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FD518" w14:textId="74CC89BA" w:rsidR="00A93B1C" w:rsidRDefault="00A93B1C" w:rsidP="00A93B1C">
      <w:pPr>
        <w:pStyle w:val="NormalnyWeb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 w:rsidRPr="00A270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7C998" wp14:editId="6D2ED2AF">
                <wp:simplePos x="0" y="0"/>
                <wp:positionH relativeFrom="margin">
                  <wp:align>right</wp:align>
                </wp:positionH>
                <wp:positionV relativeFrom="paragraph">
                  <wp:posOffset>-214630</wp:posOffset>
                </wp:positionV>
                <wp:extent cx="58483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964E3" id="Łącznik prosty 3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9.3pt,-16.9pt" to="869.8pt,-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PySwd7d&#10;AAAACAEAAA8AAAAAAAAAAAAAAAAA9QMAAGRycy9kb3ducmV2LnhtbFBLBQYAAAAABAAEAPMAAAD/&#10;BA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A27012">
        <w:rPr>
          <w:noProof/>
        </w:rPr>
        <w:drawing>
          <wp:anchor distT="0" distB="0" distL="114300" distR="114300" simplePos="0" relativeHeight="251658240" behindDoc="0" locked="0" layoutInCell="1" allowOverlap="1" wp14:anchorId="5A817B1C" wp14:editId="4FA4C82D">
            <wp:simplePos x="0" y="0"/>
            <wp:positionH relativeFrom="column">
              <wp:posOffset>-332105</wp:posOffset>
            </wp:positionH>
            <wp:positionV relativeFrom="paragraph">
              <wp:posOffset>-1071880</wp:posOffset>
            </wp:positionV>
            <wp:extent cx="2505075" cy="76631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  <w:szCs w:val="22"/>
        </w:rPr>
        <w:t xml:space="preserve">Załącznik Nr </w:t>
      </w:r>
      <w:r w:rsidR="009D46DE">
        <w:rPr>
          <w:b/>
          <w:bCs/>
          <w:sz w:val="22"/>
          <w:szCs w:val="22"/>
        </w:rPr>
        <w:t>2</w:t>
      </w:r>
    </w:p>
    <w:p w14:paraId="0D120CA4" w14:textId="3509D870" w:rsidR="00A93B1C" w:rsidRDefault="00A93B1C" w:rsidP="00A93B1C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67E91CCD" w14:textId="216B2D41" w:rsidR="00A93B1C" w:rsidRDefault="008D3C27" w:rsidP="00A93B1C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A27012">
        <w:rPr>
          <w:b/>
          <w:bCs/>
          <w:sz w:val="22"/>
          <w:szCs w:val="22"/>
        </w:rPr>
        <w:t>KLAUZULA INFORMACYJNA</w:t>
      </w:r>
    </w:p>
    <w:p w14:paraId="459F6FBC" w14:textId="77777777" w:rsidR="00A93B1C" w:rsidRDefault="00194C6A" w:rsidP="00A93B1C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94C6A">
        <w:rPr>
          <w:b/>
          <w:bCs/>
          <w:sz w:val="22"/>
          <w:szCs w:val="22"/>
        </w:rPr>
        <w:t xml:space="preserve">do postępowania o udzielenia zamówienia publicznego do którego nie ma zastosowania </w:t>
      </w:r>
    </w:p>
    <w:p w14:paraId="651EFC89" w14:textId="6188512F" w:rsidR="00194C6A" w:rsidRDefault="00194C6A" w:rsidP="00A93B1C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194C6A">
        <w:rPr>
          <w:b/>
          <w:bCs/>
          <w:sz w:val="22"/>
          <w:szCs w:val="22"/>
        </w:rPr>
        <w:t>ustawa Prawo zamówień publicznych</w:t>
      </w:r>
    </w:p>
    <w:p w14:paraId="095F45CB" w14:textId="77777777" w:rsidR="00A93B1C" w:rsidRDefault="00A93B1C" w:rsidP="00A93B1C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046FCF04" w14:textId="134583B1" w:rsidR="008D3C27" w:rsidRPr="00A27012" w:rsidRDefault="008D3C27" w:rsidP="008D3C27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A27012">
        <w:rPr>
          <w:sz w:val="22"/>
          <w:szCs w:val="22"/>
        </w:rPr>
        <w:t xml:space="preserve">Zgodnie z wymaganiami art. 13 i 14 Rozporządzenia Parlamentu Europejskiego </w:t>
      </w:r>
      <w:r w:rsidRPr="00A27012">
        <w:rPr>
          <w:sz w:val="22"/>
          <w:szCs w:val="22"/>
        </w:rPr>
        <w:br/>
        <w:t>i Rady (UE) 2016/679 z dnia 27 kwietnia 2016 r. </w:t>
      </w:r>
      <w:r w:rsidRPr="00A27012">
        <w:rPr>
          <w:rStyle w:val="Uwydatnienie"/>
          <w:sz w:val="22"/>
          <w:szCs w:val="22"/>
        </w:rPr>
        <w:t xml:space="preserve">w sprawie ochrony osób fizycznych w związku </w:t>
      </w:r>
      <w:r w:rsidRPr="00A27012">
        <w:rPr>
          <w:rStyle w:val="Uwydatnienie"/>
          <w:sz w:val="22"/>
          <w:szCs w:val="22"/>
        </w:rPr>
        <w:br/>
        <w:t>z przetwarzaniem danych osobowych i w sprawie swobodnego przepływu takich danych</w:t>
      </w:r>
      <w:r w:rsidRPr="00A27012">
        <w:rPr>
          <w:sz w:val="22"/>
          <w:szCs w:val="22"/>
        </w:rPr>
        <w:t xml:space="preserve"> oraz uchylenia dyrektywy 95/46/WE (ogólne rozporządzenie o ochronie danych) z dnia 27 kwietnia 2016 r. </w:t>
      </w:r>
      <w:r w:rsidRPr="00A27012">
        <w:rPr>
          <w:sz w:val="22"/>
          <w:szCs w:val="22"/>
        </w:rPr>
        <w:br/>
        <w:t>(Dz. U. UE. L Nr 119, str. 1), zwane dalej „RODO” informujemy, że:</w:t>
      </w:r>
    </w:p>
    <w:p w14:paraId="08206306" w14:textId="77777777" w:rsidR="00094B76" w:rsidRPr="00A27012" w:rsidRDefault="008D3C27" w:rsidP="00094B76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>Administratorem Pani/Pana danych osobowych jest</w:t>
      </w:r>
      <w:r w:rsidR="00094B76" w:rsidRPr="00A27012">
        <w:rPr>
          <w:sz w:val="22"/>
          <w:szCs w:val="22"/>
        </w:rPr>
        <w:t>:</w:t>
      </w:r>
    </w:p>
    <w:p w14:paraId="5E06FF41" w14:textId="739A78FC" w:rsidR="00472BA0" w:rsidRPr="00A27012" w:rsidRDefault="008D3C27" w:rsidP="00094B76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27012">
        <w:rPr>
          <w:sz w:val="22"/>
          <w:szCs w:val="22"/>
        </w:rPr>
        <w:t xml:space="preserve">Przychodnia Specjalistyczna w Olsztynie (zwana dalej administratorem danych) z siedzibą </w:t>
      </w:r>
      <w:r w:rsidRPr="00A27012">
        <w:rPr>
          <w:sz w:val="22"/>
          <w:szCs w:val="22"/>
        </w:rPr>
        <w:br/>
        <w:t xml:space="preserve">w </w:t>
      </w:r>
      <w:r w:rsidR="00472BA0" w:rsidRPr="00A27012">
        <w:rPr>
          <w:sz w:val="22"/>
          <w:szCs w:val="22"/>
        </w:rPr>
        <w:t>Olsztynie przy ul. Dworcowej 28, 10-437 Olsztyn.</w:t>
      </w:r>
    </w:p>
    <w:p w14:paraId="0C3E7545" w14:textId="0E7C68E0" w:rsidR="00472BA0" w:rsidRPr="00A27012" w:rsidRDefault="00472BA0" w:rsidP="00094B76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>Inspektor Ochrony Danych</w:t>
      </w:r>
    </w:p>
    <w:p w14:paraId="6B41B385" w14:textId="77777777" w:rsidR="00094480" w:rsidRDefault="00472BA0" w:rsidP="00094480">
      <w:pPr>
        <w:pStyle w:val="NormalnyWeb"/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 xml:space="preserve">W sprawie ochrony danych osobowych można skontaktować się z wyznaczonym Inspektorem Ochrony Danych pod adresem email: iod@przychodniaspecjalistyczna.pl lub listownie na adres: </w:t>
      </w:r>
      <w:r w:rsidR="00257100">
        <w:rPr>
          <w:rStyle w:val="Pogrubienie"/>
          <w:b w:val="0"/>
          <w:sz w:val="22"/>
          <w:szCs w:val="22"/>
        </w:rPr>
        <w:br/>
      </w:r>
      <w:r w:rsidRPr="00A27012">
        <w:rPr>
          <w:rStyle w:val="Pogrubienie"/>
          <w:b w:val="0"/>
          <w:sz w:val="22"/>
          <w:szCs w:val="22"/>
        </w:rPr>
        <w:t>ul. Dworcowa 28, 10-437 Olsztyn.</w:t>
      </w:r>
    </w:p>
    <w:p w14:paraId="5F0F7595" w14:textId="12012FE8" w:rsidR="00B31504" w:rsidRDefault="00B31504" w:rsidP="00094480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>Pani/Pana dane os</w:t>
      </w:r>
      <w:r w:rsidR="00094480">
        <w:rPr>
          <w:rStyle w:val="Pogrubienie"/>
          <w:b w:val="0"/>
          <w:sz w:val="22"/>
          <w:szCs w:val="22"/>
        </w:rPr>
        <w:t>obowe będą przetwarzane</w:t>
      </w:r>
      <w:r w:rsidRPr="00A27012">
        <w:rPr>
          <w:rStyle w:val="Pogrubienie"/>
          <w:b w:val="0"/>
          <w:sz w:val="22"/>
          <w:szCs w:val="22"/>
        </w:rPr>
        <w:t>:</w:t>
      </w:r>
    </w:p>
    <w:p w14:paraId="4A153227" w14:textId="7F779D01" w:rsidR="00094480" w:rsidRPr="00194C6A" w:rsidRDefault="00094480" w:rsidP="00094480">
      <w:pPr>
        <w:pStyle w:val="NormalnyWeb"/>
        <w:numPr>
          <w:ilvl w:val="0"/>
          <w:numId w:val="23"/>
        </w:numPr>
        <w:spacing w:after="0" w:afterAutospacing="0"/>
        <w:ind w:left="993"/>
        <w:contextualSpacing/>
        <w:jc w:val="both"/>
        <w:rPr>
          <w:rStyle w:val="Pogrubienie"/>
          <w:b w:val="0"/>
          <w:sz w:val="22"/>
          <w:szCs w:val="22"/>
        </w:rPr>
      </w:pPr>
      <w:r w:rsidRPr="00194C6A">
        <w:rPr>
          <w:rStyle w:val="Pogrubienie"/>
          <w:b w:val="0"/>
          <w:sz w:val="22"/>
          <w:szCs w:val="22"/>
        </w:rPr>
        <w:t xml:space="preserve">zgodnie z art. 6 ust. 1 lit. b) RODO, przetwarzanie jest niezbędne do podjęcia działań przed zawarciem umowy, której stroną jest osoba, której dane dotyczą. Podanie danych koniecznych dla związania umową lub jej realizacji </w:t>
      </w:r>
      <w:r w:rsidR="00D61697">
        <w:rPr>
          <w:rStyle w:val="Pogrubienie"/>
          <w:b w:val="0"/>
          <w:sz w:val="22"/>
          <w:szCs w:val="22"/>
        </w:rPr>
        <w:t xml:space="preserve">i rozliczenia jest obowiązkowe. </w:t>
      </w:r>
      <w:r w:rsidRPr="00194C6A">
        <w:rPr>
          <w:rStyle w:val="Pogrubienie"/>
          <w:b w:val="0"/>
          <w:sz w:val="22"/>
          <w:szCs w:val="22"/>
        </w:rPr>
        <w:t>W</w:t>
      </w:r>
      <w:r w:rsidR="00FB139F">
        <w:rPr>
          <w:rStyle w:val="Pogrubienie"/>
          <w:b w:val="0"/>
          <w:sz w:val="22"/>
          <w:szCs w:val="22"/>
        </w:rPr>
        <w:t xml:space="preserve"> tym celu a</w:t>
      </w:r>
      <w:r w:rsidRPr="00194C6A">
        <w:rPr>
          <w:rStyle w:val="Pogrubienie"/>
          <w:b w:val="0"/>
          <w:sz w:val="22"/>
          <w:szCs w:val="22"/>
        </w:rPr>
        <w:t>dministrator może przetwarzać dane osobowe w okresie archiwizacji na podstawie odrębnych przepisów;</w:t>
      </w:r>
    </w:p>
    <w:p w14:paraId="2A31E35A" w14:textId="6C4294D0" w:rsidR="00094480" w:rsidRPr="00194C6A" w:rsidRDefault="00094480" w:rsidP="00094480">
      <w:pPr>
        <w:pStyle w:val="NormalnyWeb"/>
        <w:numPr>
          <w:ilvl w:val="0"/>
          <w:numId w:val="23"/>
        </w:numPr>
        <w:spacing w:after="0" w:afterAutospacing="0"/>
        <w:ind w:left="993"/>
        <w:contextualSpacing/>
        <w:jc w:val="both"/>
        <w:rPr>
          <w:rStyle w:val="Pogrubienie"/>
          <w:b w:val="0"/>
          <w:sz w:val="22"/>
          <w:szCs w:val="22"/>
        </w:rPr>
      </w:pPr>
      <w:r w:rsidRPr="00194C6A">
        <w:rPr>
          <w:rStyle w:val="Pogrubienie"/>
          <w:b w:val="0"/>
          <w:sz w:val="22"/>
          <w:szCs w:val="22"/>
        </w:rPr>
        <w:t>zgodnie z art. 6 ust. 1 lit. c) RODO, gdy przetwarzanie tych danych będzie niezbędne dla realizacji obowiązków wynikających z przepisów prawa</w:t>
      </w:r>
      <w:r w:rsidR="007636B2" w:rsidRPr="00194C6A">
        <w:rPr>
          <w:rStyle w:val="Pogrubienie"/>
          <w:b w:val="0"/>
          <w:sz w:val="22"/>
          <w:szCs w:val="22"/>
        </w:rPr>
        <w:t>,</w:t>
      </w:r>
      <w:r w:rsidRPr="00194C6A">
        <w:rPr>
          <w:rStyle w:val="Pogrubienie"/>
          <w:b w:val="0"/>
          <w:sz w:val="22"/>
          <w:szCs w:val="22"/>
        </w:rPr>
        <w:t xml:space="preserve"> t</w:t>
      </w:r>
      <w:r w:rsidR="007636B2" w:rsidRPr="00194C6A">
        <w:rPr>
          <w:rStyle w:val="Pogrubienie"/>
          <w:b w:val="0"/>
          <w:sz w:val="22"/>
          <w:szCs w:val="22"/>
        </w:rPr>
        <w:t>j. przeprowadzenia postępowania</w:t>
      </w:r>
      <w:r w:rsidR="007636B2" w:rsidRPr="00194C6A">
        <w:rPr>
          <w:rStyle w:val="Pogrubienie"/>
          <w:b w:val="0"/>
          <w:sz w:val="22"/>
          <w:szCs w:val="22"/>
        </w:rPr>
        <w:br/>
      </w:r>
      <w:r w:rsidRPr="00194C6A">
        <w:rPr>
          <w:rStyle w:val="Pogrubienie"/>
          <w:b w:val="0"/>
          <w:sz w:val="22"/>
          <w:szCs w:val="22"/>
        </w:rPr>
        <w:t>o zamówienie publiczne, do których nie stosuje się przepisów ustawy Prawo zamówień publicznych</w:t>
      </w:r>
      <w:r w:rsidR="00FB139F">
        <w:rPr>
          <w:rStyle w:val="Pogrubienie"/>
          <w:b w:val="0"/>
          <w:sz w:val="22"/>
          <w:szCs w:val="22"/>
        </w:rPr>
        <w:t xml:space="preserve"> oraz wewnętrznego zarządzenia a</w:t>
      </w:r>
      <w:r w:rsidRPr="00194C6A">
        <w:rPr>
          <w:rStyle w:val="Pogrubienie"/>
          <w:b w:val="0"/>
          <w:sz w:val="22"/>
          <w:szCs w:val="22"/>
        </w:rPr>
        <w:t>dministratora danych. Podanie danych jest obowiązkowe, a obowiązek wynika z przepisów prawa o</w:t>
      </w:r>
      <w:r w:rsidR="00372975" w:rsidRPr="00194C6A">
        <w:rPr>
          <w:rStyle w:val="Pogrubienie"/>
          <w:b w:val="0"/>
          <w:sz w:val="22"/>
          <w:szCs w:val="22"/>
        </w:rPr>
        <w:t>raz obowiązującego zarządzenia.</w:t>
      </w:r>
      <w:r w:rsidR="00372975" w:rsidRPr="00194C6A">
        <w:rPr>
          <w:rStyle w:val="Pogrubienie"/>
          <w:b w:val="0"/>
          <w:sz w:val="22"/>
          <w:szCs w:val="22"/>
        </w:rPr>
        <w:br/>
      </w:r>
      <w:r w:rsidR="00FB139F">
        <w:rPr>
          <w:rStyle w:val="Pogrubienie"/>
          <w:b w:val="0"/>
          <w:sz w:val="22"/>
          <w:szCs w:val="22"/>
        </w:rPr>
        <w:t>W tym celu może a</w:t>
      </w:r>
      <w:r w:rsidRPr="00194C6A">
        <w:rPr>
          <w:rStyle w:val="Pogrubienie"/>
          <w:b w:val="0"/>
          <w:sz w:val="22"/>
          <w:szCs w:val="22"/>
        </w:rPr>
        <w:t>dministrator może przetwarzać dane osobowe w okresie archiwizacji na podstawie odrębnych przepisów;</w:t>
      </w:r>
    </w:p>
    <w:p w14:paraId="6415F745" w14:textId="7FE1FFF0" w:rsidR="00094480" w:rsidRPr="00194C6A" w:rsidRDefault="00094480" w:rsidP="00094480">
      <w:pPr>
        <w:pStyle w:val="NormalnyWeb"/>
        <w:numPr>
          <w:ilvl w:val="0"/>
          <w:numId w:val="23"/>
        </w:numPr>
        <w:spacing w:after="0" w:afterAutospacing="0"/>
        <w:ind w:left="993"/>
        <w:contextualSpacing/>
        <w:jc w:val="both"/>
        <w:rPr>
          <w:rStyle w:val="Pogrubienie"/>
          <w:b w:val="0"/>
          <w:sz w:val="22"/>
          <w:szCs w:val="22"/>
        </w:rPr>
      </w:pPr>
      <w:r w:rsidRPr="00194C6A">
        <w:rPr>
          <w:rStyle w:val="Pogrubienie"/>
          <w:b w:val="0"/>
          <w:sz w:val="22"/>
          <w:szCs w:val="22"/>
        </w:rPr>
        <w:t>dla real</w:t>
      </w:r>
      <w:r w:rsidR="00FB139F">
        <w:rPr>
          <w:rStyle w:val="Pogrubienie"/>
          <w:b w:val="0"/>
          <w:sz w:val="22"/>
          <w:szCs w:val="22"/>
        </w:rPr>
        <w:t>izacji uzasadnionych interesów a</w:t>
      </w:r>
      <w:r w:rsidRPr="00194C6A">
        <w:rPr>
          <w:rStyle w:val="Pogrubienie"/>
          <w:b w:val="0"/>
          <w:sz w:val="22"/>
          <w:szCs w:val="22"/>
        </w:rPr>
        <w:t xml:space="preserve">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</w:t>
      </w:r>
      <w:r w:rsidR="00372975" w:rsidRPr="00194C6A">
        <w:rPr>
          <w:rStyle w:val="Pogrubienie"/>
          <w:b w:val="0"/>
          <w:sz w:val="22"/>
          <w:szCs w:val="22"/>
        </w:rPr>
        <w:t>i ochrona roszczeń wynikających</w:t>
      </w:r>
      <w:r w:rsidR="00372975" w:rsidRPr="00194C6A">
        <w:rPr>
          <w:rStyle w:val="Pogrubienie"/>
          <w:b w:val="0"/>
          <w:sz w:val="22"/>
          <w:szCs w:val="22"/>
        </w:rPr>
        <w:br/>
      </w:r>
      <w:r w:rsidRPr="00194C6A">
        <w:rPr>
          <w:rStyle w:val="Pogrubienie"/>
          <w:b w:val="0"/>
          <w:sz w:val="22"/>
          <w:szCs w:val="22"/>
        </w:rPr>
        <w:t>z prowadzonej działalności oraz ochrona przed takimi roszczeniami – w czasie uwzględniającym okresy wygaśnięcia poszczególnych roszczeń.</w:t>
      </w:r>
    </w:p>
    <w:p w14:paraId="2A910F8D" w14:textId="77777777" w:rsidR="008D3C27" w:rsidRPr="00A27012" w:rsidRDefault="008D3C27" w:rsidP="00094B76">
      <w:pPr>
        <w:pStyle w:val="NormalnyWeb"/>
        <w:numPr>
          <w:ilvl w:val="0"/>
          <w:numId w:val="19"/>
        </w:numPr>
        <w:spacing w:before="0" w:beforeAutospacing="0" w:after="0" w:afterAutospacing="0"/>
        <w:ind w:left="426"/>
        <w:jc w:val="both"/>
        <w:rPr>
          <w:rStyle w:val="Pogrubienie"/>
          <w:b w:val="0"/>
          <w:bCs w:val="0"/>
          <w:sz w:val="22"/>
          <w:szCs w:val="22"/>
        </w:rPr>
      </w:pPr>
      <w:r w:rsidRPr="00A27012">
        <w:rPr>
          <w:rStyle w:val="Pogrubienie"/>
          <w:b w:val="0"/>
          <w:bCs w:val="0"/>
          <w:sz w:val="22"/>
          <w:szCs w:val="22"/>
        </w:rPr>
        <w:t xml:space="preserve">Okres przechowywania danych  </w:t>
      </w:r>
    </w:p>
    <w:p w14:paraId="12CFB29F" w14:textId="68646081" w:rsidR="002E0275" w:rsidRPr="00A27012" w:rsidRDefault="002E0275" w:rsidP="007636B2">
      <w:pPr>
        <w:pStyle w:val="NormalnyWeb"/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 xml:space="preserve">Pani/Pana dane osobowe będą przechowywane przez okres wykonywania umowy oraz okres, w którym możliwe jest dochodzenie przez strony roszczeń wynikających z zawartej umowy; dane osobowe będą również przechowywane przez okres wynikający z obowiązujących </w:t>
      </w:r>
      <w:r w:rsidR="004B5EBE" w:rsidRPr="00A27012">
        <w:rPr>
          <w:rStyle w:val="Pogrubienie"/>
          <w:b w:val="0"/>
          <w:sz w:val="22"/>
          <w:szCs w:val="22"/>
        </w:rPr>
        <w:t>administratora</w:t>
      </w:r>
      <w:r w:rsidRPr="00A27012">
        <w:rPr>
          <w:rStyle w:val="Pogrubienie"/>
          <w:b w:val="0"/>
          <w:sz w:val="22"/>
          <w:szCs w:val="22"/>
        </w:rPr>
        <w:t xml:space="preserve"> regulacji z zakresu archiwizowania dokumentacji.</w:t>
      </w:r>
    </w:p>
    <w:p w14:paraId="575C834D" w14:textId="548B7514" w:rsidR="00035A16" w:rsidRPr="00A27012" w:rsidRDefault="002E0275" w:rsidP="00035A16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 xml:space="preserve">Pani/Pana dane osobowe mogą być udostępnione podmiotom </w:t>
      </w:r>
      <w:proofErr w:type="gramStart"/>
      <w:r w:rsidRPr="00A27012">
        <w:rPr>
          <w:rStyle w:val="Pogrubienie"/>
          <w:b w:val="0"/>
          <w:sz w:val="22"/>
          <w:szCs w:val="22"/>
        </w:rPr>
        <w:t>uprawnionym  na</w:t>
      </w:r>
      <w:proofErr w:type="gramEnd"/>
      <w:r w:rsidRPr="00A27012">
        <w:rPr>
          <w:rStyle w:val="Pogrubienie"/>
          <w:b w:val="0"/>
          <w:sz w:val="22"/>
          <w:szCs w:val="22"/>
        </w:rPr>
        <w:t xml:space="preserve"> podstawie przepisów prawa, w tym podmiotom sprawującym funkcję nadzoru i kontroli nad realizacją zadań przez administratora. Dane osobowe mogą przetwarzać, na podstawie umów powierzenia zgodnie z art. 28 RODO, dostawcy usług świadczonych na rzecz administratora, w tym m.in. podmioty zapewniające obsługę i wsparcie systemów teleinformatycznych, aparatury i urządzeń medycznych, dostawcy usług związanych z utylizacją dokumentacji oraz innych nośn</w:t>
      </w:r>
      <w:r w:rsidR="008C0E8C" w:rsidRPr="00A27012">
        <w:rPr>
          <w:rStyle w:val="Pogrubienie"/>
          <w:b w:val="0"/>
          <w:sz w:val="22"/>
          <w:szCs w:val="22"/>
        </w:rPr>
        <w:t>ików zawierających dane osobowe</w:t>
      </w:r>
      <w:r w:rsidR="00454A85" w:rsidRPr="00A27012">
        <w:rPr>
          <w:rStyle w:val="Pogrubienie"/>
          <w:b w:val="0"/>
          <w:sz w:val="22"/>
          <w:szCs w:val="22"/>
        </w:rPr>
        <w:t xml:space="preserve">, </w:t>
      </w:r>
      <w:r w:rsidR="00257100">
        <w:rPr>
          <w:rStyle w:val="Pogrubienie"/>
          <w:b w:val="0"/>
          <w:sz w:val="22"/>
          <w:szCs w:val="22"/>
        </w:rPr>
        <w:br/>
      </w:r>
      <w:r w:rsidR="00454A85" w:rsidRPr="00A27012">
        <w:rPr>
          <w:rStyle w:val="Pogrubienie"/>
          <w:b w:val="0"/>
          <w:sz w:val="22"/>
          <w:szCs w:val="22"/>
        </w:rPr>
        <w:t xml:space="preserve">a także </w:t>
      </w:r>
      <w:r w:rsidR="008C0E8C" w:rsidRPr="00A27012">
        <w:rPr>
          <w:rStyle w:val="Pogrubienie"/>
          <w:b w:val="0"/>
          <w:sz w:val="22"/>
          <w:szCs w:val="22"/>
        </w:rPr>
        <w:t>inne podmioty lecznicze współpracujące z administratorem.</w:t>
      </w:r>
    </w:p>
    <w:p w14:paraId="086FEDF7" w14:textId="7A834C4B" w:rsidR="00035A16" w:rsidRPr="00A27012" w:rsidRDefault="008D3C27" w:rsidP="00035A16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b/>
          <w:bCs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>Państwa dane osobowe nie będą przekazywane</w:t>
      </w:r>
      <w:r w:rsidR="00B90B07" w:rsidRPr="00A27012">
        <w:rPr>
          <w:rStyle w:val="Pogrubienie"/>
          <w:b w:val="0"/>
          <w:sz w:val="22"/>
          <w:szCs w:val="22"/>
        </w:rPr>
        <w:t xml:space="preserve"> </w:t>
      </w:r>
      <w:r w:rsidRPr="00A27012">
        <w:rPr>
          <w:rStyle w:val="Pogrubienie"/>
          <w:b w:val="0"/>
          <w:sz w:val="22"/>
          <w:szCs w:val="22"/>
        </w:rPr>
        <w:t>do państwa trzeciego lub organizacji międzynarodowej</w:t>
      </w:r>
      <w:r w:rsidRPr="00A27012">
        <w:rPr>
          <w:b/>
          <w:sz w:val="22"/>
          <w:szCs w:val="22"/>
        </w:rPr>
        <w:t>.</w:t>
      </w:r>
      <w:r w:rsidR="00B90B07" w:rsidRPr="00A27012">
        <w:rPr>
          <w:b/>
          <w:sz w:val="22"/>
          <w:szCs w:val="22"/>
        </w:rPr>
        <w:t xml:space="preserve"> </w:t>
      </w:r>
    </w:p>
    <w:p w14:paraId="24D743C6" w14:textId="34CBC5CC" w:rsidR="008D3C27" w:rsidRPr="00A27012" w:rsidRDefault="008D3C27" w:rsidP="00035A16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426"/>
        <w:jc w:val="both"/>
        <w:rPr>
          <w:b/>
          <w:bCs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lastRenderedPageBreak/>
        <w:t>Osobom, których dane są przetwarzane zgodnie z RODO przysługuje</w:t>
      </w:r>
      <w:r w:rsidRPr="00A27012">
        <w:rPr>
          <w:b/>
          <w:sz w:val="22"/>
          <w:szCs w:val="22"/>
        </w:rPr>
        <w:t>:</w:t>
      </w:r>
    </w:p>
    <w:p w14:paraId="714FC889" w14:textId="77777777" w:rsidR="008D3C27" w:rsidRPr="00A27012" w:rsidRDefault="008D3C27" w:rsidP="00035A16">
      <w:pPr>
        <w:pStyle w:val="NormalnyWeb"/>
        <w:numPr>
          <w:ilvl w:val="0"/>
          <w:numId w:val="24"/>
        </w:numPr>
        <w:spacing w:after="0" w:afterAutospacing="0"/>
        <w:ind w:left="993"/>
        <w:contextualSpacing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>prawo dostępu do własnych danych osobowych,</w:t>
      </w:r>
    </w:p>
    <w:p w14:paraId="1CCD2629" w14:textId="77777777" w:rsidR="008D3C27" w:rsidRPr="00A27012" w:rsidRDefault="008D3C27" w:rsidP="00035A16">
      <w:pPr>
        <w:pStyle w:val="NormalnyWeb"/>
        <w:numPr>
          <w:ilvl w:val="0"/>
          <w:numId w:val="24"/>
        </w:numPr>
        <w:spacing w:after="0" w:afterAutospacing="0"/>
        <w:ind w:left="993"/>
        <w:contextualSpacing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>prawo do żądania od administratora sprostowania, uzupełnienia, usunięcia lub ograniczenia przetwarzania własnych danych osobowych, a także wniesienia sprzeciwu wobec takiego przetwarzania – w sytuacjach przewidzianych prawem,</w:t>
      </w:r>
    </w:p>
    <w:p w14:paraId="053DA613" w14:textId="77777777" w:rsidR="008D3C27" w:rsidRPr="00A27012" w:rsidRDefault="008D3C27" w:rsidP="00035A16">
      <w:pPr>
        <w:pStyle w:val="NormalnyWeb"/>
        <w:numPr>
          <w:ilvl w:val="0"/>
          <w:numId w:val="24"/>
        </w:numPr>
        <w:spacing w:after="0" w:afterAutospacing="0"/>
        <w:ind w:left="993"/>
        <w:contextualSpacing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 xml:space="preserve">prawo do cofnięcia zgody na przetwarzanie własnych danych osobowych </w:t>
      </w:r>
      <w:r w:rsidRPr="00A27012">
        <w:rPr>
          <w:rStyle w:val="Pogrubienie"/>
          <w:b w:val="0"/>
          <w:sz w:val="22"/>
          <w:szCs w:val="22"/>
        </w:rPr>
        <w:br/>
        <w:t>w dowolnym momencie bez wpływu na zgodność z prawem przetwarzania, którego dokonano na postawie zgody przed jej cofnięciem,</w:t>
      </w:r>
    </w:p>
    <w:p w14:paraId="2918DCB4" w14:textId="0099A936" w:rsidR="008D3C27" w:rsidRPr="00A27012" w:rsidRDefault="008D3C27" w:rsidP="00035A16">
      <w:pPr>
        <w:pStyle w:val="NormalnyWeb"/>
        <w:numPr>
          <w:ilvl w:val="0"/>
          <w:numId w:val="24"/>
        </w:numPr>
        <w:spacing w:after="0" w:afterAutospacing="0"/>
        <w:ind w:left="993"/>
        <w:contextualSpacing/>
        <w:jc w:val="both"/>
        <w:rPr>
          <w:rStyle w:val="Pogrubienie"/>
          <w:b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>prawo do wniesienia skargi do organu nadzorczego, którym jest Prezes Urzędu Ochrony Danych Osobowych w Warszawie (00-193) przy ul. Stawki 2 w przypadku uznania, że przetwarzanie danych osobowych narusza przepisy RODO.</w:t>
      </w:r>
    </w:p>
    <w:p w14:paraId="217772A6" w14:textId="77777777" w:rsidR="008D3C27" w:rsidRPr="00A27012" w:rsidRDefault="008D3C27" w:rsidP="00E74F6E">
      <w:pPr>
        <w:pStyle w:val="NormalnyWeb"/>
        <w:numPr>
          <w:ilvl w:val="0"/>
          <w:numId w:val="16"/>
        </w:numPr>
        <w:tabs>
          <w:tab w:val="clear" w:pos="720"/>
        </w:tabs>
        <w:spacing w:before="0" w:beforeAutospacing="0" w:after="0" w:afterAutospacing="0"/>
        <w:ind w:left="709" w:hanging="425"/>
        <w:jc w:val="both"/>
        <w:rPr>
          <w:rStyle w:val="Pogrubienie"/>
          <w:b w:val="0"/>
          <w:bCs w:val="0"/>
          <w:sz w:val="22"/>
          <w:szCs w:val="22"/>
        </w:rPr>
      </w:pPr>
      <w:r w:rsidRPr="00A27012">
        <w:rPr>
          <w:rStyle w:val="Pogrubienie"/>
          <w:b w:val="0"/>
          <w:sz w:val="22"/>
          <w:szCs w:val="22"/>
        </w:rPr>
        <w:t>Przy przetwarzaniu danych osobowych w trybie RODO nie występuje zautomatyzowane podejmowanie decyzji, w tym profilowanie.</w:t>
      </w:r>
    </w:p>
    <w:p w14:paraId="7E75FDC7" w14:textId="1876A178" w:rsidR="008D3C27" w:rsidRPr="00A27012" w:rsidRDefault="008D3C27" w:rsidP="008D3C27">
      <w:pPr>
        <w:pStyle w:val="NormalnyWeb"/>
        <w:numPr>
          <w:ilvl w:val="0"/>
          <w:numId w:val="16"/>
        </w:numPr>
        <w:spacing w:before="0" w:beforeAutospacing="0" w:after="0" w:afterAutospacing="0"/>
        <w:ind w:left="709" w:hanging="425"/>
        <w:jc w:val="both"/>
        <w:rPr>
          <w:sz w:val="22"/>
          <w:szCs w:val="22"/>
        </w:rPr>
      </w:pPr>
      <w:r w:rsidRPr="00A27012">
        <w:rPr>
          <w:rFonts w:eastAsia="Calibri"/>
          <w:sz w:val="22"/>
          <w:szCs w:val="22"/>
          <w:lang w:eastAsia="en-US"/>
        </w:rPr>
        <w:t>Informacja o wymogu podania danych</w:t>
      </w:r>
      <w:r w:rsidR="00354CC1" w:rsidRPr="00A27012">
        <w:rPr>
          <w:rFonts w:eastAsia="Calibri"/>
          <w:sz w:val="22"/>
          <w:szCs w:val="22"/>
          <w:lang w:eastAsia="en-US"/>
        </w:rPr>
        <w:t>:</w:t>
      </w:r>
    </w:p>
    <w:p w14:paraId="70B12C59" w14:textId="5F7850D2" w:rsidR="00354CC1" w:rsidRPr="00454A85" w:rsidRDefault="002E0275" w:rsidP="00035A16">
      <w:pPr>
        <w:pStyle w:val="NormalnyWeb"/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A27012">
        <w:rPr>
          <w:sz w:val="22"/>
          <w:szCs w:val="22"/>
        </w:rPr>
        <w:t>Konieczność podania przez Panią/Pana danych osobowych wynika z obowiązujących przepisów prawa i jest warunkiem niezbędnym do złożenia oferty</w:t>
      </w:r>
      <w:r w:rsidR="00084FAB">
        <w:rPr>
          <w:sz w:val="22"/>
          <w:szCs w:val="22"/>
        </w:rPr>
        <w:t>/zawarcia umowy</w:t>
      </w:r>
      <w:r w:rsidRPr="00A27012">
        <w:rPr>
          <w:sz w:val="22"/>
          <w:szCs w:val="22"/>
        </w:rPr>
        <w:t xml:space="preserve">. Konsekwencją </w:t>
      </w:r>
      <w:proofErr w:type="gramStart"/>
      <w:r w:rsidRPr="00A27012">
        <w:rPr>
          <w:sz w:val="22"/>
          <w:szCs w:val="22"/>
        </w:rPr>
        <w:t>nie podania</w:t>
      </w:r>
      <w:proofErr w:type="gramEnd"/>
      <w:r w:rsidRPr="00A27012">
        <w:rPr>
          <w:sz w:val="22"/>
          <w:szCs w:val="22"/>
        </w:rPr>
        <w:t xml:space="preserve"> danych osobowych będzie brak możliwości </w:t>
      </w:r>
      <w:r w:rsidR="00084FAB">
        <w:rPr>
          <w:sz w:val="22"/>
          <w:szCs w:val="22"/>
        </w:rPr>
        <w:t>rozpatrzenia oferty/zawarcia umowy</w:t>
      </w:r>
      <w:r w:rsidRPr="00A27012">
        <w:rPr>
          <w:sz w:val="22"/>
          <w:szCs w:val="22"/>
        </w:rPr>
        <w:t>.</w:t>
      </w:r>
    </w:p>
    <w:p w14:paraId="073F54D6" w14:textId="57FF4F29" w:rsidR="002E0275" w:rsidRDefault="002E0275" w:rsidP="00035A16">
      <w:pPr>
        <w:pStyle w:val="NormalnyWeb"/>
        <w:spacing w:before="0" w:beforeAutospacing="0" w:after="0" w:afterAutospacing="0"/>
        <w:ind w:left="426"/>
        <w:jc w:val="both"/>
      </w:pPr>
    </w:p>
    <w:p w14:paraId="2AD0E0A7" w14:textId="77777777" w:rsidR="009C212D" w:rsidRDefault="009C212D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</w:p>
    <w:p w14:paraId="0774B014" w14:textId="77777777" w:rsidR="009C212D" w:rsidRPr="009C212D" w:rsidRDefault="009C212D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</w:p>
    <w:p w14:paraId="1607D6FD" w14:textId="2C28F397" w:rsidR="009C212D" w:rsidRPr="009C212D" w:rsidRDefault="009C212D" w:rsidP="008D3C27">
      <w:pPr>
        <w:jc w:val="both"/>
        <w:rPr>
          <w:rFonts w:ascii="Times New Roman" w:eastAsia="Calibri" w:hAnsi="Times New Roman" w:cs="Times New Roman"/>
          <w:i/>
          <w:iCs/>
          <w:shd w:val="clear" w:color="auto" w:fill="FFFFFF"/>
        </w:rPr>
      </w:pPr>
      <w:r w:rsidRPr="009C212D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9C212D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9C212D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9C212D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9C212D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9C212D">
        <w:rPr>
          <w:rFonts w:ascii="Times New Roman" w:eastAsia="Calibri" w:hAnsi="Times New Roman" w:cs="Times New Roman"/>
          <w:i/>
          <w:iCs/>
          <w:shd w:val="clear" w:color="auto" w:fill="FFFFFF"/>
        </w:rPr>
        <w:tab/>
      </w:r>
      <w:r w:rsidRPr="009C212D">
        <w:rPr>
          <w:rFonts w:ascii="Times New Roman" w:eastAsia="Calibri" w:hAnsi="Times New Roman" w:cs="Times New Roman"/>
          <w:i/>
          <w:iCs/>
          <w:shd w:val="clear" w:color="auto" w:fill="FFFFFF"/>
        </w:rPr>
        <w:tab/>
        <w:t>…………………………………………………….</w:t>
      </w:r>
    </w:p>
    <w:p w14:paraId="1150CAEA" w14:textId="448F6B0A" w:rsidR="008D3C27" w:rsidRPr="009C212D" w:rsidRDefault="009C212D" w:rsidP="008D3C2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C212D">
        <w:rPr>
          <w:rFonts w:ascii="Times New Roman" w:eastAsia="Times New Roman" w:hAnsi="Times New Roman" w:cs="Times New Roman"/>
          <w:lang w:eastAsia="pl-PL"/>
        </w:rPr>
        <w:tab/>
      </w:r>
      <w:r w:rsidRPr="009C212D">
        <w:rPr>
          <w:rFonts w:ascii="Times New Roman" w:eastAsia="Times New Roman" w:hAnsi="Times New Roman" w:cs="Times New Roman"/>
          <w:lang w:eastAsia="pl-PL"/>
        </w:rPr>
        <w:tab/>
      </w:r>
      <w:r w:rsidRPr="009C212D">
        <w:rPr>
          <w:rFonts w:ascii="Times New Roman" w:eastAsia="Times New Roman" w:hAnsi="Times New Roman" w:cs="Times New Roman"/>
          <w:lang w:eastAsia="pl-PL"/>
        </w:rPr>
        <w:tab/>
      </w:r>
      <w:r w:rsidRPr="009C212D">
        <w:rPr>
          <w:rFonts w:ascii="Times New Roman" w:eastAsia="Times New Roman" w:hAnsi="Times New Roman" w:cs="Times New Roman"/>
          <w:lang w:eastAsia="pl-PL"/>
        </w:rPr>
        <w:tab/>
      </w:r>
      <w:r w:rsidRPr="009C212D">
        <w:rPr>
          <w:rFonts w:ascii="Times New Roman" w:eastAsia="Times New Roman" w:hAnsi="Times New Roman" w:cs="Times New Roman"/>
          <w:lang w:eastAsia="pl-PL"/>
        </w:rPr>
        <w:tab/>
      </w:r>
      <w:r w:rsidRPr="009C212D">
        <w:rPr>
          <w:rFonts w:ascii="Times New Roman" w:eastAsia="Times New Roman" w:hAnsi="Times New Roman" w:cs="Times New Roman"/>
          <w:lang w:eastAsia="pl-PL"/>
        </w:rPr>
        <w:tab/>
      </w:r>
      <w:r w:rsidRPr="009C212D">
        <w:rPr>
          <w:rFonts w:ascii="Times New Roman" w:eastAsia="Times New Roman" w:hAnsi="Times New Roman" w:cs="Times New Roman"/>
          <w:lang w:eastAsia="pl-PL"/>
        </w:rPr>
        <w:tab/>
      </w:r>
      <w:r w:rsidRPr="009C212D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9C212D">
        <w:rPr>
          <w:rFonts w:ascii="Times New Roman" w:eastAsia="Times New Roman" w:hAnsi="Times New Roman" w:cs="Times New Roman"/>
          <w:lang w:eastAsia="pl-PL"/>
        </w:rPr>
        <w:t>(data i podpis)</w:t>
      </w:r>
    </w:p>
    <w:p w14:paraId="6385274E" w14:textId="77777777" w:rsidR="008D3C27" w:rsidRPr="006F13B7" w:rsidRDefault="008D3C27" w:rsidP="008D3C27">
      <w:pPr>
        <w:jc w:val="both"/>
        <w:rPr>
          <w:rFonts w:eastAsia="Calibri"/>
        </w:rPr>
      </w:pPr>
    </w:p>
    <w:p w14:paraId="0641D34D" w14:textId="77777777" w:rsidR="008D3C27" w:rsidRPr="006F13B7" w:rsidRDefault="008D3C27" w:rsidP="008D3C27">
      <w:pPr>
        <w:rPr>
          <w:szCs w:val="24"/>
        </w:rPr>
      </w:pPr>
    </w:p>
    <w:p w14:paraId="7AB07271" w14:textId="2653DD08" w:rsidR="0087360F" w:rsidRDefault="0087360F" w:rsidP="0087360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360F" w:rsidSect="003B4C54">
      <w:headerReference w:type="default" r:id="rId9"/>
      <w:footerReference w:type="default" r:id="rId10"/>
      <w:pgSz w:w="11906" w:h="16838"/>
      <w:pgMar w:top="1417" w:right="1417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1270" w14:textId="77777777" w:rsidR="003B50CF" w:rsidRDefault="003B50CF" w:rsidP="00214528">
      <w:pPr>
        <w:spacing w:after="0" w:line="240" w:lineRule="auto"/>
      </w:pPr>
      <w:r>
        <w:separator/>
      </w:r>
    </w:p>
  </w:endnote>
  <w:endnote w:type="continuationSeparator" w:id="0">
    <w:p w14:paraId="39F3FC3E" w14:textId="77777777" w:rsidR="003B50CF" w:rsidRDefault="003B50CF" w:rsidP="002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60ED" w14:textId="77777777" w:rsidR="00703404" w:rsidRDefault="00703404" w:rsidP="00703404">
    <w:pPr>
      <w:pStyle w:val="Stopka"/>
      <w:pBdr>
        <w:bottom w:val="single" w:sz="4" w:space="1" w:color="auto"/>
      </w:pBdr>
      <w:rPr>
        <w:color w:val="000000" w:themeColor="text1"/>
      </w:rPr>
    </w:pPr>
  </w:p>
  <w:p w14:paraId="6EB95A2F" w14:textId="77777777" w:rsidR="00703404" w:rsidRDefault="00703404">
    <w:pPr>
      <w:pStyle w:val="Stopka"/>
      <w:rPr>
        <w:color w:val="000000" w:themeColor="text1"/>
      </w:rPr>
    </w:pPr>
  </w:p>
  <w:p w14:paraId="57C5A11A" w14:textId="77777777" w:rsidR="00214528" w:rsidRPr="00DB0F5C" w:rsidRDefault="00214528" w:rsidP="00DB0F5C">
    <w:pPr>
      <w:pStyle w:val="Stopka"/>
      <w:jc w:val="center"/>
      <w:rPr>
        <w:rFonts w:ascii="Times New Roman" w:hAnsi="Times New Roman" w:cs="Times New Roman"/>
        <w:color w:val="000000" w:themeColor="text1"/>
        <w:sz w:val="20"/>
      </w:rPr>
    </w:pPr>
    <w:r w:rsidRPr="00DB0F5C">
      <w:rPr>
        <w:rFonts w:ascii="Times New Roman" w:hAnsi="Times New Roman" w:cs="Times New Roman"/>
        <w:color w:val="000000" w:themeColor="text1"/>
        <w:sz w:val="20"/>
      </w:rPr>
      <w:t>Przychodnia Specjalistyczna w Ol</w:t>
    </w:r>
    <w:r w:rsidR="003467EE" w:rsidRPr="00DB0F5C">
      <w:rPr>
        <w:rFonts w:ascii="Times New Roman" w:hAnsi="Times New Roman" w:cs="Times New Roman"/>
        <w:color w:val="000000" w:themeColor="text1"/>
        <w:sz w:val="20"/>
      </w:rPr>
      <w:t>sztynie, ul. Dworcowa 28, 10-437</w:t>
    </w:r>
    <w:r w:rsidRPr="00DB0F5C">
      <w:rPr>
        <w:rFonts w:ascii="Times New Roman" w:hAnsi="Times New Roman" w:cs="Times New Roman"/>
        <w:color w:val="000000" w:themeColor="text1"/>
        <w:sz w:val="20"/>
      </w:rPr>
      <w:t xml:space="preserve"> Olsztyn, Regon 510876884,</w:t>
    </w:r>
  </w:p>
  <w:p w14:paraId="53C24F2A" w14:textId="77777777" w:rsidR="00214528" w:rsidRPr="0022613A" w:rsidRDefault="00214528" w:rsidP="00DB0F5C">
    <w:pPr>
      <w:pStyle w:val="Stopka"/>
      <w:jc w:val="center"/>
      <w:rPr>
        <w:rFonts w:ascii="Times New Roman" w:hAnsi="Times New Roman" w:cs="Times New Roman"/>
        <w:color w:val="000000" w:themeColor="text1"/>
        <w:sz w:val="20"/>
        <w:lang w:val="en-US"/>
      </w:rPr>
    </w:pPr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>NIP 739-30</w:t>
    </w:r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-34-091, tel. 089 537 32 </w:t>
    </w:r>
    <w:proofErr w:type="gramStart"/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>75</w:t>
    </w:r>
    <w:r w:rsidR="003467EE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</w:t>
    </w:r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>,</w:t>
    </w:r>
    <w:proofErr w:type="gramEnd"/>
    <w:r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e-mail :</w:t>
    </w:r>
    <w:r w:rsidR="003A4D5E" w:rsidRPr="0022613A">
      <w:rPr>
        <w:rFonts w:ascii="Times New Roman" w:hAnsi="Times New Roman" w:cs="Times New Roman"/>
        <w:color w:val="000000" w:themeColor="text1"/>
        <w:sz w:val="20"/>
        <w:lang w:val="en-US"/>
      </w:rPr>
      <w:t xml:space="preserve"> </w:t>
    </w:r>
    <w:r w:rsidR="00DB0F5C" w:rsidRPr="0022613A">
      <w:rPr>
        <w:rFonts w:ascii="Times New Roman" w:hAnsi="Times New Roman" w:cs="Times New Roman"/>
        <w:color w:val="000000" w:themeColor="text1"/>
        <w:sz w:val="20"/>
        <w:lang w:val="en-US"/>
      </w:rPr>
      <w:t>sekretariat@przychodniaspecjalistyczna.pl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9AB2" w14:textId="77777777" w:rsidR="003B50CF" w:rsidRDefault="003B50CF" w:rsidP="00214528">
      <w:pPr>
        <w:spacing w:after="0" w:line="240" w:lineRule="auto"/>
      </w:pPr>
      <w:r>
        <w:separator/>
      </w:r>
    </w:p>
  </w:footnote>
  <w:footnote w:type="continuationSeparator" w:id="0">
    <w:p w14:paraId="43AE16E9" w14:textId="77777777" w:rsidR="003B50CF" w:rsidRDefault="003B50CF" w:rsidP="0021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8995A" w14:textId="77777777" w:rsidR="00214528" w:rsidRPr="00751F69" w:rsidRDefault="00214528" w:rsidP="00214528">
    <w:pPr>
      <w:pStyle w:val="Nagwek"/>
      <w:rPr>
        <w:rFonts w:asciiTheme="majorHAnsi" w:hAnsiTheme="majorHAnsi" w:cs="Aharoni"/>
        <w:b/>
        <w:color w:val="FFFFFF" w:themeColor="background1"/>
        <w:sz w:val="28"/>
        <w:szCs w:val="28"/>
      </w:rPr>
    </w:pPr>
    <w:r w:rsidRPr="00751F69">
      <w:rPr>
        <w:rFonts w:asciiTheme="majorHAnsi" w:hAnsiTheme="majorHAnsi" w:cs="Aharoni"/>
        <w:b/>
        <w:color w:val="FFFFFF" w:themeColor="background1"/>
        <w:sz w:val="28"/>
        <w:szCs w:val="28"/>
      </w:rPr>
      <w:t xml:space="preserve">PRZYCHODNIA SPECJALISTYCZNA </w:t>
    </w:r>
    <w:r w:rsidRPr="00751F69">
      <w:rPr>
        <w:rFonts w:asciiTheme="majorHAnsi" w:hAnsiTheme="majorHAnsi" w:cs="Aharoni"/>
        <w:b/>
        <w:color w:val="FFFFFF" w:themeColor="background1"/>
        <w:sz w:val="28"/>
        <w:szCs w:val="28"/>
      </w:rPr>
      <w:br/>
      <w:t>W OLSZTYNIE</w:t>
    </w:r>
  </w:p>
  <w:p w14:paraId="25900324" w14:textId="77777777" w:rsidR="00214528" w:rsidRDefault="00214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2503"/>
    <w:multiLevelType w:val="hybridMultilevel"/>
    <w:tmpl w:val="4658F7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0933"/>
    <w:multiLevelType w:val="hybridMultilevel"/>
    <w:tmpl w:val="26469E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3D27C0"/>
    <w:multiLevelType w:val="multilevel"/>
    <w:tmpl w:val="17149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E7E26"/>
    <w:multiLevelType w:val="multilevel"/>
    <w:tmpl w:val="5A82B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F35F0"/>
    <w:multiLevelType w:val="hybridMultilevel"/>
    <w:tmpl w:val="EC9CC592"/>
    <w:lvl w:ilvl="0" w:tplc="04150017">
      <w:start w:val="1"/>
      <w:numFmt w:val="lowerLetter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2273588F"/>
    <w:multiLevelType w:val="hybridMultilevel"/>
    <w:tmpl w:val="C45C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262D6"/>
    <w:multiLevelType w:val="hybridMultilevel"/>
    <w:tmpl w:val="9826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71FC1"/>
    <w:multiLevelType w:val="hybridMultilevel"/>
    <w:tmpl w:val="288C0E36"/>
    <w:lvl w:ilvl="0" w:tplc="97F0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5C01"/>
    <w:multiLevelType w:val="multilevel"/>
    <w:tmpl w:val="C5FE1C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D0738"/>
    <w:multiLevelType w:val="hybridMultilevel"/>
    <w:tmpl w:val="1B587F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28194E"/>
    <w:multiLevelType w:val="multilevel"/>
    <w:tmpl w:val="C9FC7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8485710"/>
    <w:multiLevelType w:val="hybridMultilevel"/>
    <w:tmpl w:val="5ADAC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641FF6">
      <w:start w:val="49"/>
      <w:numFmt w:val="upperLetter"/>
      <w:lvlText w:val="%2.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36073"/>
    <w:multiLevelType w:val="multilevel"/>
    <w:tmpl w:val="D2EA04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3" w15:restartNumberingAfterBreak="0">
    <w:nsid w:val="3E5A4DB9"/>
    <w:multiLevelType w:val="hybridMultilevel"/>
    <w:tmpl w:val="CCA2071C"/>
    <w:lvl w:ilvl="0" w:tplc="683C2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6466F"/>
    <w:multiLevelType w:val="hybridMultilevel"/>
    <w:tmpl w:val="82D480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2333ED"/>
    <w:multiLevelType w:val="hybridMultilevel"/>
    <w:tmpl w:val="E4842640"/>
    <w:lvl w:ilvl="0" w:tplc="AB707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092206A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A2FE7"/>
    <w:multiLevelType w:val="hybridMultilevel"/>
    <w:tmpl w:val="F0EEA498"/>
    <w:lvl w:ilvl="0" w:tplc="E3A4C5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51A2709F"/>
    <w:multiLevelType w:val="hybridMultilevel"/>
    <w:tmpl w:val="F1760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472196"/>
    <w:multiLevelType w:val="hybridMultilevel"/>
    <w:tmpl w:val="49802968"/>
    <w:lvl w:ilvl="0" w:tplc="1C30B03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A0C7C"/>
    <w:multiLevelType w:val="multilevel"/>
    <w:tmpl w:val="802ECB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581EDD"/>
    <w:multiLevelType w:val="hybridMultilevel"/>
    <w:tmpl w:val="7A5690E6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40321E"/>
    <w:multiLevelType w:val="multilevel"/>
    <w:tmpl w:val="70641F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4017FF"/>
    <w:multiLevelType w:val="multilevel"/>
    <w:tmpl w:val="5A82BE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3" w15:restartNumberingAfterBreak="0">
    <w:nsid w:val="73E90EFF"/>
    <w:multiLevelType w:val="hybridMultilevel"/>
    <w:tmpl w:val="F4D2CB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F472CB1"/>
    <w:multiLevelType w:val="multilevel"/>
    <w:tmpl w:val="89506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475081">
    <w:abstractNumId w:val="5"/>
  </w:num>
  <w:num w:numId="2" w16cid:durableId="1595362245">
    <w:abstractNumId w:val="14"/>
  </w:num>
  <w:num w:numId="3" w16cid:durableId="1038121778">
    <w:abstractNumId w:val="17"/>
  </w:num>
  <w:num w:numId="4" w16cid:durableId="1262838160">
    <w:abstractNumId w:val="11"/>
  </w:num>
  <w:num w:numId="5" w16cid:durableId="1730109359">
    <w:abstractNumId w:val="16"/>
  </w:num>
  <w:num w:numId="6" w16cid:durableId="1758360234">
    <w:abstractNumId w:val="6"/>
  </w:num>
  <w:num w:numId="7" w16cid:durableId="1615674314">
    <w:abstractNumId w:val="15"/>
  </w:num>
  <w:num w:numId="8" w16cid:durableId="412313323">
    <w:abstractNumId w:val="9"/>
  </w:num>
  <w:num w:numId="9" w16cid:durableId="1970474556">
    <w:abstractNumId w:val="2"/>
  </w:num>
  <w:num w:numId="10" w16cid:durableId="779834214">
    <w:abstractNumId w:val="24"/>
  </w:num>
  <w:num w:numId="11" w16cid:durableId="918490119">
    <w:abstractNumId w:val="8"/>
  </w:num>
  <w:num w:numId="12" w16cid:durableId="1303922794">
    <w:abstractNumId w:val="19"/>
  </w:num>
  <w:num w:numId="13" w16cid:durableId="683897295">
    <w:abstractNumId w:val="3"/>
  </w:num>
  <w:num w:numId="14" w16cid:durableId="2135517905">
    <w:abstractNumId w:val="22"/>
  </w:num>
  <w:num w:numId="15" w16cid:durableId="1943107602">
    <w:abstractNumId w:val="21"/>
  </w:num>
  <w:num w:numId="16" w16cid:durableId="817041200">
    <w:abstractNumId w:val="10"/>
  </w:num>
  <w:num w:numId="17" w16cid:durableId="1509514882">
    <w:abstractNumId w:val="4"/>
  </w:num>
  <w:num w:numId="18" w16cid:durableId="1649357192">
    <w:abstractNumId w:val="0"/>
  </w:num>
  <w:num w:numId="19" w16cid:durableId="908033364">
    <w:abstractNumId w:val="7"/>
  </w:num>
  <w:num w:numId="20" w16cid:durableId="1974479401">
    <w:abstractNumId w:val="23"/>
  </w:num>
  <w:num w:numId="21" w16cid:durableId="1967002095">
    <w:abstractNumId w:val="20"/>
  </w:num>
  <w:num w:numId="22" w16cid:durableId="1942178852">
    <w:abstractNumId w:val="12"/>
  </w:num>
  <w:num w:numId="23" w16cid:durableId="2079786269">
    <w:abstractNumId w:val="13"/>
  </w:num>
  <w:num w:numId="24" w16cid:durableId="466553247">
    <w:abstractNumId w:val="18"/>
  </w:num>
  <w:num w:numId="25" w16cid:durableId="112473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28"/>
    <w:rsid w:val="00004438"/>
    <w:rsid w:val="000044A0"/>
    <w:rsid w:val="00014C61"/>
    <w:rsid w:val="000201A2"/>
    <w:rsid w:val="00031B87"/>
    <w:rsid w:val="00035A16"/>
    <w:rsid w:val="00037833"/>
    <w:rsid w:val="000470E8"/>
    <w:rsid w:val="00063488"/>
    <w:rsid w:val="00071A9B"/>
    <w:rsid w:val="00084FAB"/>
    <w:rsid w:val="00090F88"/>
    <w:rsid w:val="0009318A"/>
    <w:rsid w:val="00093B4F"/>
    <w:rsid w:val="00094480"/>
    <w:rsid w:val="00094B76"/>
    <w:rsid w:val="000C0ECC"/>
    <w:rsid w:val="000C4B3F"/>
    <w:rsid w:val="0011076D"/>
    <w:rsid w:val="001129DB"/>
    <w:rsid w:val="001203E5"/>
    <w:rsid w:val="00125C19"/>
    <w:rsid w:val="001368EA"/>
    <w:rsid w:val="001377F8"/>
    <w:rsid w:val="0015158B"/>
    <w:rsid w:val="00174611"/>
    <w:rsid w:val="00181580"/>
    <w:rsid w:val="00183A65"/>
    <w:rsid w:val="00191CB0"/>
    <w:rsid w:val="00194C6A"/>
    <w:rsid w:val="001A2747"/>
    <w:rsid w:val="001D120E"/>
    <w:rsid w:val="001E1872"/>
    <w:rsid w:val="001E1992"/>
    <w:rsid w:val="001E3ADA"/>
    <w:rsid w:val="00205E29"/>
    <w:rsid w:val="00214528"/>
    <w:rsid w:val="00222143"/>
    <w:rsid w:val="0022607D"/>
    <w:rsid w:val="0022613A"/>
    <w:rsid w:val="00243762"/>
    <w:rsid w:val="00246E50"/>
    <w:rsid w:val="00253921"/>
    <w:rsid w:val="00257100"/>
    <w:rsid w:val="0027329E"/>
    <w:rsid w:val="00282529"/>
    <w:rsid w:val="00282586"/>
    <w:rsid w:val="00285393"/>
    <w:rsid w:val="002905C0"/>
    <w:rsid w:val="002B245F"/>
    <w:rsid w:val="002B5B86"/>
    <w:rsid w:val="002C1037"/>
    <w:rsid w:val="002D0EC6"/>
    <w:rsid w:val="002E0275"/>
    <w:rsid w:val="002F15F8"/>
    <w:rsid w:val="00312224"/>
    <w:rsid w:val="00316673"/>
    <w:rsid w:val="00325597"/>
    <w:rsid w:val="00335C44"/>
    <w:rsid w:val="00342A0D"/>
    <w:rsid w:val="003467EE"/>
    <w:rsid w:val="00354CC1"/>
    <w:rsid w:val="00372975"/>
    <w:rsid w:val="00382CDF"/>
    <w:rsid w:val="00385B42"/>
    <w:rsid w:val="00392054"/>
    <w:rsid w:val="003A3BBD"/>
    <w:rsid w:val="003A3DD5"/>
    <w:rsid w:val="003A4D5E"/>
    <w:rsid w:val="003B4C54"/>
    <w:rsid w:val="003B50CF"/>
    <w:rsid w:val="003B5FDB"/>
    <w:rsid w:val="003C00E6"/>
    <w:rsid w:val="003D734C"/>
    <w:rsid w:val="003E75DE"/>
    <w:rsid w:val="003F0678"/>
    <w:rsid w:val="004058FE"/>
    <w:rsid w:val="00427942"/>
    <w:rsid w:val="00441C83"/>
    <w:rsid w:val="0044429E"/>
    <w:rsid w:val="00454A85"/>
    <w:rsid w:val="00464513"/>
    <w:rsid w:val="00472BA0"/>
    <w:rsid w:val="004826C2"/>
    <w:rsid w:val="00485717"/>
    <w:rsid w:val="0049755A"/>
    <w:rsid w:val="004A1158"/>
    <w:rsid w:val="004B5EBE"/>
    <w:rsid w:val="004C5C4F"/>
    <w:rsid w:val="004C6792"/>
    <w:rsid w:val="004D5675"/>
    <w:rsid w:val="004E079B"/>
    <w:rsid w:val="004F30AF"/>
    <w:rsid w:val="00506BAD"/>
    <w:rsid w:val="00537753"/>
    <w:rsid w:val="0054254A"/>
    <w:rsid w:val="005449A4"/>
    <w:rsid w:val="005601CA"/>
    <w:rsid w:val="00582798"/>
    <w:rsid w:val="0058502E"/>
    <w:rsid w:val="0059094D"/>
    <w:rsid w:val="005A7BDA"/>
    <w:rsid w:val="005D1B1E"/>
    <w:rsid w:val="005D3F17"/>
    <w:rsid w:val="005E25FB"/>
    <w:rsid w:val="00602FB2"/>
    <w:rsid w:val="00605852"/>
    <w:rsid w:val="006062F6"/>
    <w:rsid w:val="00607E81"/>
    <w:rsid w:val="00635DAE"/>
    <w:rsid w:val="00636517"/>
    <w:rsid w:val="00641B1F"/>
    <w:rsid w:val="00664B4B"/>
    <w:rsid w:val="0067396D"/>
    <w:rsid w:val="00686A98"/>
    <w:rsid w:val="006A7E17"/>
    <w:rsid w:val="006D72CF"/>
    <w:rsid w:val="006E647A"/>
    <w:rsid w:val="006F14A2"/>
    <w:rsid w:val="006F71B7"/>
    <w:rsid w:val="00703404"/>
    <w:rsid w:val="00715737"/>
    <w:rsid w:val="007219B9"/>
    <w:rsid w:val="007365CF"/>
    <w:rsid w:val="0073703E"/>
    <w:rsid w:val="0073759C"/>
    <w:rsid w:val="00751F69"/>
    <w:rsid w:val="007636B2"/>
    <w:rsid w:val="0076779E"/>
    <w:rsid w:val="00770626"/>
    <w:rsid w:val="007745EF"/>
    <w:rsid w:val="0078388D"/>
    <w:rsid w:val="00790B2D"/>
    <w:rsid w:val="00797DCE"/>
    <w:rsid w:val="007B2206"/>
    <w:rsid w:val="007B39A8"/>
    <w:rsid w:val="007B3A3F"/>
    <w:rsid w:val="007E1CB3"/>
    <w:rsid w:val="007F0B60"/>
    <w:rsid w:val="007F291D"/>
    <w:rsid w:val="007F458E"/>
    <w:rsid w:val="008268B2"/>
    <w:rsid w:val="00835091"/>
    <w:rsid w:val="00835F60"/>
    <w:rsid w:val="00844127"/>
    <w:rsid w:val="00853EC9"/>
    <w:rsid w:val="00864B37"/>
    <w:rsid w:val="0087360F"/>
    <w:rsid w:val="00880134"/>
    <w:rsid w:val="00896109"/>
    <w:rsid w:val="00896EA6"/>
    <w:rsid w:val="008A75AD"/>
    <w:rsid w:val="008B2CE9"/>
    <w:rsid w:val="008C0E8C"/>
    <w:rsid w:val="008D3C27"/>
    <w:rsid w:val="008D5636"/>
    <w:rsid w:val="008E53EE"/>
    <w:rsid w:val="008F08EA"/>
    <w:rsid w:val="008F3C35"/>
    <w:rsid w:val="008F5546"/>
    <w:rsid w:val="009355FA"/>
    <w:rsid w:val="00936006"/>
    <w:rsid w:val="00936B05"/>
    <w:rsid w:val="00955DB6"/>
    <w:rsid w:val="009604E8"/>
    <w:rsid w:val="00963614"/>
    <w:rsid w:val="009640C1"/>
    <w:rsid w:val="00964C4C"/>
    <w:rsid w:val="009705FC"/>
    <w:rsid w:val="009706B9"/>
    <w:rsid w:val="009711A8"/>
    <w:rsid w:val="00971BD3"/>
    <w:rsid w:val="00971CCD"/>
    <w:rsid w:val="00987F39"/>
    <w:rsid w:val="009A0375"/>
    <w:rsid w:val="009A2511"/>
    <w:rsid w:val="009B2988"/>
    <w:rsid w:val="009C212D"/>
    <w:rsid w:val="009D46DE"/>
    <w:rsid w:val="009E10FE"/>
    <w:rsid w:val="009E45CC"/>
    <w:rsid w:val="009F599B"/>
    <w:rsid w:val="00A13435"/>
    <w:rsid w:val="00A1570B"/>
    <w:rsid w:val="00A25B94"/>
    <w:rsid w:val="00A27012"/>
    <w:rsid w:val="00A352FB"/>
    <w:rsid w:val="00A433E6"/>
    <w:rsid w:val="00A93756"/>
    <w:rsid w:val="00A93B1C"/>
    <w:rsid w:val="00AA5715"/>
    <w:rsid w:val="00AD3F0E"/>
    <w:rsid w:val="00AE0182"/>
    <w:rsid w:val="00AF38A5"/>
    <w:rsid w:val="00AF5379"/>
    <w:rsid w:val="00B23EE5"/>
    <w:rsid w:val="00B31504"/>
    <w:rsid w:val="00B76863"/>
    <w:rsid w:val="00B800D4"/>
    <w:rsid w:val="00B9017B"/>
    <w:rsid w:val="00B90B07"/>
    <w:rsid w:val="00B91AA4"/>
    <w:rsid w:val="00B97866"/>
    <w:rsid w:val="00BB67D2"/>
    <w:rsid w:val="00BB6D23"/>
    <w:rsid w:val="00BC0613"/>
    <w:rsid w:val="00BC77A0"/>
    <w:rsid w:val="00BD63D8"/>
    <w:rsid w:val="00C161C2"/>
    <w:rsid w:val="00C35F40"/>
    <w:rsid w:val="00C37013"/>
    <w:rsid w:val="00C463DA"/>
    <w:rsid w:val="00C52B90"/>
    <w:rsid w:val="00C568C3"/>
    <w:rsid w:val="00C609EA"/>
    <w:rsid w:val="00C702D5"/>
    <w:rsid w:val="00C744E2"/>
    <w:rsid w:val="00CB1C2A"/>
    <w:rsid w:val="00CB2895"/>
    <w:rsid w:val="00CC4845"/>
    <w:rsid w:val="00CD3178"/>
    <w:rsid w:val="00D01E36"/>
    <w:rsid w:val="00D13079"/>
    <w:rsid w:val="00D22B04"/>
    <w:rsid w:val="00D24BB7"/>
    <w:rsid w:val="00D41C74"/>
    <w:rsid w:val="00D541F2"/>
    <w:rsid w:val="00D542EF"/>
    <w:rsid w:val="00D61697"/>
    <w:rsid w:val="00D919B9"/>
    <w:rsid w:val="00DB0D0A"/>
    <w:rsid w:val="00DB0F5C"/>
    <w:rsid w:val="00DB6245"/>
    <w:rsid w:val="00DD5551"/>
    <w:rsid w:val="00DD6420"/>
    <w:rsid w:val="00DE2928"/>
    <w:rsid w:val="00E05BFA"/>
    <w:rsid w:val="00E1076F"/>
    <w:rsid w:val="00E13F76"/>
    <w:rsid w:val="00E21DB6"/>
    <w:rsid w:val="00E66FF3"/>
    <w:rsid w:val="00E74F6E"/>
    <w:rsid w:val="00E80D7A"/>
    <w:rsid w:val="00E948E0"/>
    <w:rsid w:val="00EA43FF"/>
    <w:rsid w:val="00EB1D40"/>
    <w:rsid w:val="00EC3397"/>
    <w:rsid w:val="00ED0DDF"/>
    <w:rsid w:val="00ED1CA0"/>
    <w:rsid w:val="00EE629C"/>
    <w:rsid w:val="00F04BEA"/>
    <w:rsid w:val="00F12D93"/>
    <w:rsid w:val="00F25F50"/>
    <w:rsid w:val="00F51CED"/>
    <w:rsid w:val="00F56413"/>
    <w:rsid w:val="00F71D1A"/>
    <w:rsid w:val="00F722E6"/>
    <w:rsid w:val="00F84119"/>
    <w:rsid w:val="00FB139F"/>
    <w:rsid w:val="00FB2397"/>
    <w:rsid w:val="00FB7E1A"/>
    <w:rsid w:val="00FC1037"/>
    <w:rsid w:val="00FC6AD7"/>
    <w:rsid w:val="00FD0E0C"/>
    <w:rsid w:val="00FD24FE"/>
    <w:rsid w:val="00FD3B7A"/>
    <w:rsid w:val="00FE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1CE649"/>
  <w15:docId w15:val="{9F5732D7-EB3F-446B-87BE-198E3E67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1B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10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528"/>
  </w:style>
  <w:style w:type="paragraph" w:styleId="Stopka">
    <w:name w:val="footer"/>
    <w:basedOn w:val="Normalny"/>
    <w:link w:val="Stopka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28"/>
  </w:style>
  <w:style w:type="paragraph" w:styleId="Tekstdymka">
    <w:name w:val="Balloon Text"/>
    <w:basedOn w:val="Normalny"/>
    <w:link w:val="TekstdymkaZnak"/>
    <w:uiPriority w:val="99"/>
    <w:semiHidden/>
    <w:unhideWhenUsed/>
    <w:rsid w:val="003A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D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64B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107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1B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191C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8D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3C27"/>
    <w:rPr>
      <w:i/>
      <w:iCs/>
    </w:rPr>
  </w:style>
  <w:style w:type="character" w:styleId="Pogrubienie">
    <w:name w:val="Strong"/>
    <w:basedOn w:val="Domylnaczcionkaakapitu"/>
    <w:uiPriority w:val="22"/>
    <w:qFormat/>
    <w:rsid w:val="008D3C2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3C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158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9734-8EAC-4DE2-AB68-38139BA0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Jarmużewska</dc:creator>
  <cp:lastModifiedBy>L PSO</cp:lastModifiedBy>
  <cp:revision>18</cp:revision>
  <cp:lastPrinted>2025-03-24T11:35:00Z</cp:lastPrinted>
  <dcterms:created xsi:type="dcterms:W3CDTF">2024-08-08T09:53:00Z</dcterms:created>
  <dcterms:modified xsi:type="dcterms:W3CDTF">2025-03-25T09:11:00Z</dcterms:modified>
</cp:coreProperties>
</file>