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2A8CF" w14:textId="77777777" w:rsidR="00CB5A17" w:rsidRDefault="00CB5A17" w:rsidP="00CB5A17">
      <w:pPr>
        <w:widowControl w:val="0"/>
        <w:autoSpaceDE w:val="0"/>
        <w:autoSpaceDN w:val="0"/>
        <w:spacing w:line="360" w:lineRule="auto"/>
        <w:ind w:left="709" w:firstLine="284"/>
        <w:rPr>
          <w:b/>
          <w:color w:val="auto"/>
          <w:sz w:val="22"/>
          <w:szCs w:val="22"/>
        </w:rPr>
      </w:pPr>
    </w:p>
    <w:p w14:paraId="15D21EAE" w14:textId="77777777" w:rsidR="00CB5A17" w:rsidRDefault="00CB5A17" w:rsidP="00CB5A17">
      <w:pPr>
        <w:widowControl w:val="0"/>
        <w:autoSpaceDE w:val="0"/>
        <w:autoSpaceDN w:val="0"/>
        <w:spacing w:line="360" w:lineRule="auto"/>
        <w:ind w:left="709" w:firstLine="284"/>
        <w:rPr>
          <w:b/>
          <w:color w:val="auto"/>
          <w:sz w:val="22"/>
          <w:szCs w:val="22"/>
        </w:rPr>
      </w:pPr>
    </w:p>
    <w:p w14:paraId="1F85D28F" w14:textId="0E4C07C1" w:rsidR="00CB5A17" w:rsidRPr="00CB5A17" w:rsidRDefault="00CB5A17" w:rsidP="00CB5A17">
      <w:pPr>
        <w:widowControl w:val="0"/>
        <w:autoSpaceDE w:val="0"/>
        <w:autoSpaceDN w:val="0"/>
        <w:spacing w:line="360" w:lineRule="auto"/>
        <w:ind w:left="709" w:firstLine="284"/>
        <w:rPr>
          <w:b/>
          <w:color w:val="auto"/>
          <w:sz w:val="22"/>
          <w:szCs w:val="22"/>
        </w:rPr>
      </w:pPr>
      <w:r w:rsidRPr="00CB5A17">
        <w:rPr>
          <w:b/>
          <w:color w:val="auto"/>
          <w:sz w:val="22"/>
          <w:szCs w:val="22"/>
        </w:rPr>
        <w:t>ZATWIERDZAM</w:t>
      </w:r>
    </w:p>
    <w:p w14:paraId="6BEB717E" w14:textId="694803BE" w:rsidR="00CB5A17" w:rsidRPr="00CB5A17" w:rsidRDefault="004556A5" w:rsidP="00CB5A17">
      <w:pPr>
        <w:widowControl w:val="0"/>
        <w:autoSpaceDE w:val="0"/>
        <w:autoSpaceDN w:val="0"/>
        <w:spacing w:line="360" w:lineRule="auto"/>
        <w:ind w:left="285" w:firstLine="708"/>
        <w:rPr>
          <w:b/>
          <w:color w:val="auto"/>
          <w:sz w:val="22"/>
          <w:szCs w:val="22"/>
        </w:rPr>
      </w:pPr>
      <w:r>
        <w:rPr>
          <w:b/>
          <w:color w:val="auto"/>
          <w:sz w:val="22"/>
          <w:szCs w:val="22"/>
        </w:rPr>
        <w:t xml:space="preserve">     </w:t>
      </w:r>
      <w:r w:rsidR="00CB5A17" w:rsidRPr="00CB5A17">
        <w:rPr>
          <w:b/>
          <w:color w:val="auto"/>
          <w:sz w:val="22"/>
          <w:szCs w:val="22"/>
        </w:rPr>
        <w:t>DOWÓDC</w:t>
      </w:r>
      <w:r>
        <w:rPr>
          <w:b/>
          <w:color w:val="auto"/>
          <w:sz w:val="22"/>
          <w:szCs w:val="22"/>
        </w:rPr>
        <w:t>A</w:t>
      </w:r>
    </w:p>
    <w:p w14:paraId="426DDBCB" w14:textId="77777777" w:rsidR="00CB5A17" w:rsidRPr="00CB5A17" w:rsidRDefault="00CB5A17" w:rsidP="00CB5A17">
      <w:pPr>
        <w:widowControl w:val="0"/>
        <w:tabs>
          <w:tab w:val="left" w:pos="7095"/>
        </w:tabs>
        <w:autoSpaceDE w:val="0"/>
        <w:autoSpaceDN w:val="0"/>
        <w:spacing w:line="360" w:lineRule="auto"/>
        <w:ind w:left="-142"/>
        <w:jc w:val="both"/>
        <w:rPr>
          <w:b/>
          <w:color w:val="auto"/>
          <w:sz w:val="22"/>
          <w:szCs w:val="22"/>
        </w:rPr>
      </w:pPr>
      <w:r w:rsidRPr="00CB5A17">
        <w:rPr>
          <w:b/>
          <w:color w:val="auto"/>
          <w:sz w:val="22"/>
          <w:szCs w:val="22"/>
        </w:rPr>
        <w:t>23. BAZY LOTNICTWA TAKTYCZNEGO</w:t>
      </w:r>
    </w:p>
    <w:p w14:paraId="0B95DFAE" w14:textId="77777777" w:rsidR="00CB5A17" w:rsidRPr="00CB5A17" w:rsidRDefault="00CB5A17" w:rsidP="00CB5A17">
      <w:pPr>
        <w:widowControl w:val="0"/>
        <w:autoSpaceDE w:val="0"/>
        <w:autoSpaceDN w:val="0"/>
        <w:spacing w:line="360" w:lineRule="auto"/>
        <w:ind w:left="142"/>
        <w:jc w:val="both"/>
        <w:rPr>
          <w:b/>
          <w:i/>
          <w:color w:val="auto"/>
          <w:sz w:val="22"/>
          <w:szCs w:val="22"/>
        </w:rPr>
      </w:pPr>
    </w:p>
    <w:p w14:paraId="0FB2BD07" w14:textId="377609B3" w:rsidR="00CB5A17" w:rsidRPr="00CB5A17" w:rsidRDefault="00CB5A17" w:rsidP="00640C4B">
      <w:pPr>
        <w:widowControl w:val="0"/>
        <w:autoSpaceDE w:val="0"/>
        <w:autoSpaceDN w:val="0"/>
        <w:spacing w:line="360" w:lineRule="auto"/>
        <w:jc w:val="both"/>
        <w:rPr>
          <w:b/>
          <w:i/>
          <w:color w:val="auto"/>
          <w:sz w:val="22"/>
          <w:szCs w:val="22"/>
        </w:rPr>
      </w:pPr>
      <w:r w:rsidRPr="00CB5A17">
        <w:rPr>
          <w:b/>
          <w:i/>
          <w:color w:val="auto"/>
          <w:sz w:val="22"/>
          <w:szCs w:val="22"/>
        </w:rPr>
        <w:t xml:space="preserve">     </w:t>
      </w:r>
      <w:r w:rsidR="00C26BDB">
        <w:rPr>
          <w:b/>
          <w:i/>
          <w:color w:val="auto"/>
          <w:sz w:val="22"/>
          <w:szCs w:val="22"/>
        </w:rPr>
        <w:t>/-/</w:t>
      </w:r>
      <w:r w:rsidRPr="00CB5A17">
        <w:rPr>
          <w:b/>
          <w:i/>
          <w:color w:val="auto"/>
          <w:sz w:val="22"/>
          <w:szCs w:val="22"/>
        </w:rPr>
        <w:t xml:space="preserve">płk </w:t>
      </w:r>
      <w:r w:rsidR="004556A5">
        <w:rPr>
          <w:b/>
          <w:i/>
          <w:color w:val="auto"/>
          <w:sz w:val="22"/>
          <w:szCs w:val="22"/>
        </w:rPr>
        <w:t xml:space="preserve">dypl. pil. Krzysztof STOBIECKI </w:t>
      </w:r>
    </w:p>
    <w:p w14:paraId="570A6C77" w14:textId="6CF09049" w:rsidR="00CB5A17" w:rsidRPr="00CB5A17" w:rsidRDefault="004F4222" w:rsidP="00CB5A17">
      <w:pPr>
        <w:widowControl w:val="0"/>
        <w:autoSpaceDE w:val="0"/>
        <w:autoSpaceDN w:val="0"/>
        <w:spacing w:line="360" w:lineRule="auto"/>
        <w:ind w:firstLine="708"/>
        <w:jc w:val="both"/>
        <w:rPr>
          <w:b/>
          <w:color w:val="auto"/>
          <w:sz w:val="22"/>
          <w:szCs w:val="22"/>
        </w:rPr>
      </w:pPr>
      <w:r>
        <w:rPr>
          <w:b/>
          <w:color w:val="auto"/>
          <w:sz w:val="22"/>
          <w:szCs w:val="22"/>
        </w:rPr>
        <w:t xml:space="preserve">        </w:t>
      </w:r>
      <w:r w:rsidR="00CB5A17" w:rsidRPr="00CB5A17">
        <w:rPr>
          <w:b/>
          <w:color w:val="auto"/>
          <w:sz w:val="22"/>
          <w:szCs w:val="22"/>
        </w:rPr>
        <w:t xml:space="preserve">dnia </w:t>
      </w:r>
      <w:r w:rsidR="004556A5">
        <w:rPr>
          <w:b/>
          <w:color w:val="auto"/>
          <w:sz w:val="22"/>
          <w:szCs w:val="22"/>
        </w:rPr>
        <w:t>04</w:t>
      </w:r>
      <w:r>
        <w:rPr>
          <w:b/>
          <w:color w:val="auto"/>
          <w:sz w:val="22"/>
          <w:szCs w:val="22"/>
        </w:rPr>
        <w:t>.09.2024</w:t>
      </w:r>
      <w:r w:rsidR="00CB5A17" w:rsidRPr="00FE0B6D">
        <w:rPr>
          <w:b/>
          <w:color w:val="auto"/>
          <w:sz w:val="22"/>
          <w:szCs w:val="22"/>
        </w:rPr>
        <w:t>r.</w:t>
      </w:r>
    </w:p>
    <w:p w14:paraId="14745872" w14:textId="77777777" w:rsidR="00DC1253" w:rsidRPr="00A049B7" w:rsidRDefault="00DC1253" w:rsidP="00A049B7">
      <w:pPr>
        <w:ind w:right="-13"/>
        <w:rPr>
          <w:rFonts w:eastAsia="Calibri"/>
          <w:sz w:val="22"/>
          <w:szCs w:val="22"/>
          <w:lang w:eastAsia="en-US"/>
        </w:rPr>
      </w:pPr>
    </w:p>
    <w:p w14:paraId="4E71D498" w14:textId="77777777" w:rsidR="00DC1253" w:rsidRPr="00A049B7" w:rsidRDefault="00DC1253" w:rsidP="00A049B7">
      <w:pPr>
        <w:ind w:right="-13"/>
        <w:rPr>
          <w:rFonts w:eastAsia="Calibri"/>
          <w:sz w:val="22"/>
          <w:szCs w:val="22"/>
          <w:lang w:eastAsia="en-US"/>
        </w:rPr>
      </w:pPr>
    </w:p>
    <w:p w14:paraId="7FF5BA7C" w14:textId="77777777" w:rsidR="00DC1253" w:rsidRPr="00A049B7" w:rsidRDefault="00DC1253" w:rsidP="00A049B7">
      <w:pPr>
        <w:ind w:right="-13"/>
        <w:rPr>
          <w:rFonts w:eastAsia="Calibri"/>
          <w:sz w:val="22"/>
          <w:szCs w:val="22"/>
          <w:lang w:eastAsia="en-US"/>
        </w:rPr>
      </w:pPr>
    </w:p>
    <w:p w14:paraId="11001D23" w14:textId="77777777" w:rsidR="00073CBC" w:rsidRPr="00A049B7" w:rsidRDefault="00073CBC" w:rsidP="00A049B7">
      <w:pPr>
        <w:ind w:right="-13"/>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DC1253" w:rsidRPr="00A049B7" w14:paraId="1A6D8723" w14:textId="77777777" w:rsidTr="00640C4B">
        <w:trPr>
          <w:trHeight w:val="1373"/>
        </w:trPr>
        <w:tc>
          <w:tcPr>
            <w:tcW w:w="9209" w:type="dxa"/>
            <w:shd w:val="clear" w:color="auto" w:fill="auto"/>
            <w:vAlign w:val="center"/>
          </w:tcPr>
          <w:p w14:paraId="4C6A8561" w14:textId="77777777" w:rsidR="00DC1253" w:rsidRPr="00A049B7" w:rsidRDefault="00DC1253" w:rsidP="00A049B7">
            <w:pPr>
              <w:ind w:right="-13"/>
              <w:jc w:val="center"/>
              <w:rPr>
                <w:rFonts w:eastAsia="Calibri"/>
                <w:b/>
                <w:sz w:val="22"/>
                <w:szCs w:val="22"/>
                <w:lang w:eastAsia="en-US"/>
              </w:rPr>
            </w:pPr>
            <w:r w:rsidRPr="00A049B7">
              <w:rPr>
                <w:rFonts w:eastAsia="Calibri"/>
                <w:b/>
                <w:sz w:val="22"/>
                <w:szCs w:val="22"/>
                <w:lang w:eastAsia="en-US"/>
              </w:rPr>
              <w:t>SPECYFIKACJA WARUNKÓW ZAMÓWIENIA</w:t>
            </w:r>
          </w:p>
          <w:p w14:paraId="2D8BC6E3" w14:textId="77777777" w:rsidR="00DC1253" w:rsidRPr="00A049B7" w:rsidRDefault="00DC1253" w:rsidP="00640C4B">
            <w:pPr>
              <w:ind w:right="-104"/>
              <w:jc w:val="center"/>
              <w:rPr>
                <w:rFonts w:eastAsia="Calibri"/>
                <w:b/>
                <w:sz w:val="22"/>
                <w:szCs w:val="22"/>
                <w:lang w:eastAsia="en-US"/>
              </w:rPr>
            </w:pPr>
            <w:r w:rsidRPr="00A049B7">
              <w:rPr>
                <w:rFonts w:eastAsia="Calibri"/>
                <w:b/>
                <w:sz w:val="22"/>
                <w:szCs w:val="22"/>
                <w:lang w:eastAsia="en-US"/>
              </w:rPr>
              <w:t>(SWZ)</w:t>
            </w:r>
          </w:p>
          <w:p w14:paraId="6659B47A" w14:textId="4DF7FFBA" w:rsidR="00DC1253" w:rsidRPr="00A049B7" w:rsidRDefault="00DC1253" w:rsidP="009438FD">
            <w:pPr>
              <w:ind w:right="-13"/>
              <w:jc w:val="center"/>
              <w:rPr>
                <w:rFonts w:eastAsia="Calibri"/>
                <w:sz w:val="22"/>
                <w:szCs w:val="22"/>
                <w:lang w:eastAsia="en-US"/>
              </w:rPr>
            </w:pPr>
            <w:r w:rsidRPr="00A049B7">
              <w:rPr>
                <w:rFonts w:eastAsia="Calibri"/>
                <w:i/>
                <w:sz w:val="22"/>
                <w:szCs w:val="22"/>
                <w:lang w:eastAsia="en-US"/>
              </w:rPr>
              <w:t>o wartości powyżej równowartości 14</w:t>
            </w:r>
            <w:r w:rsidR="009438FD">
              <w:rPr>
                <w:rFonts w:eastAsia="Calibri"/>
                <w:i/>
                <w:sz w:val="22"/>
                <w:szCs w:val="22"/>
                <w:lang w:eastAsia="en-US"/>
              </w:rPr>
              <w:t>3</w:t>
            </w:r>
            <w:r w:rsidRPr="00A049B7">
              <w:rPr>
                <w:rFonts w:eastAsia="Calibri"/>
                <w:i/>
                <w:sz w:val="22"/>
                <w:szCs w:val="22"/>
                <w:lang w:eastAsia="en-US"/>
              </w:rPr>
              <w:t> 000 euro</w:t>
            </w:r>
          </w:p>
        </w:tc>
      </w:tr>
    </w:tbl>
    <w:p w14:paraId="76E602E2" w14:textId="2CE28B6D" w:rsidR="00DC1253" w:rsidRDefault="00DC1253" w:rsidP="00A049B7">
      <w:pPr>
        <w:ind w:right="-13"/>
        <w:rPr>
          <w:rFonts w:eastAsia="Calibri"/>
          <w:sz w:val="22"/>
          <w:szCs w:val="22"/>
          <w:lang w:eastAsia="en-US"/>
        </w:rPr>
      </w:pPr>
    </w:p>
    <w:p w14:paraId="0A0B9291" w14:textId="0CF83829" w:rsidR="005B269F" w:rsidRDefault="005B269F" w:rsidP="00A049B7">
      <w:pPr>
        <w:ind w:right="-13"/>
        <w:rPr>
          <w:rFonts w:eastAsia="Calibri"/>
          <w:sz w:val="22"/>
          <w:szCs w:val="22"/>
          <w:lang w:eastAsia="en-US"/>
        </w:rPr>
      </w:pPr>
    </w:p>
    <w:p w14:paraId="298F2595" w14:textId="77777777" w:rsidR="005B269F" w:rsidRPr="00A049B7" w:rsidRDefault="005B269F" w:rsidP="00A049B7">
      <w:pPr>
        <w:ind w:right="-13"/>
        <w:rPr>
          <w:rFonts w:eastAsia="Calibri"/>
          <w:sz w:val="22"/>
          <w:szCs w:val="22"/>
          <w:lang w:eastAsia="en-US"/>
        </w:rPr>
      </w:pPr>
    </w:p>
    <w:p w14:paraId="4C8A04C9" w14:textId="4D1B20B4" w:rsidR="00DC1253" w:rsidRPr="009F236E" w:rsidRDefault="00F07805" w:rsidP="00A049B7">
      <w:pPr>
        <w:ind w:right="-13"/>
        <w:jc w:val="center"/>
        <w:rPr>
          <w:rFonts w:eastAsia="Calibri"/>
          <w:color w:val="auto"/>
          <w:sz w:val="22"/>
          <w:szCs w:val="22"/>
          <w:lang w:eastAsia="en-US"/>
        </w:rPr>
      </w:pPr>
      <w:r w:rsidRPr="009F236E">
        <w:rPr>
          <w:b/>
          <w:color w:val="auto"/>
          <w:sz w:val="22"/>
          <w:szCs w:val="22"/>
        </w:rPr>
        <w:t xml:space="preserve">Dostawa gazu ziemnego i świadczenie usług dystrybucji do obiektów na terenie kompleksów wojskowych w </w:t>
      </w:r>
      <w:r w:rsidR="009048F7" w:rsidRPr="009F236E">
        <w:rPr>
          <w:b/>
          <w:color w:val="auto"/>
          <w:sz w:val="22"/>
          <w:szCs w:val="22"/>
        </w:rPr>
        <w:t>Mińsku Mazowieckim.</w:t>
      </w:r>
    </w:p>
    <w:p w14:paraId="65E65E65" w14:textId="77777777" w:rsidR="00DC1253" w:rsidRPr="00A049B7" w:rsidRDefault="00DC1253" w:rsidP="00A049B7">
      <w:pPr>
        <w:ind w:right="-13"/>
        <w:jc w:val="center"/>
        <w:rPr>
          <w:rFonts w:eastAsia="Calibri"/>
          <w:b/>
          <w:sz w:val="22"/>
          <w:szCs w:val="22"/>
          <w:lang w:eastAsia="en-US"/>
        </w:rPr>
      </w:pPr>
    </w:p>
    <w:p w14:paraId="51C03E8E" w14:textId="26418D61" w:rsidR="00DC1253" w:rsidRPr="00A049B7" w:rsidRDefault="00DC1253" w:rsidP="00A049B7">
      <w:pPr>
        <w:ind w:right="-13"/>
        <w:jc w:val="center"/>
        <w:rPr>
          <w:rFonts w:eastAsia="Calibri"/>
          <w:b/>
          <w:sz w:val="22"/>
          <w:szCs w:val="22"/>
          <w:lang w:eastAsia="en-US"/>
        </w:rPr>
      </w:pPr>
      <w:r w:rsidRPr="00A049B7">
        <w:rPr>
          <w:rFonts w:eastAsia="Calibri"/>
          <w:b/>
          <w:sz w:val="22"/>
          <w:szCs w:val="22"/>
          <w:lang w:eastAsia="en-US"/>
        </w:rPr>
        <w:t>Nr sprawy ZP/</w:t>
      </w:r>
      <w:r w:rsidR="004F4222">
        <w:rPr>
          <w:rFonts w:eastAsia="Calibri"/>
          <w:b/>
          <w:sz w:val="22"/>
          <w:szCs w:val="22"/>
          <w:lang w:eastAsia="en-US"/>
        </w:rPr>
        <w:t>15</w:t>
      </w:r>
      <w:r w:rsidRPr="00A049B7">
        <w:rPr>
          <w:rFonts w:eastAsia="Calibri"/>
          <w:b/>
          <w:sz w:val="22"/>
          <w:szCs w:val="22"/>
          <w:lang w:eastAsia="en-US"/>
        </w:rPr>
        <w:t>/202</w:t>
      </w:r>
      <w:r w:rsidR="004F4222">
        <w:rPr>
          <w:rFonts w:eastAsia="Calibri"/>
          <w:b/>
          <w:sz w:val="22"/>
          <w:szCs w:val="22"/>
          <w:lang w:eastAsia="en-US"/>
        </w:rPr>
        <w:t>4</w:t>
      </w:r>
    </w:p>
    <w:p w14:paraId="572C9CB6" w14:textId="77777777" w:rsidR="00073CBC" w:rsidRPr="00A049B7" w:rsidRDefault="00073CBC" w:rsidP="00A049B7">
      <w:pPr>
        <w:ind w:right="-13"/>
        <w:jc w:val="center"/>
        <w:rPr>
          <w:rFonts w:eastAsia="Calibri"/>
          <w:b/>
          <w:sz w:val="22"/>
          <w:szCs w:val="22"/>
          <w:lang w:eastAsia="en-US"/>
        </w:rPr>
      </w:pPr>
    </w:p>
    <w:p w14:paraId="6584C4C3" w14:textId="77777777" w:rsidR="00073CBC" w:rsidRPr="00A049B7" w:rsidRDefault="00073CBC" w:rsidP="00A049B7">
      <w:pPr>
        <w:ind w:right="-13"/>
        <w:jc w:val="center"/>
        <w:rPr>
          <w:rFonts w:eastAsia="Calibri"/>
          <w:b/>
          <w:sz w:val="22"/>
          <w:szCs w:val="22"/>
          <w:lang w:eastAsia="en-US"/>
        </w:rPr>
      </w:pPr>
    </w:p>
    <w:p w14:paraId="317D5418" w14:textId="77777777" w:rsidR="00DC1253" w:rsidRPr="00A049B7" w:rsidRDefault="00DC1253" w:rsidP="00A049B7">
      <w:pPr>
        <w:ind w:right="-13"/>
        <w:rPr>
          <w:rFonts w:eastAsia="Calibri"/>
          <w:sz w:val="22"/>
          <w:szCs w:val="22"/>
          <w:lang w:eastAsia="en-US"/>
        </w:rPr>
      </w:pPr>
    </w:p>
    <w:p w14:paraId="300FDBBC" w14:textId="39038F8F" w:rsidR="00DC1253" w:rsidRPr="00A049B7" w:rsidRDefault="00CB5A17" w:rsidP="00A049B7">
      <w:pPr>
        <w:ind w:right="-13"/>
        <w:jc w:val="center"/>
        <w:rPr>
          <w:rFonts w:eastAsia="Calibri"/>
          <w:sz w:val="22"/>
          <w:szCs w:val="22"/>
          <w:lang w:eastAsia="en-US"/>
        </w:rPr>
      </w:pPr>
      <w:r>
        <w:rPr>
          <w:rFonts w:eastAsia="Calibri"/>
          <w:noProof/>
          <w:sz w:val="22"/>
          <w:szCs w:val="22"/>
        </w:rPr>
        <w:drawing>
          <wp:inline distT="0" distB="0" distL="0" distR="0" wp14:anchorId="64606860" wp14:editId="7CFAC42B">
            <wp:extent cx="1581150" cy="14160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1150" cy="1416050"/>
                    </a:xfrm>
                    <a:prstGeom prst="rect">
                      <a:avLst/>
                    </a:prstGeom>
                    <a:noFill/>
                  </pic:spPr>
                </pic:pic>
              </a:graphicData>
            </a:graphic>
          </wp:inline>
        </w:drawing>
      </w:r>
    </w:p>
    <w:p w14:paraId="6B6D8BEB" w14:textId="4DA867CC" w:rsidR="00DC1253" w:rsidRDefault="00DC1253" w:rsidP="00A049B7">
      <w:pPr>
        <w:spacing w:after="200"/>
        <w:jc w:val="center"/>
        <w:rPr>
          <w:rFonts w:eastAsia="Calibri"/>
          <w:sz w:val="22"/>
          <w:szCs w:val="22"/>
          <w:lang w:eastAsia="en-US"/>
        </w:rPr>
      </w:pPr>
    </w:p>
    <w:p w14:paraId="50A2D680" w14:textId="77777777" w:rsidR="00F1685D" w:rsidRPr="00A049B7" w:rsidRDefault="00F1685D" w:rsidP="00A049B7">
      <w:pPr>
        <w:spacing w:after="200"/>
        <w:jc w:val="center"/>
        <w:rPr>
          <w:rFonts w:eastAsia="Calibri"/>
          <w:sz w:val="22"/>
          <w:szCs w:val="22"/>
          <w:lang w:eastAsia="en-US"/>
        </w:rPr>
      </w:pPr>
    </w:p>
    <w:p w14:paraId="0E419BE2" w14:textId="77777777" w:rsidR="00073CBC" w:rsidRPr="00A049B7" w:rsidRDefault="00073CBC" w:rsidP="00A049B7">
      <w:pPr>
        <w:spacing w:after="200"/>
        <w:rPr>
          <w:rFonts w:eastAsia="Calibri"/>
          <w:sz w:val="22"/>
          <w:szCs w:val="22"/>
          <w:lang w:eastAsia="en-US"/>
        </w:rPr>
      </w:pPr>
    </w:p>
    <w:p w14:paraId="6BE45E96" w14:textId="47A92479" w:rsidR="00493F32" w:rsidRPr="00A049B7" w:rsidRDefault="00DC1253" w:rsidP="00A049B7">
      <w:pPr>
        <w:spacing w:after="200"/>
        <w:jc w:val="center"/>
        <w:rPr>
          <w:rFonts w:eastAsia="Calibri"/>
          <w:color w:val="auto"/>
          <w:sz w:val="22"/>
          <w:szCs w:val="22"/>
          <w:lang w:eastAsia="en-US"/>
        </w:rPr>
      </w:pPr>
      <w:r w:rsidRPr="00A049B7">
        <w:rPr>
          <w:rFonts w:eastAsia="Calibri"/>
          <w:sz w:val="22"/>
          <w:szCs w:val="22"/>
          <w:lang w:eastAsia="en-US"/>
        </w:rPr>
        <w:t xml:space="preserve">Postępowanie o udzielenia zamówienia publicznego prowadzone jest w trybie przetargu nieograniczonego w oparciu o przepisy ustawy z dnia 11 września 2019 r. – Prawo zamówień publicznych </w:t>
      </w:r>
      <w:r w:rsidR="00493F32" w:rsidRPr="00A049B7">
        <w:rPr>
          <w:rFonts w:eastAsia="Calibri"/>
          <w:color w:val="auto"/>
          <w:sz w:val="22"/>
          <w:szCs w:val="22"/>
          <w:lang w:eastAsia="en-US"/>
        </w:rPr>
        <w:t>(Dz. U. z 202</w:t>
      </w:r>
      <w:r w:rsidR="00C47803">
        <w:rPr>
          <w:rFonts w:eastAsia="Calibri"/>
          <w:color w:val="auto"/>
          <w:sz w:val="22"/>
          <w:szCs w:val="22"/>
          <w:lang w:eastAsia="en-US"/>
        </w:rPr>
        <w:t>4 r. poz. 1320</w:t>
      </w:r>
      <w:r w:rsidR="00F07805" w:rsidRPr="00A049B7">
        <w:rPr>
          <w:rFonts w:eastAsia="Calibri"/>
          <w:color w:val="auto"/>
          <w:sz w:val="22"/>
          <w:szCs w:val="22"/>
          <w:lang w:eastAsia="en-US"/>
        </w:rPr>
        <w:t>.</w:t>
      </w:r>
      <w:r w:rsidR="00493F32" w:rsidRPr="00A049B7">
        <w:rPr>
          <w:rFonts w:eastAsia="Calibri"/>
          <w:color w:val="auto"/>
          <w:sz w:val="22"/>
          <w:szCs w:val="22"/>
          <w:lang w:eastAsia="en-US"/>
        </w:rPr>
        <w:t>)</w:t>
      </w:r>
    </w:p>
    <w:p w14:paraId="28AB14C7" w14:textId="7B84ED13" w:rsidR="00DC1253" w:rsidRDefault="00DC1253" w:rsidP="00A049B7">
      <w:pPr>
        <w:spacing w:after="200"/>
        <w:jc w:val="both"/>
        <w:rPr>
          <w:rFonts w:eastAsia="Calibri"/>
          <w:sz w:val="22"/>
          <w:szCs w:val="22"/>
          <w:lang w:eastAsia="en-US"/>
        </w:rPr>
      </w:pPr>
    </w:p>
    <w:p w14:paraId="6E765BB0" w14:textId="77777777" w:rsidR="00F1685D" w:rsidRPr="00A049B7" w:rsidRDefault="00F1685D" w:rsidP="00A049B7">
      <w:pPr>
        <w:spacing w:after="200"/>
        <w:jc w:val="both"/>
        <w:rPr>
          <w:rFonts w:eastAsia="Calibri"/>
          <w:sz w:val="22"/>
          <w:szCs w:val="22"/>
          <w:lang w:eastAsia="en-US"/>
        </w:rPr>
      </w:pPr>
    </w:p>
    <w:p w14:paraId="4648E51E" w14:textId="02F0AA45" w:rsidR="00DC1253" w:rsidRPr="00A049B7" w:rsidRDefault="00CB5A17" w:rsidP="00A049B7">
      <w:pPr>
        <w:spacing w:after="200"/>
        <w:jc w:val="center"/>
        <w:rPr>
          <w:rFonts w:eastAsia="Calibri"/>
          <w:b/>
          <w:sz w:val="22"/>
          <w:szCs w:val="22"/>
          <w:lang w:eastAsia="en-US"/>
        </w:rPr>
      </w:pPr>
      <w:r>
        <w:rPr>
          <w:rFonts w:eastAsia="Calibri"/>
          <w:b/>
          <w:sz w:val="22"/>
          <w:szCs w:val="22"/>
          <w:lang w:eastAsia="en-US"/>
        </w:rPr>
        <w:t>Mińsk Mazowiecki</w:t>
      </w:r>
      <w:r w:rsidR="00DC1253" w:rsidRPr="00A049B7">
        <w:rPr>
          <w:rFonts w:eastAsia="Calibri"/>
          <w:b/>
          <w:sz w:val="22"/>
          <w:szCs w:val="22"/>
          <w:lang w:eastAsia="en-US"/>
        </w:rPr>
        <w:t xml:space="preserve"> 202</w:t>
      </w:r>
      <w:r w:rsidR="00016561">
        <w:rPr>
          <w:rFonts w:eastAsia="Calibri"/>
          <w:b/>
          <w:sz w:val="22"/>
          <w:szCs w:val="22"/>
          <w:lang w:eastAsia="en-US"/>
        </w:rPr>
        <w:t>4</w:t>
      </w:r>
    </w:p>
    <w:p w14:paraId="2F0E56C5" w14:textId="77777777" w:rsidR="00D53414" w:rsidRDefault="00D53414" w:rsidP="00A049B7">
      <w:pPr>
        <w:spacing w:after="200"/>
        <w:jc w:val="both"/>
        <w:rPr>
          <w:rFonts w:eastAsia="Calibri"/>
          <w:b/>
          <w:sz w:val="22"/>
          <w:szCs w:val="22"/>
          <w:lang w:eastAsia="en-US"/>
        </w:rPr>
      </w:pPr>
    </w:p>
    <w:p w14:paraId="1DC451A5" w14:textId="77777777" w:rsidR="00D53414" w:rsidRDefault="00D53414" w:rsidP="00A049B7">
      <w:pPr>
        <w:spacing w:after="200"/>
        <w:jc w:val="both"/>
        <w:rPr>
          <w:rFonts w:eastAsia="Calibri"/>
          <w:b/>
          <w:sz w:val="22"/>
          <w:szCs w:val="22"/>
          <w:lang w:eastAsia="en-US"/>
        </w:rPr>
      </w:pPr>
    </w:p>
    <w:p w14:paraId="758A8D08" w14:textId="44F59E3D" w:rsidR="00DC1253" w:rsidRPr="00A049B7" w:rsidRDefault="00DC1253" w:rsidP="00A049B7">
      <w:pPr>
        <w:spacing w:after="200"/>
        <w:jc w:val="both"/>
        <w:rPr>
          <w:rFonts w:eastAsia="Calibri"/>
          <w:b/>
          <w:sz w:val="22"/>
          <w:szCs w:val="22"/>
          <w:lang w:eastAsia="en-US"/>
        </w:rPr>
      </w:pPr>
      <w:r w:rsidRPr="00A049B7">
        <w:rPr>
          <w:rFonts w:eastAsia="Calibri"/>
          <w:b/>
          <w:sz w:val="22"/>
          <w:szCs w:val="22"/>
          <w:lang w:eastAsia="en-US"/>
        </w:rPr>
        <w:t>Zamawiający oczekuje, że Wykonawcy zapoznają się dokładnie z treścią niniejszej SWZ. Wykonawca ponosi ryzyko niedostarczenia wszystkich wymaganych informacji i dokumentów oraz przedłożenia oferty nieodpowiadającej wymaganiom określonym przez Zamawiającego.</w:t>
      </w:r>
    </w:p>
    <w:tbl>
      <w:tblPr>
        <w:tblW w:w="925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7"/>
      </w:tblGrid>
      <w:tr w:rsidR="00DC1253" w:rsidRPr="00A049B7" w14:paraId="51681CF4" w14:textId="77777777" w:rsidTr="00640C4B">
        <w:trPr>
          <w:trHeight w:val="974"/>
        </w:trPr>
        <w:tc>
          <w:tcPr>
            <w:tcW w:w="9257" w:type="dxa"/>
            <w:shd w:val="clear" w:color="auto" w:fill="auto"/>
            <w:vAlign w:val="center"/>
          </w:tcPr>
          <w:p w14:paraId="5F5163A4" w14:textId="77777777" w:rsidR="00DC1253" w:rsidRPr="00A049B7" w:rsidRDefault="00DC1253" w:rsidP="00A049B7">
            <w:pPr>
              <w:jc w:val="center"/>
              <w:rPr>
                <w:rFonts w:eastAsia="Calibri"/>
                <w:b/>
                <w:sz w:val="22"/>
                <w:szCs w:val="22"/>
                <w:lang w:eastAsia="en-US"/>
              </w:rPr>
            </w:pPr>
            <w:r w:rsidRPr="00A049B7">
              <w:rPr>
                <w:rFonts w:eastAsia="Calibri"/>
                <w:b/>
                <w:sz w:val="22"/>
                <w:szCs w:val="22"/>
                <w:lang w:eastAsia="en-US"/>
              </w:rPr>
              <w:t>ROZDZIAŁ I</w:t>
            </w:r>
          </w:p>
          <w:p w14:paraId="50686E9B" w14:textId="77777777" w:rsidR="00DC1253" w:rsidRPr="00A049B7" w:rsidRDefault="00DC1253" w:rsidP="00A049B7">
            <w:pPr>
              <w:jc w:val="center"/>
              <w:rPr>
                <w:rFonts w:eastAsia="Calibri"/>
                <w:i/>
                <w:sz w:val="22"/>
                <w:szCs w:val="22"/>
                <w:lang w:eastAsia="en-US"/>
              </w:rPr>
            </w:pPr>
            <w:r w:rsidRPr="00A049B7">
              <w:rPr>
                <w:rFonts w:eastAsia="Calibri"/>
                <w:b/>
                <w:sz w:val="22"/>
                <w:szCs w:val="22"/>
                <w:lang w:eastAsia="en-US"/>
              </w:rPr>
              <w:t>NAZWA ORAZ ADRES ZAMAWIAJĄCEGO</w:t>
            </w:r>
          </w:p>
        </w:tc>
      </w:tr>
    </w:tbl>
    <w:p w14:paraId="222BA505" w14:textId="77777777" w:rsidR="00DC1253" w:rsidRPr="00A049B7" w:rsidRDefault="00DC1253" w:rsidP="00A049B7">
      <w:pPr>
        <w:spacing w:before="240"/>
        <w:rPr>
          <w:rFonts w:eastAsia="Calibri"/>
          <w:sz w:val="22"/>
          <w:szCs w:val="22"/>
          <w:lang w:eastAsia="en-US"/>
        </w:rPr>
      </w:pPr>
      <w:r w:rsidRPr="00A049B7">
        <w:rPr>
          <w:rFonts w:eastAsia="Calibri"/>
          <w:sz w:val="22"/>
          <w:szCs w:val="22"/>
          <w:lang w:eastAsia="en-US"/>
        </w:rPr>
        <w:t>Zamawiającym jest:</w:t>
      </w:r>
    </w:p>
    <w:p w14:paraId="7F666543" w14:textId="20E54657" w:rsidR="00DC1253" w:rsidRPr="00A049B7" w:rsidRDefault="00DC1253" w:rsidP="00A049B7">
      <w:pPr>
        <w:spacing w:before="120"/>
        <w:rPr>
          <w:rFonts w:eastAsia="Calibri"/>
          <w:b/>
          <w:sz w:val="22"/>
          <w:szCs w:val="22"/>
          <w:lang w:eastAsia="en-US"/>
        </w:rPr>
      </w:pPr>
      <w:r w:rsidRPr="00A049B7">
        <w:rPr>
          <w:rFonts w:eastAsia="Calibri"/>
          <w:b/>
          <w:sz w:val="22"/>
          <w:szCs w:val="22"/>
          <w:lang w:eastAsia="en-US"/>
        </w:rPr>
        <w:t xml:space="preserve">Skarb Państwa – </w:t>
      </w:r>
      <w:r w:rsidR="00640C4B">
        <w:rPr>
          <w:rFonts w:eastAsia="Calibri"/>
          <w:b/>
          <w:sz w:val="22"/>
          <w:szCs w:val="22"/>
          <w:lang w:eastAsia="en-US"/>
        </w:rPr>
        <w:t>23. Baza Lotnictwa Taktycznego</w:t>
      </w:r>
    </w:p>
    <w:p w14:paraId="1647C13D" w14:textId="154070D3" w:rsidR="00DC1253" w:rsidRPr="00CB5A17" w:rsidRDefault="00DC1253" w:rsidP="004939FF">
      <w:pPr>
        <w:spacing w:before="120"/>
        <w:rPr>
          <w:rFonts w:eastAsia="Calibri"/>
          <w:sz w:val="22"/>
          <w:szCs w:val="22"/>
          <w:lang w:eastAsia="en-US"/>
        </w:rPr>
      </w:pPr>
      <w:r w:rsidRPr="00A049B7">
        <w:rPr>
          <w:rFonts w:eastAsia="Calibri"/>
          <w:b/>
          <w:sz w:val="22"/>
          <w:szCs w:val="22"/>
          <w:lang w:eastAsia="en-US"/>
        </w:rPr>
        <w:t xml:space="preserve">Adres: </w:t>
      </w:r>
      <w:r w:rsidR="00CB5A17" w:rsidRPr="00CB5A17">
        <w:rPr>
          <w:rFonts w:eastAsia="Calibri"/>
          <w:b/>
          <w:sz w:val="22"/>
          <w:szCs w:val="22"/>
          <w:lang w:eastAsia="en-US"/>
        </w:rPr>
        <w:t>05 – 300 Mińsk Mazowiecki</w:t>
      </w:r>
      <w:r w:rsidR="00CB5A17" w:rsidRPr="00CB5A17">
        <w:rPr>
          <w:rFonts w:eastAsia="Calibri"/>
          <w:sz w:val="22"/>
          <w:szCs w:val="22"/>
          <w:lang w:eastAsia="en-US"/>
        </w:rPr>
        <w:t>;</w:t>
      </w:r>
    </w:p>
    <w:p w14:paraId="4FED2AC8" w14:textId="05F0B092" w:rsidR="00B051FB" w:rsidRPr="00A049B7" w:rsidRDefault="003E0DF8" w:rsidP="004939FF">
      <w:pPr>
        <w:spacing w:before="120"/>
        <w:rPr>
          <w:rFonts w:eastAsia="Calibri"/>
          <w:color w:val="auto"/>
          <w:sz w:val="22"/>
          <w:szCs w:val="22"/>
          <w:lang w:eastAsia="en-US"/>
        </w:rPr>
      </w:pPr>
      <w:r w:rsidRPr="003E0DF8">
        <w:rPr>
          <w:rFonts w:eastAsia="Calibri"/>
          <w:b/>
          <w:sz w:val="22"/>
          <w:szCs w:val="22"/>
          <w:lang w:eastAsia="en-US" w:bidi="pl-PL"/>
        </w:rPr>
        <w:t>Adres platformy zakupowej, na której prowadzone jest postępowanie</w:t>
      </w:r>
      <w:r>
        <w:rPr>
          <w:rFonts w:eastAsia="Calibri"/>
          <w:b/>
          <w:sz w:val="22"/>
          <w:szCs w:val="22"/>
          <w:lang w:eastAsia="en-US"/>
        </w:rPr>
        <w:t xml:space="preserve">: </w:t>
      </w:r>
      <w:hyperlink r:id="rId15">
        <w:r w:rsidRPr="004939FF">
          <w:rPr>
            <w:rStyle w:val="Hipercze"/>
            <w:b/>
            <w:sz w:val="22"/>
            <w:szCs w:val="22"/>
            <w:lang w:val="pl"/>
          </w:rPr>
          <w:t>platformazakupowa.pl</w:t>
        </w:r>
      </w:hyperlink>
      <w:r w:rsidR="004939FF">
        <w:rPr>
          <w:b/>
          <w:sz w:val="22"/>
          <w:szCs w:val="22"/>
        </w:rPr>
        <w:t xml:space="preserve">; </w:t>
      </w:r>
      <w:hyperlink r:id="rId16" w:history="1">
        <w:r w:rsidR="004939FF" w:rsidRPr="004939FF">
          <w:rPr>
            <w:rStyle w:val="Hipercze"/>
            <w:b/>
            <w:sz w:val="22"/>
            <w:szCs w:val="22"/>
          </w:rPr>
          <w:t>www.platformazakupowa.pl/pn/23blt</w:t>
        </w:r>
      </w:hyperlink>
      <w:r w:rsidR="004939FF" w:rsidRPr="004939FF">
        <w:rPr>
          <w:b/>
          <w:sz w:val="22"/>
          <w:szCs w:val="22"/>
        </w:rPr>
        <w:t>,</w:t>
      </w:r>
    </w:p>
    <w:p w14:paraId="2A3BBB93" w14:textId="54620881" w:rsidR="00DC1253" w:rsidRPr="00A049B7" w:rsidRDefault="00DC1253" w:rsidP="007F6BE8">
      <w:pPr>
        <w:spacing w:before="120"/>
        <w:jc w:val="both"/>
        <w:rPr>
          <w:rFonts w:eastAsia="Calibri"/>
          <w:sz w:val="22"/>
          <w:szCs w:val="22"/>
          <w:lang w:eastAsia="en-US"/>
        </w:rPr>
      </w:pPr>
      <w:r w:rsidRPr="00A049B7">
        <w:rPr>
          <w:rFonts w:eastAsia="Calibri"/>
          <w:sz w:val="22"/>
          <w:szCs w:val="22"/>
          <w:lang w:eastAsia="en-US"/>
        </w:rPr>
        <w:t xml:space="preserve">Na tej stronie udostępniane będą zmiany i wyjaśnienia treści Specyfikacji Warunków Zamówienia, zwanych dalej „SWZ”, oraz inne dokumenty zamówienia bezpośrednio związane z prowadzonym postępowaniem o udzielenie zamówienia. Wykonawcy pobierający SWZ z wyżej podanej strony internetowej są związani wszelkimi wyjaśnieniami i zmianami jej treści. </w:t>
      </w:r>
    </w:p>
    <w:p w14:paraId="5097B69D" w14:textId="465915BC" w:rsidR="00DC1253" w:rsidRPr="00A049B7" w:rsidRDefault="00DC1253" w:rsidP="00A049B7">
      <w:pPr>
        <w:spacing w:before="120"/>
        <w:jc w:val="both"/>
        <w:rPr>
          <w:rFonts w:eastAsia="Calibri"/>
          <w:sz w:val="22"/>
          <w:szCs w:val="22"/>
          <w:lang w:eastAsia="en-US"/>
        </w:rPr>
      </w:pPr>
      <w:r w:rsidRPr="00A049B7">
        <w:rPr>
          <w:rFonts w:eastAsia="Calibri"/>
          <w:b/>
          <w:sz w:val="22"/>
          <w:szCs w:val="22"/>
          <w:lang w:eastAsia="en-US"/>
        </w:rPr>
        <w:t xml:space="preserve">Adres strony internetowej: </w:t>
      </w:r>
      <w:hyperlink r:id="rId17" w:history="1">
        <w:r w:rsidR="00CB5A17" w:rsidRPr="00CB5A17">
          <w:rPr>
            <w:rStyle w:val="Hipercze"/>
            <w:b/>
          </w:rPr>
          <w:t>www.23blt.wp.mil.pl</w:t>
        </w:r>
      </w:hyperlink>
      <w:r w:rsidR="00CB5A17" w:rsidRPr="00CB5A17">
        <w:t>;</w:t>
      </w:r>
    </w:p>
    <w:p w14:paraId="6745986C" w14:textId="73D364DE" w:rsidR="00DC1253" w:rsidRPr="00A049B7" w:rsidRDefault="00DC1253" w:rsidP="00A049B7">
      <w:pPr>
        <w:spacing w:before="120"/>
        <w:rPr>
          <w:rFonts w:eastAsia="Calibri"/>
          <w:sz w:val="22"/>
          <w:szCs w:val="22"/>
          <w:lang w:eastAsia="en-US"/>
        </w:rPr>
      </w:pPr>
      <w:r w:rsidRPr="00A049B7">
        <w:rPr>
          <w:rFonts w:eastAsia="Calibri"/>
          <w:b/>
          <w:sz w:val="22"/>
          <w:szCs w:val="22"/>
          <w:lang w:eastAsia="en-US"/>
        </w:rPr>
        <w:t xml:space="preserve">Adres poczty elektronicznej: </w:t>
      </w:r>
      <w:hyperlink r:id="rId18" w:history="1">
        <w:r w:rsidR="00CB5A17" w:rsidRPr="00CB5A17">
          <w:rPr>
            <w:rStyle w:val="Hipercze"/>
            <w:b/>
          </w:rPr>
          <w:t>23blt.przetargi@ron.mil.pl</w:t>
        </w:r>
      </w:hyperlink>
      <w:r w:rsidR="00CB5A17" w:rsidRPr="00CB5A17">
        <w:rPr>
          <w:b/>
          <w:u w:val="single"/>
        </w:rPr>
        <w:t>;</w:t>
      </w:r>
    </w:p>
    <w:p w14:paraId="73F55CF2" w14:textId="77777777" w:rsidR="00DC1253" w:rsidRPr="00A049B7" w:rsidRDefault="00DC1253" w:rsidP="00A049B7">
      <w:pPr>
        <w:spacing w:before="120"/>
        <w:rPr>
          <w:rFonts w:eastAsia="Calibri"/>
          <w:b/>
          <w:sz w:val="22"/>
          <w:szCs w:val="22"/>
          <w:lang w:eastAsia="en-US"/>
        </w:rPr>
      </w:pPr>
      <w:r w:rsidRPr="00A049B7">
        <w:rPr>
          <w:rFonts w:eastAsia="Calibri"/>
          <w:b/>
          <w:sz w:val="22"/>
          <w:szCs w:val="22"/>
          <w:lang w:eastAsia="en-US"/>
        </w:rPr>
        <w:t>Godziny urzędowania:</w:t>
      </w:r>
    </w:p>
    <w:p w14:paraId="616CAB69" w14:textId="77777777" w:rsidR="00CB5A17" w:rsidRDefault="00CB5A17" w:rsidP="00A049B7">
      <w:pPr>
        <w:spacing w:before="120"/>
        <w:rPr>
          <w:rFonts w:eastAsia="Calibri"/>
          <w:sz w:val="22"/>
          <w:szCs w:val="22"/>
          <w:lang w:eastAsia="en-US"/>
        </w:rPr>
      </w:pPr>
      <w:r w:rsidRPr="00CB5A17">
        <w:rPr>
          <w:rFonts w:eastAsia="Calibri"/>
          <w:sz w:val="22"/>
          <w:szCs w:val="22"/>
          <w:lang w:eastAsia="en-US"/>
        </w:rPr>
        <w:t xml:space="preserve">od poniedziałku do piątku w godz. </w:t>
      </w:r>
      <w:r w:rsidRPr="00CB5A17">
        <w:rPr>
          <w:rFonts w:eastAsia="Calibri"/>
          <w:b/>
          <w:sz w:val="22"/>
          <w:szCs w:val="22"/>
          <w:lang w:eastAsia="en-US"/>
        </w:rPr>
        <w:t>7:30</w:t>
      </w:r>
      <w:r w:rsidRPr="00CB5A17">
        <w:rPr>
          <w:rFonts w:eastAsia="Calibri"/>
          <w:sz w:val="22"/>
          <w:szCs w:val="22"/>
          <w:lang w:eastAsia="en-US"/>
        </w:rPr>
        <w:t xml:space="preserve"> do </w:t>
      </w:r>
      <w:r w:rsidRPr="00CB5A17">
        <w:rPr>
          <w:rFonts w:eastAsia="Calibri"/>
          <w:b/>
          <w:sz w:val="22"/>
          <w:szCs w:val="22"/>
          <w:lang w:eastAsia="en-US"/>
        </w:rPr>
        <w:t>15:30</w:t>
      </w:r>
      <w:r w:rsidRPr="00CB5A17">
        <w:rPr>
          <w:rFonts w:eastAsia="Calibri"/>
          <w:sz w:val="22"/>
          <w:szCs w:val="22"/>
          <w:lang w:eastAsia="en-US"/>
        </w:rPr>
        <w:t>;</w:t>
      </w:r>
    </w:p>
    <w:p w14:paraId="1CEE8B45" w14:textId="7F43A70D" w:rsidR="00DC1253" w:rsidRPr="00A049B7" w:rsidRDefault="00DC1253" w:rsidP="00A049B7">
      <w:pPr>
        <w:spacing w:before="120"/>
        <w:rPr>
          <w:rFonts w:eastAsia="Calibri"/>
          <w:b/>
          <w:sz w:val="22"/>
          <w:szCs w:val="22"/>
          <w:lang w:eastAsia="en-US"/>
        </w:rPr>
      </w:pPr>
      <w:r w:rsidRPr="00A049B7">
        <w:rPr>
          <w:rFonts w:eastAsia="Calibri"/>
          <w:b/>
          <w:sz w:val="22"/>
          <w:szCs w:val="22"/>
          <w:lang w:eastAsia="en-US"/>
        </w:rPr>
        <w:t>Dni robocze:</w:t>
      </w:r>
    </w:p>
    <w:p w14:paraId="0661A425" w14:textId="77777777" w:rsidR="00DC1253" w:rsidRPr="00A049B7" w:rsidRDefault="00DC1253" w:rsidP="00A049B7">
      <w:pPr>
        <w:spacing w:before="120"/>
        <w:rPr>
          <w:rFonts w:eastAsia="Calibri"/>
          <w:sz w:val="22"/>
          <w:szCs w:val="22"/>
          <w:lang w:eastAsia="en-US"/>
        </w:rPr>
      </w:pPr>
      <w:r w:rsidRPr="00A049B7">
        <w:rPr>
          <w:rFonts w:eastAsia="Calibri"/>
          <w:sz w:val="22"/>
          <w:szCs w:val="22"/>
          <w:lang w:eastAsia="en-US"/>
        </w:rPr>
        <w:t>Za dni robocze uważa się od poniedziałku do piątku z wyjątkiem: sobót, świąt i dni ustawowo wolnych od pracy.</w:t>
      </w:r>
    </w:p>
    <w:p w14:paraId="6AE2DD41" w14:textId="77777777" w:rsidR="00DC1253" w:rsidRPr="00A049B7" w:rsidRDefault="00DC1253" w:rsidP="00A049B7">
      <w:pPr>
        <w:spacing w:before="120"/>
        <w:rPr>
          <w:rFonts w:eastAsia="Calibri"/>
          <w:sz w:val="22"/>
          <w:szCs w:val="22"/>
          <w:lang w:eastAsia="en-US"/>
        </w:rPr>
      </w:pPr>
    </w:p>
    <w:tbl>
      <w:tblPr>
        <w:tblW w:w="925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7"/>
      </w:tblGrid>
      <w:tr w:rsidR="00DC1253" w:rsidRPr="00A049B7" w14:paraId="44372E2C" w14:textId="77777777" w:rsidTr="00640C4B">
        <w:trPr>
          <w:trHeight w:val="974"/>
        </w:trPr>
        <w:tc>
          <w:tcPr>
            <w:tcW w:w="9257" w:type="dxa"/>
            <w:shd w:val="clear" w:color="auto" w:fill="auto"/>
            <w:vAlign w:val="center"/>
          </w:tcPr>
          <w:p w14:paraId="1C4F0133" w14:textId="77777777" w:rsidR="00DC1253" w:rsidRPr="00A049B7" w:rsidRDefault="00DC1253" w:rsidP="00A049B7">
            <w:pPr>
              <w:jc w:val="center"/>
              <w:rPr>
                <w:b/>
                <w:sz w:val="22"/>
                <w:szCs w:val="22"/>
              </w:rPr>
            </w:pPr>
            <w:r w:rsidRPr="00A049B7">
              <w:rPr>
                <w:b/>
                <w:sz w:val="22"/>
                <w:szCs w:val="22"/>
              </w:rPr>
              <w:t>ROZDZIAŁ II</w:t>
            </w:r>
          </w:p>
          <w:p w14:paraId="1DEDBB4D" w14:textId="77777777" w:rsidR="00DC1253" w:rsidRPr="00A049B7" w:rsidRDefault="00DC1253" w:rsidP="00A049B7">
            <w:pPr>
              <w:jc w:val="center"/>
              <w:rPr>
                <w:i/>
                <w:sz w:val="22"/>
                <w:szCs w:val="22"/>
              </w:rPr>
            </w:pPr>
            <w:r w:rsidRPr="00A049B7">
              <w:rPr>
                <w:b/>
                <w:sz w:val="22"/>
                <w:szCs w:val="22"/>
              </w:rPr>
              <w:t>TRYB UDZIELENIA ZAMÓWIENIA</w:t>
            </w:r>
          </w:p>
        </w:tc>
      </w:tr>
    </w:tbl>
    <w:p w14:paraId="13F3267A" w14:textId="77777777" w:rsidR="00DC1253" w:rsidRPr="00A049B7" w:rsidRDefault="00DC1253" w:rsidP="00A049B7">
      <w:pPr>
        <w:rPr>
          <w:sz w:val="22"/>
          <w:szCs w:val="22"/>
          <w:lang w:eastAsia="x-none"/>
        </w:rPr>
      </w:pPr>
    </w:p>
    <w:p w14:paraId="7217DDA6" w14:textId="53D6136B" w:rsidR="00A37957" w:rsidRPr="00A049B7" w:rsidRDefault="00DC1253" w:rsidP="00051F3B">
      <w:pPr>
        <w:pStyle w:val="Tekstblokowy"/>
        <w:numPr>
          <w:ilvl w:val="0"/>
          <w:numId w:val="54"/>
        </w:numPr>
        <w:tabs>
          <w:tab w:val="left" w:pos="142"/>
        </w:tabs>
        <w:spacing w:before="120"/>
        <w:ind w:left="284" w:right="23" w:hanging="284"/>
        <w:rPr>
          <w:sz w:val="22"/>
          <w:szCs w:val="22"/>
        </w:rPr>
      </w:pPr>
      <w:r w:rsidRPr="00A049B7">
        <w:rPr>
          <w:sz w:val="22"/>
          <w:szCs w:val="22"/>
        </w:rPr>
        <w:t>Postępowanie prowadzone jest w trybie przetargu nieogranicz</w:t>
      </w:r>
      <w:r w:rsidR="00CB5A17">
        <w:rPr>
          <w:sz w:val="22"/>
          <w:szCs w:val="22"/>
        </w:rPr>
        <w:t>onego, o którym mowa w art. 129</w:t>
      </w:r>
      <w:r w:rsidRPr="00A049B7">
        <w:rPr>
          <w:sz w:val="22"/>
          <w:szCs w:val="22"/>
        </w:rPr>
        <w:t xml:space="preserve"> i następne ustawy z dnia 11 września 2019 r. – Prawo zamówień publicznych </w:t>
      </w:r>
      <w:r w:rsidR="00B051FB" w:rsidRPr="00A049B7">
        <w:rPr>
          <w:color w:val="auto"/>
          <w:sz w:val="22"/>
          <w:szCs w:val="22"/>
        </w:rPr>
        <w:t xml:space="preserve">(Dz. U. </w:t>
      </w:r>
      <w:r w:rsidR="00B051FB" w:rsidRPr="00A049B7">
        <w:rPr>
          <w:color w:val="auto"/>
          <w:sz w:val="22"/>
          <w:szCs w:val="22"/>
          <w:lang w:val="pl-PL"/>
        </w:rPr>
        <w:t xml:space="preserve">z </w:t>
      </w:r>
      <w:r w:rsidR="00B051FB" w:rsidRPr="00A049B7">
        <w:rPr>
          <w:color w:val="auto"/>
          <w:sz w:val="22"/>
          <w:szCs w:val="22"/>
        </w:rPr>
        <w:t>202</w:t>
      </w:r>
      <w:r w:rsidR="00C47803">
        <w:rPr>
          <w:color w:val="auto"/>
          <w:sz w:val="22"/>
          <w:szCs w:val="22"/>
          <w:lang w:val="pl-PL"/>
        </w:rPr>
        <w:t>4</w:t>
      </w:r>
      <w:r w:rsidR="00B051FB" w:rsidRPr="00A049B7">
        <w:rPr>
          <w:color w:val="auto"/>
          <w:sz w:val="22"/>
          <w:szCs w:val="22"/>
          <w:lang w:val="pl-PL"/>
        </w:rPr>
        <w:t xml:space="preserve"> r.</w:t>
      </w:r>
      <w:r w:rsidR="00B051FB" w:rsidRPr="00A049B7">
        <w:rPr>
          <w:color w:val="auto"/>
          <w:sz w:val="22"/>
          <w:szCs w:val="22"/>
        </w:rPr>
        <w:t xml:space="preserve"> poz. 1</w:t>
      </w:r>
      <w:r w:rsidR="00C47803">
        <w:rPr>
          <w:color w:val="auto"/>
          <w:sz w:val="22"/>
          <w:szCs w:val="22"/>
          <w:lang w:val="pl-PL"/>
        </w:rPr>
        <w:t>320</w:t>
      </w:r>
      <w:r w:rsidR="00C50CD2" w:rsidRPr="00A049B7">
        <w:rPr>
          <w:color w:val="000000" w:themeColor="text1"/>
          <w:sz w:val="22"/>
          <w:szCs w:val="22"/>
        </w:rPr>
        <w:t>.)</w:t>
      </w:r>
      <w:r w:rsidR="00B051FB" w:rsidRPr="00A049B7">
        <w:rPr>
          <w:color w:val="auto"/>
          <w:sz w:val="22"/>
          <w:szCs w:val="22"/>
        </w:rPr>
        <w:t xml:space="preserve"> </w:t>
      </w:r>
      <w:r w:rsidR="00640C4B">
        <w:rPr>
          <w:sz w:val="22"/>
          <w:szCs w:val="22"/>
        </w:rPr>
        <w:t>– zwanej dalej „ustawa Pzp”.</w:t>
      </w:r>
    </w:p>
    <w:p w14:paraId="189F2683" w14:textId="0CE02809" w:rsidR="00A37957" w:rsidRPr="00A049B7" w:rsidRDefault="00DC1253" w:rsidP="00051F3B">
      <w:pPr>
        <w:pStyle w:val="Tekstblokowy"/>
        <w:numPr>
          <w:ilvl w:val="0"/>
          <w:numId w:val="54"/>
        </w:numPr>
        <w:tabs>
          <w:tab w:val="left" w:pos="142"/>
        </w:tabs>
        <w:spacing w:before="120"/>
        <w:ind w:left="284" w:right="23" w:hanging="284"/>
        <w:rPr>
          <w:sz w:val="22"/>
          <w:szCs w:val="22"/>
        </w:rPr>
      </w:pPr>
      <w:r w:rsidRPr="00A049B7">
        <w:rPr>
          <w:sz w:val="22"/>
          <w:szCs w:val="22"/>
        </w:rPr>
        <w:t>W zakresie nieuregulowanym niniejszą SWZ, zastosowanie mają przepisy ustawy Pzp, aktów wykonawczych do ustawy Pzp oraz ustawy z dnia 23 kwietnia 1964 r. – Kodeks cywilny (Dz. U. z 202</w:t>
      </w:r>
      <w:r w:rsidR="009438FD">
        <w:rPr>
          <w:sz w:val="22"/>
          <w:szCs w:val="22"/>
          <w:lang w:val="pl-PL"/>
        </w:rPr>
        <w:t>3</w:t>
      </w:r>
      <w:r w:rsidRPr="00A049B7">
        <w:rPr>
          <w:sz w:val="22"/>
          <w:szCs w:val="22"/>
        </w:rPr>
        <w:t xml:space="preserve"> r. poz. </w:t>
      </w:r>
      <w:r w:rsidR="00D4576C" w:rsidRPr="00A049B7">
        <w:rPr>
          <w:sz w:val="22"/>
          <w:szCs w:val="22"/>
          <w:lang w:val="pl-PL"/>
        </w:rPr>
        <w:t>1</w:t>
      </w:r>
      <w:r w:rsidR="009438FD">
        <w:rPr>
          <w:sz w:val="22"/>
          <w:szCs w:val="22"/>
          <w:lang w:val="pl-PL"/>
        </w:rPr>
        <w:t>610</w:t>
      </w:r>
      <w:r w:rsidR="00640C4B">
        <w:rPr>
          <w:sz w:val="22"/>
          <w:szCs w:val="22"/>
        </w:rPr>
        <w:t>).</w:t>
      </w:r>
    </w:p>
    <w:p w14:paraId="2C953726" w14:textId="230F9D71" w:rsidR="006C4B1B" w:rsidRPr="00A049B7" w:rsidRDefault="006C4B1B" w:rsidP="00051F3B">
      <w:pPr>
        <w:pStyle w:val="Tekstblokowy"/>
        <w:numPr>
          <w:ilvl w:val="0"/>
          <w:numId w:val="54"/>
        </w:numPr>
        <w:tabs>
          <w:tab w:val="left" w:pos="142"/>
        </w:tabs>
        <w:spacing w:before="120"/>
        <w:ind w:left="284" w:right="23" w:hanging="284"/>
        <w:rPr>
          <w:sz w:val="22"/>
          <w:szCs w:val="22"/>
        </w:rPr>
      </w:pPr>
      <w:r w:rsidRPr="00A049B7">
        <w:rPr>
          <w:sz w:val="22"/>
          <w:szCs w:val="22"/>
        </w:rPr>
        <w:t>W postępowaniu mają zastosowanie przepisy ustawy z dnia 13 kwietnia 2022 roku o szczególnych rozwiązaniach w zakresie przeciwdziałania wspieraniu agresji na Ukrainę oraz służących ochronie bezpieczeństwa narodowego (Dz. U. poz. 835), a także Rozporządzenia (UE) 2022/576 w sprawie zmiany rozporządzenia (UE) nr 833/2014 dotyczącego środków ograniczających w związku z działaniami Rosji destabilizującymi sytuację na Ukrainie.</w:t>
      </w:r>
    </w:p>
    <w:p w14:paraId="7371722F" w14:textId="5EA78F4B" w:rsidR="00DC1253" w:rsidRPr="00A049B7" w:rsidRDefault="00DC1253" w:rsidP="00051F3B">
      <w:pPr>
        <w:pStyle w:val="Tekstblokowy"/>
        <w:numPr>
          <w:ilvl w:val="0"/>
          <w:numId w:val="55"/>
        </w:numPr>
        <w:tabs>
          <w:tab w:val="left" w:pos="142"/>
        </w:tabs>
        <w:spacing w:before="120"/>
        <w:ind w:left="284" w:right="23" w:hanging="284"/>
        <w:rPr>
          <w:sz w:val="22"/>
          <w:szCs w:val="22"/>
        </w:rPr>
      </w:pPr>
      <w:r w:rsidRPr="00A049B7">
        <w:rPr>
          <w:sz w:val="22"/>
          <w:szCs w:val="22"/>
        </w:rPr>
        <w:t xml:space="preserve">Wartość zamówienia przekracza równowartość kwoty unijnej ogłoszonej zgodnie z art. 3 </w:t>
      </w:r>
      <w:r w:rsidR="009438FD">
        <w:rPr>
          <w:sz w:val="22"/>
          <w:szCs w:val="22"/>
        </w:rPr>
        <w:t>ust. 2 ustawy Pzp, tj. kwotę 143</w:t>
      </w:r>
      <w:r w:rsidRPr="00A049B7">
        <w:rPr>
          <w:sz w:val="22"/>
          <w:szCs w:val="22"/>
        </w:rPr>
        <w:t xml:space="preserve"> 000 euro.</w:t>
      </w:r>
    </w:p>
    <w:p w14:paraId="62367CEB" w14:textId="55E5DEA8" w:rsidR="00DC1253" w:rsidRPr="00640C4B" w:rsidRDefault="00DC1253" w:rsidP="00051F3B">
      <w:pPr>
        <w:pStyle w:val="Tekstblokowy"/>
        <w:numPr>
          <w:ilvl w:val="0"/>
          <w:numId w:val="55"/>
        </w:numPr>
        <w:tabs>
          <w:tab w:val="left" w:pos="142"/>
        </w:tabs>
        <w:spacing w:before="120"/>
        <w:ind w:left="284" w:right="23" w:hanging="284"/>
        <w:rPr>
          <w:b/>
          <w:sz w:val="22"/>
          <w:szCs w:val="22"/>
        </w:rPr>
      </w:pPr>
      <w:r w:rsidRPr="00A049B7">
        <w:rPr>
          <w:sz w:val="22"/>
          <w:szCs w:val="22"/>
          <w:lang w:val="pl-PL"/>
        </w:rPr>
        <w:t xml:space="preserve">Dokonując oceny ofert Zamawiający zastosuje tzw. </w:t>
      </w:r>
      <w:r w:rsidRPr="00A049B7">
        <w:rPr>
          <w:b/>
          <w:sz w:val="22"/>
          <w:szCs w:val="22"/>
          <w:lang w:val="pl-PL"/>
        </w:rPr>
        <w:t>„procedurę odwróconą”,</w:t>
      </w:r>
      <w:r w:rsidRPr="00A049B7">
        <w:rPr>
          <w:sz w:val="22"/>
          <w:szCs w:val="22"/>
          <w:lang w:val="pl-PL"/>
        </w:rPr>
        <w:t xml:space="preserve"> określoną w art. 139 ustawy Pzp, tj. Zamawiający dokona najpierw badania i oceny ofert, a następnie dokona kwalifikacji podmiotowej Wykonawcy, którego oferta została najwyżej oceniona, w zakresie braku podstaw wykluczenia oraz spełnienia w</w:t>
      </w:r>
      <w:r w:rsidR="00640C4B">
        <w:rPr>
          <w:sz w:val="22"/>
          <w:szCs w:val="22"/>
          <w:lang w:val="pl-PL"/>
        </w:rPr>
        <w:t>arunków udziału w postępowaniu.</w:t>
      </w:r>
    </w:p>
    <w:p w14:paraId="6E9BAC32" w14:textId="77777777" w:rsidR="00640C4B" w:rsidRPr="00A049B7" w:rsidRDefault="00640C4B" w:rsidP="00640C4B">
      <w:pPr>
        <w:pStyle w:val="Tekstblokowy"/>
        <w:tabs>
          <w:tab w:val="left" w:pos="142"/>
        </w:tabs>
        <w:spacing w:before="120"/>
        <w:ind w:left="360" w:right="23"/>
        <w:rPr>
          <w:b/>
          <w:sz w:val="22"/>
          <w:szCs w:val="22"/>
        </w:rPr>
      </w:pPr>
    </w:p>
    <w:p w14:paraId="5F632959" w14:textId="3AE8B893" w:rsidR="00DC1253" w:rsidRPr="00A049B7" w:rsidRDefault="00DC1253" w:rsidP="00051F3B">
      <w:pPr>
        <w:pStyle w:val="Tekstblokowy"/>
        <w:numPr>
          <w:ilvl w:val="0"/>
          <w:numId w:val="55"/>
        </w:numPr>
        <w:tabs>
          <w:tab w:val="left" w:pos="142"/>
        </w:tabs>
        <w:spacing w:before="120"/>
        <w:ind w:left="284" w:right="23" w:hanging="284"/>
        <w:rPr>
          <w:b/>
          <w:sz w:val="22"/>
          <w:szCs w:val="22"/>
        </w:rPr>
      </w:pPr>
      <w:r w:rsidRPr="00A049B7">
        <w:rPr>
          <w:sz w:val="22"/>
          <w:szCs w:val="22"/>
        </w:rPr>
        <w:t xml:space="preserve">Postępowanie oznaczone jest numerem sprawy: </w:t>
      </w:r>
      <w:r w:rsidRPr="00A049B7">
        <w:rPr>
          <w:b/>
          <w:bCs/>
          <w:sz w:val="22"/>
          <w:szCs w:val="22"/>
        </w:rPr>
        <w:t>ZP/</w:t>
      </w:r>
      <w:r w:rsidR="00123EBC">
        <w:rPr>
          <w:b/>
          <w:bCs/>
          <w:sz w:val="22"/>
          <w:szCs w:val="22"/>
          <w:lang w:val="pl-PL"/>
        </w:rPr>
        <w:t>1</w:t>
      </w:r>
      <w:r w:rsidR="004939FF">
        <w:rPr>
          <w:b/>
          <w:bCs/>
          <w:sz w:val="22"/>
          <w:szCs w:val="22"/>
          <w:lang w:val="pl-PL"/>
        </w:rPr>
        <w:t>5</w:t>
      </w:r>
      <w:r w:rsidRPr="00A049B7">
        <w:rPr>
          <w:b/>
          <w:bCs/>
          <w:sz w:val="22"/>
          <w:szCs w:val="22"/>
        </w:rPr>
        <w:t>/20</w:t>
      </w:r>
      <w:r w:rsidRPr="00A049B7">
        <w:rPr>
          <w:b/>
          <w:bCs/>
          <w:sz w:val="22"/>
          <w:szCs w:val="22"/>
          <w:lang w:val="pl-PL"/>
        </w:rPr>
        <w:t>2</w:t>
      </w:r>
      <w:r w:rsidR="004939FF">
        <w:rPr>
          <w:b/>
          <w:bCs/>
          <w:sz w:val="22"/>
          <w:szCs w:val="22"/>
          <w:lang w:val="pl-PL"/>
        </w:rPr>
        <w:t>4</w:t>
      </w:r>
    </w:p>
    <w:p w14:paraId="7A361D56" w14:textId="77777777" w:rsidR="00DC1253" w:rsidRPr="00A049B7" w:rsidRDefault="00DC1253" w:rsidP="00051F3B">
      <w:pPr>
        <w:pStyle w:val="Tekstblokowy"/>
        <w:numPr>
          <w:ilvl w:val="0"/>
          <w:numId w:val="55"/>
        </w:numPr>
        <w:tabs>
          <w:tab w:val="left" w:pos="142"/>
        </w:tabs>
        <w:spacing w:before="120"/>
        <w:ind w:left="284" w:right="23" w:hanging="284"/>
        <w:rPr>
          <w:b/>
          <w:sz w:val="22"/>
          <w:szCs w:val="22"/>
        </w:rPr>
      </w:pPr>
      <w:r w:rsidRPr="00A049B7">
        <w:rPr>
          <w:sz w:val="22"/>
          <w:szCs w:val="22"/>
        </w:rPr>
        <w:t>Wykonawcy we wszelkich kontaktach z Zamawiającym powinni powoływać się na ten znak.</w:t>
      </w:r>
    </w:p>
    <w:p w14:paraId="09105C90" w14:textId="77777777" w:rsidR="00DC1253" w:rsidRPr="00A049B7" w:rsidRDefault="00DC1253" w:rsidP="00A049B7">
      <w:pPr>
        <w:jc w:val="center"/>
        <w:rPr>
          <w:b/>
          <w:sz w:val="22"/>
          <w:szCs w:val="22"/>
        </w:rPr>
      </w:pPr>
    </w:p>
    <w:tbl>
      <w:tblPr>
        <w:tblW w:w="925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7"/>
      </w:tblGrid>
      <w:tr w:rsidR="00DC1253" w:rsidRPr="00A049B7" w14:paraId="454268BB" w14:textId="77777777" w:rsidTr="00640C4B">
        <w:trPr>
          <w:trHeight w:val="974"/>
        </w:trPr>
        <w:tc>
          <w:tcPr>
            <w:tcW w:w="9257" w:type="dxa"/>
            <w:shd w:val="clear" w:color="auto" w:fill="auto"/>
            <w:vAlign w:val="center"/>
          </w:tcPr>
          <w:p w14:paraId="53BBBE94" w14:textId="77777777" w:rsidR="00DC1253" w:rsidRPr="00A049B7" w:rsidRDefault="00DC1253" w:rsidP="00A049B7">
            <w:pPr>
              <w:jc w:val="center"/>
              <w:rPr>
                <w:b/>
                <w:sz w:val="22"/>
                <w:szCs w:val="22"/>
              </w:rPr>
            </w:pPr>
            <w:r w:rsidRPr="00A049B7">
              <w:rPr>
                <w:b/>
                <w:sz w:val="22"/>
                <w:szCs w:val="22"/>
              </w:rPr>
              <w:t>ROZDZIAŁ III</w:t>
            </w:r>
          </w:p>
          <w:p w14:paraId="648B0B6E" w14:textId="77777777" w:rsidR="00DC1253" w:rsidRPr="00A049B7" w:rsidRDefault="00DC1253" w:rsidP="00A049B7">
            <w:pPr>
              <w:jc w:val="center"/>
              <w:rPr>
                <w:i/>
                <w:sz w:val="22"/>
                <w:szCs w:val="22"/>
              </w:rPr>
            </w:pPr>
            <w:r w:rsidRPr="00A049B7">
              <w:rPr>
                <w:b/>
                <w:sz w:val="22"/>
                <w:szCs w:val="22"/>
              </w:rPr>
              <w:t>OPIS PRZEDMIOTU ZAMÓWIENIA</w:t>
            </w:r>
          </w:p>
        </w:tc>
      </w:tr>
    </w:tbl>
    <w:p w14:paraId="1CD3602B" w14:textId="535CF448" w:rsidR="001A773F" w:rsidRPr="00A049B7" w:rsidRDefault="00E61279" w:rsidP="00051F3B">
      <w:pPr>
        <w:pStyle w:val="Akapitzlist"/>
        <w:numPr>
          <w:ilvl w:val="0"/>
          <w:numId w:val="69"/>
        </w:numPr>
        <w:spacing w:before="240" w:after="120"/>
        <w:ind w:left="284" w:hanging="284"/>
        <w:jc w:val="both"/>
        <w:rPr>
          <w:sz w:val="22"/>
          <w:szCs w:val="22"/>
        </w:rPr>
      </w:pPr>
      <w:r w:rsidRPr="00A049B7">
        <w:rPr>
          <w:sz w:val="22"/>
          <w:szCs w:val="22"/>
        </w:rPr>
        <w:t xml:space="preserve">Przedmiotem zamówienia jest </w:t>
      </w:r>
      <w:r w:rsidRPr="009F236E">
        <w:rPr>
          <w:b/>
          <w:color w:val="auto"/>
          <w:sz w:val="22"/>
          <w:szCs w:val="22"/>
        </w:rPr>
        <w:t xml:space="preserve">dostawa gazu ziemnego i świadczenie usług dystrybucji do obiektów na terenie kompleksów wojskowych w </w:t>
      </w:r>
      <w:r w:rsidR="009048F7" w:rsidRPr="009F236E">
        <w:rPr>
          <w:b/>
          <w:color w:val="auto"/>
          <w:sz w:val="22"/>
          <w:szCs w:val="22"/>
          <w:lang w:val="pl-PL"/>
        </w:rPr>
        <w:t>Mińsku Mazowieckim</w:t>
      </w:r>
      <w:r w:rsidRPr="009F236E">
        <w:rPr>
          <w:b/>
          <w:color w:val="auto"/>
          <w:sz w:val="22"/>
          <w:szCs w:val="22"/>
        </w:rPr>
        <w:t>.</w:t>
      </w:r>
    </w:p>
    <w:p w14:paraId="52441B58" w14:textId="465B092B" w:rsidR="002C7D03" w:rsidRPr="00A049B7" w:rsidRDefault="003A5E74" w:rsidP="00051F3B">
      <w:pPr>
        <w:pStyle w:val="Akapitzlist"/>
        <w:numPr>
          <w:ilvl w:val="0"/>
          <w:numId w:val="69"/>
        </w:numPr>
        <w:spacing w:before="120"/>
        <w:ind w:left="284" w:hanging="284"/>
        <w:jc w:val="both"/>
        <w:rPr>
          <w:sz w:val="22"/>
          <w:szCs w:val="22"/>
          <w:lang w:eastAsia="x-none"/>
        </w:rPr>
      </w:pPr>
      <w:r w:rsidRPr="00A049B7">
        <w:rPr>
          <w:sz w:val="22"/>
          <w:szCs w:val="22"/>
          <w:lang w:eastAsia="x-none"/>
        </w:rPr>
        <w:t>Kod i nazw</w:t>
      </w:r>
      <w:r w:rsidR="0076152D" w:rsidRPr="00A049B7">
        <w:rPr>
          <w:sz w:val="22"/>
          <w:szCs w:val="22"/>
          <w:lang w:val="pl-PL" w:eastAsia="x-none"/>
        </w:rPr>
        <w:t>a</w:t>
      </w:r>
      <w:r w:rsidRPr="00A049B7">
        <w:rPr>
          <w:sz w:val="22"/>
          <w:szCs w:val="22"/>
          <w:lang w:eastAsia="x-none"/>
        </w:rPr>
        <w:t xml:space="preserve"> opisując</w:t>
      </w:r>
      <w:r w:rsidR="0076152D" w:rsidRPr="00A049B7">
        <w:rPr>
          <w:sz w:val="22"/>
          <w:szCs w:val="22"/>
          <w:lang w:val="pl-PL" w:eastAsia="x-none"/>
        </w:rPr>
        <w:t>a</w:t>
      </w:r>
      <w:r w:rsidRPr="00A049B7">
        <w:rPr>
          <w:sz w:val="22"/>
          <w:szCs w:val="22"/>
          <w:lang w:eastAsia="x-none"/>
        </w:rPr>
        <w:t xml:space="preserve"> przedmiot zamówi</w:t>
      </w:r>
      <w:r w:rsidR="004939FF">
        <w:rPr>
          <w:sz w:val="22"/>
          <w:szCs w:val="22"/>
          <w:lang w:eastAsia="x-none"/>
        </w:rPr>
        <w:t>enia (CPV)</w:t>
      </w:r>
      <w:bookmarkStart w:id="0" w:name="_GoBack"/>
      <w:bookmarkEnd w:id="0"/>
      <w:r w:rsidR="004939FF">
        <w:rPr>
          <w:sz w:val="22"/>
          <w:szCs w:val="22"/>
          <w:lang w:eastAsia="x-none"/>
        </w:rPr>
        <w:t>:</w:t>
      </w:r>
    </w:p>
    <w:p w14:paraId="7B39992E" w14:textId="0CF8C725" w:rsidR="00B051FB" w:rsidRPr="00A049B7" w:rsidRDefault="00EC66A8" w:rsidP="00640C4B">
      <w:pPr>
        <w:spacing w:before="120"/>
        <w:ind w:left="284"/>
        <w:jc w:val="both"/>
        <w:rPr>
          <w:sz w:val="22"/>
          <w:szCs w:val="22"/>
        </w:rPr>
      </w:pPr>
      <w:r>
        <w:rPr>
          <w:b/>
          <w:sz w:val="22"/>
          <w:szCs w:val="22"/>
          <w:lang w:eastAsia="x-none"/>
        </w:rPr>
        <w:t>09123000-7</w:t>
      </w:r>
      <w:r w:rsidR="003A5E74" w:rsidRPr="00A049B7">
        <w:rPr>
          <w:sz w:val="22"/>
          <w:szCs w:val="22"/>
        </w:rPr>
        <w:t xml:space="preserve"> – </w:t>
      </w:r>
      <w:r w:rsidRPr="00EC66A8">
        <w:rPr>
          <w:rFonts w:eastAsia="SimSun"/>
          <w:sz w:val="22"/>
          <w:szCs w:val="22"/>
          <w:lang w:eastAsia="zh-CN"/>
        </w:rPr>
        <w:t>Gaz ziemny</w:t>
      </w:r>
    </w:p>
    <w:p w14:paraId="66834985" w14:textId="43581E7E" w:rsidR="00790A32" w:rsidRDefault="00EE2AD2" w:rsidP="00051F3B">
      <w:pPr>
        <w:pStyle w:val="Akapitzlist"/>
        <w:numPr>
          <w:ilvl w:val="0"/>
          <w:numId w:val="69"/>
        </w:numPr>
        <w:spacing w:before="120" w:after="120"/>
        <w:ind w:left="284" w:hanging="284"/>
        <w:jc w:val="both"/>
        <w:rPr>
          <w:color w:val="auto"/>
          <w:sz w:val="22"/>
          <w:szCs w:val="22"/>
        </w:rPr>
      </w:pPr>
      <w:r w:rsidRPr="009F236E">
        <w:rPr>
          <w:color w:val="auto"/>
          <w:sz w:val="22"/>
          <w:szCs w:val="22"/>
        </w:rPr>
        <w:t xml:space="preserve">Zamawiający </w:t>
      </w:r>
      <w:r w:rsidR="00D351C9" w:rsidRPr="00D351C9">
        <w:rPr>
          <w:b/>
          <w:color w:val="auto"/>
          <w:sz w:val="22"/>
          <w:szCs w:val="22"/>
          <w:lang w:val="pl-PL"/>
        </w:rPr>
        <w:t xml:space="preserve">nie </w:t>
      </w:r>
      <w:r w:rsidRPr="00D351C9">
        <w:rPr>
          <w:b/>
          <w:color w:val="auto"/>
          <w:sz w:val="22"/>
          <w:szCs w:val="22"/>
        </w:rPr>
        <w:t>dopuszcza</w:t>
      </w:r>
      <w:r w:rsidRPr="009F236E">
        <w:rPr>
          <w:color w:val="auto"/>
          <w:sz w:val="22"/>
          <w:szCs w:val="22"/>
        </w:rPr>
        <w:t xml:space="preserve"> składania ofert częściowych</w:t>
      </w:r>
      <w:r w:rsidR="00D351C9">
        <w:rPr>
          <w:color w:val="auto"/>
          <w:sz w:val="22"/>
          <w:szCs w:val="22"/>
          <w:lang w:val="pl-PL"/>
        </w:rPr>
        <w:t xml:space="preserve">. </w:t>
      </w:r>
    </w:p>
    <w:p w14:paraId="020E3581" w14:textId="77777777" w:rsidR="00D351C9" w:rsidRDefault="00D351C9" w:rsidP="00D351C9">
      <w:pPr>
        <w:pStyle w:val="Akapitzlist"/>
        <w:spacing w:before="120" w:after="120"/>
        <w:ind w:left="284"/>
        <w:jc w:val="both"/>
        <w:rPr>
          <w:sz w:val="22"/>
          <w:szCs w:val="22"/>
        </w:rPr>
      </w:pPr>
      <w:r w:rsidRPr="00D351C9">
        <w:rPr>
          <w:sz w:val="22"/>
          <w:szCs w:val="22"/>
        </w:rPr>
        <w:t xml:space="preserve">W świetle motywu 78 akapit drugi Dyrektywy 2014/24/UE: (…) </w:t>
      </w:r>
    </w:p>
    <w:p w14:paraId="4C14D334" w14:textId="77777777" w:rsidR="00D351C9" w:rsidRDefault="00D351C9" w:rsidP="00D351C9">
      <w:pPr>
        <w:pStyle w:val="Akapitzlist"/>
        <w:spacing w:before="120" w:after="120"/>
        <w:ind w:left="284"/>
        <w:jc w:val="both"/>
        <w:rPr>
          <w:sz w:val="22"/>
          <w:szCs w:val="22"/>
        </w:rPr>
      </w:pPr>
      <w:r w:rsidRPr="00D351C9">
        <w:rPr>
          <w:sz w:val="22"/>
          <w:szCs w:val="22"/>
        </w:rPr>
        <w:t xml:space="preserve">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 przypadku gdy instytucja zamawiająca zdecyduje, że podział zamówienia na części nie byłby właściwy, stosowne indywidualne sprawozdanie lub dokumenty zamówienia powinny zawierać wskazanie głównych przyczyn decyzji instytucji zamawiającej. Przyczyny te mogłyby być na przykład następujące: instytucja zamawiająca mogłaby stwierdzić, że taki podział groziłby ograniczeniem konkurencji albo nadmiernymi trudnościami technicznymi lub nadmiernymi kosztami wykonania zamówienia, lub też potrzeba skoordynowania działań różnych wykonawców realizujących poszczególne części zamówienia mogłaby poważnie zagrozić właściwemu wykonaniu zamówienia (…). </w:t>
      </w:r>
    </w:p>
    <w:p w14:paraId="7EA45506" w14:textId="77777777" w:rsidR="00D351C9" w:rsidRDefault="00D351C9" w:rsidP="00D351C9">
      <w:pPr>
        <w:pStyle w:val="Akapitzlist"/>
        <w:spacing w:before="120" w:after="120"/>
        <w:ind w:left="284"/>
        <w:jc w:val="both"/>
        <w:rPr>
          <w:sz w:val="22"/>
          <w:szCs w:val="22"/>
        </w:rPr>
      </w:pPr>
      <w:r w:rsidRPr="00D351C9">
        <w:rPr>
          <w:sz w:val="22"/>
          <w:szCs w:val="22"/>
        </w:rPr>
        <w:t xml:space="preserve">Zamawiający rozważył celowość podziału zamówienia na części i uznał, że podział ten nie byłby właściwy w zakresie tego zamówienia. Podział zamówienia na części doprowadziłby do nadmiernych trudności technicznych oraz kosztów wykonania zamówienia. Przedmiotowe postępowanie ma charakter jednolity i składa się z jednego rodzaju przedmiotu zamówienia. W konsekwencji nie jest zasadne wyodrębnienie części dla tego zamówienia w celu umożliwienia ubiegania się o nie Wykonawcom, którzy działają w różnych branżach. </w:t>
      </w:r>
    </w:p>
    <w:p w14:paraId="583FDF9E" w14:textId="77777777" w:rsidR="00D351C9" w:rsidRDefault="00D351C9" w:rsidP="00D351C9">
      <w:pPr>
        <w:pStyle w:val="Akapitzlist"/>
        <w:spacing w:before="120" w:after="120"/>
        <w:ind w:left="284"/>
        <w:jc w:val="both"/>
        <w:rPr>
          <w:sz w:val="22"/>
          <w:szCs w:val="22"/>
        </w:rPr>
      </w:pPr>
      <w:r w:rsidRPr="00D351C9">
        <w:rPr>
          <w:sz w:val="22"/>
          <w:szCs w:val="22"/>
        </w:rPr>
        <w:t xml:space="preserve">Zgodnie z przepisami Ustawy z dnia 27 sierpnia 2009 r. o finansach publicznych (tj. Dz. U. 2022, poz. 1634) – organy kontrolujące mogą badać celowość, gospodarność działań podejmowanych przez zamawiającego. Odmowa podziału zamówienia na części podyktowana jest także korzyściami ekonomicznymi. Z tych względów udzielenie zamówienia wyłącznie jednemu Wykonawcy (lub Wykonawcom wspólnie ubiegającym się o udzielenie zamówienia i ponoszącym solidarną odpowiedzialność za jego wykonanie) jest obiektywnie uzasadnione i konieczne. </w:t>
      </w:r>
    </w:p>
    <w:p w14:paraId="2696A117" w14:textId="34A3BC1F" w:rsidR="00D351C9" w:rsidRDefault="00D351C9" w:rsidP="00D351C9">
      <w:pPr>
        <w:pStyle w:val="Akapitzlist"/>
        <w:spacing w:before="120" w:after="120"/>
        <w:ind w:left="284"/>
        <w:jc w:val="both"/>
        <w:rPr>
          <w:sz w:val="22"/>
          <w:szCs w:val="22"/>
        </w:rPr>
      </w:pPr>
      <w:r w:rsidRPr="00D351C9">
        <w:rPr>
          <w:sz w:val="22"/>
          <w:szCs w:val="22"/>
        </w:rPr>
        <w:t>Brak podziału na części wynika z chęci współpracy z jedynym wykonawcą w zakresie usługi dostawy gazu ziemnego. Zawarcie odrębnych umów wiązało by się z koniecznością zmian organizacyjnych, gdyż zamawiający zostałby zobowiązany do pełnienia funkcji łącznika pomiędzy wszystkimi wykonawcami a kompleksem wojskowym. Podział zamówienia na części nie niesie za sobą żadnych korzyści ekonomicznych.</w:t>
      </w:r>
    </w:p>
    <w:p w14:paraId="0D7FDAE9" w14:textId="7FE4CCEA" w:rsidR="00790A32" w:rsidRPr="009F236E" w:rsidRDefault="009048F7" w:rsidP="00051F3B">
      <w:pPr>
        <w:pStyle w:val="Akapitzlist"/>
        <w:numPr>
          <w:ilvl w:val="0"/>
          <w:numId w:val="69"/>
        </w:numPr>
        <w:spacing w:before="120" w:after="120"/>
        <w:ind w:left="284" w:hanging="284"/>
        <w:jc w:val="both"/>
        <w:rPr>
          <w:color w:val="auto"/>
          <w:sz w:val="22"/>
          <w:szCs w:val="22"/>
        </w:rPr>
      </w:pPr>
      <w:r w:rsidRPr="009F236E">
        <w:rPr>
          <w:color w:val="auto"/>
          <w:sz w:val="22"/>
          <w:szCs w:val="22"/>
          <w:lang w:val="pl-PL"/>
        </w:rPr>
        <w:t xml:space="preserve">W </w:t>
      </w:r>
      <w:r w:rsidR="00F31685" w:rsidRPr="009D1457">
        <w:rPr>
          <w:color w:val="auto"/>
          <w:sz w:val="22"/>
          <w:szCs w:val="22"/>
          <w:lang w:val="pl-PL"/>
        </w:rPr>
        <w:t xml:space="preserve">skład </w:t>
      </w:r>
      <w:r w:rsidRPr="009D1457">
        <w:rPr>
          <w:color w:val="auto"/>
          <w:sz w:val="22"/>
          <w:szCs w:val="22"/>
          <w:lang w:val="pl-PL"/>
        </w:rPr>
        <w:t>zamówienia</w:t>
      </w:r>
      <w:r w:rsidR="00081B59" w:rsidRPr="009D1457">
        <w:rPr>
          <w:color w:val="auto"/>
          <w:sz w:val="22"/>
          <w:szCs w:val="22"/>
          <w:lang w:val="pl-PL"/>
        </w:rPr>
        <w:t xml:space="preserve"> </w:t>
      </w:r>
      <w:r w:rsidR="00F31685" w:rsidRPr="009D1457">
        <w:rPr>
          <w:color w:val="auto"/>
          <w:sz w:val="22"/>
          <w:szCs w:val="22"/>
          <w:lang w:val="pl-PL"/>
        </w:rPr>
        <w:t xml:space="preserve">wchodzi 7 </w:t>
      </w:r>
      <w:r w:rsidR="00081B59" w:rsidRPr="009D1457">
        <w:rPr>
          <w:color w:val="auto"/>
          <w:sz w:val="22"/>
          <w:szCs w:val="22"/>
          <w:lang w:val="pl-PL"/>
        </w:rPr>
        <w:t>punkt</w:t>
      </w:r>
      <w:r w:rsidR="00F31685" w:rsidRPr="009D1457">
        <w:rPr>
          <w:color w:val="auto"/>
          <w:sz w:val="22"/>
          <w:szCs w:val="22"/>
          <w:lang w:val="pl-PL"/>
        </w:rPr>
        <w:t>ów</w:t>
      </w:r>
      <w:r w:rsidR="00081B59" w:rsidRPr="009D1457">
        <w:rPr>
          <w:color w:val="auto"/>
          <w:sz w:val="22"/>
          <w:szCs w:val="22"/>
          <w:lang w:val="pl-PL"/>
        </w:rPr>
        <w:t xml:space="preserve"> odbioru gazu</w:t>
      </w:r>
      <w:r w:rsidR="00F31685" w:rsidRPr="009D1457">
        <w:rPr>
          <w:color w:val="auto"/>
          <w:sz w:val="22"/>
          <w:szCs w:val="22"/>
          <w:lang w:val="pl-PL"/>
        </w:rPr>
        <w:t>:</w:t>
      </w:r>
    </w:p>
    <w:p w14:paraId="45199685" w14:textId="13137457" w:rsidR="00790A32" w:rsidRPr="00A03DA0" w:rsidRDefault="00F31685" w:rsidP="00051F3B">
      <w:pPr>
        <w:pStyle w:val="Akapitzlist"/>
        <w:numPr>
          <w:ilvl w:val="0"/>
          <w:numId w:val="76"/>
        </w:numPr>
        <w:spacing w:before="120" w:after="120"/>
        <w:ind w:left="567" w:hanging="283"/>
        <w:jc w:val="both"/>
        <w:rPr>
          <w:color w:val="auto"/>
          <w:sz w:val="22"/>
          <w:szCs w:val="22"/>
        </w:rPr>
      </w:pPr>
      <w:r w:rsidRPr="00A03DA0">
        <w:rPr>
          <w:color w:val="auto"/>
          <w:sz w:val="22"/>
          <w:szCs w:val="22"/>
          <w:lang w:val="pl-PL"/>
        </w:rPr>
        <w:t xml:space="preserve">Punkt odbioru 1 </w:t>
      </w:r>
      <w:r w:rsidR="005F22DD" w:rsidRPr="00A03DA0">
        <w:rPr>
          <w:color w:val="auto"/>
          <w:sz w:val="22"/>
          <w:szCs w:val="22"/>
          <w:lang w:val="pl-PL"/>
        </w:rPr>
        <w:t xml:space="preserve">- </w:t>
      </w:r>
      <w:r w:rsidRPr="00A03DA0">
        <w:rPr>
          <w:color w:val="auto"/>
          <w:sz w:val="22"/>
          <w:szCs w:val="22"/>
          <w:lang w:val="pl-PL"/>
        </w:rPr>
        <w:t>WCR</w:t>
      </w:r>
      <w:r w:rsidR="005F22DD" w:rsidRPr="00A03DA0">
        <w:rPr>
          <w:color w:val="auto"/>
          <w:sz w:val="22"/>
          <w:szCs w:val="22"/>
          <w:lang w:val="pl-PL"/>
        </w:rPr>
        <w:t xml:space="preserve"> w Mińsku Mazowieckim, ul. Piękna 3, 05-300 Mińsk Mazowiecki, </w:t>
      </w:r>
    </w:p>
    <w:p w14:paraId="55F28B53" w14:textId="2864AFC5" w:rsidR="00A839A8" w:rsidRPr="00A03DA0" w:rsidRDefault="00F31685" w:rsidP="00051F3B">
      <w:pPr>
        <w:pStyle w:val="Akapitzlist"/>
        <w:numPr>
          <w:ilvl w:val="0"/>
          <w:numId w:val="76"/>
        </w:numPr>
        <w:spacing w:before="120" w:after="120"/>
        <w:ind w:left="567" w:hanging="283"/>
        <w:jc w:val="both"/>
        <w:rPr>
          <w:color w:val="auto"/>
          <w:sz w:val="22"/>
          <w:szCs w:val="22"/>
        </w:rPr>
      </w:pPr>
      <w:r w:rsidRPr="00A03DA0">
        <w:rPr>
          <w:color w:val="auto"/>
          <w:sz w:val="22"/>
          <w:szCs w:val="22"/>
          <w:lang w:val="pl-PL"/>
        </w:rPr>
        <w:t xml:space="preserve">Punkt odbioru 2 - </w:t>
      </w:r>
      <w:r w:rsidR="009D1457" w:rsidRPr="00A03DA0">
        <w:rPr>
          <w:color w:val="auto"/>
          <w:sz w:val="22"/>
          <w:szCs w:val="22"/>
          <w:lang w:val="pl-PL"/>
        </w:rPr>
        <w:t>B</w:t>
      </w:r>
      <w:r w:rsidR="005F22DD" w:rsidRPr="00A03DA0">
        <w:rPr>
          <w:color w:val="auto"/>
          <w:sz w:val="22"/>
          <w:szCs w:val="22"/>
          <w:lang w:val="pl-PL"/>
        </w:rPr>
        <w:t>udyn</w:t>
      </w:r>
      <w:r w:rsidR="009D1457" w:rsidRPr="00A03DA0">
        <w:rPr>
          <w:color w:val="auto"/>
          <w:sz w:val="22"/>
          <w:szCs w:val="22"/>
          <w:lang w:val="pl-PL"/>
        </w:rPr>
        <w:t>e</w:t>
      </w:r>
      <w:r w:rsidR="005F22DD" w:rsidRPr="00A03DA0">
        <w:rPr>
          <w:color w:val="auto"/>
          <w:sz w:val="22"/>
          <w:szCs w:val="22"/>
          <w:lang w:val="pl-PL"/>
        </w:rPr>
        <w:t>k</w:t>
      </w:r>
      <w:r w:rsidR="00D14CF7" w:rsidRPr="00A03DA0">
        <w:rPr>
          <w:color w:val="auto"/>
          <w:sz w:val="22"/>
          <w:szCs w:val="22"/>
          <w:lang w:val="pl-PL"/>
        </w:rPr>
        <w:t xml:space="preserve"> 77, ul. Warszawska 26</w:t>
      </w:r>
      <w:r w:rsidR="005F22DD" w:rsidRPr="00A03DA0">
        <w:rPr>
          <w:color w:val="auto"/>
          <w:sz w:val="22"/>
          <w:szCs w:val="22"/>
          <w:lang w:val="pl-PL"/>
        </w:rPr>
        <w:t>7, 05-300 Mińsk Mazowiecki w kompleksie wojskowym w Mińsku Mazowieckim</w:t>
      </w:r>
    </w:p>
    <w:p w14:paraId="551C9903" w14:textId="37F3EF4B" w:rsidR="00A839A8" w:rsidRPr="00A03DA0" w:rsidRDefault="00F31685" w:rsidP="00051F3B">
      <w:pPr>
        <w:pStyle w:val="Akapitzlist"/>
        <w:numPr>
          <w:ilvl w:val="0"/>
          <w:numId w:val="76"/>
        </w:numPr>
        <w:spacing w:before="120" w:after="120"/>
        <w:ind w:left="567" w:hanging="283"/>
        <w:jc w:val="both"/>
        <w:rPr>
          <w:color w:val="auto"/>
          <w:sz w:val="22"/>
          <w:szCs w:val="22"/>
        </w:rPr>
      </w:pPr>
      <w:r w:rsidRPr="00A03DA0">
        <w:rPr>
          <w:color w:val="auto"/>
          <w:sz w:val="22"/>
          <w:szCs w:val="22"/>
          <w:lang w:val="pl-PL"/>
        </w:rPr>
        <w:t xml:space="preserve">Punkt odbioru 3 - </w:t>
      </w:r>
      <w:r w:rsidR="009D1457" w:rsidRPr="00A03DA0">
        <w:rPr>
          <w:color w:val="auto"/>
          <w:sz w:val="22"/>
          <w:szCs w:val="22"/>
          <w:lang w:val="pl-PL"/>
        </w:rPr>
        <w:t>B</w:t>
      </w:r>
      <w:r w:rsidR="005F22DD" w:rsidRPr="00A03DA0">
        <w:rPr>
          <w:color w:val="auto"/>
          <w:sz w:val="22"/>
          <w:szCs w:val="22"/>
          <w:lang w:val="pl-PL"/>
        </w:rPr>
        <w:t>udyn</w:t>
      </w:r>
      <w:r w:rsidR="009D1457" w:rsidRPr="00A03DA0">
        <w:rPr>
          <w:color w:val="auto"/>
          <w:sz w:val="22"/>
          <w:szCs w:val="22"/>
          <w:lang w:val="pl-PL"/>
        </w:rPr>
        <w:t>e</w:t>
      </w:r>
      <w:r w:rsidR="005F22DD" w:rsidRPr="00A03DA0">
        <w:rPr>
          <w:color w:val="auto"/>
          <w:sz w:val="22"/>
          <w:szCs w:val="22"/>
          <w:lang w:val="pl-PL"/>
        </w:rPr>
        <w:t>k</w:t>
      </w:r>
      <w:r w:rsidR="00D14CF7" w:rsidRPr="00A03DA0">
        <w:rPr>
          <w:color w:val="auto"/>
          <w:sz w:val="22"/>
          <w:szCs w:val="22"/>
          <w:lang w:val="pl-PL"/>
        </w:rPr>
        <w:t xml:space="preserve"> 73 (basen), ul. Warszawska 26</w:t>
      </w:r>
      <w:r w:rsidR="005F22DD" w:rsidRPr="00A03DA0">
        <w:rPr>
          <w:color w:val="auto"/>
          <w:sz w:val="22"/>
          <w:szCs w:val="22"/>
          <w:lang w:val="pl-PL"/>
        </w:rPr>
        <w:t>7, 05-300 Mińsk Mazowiecki w kompleksie wojskowym w Mińsku Mazowieckim</w:t>
      </w:r>
    </w:p>
    <w:p w14:paraId="13553D29" w14:textId="07B6754B" w:rsidR="00A839A8" w:rsidRPr="00A03DA0" w:rsidRDefault="00F31685" w:rsidP="00051F3B">
      <w:pPr>
        <w:pStyle w:val="Akapitzlist"/>
        <w:numPr>
          <w:ilvl w:val="0"/>
          <w:numId w:val="76"/>
        </w:numPr>
        <w:spacing w:before="120" w:after="120"/>
        <w:ind w:left="567" w:hanging="283"/>
        <w:jc w:val="both"/>
        <w:rPr>
          <w:color w:val="auto"/>
          <w:sz w:val="22"/>
          <w:szCs w:val="22"/>
        </w:rPr>
      </w:pPr>
      <w:r w:rsidRPr="00A03DA0">
        <w:rPr>
          <w:color w:val="auto"/>
          <w:sz w:val="22"/>
          <w:szCs w:val="22"/>
          <w:lang w:val="pl-PL"/>
        </w:rPr>
        <w:t xml:space="preserve">Punkt odbioru 4 - </w:t>
      </w:r>
      <w:r w:rsidR="009D1457" w:rsidRPr="00A03DA0">
        <w:rPr>
          <w:color w:val="auto"/>
          <w:sz w:val="22"/>
          <w:szCs w:val="22"/>
          <w:lang w:val="pl-PL"/>
        </w:rPr>
        <w:t>B</w:t>
      </w:r>
      <w:r w:rsidR="005F22DD" w:rsidRPr="00A03DA0">
        <w:rPr>
          <w:color w:val="auto"/>
          <w:sz w:val="22"/>
          <w:szCs w:val="22"/>
          <w:lang w:val="pl-PL"/>
        </w:rPr>
        <w:t>udyn</w:t>
      </w:r>
      <w:r w:rsidR="009D1457" w:rsidRPr="00A03DA0">
        <w:rPr>
          <w:color w:val="auto"/>
          <w:sz w:val="22"/>
          <w:szCs w:val="22"/>
          <w:lang w:val="pl-PL"/>
        </w:rPr>
        <w:t>e</w:t>
      </w:r>
      <w:r w:rsidR="005F22DD" w:rsidRPr="00A03DA0">
        <w:rPr>
          <w:color w:val="auto"/>
          <w:sz w:val="22"/>
          <w:szCs w:val="22"/>
          <w:lang w:val="pl-PL"/>
        </w:rPr>
        <w:t>k</w:t>
      </w:r>
      <w:r w:rsidR="00D14CF7" w:rsidRPr="00A03DA0">
        <w:rPr>
          <w:color w:val="auto"/>
          <w:sz w:val="22"/>
          <w:szCs w:val="22"/>
          <w:lang w:val="pl-PL"/>
        </w:rPr>
        <w:t xml:space="preserve"> 94, ul. Warszawska 26</w:t>
      </w:r>
      <w:r w:rsidR="005F22DD" w:rsidRPr="00A03DA0">
        <w:rPr>
          <w:color w:val="auto"/>
          <w:sz w:val="22"/>
          <w:szCs w:val="22"/>
          <w:lang w:val="pl-PL"/>
        </w:rPr>
        <w:t>7, 05-300 Mińsk Mazowiecki w kompleksie wojskowym w Mińsku Mazowieckim</w:t>
      </w:r>
    </w:p>
    <w:p w14:paraId="615791F0" w14:textId="46470517" w:rsidR="00EE2AD2" w:rsidRPr="00A03DA0" w:rsidRDefault="00F31685" w:rsidP="00051F3B">
      <w:pPr>
        <w:pStyle w:val="Akapitzlist"/>
        <w:numPr>
          <w:ilvl w:val="0"/>
          <w:numId w:val="76"/>
        </w:numPr>
        <w:spacing w:before="120" w:after="120"/>
        <w:ind w:left="567" w:hanging="283"/>
        <w:jc w:val="both"/>
        <w:rPr>
          <w:color w:val="auto"/>
          <w:sz w:val="22"/>
          <w:szCs w:val="22"/>
        </w:rPr>
      </w:pPr>
      <w:r w:rsidRPr="00A03DA0">
        <w:rPr>
          <w:color w:val="auto"/>
          <w:sz w:val="22"/>
          <w:szCs w:val="22"/>
          <w:lang w:val="pl-PL"/>
        </w:rPr>
        <w:lastRenderedPageBreak/>
        <w:t>Punkt odbioru 5 -</w:t>
      </w:r>
      <w:r w:rsidR="00790A32" w:rsidRPr="00A03DA0">
        <w:rPr>
          <w:color w:val="auto"/>
          <w:sz w:val="22"/>
          <w:szCs w:val="22"/>
          <w:lang w:val="pl-PL"/>
        </w:rPr>
        <w:t xml:space="preserve"> </w:t>
      </w:r>
      <w:r w:rsidR="009D1457" w:rsidRPr="00A03DA0">
        <w:rPr>
          <w:color w:val="auto"/>
          <w:sz w:val="22"/>
          <w:szCs w:val="22"/>
          <w:lang w:val="pl-PL"/>
        </w:rPr>
        <w:t>B</w:t>
      </w:r>
      <w:r w:rsidR="00790A32" w:rsidRPr="00A03DA0">
        <w:rPr>
          <w:color w:val="auto"/>
          <w:sz w:val="22"/>
          <w:szCs w:val="22"/>
          <w:lang w:val="pl-PL"/>
        </w:rPr>
        <w:t>udyn</w:t>
      </w:r>
      <w:r w:rsidR="009D1457" w:rsidRPr="00A03DA0">
        <w:rPr>
          <w:color w:val="auto"/>
          <w:sz w:val="22"/>
          <w:szCs w:val="22"/>
          <w:lang w:val="pl-PL"/>
        </w:rPr>
        <w:t>e</w:t>
      </w:r>
      <w:r w:rsidR="00790A32" w:rsidRPr="00A03DA0">
        <w:rPr>
          <w:color w:val="auto"/>
          <w:sz w:val="22"/>
          <w:szCs w:val="22"/>
          <w:lang w:val="pl-PL"/>
        </w:rPr>
        <w:t>k</w:t>
      </w:r>
      <w:r w:rsidR="00A839A8" w:rsidRPr="00A03DA0">
        <w:rPr>
          <w:color w:val="auto"/>
          <w:sz w:val="22"/>
          <w:szCs w:val="22"/>
          <w:lang w:val="pl-PL"/>
        </w:rPr>
        <w:t xml:space="preserve"> 26</w:t>
      </w:r>
      <w:r w:rsidR="005F22DD" w:rsidRPr="00A03DA0">
        <w:rPr>
          <w:color w:val="auto"/>
          <w:sz w:val="22"/>
          <w:szCs w:val="22"/>
          <w:lang w:val="pl-PL"/>
        </w:rPr>
        <w:t>,</w:t>
      </w:r>
      <w:r w:rsidR="00790A32" w:rsidRPr="00A03DA0">
        <w:rPr>
          <w:color w:val="auto"/>
          <w:sz w:val="22"/>
          <w:szCs w:val="22"/>
          <w:lang w:val="pl-PL"/>
        </w:rPr>
        <w:t xml:space="preserve"> </w:t>
      </w:r>
      <w:r w:rsidR="005F22DD" w:rsidRPr="00A03DA0">
        <w:rPr>
          <w:color w:val="auto"/>
          <w:sz w:val="22"/>
          <w:szCs w:val="22"/>
          <w:lang w:val="pl-PL"/>
        </w:rPr>
        <w:t xml:space="preserve">ul. </w:t>
      </w:r>
      <w:r w:rsidR="00D14CF7" w:rsidRPr="00A03DA0">
        <w:rPr>
          <w:color w:val="auto"/>
          <w:sz w:val="22"/>
          <w:szCs w:val="22"/>
          <w:lang w:val="pl-PL"/>
        </w:rPr>
        <w:t>Warszawska 26</w:t>
      </w:r>
      <w:r w:rsidR="00A839A8" w:rsidRPr="00A03DA0">
        <w:rPr>
          <w:color w:val="auto"/>
          <w:sz w:val="22"/>
          <w:szCs w:val="22"/>
          <w:lang w:val="pl-PL"/>
        </w:rPr>
        <w:t xml:space="preserve">7, 05-300 Mińsk Mazowiecki w kompleksie wojskowym </w:t>
      </w:r>
      <w:r w:rsidR="00790A32" w:rsidRPr="00A03DA0">
        <w:rPr>
          <w:color w:val="auto"/>
          <w:sz w:val="22"/>
          <w:szCs w:val="22"/>
          <w:lang w:val="pl-PL"/>
        </w:rPr>
        <w:t xml:space="preserve">w </w:t>
      </w:r>
      <w:r w:rsidR="00A839A8" w:rsidRPr="00A03DA0">
        <w:rPr>
          <w:color w:val="auto"/>
          <w:sz w:val="22"/>
          <w:szCs w:val="22"/>
          <w:lang w:val="pl-PL"/>
        </w:rPr>
        <w:t>Mińsku Mazowieckim</w:t>
      </w:r>
    </w:p>
    <w:p w14:paraId="5C484C3D" w14:textId="7CF48F58" w:rsidR="00F31685" w:rsidRPr="00A03DA0" w:rsidRDefault="00F31685" w:rsidP="00051F3B">
      <w:pPr>
        <w:pStyle w:val="Akapitzlist"/>
        <w:numPr>
          <w:ilvl w:val="0"/>
          <w:numId w:val="76"/>
        </w:numPr>
        <w:spacing w:before="120" w:after="120"/>
        <w:ind w:left="567" w:hanging="283"/>
        <w:jc w:val="both"/>
        <w:rPr>
          <w:color w:val="auto"/>
          <w:sz w:val="22"/>
          <w:szCs w:val="22"/>
        </w:rPr>
      </w:pPr>
      <w:r w:rsidRPr="00A03DA0">
        <w:rPr>
          <w:color w:val="auto"/>
          <w:sz w:val="22"/>
          <w:szCs w:val="22"/>
          <w:lang w:val="pl-PL"/>
        </w:rPr>
        <w:t xml:space="preserve">Punkt odbioru 6 - </w:t>
      </w:r>
      <w:r w:rsidR="009D1457" w:rsidRPr="00A03DA0">
        <w:rPr>
          <w:color w:val="auto"/>
          <w:sz w:val="22"/>
          <w:szCs w:val="22"/>
          <w:lang w:val="pl-PL"/>
        </w:rPr>
        <w:t>B</w:t>
      </w:r>
      <w:r w:rsidRPr="00A03DA0">
        <w:rPr>
          <w:color w:val="auto"/>
          <w:sz w:val="22"/>
          <w:szCs w:val="22"/>
          <w:lang w:val="pl-PL"/>
        </w:rPr>
        <w:t>udyn</w:t>
      </w:r>
      <w:r w:rsidR="009D1457" w:rsidRPr="00A03DA0">
        <w:rPr>
          <w:color w:val="auto"/>
          <w:sz w:val="22"/>
          <w:szCs w:val="22"/>
          <w:lang w:val="pl-PL"/>
        </w:rPr>
        <w:t>e</w:t>
      </w:r>
      <w:r w:rsidRPr="00A03DA0">
        <w:rPr>
          <w:color w:val="auto"/>
          <w:sz w:val="22"/>
          <w:szCs w:val="22"/>
          <w:lang w:val="pl-PL"/>
        </w:rPr>
        <w:t xml:space="preserve">k 31, ul. </w:t>
      </w:r>
      <w:r w:rsidR="00D14CF7" w:rsidRPr="00A03DA0">
        <w:rPr>
          <w:color w:val="auto"/>
          <w:sz w:val="22"/>
          <w:szCs w:val="22"/>
          <w:lang w:val="pl-PL"/>
        </w:rPr>
        <w:t>Warszawska 26</w:t>
      </w:r>
      <w:r w:rsidRPr="00A03DA0">
        <w:rPr>
          <w:color w:val="auto"/>
          <w:sz w:val="22"/>
          <w:szCs w:val="22"/>
          <w:lang w:val="pl-PL"/>
        </w:rPr>
        <w:t>7, 05-300 Mińsk Mazowiecki w kompleksie wojskowym w Mińsku Mazowieckim</w:t>
      </w:r>
    </w:p>
    <w:p w14:paraId="31331158" w14:textId="782CEC7F" w:rsidR="00F31685" w:rsidRPr="00A03DA0" w:rsidRDefault="00F31685" w:rsidP="00051F3B">
      <w:pPr>
        <w:pStyle w:val="Akapitzlist"/>
        <w:numPr>
          <w:ilvl w:val="0"/>
          <w:numId w:val="76"/>
        </w:numPr>
        <w:spacing w:before="120" w:after="120"/>
        <w:ind w:left="567" w:hanging="283"/>
        <w:jc w:val="both"/>
        <w:rPr>
          <w:color w:val="auto"/>
          <w:sz w:val="22"/>
          <w:szCs w:val="22"/>
        </w:rPr>
      </w:pPr>
      <w:r w:rsidRPr="00A03DA0">
        <w:rPr>
          <w:color w:val="auto"/>
          <w:sz w:val="22"/>
          <w:szCs w:val="22"/>
          <w:lang w:val="pl-PL"/>
        </w:rPr>
        <w:t xml:space="preserve">Punkt odbioru 7 - </w:t>
      </w:r>
      <w:r w:rsidR="009D1457" w:rsidRPr="00A03DA0">
        <w:rPr>
          <w:color w:val="auto"/>
          <w:sz w:val="22"/>
          <w:szCs w:val="22"/>
          <w:lang w:val="pl-PL"/>
        </w:rPr>
        <w:t>B</w:t>
      </w:r>
      <w:r w:rsidRPr="00A03DA0">
        <w:rPr>
          <w:color w:val="auto"/>
          <w:sz w:val="22"/>
          <w:szCs w:val="22"/>
          <w:lang w:val="pl-PL"/>
        </w:rPr>
        <w:t>udyn</w:t>
      </w:r>
      <w:r w:rsidR="009D1457" w:rsidRPr="00A03DA0">
        <w:rPr>
          <w:color w:val="auto"/>
          <w:sz w:val="22"/>
          <w:szCs w:val="22"/>
          <w:lang w:val="pl-PL"/>
        </w:rPr>
        <w:t>e</w:t>
      </w:r>
      <w:r w:rsidRPr="00A03DA0">
        <w:rPr>
          <w:color w:val="auto"/>
          <w:sz w:val="22"/>
          <w:szCs w:val="22"/>
          <w:lang w:val="pl-PL"/>
        </w:rPr>
        <w:t xml:space="preserve">k 143, ul. </w:t>
      </w:r>
      <w:r w:rsidR="00D14CF7" w:rsidRPr="00A03DA0">
        <w:rPr>
          <w:color w:val="auto"/>
          <w:sz w:val="22"/>
          <w:szCs w:val="22"/>
          <w:lang w:val="pl-PL"/>
        </w:rPr>
        <w:t>Warszawska 26</w:t>
      </w:r>
      <w:r w:rsidRPr="00A03DA0">
        <w:rPr>
          <w:color w:val="auto"/>
          <w:sz w:val="22"/>
          <w:szCs w:val="22"/>
          <w:lang w:val="pl-PL"/>
        </w:rPr>
        <w:t>7, 05-300 Mińsk Mazowiecki w kompleksie wojskowym w Mińsku Mazowieckim</w:t>
      </w:r>
    </w:p>
    <w:p w14:paraId="6D9EC4E4" w14:textId="22B1DFC3" w:rsidR="00742B2D" w:rsidRPr="00A03DA0" w:rsidRDefault="00742B2D" w:rsidP="00051F3B">
      <w:pPr>
        <w:pStyle w:val="Akapitzlist"/>
        <w:numPr>
          <w:ilvl w:val="0"/>
          <w:numId w:val="69"/>
        </w:numPr>
        <w:ind w:left="284" w:right="-2" w:hanging="284"/>
        <w:contextualSpacing/>
        <w:jc w:val="both"/>
        <w:rPr>
          <w:b/>
          <w:color w:val="auto"/>
          <w:sz w:val="22"/>
          <w:szCs w:val="22"/>
        </w:rPr>
      </w:pPr>
      <w:r w:rsidRPr="00A03DA0">
        <w:rPr>
          <w:color w:val="auto"/>
          <w:sz w:val="22"/>
          <w:szCs w:val="22"/>
        </w:rPr>
        <w:t>S</w:t>
      </w:r>
      <w:r w:rsidR="009D1457" w:rsidRPr="00A03DA0">
        <w:rPr>
          <w:color w:val="auto"/>
          <w:sz w:val="22"/>
          <w:szCs w:val="22"/>
        </w:rPr>
        <w:t>zczegółowe</w:t>
      </w:r>
      <w:r w:rsidRPr="00A03DA0">
        <w:rPr>
          <w:color w:val="auto"/>
          <w:sz w:val="22"/>
          <w:szCs w:val="22"/>
        </w:rPr>
        <w:t xml:space="preserve"> opis</w:t>
      </w:r>
      <w:r w:rsidR="009D1457" w:rsidRPr="00A03DA0">
        <w:rPr>
          <w:color w:val="auto"/>
          <w:sz w:val="22"/>
          <w:szCs w:val="22"/>
          <w:lang w:val="pl-PL"/>
        </w:rPr>
        <w:t>y</w:t>
      </w:r>
      <w:r w:rsidRPr="00A03DA0">
        <w:rPr>
          <w:color w:val="auto"/>
          <w:sz w:val="22"/>
          <w:szCs w:val="22"/>
        </w:rPr>
        <w:t xml:space="preserve"> </w:t>
      </w:r>
      <w:bookmarkStart w:id="1" w:name="_Hlk108086892"/>
      <w:r w:rsidR="00EB1298" w:rsidRPr="00A03DA0">
        <w:rPr>
          <w:color w:val="auto"/>
          <w:sz w:val="22"/>
          <w:szCs w:val="22"/>
          <w:lang w:val="pl-PL"/>
        </w:rPr>
        <w:t>przedmiotu zamówienia zawiera</w:t>
      </w:r>
      <w:r w:rsidR="005F22DD" w:rsidRPr="00A03DA0">
        <w:rPr>
          <w:color w:val="auto"/>
          <w:sz w:val="22"/>
          <w:szCs w:val="22"/>
          <w:lang w:val="pl-PL"/>
        </w:rPr>
        <w:t>ją</w:t>
      </w:r>
      <w:r w:rsidR="00EB1298" w:rsidRPr="00A03DA0">
        <w:rPr>
          <w:color w:val="auto"/>
          <w:sz w:val="22"/>
          <w:szCs w:val="22"/>
          <w:lang w:val="pl-PL"/>
        </w:rPr>
        <w:t xml:space="preserve"> </w:t>
      </w:r>
      <w:r w:rsidR="00EB1298" w:rsidRPr="00A03DA0">
        <w:rPr>
          <w:b/>
          <w:color w:val="auto"/>
          <w:sz w:val="22"/>
          <w:szCs w:val="22"/>
          <w:lang w:val="pl-PL"/>
        </w:rPr>
        <w:t>Załącznik</w:t>
      </w:r>
      <w:r w:rsidR="005F22DD" w:rsidRPr="00A03DA0">
        <w:rPr>
          <w:b/>
          <w:color w:val="auto"/>
          <w:sz w:val="22"/>
          <w:szCs w:val="22"/>
          <w:lang w:val="pl-PL"/>
        </w:rPr>
        <w:t>i</w:t>
      </w:r>
      <w:r w:rsidR="00EB1298" w:rsidRPr="00A03DA0">
        <w:rPr>
          <w:b/>
          <w:color w:val="auto"/>
          <w:sz w:val="22"/>
          <w:szCs w:val="22"/>
          <w:lang w:val="pl-PL"/>
        </w:rPr>
        <w:t xml:space="preserve"> nr </w:t>
      </w:r>
      <w:r w:rsidR="00C50CD2" w:rsidRPr="00A03DA0">
        <w:rPr>
          <w:b/>
          <w:color w:val="auto"/>
          <w:sz w:val="22"/>
          <w:szCs w:val="22"/>
          <w:lang w:val="pl-PL"/>
        </w:rPr>
        <w:t>8</w:t>
      </w:r>
      <w:r w:rsidR="00F31685" w:rsidRPr="00A03DA0">
        <w:rPr>
          <w:b/>
          <w:color w:val="auto"/>
          <w:sz w:val="22"/>
          <w:szCs w:val="22"/>
          <w:lang w:val="pl-PL"/>
        </w:rPr>
        <w:t>A</w:t>
      </w:r>
      <w:r w:rsidR="00EB1298" w:rsidRPr="00A03DA0">
        <w:rPr>
          <w:b/>
          <w:color w:val="auto"/>
          <w:sz w:val="22"/>
          <w:szCs w:val="22"/>
          <w:lang w:val="pl-PL"/>
        </w:rPr>
        <w:t xml:space="preserve"> </w:t>
      </w:r>
      <w:r w:rsidR="00F31685" w:rsidRPr="00A03DA0">
        <w:rPr>
          <w:b/>
          <w:color w:val="auto"/>
          <w:sz w:val="22"/>
          <w:szCs w:val="22"/>
          <w:lang w:val="pl-PL"/>
        </w:rPr>
        <w:t>–</w:t>
      </w:r>
      <w:r w:rsidR="00EB1298" w:rsidRPr="00A03DA0">
        <w:rPr>
          <w:b/>
          <w:color w:val="auto"/>
          <w:sz w:val="22"/>
          <w:szCs w:val="22"/>
          <w:lang w:val="pl-PL"/>
        </w:rPr>
        <w:t xml:space="preserve"> </w:t>
      </w:r>
      <w:r w:rsidR="00F31685" w:rsidRPr="00A03DA0">
        <w:rPr>
          <w:b/>
          <w:color w:val="auto"/>
          <w:sz w:val="22"/>
          <w:szCs w:val="22"/>
          <w:lang w:val="pl-PL"/>
        </w:rPr>
        <w:t>8G</w:t>
      </w:r>
      <w:r w:rsidR="00EB1298" w:rsidRPr="00A03DA0">
        <w:rPr>
          <w:b/>
          <w:color w:val="auto"/>
          <w:sz w:val="22"/>
          <w:szCs w:val="22"/>
          <w:lang w:val="pl-PL"/>
        </w:rPr>
        <w:t xml:space="preserve"> do SWZ</w:t>
      </w:r>
      <w:r w:rsidR="00415B79" w:rsidRPr="00A03DA0">
        <w:rPr>
          <w:color w:val="auto"/>
          <w:sz w:val="22"/>
          <w:szCs w:val="22"/>
          <w:lang w:val="pl-PL"/>
        </w:rPr>
        <w:t xml:space="preserve"> – „Opis przedmiotu zamówienia”</w:t>
      </w:r>
      <w:r w:rsidR="00EB1298" w:rsidRPr="00A03DA0">
        <w:rPr>
          <w:color w:val="auto"/>
          <w:sz w:val="22"/>
          <w:szCs w:val="22"/>
          <w:lang w:val="pl-PL"/>
        </w:rPr>
        <w:t xml:space="preserve"> (</w:t>
      </w:r>
      <w:r w:rsidR="00EB1298" w:rsidRPr="00A03DA0">
        <w:rPr>
          <w:i/>
          <w:color w:val="auto"/>
          <w:sz w:val="22"/>
          <w:szCs w:val="22"/>
          <w:lang w:val="pl-PL"/>
        </w:rPr>
        <w:t xml:space="preserve">odpowiednio dla </w:t>
      </w:r>
      <w:r w:rsidR="00F31685" w:rsidRPr="00A03DA0">
        <w:rPr>
          <w:i/>
          <w:color w:val="auto"/>
          <w:sz w:val="22"/>
          <w:szCs w:val="22"/>
          <w:lang w:val="pl-PL"/>
        </w:rPr>
        <w:t>przyłacza</w:t>
      </w:r>
      <w:r w:rsidR="00EB1298" w:rsidRPr="00A03DA0">
        <w:rPr>
          <w:color w:val="auto"/>
          <w:sz w:val="22"/>
          <w:szCs w:val="22"/>
          <w:lang w:val="pl-PL"/>
        </w:rPr>
        <w:t>)</w:t>
      </w:r>
      <w:r w:rsidR="003C3C5C" w:rsidRPr="00A03DA0">
        <w:rPr>
          <w:color w:val="auto"/>
          <w:sz w:val="22"/>
          <w:szCs w:val="22"/>
          <w:lang w:val="pl-PL"/>
        </w:rPr>
        <w:t>.</w:t>
      </w:r>
      <w:r w:rsidR="00694F8A" w:rsidRPr="00A03DA0">
        <w:rPr>
          <w:color w:val="auto"/>
          <w:sz w:val="22"/>
          <w:szCs w:val="22"/>
          <w:lang w:val="pl-PL"/>
        </w:rPr>
        <w:t xml:space="preserve"> </w:t>
      </w:r>
      <w:r w:rsidR="00EB1298" w:rsidRPr="00A03DA0">
        <w:rPr>
          <w:color w:val="auto"/>
          <w:sz w:val="22"/>
          <w:szCs w:val="22"/>
          <w:lang w:val="pl-PL"/>
        </w:rPr>
        <w:t>Opis ten należy odczytywać wraz ze zmianami treści SWZ, będącymi np. wynikiem udzielonych odpowiedzi na zapytania wykonawców.</w:t>
      </w:r>
    </w:p>
    <w:p w14:paraId="161346A4" w14:textId="60BEABCD" w:rsidR="009A2CC0" w:rsidRPr="009F236E" w:rsidRDefault="00742B2D" w:rsidP="00051F3B">
      <w:pPr>
        <w:pStyle w:val="Akapitzlist"/>
        <w:numPr>
          <w:ilvl w:val="0"/>
          <w:numId w:val="69"/>
        </w:numPr>
        <w:ind w:left="284" w:right="-2" w:hanging="284"/>
        <w:contextualSpacing/>
        <w:jc w:val="both"/>
        <w:rPr>
          <w:color w:val="auto"/>
          <w:sz w:val="22"/>
          <w:szCs w:val="22"/>
        </w:rPr>
      </w:pPr>
      <w:r w:rsidRPr="009F236E">
        <w:rPr>
          <w:b/>
          <w:color w:val="auto"/>
          <w:sz w:val="22"/>
          <w:szCs w:val="22"/>
        </w:rPr>
        <w:t xml:space="preserve">Szczegółowe warunki i zasady realizacji przedmiotu zamówienia określone zostały w </w:t>
      </w:r>
      <w:r w:rsidR="00C50CD2" w:rsidRPr="009F236E">
        <w:rPr>
          <w:b/>
          <w:color w:val="auto"/>
          <w:sz w:val="22"/>
          <w:szCs w:val="22"/>
          <w:lang w:val="pl-PL"/>
        </w:rPr>
        <w:t>Istonych</w:t>
      </w:r>
      <w:r w:rsidR="00694F8A" w:rsidRPr="009F236E">
        <w:rPr>
          <w:b/>
          <w:color w:val="auto"/>
          <w:sz w:val="22"/>
          <w:szCs w:val="22"/>
          <w:lang w:val="pl-PL"/>
        </w:rPr>
        <w:t xml:space="preserve"> postanowieniach </w:t>
      </w:r>
      <w:r w:rsidRPr="009F236E">
        <w:rPr>
          <w:b/>
          <w:color w:val="auto"/>
          <w:sz w:val="22"/>
          <w:szCs w:val="22"/>
        </w:rPr>
        <w:t>umowy, stanowiący</w:t>
      </w:r>
      <w:r w:rsidR="00227353" w:rsidRPr="009F236E">
        <w:rPr>
          <w:b/>
          <w:color w:val="auto"/>
          <w:sz w:val="22"/>
          <w:szCs w:val="22"/>
          <w:lang w:val="pl-PL"/>
        </w:rPr>
        <w:t xml:space="preserve"> -</w:t>
      </w:r>
      <w:r w:rsidRPr="009F236E">
        <w:rPr>
          <w:b/>
          <w:color w:val="auto"/>
          <w:sz w:val="22"/>
          <w:szCs w:val="22"/>
        </w:rPr>
        <w:t xml:space="preserve"> Załącznik nr </w:t>
      </w:r>
      <w:r w:rsidR="00C50CD2" w:rsidRPr="009F236E">
        <w:rPr>
          <w:b/>
          <w:color w:val="auto"/>
          <w:sz w:val="22"/>
          <w:szCs w:val="22"/>
          <w:lang w:val="pl-PL"/>
        </w:rPr>
        <w:t xml:space="preserve">9 </w:t>
      </w:r>
      <w:r w:rsidRPr="009F236E">
        <w:rPr>
          <w:b/>
          <w:color w:val="auto"/>
          <w:sz w:val="22"/>
          <w:szCs w:val="22"/>
        </w:rPr>
        <w:t xml:space="preserve">do SWZ </w:t>
      </w:r>
      <w:bookmarkStart w:id="2" w:name="_Hlk106022410"/>
      <w:bookmarkEnd w:id="1"/>
    </w:p>
    <w:p w14:paraId="4A13F316" w14:textId="1707AC2E" w:rsidR="00E05518" w:rsidRPr="00A049B7" w:rsidRDefault="00832BCE" w:rsidP="00051F3B">
      <w:pPr>
        <w:pStyle w:val="Akapitzlist"/>
        <w:numPr>
          <w:ilvl w:val="0"/>
          <w:numId w:val="69"/>
        </w:numPr>
        <w:ind w:left="284" w:right="-2" w:hanging="284"/>
        <w:jc w:val="both"/>
        <w:rPr>
          <w:b/>
          <w:sz w:val="22"/>
          <w:szCs w:val="22"/>
        </w:rPr>
      </w:pPr>
      <w:r w:rsidRPr="00A049B7">
        <w:rPr>
          <w:b/>
          <w:sz w:val="22"/>
          <w:szCs w:val="22"/>
        </w:rPr>
        <w:t>Zamówienie objęte prawem opcji:</w:t>
      </w:r>
    </w:p>
    <w:p w14:paraId="72335CD7" w14:textId="47EE16B5" w:rsidR="00832BCE" w:rsidRPr="00A049B7" w:rsidRDefault="00832BCE" w:rsidP="00640C4B">
      <w:pPr>
        <w:pStyle w:val="Akapitzlist"/>
        <w:spacing w:after="120"/>
        <w:ind w:left="284" w:right="-569"/>
        <w:jc w:val="both"/>
        <w:rPr>
          <w:color w:val="auto"/>
          <w:sz w:val="22"/>
          <w:szCs w:val="22"/>
        </w:rPr>
      </w:pPr>
      <w:r w:rsidRPr="00A049B7">
        <w:rPr>
          <w:color w:val="auto"/>
          <w:sz w:val="22"/>
          <w:szCs w:val="22"/>
        </w:rPr>
        <w:t>Zamawiający nie przewiduje udzielania zamówienia w ramach prawa opcji.</w:t>
      </w:r>
    </w:p>
    <w:p w14:paraId="49D0F826" w14:textId="7AFCF43E" w:rsidR="00A9489B" w:rsidRPr="00A049B7" w:rsidRDefault="00A9489B" w:rsidP="00051F3B">
      <w:pPr>
        <w:pStyle w:val="Akapitzlist"/>
        <w:numPr>
          <w:ilvl w:val="0"/>
          <w:numId w:val="69"/>
        </w:numPr>
        <w:spacing w:after="120"/>
        <w:ind w:left="284" w:right="-2" w:hanging="284"/>
        <w:jc w:val="both"/>
        <w:rPr>
          <w:color w:val="auto"/>
          <w:sz w:val="22"/>
          <w:szCs w:val="22"/>
          <w:lang w:val="pl-PL"/>
        </w:rPr>
      </w:pPr>
      <w:r w:rsidRPr="00A049B7">
        <w:rPr>
          <w:color w:val="auto"/>
          <w:sz w:val="22"/>
          <w:szCs w:val="22"/>
        </w:rPr>
        <w:t>Zamawiający przewiduje możliwość unieważnienia postępowania o udzielenie zamówienia, jeżeli środki publiczne, które Zamawiający zamierzał przeznaczyć na sfinansowanie całości lub części zamówienia, nie zostały mu przyznane (zgodnie z art. 257 ustawy Pzp). Możliwość unieważnienia postępowania na podstawie art. 257 ustawy Pzp została przewidziana w ogłoszeniu o zamówieniu.</w:t>
      </w:r>
    </w:p>
    <w:bookmarkEnd w:id="2"/>
    <w:p w14:paraId="2C144D2A" w14:textId="2F2D41C5" w:rsidR="003A5E74" w:rsidRPr="00A049B7" w:rsidRDefault="003A5E74" w:rsidP="00A049B7">
      <w:pPr>
        <w:pStyle w:val="Akapitzlist"/>
        <w:spacing w:after="60"/>
        <w:ind w:left="360"/>
        <w:contextualSpacing/>
        <w:jc w:val="both"/>
        <w:rPr>
          <w:b/>
          <w:color w:val="auto"/>
          <w:sz w:val="22"/>
          <w:szCs w:val="22"/>
        </w:rPr>
      </w:pPr>
    </w:p>
    <w:tbl>
      <w:tblPr>
        <w:tblW w:w="925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7"/>
      </w:tblGrid>
      <w:tr w:rsidR="00DC1253" w:rsidRPr="00A049B7" w14:paraId="09B104FC" w14:textId="77777777" w:rsidTr="00360DBD">
        <w:trPr>
          <w:trHeight w:val="974"/>
        </w:trPr>
        <w:tc>
          <w:tcPr>
            <w:tcW w:w="9257" w:type="dxa"/>
            <w:shd w:val="clear" w:color="auto" w:fill="auto"/>
            <w:vAlign w:val="center"/>
          </w:tcPr>
          <w:p w14:paraId="5F2BBD4A" w14:textId="28A5C522" w:rsidR="00DC1253" w:rsidRPr="00A049B7" w:rsidRDefault="00DC1253" w:rsidP="00A049B7">
            <w:pPr>
              <w:jc w:val="center"/>
              <w:rPr>
                <w:b/>
                <w:sz w:val="22"/>
                <w:szCs w:val="22"/>
              </w:rPr>
            </w:pPr>
            <w:r w:rsidRPr="00A049B7">
              <w:rPr>
                <w:b/>
                <w:sz w:val="22"/>
                <w:szCs w:val="22"/>
              </w:rPr>
              <w:t xml:space="preserve">ROZDZIAŁ </w:t>
            </w:r>
            <w:r w:rsidR="003A5E74" w:rsidRPr="00A049B7">
              <w:rPr>
                <w:b/>
                <w:sz w:val="22"/>
                <w:szCs w:val="22"/>
              </w:rPr>
              <w:t>I</w:t>
            </w:r>
            <w:r w:rsidR="00DB5393" w:rsidRPr="00A049B7">
              <w:rPr>
                <w:b/>
                <w:sz w:val="22"/>
                <w:szCs w:val="22"/>
              </w:rPr>
              <w:t>V</w:t>
            </w:r>
          </w:p>
          <w:p w14:paraId="2C09A94F" w14:textId="77777777" w:rsidR="00DC1253" w:rsidRPr="00A049B7" w:rsidRDefault="00DC1253" w:rsidP="00A049B7">
            <w:pPr>
              <w:jc w:val="center"/>
              <w:rPr>
                <w:i/>
                <w:sz w:val="22"/>
                <w:szCs w:val="22"/>
              </w:rPr>
            </w:pPr>
            <w:r w:rsidRPr="00A049B7">
              <w:rPr>
                <w:b/>
                <w:sz w:val="22"/>
                <w:szCs w:val="22"/>
              </w:rPr>
              <w:t>TERMIN I MIEJSCE WYKONANIA ZAMÓWIENIA</w:t>
            </w:r>
          </w:p>
        </w:tc>
      </w:tr>
    </w:tbl>
    <w:p w14:paraId="3B15CE72" w14:textId="44FCD90E" w:rsidR="00C50CD2" w:rsidRPr="00A03DA0" w:rsidRDefault="00832BCE" w:rsidP="00051F3B">
      <w:pPr>
        <w:pStyle w:val="Akapitzlist"/>
        <w:numPr>
          <w:ilvl w:val="0"/>
          <w:numId w:val="65"/>
        </w:numPr>
        <w:spacing w:before="240"/>
        <w:ind w:left="284" w:hanging="284"/>
        <w:jc w:val="both"/>
        <w:rPr>
          <w:b/>
          <w:color w:val="auto"/>
          <w:sz w:val="22"/>
          <w:szCs w:val="22"/>
        </w:rPr>
      </w:pPr>
      <w:r w:rsidRPr="00A03DA0">
        <w:rPr>
          <w:b/>
          <w:color w:val="auto"/>
          <w:sz w:val="22"/>
          <w:szCs w:val="22"/>
        </w:rPr>
        <w:t xml:space="preserve">Termin realizacji </w:t>
      </w:r>
      <w:r w:rsidR="002E0132" w:rsidRPr="00A03DA0">
        <w:rPr>
          <w:b/>
          <w:color w:val="auto"/>
          <w:sz w:val="22"/>
          <w:szCs w:val="22"/>
          <w:lang w:val="pl-PL"/>
        </w:rPr>
        <w:t xml:space="preserve">przedmiotu zamówienia </w:t>
      </w:r>
      <w:r w:rsidRPr="00A03DA0">
        <w:rPr>
          <w:b/>
          <w:color w:val="auto"/>
          <w:sz w:val="22"/>
          <w:szCs w:val="22"/>
        </w:rPr>
        <w:t xml:space="preserve">: </w:t>
      </w:r>
    </w:p>
    <w:p w14:paraId="051D0627" w14:textId="3943B4EB" w:rsidR="005F22DD" w:rsidRPr="00A03DA0" w:rsidRDefault="009408A6" w:rsidP="009408A6">
      <w:pPr>
        <w:spacing w:after="200"/>
        <w:ind w:left="360"/>
        <w:contextualSpacing/>
        <w:rPr>
          <w:color w:val="auto"/>
          <w:sz w:val="22"/>
          <w:szCs w:val="22"/>
        </w:rPr>
      </w:pPr>
      <w:r w:rsidRPr="00A03DA0">
        <w:rPr>
          <w:color w:val="auto"/>
          <w:sz w:val="22"/>
          <w:szCs w:val="22"/>
        </w:rPr>
        <w:t>Dotyczy wszystkich części</w:t>
      </w:r>
      <w:r w:rsidR="00C50CD2" w:rsidRPr="00A03DA0">
        <w:rPr>
          <w:color w:val="auto"/>
          <w:sz w:val="22"/>
          <w:szCs w:val="22"/>
        </w:rPr>
        <w:t xml:space="preserve">: </w:t>
      </w:r>
      <w:r w:rsidR="005F22DD" w:rsidRPr="00A03DA0">
        <w:rPr>
          <w:b/>
          <w:color w:val="auto"/>
          <w:sz w:val="22"/>
          <w:szCs w:val="22"/>
        </w:rPr>
        <w:t>od dnia 01.0</w:t>
      </w:r>
      <w:r w:rsidR="005169BD" w:rsidRPr="00A03DA0">
        <w:rPr>
          <w:b/>
          <w:color w:val="auto"/>
          <w:sz w:val="22"/>
          <w:szCs w:val="22"/>
        </w:rPr>
        <w:t>1</w:t>
      </w:r>
      <w:r w:rsidR="005F22DD" w:rsidRPr="00A03DA0">
        <w:rPr>
          <w:b/>
          <w:color w:val="auto"/>
          <w:sz w:val="22"/>
          <w:szCs w:val="22"/>
        </w:rPr>
        <w:t>.202</w:t>
      </w:r>
      <w:r w:rsidR="005169BD" w:rsidRPr="00A03DA0">
        <w:rPr>
          <w:b/>
          <w:color w:val="auto"/>
          <w:sz w:val="22"/>
          <w:szCs w:val="22"/>
        </w:rPr>
        <w:t>5</w:t>
      </w:r>
      <w:r w:rsidR="005F22DD" w:rsidRPr="00A03DA0">
        <w:rPr>
          <w:b/>
          <w:color w:val="auto"/>
          <w:sz w:val="22"/>
          <w:szCs w:val="22"/>
        </w:rPr>
        <w:t xml:space="preserve">r. do dnia </w:t>
      </w:r>
      <w:r w:rsidRPr="00A03DA0">
        <w:rPr>
          <w:b/>
          <w:color w:val="auto"/>
          <w:sz w:val="22"/>
          <w:szCs w:val="22"/>
        </w:rPr>
        <w:t>31.</w:t>
      </w:r>
      <w:r w:rsidR="005169BD" w:rsidRPr="00A03DA0">
        <w:rPr>
          <w:b/>
          <w:color w:val="auto"/>
          <w:sz w:val="22"/>
          <w:szCs w:val="22"/>
        </w:rPr>
        <w:t>12</w:t>
      </w:r>
      <w:r w:rsidRPr="00A03DA0">
        <w:rPr>
          <w:b/>
          <w:color w:val="auto"/>
          <w:sz w:val="22"/>
          <w:szCs w:val="22"/>
        </w:rPr>
        <w:t>.202</w:t>
      </w:r>
      <w:r w:rsidR="005169BD" w:rsidRPr="00A03DA0">
        <w:rPr>
          <w:b/>
          <w:color w:val="auto"/>
          <w:sz w:val="22"/>
          <w:szCs w:val="22"/>
        </w:rPr>
        <w:t>5</w:t>
      </w:r>
      <w:r w:rsidRPr="00A03DA0">
        <w:rPr>
          <w:b/>
          <w:color w:val="auto"/>
          <w:sz w:val="22"/>
          <w:szCs w:val="22"/>
        </w:rPr>
        <w:t>r.</w:t>
      </w:r>
    </w:p>
    <w:p w14:paraId="7049B705" w14:textId="0455D480" w:rsidR="00C819B7" w:rsidRPr="00A03DA0" w:rsidRDefault="00C819B7" w:rsidP="00051F3B">
      <w:pPr>
        <w:numPr>
          <w:ilvl w:val="0"/>
          <w:numId w:val="65"/>
        </w:numPr>
        <w:ind w:left="284" w:hanging="284"/>
        <w:jc w:val="both"/>
        <w:rPr>
          <w:color w:val="auto"/>
          <w:sz w:val="22"/>
          <w:szCs w:val="22"/>
        </w:rPr>
      </w:pPr>
      <w:r w:rsidRPr="00A03DA0">
        <w:rPr>
          <w:b/>
          <w:color w:val="auto"/>
          <w:sz w:val="22"/>
          <w:szCs w:val="22"/>
        </w:rPr>
        <w:t xml:space="preserve">Miejsca </w:t>
      </w:r>
      <w:r w:rsidR="002E0132" w:rsidRPr="00A03DA0">
        <w:rPr>
          <w:b/>
          <w:color w:val="auto"/>
          <w:sz w:val="22"/>
          <w:szCs w:val="22"/>
        </w:rPr>
        <w:t>realizacji przedmiotu zamówienia</w:t>
      </w:r>
      <w:r w:rsidRPr="00A03DA0">
        <w:rPr>
          <w:b/>
          <w:color w:val="auto"/>
          <w:sz w:val="22"/>
          <w:szCs w:val="22"/>
        </w:rPr>
        <w:t>:</w:t>
      </w:r>
    </w:p>
    <w:p w14:paraId="64A1EF9B" w14:textId="2D442A93" w:rsidR="00B05FF2" w:rsidRPr="00A03DA0" w:rsidRDefault="009D1457" w:rsidP="00051F3B">
      <w:pPr>
        <w:pStyle w:val="Akapitzlist"/>
        <w:numPr>
          <w:ilvl w:val="0"/>
          <w:numId w:val="70"/>
        </w:numPr>
        <w:spacing w:after="200"/>
        <w:ind w:left="567" w:hanging="283"/>
        <w:contextualSpacing/>
        <w:rPr>
          <w:color w:val="auto"/>
          <w:sz w:val="22"/>
          <w:szCs w:val="22"/>
        </w:rPr>
      </w:pPr>
      <w:r w:rsidRPr="00A03DA0">
        <w:rPr>
          <w:color w:val="auto"/>
          <w:sz w:val="22"/>
          <w:szCs w:val="22"/>
          <w:lang w:val="pl-PL"/>
        </w:rPr>
        <w:t>Punkt odbioru 1</w:t>
      </w:r>
      <w:r w:rsidR="00C7271E" w:rsidRPr="00A03DA0">
        <w:rPr>
          <w:color w:val="auto"/>
          <w:sz w:val="22"/>
          <w:szCs w:val="22"/>
          <w:lang w:val="pl-PL"/>
        </w:rPr>
        <w:t xml:space="preserve">: ul. </w:t>
      </w:r>
      <w:r w:rsidR="005F22DD" w:rsidRPr="00A03DA0">
        <w:rPr>
          <w:color w:val="auto"/>
          <w:sz w:val="22"/>
          <w:szCs w:val="22"/>
          <w:lang w:val="pl-PL"/>
        </w:rPr>
        <w:t>Piękna 3, 05-300 Mińsk Mazowiecki,</w:t>
      </w:r>
    </w:p>
    <w:p w14:paraId="27CE426B" w14:textId="2DDF3E2D" w:rsidR="005169BD" w:rsidRPr="00A03DA0" w:rsidRDefault="009D1457" w:rsidP="00051F3B">
      <w:pPr>
        <w:pStyle w:val="Akapitzlist"/>
        <w:numPr>
          <w:ilvl w:val="0"/>
          <w:numId w:val="70"/>
        </w:numPr>
        <w:spacing w:after="200"/>
        <w:ind w:left="567" w:hanging="283"/>
        <w:contextualSpacing/>
        <w:rPr>
          <w:color w:val="auto"/>
          <w:sz w:val="22"/>
          <w:szCs w:val="22"/>
        </w:rPr>
      </w:pPr>
      <w:r w:rsidRPr="00A03DA0">
        <w:rPr>
          <w:color w:val="auto"/>
          <w:sz w:val="22"/>
          <w:szCs w:val="22"/>
          <w:lang w:val="pl-PL"/>
        </w:rPr>
        <w:t>Punkt odbioru 2-7</w:t>
      </w:r>
      <w:r w:rsidR="00CD567D" w:rsidRPr="00A03DA0">
        <w:rPr>
          <w:color w:val="auto"/>
          <w:sz w:val="22"/>
          <w:szCs w:val="22"/>
          <w:lang w:val="pl-PL"/>
        </w:rPr>
        <w:t xml:space="preserve">: </w:t>
      </w:r>
      <w:r w:rsidR="005F22DD" w:rsidRPr="00A03DA0">
        <w:rPr>
          <w:color w:val="auto"/>
          <w:sz w:val="22"/>
          <w:szCs w:val="22"/>
          <w:lang w:val="pl-PL"/>
        </w:rPr>
        <w:t>ul. Warszawska 2</w:t>
      </w:r>
      <w:r w:rsidR="00D14CF7" w:rsidRPr="00A03DA0">
        <w:rPr>
          <w:color w:val="auto"/>
          <w:sz w:val="22"/>
          <w:szCs w:val="22"/>
          <w:lang w:val="pl-PL"/>
        </w:rPr>
        <w:t>6</w:t>
      </w:r>
      <w:r w:rsidRPr="00A03DA0">
        <w:rPr>
          <w:color w:val="auto"/>
          <w:sz w:val="22"/>
          <w:szCs w:val="22"/>
          <w:lang w:val="pl-PL"/>
        </w:rPr>
        <w:t>7</w:t>
      </w:r>
      <w:r w:rsidR="005F22DD" w:rsidRPr="00A03DA0">
        <w:rPr>
          <w:color w:val="auto"/>
          <w:sz w:val="22"/>
          <w:szCs w:val="22"/>
          <w:lang w:val="pl-PL"/>
        </w:rPr>
        <w:t>, 05-300 Mińsk Mazowiecki</w:t>
      </w:r>
    </w:p>
    <w:p w14:paraId="241EC776" w14:textId="77777777" w:rsidR="00013E90" w:rsidRPr="005169BD" w:rsidRDefault="00013E90" w:rsidP="005169BD">
      <w:pPr>
        <w:jc w:val="both"/>
        <w:rPr>
          <w:color w:val="FF0000"/>
          <w:sz w:val="22"/>
          <w:szCs w:val="22"/>
          <w:lang w:eastAsia="x-none"/>
        </w:rPr>
      </w:pPr>
    </w:p>
    <w:tbl>
      <w:tblPr>
        <w:tblW w:w="925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7"/>
      </w:tblGrid>
      <w:tr w:rsidR="00DC1253" w:rsidRPr="00A049B7" w14:paraId="09A3C8CA" w14:textId="77777777" w:rsidTr="00360DBD">
        <w:trPr>
          <w:trHeight w:val="974"/>
        </w:trPr>
        <w:tc>
          <w:tcPr>
            <w:tcW w:w="9257" w:type="dxa"/>
            <w:shd w:val="clear" w:color="auto" w:fill="auto"/>
            <w:vAlign w:val="center"/>
          </w:tcPr>
          <w:p w14:paraId="676660A9" w14:textId="14949A54" w:rsidR="00DC1253" w:rsidRPr="00A049B7" w:rsidRDefault="00DC1253" w:rsidP="00A049B7">
            <w:pPr>
              <w:jc w:val="center"/>
              <w:rPr>
                <w:rFonts w:eastAsia="Calibri"/>
                <w:b/>
                <w:sz w:val="22"/>
                <w:szCs w:val="22"/>
                <w:lang w:eastAsia="en-US"/>
              </w:rPr>
            </w:pPr>
            <w:r w:rsidRPr="00A049B7">
              <w:rPr>
                <w:rFonts w:eastAsia="Calibri"/>
                <w:b/>
                <w:sz w:val="22"/>
                <w:szCs w:val="22"/>
                <w:lang w:eastAsia="en-US"/>
              </w:rPr>
              <w:t>ROZDZIAŁ V</w:t>
            </w:r>
          </w:p>
          <w:p w14:paraId="5D971F97" w14:textId="77777777" w:rsidR="00DC1253" w:rsidRPr="00A049B7" w:rsidRDefault="00DC1253" w:rsidP="00A049B7">
            <w:pPr>
              <w:jc w:val="center"/>
              <w:rPr>
                <w:rFonts w:eastAsia="Calibri"/>
                <w:i/>
                <w:sz w:val="22"/>
                <w:szCs w:val="22"/>
                <w:lang w:eastAsia="en-US"/>
              </w:rPr>
            </w:pPr>
            <w:r w:rsidRPr="00A049B7">
              <w:rPr>
                <w:rFonts w:eastAsia="Calibri"/>
                <w:b/>
                <w:sz w:val="22"/>
                <w:szCs w:val="22"/>
                <w:lang w:eastAsia="en-US"/>
              </w:rPr>
              <w:t>PROJEKTOWANE POSTANOWIENIA UMOWY W SPRAWIE ZAMÓWIENIA PUBLICZNEGO, KTÓRE ZOSTANĄ WPROWADZONE DO TREŚCI TEJ UMOWY</w:t>
            </w:r>
          </w:p>
        </w:tc>
      </w:tr>
    </w:tbl>
    <w:p w14:paraId="6B5A9431" w14:textId="1D4CC161" w:rsidR="00DC1253" w:rsidRPr="00A049B7" w:rsidRDefault="00DC1253" w:rsidP="00A049B7">
      <w:pPr>
        <w:jc w:val="both"/>
        <w:rPr>
          <w:rFonts w:eastAsia="Calibri"/>
          <w:sz w:val="22"/>
          <w:szCs w:val="22"/>
          <w:lang w:eastAsia="en-US"/>
        </w:rPr>
      </w:pPr>
    </w:p>
    <w:p w14:paraId="0CF41F74" w14:textId="6DC9CC6C" w:rsidR="00DC1253" w:rsidRPr="007F6BE8" w:rsidRDefault="00A93F15" w:rsidP="00051F3B">
      <w:pPr>
        <w:pStyle w:val="Akapitzlist"/>
        <w:numPr>
          <w:ilvl w:val="0"/>
          <w:numId w:val="112"/>
        </w:numPr>
        <w:ind w:left="284" w:hanging="284"/>
        <w:jc w:val="both"/>
        <w:rPr>
          <w:rFonts w:eastAsia="Calibri"/>
          <w:color w:val="auto"/>
          <w:sz w:val="22"/>
          <w:szCs w:val="22"/>
          <w:lang w:eastAsia="en-US"/>
        </w:rPr>
      </w:pPr>
      <w:r w:rsidRPr="007F6BE8">
        <w:rPr>
          <w:rFonts w:eastAsia="Calibri"/>
          <w:sz w:val="22"/>
          <w:szCs w:val="22"/>
          <w:lang w:eastAsia="en-US"/>
        </w:rPr>
        <w:t>Istotne</w:t>
      </w:r>
      <w:r w:rsidR="00DC1253" w:rsidRPr="007F6BE8">
        <w:rPr>
          <w:rFonts w:eastAsia="Calibri"/>
          <w:sz w:val="22"/>
          <w:szCs w:val="22"/>
          <w:lang w:eastAsia="en-US"/>
        </w:rPr>
        <w:t xml:space="preserve"> postanowienia umowy w sprawie zamówienia publicznego, które zastaną wprowadzone do treści tej umowy, określone zostały w </w:t>
      </w:r>
      <w:r w:rsidR="00DC1253" w:rsidRPr="009F236E">
        <w:rPr>
          <w:rFonts w:eastAsia="Calibri"/>
          <w:b/>
          <w:color w:val="auto"/>
          <w:sz w:val="22"/>
          <w:szCs w:val="22"/>
          <w:lang w:eastAsia="en-US"/>
        </w:rPr>
        <w:t xml:space="preserve">Załączniku nr </w:t>
      </w:r>
      <w:r w:rsidR="009F236E" w:rsidRPr="009F236E">
        <w:rPr>
          <w:rFonts w:eastAsia="Calibri"/>
          <w:b/>
          <w:color w:val="auto"/>
          <w:sz w:val="22"/>
          <w:szCs w:val="22"/>
          <w:lang w:eastAsia="en-US"/>
        </w:rPr>
        <w:t>9</w:t>
      </w:r>
      <w:r w:rsidR="00E37B02" w:rsidRPr="009F236E">
        <w:rPr>
          <w:rFonts w:eastAsia="Calibri"/>
          <w:b/>
          <w:color w:val="auto"/>
          <w:sz w:val="22"/>
          <w:szCs w:val="22"/>
          <w:lang w:eastAsia="en-US"/>
        </w:rPr>
        <w:t xml:space="preserve"> </w:t>
      </w:r>
      <w:r w:rsidR="00DC1253" w:rsidRPr="009F236E">
        <w:rPr>
          <w:rFonts w:eastAsia="Calibri"/>
          <w:b/>
          <w:color w:val="auto"/>
          <w:sz w:val="22"/>
          <w:szCs w:val="22"/>
          <w:lang w:eastAsia="en-US"/>
        </w:rPr>
        <w:t>do SWZ.</w:t>
      </w:r>
    </w:p>
    <w:p w14:paraId="0C675E2A" w14:textId="77777777" w:rsidR="00DC1253" w:rsidRPr="00A049B7" w:rsidRDefault="00DC1253" w:rsidP="00A049B7">
      <w:pPr>
        <w:jc w:val="both"/>
        <w:rPr>
          <w:rFonts w:eastAsia="Calibri"/>
          <w:sz w:val="22"/>
          <w:szCs w:val="22"/>
          <w:lang w:eastAsia="en-US"/>
        </w:rPr>
      </w:pPr>
    </w:p>
    <w:tbl>
      <w:tblPr>
        <w:tblW w:w="925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7"/>
      </w:tblGrid>
      <w:tr w:rsidR="00DC1253" w:rsidRPr="00A049B7" w14:paraId="37B695C4" w14:textId="77777777" w:rsidTr="00360DBD">
        <w:trPr>
          <w:trHeight w:val="974"/>
        </w:trPr>
        <w:tc>
          <w:tcPr>
            <w:tcW w:w="9257" w:type="dxa"/>
            <w:shd w:val="clear" w:color="auto" w:fill="auto"/>
            <w:vAlign w:val="center"/>
          </w:tcPr>
          <w:p w14:paraId="74942D7F" w14:textId="23F153D2" w:rsidR="00DC1253" w:rsidRPr="00A049B7" w:rsidRDefault="00DC1253" w:rsidP="00A049B7">
            <w:pPr>
              <w:jc w:val="center"/>
              <w:rPr>
                <w:b/>
                <w:sz w:val="22"/>
                <w:szCs w:val="22"/>
              </w:rPr>
            </w:pPr>
            <w:r w:rsidRPr="00A049B7">
              <w:rPr>
                <w:b/>
                <w:sz w:val="22"/>
                <w:szCs w:val="22"/>
              </w:rPr>
              <w:t>ROZDZIAŁ VI</w:t>
            </w:r>
          </w:p>
          <w:p w14:paraId="73A262D6" w14:textId="77777777" w:rsidR="00DC1253" w:rsidRPr="00A049B7" w:rsidRDefault="00DC1253" w:rsidP="00A049B7">
            <w:pPr>
              <w:jc w:val="center"/>
              <w:rPr>
                <w:i/>
                <w:sz w:val="22"/>
                <w:szCs w:val="22"/>
              </w:rPr>
            </w:pPr>
            <w:r w:rsidRPr="00A049B7">
              <w:rPr>
                <w:b/>
                <w:sz w:val="22"/>
                <w:szCs w:val="22"/>
              </w:rPr>
              <w:t xml:space="preserve">PODSTAWY WYKLUCZENIA </w:t>
            </w:r>
          </w:p>
        </w:tc>
      </w:tr>
    </w:tbl>
    <w:p w14:paraId="16676687" w14:textId="4B2C63FA" w:rsidR="006B7CB5" w:rsidRPr="00A049B7" w:rsidRDefault="006B7CB5" w:rsidP="00051F3B">
      <w:pPr>
        <w:pStyle w:val="divparagraph"/>
        <w:numPr>
          <w:ilvl w:val="0"/>
          <w:numId w:val="77"/>
        </w:numPr>
        <w:spacing w:before="240" w:after="120" w:line="240" w:lineRule="auto"/>
        <w:ind w:left="284" w:hanging="284"/>
        <w:jc w:val="both"/>
        <w:rPr>
          <w:rFonts w:ascii="Times New Roman" w:hAnsi="Times New Roman" w:cs="Times New Roman"/>
          <w:color w:val="auto"/>
          <w:sz w:val="22"/>
          <w:szCs w:val="22"/>
        </w:rPr>
      </w:pPr>
      <w:r w:rsidRPr="00A049B7">
        <w:rPr>
          <w:rFonts w:ascii="Times New Roman" w:hAnsi="Times New Roman" w:cs="Times New Roman"/>
          <w:color w:val="auto"/>
          <w:sz w:val="22"/>
          <w:szCs w:val="22"/>
        </w:rPr>
        <w:t xml:space="preserve">Z postępowania o udzielenie zamówienia publicznego wyklucza się Wykonawców, w stosunku </w:t>
      </w:r>
      <w:r w:rsidR="00886FFB">
        <w:rPr>
          <w:rFonts w:ascii="Times New Roman" w:hAnsi="Times New Roman" w:cs="Times New Roman"/>
          <w:color w:val="auto"/>
          <w:sz w:val="22"/>
          <w:szCs w:val="22"/>
        </w:rPr>
        <w:t xml:space="preserve">                       </w:t>
      </w:r>
      <w:r w:rsidRPr="00A049B7">
        <w:rPr>
          <w:rFonts w:ascii="Times New Roman" w:hAnsi="Times New Roman" w:cs="Times New Roman"/>
          <w:color w:val="auto"/>
          <w:sz w:val="22"/>
          <w:szCs w:val="22"/>
        </w:rPr>
        <w:t>do których zachodzi którakolwiek z okoliczności wskazanych w:</w:t>
      </w:r>
    </w:p>
    <w:p w14:paraId="17D4F46E" w14:textId="77777777" w:rsidR="006B7CB5" w:rsidRPr="00A049B7" w:rsidRDefault="006B7CB5" w:rsidP="00360DBD">
      <w:pPr>
        <w:pStyle w:val="divpoint"/>
        <w:numPr>
          <w:ilvl w:val="3"/>
          <w:numId w:val="1"/>
        </w:numPr>
        <w:spacing w:before="120" w:after="120" w:line="240" w:lineRule="auto"/>
        <w:ind w:left="567" w:hanging="283"/>
        <w:jc w:val="both"/>
        <w:rPr>
          <w:rFonts w:ascii="Times New Roman" w:hAnsi="Times New Roman" w:cs="Times New Roman"/>
          <w:color w:val="auto"/>
          <w:sz w:val="22"/>
          <w:szCs w:val="22"/>
        </w:rPr>
      </w:pPr>
      <w:r w:rsidRPr="00A049B7">
        <w:rPr>
          <w:rFonts w:ascii="Times New Roman" w:hAnsi="Times New Roman" w:cs="Times New Roman"/>
          <w:b/>
          <w:color w:val="auto"/>
          <w:sz w:val="22"/>
          <w:szCs w:val="22"/>
        </w:rPr>
        <w:t>art. 108 ust. 1 ustawy Pzp</w:t>
      </w:r>
      <w:r w:rsidRPr="00A049B7">
        <w:rPr>
          <w:rFonts w:ascii="Times New Roman" w:hAnsi="Times New Roman" w:cs="Times New Roman"/>
          <w:color w:val="auto"/>
          <w:sz w:val="22"/>
          <w:szCs w:val="22"/>
        </w:rPr>
        <w:t>, tj.:</w:t>
      </w:r>
    </w:p>
    <w:p w14:paraId="5FB1D9F4" w14:textId="77777777" w:rsidR="006B7CB5" w:rsidRPr="00A049B7" w:rsidRDefault="006B7CB5" w:rsidP="00051F3B">
      <w:pPr>
        <w:pStyle w:val="divpkt"/>
        <w:numPr>
          <w:ilvl w:val="0"/>
          <w:numId w:val="78"/>
        </w:numPr>
        <w:tabs>
          <w:tab w:val="left" w:pos="851"/>
        </w:tabs>
        <w:spacing w:before="120" w:after="120" w:line="240" w:lineRule="auto"/>
        <w:ind w:left="851" w:hanging="284"/>
        <w:rPr>
          <w:rFonts w:ascii="Times New Roman" w:hAnsi="Times New Roman" w:cs="Times New Roman"/>
          <w:color w:val="auto"/>
          <w:sz w:val="22"/>
          <w:szCs w:val="22"/>
        </w:rPr>
      </w:pPr>
      <w:r w:rsidRPr="00A049B7">
        <w:rPr>
          <w:rFonts w:ascii="Times New Roman" w:hAnsi="Times New Roman" w:cs="Times New Roman"/>
          <w:color w:val="auto"/>
          <w:sz w:val="22"/>
          <w:szCs w:val="22"/>
        </w:rPr>
        <w:t xml:space="preserve">będącego osobą fizyczną, którego prawomocnie skazano za przestępstwo: </w:t>
      </w:r>
    </w:p>
    <w:p w14:paraId="4503561C" w14:textId="77777777" w:rsidR="006B7CB5" w:rsidRPr="00A049B7" w:rsidRDefault="006B7CB5" w:rsidP="00051F3B">
      <w:pPr>
        <w:pStyle w:val="divpkt"/>
        <w:numPr>
          <w:ilvl w:val="0"/>
          <w:numId w:val="79"/>
        </w:numPr>
        <w:tabs>
          <w:tab w:val="left" w:pos="1134"/>
        </w:tabs>
        <w:spacing w:before="120" w:after="120" w:line="240" w:lineRule="auto"/>
        <w:ind w:left="1134" w:hanging="283"/>
        <w:rPr>
          <w:rFonts w:ascii="Times New Roman" w:hAnsi="Times New Roman" w:cs="Times New Roman"/>
          <w:color w:val="auto"/>
          <w:sz w:val="22"/>
          <w:szCs w:val="22"/>
        </w:rPr>
      </w:pPr>
      <w:r w:rsidRPr="00A049B7">
        <w:rPr>
          <w:rFonts w:ascii="Times New Roman" w:hAnsi="Times New Roman" w:cs="Times New Roman"/>
          <w:color w:val="auto"/>
          <w:sz w:val="22"/>
          <w:szCs w:val="22"/>
        </w:rPr>
        <w:t xml:space="preserve">udziału w zorganizowanej grupie przestępczej albo związku mającym na celu popełnienie przestępstwa lub przestępstwa skarbowego, o którym mowa w art. 258 Kodeksu karnego, </w:t>
      </w:r>
    </w:p>
    <w:p w14:paraId="2C0B3C4D" w14:textId="77777777" w:rsidR="006B7CB5" w:rsidRPr="00A049B7" w:rsidRDefault="006B7CB5" w:rsidP="00051F3B">
      <w:pPr>
        <w:pStyle w:val="divpkt"/>
        <w:numPr>
          <w:ilvl w:val="0"/>
          <w:numId w:val="79"/>
        </w:numPr>
        <w:tabs>
          <w:tab w:val="left" w:pos="1134"/>
        </w:tabs>
        <w:spacing w:before="120" w:after="120" w:line="240" w:lineRule="auto"/>
        <w:ind w:left="1134" w:hanging="283"/>
        <w:rPr>
          <w:rFonts w:ascii="Times New Roman" w:hAnsi="Times New Roman" w:cs="Times New Roman"/>
          <w:color w:val="auto"/>
          <w:sz w:val="22"/>
          <w:szCs w:val="22"/>
        </w:rPr>
      </w:pPr>
      <w:r w:rsidRPr="00A049B7">
        <w:rPr>
          <w:rFonts w:ascii="Times New Roman" w:hAnsi="Times New Roman" w:cs="Times New Roman"/>
          <w:color w:val="auto"/>
          <w:sz w:val="22"/>
          <w:szCs w:val="22"/>
        </w:rPr>
        <w:t xml:space="preserve">handlu ludźmi, o którym mowa w art. 189a Kodeksu karnego, </w:t>
      </w:r>
    </w:p>
    <w:p w14:paraId="46151E6E" w14:textId="6E69AE70" w:rsidR="006B7CB5" w:rsidRPr="00A049B7" w:rsidRDefault="006B7CB5" w:rsidP="00051F3B">
      <w:pPr>
        <w:pStyle w:val="divpkt"/>
        <w:numPr>
          <w:ilvl w:val="0"/>
          <w:numId w:val="79"/>
        </w:numPr>
        <w:tabs>
          <w:tab w:val="left" w:pos="1134"/>
        </w:tabs>
        <w:spacing w:before="120" w:after="120" w:line="240" w:lineRule="auto"/>
        <w:ind w:left="1134" w:hanging="283"/>
        <w:rPr>
          <w:rFonts w:ascii="Times New Roman" w:hAnsi="Times New Roman" w:cs="Times New Roman"/>
          <w:color w:val="auto"/>
          <w:sz w:val="22"/>
          <w:szCs w:val="22"/>
        </w:rPr>
      </w:pPr>
      <w:r w:rsidRPr="00A049B7">
        <w:rPr>
          <w:rFonts w:ascii="Times New Roman" w:hAnsi="Times New Roman" w:cs="Times New Roman"/>
          <w:color w:val="auto"/>
          <w:sz w:val="22"/>
          <w:szCs w:val="22"/>
        </w:rPr>
        <w:t>o którym mowa w art. 228-230a, art. 250a Kodeksu karnego lub w art. 46-48 ustawy z dnia 25 czerwca 2010 r. o sporcie</w:t>
      </w:r>
      <w:r w:rsidRPr="00A049B7">
        <w:rPr>
          <w:rFonts w:ascii="Times New Roman" w:hAnsi="Times New Roman" w:cs="Times New Roman"/>
          <w:sz w:val="22"/>
          <w:szCs w:val="22"/>
        </w:rPr>
        <w:t xml:space="preserve"> (Dz. U. z 2020 r. poz. 1133 oraz z 2021 r. poz. 2054</w:t>
      </w:r>
      <w:r w:rsidRPr="00A049B7">
        <w:rPr>
          <w:rFonts w:ascii="Times New Roman" w:hAnsi="Times New Roman" w:cs="Times New Roman"/>
          <w:color w:val="auto"/>
          <w:sz w:val="22"/>
          <w:szCs w:val="22"/>
        </w:rPr>
        <w:t xml:space="preserve">, lub w art. 54 </w:t>
      </w:r>
      <w:r w:rsidRPr="00A049B7">
        <w:rPr>
          <w:rFonts w:ascii="Times New Roman" w:hAnsi="Times New Roman" w:cs="Times New Roman"/>
          <w:color w:val="auto"/>
          <w:sz w:val="22"/>
          <w:szCs w:val="22"/>
        </w:rPr>
        <w:lastRenderedPageBreak/>
        <w:t>ust. 1-4 ustawy z dnia 12 maja 2011 r. o refundacji leków, środków spożywczych specjalnego przeznaczenia żywieniowego oraz wyrobów medycznych</w:t>
      </w:r>
      <w:r w:rsidRPr="00A049B7">
        <w:rPr>
          <w:rFonts w:ascii="Times New Roman" w:hAnsi="Times New Roman" w:cs="Times New Roman"/>
          <w:sz w:val="22"/>
          <w:szCs w:val="22"/>
        </w:rPr>
        <w:t xml:space="preserve"> (Dz. U. z 2021 r. poz. 523, 1292, 1559 i 2054)</w:t>
      </w:r>
      <w:r w:rsidR="00A940ED">
        <w:rPr>
          <w:rFonts w:ascii="Times New Roman" w:hAnsi="Times New Roman" w:cs="Times New Roman"/>
          <w:color w:val="auto"/>
          <w:sz w:val="22"/>
          <w:szCs w:val="22"/>
        </w:rPr>
        <w:t>,</w:t>
      </w:r>
    </w:p>
    <w:p w14:paraId="333D2E3D" w14:textId="7DF0826A" w:rsidR="006B7CB5" w:rsidRPr="00A049B7" w:rsidRDefault="006B7CB5" w:rsidP="00051F3B">
      <w:pPr>
        <w:pStyle w:val="divpkt"/>
        <w:numPr>
          <w:ilvl w:val="0"/>
          <w:numId w:val="79"/>
        </w:numPr>
        <w:tabs>
          <w:tab w:val="left" w:pos="1134"/>
        </w:tabs>
        <w:spacing w:before="120" w:after="120" w:line="240" w:lineRule="auto"/>
        <w:ind w:left="1134" w:hanging="283"/>
        <w:rPr>
          <w:rFonts w:ascii="Times New Roman" w:hAnsi="Times New Roman" w:cs="Times New Roman"/>
          <w:color w:val="auto"/>
          <w:sz w:val="22"/>
          <w:szCs w:val="22"/>
        </w:rPr>
      </w:pPr>
      <w:r w:rsidRPr="00A049B7">
        <w:rPr>
          <w:rFonts w:ascii="Times New Roman" w:hAnsi="Times New Roman" w:cs="Times New Roman"/>
          <w:color w:val="auto"/>
          <w:sz w:val="22"/>
          <w:szCs w:val="22"/>
        </w:rPr>
        <w:t>finansowania przestępstwa o charakterze terrorystycznym, o którym mowa w art. 165a Kodeksu karnego, lub przestępstwo udaremniania lub utrudniania stwierdzenia przestępnego pochodzenia pieniędzy lub ukrywania ich pochodzenia, o którym mowa w art.</w:t>
      </w:r>
      <w:r w:rsidR="00A940ED">
        <w:rPr>
          <w:rFonts w:ascii="Times New Roman" w:hAnsi="Times New Roman" w:cs="Times New Roman"/>
          <w:color w:val="auto"/>
          <w:sz w:val="22"/>
          <w:szCs w:val="22"/>
        </w:rPr>
        <w:t xml:space="preserve"> 299 Kodeksu karnego,</w:t>
      </w:r>
    </w:p>
    <w:p w14:paraId="4D23B08D" w14:textId="01A0C07C" w:rsidR="006B7CB5" w:rsidRPr="00A049B7" w:rsidRDefault="006B7CB5" w:rsidP="00051F3B">
      <w:pPr>
        <w:pStyle w:val="divpkt"/>
        <w:numPr>
          <w:ilvl w:val="0"/>
          <w:numId w:val="79"/>
        </w:numPr>
        <w:tabs>
          <w:tab w:val="left" w:pos="1134"/>
        </w:tabs>
        <w:spacing w:before="120" w:line="240" w:lineRule="auto"/>
        <w:ind w:left="1134" w:hanging="283"/>
        <w:rPr>
          <w:rFonts w:ascii="Times New Roman" w:hAnsi="Times New Roman" w:cs="Times New Roman"/>
          <w:color w:val="auto"/>
          <w:sz w:val="22"/>
          <w:szCs w:val="22"/>
        </w:rPr>
      </w:pPr>
      <w:r w:rsidRPr="00A049B7">
        <w:rPr>
          <w:rFonts w:ascii="Times New Roman" w:hAnsi="Times New Roman" w:cs="Times New Roman"/>
          <w:color w:val="auto"/>
          <w:sz w:val="22"/>
          <w:szCs w:val="22"/>
        </w:rPr>
        <w:t>charakterze terrorystycznym, o którym mowa w art. 115 §20 Kodeksu karnego, lub mające na celu</w:t>
      </w:r>
      <w:r w:rsidR="00A940ED">
        <w:rPr>
          <w:rFonts w:ascii="Times New Roman" w:hAnsi="Times New Roman" w:cs="Times New Roman"/>
          <w:color w:val="auto"/>
          <w:sz w:val="22"/>
          <w:szCs w:val="22"/>
        </w:rPr>
        <w:t xml:space="preserve"> popełnienie tego przestępstwa,</w:t>
      </w:r>
    </w:p>
    <w:p w14:paraId="6D38FB9E" w14:textId="66E5AC26" w:rsidR="006B7CB5" w:rsidRPr="00A049B7" w:rsidRDefault="006B7CB5" w:rsidP="00051F3B">
      <w:pPr>
        <w:pStyle w:val="divpkt"/>
        <w:numPr>
          <w:ilvl w:val="0"/>
          <w:numId w:val="79"/>
        </w:numPr>
        <w:tabs>
          <w:tab w:val="left" w:pos="1134"/>
        </w:tabs>
        <w:spacing w:before="120" w:line="240" w:lineRule="auto"/>
        <w:ind w:left="1134" w:hanging="283"/>
        <w:rPr>
          <w:rFonts w:ascii="Times New Roman" w:hAnsi="Times New Roman" w:cs="Times New Roman"/>
          <w:color w:val="auto"/>
          <w:sz w:val="22"/>
          <w:szCs w:val="22"/>
        </w:rPr>
      </w:pPr>
      <w:r w:rsidRPr="00A049B7">
        <w:rPr>
          <w:rFonts w:ascii="Times New Roman" w:hAnsi="Times New Roman" w:cs="Times New Roman"/>
          <w:color w:val="auto"/>
          <w:sz w:val="22"/>
          <w:szCs w:val="22"/>
        </w:rPr>
        <w:t>powierzenia wykonywania pracy małoletniemu cudzoziemcowi, o którym mowa w art. 9 ust. 2 ustawy z dnia 15 czerwca 2012 r. o skutkach powierzania wykonywania pracy cudzoziemcom przebywającym wbrew przepisom na terytorium Rzeczypospoli</w:t>
      </w:r>
      <w:r w:rsidR="00A940ED">
        <w:rPr>
          <w:rFonts w:ascii="Times New Roman" w:hAnsi="Times New Roman" w:cs="Times New Roman"/>
          <w:color w:val="auto"/>
          <w:sz w:val="22"/>
          <w:szCs w:val="22"/>
        </w:rPr>
        <w:t>tej Polskiej (Dz. U. poz. 769),</w:t>
      </w:r>
    </w:p>
    <w:p w14:paraId="3E19D9E7" w14:textId="573C57EF" w:rsidR="006B7CB5" w:rsidRPr="00A049B7" w:rsidRDefault="006B7CB5" w:rsidP="00051F3B">
      <w:pPr>
        <w:pStyle w:val="divpkt"/>
        <w:numPr>
          <w:ilvl w:val="0"/>
          <w:numId w:val="79"/>
        </w:numPr>
        <w:tabs>
          <w:tab w:val="left" w:pos="1134"/>
        </w:tabs>
        <w:spacing w:before="120" w:after="120" w:line="240" w:lineRule="auto"/>
        <w:ind w:left="1134" w:hanging="283"/>
        <w:rPr>
          <w:rFonts w:ascii="Times New Roman" w:hAnsi="Times New Roman" w:cs="Times New Roman"/>
          <w:color w:val="auto"/>
          <w:sz w:val="22"/>
          <w:szCs w:val="22"/>
        </w:rPr>
      </w:pPr>
      <w:r w:rsidRPr="00A049B7">
        <w:rPr>
          <w:rFonts w:ascii="Times New Roman" w:hAnsi="Times New Roman" w:cs="Times New Roman"/>
          <w:color w:val="auto"/>
          <w:sz w:val="22"/>
          <w:szCs w:val="22"/>
        </w:rPr>
        <w:t>przeciwko obrotowi gospodarczemu, o których mowa w art. 296-307 Kodeksu karnego, przestępstwo oszustwa, o którym mowa w art. 286 Kodeksu karnego, przestępstwo przeciwko wiarygodności dokumentów, o których mowa w art. 270-277d Kodeksu karn</w:t>
      </w:r>
      <w:r w:rsidR="00A940ED">
        <w:rPr>
          <w:rFonts w:ascii="Times New Roman" w:hAnsi="Times New Roman" w:cs="Times New Roman"/>
          <w:color w:val="auto"/>
          <w:sz w:val="22"/>
          <w:szCs w:val="22"/>
        </w:rPr>
        <w:t>ego, lub przestępstwo skarbowe,</w:t>
      </w:r>
    </w:p>
    <w:p w14:paraId="00C9565A" w14:textId="580F5F50" w:rsidR="006B7CB5" w:rsidRPr="00A049B7" w:rsidRDefault="006B7CB5" w:rsidP="00051F3B">
      <w:pPr>
        <w:pStyle w:val="divpkt"/>
        <w:numPr>
          <w:ilvl w:val="0"/>
          <w:numId w:val="79"/>
        </w:numPr>
        <w:tabs>
          <w:tab w:val="left" w:pos="1134"/>
        </w:tabs>
        <w:spacing w:before="120" w:after="120" w:line="240" w:lineRule="auto"/>
        <w:ind w:left="1134" w:hanging="283"/>
        <w:rPr>
          <w:rFonts w:ascii="Times New Roman" w:hAnsi="Times New Roman" w:cs="Times New Roman"/>
          <w:color w:val="auto"/>
          <w:sz w:val="22"/>
          <w:szCs w:val="22"/>
        </w:rPr>
      </w:pPr>
      <w:r w:rsidRPr="00A049B7">
        <w:rPr>
          <w:rFonts w:ascii="Times New Roman" w:hAnsi="Times New Roman" w:cs="Times New Roman"/>
          <w:color w:val="auto"/>
          <w:sz w:val="22"/>
          <w:szCs w:val="22"/>
        </w:rPr>
        <w:t>którym mowa w art. 9 ust. 1 i 3 lub art. 10 ustawy z dnia 15 czerwca 2012 r. o skutkach powierzania wykonywania pracy cudzoziemcom przebywającym wbrew przepisom na terytorium Rzeczypospolitej Polskiej - lub za odpowiedni czyn zabroniony okreś</w:t>
      </w:r>
      <w:r w:rsidR="00A940ED">
        <w:rPr>
          <w:rFonts w:ascii="Times New Roman" w:hAnsi="Times New Roman" w:cs="Times New Roman"/>
          <w:color w:val="auto"/>
          <w:sz w:val="22"/>
          <w:szCs w:val="22"/>
        </w:rPr>
        <w:t>lony w przepisach prawa obcego;</w:t>
      </w:r>
    </w:p>
    <w:p w14:paraId="47026F98" w14:textId="287409F2" w:rsidR="006B7CB5" w:rsidRPr="00A049B7" w:rsidRDefault="006B7CB5" w:rsidP="00051F3B">
      <w:pPr>
        <w:pStyle w:val="divpkt"/>
        <w:numPr>
          <w:ilvl w:val="0"/>
          <w:numId w:val="78"/>
        </w:numPr>
        <w:tabs>
          <w:tab w:val="left" w:pos="851"/>
        </w:tabs>
        <w:spacing w:before="120" w:after="120" w:line="240" w:lineRule="auto"/>
        <w:ind w:left="851" w:hanging="284"/>
        <w:rPr>
          <w:rFonts w:ascii="Times New Roman" w:hAnsi="Times New Roman" w:cs="Times New Roman"/>
          <w:color w:val="auto"/>
          <w:sz w:val="22"/>
          <w:szCs w:val="22"/>
        </w:rPr>
      </w:pPr>
      <w:r w:rsidRPr="00A049B7">
        <w:rPr>
          <w:rFonts w:ascii="Times New Roman" w:hAnsi="Times New Roman" w:cs="Times New Roman"/>
          <w:color w:val="auto"/>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37FFD33" w14:textId="0A886186" w:rsidR="006B7CB5" w:rsidRPr="00A049B7" w:rsidRDefault="006B7CB5" w:rsidP="00051F3B">
      <w:pPr>
        <w:pStyle w:val="divpkt"/>
        <w:numPr>
          <w:ilvl w:val="0"/>
          <w:numId w:val="78"/>
        </w:numPr>
        <w:tabs>
          <w:tab w:val="left" w:pos="851"/>
        </w:tabs>
        <w:spacing w:before="120" w:after="120" w:line="240" w:lineRule="auto"/>
        <w:ind w:left="851" w:hanging="284"/>
        <w:rPr>
          <w:rFonts w:ascii="Times New Roman" w:hAnsi="Times New Roman" w:cs="Times New Roman"/>
          <w:color w:val="auto"/>
          <w:sz w:val="22"/>
          <w:szCs w:val="22"/>
        </w:rPr>
      </w:pPr>
      <w:r w:rsidRPr="00A049B7">
        <w:rPr>
          <w:rFonts w:ascii="Times New Roman" w:hAnsi="Times New Roman" w:cs="Times New Roman"/>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02170CF" w14:textId="77777777" w:rsidR="006B7CB5" w:rsidRPr="00A049B7" w:rsidRDefault="006B7CB5" w:rsidP="00051F3B">
      <w:pPr>
        <w:pStyle w:val="divpkt"/>
        <w:numPr>
          <w:ilvl w:val="0"/>
          <w:numId w:val="78"/>
        </w:numPr>
        <w:tabs>
          <w:tab w:val="left" w:pos="851"/>
        </w:tabs>
        <w:spacing w:before="120" w:after="120" w:line="240" w:lineRule="auto"/>
        <w:ind w:left="851" w:hanging="284"/>
        <w:rPr>
          <w:rFonts w:ascii="Times New Roman" w:hAnsi="Times New Roman" w:cs="Times New Roman"/>
          <w:color w:val="auto"/>
          <w:sz w:val="22"/>
          <w:szCs w:val="22"/>
        </w:rPr>
      </w:pPr>
      <w:r w:rsidRPr="00A049B7">
        <w:rPr>
          <w:rFonts w:ascii="Times New Roman" w:hAnsi="Times New Roman" w:cs="Times New Roman"/>
          <w:color w:val="auto"/>
          <w:sz w:val="22"/>
          <w:szCs w:val="22"/>
        </w:rPr>
        <w:t>wobec którego prawomocnie orzeczono zakaz ubiegania się o zamówienia publiczne;</w:t>
      </w:r>
    </w:p>
    <w:p w14:paraId="3DF18287" w14:textId="032608A5" w:rsidR="006B7CB5" w:rsidRPr="00A049B7" w:rsidRDefault="006B7CB5" w:rsidP="00051F3B">
      <w:pPr>
        <w:pStyle w:val="divpkt"/>
        <w:numPr>
          <w:ilvl w:val="0"/>
          <w:numId w:val="78"/>
        </w:numPr>
        <w:tabs>
          <w:tab w:val="left" w:pos="851"/>
        </w:tabs>
        <w:spacing w:before="120" w:after="120" w:line="240" w:lineRule="auto"/>
        <w:ind w:left="851" w:hanging="284"/>
        <w:rPr>
          <w:rFonts w:ascii="Times New Roman" w:hAnsi="Times New Roman" w:cs="Times New Roman"/>
          <w:color w:val="auto"/>
          <w:sz w:val="22"/>
          <w:szCs w:val="22"/>
        </w:rPr>
      </w:pPr>
      <w:r w:rsidRPr="00A049B7">
        <w:rPr>
          <w:rFonts w:ascii="Times New Roman" w:hAnsi="Times New Roman" w:cs="Times New Roman"/>
          <w:color w:val="auto"/>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52939E6" w14:textId="77777777" w:rsidR="006B7CB5" w:rsidRPr="00A049B7" w:rsidRDefault="006B7CB5" w:rsidP="00051F3B">
      <w:pPr>
        <w:pStyle w:val="divpkt"/>
        <w:numPr>
          <w:ilvl w:val="0"/>
          <w:numId w:val="78"/>
        </w:numPr>
        <w:tabs>
          <w:tab w:val="left" w:pos="851"/>
        </w:tabs>
        <w:spacing w:before="120" w:after="120" w:line="240" w:lineRule="auto"/>
        <w:ind w:left="851" w:hanging="284"/>
        <w:rPr>
          <w:rFonts w:ascii="Times New Roman" w:hAnsi="Times New Roman" w:cs="Times New Roman"/>
          <w:color w:val="auto"/>
          <w:sz w:val="22"/>
          <w:szCs w:val="22"/>
        </w:rPr>
      </w:pPr>
      <w:r w:rsidRPr="00A049B7">
        <w:rPr>
          <w:rFonts w:ascii="Times New Roman" w:hAnsi="Times New Roman" w:cs="Times New Roman"/>
          <w:color w:val="auto"/>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499F29FC" w14:textId="748EECF1" w:rsidR="006B7CB5" w:rsidRPr="00A049B7" w:rsidRDefault="006B7CB5" w:rsidP="00360DBD">
      <w:pPr>
        <w:pStyle w:val="divpoint"/>
        <w:numPr>
          <w:ilvl w:val="3"/>
          <w:numId w:val="1"/>
        </w:numPr>
        <w:spacing w:before="120" w:after="120" w:line="240" w:lineRule="auto"/>
        <w:ind w:left="567" w:hanging="283"/>
        <w:jc w:val="both"/>
        <w:rPr>
          <w:rFonts w:ascii="Times New Roman" w:hAnsi="Times New Roman" w:cs="Times New Roman"/>
          <w:color w:val="auto"/>
          <w:sz w:val="22"/>
          <w:szCs w:val="22"/>
        </w:rPr>
      </w:pPr>
      <w:r w:rsidRPr="00A049B7">
        <w:rPr>
          <w:rFonts w:ascii="Times New Roman" w:hAnsi="Times New Roman" w:cs="Times New Roman"/>
          <w:b/>
          <w:color w:val="auto"/>
          <w:sz w:val="22"/>
          <w:szCs w:val="22"/>
        </w:rPr>
        <w:t>art. 109 ust. 1 pkt 4</w:t>
      </w:r>
      <w:r w:rsidRPr="00A049B7">
        <w:rPr>
          <w:rFonts w:ascii="Times New Roman" w:hAnsi="Times New Roman" w:cs="Times New Roman"/>
          <w:color w:val="auto"/>
          <w:sz w:val="22"/>
          <w:szCs w:val="22"/>
        </w:rPr>
        <w:t>, ustawy Pzp, tj.:</w:t>
      </w:r>
    </w:p>
    <w:p w14:paraId="0B79B3BE" w14:textId="3466BBC9" w:rsidR="006B7CB5" w:rsidRPr="00A049B7" w:rsidRDefault="006B7CB5" w:rsidP="00051F3B">
      <w:pPr>
        <w:pStyle w:val="divparagraph"/>
        <w:numPr>
          <w:ilvl w:val="0"/>
          <w:numId w:val="80"/>
        </w:numPr>
        <w:spacing w:before="120" w:after="120" w:line="240" w:lineRule="auto"/>
        <w:ind w:left="851" w:hanging="284"/>
        <w:jc w:val="both"/>
        <w:rPr>
          <w:rFonts w:ascii="Times New Roman" w:hAnsi="Times New Roman" w:cs="Times New Roman"/>
          <w:color w:val="auto"/>
          <w:sz w:val="22"/>
          <w:szCs w:val="22"/>
        </w:rPr>
      </w:pPr>
      <w:r w:rsidRPr="00A049B7">
        <w:rPr>
          <w:rFonts w:ascii="Times New Roman" w:hAnsi="Times New Roman" w:cs="Times New Roman"/>
          <w:color w:val="auto"/>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w:t>
      </w:r>
      <w:hyperlink r:id="rId19" w:anchor="/document/19231047?unitId=art(7)ust(1)&amp;cm=DOCUMENT" w:history="1">
        <w:r w:rsidRPr="00A049B7">
          <w:rPr>
            <w:rStyle w:val="Hipercze"/>
            <w:rFonts w:ascii="Times New Roman" w:hAnsi="Times New Roman" w:cs="Times New Roman"/>
            <w:b/>
            <w:color w:val="auto"/>
            <w:sz w:val="22"/>
            <w:szCs w:val="22"/>
          </w:rPr>
          <w:t>art. 7 ust. 1</w:t>
        </w:r>
      </w:hyperlink>
      <w:r w:rsidRPr="00A049B7">
        <w:rPr>
          <w:rFonts w:ascii="Times New Roman" w:hAnsi="Times New Roman" w:cs="Times New Roman"/>
          <w:color w:val="auto"/>
          <w:sz w:val="22"/>
          <w:szCs w:val="22"/>
        </w:rPr>
        <w:t xml:space="preserve"> z dnia 13 kwietnia 2022 r. o szczególnych rozwiązaniach w zakresie przeciwdziałania </w:t>
      </w:r>
      <w:r w:rsidRPr="00A049B7">
        <w:rPr>
          <w:rStyle w:val="Uwydatnienie"/>
          <w:rFonts w:ascii="Times New Roman" w:hAnsi="Times New Roman" w:cs="Times New Roman"/>
          <w:i w:val="0"/>
          <w:color w:val="auto"/>
          <w:sz w:val="22"/>
          <w:szCs w:val="22"/>
        </w:rPr>
        <w:t>wspieraniu agresji na Ukrainę</w:t>
      </w:r>
      <w:r w:rsidRPr="00A049B7">
        <w:rPr>
          <w:rFonts w:ascii="Times New Roman" w:hAnsi="Times New Roman" w:cs="Times New Roman"/>
          <w:color w:val="auto"/>
          <w:sz w:val="22"/>
          <w:szCs w:val="22"/>
        </w:rPr>
        <w:t xml:space="preserve"> oraz służących ochronie bezpieczeństwa narodowego, zwanej „ustawą” z postępowania o udzielenie </w:t>
      </w:r>
      <w:r w:rsidRPr="00A049B7">
        <w:rPr>
          <w:rFonts w:ascii="Times New Roman" w:hAnsi="Times New Roman" w:cs="Times New Roman"/>
          <w:color w:val="auto"/>
          <w:sz w:val="22"/>
          <w:szCs w:val="22"/>
        </w:rPr>
        <w:lastRenderedPageBreak/>
        <w:t xml:space="preserve">zamówienia publicznego lub konkursu prowadzonego </w:t>
      </w:r>
      <w:r w:rsidRPr="00A049B7">
        <w:rPr>
          <w:rStyle w:val="Uwydatnienie"/>
          <w:rFonts w:ascii="Times New Roman" w:hAnsi="Times New Roman" w:cs="Times New Roman"/>
          <w:i w:val="0"/>
          <w:color w:val="auto"/>
          <w:sz w:val="22"/>
          <w:szCs w:val="22"/>
        </w:rPr>
        <w:t>na</w:t>
      </w:r>
      <w:r w:rsidRPr="00A049B7">
        <w:rPr>
          <w:rFonts w:ascii="Times New Roman" w:hAnsi="Times New Roman" w:cs="Times New Roman"/>
          <w:i/>
          <w:color w:val="auto"/>
          <w:sz w:val="22"/>
          <w:szCs w:val="22"/>
        </w:rPr>
        <w:t xml:space="preserve"> </w:t>
      </w:r>
      <w:r w:rsidRPr="00A049B7">
        <w:rPr>
          <w:rFonts w:ascii="Times New Roman" w:hAnsi="Times New Roman" w:cs="Times New Roman"/>
          <w:color w:val="auto"/>
          <w:sz w:val="22"/>
          <w:szCs w:val="22"/>
        </w:rPr>
        <w:t xml:space="preserve">podstawie </w:t>
      </w:r>
      <w:hyperlink r:id="rId20" w:anchor="/document/18903829?cm=DOCUMENT" w:history="1">
        <w:r w:rsidRPr="00A049B7">
          <w:rPr>
            <w:rStyle w:val="Hipercze"/>
            <w:rFonts w:ascii="Times New Roman" w:hAnsi="Times New Roman" w:cs="Times New Roman"/>
            <w:color w:val="auto"/>
            <w:sz w:val="22"/>
            <w:szCs w:val="22"/>
          </w:rPr>
          <w:t>ustawy</w:t>
        </w:r>
      </w:hyperlink>
      <w:r w:rsidRPr="00A049B7">
        <w:rPr>
          <w:rFonts w:ascii="Times New Roman" w:hAnsi="Times New Roman" w:cs="Times New Roman"/>
          <w:color w:val="auto"/>
          <w:sz w:val="22"/>
          <w:szCs w:val="22"/>
        </w:rPr>
        <w:t xml:space="preserve"> Pzp wyklucza się:</w:t>
      </w:r>
    </w:p>
    <w:p w14:paraId="56F12770" w14:textId="77777777" w:rsidR="006B7CB5" w:rsidRPr="00A049B7" w:rsidRDefault="006B7CB5" w:rsidP="00360DBD">
      <w:pPr>
        <w:pStyle w:val="Akapitzlist"/>
        <w:numPr>
          <w:ilvl w:val="0"/>
          <w:numId w:val="52"/>
        </w:numPr>
        <w:spacing w:before="120" w:after="120"/>
        <w:ind w:left="1134" w:hanging="283"/>
        <w:jc w:val="both"/>
        <w:rPr>
          <w:sz w:val="22"/>
          <w:szCs w:val="22"/>
        </w:rPr>
      </w:pPr>
      <w:r w:rsidRPr="00A049B7">
        <w:rPr>
          <w:sz w:val="22"/>
          <w:szCs w:val="22"/>
        </w:rPr>
        <w:t xml:space="preserve">wykonawcę oraz uczestnika konkursu wymienionego w wykazach określonych </w:t>
      </w:r>
      <w:r w:rsidRPr="00A049B7">
        <w:rPr>
          <w:sz w:val="22"/>
          <w:szCs w:val="22"/>
        </w:rPr>
        <w:br/>
        <w:t xml:space="preserve">w </w:t>
      </w:r>
      <w:hyperlink r:id="rId21" w:anchor="/document/67607987?cm=DOCUMENT" w:history="1">
        <w:r w:rsidRPr="00A049B7">
          <w:rPr>
            <w:rStyle w:val="Hipercze"/>
            <w:color w:val="auto"/>
            <w:sz w:val="22"/>
            <w:szCs w:val="22"/>
          </w:rPr>
          <w:t>rozporządzeniu</w:t>
        </w:r>
      </w:hyperlink>
      <w:r w:rsidRPr="00A049B7">
        <w:rPr>
          <w:sz w:val="22"/>
          <w:szCs w:val="22"/>
        </w:rPr>
        <w:t xml:space="preserve"> 765/2006 i </w:t>
      </w:r>
      <w:hyperlink r:id="rId22" w:anchor="/document/68410867?cm=DOCUMENT" w:history="1">
        <w:r w:rsidRPr="00A049B7">
          <w:rPr>
            <w:rStyle w:val="Hipercze"/>
            <w:color w:val="auto"/>
            <w:sz w:val="22"/>
            <w:szCs w:val="22"/>
          </w:rPr>
          <w:t>rozporządzeniu</w:t>
        </w:r>
      </w:hyperlink>
      <w:r w:rsidRPr="00A049B7">
        <w:rPr>
          <w:sz w:val="22"/>
          <w:szCs w:val="22"/>
        </w:rPr>
        <w:t xml:space="preserve"> 269/2014 albo wpisanego </w:t>
      </w:r>
      <w:r w:rsidRPr="00A049B7">
        <w:rPr>
          <w:rStyle w:val="Uwydatnienie"/>
          <w:i w:val="0"/>
          <w:sz w:val="22"/>
          <w:szCs w:val="22"/>
        </w:rPr>
        <w:t>na</w:t>
      </w:r>
      <w:r w:rsidRPr="00A049B7">
        <w:rPr>
          <w:sz w:val="22"/>
          <w:szCs w:val="22"/>
        </w:rPr>
        <w:t xml:space="preserve"> listę </w:t>
      </w:r>
      <w:r w:rsidRPr="00A049B7">
        <w:rPr>
          <w:rStyle w:val="Uwydatnienie"/>
          <w:i w:val="0"/>
          <w:sz w:val="22"/>
          <w:szCs w:val="22"/>
        </w:rPr>
        <w:t>na</w:t>
      </w:r>
      <w:r w:rsidRPr="00A049B7">
        <w:rPr>
          <w:i/>
          <w:sz w:val="22"/>
          <w:szCs w:val="22"/>
        </w:rPr>
        <w:t xml:space="preserve"> </w:t>
      </w:r>
      <w:r w:rsidRPr="00A049B7">
        <w:rPr>
          <w:sz w:val="22"/>
          <w:szCs w:val="22"/>
        </w:rPr>
        <w:t xml:space="preserve">podstawie decyzji w sprawie wpisu </w:t>
      </w:r>
      <w:r w:rsidRPr="00A049B7">
        <w:rPr>
          <w:rStyle w:val="Uwydatnienie"/>
          <w:sz w:val="22"/>
          <w:szCs w:val="22"/>
        </w:rPr>
        <w:t>na</w:t>
      </w:r>
      <w:r w:rsidRPr="00A049B7">
        <w:rPr>
          <w:sz w:val="22"/>
          <w:szCs w:val="22"/>
        </w:rPr>
        <w:t xml:space="preserve"> listę rozstrzygającej o zastosowaniu środka, o którym mowa w </w:t>
      </w:r>
      <w:hyperlink r:id="rId23" w:anchor="/document/19231047?unitId=art(1)pkt(3)&amp;cm=DOCUMENT" w:history="1">
        <w:r w:rsidRPr="00A049B7">
          <w:rPr>
            <w:rStyle w:val="Hipercze"/>
            <w:color w:val="auto"/>
            <w:sz w:val="22"/>
            <w:szCs w:val="22"/>
          </w:rPr>
          <w:t>art. 1 pkt 3</w:t>
        </w:r>
      </w:hyperlink>
      <w:r w:rsidRPr="00A049B7">
        <w:rPr>
          <w:sz w:val="22"/>
          <w:szCs w:val="22"/>
        </w:rPr>
        <w:t xml:space="preserve"> ustawy;</w:t>
      </w:r>
    </w:p>
    <w:p w14:paraId="7C82C77E" w14:textId="1EFBB783" w:rsidR="006B7CB5" w:rsidRPr="00A049B7" w:rsidRDefault="006B7CB5" w:rsidP="00360DBD">
      <w:pPr>
        <w:pStyle w:val="Akapitzlist"/>
        <w:numPr>
          <w:ilvl w:val="0"/>
          <w:numId w:val="52"/>
        </w:numPr>
        <w:spacing w:before="120" w:after="120"/>
        <w:ind w:left="1134" w:hanging="283"/>
        <w:jc w:val="both"/>
        <w:rPr>
          <w:sz w:val="22"/>
          <w:szCs w:val="22"/>
        </w:rPr>
      </w:pPr>
      <w:r w:rsidRPr="00A049B7">
        <w:rPr>
          <w:sz w:val="22"/>
          <w:szCs w:val="22"/>
        </w:rPr>
        <w:t xml:space="preserve">wykonawcę oraz uczestnika konkursu, którego beneficjentem rzeczywistym </w:t>
      </w:r>
      <w:r w:rsidRPr="00A049B7">
        <w:rPr>
          <w:sz w:val="22"/>
          <w:szCs w:val="22"/>
        </w:rPr>
        <w:br/>
        <w:t xml:space="preserve">w rozumieniu </w:t>
      </w:r>
      <w:hyperlink r:id="rId24" w:anchor="/document/18708093?cm=DOCUMENT" w:history="1">
        <w:r w:rsidRPr="00A049B7">
          <w:rPr>
            <w:rStyle w:val="Hipercze"/>
            <w:color w:val="auto"/>
            <w:sz w:val="22"/>
            <w:szCs w:val="22"/>
          </w:rPr>
          <w:t>ustawy</w:t>
        </w:r>
      </w:hyperlink>
      <w:r w:rsidRPr="00A049B7">
        <w:rPr>
          <w:sz w:val="22"/>
          <w:szCs w:val="22"/>
        </w:rPr>
        <w:t xml:space="preserve"> z dnia 1 marca 2018 r. o przeciwdziałaniu praniu pieniędzy oraz finansowaniu terroryzmu (Dz.U. z 2022 r. poz. 593 i 655) jest osoba wymieniona w wykazach określonych w </w:t>
      </w:r>
      <w:hyperlink r:id="rId25" w:anchor="/document/67607987?cm=DOCUMENT" w:history="1">
        <w:r w:rsidRPr="00A049B7">
          <w:rPr>
            <w:rStyle w:val="Hipercze"/>
            <w:color w:val="auto"/>
            <w:sz w:val="22"/>
            <w:szCs w:val="22"/>
          </w:rPr>
          <w:t>rozporządzeniu</w:t>
        </w:r>
      </w:hyperlink>
      <w:r w:rsidRPr="00A049B7">
        <w:rPr>
          <w:sz w:val="22"/>
          <w:szCs w:val="22"/>
        </w:rPr>
        <w:t xml:space="preserve"> 765/2006 i </w:t>
      </w:r>
      <w:hyperlink r:id="rId26" w:anchor="/document/68410867?cm=DOCUMENT" w:history="1">
        <w:r w:rsidRPr="00A049B7">
          <w:rPr>
            <w:rStyle w:val="Hipercze"/>
            <w:color w:val="auto"/>
            <w:sz w:val="22"/>
            <w:szCs w:val="22"/>
          </w:rPr>
          <w:t>rozporządzeniu</w:t>
        </w:r>
      </w:hyperlink>
      <w:r w:rsidRPr="00A049B7">
        <w:rPr>
          <w:sz w:val="22"/>
          <w:szCs w:val="22"/>
        </w:rPr>
        <w:t xml:space="preserve"> 269/2014 albo wpisana </w:t>
      </w:r>
      <w:r w:rsidRPr="00A049B7">
        <w:rPr>
          <w:rStyle w:val="Uwydatnienie"/>
          <w:sz w:val="22"/>
          <w:szCs w:val="22"/>
        </w:rPr>
        <w:t>na</w:t>
      </w:r>
      <w:r w:rsidRPr="00A049B7">
        <w:rPr>
          <w:sz w:val="22"/>
          <w:szCs w:val="22"/>
        </w:rPr>
        <w:t xml:space="preserve"> listę lub będąca takim beneficjentem rzeczywistym od dnia 24 lutego 2022 r., o ile została wpisana </w:t>
      </w:r>
      <w:r w:rsidRPr="00A049B7">
        <w:rPr>
          <w:rStyle w:val="Uwydatnienie"/>
          <w:i w:val="0"/>
          <w:sz w:val="22"/>
          <w:szCs w:val="22"/>
        </w:rPr>
        <w:t>na</w:t>
      </w:r>
      <w:r w:rsidRPr="00A049B7">
        <w:rPr>
          <w:i/>
          <w:sz w:val="22"/>
          <w:szCs w:val="22"/>
        </w:rPr>
        <w:t xml:space="preserve"> </w:t>
      </w:r>
      <w:r w:rsidRPr="00A049B7">
        <w:rPr>
          <w:sz w:val="22"/>
          <w:szCs w:val="22"/>
        </w:rPr>
        <w:t xml:space="preserve">listę </w:t>
      </w:r>
      <w:r w:rsidRPr="00A049B7">
        <w:rPr>
          <w:rStyle w:val="Uwydatnienie"/>
          <w:sz w:val="22"/>
          <w:szCs w:val="22"/>
        </w:rPr>
        <w:t>na</w:t>
      </w:r>
      <w:r w:rsidRPr="00A049B7">
        <w:rPr>
          <w:sz w:val="22"/>
          <w:szCs w:val="22"/>
        </w:rPr>
        <w:t xml:space="preserve"> podstawie decyzji w sprawie wpisu </w:t>
      </w:r>
      <w:r w:rsidRPr="00A049B7">
        <w:rPr>
          <w:rStyle w:val="Uwydatnienie"/>
          <w:i w:val="0"/>
          <w:sz w:val="22"/>
          <w:szCs w:val="22"/>
        </w:rPr>
        <w:t>na</w:t>
      </w:r>
      <w:r w:rsidRPr="00A049B7">
        <w:rPr>
          <w:sz w:val="22"/>
          <w:szCs w:val="22"/>
        </w:rPr>
        <w:t xml:space="preserve"> listę rozstrzygającej o zastosowaniu środka, o którym mowa w art. 1 pkt 3 ustawy;</w:t>
      </w:r>
    </w:p>
    <w:p w14:paraId="402C202A" w14:textId="4B7DE5D8" w:rsidR="006B7CB5" w:rsidRPr="00A049B7" w:rsidRDefault="006B7CB5" w:rsidP="00360DBD">
      <w:pPr>
        <w:pStyle w:val="Akapitzlist"/>
        <w:numPr>
          <w:ilvl w:val="0"/>
          <w:numId w:val="52"/>
        </w:numPr>
        <w:spacing w:before="120" w:after="120"/>
        <w:ind w:left="1134" w:hanging="283"/>
        <w:jc w:val="both"/>
        <w:rPr>
          <w:sz w:val="22"/>
          <w:szCs w:val="22"/>
        </w:rPr>
      </w:pPr>
      <w:r w:rsidRPr="00A049B7">
        <w:rPr>
          <w:sz w:val="22"/>
          <w:szCs w:val="22"/>
        </w:rPr>
        <w:t xml:space="preserve">wykonawcę oraz uczestnika konkursu, którego jednostką dominującą w rozumieniu </w:t>
      </w:r>
      <w:hyperlink r:id="rId27" w:anchor="/document/16796295?unitId=art(3)ust(1)pkt(37)&amp;cm=DOCUMENT" w:history="1">
        <w:r w:rsidRPr="00A049B7">
          <w:rPr>
            <w:rStyle w:val="Hipercze"/>
            <w:color w:val="auto"/>
            <w:sz w:val="22"/>
            <w:szCs w:val="22"/>
          </w:rPr>
          <w:t>art. 3 ust. 1 pkt 37</w:t>
        </w:r>
      </w:hyperlink>
      <w:r w:rsidRPr="00A049B7">
        <w:rPr>
          <w:sz w:val="22"/>
          <w:szCs w:val="22"/>
        </w:rPr>
        <w:t xml:space="preserve"> ustawy z dnia 29 września 1994 r. o rachunkowości (Dz.U. </w:t>
      </w:r>
      <w:r w:rsidRPr="00A049B7">
        <w:rPr>
          <w:sz w:val="22"/>
          <w:szCs w:val="22"/>
        </w:rPr>
        <w:br/>
        <w:t xml:space="preserve">z 2021 r. poz. 217, 2105 i 2106), jest podmiot wymieniony w wykazach określonych w </w:t>
      </w:r>
      <w:hyperlink r:id="rId28" w:anchor="/document/67607987?cm=DOCUMENT" w:history="1">
        <w:r w:rsidRPr="00A049B7">
          <w:rPr>
            <w:rStyle w:val="Hipercze"/>
            <w:color w:val="auto"/>
            <w:sz w:val="22"/>
            <w:szCs w:val="22"/>
          </w:rPr>
          <w:t>rozporządzeniu</w:t>
        </w:r>
      </w:hyperlink>
      <w:r w:rsidRPr="00A049B7">
        <w:rPr>
          <w:sz w:val="22"/>
          <w:szCs w:val="22"/>
        </w:rPr>
        <w:t xml:space="preserve"> 765/2006 i </w:t>
      </w:r>
      <w:hyperlink r:id="rId29" w:anchor="/document/68410867?cm=DOCUMENT" w:history="1">
        <w:r w:rsidRPr="00A049B7">
          <w:rPr>
            <w:rStyle w:val="Hipercze"/>
            <w:color w:val="auto"/>
            <w:sz w:val="22"/>
            <w:szCs w:val="22"/>
          </w:rPr>
          <w:t>rozporządzeniu</w:t>
        </w:r>
      </w:hyperlink>
      <w:r w:rsidRPr="00A049B7">
        <w:rPr>
          <w:sz w:val="22"/>
          <w:szCs w:val="22"/>
        </w:rPr>
        <w:t xml:space="preserve"> 269/2014 albo wpisany </w:t>
      </w:r>
      <w:r w:rsidRPr="00A049B7">
        <w:rPr>
          <w:rStyle w:val="Uwydatnienie"/>
          <w:i w:val="0"/>
          <w:sz w:val="22"/>
          <w:szCs w:val="22"/>
        </w:rPr>
        <w:t>na</w:t>
      </w:r>
      <w:r w:rsidRPr="00A049B7">
        <w:rPr>
          <w:sz w:val="22"/>
          <w:szCs w:val="22"/>
        </w:rPr>
        <w:t xml:space="preserve"> listę lub będący taką jednostką dominującą od dnia 24 lutego 2022 r., o ile został wpisany </w:t>
      </w:r>
      <w:r w:rsidRPr="00A049B7">
        <w:rPr>
          <w:rStyle w:val="Uwydatnienie"/>
          <w:i w:val="0"/>
          <w:sz w:val="22"/>
          <w:szCs w:val="22"/>
        </w:rPr>
        <w:t>na</w:t>
      </w:r>
      <w:r w:rsidRPr="00A049B7">
        <w:rPr>
          <w:sz w:val="22"/>
          <w:szCs w:val="22"/>
        </w:rPr>
        <w:t xml:space="preserve"> listę </w:t>
      </w:r>
      <w:r w:rsidRPr="00A049B7">
        <w:rPr>
          <w:rStyle w:val="Uwydatnienie"/>
          <w:i w:val="0"/>
          <w:sz w:val="22"/>
          <w:szCs w:val="22"/>
        </w:rPr>
        <w:t>na</w:t>
      </w:r>
      <w:r w:rsidRPr="00A049B7">
        <w:rPr>
          <w:sz w:val="22"/>
          <w:szCs w:val="22"/>
        </w:rPr>
        <w:t xml:space="preserve"> podstawie decyzji w sprawie wpisu </w:t>
      </w:r>
      <w:r w:rsidRPr="00A049B7">
        <w:rPr>
          <w:rStyle w:val="Uwydatnienie"/>
          <w:i w:val="0"/>
          <w:sz w:val="22"/>
          <w:szCs w:val="22"/>
        </w:rPr>
        <w:t>na</w:t>
      </w:r>
      <w:r w:rsidRPr="00A049B7">
        <w:rPr>
          <w:sz w:val="22"/>
          <w:szCs w:val="22"/>
        </w:rPr>
        <w:t xml:space="preserve"> listę rozstrzygającej o zastosowaniu środka, o którym mowa w </w:t>
      </w:r>
      <w:hyperlink r:id="rId30" w:anchor="/document/19231047?unitId=art(1)pkt(3)&amp;cm=DOCUMENT" w:history="1">
        <w:r w:rsidRPr="00A049B7">
          <w:rPr>
            <w:rStyle w:val="Hipercze"/>
            <w:color w:val="auto"/>
            <w:sz w:val="22"/>
            <w:szCs w:val="22"/>
          </w:rPr>
          <w:t>art. 1 pkt 3</w:t>
        </w:r>
      </w:hyperlink>
      <w:r w:rsidRPr="00A049B7">
        <w:rPr>
          <w:sz w:val="22"/>
          <w:szCs w:val="22"/>
        </w:rPr>
        <w:t xml:space="preserve"> ustawy.</w:t>
      </w:r>
    </w:p>
    <w:p w14:paraId="77DABA9B" w14:textId="23AF33C9" w:rsidR="006B7CB5" w:rsidRPr="00A049B7" w:rsidRDefault="006B7CB5" w:rsidP="00A049B7">
      <w:pPr>
        <w:pStyle w:val="NormalnyWeb"/>
        <w:spacing w:before="120" w:beforeAutospacing="0" w:after="120" w:afterAutospacing="0"/>
        <w:ind w:left="714"/>
        <w:rPr>
          <w:rFonts w:ascii="Times New Roman" w:hAnsi="Times New Roman" w:cs="Times New Roman" w:hint="default"/>
          <w:color w:val="auto"/>
          <w:sz w:val="22"/>
          <w:szCs w:val="22"/>
        </w:rPr>
      </w:pPr>
      <w:r w:rsidRPr="00A049B7">
        <w:rPr>
          <w:rFonts w:ascii="Times New Roman" w:hAnsi="Times New Roman" w:cs="Times New Roman" w:hint="default"/>
          <w:color w:val="auto"/>
          <w:sz w:val="22"/>
          <w:szCs w:val="22"/>
        </w:rPr>
        <w:t xml:space="preserve">Wykluczenie następuje </w:t>
      </w:r>
      <w:r w:rsidRPr="00A049B7">
        <w:rPr>
          <w:rStyle w:val="Uwydatnienie"/>
          <w:rFonts w:ascii="Times New Roman" w:hAnsi="Times New Roman" w:cs="Times New Roman" w:hint="default"/>
          <w:i w:val="0"/>
          <w:color w:val="auto"/>
          <w:sz w:val="22"/>
          <w:szCs w:val="22"/>
        </w:rPr>
        <w:t>na</w:t>
      </w:r>
      <w:r w:rsidRPr="00A049B7">
        <w:rPr>
          <w:rFonts w:ascii="Times New Roman" w:hAnsi="Times New Roman" w:cs="Times New Roman" w:hint="default"/>
          <w:color w:val="auto"/>
          <w:sz w:val="22"/>
          <w:szCs w:val="22"/>
        </w:rPr>
        <w:t xml:space="preserve"> okres trwania okoliczności, o których mowa w ust. 3. </w:t>
      </w:r>
      <w:r w:rsidRPr="00A049B7">
        <w:rPr>
          <w:rFonts w:ascii="Times New Roman" w:hAnsi="Times New Roman" w:cs="Times New Roman" w:hint="default"/>
          <w:color w:val="auto"/>
          <w:sz w:val="22"/>
          <w:szCs w:val="22"/>
        </w:rPr>
        <w:br/>
        <w:t xml:space="preserve">W przypadku Wykonawcy lub uczestnika konkursu wykluczonego </w:t>
      </w:r>
      <w:r w:rsidRPr="00A049B7">
        <w:rPr>
          <w:rStyle w:val="Uwydatnienie"/>
          <w:rFonts w:ascii="Times New Roman" w:hAnsi="Times New Roman" w:cs="Times New Roman" w:hint="default"/>
          <w:i w:val="0"/>
          <w:color w:val="auto"/>
          <w:sz w:val="22"/>
          <w:szCs w:val="22"/>
        </w:rPr>
        <w:t>na</w:t>
      </w:r>
      <w:r w:rsidRPr="00A049B7">
        <w:rPr>
          <w:rFonts w:ascii="Times New Roman" w:hAnsi="Times New Roman" w:cs="Times New Roman" w:hint="default"/>
          <w:color w:val="auto"/>
          <w:sz w:val="22"/>
          <w:szCs w:val="22"/>
        </w:rPr>
        <w:t xml:space="preserve"> podstawie </w:t>
      </w:r>
      <w:hyperlink r:id="rId31" w:anchor="/document/19231047?unitId=art(7)ust(1)&amp;cm=DOCUMENT" w:history="1">
        <w:r w:rsidRPr="00A049B7">
          <w:rPr>
            <w:rStyle w:val="Hipercze"/>
            <w:rFonts w:ascii="Times New Roman" w:hAnsi="Times New Roman" w:cs="Times New Roman" w:hint="default"/>
            <w:color w:val="auto"/>
            <w:sz w:val="22"/>
            <w:szCs w:val="22"/>
          </w:rPr>
          <w:t>art. 7 ust. 1</w:t>
        </w:r>
      </w:hyperlink>
      <w:r w:rsidRPr="00A049B7">
        <w:rPr>
          <w:rFonts w:ascii="Times New Roman" w:hAnsi="Times New Roman" w:cs="Times New Roman" w:hint="default"/>
          <w:color w:val="auto"/>
          <w:sz w:val="22"/>
          <w:szCs w:val="22"/>
        </w:rPr>
        <w:t xml:space="preserve">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D35B3DD" w14:textId="17CC9B8C" w:rsidR="006B7CB5" w:rsidRPr="00A049B7" w:rsidRDefault="006B7CB5" w:rsidP="00360DBD">
      <w:pPr>
        <w:pStyle w:val="divpoint"/>
        <w:numPr>
          <w:ilvl w:val="3"/>
          <w:numId w:val="1"/>
        </w:numPr>
        <w:spacing w:before="120" w:after="120" w:line="240" w:lineRule="auto"/>
        <w:ind w:left="567" w:hanging="283"/>
        <w:jc w:val="both"/>
        <w:rPr>
          <w:rFonts w:ascii="Times New Roman" w:hAnsi="Times New Roman" w:cs="Times New Roman"/>
          <w:sz w:val="22"/>
          <w:szCs w:val="22"/>
        </w:rPr>
      </w:pPr>
      <w:r w:rsidRPr="00A049B7">
        <w:rPr>
          <w:rFonts w:ascii="Times New Roman" w:hAnsi="Times New Roman" w:cs="Times New Roman"/>
          <w:b/>
          <w:sz w:val="22"/>
          <w:szCs w:val="22"/>
        </w:rPr>
        <w:t xml:space="preserve">art. 5 k </w:t>
      </w:r>
      <w:r w:rsidRPr="00A049B7">
        <w:rPr>
          <w:rFonts w:ascii="Times New Roman" w:hAnsi="Times New Roman" w:cs="Times New Roman"/>
          <w:sz w:val="22"/>
          <w:szCs w:val="22"/>
        </w:rPr>
        <w:t xml:space="preserve">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3041D9F6" w14:textId="36ECEE4B" w:rsidR="006B7CB5" w:rsidRPr="00A049B7" w:rsidRDefault="006B7CB5" w:rsidP="00051F3B">
      <w:pPr>
        <w:pStyle w:val="NormalnyWeb"/>
        <w:numPr>
          <w:ilvl w:val="0"/>
          <w:numId w:val="53"/>
        </w:numPr>
        <w:spacing w:before="120" w:beforeAutospacing="0" w:after="120" w:afterAutospacing="0"/>
        <w:ind w:left="851" w:hanging="284"/>
        <w:rPr>
          <w:rFonts w:ascii="Times New Roman" w:hAnsi="Times New Roman" w:cs="Times New Roman" w:hint="default"/>
          <w:sz w:val="22"/>
          <w:szCs w:val="22"/>
        </w:rPr>
      </w:pPr>
      <w:r w:rsidRPr="00A049B7">
        <w:rPr>
          <w:rFonts w:ascii="Times New Roman" w:hAnsi="Times New Roman" w:cs="Times New Roman" w:hint="default"/>
          <w:sz w:val="22"/>
          <w:szCs w:val="22"/>
        </w:rPr>
        <w:t xml:space="preserve">obywateli rosyjskich lub osób fizycznych lub prawnych, podmiotów lub organów z siedzibą w Rosji; </w:t>
      </w:r>
    </w:p>
    <w:p w14:paraId="69538071" w14:textId="617C0ED3" w:rsidR="006B7CB5" w:rsidRPr="00A049B7" w:rsidRDefault="006B7CB5" w:rsidP="00051F3B">
      <w:pPr>
        <w:pStyle w:val="NormalnyWeb"/>
        <w:numPr>
          <w:ilvl w:val="0"/>
          <w:numId w:val="53"/>
        </w:numPr>
        <w:spacing w:before="120" w:beforeAutospacing="0" w:after="120" w:afterAutospacing="0"/>
        <w:ind w:left="851" w:hanging="284"/>
        <w:rPr>
          <w:rFonts w:ascii="Times New Roman" w:hAnsi="Times New Roman" w:cs="Times New Roman" w:hint="default"/>
          <w:sz w:val="22"/>
          <w:szCs w:val="22"/>
        </w:rPr>
      </w:pPr>
      <w:r w:rsidRPr="00A049B7">
        <w:rPr>
          <w:rFonts w:ascii="Times New Roman" w:hAnsi="Times New Roman" w:cs="Times New Roman" w:hint="default"/>
          <w:sz w:val="22"/>
          <w:szCs w:val="22"/>
        </w:rPr>
        <w:t xml:space="preserve">osób prawnych, podmiotów lub organów, do których prawa własności bezpośrednio lub pośrednio w ponad 50 % należą do podmiotu, o którym mowa w lit. a) niniejszego ustępu; lub </w:t>
      </w:r>
    </w:p>
    <w:p w14:paraId="4373533B" w14:textId="77777777" w:rsidR="006B7CB5" w:rsidRPr="00A049B7" w:rsidRDefault="006B7CB5" w:rsidP="00051F3B">
      <w:pPr>
        <w:pStyle w:val="NormalnyWeb"/>
        <w:numPr>
          <w:ilvl w:val="0"/>
          <w:numId w:val="53"/>
        </w:numPr>
        <w:spacing w:before="120" w:beforeAutospacing="0" w:after="120" w:afterAutospacing="0"/>
        <w:ind w:left="851" w:hanging="284"/>
        <w:rPr>
          <w:rFonts w:ascii="Times New Roman" w:hAnsi="Times New Roman" w:cs="Times New Roman" w:hint="default"/>
          <w:sz w:val="22"/>
          <w:szCs w:val="22"/>
        </w:rPr>
      </w:pPr>
      <w:r w:rsidRPr="00A049B7">
        <w:rPr>
          <w:rFonts w:ascii="Times New Roman" w:hAnsi="Times New Roman" w:cs="Times New Roman" w:hint="default"/>
          <w:sz w:val="22"/>
          <w:szCs w:val="22"/>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3A4CD2A7" w14:textId="77777777" w:rsidR="006B7CB5" w:rsidRPr="00A049B7" w:rsidRDefault="006B7CB5" w:rsidP="00051F3B">
      <w:pPr>
        <w:pStyle w:val="divparagraph"/>
        <w:numPr>
          <w:ilvl w:val="0"/>
          <w:numId w:val="77"/>
        </w:numPr>
        <w:spacing w:before="120" w:after="120" w:line="240" w:lineRule="auto"/>
        <w:ind w:left="284" w:hanging="284"/>
        <w:jc w:val="both"/>
        <w:rPr>
          <w:rFonts w:ascii="Times New Roman" w:hAnsi="Times New Roman" w:cs="Times New Roman"/>
          <w:sz w:val="22"/>
          <w:szCs w:val="22"/>
        </w:rPr>
      </w:pPr>
      <w:r w:rsidRPr="00A049B7">
        <w:rPr>
          <w:rFonts w:ascii="Times New Roman" w:hAnsi="Times New Roman" w:cs="Times New Roman"/>
          <w:sz w:val="22"/>
          <w:szCs w:val="22"/>
        </w:rPr>
        <w:t xml:space="preserve">Kontrola udzielania zamówień publicznych w zakresie zgodności z </w:t>
      </w:r>
      <w:hyperlink r:id="rId32" w:anchor="/document/19231047?unitId=art(7)ust(1)&amp;cm=DOCUMENT" w:history="1">
        <w:r w:rsidRPr="00A049B7">
          <w:rPr>
            <w:rStyle w:val="Hipercze"/>
            <w:rFonts w:ascii="Times New Roman" w:hAnsi="Times New Roman" w:cs="Times New Roman"/>
            <w:color w:val="auto"/>
            <w:sz w:val="22"/>
            <w:szCs w:val="22"/>
          </w:rPr>
          <w:t>art. 7 ust. 1</w:t>
        </w:r>
      </w:hyperlink>
      <w:r w:rsidRPr="00A049B7">
        <w:rPr>
          <w:rFonts w:ascii="Times New Roman" w:hAnsi="Times New Roman" w:cs="Times New Roman"/>
          <w:color w:val="auto"/>
          <w:sz w:val="22"/>
          <w:szCs w:val="22"/>
        </w:rPr>
        <w:t xml:space="preserve"> ustawy i 5k rozporządzenia 833/2014  będzie wykonywana zgodnie z </w:t>
      </w:r>
      <w:hyperlink r:id="rId33" w:anchor="/document/18903829?unitId=art(596)&amp;cm=DOCUMENT" w:history="1">
        <w:r w:rsidRPr="00A049B7">
          <w:rPr>
            <w:rStyle w:val="Hipercze"/>
            <w:rFonts w:ascii="Times New Roman" w:hAnsi="Times New Roman" w:cs="Times New Roman"/>
            <w:color w:val="auto"/>
            <w:sz w:val="22"/>
            <w:szCs w:val="22"/>
          </w:rPr>
          <w:t>art. 596</w:t>
        </w:r>
      </w:hyperlink>
      <w:r w:rsidRPr="00A049B7">
        <w:rPr>
          <w:rFonts w:ascii="Times New Roman" w:hAnsi="Times New Roman" w:cs="Times New Roman"/>
          <w:color w:val="auto"/>
          <w:sz w:val="22"/>
          <w:szCs w:val="22"/>
        </w:rPr>
        <w:t xml:space="preserve"> us</w:t>
      </w:r>
      <w:r w:rsidRPr="00A049B7">
        <w:rPr>
          <w:rFonts w:ascii="Times New Roman" w:hAnsi="Times New Roman" w:cs="Times New Roman"/>
          <w:sz w:val="22"/>
          <w:szCs w:val="22"/>
        </w:rPr>
        <w:t>tawy Pzp.</w:t>
      </w:r>
    </w:p>
    <w:p w14:paraId="303A30CD" w14:textId="77777777" w:rsidR="006B7CB5" w:rsidRPr="00A049B7" w:rsidRDefault="006B7CB5" w:rsidP="00051F3B">
      <w:pPr>
        <w:pStyle w:val="divparagraph"/>
        <w:numPr>
          <w:ilvl w:val="0"/>
          <w:numId w:val="77"/>
        </w:numPr>
        <w:spacing w:before="120" w:after="120" w:line="240" w:lineRule="auto"/>
        <w:ind w:left="284" w:hanging="284"/>
        <w:jc w:val="both"/>
        <w:rPr>
          <w:rFonts w:ascii="Times New Roman" w:hAnsi="Times New Roman" w:cs="Times New Roman"/>
          <w:color w:val="auto"/>
          <w:sz w:val="22"/>
          <w:szCs w:val="22"/>
        </w:rPr>
      </w:pPr>
      <w:r w:rsidRPr="00A049B7">
        <w:rPr>
          <w:rFonts w:ascii="Times New Roman" w:hAnsi="Times New Roman" w:cs="Times New Roman"/>
          <w:color w:val="auto"/>
          <w:sz w:val="22"/>
          <w:szCs w:val="22"/>
        </w:rPr>
        <w:t xml:space="preserve">Wykonawca może zostać wykluczony przez Zamawiającego na każdym etapie postępowania o udzielenie zamówienia. </w:t>
      </w:r>
    </w:p>
    <w:p w14:paraId="436F0409" w14:textId="77777777" w:rsidR="006B7CB5" w:rsidRPr="00A049B7" w:rsidRDefault="006B7CB5" w:rsidP="00051F3B">
      <w:pPr>
        <w:pStyle w:val="divparagraph"/>
        <w:numPr>
          <w:ilvl w:val="0"/>
          <w:numId w:val="77"/>
        </w:numPr>
        <w:spacing w:before="120" w:after="120" w:line="240" w:lineRule="auto"/>
        <w:ind w:left="284" w:hanging="284"/>
        <w:jc w:val="both"/>
        <w:rPr>
          <w:rFonts w:ascii="Times New Roman" w:hAnsi="Times New Roman" w:cs="Times New Roman"/>
          <w:color w:val="auto"/>
          <w:sz w:val="22"/>
          <w:szCs w:val="22"/>
        </w:rPr>
      </w:pPr>
      <w:r w:rsidRPr="00A049B7">
        <w:rPr>
          <w:rFonts w:ascii="Times New Roman" w:hAnsi="Times New Roman" w:cs="Times New Roman"/>
          <w:color w:val="auto"/>
          <w:sz w:val="22"/>
          <w:szCs w:val="22"/>
        </w:rPr>
        <w:t>Wykonawca nie podlega wykluczeniu w okolicznościach określonych w art. 108 ust. 1 pkt 1, 2 i 5 ustawy Pzp, jeżeli udowodni Zamawiającemu, że spełnił łącznie przesłanki wskazane w art. 110 ust. 2 ustawy Pzp.</w:t>
      </w:r>
    </w:p>
    <w:p w14:paraId="6EB5F12B" w14:textId="6E72A927" w:rsidR="006B7CB5" w:rsidRPr="00A049B7" w:rsidRDefault="006B7CB5" w:rsidP="00051F3B">
      <w:pPr>
        <w:pStyle w:val="divparagraph"/>
        <w:numPr>
          <w:ilvl w:val="0"/>
          <w:numId w:val="77"/>
        </w:numPr>
        <w:spacing w:before="120" w:after="240" w:line="240" w:lineRule="auto"/>
        <w:ind w:left="284" w:hanging="284"/>
        <w:jc w:val="both"/>
        <w:rPr>
          <w:rFonts w:ascii="Times New Roman" w:hAnsi="Times New Roman" w:cs="Times New Roman"/>
          <w:sz w:val="22"/>
          <w:szCs w:val="22"/>
        </w:rPr>
      </w:pPr>
      <w:r w:rsidRPr="00A049B7">
        <w:rPr>
          <w:rFonts w:ascii="Times New Roman" w:hAnsi="Times New Roman" w:cs="Times New Roman"/>
          <w:sz w:val="22"/>
          <w:szCs w:val="22"/>
        </w:rPr>
        <w:lastRenderedPageBreak/>
        <w:t xml:space="preserve">Zamawiający oceni, czy podjęte przez Wykonawcę czynności, o których mowa w art. 110 ust. 2 </w:t>
      </w:r>
      <w:r w:rsidRPr="00A049B7">
        <w:rPr>
          <w:rFonts w:ascii="Times New Roman" w:hAnsi="Times New Roman" w:cs="Times New Roman"/>
          <w:color w:val="auto"/>
          <w:sz w:val="22"/>
          <w:szCs w:val="22"/>
        </w:rPr>
        <w:t>ustawy</w:t>
      </w:r>
      <w:r w:rsidRPr="00A049B7">
        <w:rPr>
          <w:rFonts w:ascii="Times New Roman" w:hAnsi="Times New Roman" w:cs="Times New Roman"/>
          <w:sz w:val="22"/>
          <w:szCs w:val="22"/>
        </w:rPr>
        <w:t xml:space="preserve"> Pzp, są wystarczające do wykazania jego rzetelności, uwzględniając wagę i szczególne okoliczności czynu Wykonawcy. Jeżeli podjęte przez Wykonawcę czynności nie są wystarczające do wykazania jego rzetelności, Zamawiający wyklucza Wykonawcę.</w:t>
      </w:r>
    </w:p>
    <w:tbl>
      <w:tblPr>
        <w:tblW w:w="925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7"/>
      </w:tblGrid>
      <w:tr w:rsidR="00DC1253" w:rsidRPr="00A049B7" w14:paraId="0E5A4D4E" w14:textId="77777777" w:rsidTr="00360DBD">
        <w:trPr>
          <w:trHeight w:val="974"/>
        </w:trPr>
        <w:tc>
          <w:tcPr>
            <w:tcW w:w="9257" w:type="dxa"/>
            <w:shd w:val="clear" w:color="auto" w:fill="auto"/>
            <w:vAlign w:val="center"/>
          </w:tcPr>
          <w:p w14:paraId="53665765" w14:textId="24FB9AF1" w:rsidR="00DC1253" w:rsidRPr="00A049B7" w:rsidRDefault="00DC1253" w:rsidP="00A049B7">
            <w:pPr>
              <w:jc w:val="center"/>
              <w:rPr>
                <w:b/>
                <w:sz w:val="22"/>
                <w:szCs w:val="22"/>
              </w:rPr>
            </w:pPr>
            <w:r w:rsidRPr="00A049B7">
              <w:rPr>
                <w:b/>
                <w:sz w:val="22"/>
                <w:szCs w:val="22"/>
              </w:rPr>
              <w:t>ROZDZIAŁ VII</w:t>
            </w:r>
          </w:p>
          <w:p w14:paraId="183397FC" w14:textId="77777777" w:rsidR="00DC1253" w:rsidRPr="00A049B7" w:rsidRDefault="00DC1253" w:rsidP="00A049B7">
            <w:pPr>
              <w:jc w:val="center"/>
              <w:rPr>
                <w:i/>
                <w:sz w:val="22"/>
                <w:szCs w:val="22"/>
              </w:rPr>
            </w:pPr>
            <w:r w:rsidRPr="00A049B7">
              <w:rPr>
                <w:b/>
                <w:sz w:val="22"/>
                <w:szCs w:val="22"/>
              </w:rPr>
              <w:t>INFORMACJE O WARUNKACH UDZIAŁU W POSTĘPOWANIU</w:t>
            </w:r>
          </w:p>
        </w:tc>
      </w:tr>
    </w:tbl>
    <w:p w14:paraId="39546A00" w14:textId="77777777" w:rsidR="00DC1253" w:rsidRPr="00A049B7" w:rsidRDefault="00DC1253" w:rsidP="00360DBD">
      <w:pPr>
        <w:numPr>
          <w:ilvl w:val="0"/>
          <w:numId w:val="28"/>
        </w:numPr>
        <w:spacing w:before="240" w:after="200"/>
        <w:ind w:left="284" w:hanging="284"/>
        <w:jc w:val="both"/>
        <w:rPr>
          <w:rFonts w:eastAsia="Calibri"/>
          <w:sz w:val="22"/>
          <w:szCs w:val="22"/>
          <w:lang w:eastAsia="en-US"/>
        </w:rPr>
      </w:pPr>
      <w:r w:rsidRPr="00A049B7">
        <w:rPr>
          <w:rFonts w:eastAsia="Calibri"/>
          <w:sz w:val="22"/>
          <w:szCs w:val="22"/>
          <w:lang w:eastAsia="en-US"/>
        </w:rPr>
        <w:t>O udzielenie zamówienia na podstawie art. 112 ustawy Pzp, mogą ubiegać się Wykonawcy, którzy spełniają warunki udziału dotyczące:</w:t>
      </w:r>
    </w:p>
    <w:p w14:paraId="15B5A017" w14:textId="77777777" w:rsidR="00B76800" w:rsidRPr="00A049B7" w:rsidRDefault="00B76800" w:rsidP="00051F3B">
      <w:pPr>
        <w:pStyle w:val="Akapitzlist"/>
        <w:numPr>
          <w:ilvl w:val="0"/>
          <w:numId w:val="66"/>
        </w:numPr>
        <w:spacing w:before="120" w:after="120"/>
        <w:ind w:left="567" w:hanging="283"/>
        <w:jc w:val="both"/>
        <w:rPr>
          <w:b/>
          <w:sz w:val="22"/>
          <w:szCs w:val="22"/>
        </w:rPr>
      </w:pPr>
      <w:r w:rsidRPr="00A049B7">
        <w:rPr>
          <w:b/>
          <w:sz w:val="22"/>
          <w:szCs w:val="22"/>
        </w:rPr>
        <w:t xml:space="preserve">zdolności do występowania w obrocie gospodarczym </w:t>
      </w:r>
    </w:p>
    <w:p w14:paraId="73CB617A" w14:textId="6D80CC39" w:rsidR="00B76800" w:rsidRPr="00A049B7" w:rsidRDefault="00B76800" w:rsidP="00360DBD">
      <w:pPr>
        <w:spacing w:before="120" w:after="120"/>
        <w:ind w:left="567"/>
        <w:jc w:val="both"/>
        <w:rPr>
          <w:sz w:val="22"/>
          <w:szCs w:val="22"/>
        </w:rPr>
      </w:pPr>
      <w:r w:rsidRPr="00A049B7">
        <w:rPr>
          <w:sz w:val="22"/>
          <w:szCs w:val="22"/>
        </w:rPr>
        <w:t xml:space="preserve">Zamawiający </w:t>
      </w:r>
      <w:r w:rsidRPr="00A049B7">
        <w:rPr>
          <w:b/>
          <w:sz w:val="22"/>
          <w:szCs w:val="22"/>
        </w:rPr>
        <w:t>nie stawia</w:t>
      </w:r>
      <w:r w:rsidRPr="00A049B7">
        <w:rPr>
          <w:sz w:val="22"/>
          <w:szCs w:val="22"/>
        </w:rPr>
        <w:t xml:space="preserve"> w tym zakresie żadnych wymagań, których spełnianie Wykonawca zobowiązany jest wykazać w sposób szczególny.</w:t>
      </w:r>
    </w:p>
    <w:p w14:paraId="5C677E54" w14:textId="7578DAED" w:rsidR="00B76800" w:rsidRPr="00A049B7" w:rsidRDefault="00B76800" w:rsidP="00051F3B">
      <w:pPr>
        <w:pStyle w:val="Akapitzlist"/>
        <w:numPr>
          <w:ilvl w:val="0"/>
          <w:numId w:val="66"/>
        </w:numPr>
        <w:spacing w:before="120" w:after="120"/>
        <w:ind w:left="567" w:hanging="283"/>
        <w:jc w:val="both"/>
        <w:rPr>
          <w:b/>
          <w:sz w:val="22"/>
          <w:szCs w:val="22"/>
        </w:rPr>
      </w:pPr>
      <w:r w:rsidRPr="00A049B7">
        <w:rPr>
          <w:b/>
          <w:sz w:val="22"/>
          <w:szCs w:val="22"/>
        </w:rPr>
        <w:t>uprawnień do prowadzenia określonej działalności gospodarczej lub zawodowej, o ile wynika to z odrębnych przepisów</w:t>
      </w:r>
    </w:p>
    <w:p w14:paraId="20952521" w14:textId="61B59E3E" w:rsidR="00386363" w:rsidRPr="00A049B7" w:rsidRDefault="004A1EF0" w:rsidP="00360DBD">
      <w:pPr>
        <w:pStyle w:val="Akapitzlist"/>
        <w:spacing w:before="120" w:after="120"/>
        <w:ind w:left="567"/>
        <w:jc w:val="both"/>
        <w:rPr>
          <w:sz w:val="22"/>
          <w:szCs w:val="22"/>
        </w:rPr>
      </w:pPr>
      <w:r w:rsidRPr="00A049B7">
        <w:rPr>
          <w:sz w:val="22"/>
          <w:szCs w:val="22"/>
        </w:rPr>
        <w:t>Wy</w:t>
      </w:r>
      <w:r w:rsidR="00322C1B" w:rsidRPr="00A049B7">
        <w:rPr>
          <w:sz w:val="22"/>
          <w:szCs w:val="22"/>
        </w:rPr>
        <w:t>k</w:t>
      </w:r>
      <w:r w:rsidRPr="00A049B7">
        <w:rPr>
          <w:sz w:val="22"/>
          <w:szCs w:val="22"/>
        </w:rPr>
        <w:t>onawca spełni warunek jeśli</w:t>
      </w:r>
      <w:r w:rsidR="00142FC0" w:rsidRPr="00A049B7">
        <w:rPr>
          <w:sz w:val="22"/>
          <w:szCs w:val="22"/>
        </w:rPr>
        <w:t xml:space="preserve"> wykaże, </w:t>
      </w:r>
      <w:r w:rsidR="00386363" w:rsidRPr="00A049B7">
        <w:rPr>
          <w:sz w:val="22"/>
          <w:szCs w:val="22"/>
        </w:rPr>
        <w:t>że posiada aktualną koncesję na obrót paliwami gazowymi wydaną przez Prezesa Urzędu Regulacji Energetyki oraz aktualną koncesję w zakresie dystybucji paliwa gazowego wydane na podstawie ustawy z dnia 10 kwietnia 1997 r. – Prawo energetyczne.</w:t>
      </w:r>
    </w:p>
    <w:p w14:paraId="14BE25C1" w14:textId="5301D6FC" w:rsidR="00386363" w:rsidRDefault="00386363" w:rsidP="00360DBD">
      <w:pPr>
        <w:pStyle w:val="Akapitzlist"/>
        <w:spacing w:before="120" w:after="120"/>
        <w:ind w:left="567"/>
        <w:jc w:val="both"/>
        <w:rPr>
          <w:sz w:val="22"/>
          <w:szCs w:val="22"/>
        </w:rPr>
      </w:pPr>
      <w:r w:rsidRPr="00A049B7">
        <w:rPr>
          <w:sz w:val="22"/>
          <w:szCs w:val="22"/>
        </w:rPr>
        <w:t xml:space="preserve">W przypadku gdy Wykonawca nie jest Operatorem Systemu Dystrybucyjnego warunek zostanie spełniony poprzez złożenie aktualnej umowy w zakresie dystrybucji paliwa gazowego na świadczenie usług dystrybucyjnych, na obszarze, na którym znajduje się odbiorca paliwa gazowego. </w:t>
      </w:r>
    </w:p>
    <w:p w14:paraId="33457B74" w14:textId="2B638F16" w:rsidR="00B76800" w:rsidRPr="00A049B7" w:rsidRDefault="00B76800" w:rsidP="00051F3B">
      <w:pPr>
        <w:pStyle w:val="Akapitzlist"/>
        <w:numPr>
          <w:ilvl w:val="0"/>
          <w:numId w:val="66"/>
        </w:numPr>
        <w:spacing w:before="120" w:after="120"/>
        <w:ind w:left="567" w:hanging="283"/>
        <w:jc w:val="both"/>
        <w:rPr>
          <w:b/>
          <w:sz w:val="22"/>
          <w:szCs w:val="22"/>
        </w:rPr>
      </w:pPr>
      <w:r w:rsidRPr="00A049B7">
        <w:rPr>
          <w:b/>
          <w:sz w:val="22"/>
          <w:szCs w:val="22"/>
        </w:rPr>
        <w:t>sytuacji ekonomicznej lub finansowej</w:t>
      </w:r>
    </w:p>
    <w:p w14:paraId="4A35C027" w14:textId="1F16C4C9" w:rsidR="00386363" w:rsidRPr="00A049B7" w:rsidRDefault="00386363" w:rsidP="00360DBD">
      <w:pPr>
        <w:spacing w:before="120" w:after="120"/>
        <w:ind w:left="567"/>
        <w:jc w:val="both"/>
        <w:rPr>
          <w:sz w:val="22"/>
          <w:szCs w:val="22"/>
        </w:rPr>
      </w:pPr>
      <w:r w:rsidRPr="00A049B7">
        <w:rPr>
          <w:sz w:val="22"/>
          <w:szCs w:val="22"/>
        </w:rPr>
        <w:t xml:space="preserve">Zamawiający </w:t>
      </w:r>
      <w:r w:rsidRPr="00A049B7">
        <w:rPr>
          <w:b/>
          <w:sz w:val="22"/>
          <w:szCs w:val="22"/>
        </w:rPr>
        <w:t>nie stawia</w:t>
      </w:r>
      <w:r w:rsidRPr="00A049B7">
        <w:rPr>
          <w:sz w:val="22"/>
          <w:szCs w:val="22"/>
        </w:rPr>
        <w:t xml:space="preserve"> w tym zakresie żadnych</w:t>
      </w:r>
      <w:r w:rsidR="00C14F00">
        <w:rPr>
          <w:sz w:val="22"/>
          <w:szCs w:val="22"/>
        </w:rPr>
        <w:t xml:space="preserve"> wymagań, których spełnianie </w:t>
      </w:r>
      <w:r w:rsidRPr="00A049B7">
        <w:rPr>
          <w:sz w:val="22"/>
          <w:szCs w:val="22"/>
        </w:rPr>
        <w:t>Wykonawca zobowiązany jest wykazać w sposób szczególny.</w:t>
      </w:r>
    </w:p>
    <w:p w14:paraId="424CC7E0" w14:textId="77777777" w:rsidR="00B76800" w:rsidRPr="00A049B7" w:rsidRDefault="00B76800" w:rsidP="00051F3B">
      <w:pPr>
        <w:pStyle w:val="Akapitzlist"/>
        <w:numPr>
          <w:ilvl w:val="0"/>
          <w:numId w:val="66"/>
        </w:numPr>
        <w:spacing w:before="120" w:after="120"/>
        <w:ind w:left="567" w:hanging="283"/>
        <w:jc w:val="both"/>
        <w:rPr>
          <w:b/>
          <w:color w:val="auto"/>
          <w:sz w:val="22"/>
          <w:szCs w:val="22"/>
        </w:rPr>
      </w:pPr>
      <w:r w:rsidRPr="00A049B7">
        <w:rPr>
          <w:b/>
          <w:color w:val="auto"/>
          <w:sz w:val="22"/>
          <w:szCs w:val="22"/>
        </w:rPr>
        <w:t>zdolności technicznej lub zawodowej</w:t>
      </w:r>
    </w:p>
    <w:p w14:paraId="7820320C" w14:textId="1BFD0185" w:rsidR="00386363" w:rsidRPr="00A049B7" w:rsidRDefault="00386363" w:rsidP="00C14F00">
      <w:pPr>
        <w:spacing w:before="120" w:after="120"/>
        <w:ind w:left="567"/>
        <w:jc w:val="both"/>
        <w:rPr>
          <w:sz w:val="22"/>
          <w:szCs w:val="22"/>
        </w:rPr>
      </w:pPr>
      <w:r w:rsidRPr="00A049B7">
        <w:rPr>
          <w:sz w:val="22"/>
          <w:szCs w:val="22"/>
        </w:rPr>
        <w:t xml:space="preserve">Zamawiający </w:t>
      </w:r>
      <w:r w:rsidRPr="00A049B7">
        <w:rPr>
          <w:b/>
          <w:sz w:val="22"/>
          <w:szCs w:val="22"/>
        </w:rPr>
        <w:t>nie stawia</w:t>
      </w:r>
      <w:r w:rsidRPr="00A049B7">
        <w:rPr>
          <w:sz w:val="22"/>
          <w:szCs w:val="22"/>
        </w:rPr>
        <w:t xml:space="preserve"> w tym zakresie żadnyc</w:t>
      </w:r>
      <w:r w:rsidR="00C14F00">
        <w:rPr>
          <w:sz w:val="22"/>
          <w:szCs w:val="22"/>
        </w:rPr>
        <w:t xml:space="preserve">h wymagań, których spełnianie </w:t>
      </w:r>
      <w:r w:rsidRPr="00A049B7">
        <w:rPr>
          <w:sz w:val="22"/>
          <w:szCs w:val="22"/>
        </w:rPr>
        <w:t>Wykonawca zobowiązany jest wykazać w sposób szczególny.</w:t>
      </w:r>
    </w:p>
    <w:p w14:paraId="56001C48" w14:textId="77777777" w:rsidR="00C702E8" w:rsidRPr="00A049B7" w:rsidRDefault="00C702E8" w:rsidP="00A049B7">
      <w:pPr>
        <w:spacing w:before="120" w:after="120"/>
        <w:jc w:val="both"/>
        <w:rPr>
          <w:bCs/>
          <w:strike/>
          <w:color w:val="auto"/>
          <w:sz w:val="22"/>
          <w:szCs w:val="22"/>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3A5E74" w:rsidRPr="00A049B7" w14:paraId="39E654B9" w14:textId="77777777" w:rsidTr="00C14F00">
        <w:trPr>
          <w:trHeight w:val="849"/>
        </w:trPr>
        <w:tc>
          <w:tcPr>
            <w:tcW w:w="9214" w:type="dxa"/>
            <w:vAlign w:val="center"/>
          </w:tcPr>
          <w:p w14:paraId="7358B9A8" w14:textId="690523D2" w:rsidR="003A5E74" w:rsidRPr="00A049B7" w:rsidRDefault="003A5E74" w:rsidP="00A049B7">
            <w:pPr>
              <w:jc w:val="center"/>
              <w:outlineLvl w:val="0"/>
              <w:rPr>
                <w:b/>
                <w:sz w:val="22"/>
                <w:szCs w:val="22"/>
                <w:lang w:val="x-none" w:eastAsia="x-none"/>
              </w:rPr>
            </w:pPr>
            <w:r w:rsidRPr="00A049B7">
              <w:rPr>
                <w:b/>
                <w:sz w:val="22"/>
                <w:szCs w:val="22"/>
                <w:lang w:val="x-none" w:eastAsia="x-none"/>
              </w:rPr>
              <w:t xml:space="preserve">ROZDZIAŁ </w:t>
            </w:r>
            <w:r w:rsidR="00256C38" w:rsidRPr="00A049B7">
              <w:rPr>
                <w:b/>
                <w:sz w:val="22"/>
                <w:szCs w:val="22"/>
                <w:lang w:val="x-none" w:eastAsia="x-none"/>
              </w:rPr>
              <w:t>VIII</w:t>
            </w:r>
          </w:p>
          <w:p w14:paraId="2DD75BB7" w14:textId="70370243" w:rsidR="003A5E74" w:rsidRPr="00A049B7" w:rsidRDefault="00256C38" w:rsidP="00A049B7">
            <w:pPr>
              <w:jc w:val="center"/>
              <w:outlineLvl w:val="0"/>
              <w:rPr>
                <w:b/>
                <w:sz w:val="22"/>
                <w:szCs w:val="22"/>
                <w:highlight w:val="yellow"/>
                <w:lang w:eastAsia="x-none"/>
              </w:rPr>
            </w:pPr>
            <w:r w:rsidRPr="00A049B7">
              <w:rPr>
                <w:b/>
                <w:sz w:val="22"/>
                <w:szCs w:val="22"/>
              </w:rPr>
              <w:t>INFORMACJE O PRZEDMIOTOWYCH ŚRODKACH DOWODOWYCH</w:t>
            </w:r>
          </w:p>
        </w:tc>
      </w:tr>
    </w:tbl>
    <w:p w14:paraId="54023283" w14:textId="5C85889B" w:rsidR="003A5E74" w:rsidRPr="007F6BE8" w:rsidRDefault="003A5E74" w:rsidP="00051F3B">
      <w:pPr>
        <w:pStyle w:val="Akapitzlist"/>
        <w:numPr>
          <w:ilvl w:val="0"/>
          <w:numId w:val="113"/>
        </w:numPr>
        <w:spacing w:before="120" w:after="120"/>
        <w:ind w:left="284" w:hanging="284"/>
        <w:jc w:val="both"/>
        <w:rPr>
          <w:sz w:val="22"/>
          <w:szCs w:val="22"/>
        </w:rPr>
      </w:pPr>
      <w:r w:rsidRPr="007F6BE8">
        <w:rPr>
          <w:sz w:val="22"/>
          <w:szCs w:val="22"/>
        </w:rPr>
        <w:t xml:space="preserve">Zamawiający </w:t>
      </w:r>
      <w:r w:rsidRPr="007F6BE8">
        <w:rPr>
          <w:bCs/>
          <w:sz w:val="22"/>
          <w:szCs w:val="22"/>
        </w:rPr>
        <w:t>nie wymaga</w:t>
      </w:r>
      <w:r w:rsidRPr="007F6BE8">
        <w:rPr>
          <w:b/>
          <w:bCs/>
          <w:sz w:val="22"/>
          <w:szCs w:val="22"/>
        </w:rPr>
        <w:t xml:space="preserve"> </w:t>
      </w:r>
      <w:r w:rsidRPr="007F6BE8">
        <w:rPr>
          <w:sz w:val="22"/>
          <w:szCs w:val="22"/>
        </w:rPr>
        <w:t xml:space="preserve">od Wykonawcy złożenia przedmiotowych środków dowodowych. </w:t>
      </w:r>
    </w:p>
    <w:tbl>
      <w:tblPr>
        <w:tblW w:w="925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7"/>
      </w:tblGrid>
      <w:tr w:rsidR="00DC1253" w:rsidRPr="00A049B7" w14:paraId="05BAE8C8" w14:textId="77777777" w:rsidTr="00C14F00">
        <w:trPr>
          <w:trHeight w:val="974"/>
        </w:trPr>
        <w:tc>
          <w:tcPr>
            <w:tcW w:w="9257" w:type="dxa"/>
            <w:shd w:val="clear" w:color="auto" w:fill="auto"/>
            <w:vAlign w:val="center"/>
          </w:tcPr>
          <w:p w14:paraId="2064CC49" w14:textId="77777777" w:rsidR="00DC1253" w:rsidRPr="00A049B7" w:rsidRDefault="00DC1253" w:rsidP="00A049B7">
            <w:pPr>
              <w:jc w:val="center"/>
              <w:rPr>
                <w:b/>
                <w:sz w:val="22"/>
                <w:szCs w:val="22"/>
              </w:rPr>
            </w:pPr>
            <w:r w:rsidRPr="00A049B7">
              <w:rPr>
                <w:b/>
                <w:sz w:val="22"/>
                <w:szCs w:val="22"/>
              </w:rPr>
              <w:t>ROZDZIAŁ I</w:t>
            </w:r>
            <w:r w:rsidR="00426CF4" w:rsidRPr="00A049B7">
              <w:rPr>
                <w:b/>
                <w:sz w:val="22"/>
                <w:szCs w:val="22"/>
              </w:rPr>
              <w:t>X</w:t>
            </w:r>
          </w:p>
          <w:p w14:paraId="55FDD400" w14:textId="77777777" w:rsidR="00DC1253" w:rsidRPr="00A049B7" w:rsidRDefault="00DC1253" w:rsidP="00A049B7">
            <w:pPr>
              <w:jc w:val="center"/>
              <w:rPr>
                <w:i/>
                <w:sz w:val="22"/>
                <w:szCs w:val="22"/>
              </w:rPr>
            </w:pPr>
            <w:r w:rsidRPr="00A049B7">
              <w:rPr>
                <w:b/>
                <w:sz w:val="22"/>
                <w:szCs w:val="22"/>
              </w:rPr>
              <w:t>INFORMACJE O PODMIOTOWYCH ŚRODKACH DOWODOWYCH</w:t>
            </w:r>
          </w:p>
        </w:tc>
      </w:tr>
    </w:tbl>
    <w:p w14:paraId="6E80FFE5" w14:textId="26D4D701" w:rsidR="00DC1253" w:rsidRPr="00A049B7" w:rsidRDefault="00DC1253" w:rsidP="00C14F00">
      <w:pPr>
        <w:pStyle w:val="Akapitzlist"/>
        <w:numPr>
          <w:ilvl w:val="0"/>
          <w:numId w:val="31"/>
        </w:numPr>
        <w:spacing w:before="240"/>
        <w:ind w:left="284" w:hanging="284"/>
        <w:jc w:val="both"/>
        <w:rPr>
          <w:b/>
          <w:sz w:val="22"/>
          <w:szCs w:val="22"/>
          <w:u w:val="single"/>
        </w:rPr>
      </w:pPr>
      <w:r w:rsidRPr="00A049B7">
        <w:rPr>
          <w:b/>
          <w:sz w:val="22"/>
          <w:szCs w:val="22"/>
          <w:u w:val="single"/>
        </w:rPr>
        <w:t xml:space="preserve">ETAP I – DOKUMENTY </w:t>
      </w:r>
      <w:r w:rsidR="00B76800" w:rsidRPr="00A049B7">
        <w:rPr>
          <w:b/>
          <w:sz w:val="22"/>
          <w:szCs w:val="22"/>
          <w:u w:val="single"/>
          <w:lang w:val="pl-PL"/>
        </w:rPr>
        <w:t xml:space="preserve"> </w:t>
      </w:r>
      <w:r w:rsidR="00E94B1A" w:rsidRPr="00A049B7">
        <w:rPr>
          <w:b/>
          <w:sz w:val="22"/>
          <w:szCs w:val="22"/>
          <w:u w:val="single"/>
          <w:lang w:val="pl-PL"/>
        </w:rPr>
        <w:t>SKŁ</w:t>
      </w:r>
      <w:r w:rsidR="00640F97" w:rsidRPr="00A049B7">
        <w:rPr>
          <w:b/>
          <w:sz w:val="22"/>
          <w:szCs w:val="22"/>
          <w:u w:val="single"/>
          <w:lang w:val="pl-PL"/>
        </w:rPr>
        <w:t>ADANE WRAZ Z OFERTĄ</w:t>
      </w:r>
      <w:r w:rsidR="00E94B1A" w:rsidRPr="00A049B7">
        <w:rPr>
          <w:b/>
          <w:sz w:val="22"/>
          <w:szCs w:val="22"/>
          <w:u w:val="single"/>
          <w:lang w:val="pl-PL"/>
        </w:rPr>
        <w:t xml:space="preserve"> </w:t>
      </w:r>
    </w:p>
    <w:p w14:paraId="13429FF9" w14:textId="69562498" w:rsidR="00DC1253" w:rsidRPr="00A049B7" w:rsidRDefault="00DC1253" w:rsidP="00C14F00">
      <w:pPr>
        <w:numPr>
          <w:ilvl w:val="0"/>
          <w:numId w:val="48"/>
        </w:numPr>
        <w:spacing w:after="120"/>
        <w:ind w:left="567" w:hanging="283"/>
        <w:jc w:val="both"/>
        <w:rPr>
          <w:sz w:val="22"/>
          <w:szCs w:val="22"/>
        </w:rPr>
      </w:pPr>
      <w:r w:rsidRPr="00A049B7">
        <w:rPr>
          <w:rFonts w:eastAsia="SimSun"/>
          <w:sz w:val="22"/>
          <w:szCs w:val="22"/>
          <w:lang w:eastAsia="zh-CN"/>
        </w:rPr>
        <w:t>W celu wykazania braku podstaw wykluczenia z postępowania, o których mowa w Rozdziale V</w:t>
      </w:r>
      <w:r w:rsidR="00263D1D" w:rsidRPr="00A049B7">
        <w:rPr>
          <w:rFonts w:eastAsia="SimSun"/>
          <w:sz w:val="22"/>
          <w:szCs w:val="22"/>
          <w:lang w:eastAsia="zh-CN"/>
        </w:rPr>
        <w:t>I</w:t>
      </w:r>
      <w:r w:rsidRPr="00A049B7">
        <w:rPr>
          <w:rFonts w:eastAsia="SimSun"/>
          <w:sz w:val="22"/>
          <w:szCs w:val="22"/>
          <w:lang w:eastAsia="zh-CN"/>
        </w:rPr>
        <w:t xml:space="preserve"> SWZ, Wykonawca dołącza do oferty oświadczenie w formie </w:t>
      </w:r>
      <w:r w:rsidRPr="00A049B7">
        <w:rPr>
          <w:rFonts w:eastAsia="SimSun"/>
          <w:b/>
          <w:sz w:val="22"/>
          <w:szCs w:val="22"/>
          <w:lang w:eastAsia="zh-CN"/>
        </w:rPr>
        <w:t xml:space="preserve">Jednolitego Europejskiego Dokumentu Zamówienia </w:t>
      </w:r>
      <w:r w:rsidRPr="00A049B7">
        <w:rPr>
          <w:sz w:val="22"/>
          <w:szCs w:val="22"/>
        </w:rPr>
        <w:t>(</w:t>
      </w:r>
      <w:r w:rsidR="009518BA" w:rsidRPr="00A049B7">
        <w:rPr>
          <w:sz w:val="22"/>
          <w:szCs w:val="22"/>
        </w:rPr>
        <w:t>JEDZ</w:t>
      </w:r>
      <w:r w:rsidRPr="00A049B7">
        <w:rPr>
          <w:sz w:val="22"/>
          <w:szCs w:val="22"/>
        </w:rPr>
        <w:t>)</w:t>
      </w:r>
      <w:r w:rsidRPr="00A049B7">
        <w:rPr>
          <w:rFonts w:eastAsia="SimSun"/>
          <w:sz w:val="22"/>
          <w:szCs w:val="22"/>
          <w:lang w:eastAsia="zh-CN"/>
        </w:rPr>
        <w:t xml:space="preserve"> sporządzonego wg Rozporządzenia Wykonawczego Komisji (UE) 2016/7 z dnia 5 stycznia 2016 r. </w:t>
      </w:r>
      <w:r w:rsidRPr="00A049B7">
        <w:rPr>
          <w:sz w:val="22"/>
          <w:szCs w:val="22"/>
        </w:rPr>
        <w:t xml:space="preserve">standardowy formularz jednolitego europejskiego dokumentu zamówienia (Dz. Urz. UE L 3/16) w zakresie wskazanym w </w:t>
      </w:r>
      <w:r w:rsidRPr="00A049B7">
        <w:rPr>
          <w:b/>
          <w:sz w:val="22"/>
          <w:szCs w:val="22"/>
        </w:rPr>
        <w:t>Załączniku nr 3 do SWZ.</w:t>
      </w:r>
      <w:r w:rsidRPr="00A049B7">
        <w:rPr>
          <w:sz w:val="22"/>
          <w:szCs w:val="22"/>
        </w:rPr>
        <w:t xml:space="preserve"> Informacje zawarte w oświadczeniu stanowią dowód potwierdzający brak podstaw wykluczenia, spełnianie warunków udziału w postępowaniu lub kryteriów selekcji, odpowiednio na dzień składania wniosków o dopuszczenie do udziału w postępowaniu albo ofert, tymczasowo zastępujący wymagane przez zamawiającego podmiotowe środki dowodowe.</w:t>
      </w:r>
    </w:p>
    <w:p w14:paraId="4C4D0C35" w14:textId="226066A2" w:rsidR="009518BA" w:rsidRPr="00A049B7" w:rsidRDefault="009518BA" w:rsidP="00C14F00">
      <w:pPr>
        <w:pStyle w:val="Akapitzlist"/>
        <w:spacing w:before="120" w:after="120"/>
        <w:ind w:left="567"/>
        <w:jc w:val="both"/>
        <w:rPr>
          <w:sz w:val="22"/>
          <w:szCs w:val="22"/>
        </w:rPr>
      </w:pPr>
      <w:r w:rsidRPr="00A049B7">
        <w:rPr>
          <w:sz w:val="22"/>
          <w:szCs w:val="22"/>
        </w:rPr>
        <w:lastRenderedPageBreak/>
        <w:t>Wykonawca w części IV JEDZ wypełnia jedynie sekcję α – ogólne oświadczenie o spełnieniu warunków udziału w postępowaniu.</w:t>
      </w:r>
    </w:p>
    <w:p w14:paraId="7DFFCB46" w14:textId="7975BE80" w:rsidR="00DC1253" w:rsidRPr="00A049B7" w:rsidRDefault="00DC1253" w:rsidP="00C14F00">
      <w:pPr>
        <w:spacing w:before="120"/>
        <w:ind w:left="567"/>
        <w:jc w:val="both"/>
        <w:rPr>
          <w:b/>
          <w:sz w:val="22"/>
          <w:szCs w:val="22"/>
        </w:rPr>
      </w:pPr>
      <w:r w:rsidRPr="00A049B7">
        <w:rPr>
          <w:b/>
          <w:sz w:val="22"/>
          <w:szCs w:val="22"/>
        </w:rPr>
        <w:t xml:space="preserve">Wykonawca zobowiązany jest do złożenia </w:t>
      </w:r>
      <w:r w:rsidRPr="00A049B7">
        <w:rPr>
          <w:b/>
          <w:bCs/>
          <w:sz w:val="22"/>
          <w:szCs w:val="22"/>
        </w:rPr>
        <w:t>Jednolitego Europejskiego Dokumentu Zamówienia</w:t>
      </w:r>
      <w:r w:rsidRPr="00A049B7">
        <w:rPr>
          <w:b/>
          <w:sz w:val="22"/>
          <w:szCs w:val="22"/>
        </w:rPr>
        <w:t xml:space="preserve"> </w:t>
      </w:r>
      <w:r w:rsidRPr="00A049B7">
        <w:rPr>
          <w:sz w:val="22"/>
          <w:szCs w:val="22"/>
        </w:rPr>
        <w:t>(jednolity dokument)</w:t>
      </w:r>
      <w:r w:rsidRPr="00A049B7">
        <w:rPr>
          <w:b/>
          <w:sz w:val="22"/>
          <w:szCs w:val="22"/>
        </w:rPr>
        <w:t xml:space="preserve"> w </w:t>
      </w:r>
      <w:r w:rsidR="00A0728A" w:rsidRPr="00A049B7">
        <w:rPr>
          <w:b/>
          <w:sz w:val="22"/>
          <w:szCs w:val="22"/>
        </w:rPr>
        <w:t xml:space="preserve">formie </w:t>
      </w:r>
      <w:r w:rsidRPr="00A049B7">
        <w:rPr>
          <w:b/>
          <w:sz w:val="22"/>
          <w:szCs w:val="22"/>
        </w:rPr>
        <w:t xml:space="preserve">elektronicznej opatrzonej kwalifikowanym podpisem elektronicznym. </w:t>
      </w:r>
    </w:p>
    <w:p w14:paraId="351A37A0" w14:textId="035CB3AF" w:rsidR="009518BA" w:rsidRPr="00A049B7" w:rsidRDefault="009518BA" w:rsidP="00C14F00">
      <w:pPr>
        <w:spacing w:before="120"/>
        <w:ind w:left="567"/>
        <w:jc w:val="both"/>
        <w:rPr>
          <w:sz w:val="22"/>
          <w:szCs w:val="22"/>
          <w:u w:val="single"/>
        </w:rPr>
      </w:pPr>
      <w:r w:rsidRPr="00A049B7">
        <w:rPr>
          <w:sz w:val="22"/>
          <w:szCs w:val="22"/>
        </w:rPr>
        <w:t>W przypadku wspólnego ubiegania się o zamówienie przez Wykonawców, oświadczenie, o którym mowa w pkt. 1,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w:t>
      </w:r>
      <w:r w:rsidRPr="00A049B7">
        <w:rPr>
          <w:sz w:val="22"/>
          <w:szCs w:val="22"/>
          <w:u w:val="single"/>
        </w:rPr>
        <w:t xml:space="preserve">. </w:t>
      </w:r>
    </w:p>
    <w:p w14:paraId="653309A0" w14:textId="72E54940" w:rsidR="00D3520C" w:rsidRPr="00A049B7" w:rsidRDefault="00D3520C" w:rsidP="00C14F00">
      <w:pPr>
        <w:spacing w:before="120" w:after="120"/>
        <w:ind w:left="567"/>
        <w:jc w:val="both"/>
        <w:rPr>
          <w:color w:val="auto"/>
          <w:sz w:val="22"/>
          <w:szCs w:val="22"/>
        </w:rPr>
      </w:pPr>
      <w:r w:rsidRPr="00A049B7">
        <w:rPr>
          <w:color w:val="auto"/>
          <w:sz w:val="22"/>
          <w:szCs w:val="22"/>
        </w:rPr>
        <w:t xml:space="preserve">Zamawiający udostępnia na swojej platformie elektroniczny plik formularza jednolitego dokumentu </w:t>
      </w:r>
      <w:r w:rsidRPr="00A049B7">
        <w:rPr>
          <w:sz w:val="22"/>
          <w:szCs w:val="22"/>
        </w:rPr>
        <w:t>(jednolity dokument)</w:t>
      </w:r>
      <w:r w:rsidRPr="00A049B7">
        <w:rPr>
          <w:color w:val="auto"/>
          <w:sz w:val="22"/>
          <w:szCs w:val="22"/>
        </w:rPr>
        <w:t xml:space="preserve"> w formacie </w:t>
      </w:r>
      <w:r w:rsidRPr="00A049B7">
        <w:rPr>
          <w:b/>
          <w:color w:val="auto"/>
          <w:sz w:val="22"/>
          <w:szCs w:val="22"/>
        </w:rPr>
        <w:t xml:space="preserve">xml o nazwie „espd-request.xml” </w:t>
      </w:r>
      <w:r w:rsidRPr="00A049B7">
        <w:rPr>
          <w:color w:val="auto"/>
          <w:sz w:val="22"/>
          <w:szCs w:val="22"/>
        </w:rPr>
        <w:t xml:space="preserve">do zaimportowania </w:t>
      </w:r>
      <w:r w:rsidR="007F6BE8">
        <w:rPr>
          <w:color w:val="auto"/>
          <w:sz w:val="22"/>
          <w:szCs w:val="22"/>
        </w:rPr>
        <w:t xml:space="preserve">                                  </w:t>
      </w:r>
      <w:r w:rsidRPr="00A049B7">
        <w:rPr>
          <w:color w:val="auto"/>
          <w:sz w:val="22"/>
          <w:szCs w:val="22"/>
        </w:rPr>
        <w:t>i wypełnienia przez Wykonawcę.</w:t>
      </w:r>
    </w:p>
    <w:p w14:paraId="25DBCCD8" w14:textId="77777777" w:rsidR="00DC1253" w:rsidRPr="00A049B7" w:rsidRDefault="00DC1253" w:rsidP="00C14F00">
      <w:pPr>
        <w:spacing w:before="120"/>
        <w:ind w:left="567"/>
        <w:jc w:val="both"/>
        <w:rPr>
          <w:b/>
          <w:sz w:val="22"/>
          <w:szCs w:val="22"/>
          <w:u w:val="single"/>
        </w:rPr>
      </w:pPr>
      <w:r w:rsidRPr="00A049B7">
        <w:rPr>
          <w:b/>
          <w:sz w:val="22"/>
          <w:szCs w:val="22"/>
          <w:u w:val="single"/>
        </w:rPr>
        <w:t>UWAGA:</w:t>
      </w:r>
    </w:p>
    <w:p w14:paraId="7C4E2E8A" w14:textId="149C04D7" w:rsidR="00DC1253" w:rsidRPr="00A049B7" w:rsidRDefault="00DC1253" w:rsidP="00C14F00">
      <w:pPr>
        <w:spacing w:before="120"/>
        <w:ind w:left="567"/>
        <w:jc w:val="both"/>
        <w:rPr>
          <w:sz w:val="22"/>
          <w:szCs w:val="22"/>
        </w:rPr>
      </w:pPr>
      <w:r w:rsidRPr="00A049B7">
        <w:rPr>
          <w:sz w:val="22"/>
          <w:szCs w:val="22"/>
        </w:rPr>
        <w:t>Wykonawca zapisuje udostępniony plik na swoim komputerze, następnie poprzez poniżej wskazany link otwiera program umożliwiający wypełnienie</w:t>
      </w:r>
      <w:r w:rsidR="00D4576C" w:rsidRPr="00A049B7">
        <w:rPr>
          <w:sz w:val="22"/>
          <w:szCs w:val="22"/>
        </w:rPr>
        <w:t xml:space="preserve"> jednolitego dokumentu</w:t>
      </w:r>
      <w:r w:rsidRPr="00A049B7">
        <w:rPr>
          <w:sz w:val="22"/>
          <w:szCs w:val="22"/>
        </w:rPr>
        <w:t>, do którego importuje zapisany wcześniej plik.</w:t>
      </w:r>
    </w:p>
    <w:p w14:paraId="5E5C6D8D" w14:textId="77777777" w:rsidR="00DC1253" w:rsidRPr="00A049B7" w:rsidRDefault="00DC1253" w:rsidP="00C14F00">
      <w:pPr>
        <w:spacing w:before="120"/>
        <w:ind w:left="567"/>
        <w:jc w:val="both"/>
        <w:rPr>
          <w:sz w:val="22"/>
          <w:szCs w:val="22"/>
        </w:rPr>
      </w:pPr>
      <w:r w:rsidRPr="00A049B7">
        <w:rPr>
          <w:sz w:val="22"/>
          <w:szCs w:val="22"/>
        </w:rPr>
        <w:t xml:space="preserve">Formularz przygotowany przez Zamawiającego zawierać będzie tylko pola przez niego wskazane konieczne do wypełnienia przez Wykonawcę. Wypełnienie formularza odbędzie się w serwisie internetowym ESPD: </w:t>
      </w:r>
      <w:hyperlink r:id="rId34" w:history="1">
        <w:r w:rsidRPr="00A049B7">
          <w:rPr>
            <w:rStyle w:val="Hipercze"/>
            <w:color w:val="000000"/>
            <w:sz w:val="22"/>
            <w:szCs w:val="22"/>
          </w:rPr>
          <w:t>https://espd.uzp.gov.pl/</w:t>
        </w:r>
      </w:hyperlink>
    </w:p>
    <w:p w14:paraId="1AE39929" w14:textId="7A7EE45B" w:rsidR="00572AD2" w:rsidRPr="00A049B7" w:rsidRDefault="00DC1253" w:rsidP="00C14F00">
      <w:pPr>
        <w:spacing w:before="120"/>
        <w:ind w:left="567"/>
        <w:jc w:val="both"/>
        <w:rPr>
          <w:sz w:val="22"/>
          <w:szCs w:val="22"/>
        </w:rPr>
      </w:pPr>
      <w:r w:rsidRPr="00A049B7">
        <w:rPr>
          <w:sz w:val="22"/>
          <w:szCs w:val="22"/>
        </w:rPr>
        <w:t>W przypadku nieskorzystania przez Wykonawcę z serwisu internetowego ESPD możne on złożyć oświadczenie odpowiadające treści dokumentu zamieszczonego przez Zamawiającego na stronie internetowej (</w:t>
      </w:r>
      <w:r w:rsidRPr="00A049B7">
        <w:rPr>
          <w:b/>
          <w:sz w:val="22"/>
          <w:szCs w:val="22"/>
        </w:rPr>
        <w:t>Załącznik nr 3 do SWZ</w:t>
      </w:r>
      <w:r w:rsidRPr="00A049B7">
        <w:rPr>
          <w:sz w:val="22"/>
          <w:szCs w:val="22"/>
        </w:rPr>
        <w:t>) z tym, że zachowana musi zostać forma elektroniczna pod rygorem nieważności.</w:t>
      </w:r>
    </w:p>
    <w:p w14:paraId="287772B1" w14:textId="3CA8C8D8" w:rsidR="0067335A" w:rsidRPr="00A049B7" w:rsidRDefault="0067335A" w:rsidP="00C14F00">
      <w:pPr>
        <w:numPr>
          <w:ilvl w:val="0"/>
          <w:numId w:val="48"/>
        </w:numPr>
        <w:spacing w:before="120" w:after="120"/>
        <w:ind w:left="567" w:hanging="283"/>
        <w:jc w:val="both"/>
        <w:rPr>
          <w:sz w:val="22"/>
          <w:szCs w:val="22"/>
        </w:rPr>
      </w:pPr>
      <w:r w:rsidRPr="00A049B7">
        <w:rPr>
          <w:sz w:val="22"/>
          <w:szCs w:val="22"/>
        </w:rPr>
        <w:t xml:space="preserve">Wstępne oświadczenie o niepodleganiu wykluczeniu na podstawie art. 7 ust. 1 ustawy </w:t>
      </w:r>
      <w:r w:rsidRPr="00A049B7">
        <w:rPr>
          <w:sz w:val="22"/>
          <w:szCs w:val="22"/>
        </w:rPr>
        <w:br/>
        <w:t xml:space="preserve">o szczególnych rozwiązaniach w zakresie przeciwdziałania wspieraniu agresji na Ukrainę oraz służących ochronie bezpieczeństwa narodowego (Dz. U. poz. 835) (według załączonego wzoru – </w:t>
      </w:r>
      <w:r w:rsidRPr="00A049B7">
        <w:rPr>
          <w:b/>
          <w:bCs/>
          <w:sz w:val="22"/>
          <w:szCs w:val="22"/>
        </w:rPr>
        <w:t xml:space="preserve">Załącznik nr </w:t>
      </w:r>
      <w:r w:rsidR="00A93F15" w:rsidRPr="00A049B7">
        <w:rPr>
          <w:b/>
          <w:bCs/>
          <w:sz w:val="22"/>
          <w:szCs w:val="22"/>
        </w:rPr>
        <w:t>5</w:t>
      </w:r>
      <w:r w:rsidRPr="00A049B7">
        <w:rPr>
          <w:b/>
          <w:bCs/>
          <w:sz w:val="22"/>
          <w:szCs w:val="22"/>
        </w:rPr>
        <w:t xml:space="preserve"> do SWZ</w:t>
      </w:r>
      <w:r w:rsidRPr="00A049B7">
        <w:rPr>
          <w:sz w:val="22"/>
          <w:szCs w:val="22"/>
        </w:rPr>
        <w:t xml:space="preserve">); </w:t>
      </w:r>
    </w:p>
    <w:p w14:paraId="0977BE01" w14:textId="77777777" w:rsidR="0067335A" w:rsidRPr="00A049B7" w:rsidRDefault="0067335A" w:rsidP="00C14F00">
      <w:pPr>
        <w:spacing w:before="120" w:after="120"/>
        <w:ind w:left="567"/>
        <w:jc w:val="both"/>
        <w:rPr>
          <w:sz w:val="22"/>
          <w:szCs w:val="22"/>
        </w:rPr>
      </w:pPr>
      <w:r w:rsidRPr="00A049B7">
        <w:rPr>
          <w:sz w:val="22"/>
          <w:szCs w:val="22"/>
        </w:rPr>
        <w:t>Niniejsze oświadczenie sporządza odrębnie:</w:t>
      </w:r>
    </w:p>
    <w:p w14:paraId="51C0EDB3" w14:textId="1DD87826" w:rsidR="0067335A" w:rsidRPr="00A049B7" w:rsidRDefault="0067335A" w:rsidP="00051F3B">
      <w:pPr>
        <w:numPr>
          <w:ilvl w:val="0"/>
          <w:numId w:val="56"/>
        </w:numPr>
        <w:spacing w:before="120" w:after="120"/>
        <w:ind w:left="851" w:hanging="284"/>
        <w:jc w:val="both"/>
        <w:rPr>
          <w:sz w:val="22"/>
          <w:szCs w:val="22"/>
        </w:rPr>
      </w:pPr>
      <w:r w:rsidRPr="00A049B7">
        <w:rPr>
          <w:sz w:val="22"/>
          <w:szCs w:val="22"/>
        </w:rPr>
        <w:t>wykonawca/każdy spośród wykonawców wspólnie ubiegających się o udzielenie zamówienia</w:t>
      </w:r>
      <w:r w:rsidR="00886FFB">
        <w:rPr>
          <w:sz w:val="22"/>
          <w:szCs w:val="22"/>
        </w:rPr>
        <w:t xml:space="preserve">            </w:t>
      </w:r>
      <w:r w:rsidRPr="00A049B7">
        <w:rPr>
          <w:sz w:val="22"/>
          <w:szCs w:val="22"/>
        </w:rPr>
        <w:t xml:space="preserve"> (w tym wspólnicy spółek cywilnych);</w:t>
      </w:r>
    </w:p>
    <w:p w14:paraId="716BD4D9" w14:textId="77777777" w:rsidR="0067335A" w:rsidRPr="00A049B7" w:rsidRDefault="0067335A" w:rsidP="00051F3B">
      <w:pPr>
        <w:numPr>
          <w:ilvl w:val="0"/>
          <w:numId w:val="56"/>
        </w:numPr>
        <w:spacing w:before="120" w:after="120"/>
        <w:ind w:left="851" w:hanging="284"/>
        <w:jc w:val="both"/>
        <w:rPr>
          <w:sz w:val="22"/>
          <w:szCs w:val="22"/>
        </w:rPr>
      </w:pPr>
      <w:r w:rsidRPr="00A049B7">
        <w:rPr>
          <w:sz w:val="22"/>
          <w:szCs w:val="22"/>
        </w:rPr>
        <w:t>podmiot, który zobowiązał się do udostępnienia zasobów, celem potwierdzenia spełnienia warunków udziału w postępowaniu;</w:t>
      </w:r>
    </w:p>
    <w:p w14:paraId="50D18D74" w14:textId="2B3A0354" w:rsidR="0067335A" w:rsidRPr="00A049B7" w:rsidRDefault="0067335A" w:rsidP="00C14F00">
      <w:pPr>
        <w:numPr>
          <w:ilvl w:val="0"/>
          <w:numId w:val="48"/>
        </w:numPr>
        <w:spacing w:before="120" w:after="120"/>
        <w:ind w:left="567" w:hanging="283"/>
        <w:jc w:val="both"/>
        <w:rPr>
          <w:sz w:val="22"/>
          <w:szCs w:val="22"/>
        </w:rPr>
      </w:pPr>
      <w:r w:rsidRPr="00A049B7">
        <w:rPr>
          <w:sz w:val="22"/>
          <w:szCs w:val="22"/>
        </w:rPr>
        <w:t>Oświadczenie Wykonawców o ogólnounijnym zakazie udziału rosyjskich wykonawców</w:t>
      </w:r>
      <w:r w:rsidR="00886FFB">
        <w:rPr>
          <w:sz w:val="22"/>
          <w:szCs w:val="22"/>
        </w:rPr>
        <w:t xml:space="preserve">                              </w:t>
      </w:r>
      <w:r w:rsidRPr="00A049B7">
        <w:rPr>
          <w:sz w:val="22"/>
          <w:szCs w:val="22"/>
        </w:rPr>
        <w:t xml:space="preserve"> w </w:t>
      </w:r>
      <w:r w:rsidRPr="00A049B7">
        <w:rPr>
          <w:rFonts w:eastAsia="SimSun"/>
          <w:sz w:val="22"/>
          <w:szCs w:val="22"/>
          <w:lang w:eastAsia="zh-CN"/>
        </w:rPr>
        <w:t>zamówieniach</w:t>
      </w:r>
      <w:r w:rsidRPr="00A049B7">
        <w:rPr>
          <w:sz w:val="22"/>
          <w:szCs w:val="22"/>
        </w:rPr>
        <w:t xml:space="preserve"> na podstawie art. 5k rozporządzenia Rady (UE) nr 833/2014 z dnia 31 lipca 2014 r. dotyczącego środków ograniczających w związku z działaniami Rosji destabilizującymi sytuację na Ukrainie (Dz. Urz. UE nr L 229 z 31.7.2014, str. 1) (według załączonego wzoru – </w:t>
      </w:r>
      <w:r w:rsidR="00886FFB">
        <w:rPr>
          <w:sz w:val="22"/>
          <w:szCs w:val="22"/>
        </w:rPr>
        <w:t xml:space="preserve">                         </w:t>
      </w:r>
      <w:r w:rsidRPr="00A049B7">
        <w:rPr>
          <w:b/>
          <w:bCs/>
          <w:sz w:val="22"/>
          <w:szCs w:val="22"/>
        </w:rPr>
        <w:t xml:space="preserve">Załącznik nr </w:t>
      </w:r>
      <w:r w:rsidR="00A93F15" w:rsidRPr="00A049B7">
        <w:rPr>
          <w:b/>
          <w:bCs/>
          <w:sz w:val="22"/>
          <w:szCs w:val="22"/>
        </w:rPr>
        <w:t>6</w:t>
      </w:r>
      <w:r w:rsidRPr="00A049B7">
        <w:rPr>
          <w:b/>
          <w:bCs/>
          <w:sz w:val="22"/>
          <w:szCs w:val="22"/>
        </w:rPr>
        <w:t xml:space="preserve"> do SWZ</w:t>
      </w:r>
      <w:r w:rsidRPr="00A049B7">
        <w:rPr>
          <w:sz w:val="22"/>
          <w:szCs w:val="22"/>
        </w:rPr>
        <w:t>);</w:t>
      </w:r>
    </w:p>
    <w:p w14:paraId="122C8877" w14:textId="77777777" w:rsidR="0067335A" w:rsidRPr="00A049B7" w:rsidRDefault="0067335A" w:rsidP="00C14F00">
      <w:pPr>
        <w:spacing w:before="120" w:after="120"/>
        <w:ind w:left="567"/>
        <w:jc w:val="both"/>
        <w:rPr>
          <w:sz w:val="22"/>
          <w:szCs w:val="22"/>
        </w:rPr>
      </w:pPr>
      <w:r w:rsidRPr="00A049B7">
        <w:rPr>
          <w:sz w:val="22"/>
          <w:szCs w:val="22"/>
        </w:rPr>
        <w:t>Niniejsze oświadczenie sporządza odrębnie:</w:t>
      </w:r>
    </w:p>
    <w:p w14:paraId="517BF13B" w14:textId="77777777" w:rsidR="0067335A" w:rsidRPr="00A049B7" w:rsidRDefault="0067335A" w:rsidP="00051F3B">
      <w:pPr>
        <w:numPr>
          <w:ilvl w:val="0"/>
          <w:numId w:val="56"/>
        </w:numPr>
        <w:spacing w:before="120" w:after="120"/>
        <w:ind w:left="851" w:hanging="284"/>
        <w:jc w:val="both"/>
        <w:rPr>
          <w:sz w:val="22"/>
          <w:szCs w:val="22"/>
        </w:rPr>
      </w:pPr>
      <w:r w:rsidRPr="00A049B7">
        <w:rPr>
          <w:sz w:val="22"/>
          <w:szCs w:val="22"/>
        </w:rPr>
        <w:t>wykonawca/każdy spośród wykonawców wspólnie ubiegających się o udzielenie zamówienia (w tym wspólnicy spółek cywilnych);</w:t>
      </w:r>
    </w:p>
    <w:p w14:paraId="1AE24086" w14:textId="77777777" w:rsidR="0067335A" w:rsidRPr="00A049B7" w:rsidRDefault="0067335A" w:rsidP="00051F3B">
      <w:pPr>
        <w:numPr>
          <w:ilvl w:val="0"/>
          <w:numId w:val="56"/>
        </w:numPr>
        <w:spacing w:before="120" w:after="120"/>
        <w:ind w:left="851" w:hanging="284"/>
        <w:jc w:val="both"/>
        <w:rPr>
          <w:sz w:val="22"/>
          <w:szCs w:val="22"/>
        </w:rPr>
      </w:pPr>
      <w:r w:rsidRPr="00A049B7">
        <w:rPr>
          <w:sz w:val="22"/>
          <w:szCs w:val="22"/>
        </w:rPr>
        <w:t>podmiot, który zobowiązał się do udostępnienia zasobów, celem potwierdzenia spełnienia warunków udziału w postępowaniu;</w:t>
      </w:r>
    </w:p>
    <w:p w14:paraId="2EEF27ED" w14:textId="5D692D3E" w:rsidR="009518BA" w:rsidRPr="00A049B7" w:rsidRDefault="0067335A" w:rsidP="00051F3B">
      <w:pPr>
        <w:numPr>
          <w:ilvl w:val="0"/>
          <w:numId w:val="56"/>
        </w:numPr>
        <w:spacing w:before="120" w:after="120"/>
        <w:ind w:left="851" w:hanging="284"/>
        <w:jc w:val="both"/>
        <w:rPr>
          <w:b/>
          <w:bCs/>
          <w:i/>
          <w:iCs/>
          <w:sz w:val="22"/>
          <w:szCs w:val="22"/>
          <w:u w:val="single"/>
        </w:rPr>
      </w:pPr>
      <w:r w:rsidRPr="00A049B7">
        <w:rPr>
          <w:sz w:val="22"/>
          <w:szCs w:val="22"/>
        </w:rPr>
        <w:t>podwykonawca, na którego zasobach wykonawca nie polega przy wykazywaniu spełnienia warunków udziału w postępowaniu.</w:t>
      </w:r>
    </w:p>
    <w:p w14:paraId="57AAB858" w14:textId="69BF59B0" w:rsidR="009518BA" w:rsidRPr="00A049B7" w:rsidRDefault="009518BA" w:rsidP="00C14F00">
      <w:pPr>
        <w:numPr>
          <w:ilvl w:val="0"/>
          <w:numId w:val="48"/>
        </w:numPr>
        <w:spacing w:before="120" w:after="120"/>
        <w:ind w:left="567" w:hanging="283"/>
        <w:jc w:val="both"/>
        <w:rPr>
          <w:color w:val="auto"/>
          <w:sz w:val="22"/>
          <w:szCs w:val="22"/>
        </w:rPr>
      </w:pPr>
      <w:r w:rsidRPr="00DA0106">
        <w:rPr>
          <w:bCs/>
          <w:color w:val="auto"/>
          <w:sz w:val="22"/>
          <w:szCs w:val="22"/>
        </w:rPr>
        <w:t>Zobowiązanie do oddania do dyspozycji niezbędnych zasobów na okres korzystania z nich przy wykonywaniu zamówienia</w:t>
      </w:r>
      <w:r w:rsidRPr="00DA0106">
        <w:rPr>
          <w:b/>
          <w:bCs/>
          <w:color w:val="auto"/>
          <w:sz w:val="22"/>
          <w:szCs w:val="22"/>
        </w:rPr>
        <w:t xml:space="preserve"> </w:t>
      </w:r>
      <w:r w:rsidRPr="00DA0106">
        <w:rPr>
          <w:color w:val="auto"/>
          <w:sz w:val="22"/>
          <w:szCs w:val="22"/>
        </w:rPr>
        <w:t>(jeżeli dotyczy) w formie elektronicznej, opatrzone kwalifi</w:t>
      </w:r>
      <w:r w:rsidR="00DA0106">
        <w:rPr>
          <w:color w:val="auto"/>
          <w:sz w:val="22"/>
          <w:szCs w:val="22"/>
        </w:rPr>
        <w:t>kowanym podpisem elektronicznym</w:t>
      </w:r>
      <w:r w:rsidRPr="00DA0106">
        <w:rPr>
          <w:color w:val="auto"/>
          <w:sz w:val="22"/>
          <w:szCs w:val="22"/>
        </w:rPr>
        <w:t xml:space="preserve"> (według załączonego</w:t>
      </w:r>
      <w:r w:rsidRPr="00A049B7">
        <w:rPr>
          <w:color w:val="auto"/>
          <w:sz w:val="22"/>
          <w:szCs w:val="22"/>
        </w:rPr>
        <w:t xml:space="preserve"> wzoru – </w:t>
      </w:r>
      <w:r w:rsidRPr="00A049B7">
        <w:rPr>
          <w:b/>
          <w:color w:val="auto"/>
          <w:sz w:val="22"/>
          <w:szCs w:val="22"/>
        </w:rPr>
        <w:t xml:space="preserve">Załącznik nr </w:t>
      </w:r>
      <w:r w:rsidR="00A93F15" w:rsidRPr="00A049B7">
        <w:rPr>
          <w:b/>
          <w:color w:val="auto"/>
          <w:sz w:val="22"/>
          <w:szCs w:val="22"/>
        </w:rPr>
        <w:t>4</w:t>
      </w:r>
      <w:r w:rsidRPr="00A049B7">
        <w:rPr>
          <w:b/>
          <w:color w:val="auto"/>
          <w:sz w:val="22"/>
          <w:szCs w:val="22"/>
        </w:rPr>
        <w:t xml:space="preserve"> do SWZ</w:t>
      </w:r>
      <w:r w:rsidRPr="00A049B7">
        <w:rPr>
          <w:color w:val="auto"/>
          <w:sz w:val="22"/>
          <w:szCs w:val="22"/>
        </w:rPr>
        <w:t xml:space="preserve">); </w:t>
      </w:r>
    </w:p>
    <w:p w14:paraId="79E4BC55" w14:textId="0CD2D92B" w:rsidR="009518BA" w:rsidRPr="00A049B7" w:rsidRDefault="009518BA" w:rsidP="00C14F00">
      <w:pPr>
        <w:numPr>
          <w:ilvl w:val="0"/>
          <w:numId w:val="48"/>
        </w:numPr>
        <w:spacing w:before="120" w:after="120"/>
        <w:ind w:left="567" w:hanging="283"/>
        <w:jc w:val="both"/>
        <w:rPr>
          <w:color w:val="auto"/>
          <w:sz w:val="22"/>
          <w:szCs w:val="22"/>
        </w:rPr>
      </w:pPr>
      <w:r w:rsidRPr="00A049B7">
        <w:rPr>
          <w:color w:val="auto"/>
          <w:sz w:val="22"/>
          <w:szCs w:val="22"/>
        </w:rPr>
        <w:lastRenderedPageBreak/>
        <w:t>Oświadczenie wykonawców wspólnie ubiegających się o udzielenie zamówienia składane na podstawie art. 117 ust. 4 ustawy z dnia 11 września 2019 r. (jeżeli dotyczy) w formie elektronicznej, opatrzone kwalifi</w:t>
      </w:r>
      <w:r w:rsidR="00DA0106">
        <w:rPr>
          <w:color w:val="auto"/>
          <w:sz w:val="22"/>
          <w:szCs w:val="22"/>
        </w:rPr>
        <w:t>kowanym podpisem elektronicznym</w:t>
      </w:r>
      <w:r w:rsidRPr="00A049B7">
        <w:rPr>
          <w:color w:val="auto"/>
          <w:sz w:val="22"/>
          <w:szCs w:val="22"/>
        </w:rPr>
        <w:t xml:space="preserve"> (według załączonego wzoru – </w:t>
      </w:r>
      <w:r w:rsidRPr="00A049B7">
        <w:rPr>
          <w:b/>
          <w:color w:val="auto"/>
          <w:sz w:val="22"/>
          <w:szCs w:val="22"/>
        </w:rPr>
        <w:t xml:space="preserve">Załącznik nr </w:t>
      </w:r>
      <w:r w:rsidR="00A93F15" w:rsidRPr="00A049B7">
        <w:rPr>
          <w:b/>
          <w:color w:val="auto"/>
          <w:sz w:val="22"/>
          <w:szCs w:val="22"/>
        </w:rPr>
        <w:t>10</w:t>
      </w:r>
      <w:r w:rsidRPr="00A049B7">
        <w:rPr>
          <w:b/>
          <w:color w:val="auto"/>
          <w:sz w:val="22"/>
          <w:szCs w:val="22"/>
        </w:rPr>
        <w:t xml:space="preserve"> do SWZ</w:t>
      </w:r>
      <w:r w:rsidR="00DA0106">
        <w:rPr>
          <w:color w:val="auto"/>
          <w:sz w:val="22"/>
          <w:szCs w:val="22"/>
        </w:rPr>
        <w:t>);</w:t>
      </w:r>
    </w:p>
    <w:p w14:paraId="365411D9" w14:textId="77777777" w:rsidR="009518BA" w:rsidRPr="00C47803" w:rsidRDefault="009518BA" w:rsidP="00C14F00">
      <w:pPr>
        <w:numPr>
          <w:ilvl w:val="0"/>
          <w:numId w:val="48"/>
        </w:numPr>
        <w:spacing w:before="120" w:after="120"/>
        <w:ind w:left="567" w:hanging="283"/>
        <w:jc w:val="both"/>
        <w:rPr>
          <w:color w:val="auto"/>
          <w:sz w:val="22"/>
          <w:szCs w:val="22"/>
        </w:rPr>
      </w:pPr>
      <w:r w:rsidRPr="00C47803">
        <w:rPr>
          <w:color w:val="auto"/>
          <w:sz w:val="22"/>
          <w:szCs w:val="22"/>
        </w:rPr>
        <w:t>W przypadku, gdy Wykonawca nie wskaże w oświadczeniu części zamówienia, której wykonanie powierzy podwykonawcom Zamawiający uzna, iż całość zamówienia Wykonawca wykona samodzielnie.</w:t>
      </w:r>
    </w:p>
    <w:p w14:paraId="1263D3B8" w14:textId="71ADF186" w:rsidR="009518BA" w:rsidRPr="00A049B7" w:rsidRDefault="009518BA" w:rsidP="00C14F00">
      <w:pPr>
        <w:numPr>
          <w:ilvl w:val="0"/>
          <w:numId w:val="48"/>
        </w:numPr>
        <w:spacing w:before="120" w:after="120"/>
        <w:ind w:left="567" w:hanging="283"/>
        <w:jc w:val="both"/>
        <w:rPr>
          <w:color w:val="auto"/>
          <w:sz w:val="22"/>
          <w:szCs w:val="22"/>
        </w:rPr>
      </w:pPr>
      <w:r w:rsidRPr="00A049B7">
        <w:rPr>
          <w:sz w:val="22"/>
          <w:szCs w:val="22"/>
        </w:rPr>
        <w:t>Wykonawca, w przypadku polegania na zdolnościach lub sytuacji podmiotów udostępniających zasoby, przedstawia, wraz z Jednolitym Europejskim Dokumencie Zamówienia (jednolity dokument), także oświadczenie (jednolity dokument) podmiotu udostępniającego zasoby, potwierdzające brak podstaw wykluczenia tego podmiotu oraz odpowiednio spełnianie warunków udziału w postępowaniu lub kryteriów selekcji, w zakresie, w jakim wykonawca powołuje się na jego zasoby</w:t>
      </w:r>
      <w:r w:rsidR="00DD6F3E" w:rsidRPr="00A049B7">
        <w:rPr>
          <w:sz w:val="22"/>
          <w:szCs w:val="22"/>
        </w:rPr>
        <w:t>.</w:t>
      </w:r>
    </w:p>
    <w:p w14:paraId="6362C4A0" w14:textId="1D99EF26" w:rsidR="00957B3A" w:rsidRPr="00A049B7" w:rsidRDefault="00DC1253" w:rsidP="00C14F00">
      <w:pPr>
        <w:pStyle w:val="Akapitzlist"/>
        <w:numPr>
          <w:ilvl w:val="0"/>
          <w:numId w:val="48"/>
        </w:numPr>
        <w:spacing w:before="120"/>
        <w:ind w:left="567" w:hanging="283"/>
        <w:jc w:val="both"/>
        <w:rPr>
          <w:sz w:val="22"/>
          <w:szCs w:val="22"/>
        </w:rPr>
      </w:pPr>
      <w:r w:rsidRPr="00A049B7">
        <w:rPr>
          <w:sz w:val="22"/>
          <w:szCs w:val="22"/>
        </w:rPr>
        <w:t>W przypadku podpisania oferty oraz poświadczenia za zgodność z oryginałem kopii dokumentów przez osobę niewymienioną w dokumencie rejestrowym (ewidencyjnym) m.in. KRS, CEIDG i innych odpowiednich dla Wykonawcy lub danego podmiotu, należy do oferty dołączyć stosowne Pełnomocnictwo w oryginale opatrzone kwalifikowanym podpisem elektronicznym lub kopii poświadczonej notarialnie opatrzonej kwalifikowanym podpisem elektronicznym.</w:t>
      </w:r>
    </w:p>
    <w:p w14:paraId="7E7E2F49" w14:textId="77777777" w:rsidR="00DC1253" w:rsidRPr="00A049B7" w:rsidRDefault="00DC1253" w:rsidP="00C14F00">
      <w:pPr>
        <w:pStyle w:val="Akapitzlist"/>
        <w:numPr>
          <w:ilvl w:val="0"/>
          <w:numId w:val="31"/>
        </w:numPr>
        <w:spacing w:before="120"/>
        <w:ind w:left="284" w:hanging="284"/>
        <w:jc w:val="both"/>
        <w:rPr>
          <w:b/>
          <w:color w:val="auto"/>
          <w:sz w:val="22"/>
          <w:szCs w:val="22"/>
          <w:u w:val="single"/>
        </w:rPr>
      </w:pPr>
      <w:r w:rsidRPr="00A049B7">
        <w:rPr>
          <w:b/>
          <w:color w:val="auto"/>
          <w:sz w:val="22"/>
          <w:szCs w:val="22"/>
          <w:u w:val="single"/>
        </w:rPr>
        <w:t xml:space="preserve">ETAP II - DOKUMENTY SKŁADANE </w:t>
      </w:r>
      <w:r w:rsidRPr="00A049B7">
        <w:rPr>
          <w:b/>
          <w:color w:val="auto"/>
          <w:sz w:val="22"/>
          <w:szCs w:val="22"/>
          <w:u w:val="single"/>
          <w:lang w:val="pl-PL"/>
        </w:rPr>
        <w:t>NA WEZWANIE</w:t>
      </w:r>
      <w:r w:rsidRPr="00A049B7">
        <w:rPr>
          <w:b/>
          <w:color w:val="auto"/>
          <w:sz w:val="22"/>
          <w:szCs w:val="22"/>
          <w:u w:val="single"/>
        </w:rPr>
        <w:t xml:space="preserve">: </w:t>
      </w:r>
    </w:p>
    <w:p w14:paraId="2F6EC30B" w14:textId="491BDF4C" w:rsidR="00DD6F3E" w:rsidRPr="00A049B7" w:rsidRDefault="00DC1253" w:rsidP="00051F3B">
      <w:pPr>
        <w:pStyle w:val="Akapitzlist"/>
        <w:numPr>
          <w:ilvl w:val="0"/>
          <w:numId w:val="74"/>
        </w:numPr>
        <w:spacing w:before="120"/>
        <w:ind w:left="567" w:hanging="283"/>
        <w:jc w:val="both"/>
        <w:rPr>
          <w:rFonts w:eastAsia="SimSun"/>
          <w:sz w:val="22"/>
          <w:szCs w:val="22"/>
          <w:lang w:eastAsia="zh-CN"/>
        </w:rPr>
      </w:pPr>
      <w:r w:rsidRPr="00A049B7">
        <w:rPr>
          <w:rFonts w:eastAsia="SimSun"/>
          <w:sz w:val="22"/>
          <w:szCs w:val="22"/>
          <w:lang w:eastAsia="zh-CN"/>
        </w:rPr>
        <w:t>Zgodnie z art. 126 ust. 1 ustawy Pzp, Zamawiający przed wyborem najkorzystniejszej oferty wezwie Wykonawcę, którego oferta została najwyżej oceniona, do złożenia w wyznaczonym terminie, nie krótszym niż 10 dni, aktualnych na dzień złożenia, podmiotowych środków dowodowych</w:t>
      </w:r>
      <w:r w:rsidR="00DD6F3E" w:rsidRPr="00A049B7">
        <w:rPr>
          <w:rFonts w:eastAsia="SimSun"/>
          <w:sz w:val="22"/>
          <w:szCs w:val="22"/>
          <w:lang w:val="pl-PL" w:eastAsia="zh-CN"/>
        </w:rPr>
        <w:t>. Podmiotowe środki dowodowe wymagane od Wykonawcy obejmują:</w:t>
      </w:r>
    </w:p>
    <w:p w14:paraId="0B2F62BC" w14:textId="7DB0BCB3" w:rsidR="0067335A" w:rsidRPr="00A049B7" w:rsidRDefault="00DD6F3E" w:rsidP="00C14F00">
      <w:pPr>
        <w:pStyle w:val="Akapitzlist"/>
        <w:spacing w:before="120"/>
        <w:ind w:left="851" w:hanging="284"/>
        <w:jc w:val="both"/>
        <w:rPr>
          <w:rStyle w:val="eop"/>
          <w:rFonts w:eastAsia="SimSun"/>
          <w:sz w:val="22"/>
          <w:szCs w:val="22"/>
          <w:lang w:eastAsia="zh-CN"/>
        </w:rPr>
      </w:pPr>
      <w:r w:rsidRPr="00A049B7">
        <w:rPr>
          <w:rFonts w:eastAsia="SimSun"/>
          <w:sz w:val="22"/>
          <w:szCs w:val="22"/>
          <w:lang w:val="pl-PL" w:eastAsia="zh-CN"/>
        </w:rPr>
        <w:t xml:space="preserve">a) </w:t>
      </w:r>
      <w:r w:rsidR="0067335A" w:rsidRPr="00A049B7">
        <w:rPr>
          <w:rStyle w:val="normaltextrun"/>
          <w:bCs/>
          <w:sz w:val="22"/>
          <w:szCs w:val="22"/>
        </w:rPr>
        <w:t>oświadczenia Wykonawcy o aktualności informacji zawartych</w:t>
      </w:r>
      <w:r w:rsidR="0067335A" w:rsidRPr="00A049B7">
        <w:rPr>
          <w:rStyle w:val="normaltextrun"/>
          <w:bCs/>
          <w:sz w:val="22"/>
          <w:szCs w:val="22"/>
          <w:lang w:val="pl-PL"/>
        </w:rPr>
        <w:t xml:space="preserve"> </w:t>
      </w:r>
      <w:r w:rsidR="0067335A" w:rsidRPr="00A049B7">
        <w:rPr>
          <w:rStyle w:val="normaltextrun"/>
          <w:bCs/>
          <w:sz w:val="22"/>
          <w:szCs w:val="22"/>
        </w:rPr>
        <w:t xml:space="preserve">w oświadczeniu, o którym mowa w art. 125 ust. 1 ustawy (tj. </w:t>
      </w:r>
      <w:r w:rsidRPr="00A049B7">
        <w:rPr>
          <w:sz w:val="22"/>
          <w:szCs w:val="22"/>
          <w:lang w:val="pl-PL"/>
        </w:rPr>
        <w:t>JEDZ</w:t>
      </w:r>
      <w:r w:rsidR="0067335A" w:rsidRPr="00A049B7">
        <w:rPr>
          <w:rStyle w:val="normaltextrun"/>
          <w:bCs/>
          <w:sz w:val="22"/>
          <w:szCs w:val="22"/>
        </w:rPr>
        <w:t>),</w:t>
      </w:r>
      <w:r w:rsidR="0067335A" w:rsidRPr="00A049B7">
        <w:rPr>
          <w:rStyle w:val="normaltextrun"/>
          <w:bCs/>
          <w:sz w:val="22"/>
          <w:szCs w:val="22"/>
          <w:lang w:val="pl-PL"/>
        </w:rPr>
        <w:t xml:space="preserve"> </w:t>
      </w:r>
      <w:r w:rsidR="0067335A" w:rsidRPr="00A049B7">
        <w:rPr>
          <w:rStyle w:val="normaltextrun"/>
          <w:bCs/>
          <w:sz w:val="22"/>
          <w:szCs w:val="22"/>
        </w:rPr>
        <w:t>w zakresie podstaw wykluczenia z postępowania określonych w:</w:t>
      </w:r>
      <w:r w:rsidR="0067335A" w:rsidRPr="00A049B7">
        <w:rPr>
          <w:rStyle w:val="eop"/>
          <w:sz w:val="22"/>
          <w:szCs w:val="22"/>
        </w:rPr>
        <w:t> </w:t>
      </w:r>
    </w:p>
    <w:p w14:paraId="6D762219" w14:textId="77777777" w:rsidR="00DD6F3E" w:rsidRPr="00A049B7" w:rsidRDefault="00DD6F3E" w:rsidP="00051F3B">
      <w:pPr>
        <w:pStyle w:val="Akapitzlist"/>
        <w:numPr>
          <w:ilvl w:val="0"/>
          <w:numId w:val="82"/>
        </w:numPr>
        <w:spacing w:before="120" w:after="120"/>
        <w:ind w:left="1134" w:hanging="283"/>
        <w:jc w:val="both"/>
        <w:rPr>
          <w:rStyle w:val="eop"/>
          <w:sz w:val="22"/>
          <w:szCs w:val="22"/>
        </w:rPr>
      </w:pPr>
      <w:r w:rsidRPr="00A049B7">
        <w:rPr>
          <w:rStyle w:val="normaltextrun"/>
          <w:sz w:val="22"/>
          <w:szCs w:val="22"/>
        </w:rPr>
        <w:t>art. 108 ust. 1 pkt 3 ustawy Pzp,</w:t>
      </w:r>
      <w:r w:rsidRPr="00A049B7">
        <w:rPr>
          <w:rStyle w:val="eop"/>
          <w:sz w:val="22"/>
          <w:szCs w:val="22"/>
        </w:rPr>
        <w:t> </w:t>
      </w:r>
    </w:p>
    <w:p w14:paraId="4410DDB9" w14:textId="4B509522" w:rsidR="00DD6F3E" w:rsidRPr="00A049B7" w:rsidRDefault="00DD6F3E" w:rsidP="00051F3B">
      <w:pPr>
        <w:pStyle w:val="Akapitzlist"/>
        <w:numPr>
          <w:ilvl w:val="0"/>
          <w:numId w:val="82"/>
        </w:numPr>
        <w:spacing w:before="120" w:after="120"/>
        <w:ind w:left="1134" w:hanging="283"/>
        <w:jc w:val="both"/>
        <w:rPr>
          <w:rStyle w:val="eop"/>
          <w:sz w:val="22"/>
          <w:szCs w:val="22"/>
        </w:rPr>
      </w:pPr>
      <w:r w:rsidRPr="00A049B7">
        <w:rPr>
          <w:rStyle w:val="normaltextrun"/>
          <w:sz w:val="22"/>
          <w:szCs w:val="22"/>
        </w:rPr>
        <w:t>art. 108 ust. 1 pkt 4 ustawy Pzp,</w:t>
      </w:r>
      <w:r w:rsidRPr="00A049B7">
        <w:rPr>
          <w:rStyle w:val="eop"/>
          <w:sz w:val="22"/>
          <w:szCs w:val="22"/>
        </w:rPr>
        <w:t> </w:t>
      </w:r>
    </w:p>
    <w:p w14:paraId="5616CE8F" w14:textId="77777777" w:rsidR="00DD6F3E" w:rsidRPr="00A049B7" w:rsidRDefault="00DD6F3E" w:rsidP="00051F3B">
      <w:pPr>
        <w:pStyle w:val="Akapitzlist"/>
        <w:numPr>
          <w:ilvl w:val="0"/>
          <w:numId w:val="83"/>
        </w:numPr>
        <w:spacing w:before="120" w:after="120"/>
        <w:ind w:left="1134" w:hanging="283"/>
        <w:jc w:val="both"/>
        <w:rPr>
          <w:rStyle w:val="eop"/>
          <w:sz w:val="22"/>
          <w:szCs w:val="22"/>
        </w:rPr>
      </w:pPr>
      <w:r w:rsidRPr="00A049B7">
        <w:rPr>
          <w:rStyle w:val="normaltextrun"/>
          <w:sz w:val="22"/>
          <w:szCs w:val="22"/>
        </w:rPr>
        <w:t>art. 108 ust. 1 pkt 5 ustawy Pzp,</w:t>
      </w:r>
      <w:r w:rsidRPr="00A049B7">
        <w:rPr>
          <w:rStyle w:val="eop"/>
          <w:sz w:val="22"/>
          <w:szCs w:val="22"/>
        </w:rPr>
        <w:t> </w:t>
      </w:r>
    </w:p>
    <w:p w14:paraId="43FF214F" w14:textId="77777777" w:rsidR="00DD6F3E" w:rsidRPr="00A049B7" w:rsidRDefault="00DD6F3E" w:rsidP="00051F3B">
      <w:pPr>
        <w:pStyle w:val="Akapitzlist"/>
        <w:numPr>
          <w:ilvl w:val="0"/>
          <w:numId w:val="83"/>
        </w:numPr>
        <w:spacing w:before="120" w:after="120"/>
        <w:ind w:left="1134" w:hanging="283"/>
        <w:jc w:val="both"/>
        <w:rPr>
          <w:rStyle w:val="normaltextrun"/>
          <w:sz w:val="22"/>
          <w:szCs w:val="22"/>
        </w:rPr>
      </w:pPr>
      <w:r w:rsidRPr="00A049B7">
        <w:rPr>
          <w:rStyle w:val="normaltextrun"/>
          <w:sz w:val="22"/>
          <w:szCs w:val="22"/>
        </w:rPr>
        <w:t>art. 108 ust. 1 pkt 6 ustawy Pzp,</w:t>
      </w:r>
    </w:p>
    <w:p w14:paraId="2DADB9FA" w14:textId="77777777" w:rsidR="00DD6F3E" w:rsidRPr="00A049B7" w:rsidRDefault="00DD6F3E" w:rsidP="00051F3B">
      <w:pPr>
        <w:pStyle w:val="Akapitzlist"/>
        <w:numPr>
          <w:ilvl w:val="0"/>
          <w:numId w:val="83"/>
        </w:numPr>
        <w:spacing w:before="120" w:after="120"/>
        <w:ind w:left="1134" w:hanging="283"/>
        <w:jc w:val="both"/>
        <w:rPr>
          <w:sz w:val="22"/>
          <w:szCs w:val="22"/>
        </w:rPr>
      </w:pPr>
      <w:r w:rsidRPr="00A049B7">
        <w:rPr>
          <w:sz w:val="22"/>
          <w:szCs w:val="22"/>
        </w:rPr>
        <w:t xml:space="preserve">art. 7 ust. 1 </w:t>
      </w:r>
      <w:r w:rsidRPr="00A049B7">
        <w:rPr>
          <w:rStyle w:val="normaltextrun"/>
          <w:sz w:val="22"/>
          <w:szCs w:val="22"/>
        </w:rPr>
        <w:t>ustawy</w:t>
      </w:r>
      <w:r w:rsidRPr="00A049B7">
        <w:rPr>
          <w:sz w:val="22"/>
          <w:szCs w:val="22"/>
        </w:rPr>
        <w:t xml:space="preserve"> z dnia 13 kwietnia 2022 roku, o szczególnych rozwiązaniach w zakresie przeciwdziałania wspieraniu agresji na Ukrainę oraz służących ochronie bezpieczeństwa narodowego (Dz. U. z 2022 roku poz. 835).</w:t>
      </w:r>
    </w:p>
    <w:p w14:paraId="086A4534" w14:textId="6D1ED514" w:rsidR="0067335A" w:rsidRPr="00A049B7" w:rsidRDefault="0067335A" w:rsidP="00C14F00">
      <w:pPr>
        <w:spacing w:before="120" w:after="120"/>
        <w:ind w:left="1134" w:hanging="283"/>
        <w:jc w:val="both"/>
        <w:rPr>
          <w:sz w:val="22"/>
          <w:szCs w:val="22"/>
        </w:rPr>
      </w:pPr>
      <w:r w:rsidRPr="00A049B7">
        <w:rPr>
          <w:sz w:val="22"/>
          <w:szCs w:val="22"/>
        </w:rPr>
        <w:t xml:space="preserve">Wzór oświadczenia stanowi </w:t>
      </w:r>
      <w:r w:rsidR="00227353" w:rsidRPr="00A049B7">
        <w:rPr>
          <w:sz w:val="22"/>
          <w:szCs w:val="22"/>
        </w:rPr>
        <w:t xml:space="preserve">- </w:t>
      </w:r>
      <w:r w:rsidRPr="00A049B7">
        <w:rPr>
          <w:b/>
          <w:sz w:val="22"/>
          <w:szCs w:val="22"/>
        </w:rPr>
        <w:t xml:space="preserve">Załącznik nr </w:t>
      </w:r>
      <w:r w:rsidR="00A93F15" w:rsidRPr="00A049B7">
        <w:rPr>
          <w:b/>
          <w:sz w:val="22"/>
          <w:szCs w:val="22"/>
        </w:rPr>
        <w:t>7</w:t>
      </w:r>
      <w:r w:rsidRPr="00A049B7">
        <w:rPr>
          <w:b/>
          <w:sz w:val="22"/>
          <w:szCs w:val="22"/>
        </w:rPr>
        <w:t xml:space="preserve"> do SWZ,</w:t>
      </w:r>
    </w:p>
    <w:p w14:paraId="6FED7DFB" w14:textId="45AFD2A1" w:rsidR="0067335A" w:rsidRPr="00A049B7" w:rsidRDefault="0067335A" w:rsidP="00C14F00">
      <w:pPr>
        <w:pStyle w:val="Akapitzlist"/>
        <w:numPr>
          <w:ilvl w:val="1"/>
          <w:numId w:val="1"/>
        </w:numPr>
        <w:spacing w:before="120" w:after="120"/>
        <w:ind w:left="851" w:hanging="284"/>
        <w:jc w:val="both"/>
        <w:rPr>
          <w:rFonts w:eastAsia="SimSun"/>
          <w:sz w:val="22"/>
          <w:szCs w:val="22"/>
          <w:lang w:eastAsia="zh-CN"/>
        </w:rPr>
      </w:pPr>
      <w:r w:rsidRPr="00A049B7">
        <w:rPr>
          <w:rFonts w:eastAsia="SimSun"/>
          <w:sz w:val="22"/>
          <w:szCs w:val="22"/>
          <w:lang w:eastAsia="zh-CN"/>
        </w:rPr>
        <w:t xml:space="preserve">informacji z Krajowego Rejestru Karnego w zakresie określonym w art. 108 ust. 1 pkt 1 i 2 </w:t>
      </w:r>
      <w:r w:rsidRPr="00A049B7">
        <w:rPr>
          <w:rStyle w:val="normaltextrun"/>
          <w:bCs/>
          <w:sz w:val="22"/>
          <w:szCs w:val="22"/>
        </w:rPr>
        <w:t>ustawy</w:t>
      </w:r>
      <w:r w:rsidRPr="00A049B7">
        <w:rPr>
          <w:rFonts w:eastAsia="SimSun"/>
          <w:sz w:val="22"/>
          <w:szCs w:val="22"/>
          <w:lang w:eastAsia="zh-CN"/>
        </w:rPr>
        <w:t xml:space="preserve"> Pzp, sporządzonej nie wcześniej niż 6 miesięcy przed jej złożeniem;</w:t>
      </w:r>
    </w:p>
    <w:p w14:paraId="0506F8D4" w14:textId="13E5DC78" w:rsidR="0067335A" w:rsidRPr="00A049B7" w:rsidRDefault="0067335A" w:rsidP="00C14F00">
      <w:pPr>
        <w:pStyle w:val="Nagwek4"/>
        <w:numPr>
          <w:ilvl w:val="1"/>
          <w:numId w:val="1"/>
        </w:numPr>
        <w:ind w:left="851" w:right="-2" w:hanging="284"/>
        <w:rPr>
          <w:rFonts w:eastAsia="SimSun"/>
          <w:b w:val="0"/>
          <w:sz w:val="22"/>
          <w:szCs w:val="22"/>
          <w:u w:val="none"/>
          <w:lang w:val="pl-PL" w:eastAsia="zh-CN"/>
        </w:rPr>
      </w:pPr>
      <w:r w:rsidRPr="00A049B7">
        <w:rPr>
          <w:rFonts w:eastAsia="SimSun"/>
          <w:b w:val="0"/>
          <w:sz w:val="22"/>
          <w:szCs w:val="22"/>
          <w:u w:val="none"/>
          <w:lang w:eastAsia="zh-CN"/>
        </w:rPr>
        <w:t>informacje z Krajowego Rejestru Karnego w zakresie dotyczącym podstaw wykluczenia wskazanych w art. 108 ust. 1 pkt 4 ustawy Pzp sporządzona nie wcześniej niż 6 miesięcy przed jej złożeniem</w:t>
      </w:r>
      <w:r w:rsidR="00FD2967" w:rsidRPr="00A049B7">
        <w:rPr>
          <w:rFonts w:eastAsia="SimSun"/>
          <w:b w:val="0"/>
          <w:sz w:val="22"/>
          <w:szCs w:val="22"/>
          <w:u w:val="none"/>
          <w:lang w:val="pl-PL" w:eastAsia="zh-CN"/>
        </w:rPr>
        <w:t>;</w:t>
      </w:r>
    </w:p>
    <w:p w14:paraId="7447ACE6" w14:textId="77777777" w:rsidR="00275201" w:rsidRPr="00A049B7" w:rsidRDefault="00275201" w:rsidP="00C14F00">
      <w:pPr>
        <w:ind w:left="851" w:hanging="284"/>
        <w:rPr>
          <w:rFonts w:eastAsia="SimSun"/>
          <w:sz w:val="22"/>
          <w:szCs w:val="22"/>
          <w:lang w:eastAsia="zh-CN"/>
        </w:rPr>
      </w:pPr>
    </w:p>
    <w:p w14:paraId="4D3EEC7B" w14:textId="474BA43B" w:rsidR="00275201" w:rsidRPr="00A049B7" w:rsidRDefault="0067335A" w:rsidP="00C14F00">
      <w:pPr>
        <w:pStyle w:val="Nagwek4"/>
        <w:numPr>
          <w:ilvl w:val="1"/>
          <w:numId w:val="1"/>
        </w:numPr>
        <w:ind w:left="851" w:right="-2" w:hanging="284"/>
        <w:rPr>
          <w:rFonts w:eastAsia="SimSun"/>
          <w:b w:val="0"/>
          <w:sz w:val="22"/>
          <w:szCs w:val="22"/>
          <w:u w:val="none"/>
          <w:lang w:eastAsia="zh-CN"/>
        </w:rPr>
      </w:pPr>
      <w:r w:rsidRPr="00A049B7">
        <w:rPr>
          <w:rFonts w:eastAsia="SimSun"/>
          <w:b w:val="0"/>
          <w:sz w:val="22"/>
          <w:szCs w:val="22"/>
          <w:u w:val="none"/>
          <w:lang w:eastAsia="zh-CN"/>
        </w:rPr>
        <w:t xml:space="preserve">odpisu lub </w:t>
      </w:r>
      <w:r w:rsidRPr="00A049B7">
        <w:rPr>
          <w:rStyle w:val="normaltextrun"/>
          <w:b w:val="0"/>
          <w:bCs w:val="0"/>
          <w:sz w:val="22"/>
          <w:szCs w:val="22"/>
          <w:u w:val="none"/>
        </w:rPr>
        <w:t>informacji</w:t>
      </w:r>
      <w:r w:rsidRPr="00A049B7">
        <w:rPr>
          <w:rFonts w:eastAsia="SimSun"/>
          <w:b w:val="0"/>
          <w:sz w:val="22"/>
          <w:szCs w:val="22"/>
          <w:u w:val="none"/>
          <w:lang w:eastAsia="zh-CN"/>
        </w:rPr>
        <w:t xml:space="preserve"> z Krajowego Rejestru Sądowego lub Centralnej Ewidencji i Informacji </w:t>
      </w:r>
      <w:r w:rsidR="00886FFB">
        <w:rPr>
          <w:rFonts w:eastAsia="SimSun"/>
          <w:b w:val="0"/>
          <w:sz w:val="22"/>
          <w:szCs w:val="22"/>
          <w:u w:val="none"/>
          <w:lang w:val="pl-PL" w:eastAsia="zh-CN"/>
        </w:rPr>
        <w:t xml:space="preserve">                  </w:t>
      </w:r>
      <w:r w:rsidRPr="00A049B7">
        <w:rPr>
          <w:rFonts w:eastAsia="SimSun"/>
          <w:b w:val="0"/>
          <w:sz w:val="22"/>
          <w:szCs w:val="22"/>
          <w:u w:val="none"/>
          <w:lang w:eastAsia="zh-CN"/>
        </w:rPr>
        <w:t>o Działalności Gospodarczej, w zakresie art. 109 ust. 1 pkt 4 ustawy Pzp, sporządzonego nie wcześniej niż 3 miesiące przed jej złożeniem;</w:t>
      </w:r>
    </w:p>
    <w:p w14:paraId="0B3866A1" w14:textId="77777777" w:rsidR="00275201" w:rsidRPr="00A049B7" w:rsidRDefault="00275201" w:rsidP="00C14F00">
      <w:pPr>
        <w:ind w:left="851" w:hanging="284"/>
        <w:rPr>
          <w:rFonts w:eastAsia="SimSun"/>
          <w:sz w:val="22"/>
          <w:szCs w:val="22"/>
          <w:lang w:val="x-none" w:eastAsia="zh-CN"/>
        </w:rPr>
      </w:pPr>
    </w:p>
    <w:p w14:paraId="08D035FA" w14:textId="3DA18FF6" w:rsidR="00275201" w:rsidRPr="00A049B7" w:rsidRDefault="00275201" w:rsidP="00C14F00">
      <w:pPr>
        <w:pStyle w:val="Nagwek4"/>
        <w:numPr>
          <w:ilvl w:val="1"/>
          <w:numId w:val="1"/>
        </w:numPr>
        <w:ind w:left="851" w:right="-2" w:hanging="284"/>
        <w:rPr>
          <w:rFonts w:eastAsia="SimSun"/>
          <w:b w:val="0"/>
          <w:sz w:val="22"/>
          <w:szCs w:val="22"/>
          <w:u w:val="none"/>
          <w:lang w:eastAsia="zh-CN"/>
        </w:rPr>
      </w:pPr>
      <w:r w:rsidRPr="00A049B7">
        <w:rPr>
          <w:rFonts w:eastAsia="SimSun"/>
          <w:b w:val="0"/>
          <w:sz w:val="22"/>
          <w:szCs w:val="22"/>
          <w:u w:val="none"/>
          <w:lang w:val="pl-PL"/>
        </w:rPr>
        <w:t>a</w:t>
      </w:r>
      <w:r w:rsidRPr="00A049B7">
        <w:rPr>
          <w:rFonts w:eastAsia="SimSun"/>
          <w:b w:val="0"/>
          <w:sz w:val="22"/>
          <w:szCs w:val="22"/>
          <w:u w:val="none"/>
        </w:rPr>
        <w:t>ktualną koncesję na obrót paliwami gazowymi wydaną przez Prezesa Urzędu Regulacji Energetyki oraz aktualną koncesję w zakresie dystybucji paliwa gazowego wydane na podstawie ustawy z dnia 10 kwietnia 1997 r. – Prawo energetyczne.</w:t>
      </w:r>
    </w:p>
    <w:p w14:paraId="36B35D6F" w14:textId="77777777" w:rsidR="00275201" w:rsidRPr="00A049B7" w:rsidRDefault="00275201" w:rsidP="00C14F00">
      <w:pPr>
        <w:pStyle w:val="Akapitzlist"/>
        <w:spacing w:after="120"/>
        <w:ind w:left="851" w:hanging="284"/>
        <w:jc w:val="both"/>
        <w:rPr>
          <w:rFonts w:eastAsia="SimSun"/>
          <w:sz w:val="22"/>
          <w:szCs w:val="22"/>
          <w:lang w:eastAsia="zh-CN"/>
        </w:rPr>
      </w:pPr>
    </w:p>
    <w:p w14:paraId="531E7530" w14:textId="56BA49A6" w:rsidR="00275201" w:rsidRPr="00A049B7" w:rsidRDefault="00275201" w:rsidP="00A049B7">
      <w:pPr>
        <w:pStyle w:val="Akapitzlist"/>
        <w:spacing w:before="120" w:after="120"/>
        <w:ind w:left="851"/>
        <w:jc w:val="both"/>
        <w:rPr>
          <w:rFonts w:eastAsia="SimSun"/>
          <w:sz w:val="22"/>
          <w:szCs w:val="22"/>
          <w:lang w:eastAsia="zh-CN"/>
        </w:rPr>
      </w:pPr>
      <w:r w:rsidRPr="00A049B7">
        <w:rPr>
          <w:rFonts w:eastAsia="SimSun"/>
          <w:sz w:val="22"/>
          <w:szCs w:val="22"/>
          <w:lang w:eastAsia="zh-CN"/>
        </w:rPr>
        <w:lastRenderedPageBreak/>
        <w:t>W przypadku gdy Wykonawca nie jest Operatorem Systemu Dystrybucyjnego aktualną</w:t>
      </w:r>
      <w:r w:rsidRPr="00A049B7">
        <w:rPr>
          <w:rFonts w:eastAsia="SimSun"/>
          <w:sz w:val="22"/>
          <w:szCs w:val="22"/>
          <w:lang w:val="pl-PL" w:eastAsia="zh-CN"/>
        </w:rPr>
        <w:t xml:space="preserve"> </w:t>
      </w:r>
      <w:r w:rsidRPr="00A049B7">
        <w:rPr>
          <w:rFonts w:eastAsia="SimSun"/>
          <w:sz w:val="22"/>
          <w:szCs w:val="22"/>
          <w:lang w:eastAsia="zh-CN"/>
        </w:rPr>
        <w:t xml:space="preserve">umowę w zakresie dystrybucji paliwa gazowego na świadczenie usług dystrybucyjnych, </w:t>
      </w:r>
      <w:r w:rsidRPr="00AE2B49">
        <w:rPr>
          <w:rFonts w:eastAsia="SimSun"/>
          <w:sz w:val="22"/>
          <w:szCs w:val="22"/>
          <w:lang w:eastAsia="zh-CN"/>
        </w:rPr>
        <w:t xml:space="preserve">na obszarze, </w:t>
      </w:r>
      <w:r w:rsidR="00886FFB">
        <w:rPr>
          <w:rFonts w:eastAsia="SimSun"/>
          <w:sz w:val="22"/>
          <w:szCs w:val="22"/>
          <w:lang w:val="pl-PL" w:eastAsia="zh-CN"/>
        </w:rPr>
        <w:t xml:space="preserve">                </w:t>
      </w:r>
      <w:r w:rsidRPr="00AE2B49">
        <w:rPr>
          <w:rFonts w:eastAsia="SimSun"/>
          <w:sz w:val="22"/>
          <w:szCs w:val="22"/>
          <w:lang w:eastAsia="zh-CN"/>
        </w:rPr>
        <w:t>na którym znajduje się odbiorca paliwa gazowego.</w:t>
      </w:r>
    </w:p>
    <w:p w14:paraId="1BA33C6F" w14:textId="1A9CC1A9" w:rsidR="00275201" w:rsidRPr="00A049B7" w:rsidRDefault="00275201" w:rsidP="00D53414">
      <w:pPr>
        <w:pStyle w:val="Akapitzlist"/>
        <w:numPr>
          <w:ilvl w:val="1"/>
          <w:numId w:val="84"/>
        </w:numPr>
        <w:spacing w:after="120"/>
        <w:ind w:left="851" w:hanging="284"/>
        <w:jc w:val="both"/>
        <w:rPr>
          <w:iCs/>
          <w:color w:val="auto"/>
          <w:sz w:val="22"/>
          <w:szCs w:val="22"/>
        </w:rPr>
      </w:pPr>
      <w:r w:rsidRPr="00A049B7">
        <w:rPr>
          <w:iCs/>
          <w:color w:val="auto"/>
          <w:sz w:val="22"/>
          <w:szCs w:val="22"/>
        </w:rPr>
        <w:t xml:space="preserve">Oświadczenie Wykonawców wspólnie ubiegających się o udzielenie zamówienia składane </w:t>
      </w:r>
      <w:r w:rsidR="00886FFB">
        <w:rPr>
          <w:iCs/>
          <w:color w:val="auto"/>
          <w:sz w:val="22"/>
          <w:szCs w:val="22"/>
          <w:lang w:val="pl-PL"/>
        </w:rPr>
        <w:t xml:space="preserve">                     </w:t>
      </w:r>
      <w:r w:rsidRPr="00A049B7">
        <w:rPr>
          <w:iCs/>
          <w:color w:val="auto"/>
          <w:sz w:val="22"/>
          <w:szCs w:val="22"/>
        </w:rPr>
        <w:t xml:space="preserve">na podstawie art. 117 ust. 4 ustawy Pzp – wzór </w:t>
      </w:r>
      <w:r w:rsidRPr="00A049B7">
        <w:rPr>
          <w:b/>
          <w:iCs/>
          <w:color w:val="auto"/>
          <w:sz w:val="22"/>
          <w:szCs w:val="22"/>
        </w:rPr>
        <w:t xml:space="preserve">Załącznik nr </w:t>
      </w:r>
      <w:r w:rsidR="00A93F15" w:rsidRPr="00A049B7">
        <w:rPr>
          <w:b/>
          <w:iCs/>
          <w:color w:val="auto"/>
          <w:sz w:val="22"/>
          <w:szCs w:val="22"/>
          <w:lang w:val="pl-PL"/>
        </w:rPr>
        <w:t>10</w:t>
      </w:r>
      <w:r w:rsidRPr="00A049B7">
        <w:rPr>
          <w:b/>
          <w:iCs/>
          <w:color w:val="auto"/>
          <w:sz w:val="22"/>
          <w:szCs w:val="22"/>
        </w:rPr>
        <w:t xml:space="preserve"> do SWZ</w:t>
      </w:r>
      <w:r w:rsidRPr="00A049B7">
        <w:rPr>
          <w:iCs/>
          <w:color w:val="auto"/>
          <w:sz w:val="22"/>
          <w:szCs w:val="22"/>
        </w:rPr>
        <w:t>.</w:t>
      </w:r>
    </w:p>
    <w:p w14:paraId="6E557E5F" w14:textId="22328B6E" w:rsidR="003B68BC" w:rsidRPr="00A049B7" w:rsidRDefault="003B68BC" w:rsidP="00051F3B">
      <w:pPr>
        <w:pStyle w:val="Akapitzlist"/>
        <w:numPr>
          <w:ilvl w:val="0"/>
          <w:numId w:val="74"/>
        </w:numPr>
        <w:spacing w:before="120" w:after="120"/>
        <w:ind w:left="567" w:hanging="283"/>
        <w:jc w:val="both"/>
        <w:rPr>
          <w:sz w:val="22"/>
          <w:szCs w:val="22"/>
        </w:rPr>
      </w:pPr>
      <w:r w:rsidRPr="00A049B7">
        <w:rPr>
          <w:sz w:val="22"/>
          <w:szCs w:val="22"/>
        </w:rPr>
        <w:t xml:space="preserve">Wykonawca nie jest zobowiązany do złożenia podmiotowych środków dowodowych, które Zamawiający posiada, jeżeli Wykonawca wskaże te środki oraz potwierdzi ich prawidłowość </w:t>
      </w:r>
      <w:r w:rsidR="00886FFB">
        <w:rPr>
          <w:sz w:val="22"/>
          <w:szCs w:val="22"/>
          <w:lang w:val="pl-PL"/>
        </w:rPr>
        <w:t xml:space="preserve">                        </w:t>
      </w:r>
      <w:r w:rsidRPr="00A049B7">
        <w:rPr>
          <w:sz w:val="22"/>
          <w:szCs w:val="22"/>
        </w:rPr>
        <w:t xml:space="preserve">i </w:t>
      </w:r>
      <w:r w:rsidR="00B00F53">
        <w:rPr>
          <w:sz w:val="22"/>
          <w:szCs w:val="22"/>
        </w:rPr>
        <w:t>aktualność.</w:t>
      </w:r>
    </w:p>
    <w:p w14:paraId="61EB328C" w14:textId="61703301" w:rsidR="00275201" w:rsidRPr="00A049B7" w:rsidRDefault="00275201" w:rsidP="00051F3B">
      <w:pPr>
        <w:pStyle w:val="Akapitzlist"/>
        <w:numPr>
          <w:ilvl w:val="0"/>
          <w:numId w:val="74"/>
        </w:numPr>
        <w:spacing w:before="120" w:after="120"/>
        <w:ind w:left="567" w:hanging="283"/>
        <w:jc w:val="both"/>
        <w:rPr>
          <w:rFonts w:eastAsia="SimSun"/>
          <w:sz w:val="22"/>
          <w:szCs w:val="22"/>
          <w:lang w:eastAsia="zh-CN"/>
        </w:rPr>
      </w:pPr>
      <w:r w:rsidRPr="00A049B7">
        <w:rPr>
          <w:rFonts w:eastAsia="SimSun"/>
          <w:color w:val="000000" w:themeColor="text1"/>
          <w:sz w:val="22"/>
          <w:szCs w:val="22"/>
          <w:lang w:eastAsia="zh-CN"/>
        </w:rPr>
        <w:t>Wykonawca składa podmiotowe środki dowodowe aktualne na dzień ich złożenia.</w:t>
      </w:r>
    </w:p>
    <w:p w14:paraId="3653F506" w14:textId="6BBE0A89" w:rsidR="00DC1253" w:rsidRPr="00A049B7" w:rsidRDefault="00DC1253" w:rsidP="00051F3B">
      <w:pPr>
        <w:pStyle w:val="Akapitzlist"/>
        <w:numPr>
          <w:ilvl w:val="0"/>
          <w:numId w:val="61"/>
        </w:numPr>
        <w:spacing w:before="120"/>
        <w:ind w:left="284" w:hanging="284"/>
        <w:jc w:val="both"/>
        <w:rPr>
          <w:b/>
          <w:sz w:val="22"/>
          <w:szCs w:val="22"/>
          <w:u w:val="single"/>
        </w:rPr>
      </w:pPr>
      <w:r w:rsidRPr="00A049B7">
        <w:rPr>
          <w:b/>
          <w:sz w:val="22"/>
          <w:szCs w:val="22"/>
          <w:u w:val="single"/>
        </w:rPr>
        <w:t>PODMIOT NA ZASOBY, KTÓREGO POWOŁUJE SIĘ WYKONAWCA</w:t>
      </w:r>
    </w:p>
    <w:p w14:paraId="74A71A3C" w14:textId="73013D52" w:rsidR="006B3FBE" w:rsidRPr="00A049B7" w:rsidRDefault="006B3FBE" w:rsidP="00C14F00">
      <w:pPr>
        <w:pStyle w:val="Akapitzlist"/>
        <w:spacing w:before="120" w:after="120"/>
        <w:ind w:left="284"/>
        <w:jc w:val="both"/>
        <w:rPr>
          <w:sz w:val="22"/>
          <w:szCs w:val="22"/>
        </w:rPr>
      </w:pPr>
      <w:r w:rsidRPr="00A049B7">
        <w:rPr>
          <w:spacing w:val="-4"/>
          <w:sz w:val="22"/>
          <w:szCs w:val="22"/>
        </w:rPr>
        <w:t>W związku z nie stawianiem warunków udziału w postępowaniu przez Zamawiającego,</w:t>
      </w:r>
      <w:r w:rsidRPr="00A049B7">
        <w:rPr>
          <w:sz w:val="22"/>
          <w:szCs w:val="22"/>
        </w:rPr>
        <w:t xml:space="preserve"> poleganie </w:t>
      </w:r>
      <w:r w:rsidR="00886FFB">
        <w:rPr>
          <w:sz w:val="22"/>
          <w:szCs w:val="22"/>
          <w:lang w:val="pl-PL"/>
        </w:rPr>
        <w:t xml:space="preserve">                        </w:t>
      </w:r>
      <w:r w:rsidRPr="00A049B7">
        <w:rPr>
          <w:sz w:val="22"/>
          <w:szCs w:val="22"/>
        </w:rPr>
        <w:t>na zdolnościach lub sytuacji innych podmiotów na zasadach określonych w art. 118 ustawy Pzp nie ma w tym wypadku zastosowania.</w:t>
      </w:r>
    </w:p>
    <w:p w14:paraId="7710BA97" w14:textId="4BE13B82" w:rsidR="00FF13A0" w:rsidRPr="00A049B7" w:rsidRDefault="00FF13A0" w:rsidP="00051F3B">
      <w:pPr>
        <w:numPr>
          <w:ilvl w:val="0"/>
          <w:numId w:val="71"/>
        </w:numPr>
        <w:spacing w:before="120" w:after="120"/>
        <w:ind w:left="567" w:hanging="283"/>
        <w:jc w:val="both"/>
        <w:rPr>
          <w:color w:val="auto"/>
          <w:sz w:val="22"/>
          <w:szCs w:val="22"/>
        </w:rPr>
      </w:pPr>
      <w:r w:rsidRPr="00A049B7">
        <w:rPr>
          <w:color w:val="auto"/>
          <w:sz w:val="22"/>
          <w:szCs w:val="22"/>
        </w:rPr>
        <w:t xml:space="preserve">Wykonawca, który polega na zdolnościach lub sytuacji podmiotów udostępniających zasoby, </w:t>
      </w:r>
      <w:r w:rsidRPr="00A049B7">
        <w:rPr>
          <w:bCs/>
          <w:color w:val="auto"/>
          <w:sz w:val="22"/>
          <w:szCs w:val="22"/>
        </w:rPr>
        <w:t>składa wraz z ofertą</w:t>
      </w:r>
      <w:r w:rsidRPr="00A049B7">
        <w:rPr>
          <w:color w:val="auto"/>
          <w:sz w:val="22"/>
          <w:szCs w:val="22"/>
        </w:rPr>
        <w:t xml:space="preserve"> </w:t>
      </w:r>
      <w:r w:rsidRPr="00A049B7">
        <w:rPr>
          <w:bCs/>
          <w:color w:val="auto"/>
          <w:sz w:val="22"/>
          <w:szCs w:val="22"/>
        </w:rPr>
        <w:t>zobowiązanie podmiotu udostępniającego zasoby</w:t>
      </w:r>
      <w:r w:rsidRPr="00A049B7">
        <w:rPr>
          <w:color w:val="auto"/>
          <w:sz w:val="22"/>
          <w:szCs w:val="22"/>
        </w:rPr>
        <w:t xml:space="preserve"> do oddania mu do dyspozycji niezbędnych zasobów na potrzeby realizacji danego zamówienia lub inny podmiotowy środek dowodowy potwierdzający, że Wykonawca realizując zamówienie, będzie dysponował niezbędnymi zasobami tych podmiotów (art. 118 ust. 3 ustawy Pzp). Wzór oświadczenia stanowi </w:t>
      </w:r>
      <w:r w:rsidRPr="00A049B7">
        <w:rPr>
          <w:b/>
          <w:color w:val="auto"/>
          <w:sz w:val="22"/>
          <w:szCs w:val="22"/>
        </w:rPr>
        <w:t>Z</w:t>
      </w:r>
      <w:r w:rsidRPr="00A049B7">
        <w:rPr>
          <w:b/>
          <w:bCs/>
          <w:color w:val="auto"/>
          <w:sz w:val="22"/>
          <w:szCs w:val="22"/>
        </w:rPr>
        <w:t xml:space="preserve">ałącznik nr </w:t>
      </w:r>
      <w:r w:rsidR="00D464D2" w:rsidRPr="00A049B7">
        <w:rPr>
          <w:b/>
          <w:bCs/>
          <w:color w:val="auto"/>
          <w:sz w:val="22"/>
          <w:szCs w:val="22"/>
        </w:rPr>
        <w:t>4</w:t>
      </w:r>
      <w:r w:rsidRPr="00A049B7">
        <w:rPr>
          <w:b/>
          <w:bCs/>
          <w:color w:val="auto"/>
          <w:sz w:val="22"/>
          <w:szCs w:val="22"/>
        </w:rPr>
        <w:t xml:space="preserve"> do SWZ;</w:t>
      </w:r>
    </w:p>
    <w:p w14:paraId="57D32FFC" w14:textId="2BE1EE5D" w:rsidR="00FF13A0" w:rsidRPr="00A049B7" w:rsidRDefault="00FF13A0" w:rsidP="00051F3B">
      <w:pPr>
        <w:numPr>
          <w:ilvl w:val="0"/>
          <w:numId w:val="71"/>
        </w:numPr>
        <w:spacing w:before="120" w:after="120"/>
        <w:ind w:left="567" w:hanging="283"/>
        <w:jc w:val="both"/>
        <w:rPr>
          <w:color w:val="auto"/>
          <w:sz w:val="22"/>
          <w:szCs w:val="22"/>
        </w:rPr>
      </w:pPr>
      <w:r w:rsidRPr="00A049B7">
        <w:rPr>
          <w:color w:val="auto"/>
          <w:sz w:val="22"/>
          <w:szCs w:val="22"/>
        </w:rPr>
        <w:t xml:space="preserve">Zamawiający oceni, czy udostępniane Wykonawcy przez podmioty udostępniające </w:t>
      </w:r>
      <w:r w:rsidRPr="00A049B7">
        <w:rPr>
          <w:bCs/>
          <w:color w:val="auto"/>
          <w:sz w:val="22"/>
          <w:szCs w:val="22"/>
        </w:rPr>
        <w:t>zasoby zdolności techniczne lub zawodowe</w:t>
      </w:r>
      <w:r w:rsidRPr="00A049B7">
        <w:rPr>
          <w:color w:val="auto"/>
          <w:sz w:val="22"/>
          <w:szCs w:val="22"/>
        </w:rPr>
        <w:t xml:space="preserve"> lub ich </w:t>
      </w:r>
      <w:r w:rsidRPr="00A049B7">
        <w:rPr>
          <w:bCs/>
          <w:color w:val="auto"/>
          <w:sz w:val="22"/>
          <w:szCs w:val="22"/>
        </w:rPr>
        <w:t>sytuacja finansowa lub ekonomiczna</w:t>
      </w:r>
      <w:r w:rsidRPr="00A049B7">
        <w:rPr>
          <w:color w:val="auto"/>
          <w:sz w:val="22"/>
          <w:szCs w:val="22"/>
        </w:rPr>
        <w:t xml:space="preserve">, pozwalają na wykazanie przez Wykonawcę spełniania warunków udziału w postępowaniu, a także </w:t>
      </w:r>
      <w:r w:rsidRPr="00A049B7">
        <w:rPr>
          <w:bCs/>
          <w:color w:val="auto"/>
          <w:sz w:val="22"/>
          <w:szCs w:val="22"/>
        </w:rPr>
        <w:t xml:space="preserve">zbada, czy nie zachodzą wobec tego podmiotu podstawy wykluczenia, </w:t>
      </w:r>
      <w:r w:rsidRPr="00A049B7">
        <w:rPr>
          <w:color w:val="auto"/>
          <w:sz w:val="22"/>
          <w:szCs w:val="22"/>
        </w:rPr>
        <w:t>które zostały przewidziane względem wykonawcy (art. 119 ustawy Pzp).</w:t>
      </w:r>
    </w:p>
    <w:p w14:paraId="5EA991EE" w14:textId="5260B698" w:rsidR="00DC1253" w:rsidRPr="00A049B7" w:rsidRDefault="00DC1253" w:rsidP="00051F3B">
      <w:pPr>
        <w:pStyle w:val="Akapitzlist"/>
        <w:numPr>
          <w:ilvl w:val="0"/>
          <w:numId w:val="61"/>
        </w:numPr>
        <w:spacing w:before="120"/>
        <w:ind w:left="284" w:hanging="284"/>
        <w:jc w:val="both"/>
        <w:rPr>
          <w:b/>
          <w:sz w:val="22"/>
          <w:szCs w:val="22"/>
          <w:u w:val="single"/>
        </w:rPr>
      </w:pPr>
      <w:r w:rsidRPr="00A049B7">
        <w:rPr>
          <w:b/>
          <w:sz w:val="22"/>
          <w:szCs w:val="22"/>
          <w:u w:val="single"/>
        </w:rPr>
        <w:t>OFERTY SKŁADANE PRZEZ WYKONAWCÓW WYSTĘPUJĄCYCH WSPÓLNIE</w:t>
      </w:r>
    </w:p>
    <w:p w14:paraId="2A504B01" w14:textId="77777777" w:rsidR="00DC1253" w:rsidRPr="00A049B7" w:rsidRDefault="00DC1253" w:rsidP="00C14F00">
      <w:pPr>
        <w:numPr>
          <w:ilvl w:val="0"/>
          <w:numId w:val="29"/>
        </w:numPr>
        <w:spacing w:before="120"/>
        <w:ind w:left="567" w:hanging="283"/>
        <w:jc w:val="both"/>
        <w:rPr>
          <w:sz w:val="22"/>
          <w:szCs w:val="22"/>
        </w:rPr>
      </w:pPr>
      <w:r w:rsidRPr="00A049B7">
        <w:rPr>
          <w:sz w:val="22"/>
          <w:szCs w:val="22"/>
        </w:rPr>
        <w:t>Wykonawcy mogą wspólnie ubiegać się o udzielenie zamówienia, np. łącząc się w konsorcja lub spółki cywilne lub inną formę prawną.</w:t>
      </w:r>
    </w:p>
    <w:p w14:paraId="655A1C49" w14:textId="77777777" w:rsidR="00DC1253" w:rsidRPr="00A049B7" w:rsidRDefault="00DC1253" w:rsidP="00C14F00">
      <w:pPr>
        <w:numPr>
          <w:ilvl w:val="0"/>
          <w:numId w:val="29"/>
        </w:numPr>
        <w:spacing w:before="120"/>
        <w:ind w:left="567" w:hanging="283"/>
        <w:jc w:val="both"/>
        <w:rPr>
          <w:sz w:val="22"/>
          <w:szCs w:val="22"/>
        </w:rPr>
      </w:pPr>
      <w:r w:rsidRPr="00A049B7">
        <w:rPr>
          <w:sz w:val="22"/>
          <w:szCs w:val="22"/>
        </w:rPr>
        <w:t>Wykonawcy składający ofertę wspólną ustanawiają pełnomocnika do reprezentowania ich w postępowaniu o udzielenie zamówienia albo do reprezentowania ich w postępowaniu i zawarcia umowy w sprawie zamówienia publicznego.</w:t>
      </w:r>
    </w:p>
    <w:p w14:paraId="4CFBFBD4" w14:textId="47D5F90E" w:rsidR="00DC1253" w:rsidRPr="00A049B7" w:rsidRDefault="00DC1253" w:rsidP="00C14F00">
      <w:pPr>
        <w:numPr>
          <w:ilvl w:val="0"/>
          <w:numId w:val="29"/>
        </w:numPr>
        <w:spacing w:before="120"/>
        <w:ind w:left="567" w:hanging="283"/>
        <w:jc w:val="both"/>
        <w:rPr>
          <w:b/>
          <w:sz w:val="22"/>
          <w:szCs w:val="22"/>
        </w:rPr>
      </w:pPr>
      <w:r w:rsidRPr="00A049B7">
        <w:rPr>
          <w:sz w:val="22"/>
          <w:szCs w:val="22"/>
        </w:rPr>
        <w:t xml:space="preserve">Wykonawcy składający ofertą wspólną wraz z ofertą składają stosowne </w:t>
      </w:r>
      <w:r w:rsidRPr="00A049B7">
        <w:rPr>
          <w:b/>
          <w:sz w:val="22"/>
          <w:szCs w:val="22"/>
        </w:rPr>
        <w:t>pełnomocnictwo</w:t>
      </w:r>
      <w:r w:rsidR="00886FFB">
        <w:rPr>
          <w:b/>
          <w:sz w:val="22"/>
          <w:szCs w:val="22"/>
        </w:rPr>
        <w:t xml:space="preserve">                            </w:t>
      </w:r>
      <w:r w:rsidRPr="00A049B7">
        <w:rPr>
          <w:b/>
          <w:sz w:val="22"/>
          <w:szCs w:val="22"/>
        </w:rPr>
        <w:t xml:space="preserve"> w oryginale podpisane zgodnie z zaleceniami zawartymi w Rozdziale </w:t>
      </w:r>
      <w:r w:rsidRPr="00A049B7">
        <w:rPr>
          <w:b/>
          <w:color w:val="auto"/>
          <w:sz w:val="22"/>
          <w:szCs w:val="22"/>
        </w:rPr>
        <w:t>XII</w:t>
      </w:r>
      <w:r w:rsidR="00AB2F21" w:rsidRPr="00A049B7">
        <w:rPr>
          <w:b/>
          <w:color w:val="auto"/>
          <w:sz w:val="22"/>
          <w:szCs w:val="22"/>
        </w:rPr>
        <w:t>I</w:t>
      </w:r>
      <w:r w:rsidRPr="00A049B7">
        <w:rPr>
          <w:b/>
          <w:color w:val="auto"/>
          <w:sz w:val="22"/>
          <w:szCs w:val="22"/>
        </w:rPr>
        <w:t xml:space="preserve"> ust. </w:t>
      </w:r>
      <w:r w:rsidR="00DF66DF" w:rsidRPr="00A049B7">
        <w:rPr>
          <w:b/>
          <w:color w:val="auto"/>
          <w:sz w:val="22"/>
          <w:szCs w:val="22"/>
        </w:rPr>
        <w:t>18</w:t>
      </w:r>
      <w:r w:rsidRPr="00A049B7">
        <w:rPr>
          <w:b/>
          <w:color w:val="auto"/>
          <w:sz w:val="22"/>
          <w:szCs w:val="22"/>
        </w:rPr>
        <w:t xml:space="preserve"> pkt</w:t>
      </w:r>
      <w:r w:rsidR="00886FFB">
        <w:rPr>
          <w:b/>
          <w:color w:val="auto"/>
          <w:sz w:val="22"/>
          <w:szCs w:val="22"/>
        </w:rPr>
        <w:t xml:space="preserve"> </w:t>
      </w:r>
      <w:r w:rsidR="00DF66DF" w:rsidRPr="00A049B7">
        <w:rPr>
          <w:b/>
          <w:color w:val="auto"/>
          <w:sz w:val="22"/>
          <w:szCs w:val="22"/>
        </w:rPr>
        <w:t>6</w:t>
      </w:r>
      <w:r w:rsidR="00E35158" w:rsidRPr="00A049B7">
        <w:rPr>
          <w:b/>
          <w:color w:val="auto"/>
          <w:sz w:val="22"/>
          <w:szCs w:val="22"/>
        </w:rPr>
        <w:t xml:space="preserve"> </w:t>
      </w:r>
      <w:r w:rsidRPr="00A049B7">
        <w:rPr>
          <w:color w:val="auto"/>
          <w:sz w:val="22"/>
          <w:szCs w:val="22"/>
        </w:rPr>
        <w:t xml:space="preserve">uprawniające </w:t>
      </w:r>
      <w:r w:rsidRPr="00A049B7">
        <w:rPr>
          <w:sz w:val="22"/>
          <w:szCs w:val="22"/>
        </w:rPr>
        <w:t>do wykonania określonych czynności w postępowaniu o udzielenie zamówienia publicznego.</w:t>
      </w:r>
    </w:p>
    <w:p w14:paraId="79F8CFA6" w14:textId="77777777" w:rsidR="00DC1253" w:rsidRPr="00A049B7" w:rsidRDefault="00DC1253" w:rsidP="00C14F00">
      <w:pPr>
        <w:numPr>
          <w:ilvl w:val="0"/>
          <w:numId w:val="29"/>
        </w:numPr>
        <w:spacing w:before="120"/>
        <w:ind w:left="567" w:hanging="283"/>
        <w:jc w:val="both"/>
        <w:rPr>
          <w:sz w:val="22"/>
          <w:szCs w:val="22"/>
        </w:rPr>
      </w:pPr>
      <w:r w:rsidRPr="00A049B7">
        <w:rPr>
          <w:sz w:val="22"/>
          <w:szCs w:val="22"/>
        </w:rPr>
        <w:t>Oferta wspólna, składana przez dwóch lub więcej Wykonawców, powinna spełniać następujące wymagania:</w:t>
      </w:r>
    </w:p>
    <w:p w14:paraId="59431920" w14:textId="77777777" w:rsidR="00DC1253" w:rsidRPr="00A049B7" w:rsidRDefault="00DC1253" w:rsidP="00C14F00">
      <w:pPr>
        <w:numPr>
          <w:ilvl w:val="1"/>
          <w:numId w:val="25"/>
        </w:numPr>
        <w:spacing w:before="120"/>
        <w:ind w:left="851" w:hanging="284"/>
        <w:jc w:val="both"/>
        <w:rPr>
          <w:sz w:val="22"/>
          <w:szCs w:val="22"/>
        </w:rPr>
      </w:pPr>
      <w:r w:rsidRPr="00A049B7">
        <w:rPr>
          <w:sz w:val="22"/>
          <w:szCs w:val="22"/>
        </w:rPr>
        <w:t>oferta wspólna powinna być sporządzona zgodnie ze SWZ;</w:t>
      </w:r>
    </w:p>
    <w:p w14:paraId="7E27CA58" w14:textId="77777777" w:rsidR="00DC1253" w:rsidRPr="00A049B7" w:rsidRDefault="00DC1253" w:rsidP="00C14F00">
      <w:pPr>
        <w:numPr>
          <w:ilvl w:val="1"/>
          <w:numId w:val="25"/>
        </w:numPr>
        <w:spacing w:before="120"/>
        <w:ind w:left="851" w:hanging="284"/>
        <w:jc w:val="both"/>
        <w:rPr>
          <w:sz w:val="22"/>
          <w:szCs w:val="22"/>
        </w:rPr>
      </w:pPr>
      <w:r w:rsidRPr="00A049B7">
        <w:rPr>
          <w:sz w:val="22"/>
          <w:szCs w:val="22"/>
        </w:rPr>
        <w:t>sposób składania dokumentów w ofercie wspólnej – dokumenty składane przez członków konsorcjum czy wspólników spółki cywilnej, w tym oświadczenia muszą być podpisane przez wyznaczonego pełnomocnika lub osobę upoważnioną do reprezentowania danego podmiotu.</w:t>
      </w:r>
    </w:p>
    <w:p w14:paraId="578A9D7C" w14:textId="77777777" w:rsidR="00DC1253" w:rsidRPr="00A049B7" w:rsidRDefault="00DC1253" w:rsidP="00C14F00">
      <w:pPr>
        <w:numPr>
          <w:ilvl w:val="0"/>
          <w:numId w:val="29"/>
        </w:numPr>
        <w:spacing w:before="120"/>
        <w:ind w:left="567" w:hanging="283"/>
        <w:jc w:val="both"/>
        <w:rPr>
          <w:sz w:val="22"/>
          <w:szCs w:val="22"/>
        </w:rPr>
      </w:pPr>
      <w:r w:rsidRPr="00A049B7">
        <w:rPr>
          <w:sz w:val="22"/>
          <w:szCs w:val="22"/>
        </w:rPr>
        <w:t xml:space="preserve">Zamawiający w toku prowadzonego postępowania będzie przesyłał wszelką korespondencję do pełnomocnika Wykonawców występujących wspólnie. </w:t>
      </w:r>
    </w:p>
    <w:p w14:paraId="7BC88046" w14:textId="77777777" w:rsidR="00DC1253" w:rsidRPr="00A049B7" w:rsidRDefault="00DC1253" w:rsidP="00C14F00">
      <w:pPr>
        <w:numPr>
          <w:ilvl w:val="0"/>
          <w:numId w:val="29"/>
        </w:numPr>
        <w:spacing w:before="120"/>
        <w:ind w:left="567" w:hanging="283"/>
        <w:jc w:val="both"/>
        <w:rPr>
          <w:sz w:val="22"/>
          <w:szCs w:val="22"/>
        </w:rPr>
      </w:pPr>
      <w:r w:rsidRPr="00A049B7">
        <w:rPr>
          <w:sz w:val="22"/>
          <w:szCs w:val="22"/>
        </w:rPr>
        <w:t xml:space="preserve">Przepisy dotyczące pojedynczego Wykonawcy mają zastosowanie do pełnomocnika, o którym mowa w pkt 2 i 5, ze skutkiem prawnym wobec wszystkich Wykonawców występujących wspólnie. </w:t>
      </w:r>
    </w:p>
    <w:p w14:paraId="55EE02A7" w14:textId="4B2F5681" w:rsidR="00DC1253" w:rsidRPr="00A049B7" w:rsidRDefault="00DC1253" w:rsidP="00C14F00">
      <w:pPr>
        <w:numPr>
          <w:ilvl w:val="0"/>
          <w:numId w:val="29"/>
        </w:numPr>
        <w:spacing w:before="120"/>
        <w:ind w:left="567" w:hanging="283"/>
        <w:jc w:val="both"/>
        <w:rPr>
          <w:sz w:val="22"/>
          <w:szCs w:val="22"/>
        </w:rPr>
      </w:pPr>
      <w:r w:rsidRPr="00A049B7">
        <w:rPr>
          <w:sz w:val="22"/>
          <w:szCs w:val="22"/>
        </w:rPr>
        <w:t xml:space="preserve">Przed podpisaniem umowy (w przypadku wygrania postępowania) Wykonawcy składający wspólną ofertę będą mieli obowiązek przedstawić Zamawiającemu umowę konsorcjum, zawierającą, </w:t>
      </w:r>
      <w:r w:rsidR="00886FFB">
        <w:rPr>
          <w:sz w:val="22"/>
          <w:szCs w:val="22"/>
        </w:rPr>
        <w:t xml:space="preserve">                      </w:t>
      </w:r>
      <w:r w:rsidRPr="00A049B7">
        <w:rPr>
          <w:sz w:val="22"/>
          <w:szCs w:val="22"/>
        </w:rPr>
        <w:t>co najmniej:</w:t>
      </w:r>
    </w:p>
    <w:p w14:paraId="26E89903" w14:textId="77777777" w:rsidR="00DC1253" w:rsidRPr="00A049B7" w:rsidRDefault="00DC1253" w:rsidP="00C14F00">
      <w:pPr>
        <w:numPr>
          <w:ilvl w:val="0"/>
          <w:numId w:val="26"/>
        </w:numPr>
        <w:spacing w:before="120"/>
        <w:ind w:left="851" w:hanging="284"/>
        <w:jc w:val="both"/>
        <w:rPr>
          <w:sz w:val="22"/>
          <w:szCs w:val="22"/>
        </w:rPr>
      </w:pPr>
      <w:r w:rsidRPr="00A049B7">
        <w:rPr>
          <w:sz w:val="22"/>
          <w:szCs w:val="22"/>
        </w:rPr>
        <w:lastRenderedPageBreak/>
        <w:t>zobowiązanie do realizacji wspólnego przedsięwzięcia gospodarczego obejmującego swoim zakresem realizację przedmiotu zamówienia oraz solidarnej odpowiedzialności za realizację zamówienia,</w:t>
      </w:r>
    </w:p>
    <w:p w14:paraId="4442C17C" w14:textId="77777777" w:rsidR="00DC1253" w:rsidRPr="00A049B7" w:rsidRDefault="00DC1253" w:rsidP="00C14F00">
      <w:pPr>
        <w:numPr>
          <w:ilvl w:val="0"/>
          <w:numId w:val="26"/>
        </w:numPr>
        <w:spacing w:before="120"/>
        <w:ind w:left="851" w:hanging="284"/>
        <w:jc w:val="both"/>
        <w:rPr>
          <w:sz w:val="22"/>
          <w:szCs w:val="22"/>
        </w:rPr>
      </w:pPr>
      <w:r w:rsidRPr="00A049B7">
        <w:rPr>
          <w:sz w:val="22"/>
          <w:szCs w:val="22"/>
        </w:rPr>
        <w:t xml:space="preserve">określenie szczegółowego zakresu działania poszczególnych stron umowy, </w:t>
      </w:r>
    </w:p>
    <w:p w14:paraId="50059121" w14:textId="77777777" w:rsidR="00DC1253" w:rsidRPr="00A049B7" w:rsidRDefault="00DC1253" w:rsidP="00C14F00">
      <w:pPr>
        <w:numPr>
          <w:ilvl w:val="0"/>
          <w:numId w:val="26"/>
        </w:numPr>
        <w:spacing w:before="120"/>
        <w:ind w:left="851" w:hanging="284"/>
        <w:jc w:val="both"/>
        <w:rPr>
          <w:sz w:val="22"/>
          <w:szCs w:val="22"/>
        </w:rPr>
      </w:pPr>
      <w:r w:rsidRPr="00A049B7">
        <w:rPr>
          <w:sz w:val="22"/>
          <w:szCs w:val="22"/>
        </w:rPr>
        <w:t xml:space="preserve">czas obowiązywania umowy, który nie może być krótszy, niż okres obejmujący realizację zamówienia oraz czas trwania gwarancji jakości i rękojmi. </w:t>
      </w:r>
    </w:p>
    <w:p w14:paraId="42A5F57D" w14:textId="1B209CFF" w:rsidR="00D464D2" w:rsidRPr="00AE2B49" w:rsidRDefault="00DC1253" w:rsidP="00C14F00">
      <w:pPr>
        <w:numPr>
          <w:ilvl w:val="0"/>
          <w:numId w:val="29"/>
        </w:numPr>
        <w:spacing w:before="120"/>
        <w:ind w:left="567" w:hanging="283"/>
        <w:jc w:val="both"/>
        <w:rPr>
          <w:rFonts w:eastAsia="Calibri"/>
          <w:sz w:val="22"/>
          <w:szCs w:val="22"/>
          <w:lang w:eastAsia="en-US"/>
        </w:rPr>
      </w:pPr>
      <w:r w:rsidRPr="00A049B7">
        <w:rPr>
          <w:rFonts w:eastAsia="Calibri"/>
          <w:sz w:val="22"/>
          <w:szCs w:val="22"/>
          <w:lang w:eastAsia="en-US"/>
        </w:rPr>
        <w:t>W przypadku Wykonawców wspólnie ubiegających się o udzielenie zamówienia na zasadach określonych w art. 58 ustawy Pzp, brak podstaw wykluczenia musi wykazać każdy z Wykonawców oddzielnie, wobec powyższego wszystkie oświadczenia i dokumenty w zakresie braku podstaw wykluczenia wymagane w postępowaniu składa odrębnie każdy z Wykonawców wspólnie występujących.</w:t>
      </w:r>
    </w:p>
    <w:p w14:paraId="3713ED74" w14:textId="77777777" w:rsidR="00DC1253" w:rsidRPr="00A049B7" w:rsidRDefault="00DC1253" w:rsidP="00051F3B">
      <w:pPr>
        <w:pStyle w:val="Akapitzlist"/>
        <w:numPr>
          <w:ilvl w:val="0"/>
          <w:numId w:val="61"/>
        </w:numPr>
        <w:spacing w:before="120"/>
        <w:ind w:left="284" w:hanging="284"/>
        <w:jc w:val="both"/>
        <w:rPr>
          <w:b/>
          <w:sz w:val="22"/>
          <w:szCs w:val="22"/>
          <w:u w:val="single"/>
        </w:rPr>
      </w:pPr>
      <w:r w:rsidRPr="00A049B7">
        <w:rPr>
          <w:b/>
          <w:sz w:val="22"/>
          <w:szCs w:val="22"/>
          <w:u w:val="single"/>
        </w:rPr>
        <w:t>PODWYKONAWCY</w:t>
      </w:r>
    </w:p>
    <w:p w14:paraId="12893D3B" w14:textId="77777777" w:rsidR="00DC1253" w:rsidRPr="00A049B7" w:rsidRDefault="00DC1253" w:rsidP="00C14F00">
      <w:pPr>
        <w:numPr>
          <w:ilvl w:val="0"/>
          <w:numId w:val="30"/>
        </w:numPr>
        <w:spacing w:before="120"/>
        <w:ind w:left="567" w:hanging="283"/>
        <w:jc w:val="both"/>
        <w:rPr>
          <w:sz w:val="22"/>
          <w:szCs w:val="22"/>
        </w:rPr>
      </w:pPr>
      <w:r w:rsidRPr="00A049B7">
        <w:rPr>
          <w:sz w:val="22"/>
          <w:szCs w:val="22"/>
        </w:rPr>
        <w:t xml:space="preserve">Zamawiający nie zastrzega obowiązku osobistego wykonania przez Wykonawcę kluczowych zadań. </w:t>
      </w:r>
    </w:p>
    <w:p w14:paraId="5786922B" w14:textId="77777777" w:rsidR="00FF13A0" w:rsidRPr="00A049B7" w:rsidRDefault="00DC1253" w:rsidP="00C14F00">
      <w:pPr>
        <w:numPr>
          <w:ilvl w:val="0"/>
          <w:numId w:val="30"/>
        </w:numPr>
        <w:spacing w:before="120"/>
        <w:ind w:left="567" w:hanging="283"/>
        <w:jc w:val="both"/>
        <w:rPr>
          <w:sz w:val="22"/>
          <w:szCs w:val="22"/>
        </w:rPr>
      </w:pPr>
      <w:r w:rsidRPr="00A049B7">
        <w:rPr>
          <w:sz w:val="22"/>
          <w:szCs w:val="22"/>
        </w:rPr>
        <w:t>Zamawiający żąda wskazania przez Wykonawcę części zamówienia, których wykonanie powierzy podwykonawcom.</w:t>
      </w:r>
    </w:p>
    <w:p w14:paraId="5B0E00F9" w14:textId="3457913A" w:rsidR="00FF13A0" w:rsidRPr="00A049B7" w:rsidRDefault="00FF13A0" w:rsidP="00C14F00">
      <w:pPr>
        <w:numPr>
          <w:ilvl w:val="0"/>
          <w:numId w:val="30"/>
        </w:numPr>
        <w:spacing w:before="120"/>
        <w:ind w:left="567" w:hanging="283"/>
        <w:jc w:val="both"/>
        <w:rPr>
          <w:sz w:val="22"/>
          <w:szCs w:val="22"/>
        </w:rPr>
      </w:pPr>
      <w:r w:rsidRPr="00A049B7">
        <w:rPr>
          <w:sz w:val="22"/>
          <w:szCs w:val="22"/>
        </w:rPr>
        <w:t>Umowa o podwykonawstwo będzie musiała określać, jaki zakres czynności zostanie powierzony podwykonawcom.</w:t>
      </w:r>
    </w:p>
    <w:p w14:paraId="6BF4EBAA" w14:textId="77777777" w:rsidR="00DC1253" w:rsidRPr="00A049B7" w:rsidRDefault="00DC1253" w:rsidP="00C14F00">
      <w:pPr>
        <w:numPr>
          <w:ilvl w:val="0"/>
          <w:numId w:val="30"/>
        </w:numPr>
        <w:spacing w:before="120"/>
        <w:ind w:left="567" w:hanging="283"/>
        <w:jc w:val="both"/>
        <w:rPr>
          <w:sz w:val="22"/>
          <w:szCs w:val="22"/>
        </w:rPr>
      </w:pPr>
      <w:r w:rsidRPr="00A049B7">
        <w:rPr>
          <w:sz w:val="22"/>
          <w:szCs w:val="22"/>
        </w:rPr>
        <w:t>Zlecenie przez Wykonawcę wykonania części zamówienia podwykonawcom nie zwalnia Wykonawcy od odpowiedzialności za wykonie całości zamówienia, tj. usług wykonywanych przez siebie i zleconych.</w:t>
      </w:r>
    </w:p>
    <w:p w14:paraId="2E01D37E" w14:textId="411317DB" w:rsidR="00DC1253" w:rsidRPr="007F6BE8" w:rsidRDefault="00DC1253" w:rsidP="00C14F00">
      <w:pPr>
        <w:numPr>
          <w:ilvl w:val="0"/>
          <w:numId w:val="30"/>
        </w:numPr>
        <w:spacing w:before="120"/>
        <w:ind w:left="567" w:hanging="283"/>
        <w:jc w:val="both"/>
        <w:rPr>
          <w:sz w:val="22"/>
          <w:szCs w:val="22"/>
        </w:rPr>
      </w:pPr>
      <w:r w:rsidRPr="00A049B7">
        <w:rPr>
          <w:sz w:val="22"/>
          <w:szCs w:val="22"/>
        </w:rPr>
        <w:t xml:space="preserve">Brak informacji, o której mowa w pkt 2 i 3 będzie rozumiany przez Zamawiającego, jako realizacja przez Wykonawcę </w:t>
      </w:r>
      <w:r w:rsidRPr="00A049B7">
        <w:rPr>
          <w:b/>
          <w:sz w:val="22"/>
          <w:szCs w:val="22"/>
        </w:rPr>
        <w:t>zamówienia we własnym zakresie.</w:t>
      </w:r>
    </w:p>
    <w:p w14:paraId="582F39A7" w14:textId="77777777" w:rsidR="007F6BE8" w:rsidRPr="00A049B7" w:rsidRDefault="007F6BE8" w:rsidP="007F6BE8">
      <w:pPr>
        <w:spacing w:before="120"/>
        <w:jc w:val="both"/>
        <w:rPr>
          <w:sz w:val="22"/>
          <w:szCs w:val="22"/>
        </w:rPr>
      </w:pPr>
    </w:p>
    <w:p w14:paraId="171B50A2" w14:textId="77777777" w:rsidR="00DC1253" w:rsidRPr="00A049B7" w:rsidRDefault="00DC1253" w:rsidP="00051F3B">
      <w:pPr>
        <w:pStyle w:val="Akapitzlist"/>
        <w:numPr>
          <w:ilvl w:val="0"/>
          <w:numId w:val="61"/>
        </w:numPr>
        <w:spacing w:before="120"/>
        <w:ind w:left="284" w:hanging="284"/>
        <w:jc w:val="both"/>
        <w:rPr>
          <w:b/>
          <w:sz w:val="22"/>
          <w:szCs w:val="22"/>
          <w:u w:val="single"/>
        </w:rPr>
      </w:pPr>
      <w:r w:rsidRPr="00A049B7">
        <w:rPr>
          <w:b/>
          <w:sz w:val="22"/>
          <w:szCs w:val="22"/>
          <w:u w:val="single"/>
          <w:lang w:val="pl-PL"/>
        </w:rPr>
        <w:t>OFERTY SKŁADANE PRZEZ WYKONAWCÓW POSIADAJĄCYCH SIEDZIBĘ LUB MIEJSCE ZAMIESZKANIA POZA GRANICAMI RP</w:t>
      </w:r>
    </w:p>
    <w:p w14:paraId="0DF111C0" w14:textId="77777777" w:rsidR="00DC1253" w:rsidRPr="00A049B7" w:rsidRDefault="00DC1253" w:rsidP="00C14F00">
      <w:pPr>
        <w:numPr>
          <w:ilvl w:val="0"/>
          <w:numId w:val="32"/>
        </w:numPr>
        <w:spacing w:before="120"/>
        <w:ind w:left="567" w:hanging="283"/>
        <w:jc w:val="both"/>
        <w:rPr>
          <w:bCs/>
          <w:sz w:val="22"/>
          <w:szCs w:val="22"/>
          <w:lang w:val="x-none"/>
        </w:rPr>
      </w:pPr>
      <w:r w:rsidRPr="00A049B7">
        <w:rPr>
          <w:sz w:val="22"/>
          <w:szCs w:val="22"/>
        </w:rPr>
        <w:t>Wykonawca, który ma siedzibę lub miejsce zamieszkania poza granicami Rzeczypospolitej Polskiej, zamiast dokumentów, o których mowa w:</w:t>
      </w:r>
    </w:p>
    <w:p w14:paraId="74429D62" w14:textId="71C4D61D" w:rsidR="00DC1253" w:rsidRPr="00A049B7" w:rsidRDefault="008D1092" w:rsidP="00C14F00">
      <w:pPr>
        <w:numPr>
          <w:ilvl w:val="0"/>
          <w:numId w:val="33"/>
        </w:numPr>
        <w:spacing w:before="120" w:after="120"/>
        <w:ind w:left="851" w:hanging="284"/>
        <w:jc w:val="both"/>
        <w:rPr>
          <w:bCs/>
          <w:sz w:val="22"/>
          <w:szCs w:val="22"/>
          <w:lang w:val="x-none"/>
        </w:rPr>
      </w:pPr>
      <w:r w:rsidRPr="00A049B7">
        <w:rPr>
          <w:sz w:val="22"/>
          <w:szCs w:val="22"/>
        </w:rPr>
        <w:t xml:space="preserve">Rozdziale IX ust. 2 pkt. 1 lit b-c składa </w:t>
      </w:r>
      <w:r w:rsidRPr="00A049B7">
        <w:rPr>
          <w:bCs/>
          <w:sz w:val="22"/>
          <w:szCs w:val="22"/>
        </w:rPr>
        <w:t xml:space="preserve">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art. 108 ust. 1 pkt 1 i 2, wystawioną nie wcześniej </w:t>
      </w:r>
      <w:r w:rsidRPr="00A049B7">
        <w:rPr>
          <w:b/>
          <w:bCs/>
          <w:sz w:val="22"/>
          <w:szCs w:val="22"/>
        </w:rPr>
        <w:t>niż 6 miesięcy</w:t>
      </w:r>
      <w:r w:rsidRPr="00A049B7">
        <w:rPr>
          <w:bCs/>
          <w:sz w:val="22"/>
          <w:szCs w:val="22"/>
        </w:rPr>
        <w:t xml:space="preserve"> przed jego złożeniem;</w:t>
      </w:r>
    </w:p>
    <w:p w14:paraId="3A9CA001" w14:textId="5996E953" w:rsidR="00DC1253" w:rsidRPr="00A049B7" w:rsidRDefault="00B75199" w:rsidP="00C14F00">
      <w:pPr>
        <w:numPr>
          <w:ilvl w:val="0"/>
          <w:numId w:val="33"/>
        </w:numPr>
        <w:spacing w:before="120"/>
        <w:ind w:left="851" w:hanging="284"/>
        <w:jc w:val="both"/>
        <w:rPr>
          <w:bCs/>
          <w:sz w:val="22"/>
          <w:szCs w:val="22"/>
          <w:lang w:val="x-none"/>
        </w:rPr>
      </w:pPr>
      <w:bookmarkStart w:id="3" w:name="_Hlk124927531"/>
      <w:r w:rsidRPr="00A049B7">
        <w:rPr>
          <w:sz w:val="22"/>
          <w:szCs w:val="22"/>
        </w:rPr>
        <w:t>Rozdziale IX ust. 2 pkt 1 lit. d składa dokument lub dokumenty, wystawione w kraju, w którym ma siedzibę lub miejsce zamieszkania potwierdzających odpowiednio, że: nie otwarto jego likwidacji, nie ogłoszono jego upadłości,</w:t>
      </w:r>
      <w:r w:rsidRPr="00A049B7">
        <w:rPr>
          <w:bCs/>
          <w:sz w:val="22"/>
          <w:szCs w:val="22"/>
        </w:rPr>
        <w:t xml:space="preserve"> jego aktywami nie zarządza likwidator lub sąd, nie zawarł układu z wierzycielami, jego działalność gospodarcza nie jest zawieszona ani nie znajduje się on w innej tego rodzaju sytuacji wynikającej z podobnej procedury przewidzianej </w:t>
      </w:r>
      <w:r w:rsidR="00886FFB">
        <w:rPr>
          <w:bCs/>
          <w:sz w:val="22"/>
          <w:szCs w:val="22"/>
        </w:rPr>
        <w:t xml:space="preserve">                                 </w:t>
      </w:r>
      <w:r w:rsidRPr="00A049B7">
        <w:rPr>
          <w:bCs/>
          <w:sz w:val="22"/>
          <w:szCs w:val="22"/>
        </w:rPr>
        <w:t xml:space="preserve">w przepisach miejsca wszczęcia tej procedury, wystawione nie wcześniej </w:t>
      </w:r>
      <w:r w:rsidRPr="00A049B7">
        <w:rPr>
          <w:b/>
          <w:bCs/>
          <w:sz w:val="22"/>
          <w:szCs w:val="22"/>
        </w:rPr>
        <w:t>niż 3 miesiące</w:t>
      </w:r>
      <w:r w:rsidRPr="00A049B7">
        <w:rPr>
          <w:bCs/>
          <w:sz w:val="22"/>
          <w:szCs w:val="22"/>
        </w:rPr>
        <w:t xml:space="preserve"> przed ich złożeniem</w:t>
      </w:r>
      <w:bookmarkEnd w:id="3"/>
      <w:r w:rsidR="00DC1253" w:rsidRPr="00A049B7">
        <w:rPr>
          <w:bCs/>
          <w:sz w:val="22"/>
          <w:szCs w:val="22"/>
        </w:rPr>
        <w:t>.</w:t>
      </w:r>
    </w:p>
    <w:p w14:paraId="25B31351" w14:textId="63E091F3" w:rsidR="00DC1253" w:rsidRPr="00A049B7" w:rsidRDefault="00DC1253" w:rsidP="00C14F00">
      <w:pPr>
        <w:numPr>
          <w:ilvl w:val="0"/>
          <w:numId w:val="32"/>
        </w:numPr>
        <w:spacing w:before="120"/>
        <w:ind w:left="567" w:right="-28" w:hanging="283"/>
        <w:jc w:val="both"/>
        <w:rPr>
          <w:bCs/>
          <w:sz w:val="22"/>
          <w:szCs w:val="22"/>
          <w:u w:val="single"/>
        </w:rPr>
      </w:pPr>
      <w:r w:rsidRPr="00A049B7">
        <w:rPr>
          <w:bCs/>
          <w:sz w:val="22"/>
          <w:szCs w:val="22"/>
        </w:rPr>
        <w:t>Jeżeli w kraju, w którym Wykonawca ma siedzibę lub miejsce zamieszkania lub</w:t>
      </w:r>
      <w:r w:rsidRPr="00A049B7">
        <w:rPr>
          <w:sz w:val="22"/>
          <w:szCs w:val="22"/>
        </w:rPr>
        <w:t xml:space="preserve"> miejsce zamieszkania, nie wydaje się dokumentów, o których mowa w ust. 6 pkt 1 lub gdy dokumenty nie odnoszą się do wszystkich przypadków, o których mowa w art. 108 ust. 1 pkt 1, 2 i 4, zastępuje się je odpowiednio w całości lub w części dokumentem zawierającym odpowiednio oświadczenie Wykonawcy, </w:t>
      </w:r>
      <w:r w:rsidR="00B75199" w:rsidRPr="00A049B7">
        <w:rPr>
          <w:sz w:val="22"/>
          <w:szCs w:val="22"/>
        </w:rPr>
        <w:t>z</w:t>
      </w:r>
      <w:r w:rsidRPr="00A049B7">
        <w:rPr>
          <w:sz w:val="22"/>
          <w:szCs w:val="22"/>
        </w:rPr>
        <w:t>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61F8D2CE" w14:textId="500AA9FB" w:rsidR="00DC1253" w:rsidRPr="00A049B7" w:rsidRDefault="00DC1253" w:rsidP="00C14F00">
      <w:pPr>
        <w:numPr>
          <w:ilvl w:val="0"/>
          <w:numId w:val="32"/>
        </w:numPr>
        <w:spacing w:before="120" w:after="240"/>
        <w:ind w:left="567" w:right="-28" w:hanging="283"/>
        <w:jc w:val="both"/>
        <w:rPr>
          <w:bCs/>
          <w:sz w:val="22"/>
          <w:szCs w:val="22"/>
          <w:u w:val="single"/>
        </w:rPr>
      </w:pPr>
      <w:r w:rsidRPr="00A049B7">
        <w:rPr>
          <w:bCs/>
          <w:sz w:val="22"/>
          <w:szCs w:val="22"/>
        </w:rPr>
        <w:lastRenderedPageBreak/>
        <w:t xml:space="preserve">W przypadku wątpliwości, co do treści dokumentu złożonego przez Wykonawcę, Zamawiający może zwrócić się do właściwych organów odpowiednio kraju, w którym Wykonawca ma </w:t>
      </w:r>
      <w:r w:rsidRPr="00A049B7">
        <w:rPr>
          <w:sz w:val="22"/>
          <w:szCs w:val="22"/>
        </w:rPr>
        <w:t>siedzibę lub miejsce zamieszkania lub miejsce zamieszkania ma osoba, której dokument dotyczy, o udzielenie niezbędnych informacji dotyczących tego dokumentu.</w:t>
      </w:r>
    </w:p>
    <w:tbl>
      <w:tblPr>
        <w:tblW w:w="925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7"/>
      </w:tblGrid>
      <w:tr w:rsidR="00DC1253" w:rsidRPr="00A049B7" w14:paraId="05F5D1B0" w14:textId="77777777" w:rsidTr="00C14F00">
        <w:trPr>
          <w:trHeight w:val="974"/>
        </w:trPr>
        <w:tc>
          <w:tcPr>
            <w:tcW w:w="9257" w:type="dxa"/>
            <w:shd w:val="clear" w:color="auto" w:fill="auto"/>
            <w:vAlign w:val="center"/>
          </w:tcPr>
          <w:p w14:paraId="21BC1483" w14:textId="77777777" w:rsidR="00DC1253" w:rsidRPr="00A049B7" w:rsidRDefault="00DC1253" w:rsidP="00A049B7">
            <w:pPr>
              <w:jc w:val="center"/>
              <w:rPr>
                <w:b/>
                <w:sz w:val="22"/>
                <w:szCs w:val="22"/>
              </w:rPr>
            </w:pPr>
            <w:r w:rsidRPr="00A049B7">
              <w:rPr>
                <w:b/>
                <w:sz w:val="22"/>
                <w:szCs w:val="22"/>
              </w:rPr>
              <w:t>ROZDZIAŁ X</w:t>
            </w:r>
          </w:p>
          <w:p w14:paraId="476B99BD" w14:textId="77777777" w:rsidR="00DC1253" w:rsidRPr="00A049B7" w:rsidRDefault="00DC1253" w:rsidP="00A049B7">
            <w:pPr>
              <w:jc w:val="center"/>
              <w:rPr>
                <w:i/>
                <w:sz w:val="22"/>
                <w:szCs w:val="22"/>
              </w:rPr>
            </w:pPr>
            <w:r w:rsidRPr="00A049B7">
              <w:rPr>
                <w:b/>
                <w:sz w:val="22"/>
                <w:szCs w:val="22"/>
              </w:rPr>
              <w:t xml:space="preserve">INFORMACJE O ŚRODKACH KOMUNIKACJI ELEKTRONICZNEJ, PRZY UŻYCIU KTÓRYCH ZAMAWIAJACY BĘDZIE KOMUNIKOWAŁ SIĘ </w:t>
            </w:r>
            <w:r w:rsidRPr="00A049B7">
              <w:rPr>
                <w:b/>
                <w:sz w:val="22"/>
                <w:szCs w:val="22"/>
              </w:rPr>
              <w:br/>
              <w:t xml:space="preserve">Z WYKONAWCAMI, ORAZ INFORMACJE O WYMAGANIACH TECHNICZNYCH </w:t>
            </w:r>
            <w:r w:rsidRPr="00A049B7">
              <w:rPr>
                <w:b/>
                <w:sz w:val="22"/>
                <w:szCs w:val="22"/>
              </w:rPr>
              <w:br/>
              <w:t xml:space="preserve">I OGRANIZACYJNYCH SPORZĄDZANIA, WYSYŁANIA I ODBIERANIA KORESPONDENCJI ELEKTRONICZNEJ  </w:t>
            </w:r>
          </w:p>
        </w:tc>
      </w:tr>
    </w:tbl>
    <w:p w14:paraId="427A013D" w14:textId="77777777" w:rsidR="00DC1253" w:rsidRPr="00A049B7" w:rsidRDefault="00DC1253" w:rsidP="00A049B7">
      <w:pPr>
        <w:pStyle w:val="NormalnyWeb"/>
        <w:spacing w:before="0" w:beforeAutospacing="0" w:after="0" w:afterAutospacing="0"/>
        <w:rPr>
          <w:rFonts w:ascii="Times New Roman" w:hAnsi="Times New Roman" w:cs="Times New Roman" w:hint="default"/>
          <w:sz w:val="22"/>
          <w:szCs w:val="22"/>
        </w:rPr>
      </w:pPr>
    </w:p>
    <w:p w14:paraId="1B061796" w14:textId="77777777" w:rsidR="00F806A0" w:rsidRPr="00F806A0" w:rsidRDefault="00F806A0" w:rsidP="00051F3B">
      <w:pPr>
        <w:numPr>
          <w:ilvl w:val="0"/>
          <w:numId w:val="122"/>
        </w:numPr>
        <w:tabs>
          <w:tab w:val="num" w:pos="1200"/>
        </w:tabs>
        <w:ind w:left="284" w:hanging="284"/>
        <w:jc w:val="both"/>
        <w:rPr>
          <w:bCs/>
          <w:sz w:val="22"/>
          <w:szCs w:val="22"/>
        </w:rPr>
      </w:pPr>
      <w:r w:rsidRPr="00F806A0">
        <w:rPr>
          <w:bCs/>
          <w:sz w:val="22"/>
          <w:szCs w:val="22"/>
        </w:rPr>
        <w:t>Postępowanie jest prowadzone w języku polskim.</w:t>
      </w:r>
    </w:p>
    <w:p w14:paraId="53C39302" w14:textId="77777777" w:rsidR="00F806A0" w:rsidRPr="00F806A0" w:rsidRDefault="00F806A0" w:rsidP="00051F3B">
      <w:pPr>
        <w:numPr>
          <w:ilvl w:val="0"/>
          <w:numId w:val="122"/>
        </w:numPr>
        <w:tabs>
          <w:tab w:val="num" w:pos="1200"/>
        </w:tabs>
        <w:ind w:left="284" w:hanging="284"/>
        <w:jc w:val="both"/>
        <w:rPr>
          <w:b/>
          <w:bCs/>
          <w:sz w:val="22"/>
          <w:szCs w:val="22"/>
        </w:rPr>
      </w:pPr>
      <w:r w:rsidRPr="00F806A0">
        <w:rPr>
          <w:bCs/>
          <w:sz w:val="22"/>
          <w:szCs w:val="22"/>
        </w:rPr>
        <w:t xml:space="preserve">W postępowaniu o udzielenie zamówienia komunikacja pomiędzy Zamawiającym, a Wykonawcami w szczególności składanie dokumentów, oświadczeń, uzupełnień, wniosków, zawiadomień oraz przekazywanie informacji odbywa się elektronicznie za pośrednictwem formularza „Wyślij wiadomość” dostępnego na dole strony internetowej postępowania zamieszczonego na platformie </w:t>
      </w:r>
      <w:bookmarkStart w:id="4" w:name="_Hlk174357844"/>
      <w:r w:rsidRPr="00F806A0">
        <w:rPr>
          <w:bCs/>
          <w:sz w:val="22"/>
          <w:szCs w:val="22"/>
        </w:rPr>
        <w:t>pod adresem wskazanym w Rozdziale I SWZ</w:t>
      </w:r>
      <w:bookmarkEnd w:id="4"/>
      <w:r w:rsidRPr="00F806A0">
        <w:rPr>
          <w:bCs/>
          <w:sz w:val="22"/>
          <w:szCs w:val="22"/>
        </w:rPr>
        <w:t>.</w:t>
      </w:r>
    </w:p>
    <w:p w14:paraId="10EB9270" w14:textId="151FC72D" w:rsidR="00F806A0" w:rsidRPr="00F806A0" w:rsidRDefault="00F806A0" w:rsidP="00051F3B">
      <w:pPr>
        <w:numPr>
          <w:ilvl w:val="0"/>
          <w:numId w:val="122"/>
        </w:numPr>
        <w:tabs>
          <w:tab w:val="num" w:pos="1200"/>
        </w:tabs>
        <w:ind w:left="284" w:hanging="284"/>
        <w:jc w:val="both"/>
        <w:rPr>
          <w:b/>
          <w:bCs/>
          <w:sz w:val="22"/>
          <w:szCs w:val="22"/>
        </w:rPr>
      </w:pPr>
      <w:r w:rsidRPr="00F806A0">
        <w:rPr>
          <w:bCs/>
          <w:sz w:val="22"/>
          <w:szCs w:val="22"/>
        </w:rPr>
        <w:t xml:space="preserve">W sytuacjach awaryjnych np. w przypadku braku działania platformy zakupowej Zamawiający może również komunikować się z Wykonawcami za pomocą poczty elektronicznej e-mail: </w:t>
      </w:r>
      <w:hyperlink r:id="rId35" w:history="1">
        <w:r w:rsidR="00EA34FE" w:rsidRPr="00606D4F">
          <w:rPr>
            <w:rStyle w:val="Hipercze"/>
            <w:bCs/>
            <w:sz w:val="22"/>
            <w:szCs w:val="22"/>
          </w:rPr>
          <w:t>23blt.przetargi@ron.mil.pl</w:t>
        </w:r>
      </w:hyperlink>
    </w:p>
    <w:p w14:paraId="385D9CF1" w14:textId="77777777" w:rsidR="00F806A0" w:rsidRPr="00F806A0" w:rsidRDefault="00F806A0" w:rsidP="00051F3B">
      <w:pPr>
        <w:numPr>
          <w:ilvl w:val="0"/>
          <w:numId w:val="122"/>
        </w:numPr>
        <w:tabs>
          <w:tab w:val="num" w:pos="1200"/>
        </w:tabs>
        <w:ind w:left="284" w:hanging="284"/>
        <w:jc w:val="both"/>
        <w:rPr>
          <w:b/>
          <w:bCs/>
          <w:sz w:val="22"/>
          <w:szCs w:val="22"/>
        </w:rPr>
      </w:pPr>
      <w:r w:rsidRPr="00F806A0">
        <w:rPr>
          <w:bCs/>
          <w:sz w:val="22"/>
          <w:szCs w:val="22"/>
        </w:rPr>
        <w:t>Sposób sporządzenia dokumentów elektronicznych, oświadczeń lub elektronicznych kopii dokumentów lub oświadczeń musi być zgodny z wymaganiami określonymi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 (Dz. U. poz. 2415).</w:t>
      </w:r>
    </w:p>
    <w:p w14:paraId="7A5AA39D" w14:textId="77777777" w:rsidR="00F806A0" w:rsidRPr="00F806A0" w:rsidRDefault="00F806A0" w:rsidP="00051F3B">
      <w:pPr>
        <w:numPr>
          <w:ilvl w:val="0"/>
          <w:numId w:val="122"/>
        </w:numPr>
        <w:tabs>
          <w:tab w:val="num" w:pos="1200"/>
        </w:tabs>
        <w:ind w:left="284" w:hanging="284"/>
        <w:jc w:val="both"/>
        <w:rPr>
          <w:bCs/>
          <w:sz w:val="22"/>
          <w:szCs w:val="22"/>
        </w:rPr>
      </w:pPr>
      <w:r w:rsidRPr="00F806A0">
        <w:rPr>
          <w:bCs/>
          <w:sz w:val="22"/>
          <w:szCs w:val="22"/>
        </w:rPr>
        <w:t>Jeżeli Zamawiający lub Wykonawca przekazują oświadczenia, wnioski, zawiadomienia przy użyciu środków komunikacji elektronicznej w rozumieniu ustawy z dnia 18 lipca 2002 r. o świadczeniu usług droga elektroniczną każda ze stron na żądanie drugiej strony niezwłocznie potwierdza fakt ich otrzymania.</w:t>
      </w:r>
    </w:p>
    <w:p w14:paraId="0243A49E" w14:textId="77777777" w:rsidR="00F806A0" w:rsidRPr="00F806A0" w:rsidRDefault="00F806A0" w:rsidP="00051F3B">
      <w:pPr>
        <w:numPr>
          <w:ilvl w:val="0"/>
          <w:numId w:val="122"/>
        </w:numPr>
        <w:tabs>
          <w:tab w:val="num" w:pos="1200"/>
        </w:tabs>
        <w:ind w:left="284" w:hanging="284"/>
        <w:jc w:val="both"/>
        <w:rPr>
          <w:bCs/>
          <w:sz w:val="22"/>
          <w:szCs w:val="22"/>
        </w:rPr>
      </w:pPr>
      <w:r w:rsidRPr="00F806A0">
        <w:rPr>
          <w:bCs/>
          <w:sz w:val="22"/>
          <w:szCs w:val="22"/>
        </w:rPr>
        <w:t>Zamawiający, zgodnie z §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określa dopuszczalny format kwalifikowanego podpisu elektronicznego jako:</w:t>
      </w:r>
    </w:p>
    <w:p w14:paraId="780EE822" w14:textId="77777777" w:rsidR="00F806A0" w:rsidRPr="00F806A0" w:rsidRDefault="00F806A0" w:rsidP="00051F3B">
      <w:pPr>
        <w:numPr>
          <w:ilvl w:val="0"/>
          <w:numId w:val="86"/>
        </w:numPr>
        <w:ind w:left="567" w:hanging="283"/>
        <w:jc w:val="both"/>
        <w:rPr>
          <w:bCs/>
          <w:sz w:val="22"/>
          <w:szCs w:val="22"/>
        </w:rPr>
      </w:pPr>
      <w:r w:rsidRPr="00F806A0">
        <w:rPr>
          <w:bCs/>
          <w:sz w:val="22"/>
          <w:szCs w:val="22"/>
        </w:rPr>
        <w:t>dokumenty w formacie „pdf” zaleca się podpisywać formatem PAdES,</w:t>
      </w:r>
    </w:p>
    <w:p w14:paraId="6EEC5D08" w14:textId="77777777" w:rsidR="00F806A0" w:rsidRPr="00F806A0" w:rsidRDefault="00F806A0" w:rsidP="00051F3B">
      <w:pPr>
        <w:numPr>
          <w:ilvl w:val="0"/>
          <w:numId w:val="86"/>
        </w:numPr>
        <w:ind w:left="567" w:hanging="283"/>
        <w:jc w:val="both"/>
        <w:rPr>
          <w:bCs/>
          <w:sz w:val="22"/>
          <w:szCs w:val="22"/>
        </w:rPr>
      </w:pPr>
      <w:r w:rsidRPr="00F806A0">
        <w:rPr>
          <w:bCs/>
          <w:sz w:val="22"/>
          <w:szCs w:val="22"/>
        </w:rPr>
        <w:t>dopuszcza się podpisanie dokumentów w formacie innym niż „pdf”, wtedy należy użyć formatu XAdES.</w:t>
      </w:r>
    </w:p>
    <w:p w14:paraId="7CB9F669" w14:textId="64800CC9" w:rsidR="00F806A0" w:rsidRPr="00F806A0" w:rsidRDefault="00F806A0" w:rsidP="00051F3B">
      <w:pPr>
        <w:numPr>
          <w:ilvl w:val="0"/>
          <w:numId w:val="122"/>
        </w:numPr>
        <w:tabs>
          <w:tab w:val="num" w:pos="1200"/>
        </w:tabs>
        <w:ind w:left="284" w:hanging="284"/>
        <w:jc w:val="both"/>
        <w:rPr>
          <w:bCs/>
          <w:sz w:val="22"/>
          <w:szCs w:val="22"/>
        </w:rPr>
      </w:pPr>
      <w:r w:rsidRPr="00F806A0">
        <w:rPr>
          <w:bCs/>
          <w:sz w:val="22"/>
          <w:szCs w:val="22"/>
        </w:rPr>
        <w:t>W korespondencji związanej z niniejszym postępowaniem Wykonawcy powinni posługiwać się następującym znakiem postępowania:</w:t>
      </w:r>
      <w:r w:rsidRPr="00F806A0">
        <w:rPr>
          <w:b/>
          <w:bCs/>
          <w:sz w:val="22"/>
          <w:szCs w:val="22"/>
        </w:rPr>
        <w:t xml:space="preserve"> ZP/</w:t>
      </w:r>
      <w:r w:rsidR="00EA34FE">
        <w:rPr>
          <w:b/>
          <w:bCs/>
          <w:sz w:val="22"/>
          <w:szCs w:val="22"/>
        </w:rPr>
        <w:t>15</w:t>
      </w:r>
      <w:r w:rsidRPr="00F806A0">
        <w:rPr>
          <w:b/>
          <w:bCs/>
          <w:sz w:val="22"/>
          <w:szCs w:val="22"/>
        </w:rPr>
        <w:t>/2024</w:t>
      </w:r>
    </w:p>
    <w:p w14:paraId="052F19C0" w14:textId="77777777" w:rsidR="00F806A0" w:rsidRPr="00F806A0" w:rsidRDefault="00F806A0" w:rsidP="00051F3B">
      <w:pPr>
        <w:pStyle w:val="Akapitzlist"/>
        <w:numPr>
          <w:ilvl w:val="0"/>
          <w:numId w:val="122"/>
        </w:numPr>
        <w:ind w:left="284" w:hanging="284"/>
        <w:contextualSpacing/>
        <w:jc w:val="both"/>
        <w:rPr>
          <w:bCs/>
          <w:sz w:val="22"/>
          <w:szCs w:val="22"/>
        </w:rPr>
      </w:pPr>
      <w:r w:rsidRPr="00F806A0">
        <w:rPr>
          <w:sz w:val="22"/>
          <w:szCs w:val="22"/>
        </w:rPr>
        <w:t xml:space="preserve">W celu skrócenia czasu udzielenia odpowiedzi na pytania komunikacja między zamawiającym a wykonawcami w zakresie: </w:t>
      </w:r>
    </w:p>
    <w:p w14:paraId="7AFB9B1C" w14:textId="77777777" w:rsidR="00F806A0" w:rsidRPr="00F806A0" w:rsidRDefault="00F806A0" w:rsidP="00051F3B">
      <w:pPr>
        <w:pStyle w:val="Akapitzlist"/>
        <w:numPr>
          <w:ilvl w:val="0"/>
          <w:numId w:val="123"/>
        </w:numPr>
        <w:ind w:left="567" w:hanging="283"/>
        <w:contextualSpacing/>
        <w:jc w:val="both"/>
        <w:rPr>
          <w:sz w:val="22"/>
          <w:szCs w:val="22"/>
        </w:rPr>
      </w:pPr>
      <w:r w:rsidRPr="00F806A0">
        <w:rPr>
          <w:sz w:val="22"/>
          <w:szCs w:val="22"/>
        </w:rPr>
        <w:t>przesyłania Zamawiającemu pytań do treści SWZ;</w:t>
      </w:r>
    </w:p>
    <w:p w14:paraId="217A8280" w14:textId="77777777" w:rsidR="00F806A0" w:rsidRPr="00F806A0" w:rsidRDefault="00F806A0" w:rsidP="00051F3B">
      <w:pPr>
        <w:pStyle w:val="Akapitzlist"/>
        <w:numPr>
          <w:ilvl w:val="0"/>
          <w:numId w:val="123"/>
        </w:numPr>
        <w:ind w:left="567" w:hanging="283"/>
        <w:contextualSpacing/>
        <w:jc w:val="both"/>
        <w:rPr>
          <w:sz w:val="22"/>
          <w:szCs w:val="22"/>
        </w:rPr>
      </w:pPr>
      <w:r w:rsidRPr="00F806A0">
        <w:rPr>
          <w:sz w:val="22"/>
          <w:szCs w:val="22"/>
        </w:rPr>
        <w:t>przesyłania odpowiedzi na wezwanie Zamawiającego do złożenia podmiotowych środków dowodowych;</w:t>
      </w:r>
    </w:p>
    <w:p w14:paraId="73ED2FC1" w14:textId="77777777" w:rsidR="00F806A0" w:rsidRPr="00F806A0" w:rsidRDefault="00F806A0" w:rsidP="00051F3B">
      <w:pPr>
        <w:pStyle w:val="Akapitzlist"/>
        <w:numPr>
          <w:ilvl w:val="0"/>
          <w:numId w:val="123"/>
        </w:numPr>
        <w:ind w:left="567" w:hanging="283"/>
        <w:contextualSpacing/>
        <w:jc w:val="both"/>
        <w:rPr>
          <w:sz w:val="22"/>
          <w:szCs w:val="22"/>
        </w:rPr>
      </w:pPr>
      <w:r w:rsidRPr="00F806A0">
        <w:rPr>
          <w:sz w:val="22"/>
          <w:szCs w:val="22"/>
        </w:rPr>
        <w:t>przesyłania odpowiedzi na wezwanie Zamawiającego do złożenia/poprawienia/uzupełnienia oświadczenia, o którym mowa w art. 125 ust. 1, podmiotowych środków dowodowych, innych dokumentów lub oświadczeń składanych w postępowaniu;</w:t>
      </w:r>
    </w:p>
    <w:p w14:paraId="6D4DF559" w14:textId="77777777" w:rsidR="00F806A0" w:rsidRPr="00F806A0" w:rsidRDefault="00F806A0" w:rsidP="00051F3B">
      <w:pPr>
        <w:pStyle w:val="Akapitzlist"/>
        <w:numPr>
          <w:ilvl w:val="0"/>
          <w:numId w:val="123"/>
        </w:numPr>
        <w:ind w:left="567" w:hanging="283"/>
        <w:contextualSpacing/>
        <w:jc w:val="both"/>
        <w:rPr>
          <w:bCs/>
          <w:sz w:val="22"/>
          <w:szCs w:val="22"/>
        </w:rPr>
      </w:pPr>
      <w:r w:rsidRPr="00F806A0">
        <w:rPr>
          <w:sz w:val="22"/>
          <w:szCs w:val="22"/>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2CA4972" w14:textId="77777777" w:rsidR="00F806A0" w:rsidRPr="00F806A0" w:rsidRDefault="00F806A0" w:rsidP="00051F3B">
      <w:pPr>
        <w:pStyle w:val="Akapitzlist"/>
        <w:numPr>
          <w:ilvl w:val="0"/>
          <w:numId w:val="123"/>
        </w:numPr>
        <w:ind w:left="567" w:hanging="283"/>
        <w:contextualSpacing/>
        <w:jc w:val="both"/>
        <w:rPr>
          <w:bCs/>
          <w:sz w:val="22"/>
          <w:szCs w:val="22"/>
        </w:rPr>
      </w:pPr>
      <w:r w:rsidRPr="00F806A0">
        <w:rPr>
          <w:bCs/>
          <w:sz w:val="22"/>
          <w:szCs w:val="22"/>
        </w:rPr>
        <w:t>przesyłania odpowiedzi na wezwanie Zamawiającego do złożenia wyjaśnień dot. treści przedmiotowych środków dowodowych;</w:t>
      </w:r>
    </w:p>
    <w:p w14:paraId="05708CD5" w14:textId="77777777" w:rsidR="00F806A0" w:rsidRPr="00F806A0" w:rsidRDefault="00F806A0" w:rsidP="00051F3B">
      <w:pPr>
        <w:pStyle w:val="Akapitzlist"/>
        <w:numPr>
          <w:ilvl w:val="0"/>
          <w:numId w:val="123"/>
        </w:numPr>
        <w:ind w:left="567" w:hanging="283"/>
        <w:contextualSpacing/>
        <w:jc w:val="both"/>
        <w:rPr>
          <w:bCs/>
          <w:sz w:val="22"/>
          <w:szCs w:val="22"/>
        </w:rPr>
      </w:pPr>
      <w:r w:rsidRPr="00F806A0">
        <w:rPr>
          <w:bCs/>
          <w:sz w:val="22"/>
          <w:szCs w:val="22"/>
        </w:rPr>
        <w:lastRenderedPageBreak/>
        <w:t>przesłania odpowiedzi na inne wezwania Zamawiającego wynikające z ustawy - Prawo zamówień publicznych;</w:t>
      </w:r>
    </w:p>
    <w:p w14:paraId="49D788DE" w14:textId="77777777" w:rsidR="00F806A0" w:rsidRPr="00F806A0" w:rsidRDefault="00F806A0" w:rsidP="00051F3B">
      <w:pPr>
        <w:pStyle w:val="Akapitzlist"/>
        <w:numPr>
          <w:ilvl w:val="0"/>
          <w:numId w:val="123"/>
        </w:numPr>
        <w:ind w:left="567" w:hanging="283"/>
        <w:contextualSpacing/>
        <w:jc w:val="both"/>
        <w:rPr>
          <w:bCs/>
          <w:sz w:val="22"/>
          <w:szCs w:val="22"/>
        </w:rPr>
      </w:pPr>
      <w:r w:rsidRPr="00F806A0">
        <w:rPr>
          <w:bCs/>
          <w:sz w:val="22"/>
          <w:szCs w:val="22"/>
        </w:rPr>
        <w:t>przesyłania wniosków, informacji, oświadczeń Wykonawcy;</w:t>
      </w:r>
    </w:p>
    <w:p w14:paraId="6CAA7D0B" w14:textId="77777777" w:rsidR="00F806A0" w:rsidRPr="00F806A0" w:rsidRDefault="00F806A0" w:rsidP="00051F3B">
      <w:pPr>
        <w:pStyle w:val="Akapitzlist"/>
        <w:numPr>
          <w:ilvl w:val="0"/>
          <w:numId w:val="123"/>
        </w:numPr>
        <w:ind w:left="567" w:hanging="283"/>
        <w:contextualSpacing/>
        <w:jc w:val="both"/>
        <w:rPr>
          <w:bCs/>
          <w:sz w:val="22"/>
          <w:szCs w:val="22"/>
        </w:rPr>
      </w:pPr>
      <w:r w:rsidRPr="00F806A0">
        <w:rPr>
          <w:bCs/>
          <w:sz w:val="22"/>
          <w:szCs w:val="22"/>
        </w:rPr>
        <w:t xml:space="preserve">przesyłania odwołania/inne odbywa się za pośrednictwem platformazakupowa.pl i formularza „Wyślij wiadomość do zamawiającego”. </w:t>
      </w:r>
    </w:p>
    <w:p w14:paraId="638C0B60" w14:textId="77777777" w:rsidR="00F806A0" w:rsidRPr="00F806A0" w:rsidRDefault="00F806A0" w:rsidP="00EA34FE">
      <w:pPr>
        <w:ind w:left="567" w:hanging="283"/>
        <w:jc w:val="both"/>
        <w:rPr>
          <w:bCs/>
          <w:sz w:val="22"/>
          <w:szCs w:val="22"/>
        </w:rPr>
      </w:pPr>
      <w:r w:rsidRPr="00F806A0">
        <w:rPr>
          <w:bCs/>
          <w:sz w:val="22"/>
          <w:szCs w:val="22"/>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0E9D4FCC" w14:textId="77777777" w:rsidR="00F806A0" w:rsidRPr="00F806A0" w:rsidRDefault="00F806A0" w:rsidP="00051F3B">
      <w:pPr>
        <w:numPr>
          <w:ilvl w:val="0"/>
          <w:numId w:val="122"/>
        </w:numPr>
        <w:ind w:left="284" w:hanging="284"/>
        <w:jc w:val="both"/>
        <w:rPr>
          <w:bCs/>
          <w:sz w:val="22"/>
          <w:szCs w:val="22"/>
        </w:rPr>
      </w:pPr>
      <w:r w:rsidRPr="00F806A0">
        <w:rPr>
          <w:sz w:val="22"/>
          <w:szCs w:val="22"/>
        </w:rPr>
        <w:t xml:space="preserve">Uwaga! Wykonawca niezalogowany korzystający z “Wyślij wiadomość zamawiającego”, po kliknięciu przycisku </w:t>
      </w:r>
      <w:r w:rsidRPr="0052120A">
        <w:rPr>
          <w:b/>
          <w:sz w:val="22"/>
          <w:szCs w:val="22"/>
        </w:rPr>
        <w:t>Wyślij</w:t>
      </w:r>
      <w:r w:rsidRPr="00F806A0">
        <w:rPr>
          <w:sz w:val="22"/>
          <w:szCs w:val="22"/>
        </w:rPr>
        <w:t xml:space="preserve">, otrzyma na adres mailowy, podany w polu </w:t>
      </w:r>
      <w:r w:rsidRPr="0052120A">
        <w:rPr>
          <w:b/>
          <w:sz w:val="22"/>
          <w:szCs w:val="22"/>
        </w:rPr>
        <w:t>Twój adres e-mail</w:t>
      </w:r>
      <w:r w:rsidRPr="00F806A0">
        <w:rPr>
          <w:sz w:val="22"/>
          <w:szCs w:val="22"/>
        </w:rPr>
        <w:t xml:space="preserve">, wiadomość mailową zawierającą kod uwierzytelniający. Kod należy wpisać w polu </w:t>
      </w:r>
      <w:r w:rsidRPr="0052120A">
        <w:rPr>
          <w:b/>
          <w:sz w:val="22"/>
          <w:szCs w:val="22"/>
        </w:rPr>
        <w:t>Kod Uwierzytelniający</w:t>
      </w:r>
      <w:r w:rsidRPr="00F806A0">
        <w:rPr>
          <w:sz w:val="22"/>
          <w:szCs w:val="22"/>
        </w:rPr>
        <w:t xml:space="preserve">, a następnie potwierdzić przyciskiem </w:t>
      </w:r>
      <w:r w:rsidRPr="0052120A">
        <w:rPr>
          <w:b/>
          <w:sz w:val="22"/>
          <w:szCs w:val="22"/>
        </w:rPr>
        <w:t>Wyślij</w:t>
      </w:r>
      <w:r w:rsidRPr="00F806A0">
        <w:rPr>
          <w:sz w:val="22"/>
          <w:szCs w:val="22"/>
        </w:rPr>
        <w:t>. Następnie Wykonawca otrzyma potwierdzenie wysłania wiadomości. Kod uwierzytelniający jest aktywny przez 30 minut od wygenerowania lub do momentu wygenerowania kolejnego kodu.</w:t>
      </w:r>
    </w:p>
    <w:p w14:paraId="440B0A7E" w14:textId="77777777" w:rsidR="00F806A0" w:rsidRPr="00F806A0" w:rsidRDefault="00F806A0" w:rsidP="00051F3B">
      <w:pPr>
        <w:numPr>
          <w:ilvl w:val="0"/>
          <w:numId w:val="122"/>
        </w:numPr>
        <w:ind w:left="284"/>
        <w:jc w:val="both"/>
        <w:rPr>
          <w:bCs/>
          <w:sz w:val="22"/>
          <w:szCs w:val="22"/>
        </w:rPr>
      </w:pPr>
      <w:r w:rsidRPr="00F806A0">
        <w:rPr>
          <w:sz w:val="22"/>
          <w:szCs w:val="22"/>
        </w:rPr>
        <w:t xml:space="preserve">Zamawiający będzie przekazywał wykonawcom informacje za pośrednictwem </w:t>
      </w:r>
      <w:r w:rsidRPr="0052120A">
        <w:rPr>
          <w:sz w:val="22"/>
          <w:szCs w:val="22"/>
          <w:u w:val="single"/>
        </w:rPr>
        <w:t>platformazakupowa.pl</w:t>
      </w:r>
      <w:r w:rsidRPr="00F806A0">
        <w:rPr>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r w:rsidRPr="0052120A">
        <w:rPr>
          <w:sz w:val="22"/>
          <w:szCs w:val="22"/>
          <w:u w:val="single"/>
        </w:rPr>
        <w:t>platformazakupowa.pl</w:t>
      </w:r>
      <w:r w:rsidRPr="00F806A0">
        <w:rPr>
          <w:sz w:val="22"/>
          <w:szCs w:val="22"/>
        </w:rPr>
        <w:t xml:space="preserve"> do konkretnego wykonawcy. </w:t>
      </w:r>
    </w:p>
    <w:p w14:paraId="769E6541" w14:textId="77777777" w:rsidR="00F806A0" w:rsidRPr="00F806A0" w:rsidRDefault="00F806A0" w:rsidP="00051F3B">
      <w:pPr>
        <w:numPr>
          <w:ilvl w:val="0"/>
          <w:numId w:val="122"/>
        </w:numPr>
        <w:ind w:left="284"/>
        <w:jc w:val="both"/>
        <w:rPr>
          <w:bCs/>
          <w:sz w:val="22"/>
          <w:szCs w:val="22"/>
        </w:rPr>
      </w:pPr>
      <w:r w:rsidRPr="00F806A0">
        <w:rPr>
          <w:sz w:val="22"/>
          <w:szCs w:val="22"/>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359F5484" w14:textId="77777777" w:rsidR="00F806A0" w:rsidRPr="00F806A0" w:rsidRDefault="00F806A0" w:rsidP="00051F3B">
      <w:pPr>
        <w:numPr>
          <w:ilvl w:val="0"/>
          <w:numId w:val="122"/>
        </w:numPr>
        <w:ind w:left="284"/>
        <w:jc w:val="both"/>
        <w:rPr>
          <w:bCs/>
          <w:sz w:val="22"/>
          <w:szCs w:val="22"/>
        </w:rPr>
      </w:pPr>
      <w:r w:rsidRPr="00F806A0">
        <w:rPr>
          <w:sz w:val="22"/>
          <w:szCs w:val="22"/>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r w:rsidRPr="0052120A">
        <w:rPr>
          <w:sz w:val="22"/>
          <w:szCs w:val="22"/>
          <w:u w:val="single"/>
        </w:rPr>
        <w:t>platformazakupowa.pl</w:t>
      </w:r>
      <w:r w:rsidRPr="00F806A0">
        <w:rPr>
          <w:sz w:val="22"/>
          <w:szCs w:val="22"/>
        </w:rPr>
        <w:t xml:space="preserve">, tj.: </w:t>
      </w:r>
    </w:p>
    <w:p w14:paraId="3C7A26FE" w14:textId="77777777" w:rsidR="00F806A0" w:rsidRPr="00F806A0" w:rsidRDefault="00F806A0" w:rsidP="00051F3B">
      <w:pPr>
        <w:pStyle w:val="Akapitzlist"/>
        <w:numPr>
          <w:ilvl w:val="0"/>
          <w:numId w:val="124"/>
        </w:numPr>
        <w:ind w:left="567" w:hanging="283"/>
        <w:contextualSpacing/>
        <w:jc w:val="both"/>
        <w:rPr>
          <w:sz w:val="22"/>
          <w:szCs w:val="22"/>
        </w:rPr>
      </w:pPr>
      <w:r w:rsidRPr="00F806A0">
        <w:rPr>
          <w:sz w:val="22"/>
          <w:szCs w:val="22"/>
        </w:rPr>
        <w:t xml:space="preserve">stały dostęp do sieci Internet o gwarantowanej przepustowości nie mniejszej niż 512 kb/s, </w:t>
      </w:r>
    </w:p>
    <w:p w14:paraId="3536AC5A" w14:textId="77777777" w:rsidR="00F806A0" w:rsidRPr="00F806A0" w:rsidRDefault="00F806A0" w:rsidP="00051F3B">
      <w:pPr>
        <w:pStyle w:val="Akapitzlist"/>
        <w:numPr>
          <w:ilvl w:val="0"/>
          <w:numId w:val="124"/>
        </w:numPr>
        <w:ind w:left="567" w:hanging="283"/>
        <w:contextualSpacing/>
        <w:jc w:val="both"/>
        <w:rPr>
          <w:sz w:val="22"/>
          <w:szCs w:val="22"/>
        </w:rPr>
      </w:pPr>
      <w:r w:rsidRPr="00F806A0">
        <w:rPr>
          <w:sz w:val="22"/>
          <w:szCs w:val="22"/>
        </w:rPr>
        <w:t>komputer klasy PC lub MAC o następującej konfiguracji: pamięć min. 2 GB Ram, procesor Intel IV 2 GHZ lub jego nowsza wersja, jeden z systemów operacyjnych - MS Windows 7, Mac Os x 10 4, Linux, lub ich nowsze wersje,</w:t>
      </w:r>
    </w:p>
    <w:p w14:paraId="0D7EB684" w14:textId="77777777" w:rsidR="00F806A0" w:rsidRPr="00F806A0" w:rsidRDefault="00F806A0" w:rsidP="00051F3B">
      <w:pPr>
        <w:pStyle w:val="Akapitzlist"/>
        <w:numPr>
          <w:ilvl w:val="0"/>
          <w:numId w:val="124"/>
        </w:numPr>
        <w:ind w:left="567" w:hanging="283"/>
        <w:contextualSpacing/>
        <w:jc w:val="both"/>
        <w:rPr>
          <w:sz w:val="22"/>
          <w:szCs w:val="22"/>
        </w:rPr>
      </w:pPr>
      <w:r w:rsidRPr="00F806A0">
        <w:rPr>
          <w:sz w:val="22"/>
          <w:szCs w:val="22"/>
        </w:rPr>
        <w:t xml:space="preserve">zainstalowana dowolna, inna przeglądarka internetowa niż Internet Explorer, </w:t>
      </w:r>
    </w:p>
    <w:p w14:paraId="512C93CF" w14:textId="77777777" w:rsidR="00F806A0" w:rsidRPr="00F806A0" w:rsidRDefault="00F806A0" w:rsidP="00051F3B">
      <w:pPr>
        <w:pStyle w:val="Akapitzlist"/>
        <w:numPr>
          <w:ilvl w:val="0"/>
          <w:numId w:val="124"/>
        </w:numPr>
        <w:ind w:left="567" w:hanging="283"/>
        <w:contextualSpacing/>
        <w:jc w:val="both"/>
        <w:rPr>
          <w:sz w:val="22"/>
          <w:szCs w:val="22"/>
        </w:rPr>
      </w:pPr>
      <w:r w:rsidRPr="00F806A0">
        <w:rPr>
          <w:sz w:val="22"/>
          <w:szCs w:val="22"/>
        </w:rPr>
        <w:t xml:space="preserve">włączona obsługa JavaScript, </w:t>
      </w:r>
    </w:p>
    <w:p w14:paraId="362F4C55" w14:textId="77777777" w:rsidR="00F806A0" w:rsidRPr="00F806A0" w:rsidRDefault="00F806A0" w:rsidP="00051F3B">
      <w:pPr>
        <w:pStyle w:val="Akapitzlist"/>
        <w:numPr>
          <w:ilvl w:val="0"/>
          <w:numId w:val="124"/>
        </w:numPr>
        <w:ind w:left="567" w:hanging="283"/>
        <w:contextualSpacing/>
        <w:jc w:val="both"/>
        <w:rPr>
          <w:sz w:val="22"/>
          <w:szCs w:val="22"/>
        </w:rPr>
      </w:pPr>
      <w:r w:rsidRPr="00F806A0">
        <w:rPr>
          <w:sz w:val="22"/>
          <w:szCs w:val="22"/>
        </w:rPr>
        <w:t xml:space="preserve">zainstalowany program Adobe Acrobat Reader lub inny obsługujący format plików .pdf, </w:t>
      </w:r>
    </w:p>
    <w:p w14:paraId="4F903471" w14:textId="77777777" w:rsidR="00F806A0" w:rsidRPr="00F806A0" w:rsidRDefault="00F806A0" w:rsidP="00051F3B">
      <w:pPr>
        <w:pStyle w:val="Akapitzlist"/>
        <w:numPr>
          <w:ilvl w:val="0"/>
          <w:numId w:val="124"/>
        </w:numPr>
        <w:ind w:left="567" w:hanging="283"/>
        <w:contextualSpacing/>
        <w:jc w:val="both"/>
        <w:rPr>
          <w:sz w:val="22"/>
          <w:szCs w:val="22"/>
        </w:rPr>
      </w:pPr>
      <w:r w:rsidRPr="00F806A0">
        <w:rPr>
          <w:sz w:val="22"/>
          <w:szCs w:val="22"/>
        </w:rPr>
        <w:t xml:space="preserve">Szyfrowanie na platformazakupowa.pl odbywa się za pomocą protokołu TLS 1.3. </w:t>
      </w:r>
    </w:p>
    <w:p w14:paraId="6A38AB8A" w14:textId="77777777" w:rsidR="00F806A0" w:rsidRPr="00F806A0" w:rsidRDefault="00F806A0" w:rsidP="00051F3B">
      <w:pPr>
        <w:pStyle w:val="Akapitzlist"/>
        <w:numPr>
          <w:ilvl w:val="0"/>
          <w:numId w:val="124"/>
        </w:numPr>
        <w:ind w:left="567" w:hanging="283"/>
        <w:contextualSpacing/>
        <w:jc w:val="both"/>
        <w:rPr>
          <w:sz w:val="22"/>
          <w:szCs w:val="22"/>
        </w:rPr>
      </w:pPr>
      <w:r w:rsidRPr="00F806A0">
        <w:rPr>
          <w:sz w:val="22"/>
          <w:szCs w:val="22"/>
        </w:rPr>
        <w:t xml:space="preserve">Oznaczenie czasu odbioru danych przez platformę zakupową stanowi datę oraz dokładny czas (hh:mm:ss) generowany wg. czasu lokalnego serwera synchronizowanego z zegarem Głównego Urzędu Miar. </w:t>
      </w:r>
    </w:p>
    <w:p w14:paraId="1B19BAD5" w14:textId="132B41C1" w:rsidR="00F806A0" w:rsidRPr="00F806A0" w:rsidRDefault="00F806A0" w:rsidP="00051F3B">
      <w:pPr>
        <w:pStyle w:val="Akapitzlist"/>
        <w:numPr>
          <w:ilvl w:val="0"/>
          <w:numId w:val="122"/>
        </w:numPr>
        <w:ind w:left="284"/>
        <w:contextualSpacing/>
        <w:jc w:val="both"/>
        <w:rPr>
          <w:bCs/>
          <w:sz w:val="22"/>
          <w:szCs w:val="22"/>
        </w:rPr>
      </w:pPr>
      <w:r w:rsidRPr="00F806A0">
        <w:rPr>
          <w:sz w:val="22"/>
          <w:szCs w:val="22"/>
        </w:rPr>
        <w:t xml:space="preserve">Wykonawca, przystępując do niniejszego postępowania o udzielenie zamówienia publicznego: </w:t>
      </w:r>
    </w:p>
    <w:p w14:paraId="45212DDC" w14:textId="77777777" w:rsidR="00F806A0" w:rsidRPr="00F806A0" w:rsidRDefault="00F806A0" w:rsidP="00051F3B">
      <w:pPr>
        <w:pStyle w:val="Akapitzlist"/>
        <w:numPr>
          <w:ilvl w:val="0"/>
          <w:numId w:val="125"/>
        </w:numPr>
        <w:ind w:left="567" w:hanging="283"/>
        <w:contextualSpacing/>
        <w:jc w:val="both"/>
        <w:rPr>
          <w:bCs/>
          <w:sz w:val="22"/>
          <w:szCs w:val="22"/>
        </w:rPr>
      </w:pPr>
      <w:r w:rsidRPr="00F806A0">
        <w:rPr>
          <w:sz w:val="22"/>
          <w:szCs w:val="22"/>
        </w:rPr>
        <w:t xml:space="preserve">akceptuje warunki korzystania z </w:t>
      </w:r>
      <w:r w:rsidRPr="0052120A">
        <w:rPr>
          <w:sz w:val="22"/>
          <w:szCs w:val="22"/>
          <w:u w:val="single"/>
        </w:rPr>
        <w:t>platformazakupowa.pl</w:t>
      </w:r>
      <w:r w:rsidRPr="00F806A0">
        <w:rPr>
          <w:sz w:val="22"/>
          <w:szCs w:val="22"/>
        </w:rPr>
        <w:t xml:space="preserve"> określone w Regulaminie zamieszczonym na stronie internetowej pod linkiem w zakładce „Regulamin" oraz uznaje go za wiążący, </w:t>
      </w:r>
    </w:p>
    <w:p w14:paraId="24E91868" w14:textId="77777777" w:rsidR="00F806A0" w:rsidRPr="00F806A0" w:rsidRDefault="00F806A0" w:rsidP="00051F3B">
      <w:pPr>
        <w:pStyle w:val="Akapitzlist"/>
        <w:numPr>
          <w:ilvl w:val="0"/>
          <w:numId w:val="125"/>
        </w:numPr>
        <w:ind w:left="567" w:hanging="283"/>
        <w:contextualSpacing/>
        <w:jc w:val="both"/>
        <w:rPr>
          <w:sz w:val="22"/>
          <w:szCs w:val="22"/>
        </w:rPr>
      </w:pPr>
      <w:r w:rsidRPr="00F806A0">
        <w:rPr>
          <w:sz w:val="22"/>
          <w:szCs w:val="22"/>
        </w:rPr>
        <w:t xml:space="preserve">zapoznał i stosuje się do Instrukcji składania ofert/wniosków dostępnej </w:t>
      </w:r>
      <w:r w:rsidRPr="0052120A">
        <w:rPr>
          <w:sz w:val="22"/>
          <w:szCs w:val="22"/>
          <w:u w:val="single"/>
        </w:rPr>
        <w:t>pod linkiem</w:t>
      </w:r>
      <w:r w:rsidRPr="00F806A0">
        <w:rPr>
          <w:sz w:val="22"/>
          <w:szCs w:val="22"/>
        </w:rPr>
        <w:t xml:space="preserve">. </w:t>
      </w:r>
    </w:p>
    <w:p w14:paraId="1D5A0C33" w14:textId="77777777" w:rsidR="00F806A0" w:rsidRPr="00F806A0" w:rsidRDefault="00F806A0" w:rsidP="00051F3B">
      <w:pPr>
        <w:pStyle w:val="Akapitzlist"/>
        <w:numPr>
          <w:ilvl w:val="0"/>
          <w:numId w:val="122"/>
        </w:numPr>
        <w:ind w:left="284"/>
        <w:contextualSpacing/>
        <w:jc w:val="both"/>
        <w:rPr>
          <w:sz w:val="22"/>
          <w:szCs w:val="22"/>
        </w:rPr>
      </w:pPr>
      <w:r w:rsidRPr="0052120A">
        <w:rPr>
          <w:b/>
          <w:sz w:val="22"/>
          <w:szCs w:val="22"/>
        </w:rPr>
        <w:t xml:space="preserve">Zamawiający nie ponosi odpowiedzialności za złożenie oferty w sposób niezgodny z Instrukcją korzystania z </w:t>
      </w:r>
      <w:r w:rsidRPr="0052120A">
        <w:rPr>
          <w:b/>
          <w:sz w:val="22"/>
          <w:szCs w:val="22"/>
          <w:u w:val="single"/>
        </w:rPr>
        <w:t>platformazakupowa.pl</w:t>
      </w:r>
      <w:r w:rsidRPr="00F806A0">
        <w:rPr>
          <w:sz w:val="22"/>
          <w:szCs w:val="22"/>
        </w:rPr>
        <w:t xml:space="preserve">, w szczególności za sytuację, gdy zamawiający zapozna się z treścią oferty przed upływem terminu składania ofert (np. złożenie oferty w zakładce „Wyślij wiadomość do zamawiającego”). </w:t>
      </w:r>
    </w:p>
    <w:p w14:paraId="2292BFC5" w14:textId="77777777" w:rsidR="00F806A0" w:rsidRPr="00F806A0" w:rsidRDefault="00F806A0" w:rsidP="00EA34FE">
      <w:pPr>
        <w:pStyle w:val="Akapitzlist"/>
        <w:ind w:left="284"/>
        <w:jc w:val="both"/>
        <w:rPr>
          <w:sz w:val="22"/>
          <w:szCs w:val="22"/>
        </w:rPr>
      </w:pPr>
      <w:r w:rsidRPr="00F806A0">
        <w:rPr>
          <w:sz w:val="22"/>
          <w:szCs w:val="22"/>
        </w:rPr>
        <w:t xml:space="preserve">Taka oferta zostanie uznana przez Zamawiającego za ofertę handlową i nie będzie brana pod uwagę w przedmiotowym postępowaniu ponieważ nie został spełniony obowiązek narzucony w art. 221 Ustawy Prawo Zamówień Publicznych. </w:t>
      </w:r>
    </w:p>
    <w:p w14:paraId="72D3A7BA" w14:textId="77777777" w:rsidR="00F806A0" w:rsidRPr="00F806A0" w:rsidRDefault="00F806A0" w:rsidP="00051F3B">
      <w:pPr>
        <w:pStyle w:val="Akapitzlist"/>
        <w:numPr>
          <w:ilvl w:val="0"/>
          <w:numId w:val="122"/>
        </w:numPr>
        <w:ind w:left="284"/>
        <w:contextualSpacing/>
        <w:jc w:val="both"/>
        <w:rPr>
          <w:sz w:val="22"/>
          <w:szCs w:val="22"/>
        </w:rPr>
      </w:pPr>
      <w:r w:rsidRPr="00F806A0">
        <w:rPr>
          <w:sz w:val="22"/>
          <w:szCs w:val="22"/>
        </w:rPr>
        <w:t xml:space="preserve">Zamawiający informuje, że instrukcje korzystania z </w:t>
      </w:r>
      <w:r w:rsidRPr="0052120A">
        <w:rPr>
          <w:sz w:val="22"/>
          <w:szCs w:val="22"/>
          <w:u w:val="single"/>
        </w:rPr>
        <w:t>platformazakupowa.pl</w:t>
      </w:r>
      <w:r w:rsidRPr="00F806A0">
        <w:rPr>
          <w:sz w:val="22"/>
          <w:szCs w:val="22"/>
        </w:rPr>
        <w:t xml:space="preserve"> dotyczące w szczególności logowania, składania wniosków o wyjaśnienie treści SWZ, składania ofert oraz innych czynności podejmowanych w niniejszym postępowaniu przy użyciu </w:t>
      </w:r>
      <w:r w:rsidRPr="0052120A">
        <w:rPr>
          <w:sz w:val="22"/>
          <w:szCs w:val="22"/>
          <w:u w:val="single"/>
        </w:rPr>
        <w:t>platformazakupowa.pl</w:t>
      </w:r>
      <w:r w:rsidRPr="00F806A0">
        <w:rPr>
          <w:sz w:val="22"/>
          <w:szCs w:val="22"/>
        </w:rPr>
        <w:t xml:space="preserve"> znajdują się w zakładce „Instrukcje dla Wykonawców" na stronie internetowej pod adresem: </w:t>
      </w:r>
      <w:hyperlink r:id="rId36" w:history="1">
        <w:r w:rsidRPr="00F806A0">
          <w:rPr>
            <w:rStyle w:val="Hipercze"/>
            <w:sz w:val="22"/>
            <w:szCs w:val="22"/>
          </w:rPr>
          <w:t>https://platformazakupowa.pl/strona/45-instrukcje</w:t>
        </w:r>
      </w:hyperlink>
      <w:r w:rsidRPr="00F806A0">
        <w:rPr>
          <w:sz w:val="22"/>
          <w:szCs w:val="22"/>
        </w:rPr>
        <w:t xml:space="preserve"> </w:t>
      </w:r>
    </w:p>
    <w:p w14:paraId="3CD68F7E" w14:textId="77777777" w:rsidR="00F806A0" w:rsidRPr="00F806A0" w:rsidRDefault="00F806A0" w:rsidP="00051F3B">
      <w:pPr>
        <w:pStyle w:val="Akapitzlist"/>
        <w:numPr>
          <w:ilvl w:val="0"/>
          <w:numId w:val="122"/>
        </w:numPr>
        <w:ind w:left="284"/>
        <w:contextualSpacing/>
        <w:jc w:val="both"/>
        <w:rPr>
          <w:bCs/>
          <w:sz w:val="22"/>
          <w:szCs w:val="22"/>
        </w:rPr>
      </w:pPr>
      <w:r w:rsidRPr="00F806A0">
        <w:rPr>
          <w:bCs/>
          <w:sz w:val="22"/>
          <w:szCs w:val="22"/>
        </w:rPr>
        <w:lastRenderedPageBreak/>
        <w:t xml:space="preserve">Wykonawca, poprzez formularz „Wyślij wiadomość” może zwrócić się do Zamawiającego </w:t>
      </w:r>
      <w:r w:rsidRPr="00F806A0">
        <w:rPr>
          <w:bCs/>
          <w:sz w:val="22"/>
          <w:szCs w:val="22"/>
        </w:rPr>
        <w:br/>
        <w:t xml:space="preserve">o wyjaśnienie treści SWZ. </w:t>
      </w:r>
    </w:p>
    <w:p w14:paraId="784F3205" w14:textId="77777777" w:rsidR="00F806A0" w:rsidRPr="00F806A0" w:rsidRDefault="00F806A0" w:rsidP="00051F3B">
      <w:pPr>
        <w:numPr>
          <w:ilvl w:val="0"/>
          <w:numId w:val="122"/>
        </w:numPr>
        <w:ind w:left="284"/>
        <w:jc w:val="both"/>
        <w:rPr>
          <w:bCs/>
          <w:sz w:val="22"/>
          <w:szCs w:val="22"/>
        </w:rPr>
      </w:pPr>
      <w:r w:rsidRPr="00F806A0">
        <w:rPr>
          <w:bCs/>
          <w:sz w:val="22"/>
          <w:szCs w:val="22"/>
        </w:rPr>
        <w:t>W przypadku rozbieżności pomiędzy treścią niniejszej SWZ, a treścią udzielonych odpowiedzi, jako obowiązującą należy przyjąć treść pisma zawierającego późniejsze oświadczenie Zamawiającego.</w:t>
      </w:r>
    </w:p>
    <w:p w14:paraId="28CD3C8E" w14:textId="77777777" w:rsidR="009D50B5" w:rsidRPr="009D50B5" w:rsidRDefault="009D50B5" w:rsidP="009D50B5">
      <w:pPr>
        <w:pStyle w:val="Akapitzlist"/>
        <w:numPr>
          <w:ilvl w:val="0"/>
          <w:numId w:val="122"/>
        </w:numPr>
        <w:tabs>
          <w:tab w:val="clear" w:pos="1800"/>
        </w:tabs>
        <w:ind w:left="284" w:hanging="284"/>
        <w:rPr>
          <w:bCs/>
          <w:sz w:val="22"/>
          <w:szCs w:val="22"/>
          <w:lang w:val="pl-PL"/>
        </w:rPr>
      </w:pPr>
      <w:r w:rsidRPr="009D50B5">
        <w:rPr>
          <w:bCs/>
          <w:sz w:val="22"/>
          <w:szCs w:val="22"/>
          <w:lang w:val="pl-PL"/>
        </w:rPr>
        <w:t>Maksymalny rozmiar jednego pliku przesyłanego za pośrednictwem dedykowanych formularzy do: złożenia, zmiany, wycofania oferty wynosi 150 MB natomiast przy komunikacji wielkość pliku to maksymalnie 500 MB.</w:t>
      </w:r>
    </w:p>
    <w:p w14:paraId="34E3FC27" w14:textId="77777777" w:rsidR="00F806A0" w:rsidRPr="00F806A0" w:rsidRDefault="00F806A0" w:rsidP="00051F3B">
      <w:pPr>
        <w:numPr>
          <w:ilvl w:val="0"/>
          <w:numId w:val="122"/>
        </w:numPr>
        <w:ind w:left="284"/>
        <w:jc w:val="both"/>
        <w:rPr>
          <w:bCs/>
          <w:sz w:val="22"/>
          <w:szCs w:val="22"/>
        </w:rPr>
      </w:pPr>
      <w:r w:rsidRPr="00F806A0">
        <w:rPr>
          <w:bCs/>
          <w:sz w:val="22"/>
          <w:szCs w:val="22"/>
        </w:rPr>
        <w:t>Zamawiający nie przewiduje innych sposobów komunikacji niż środki komunikacji elektronicznej.</w:t>
      </w:r>
    </w:p>
    <w:p w14:paraId="294D4520" w14:textId="77777777" w:rsidR="00F806A0" w:rsidRPr="00F806A0" w:rsidRDefault="00F806A0" w:rsidP="00EA34FE">
      <w:pPr>
        <w:jc w:val="both"/>
        <w:rPr>
          <w:bCs/>
          <w:sz w:val="22"/>
          <w:szCs w:val="22"/>
        </w:rPr>
      </w:pPr>
    </w:p>
    <w:p w14:paraId="1461B81E" w14:textId="77777777" w:rsidR="00F806A0" w:rsidRPr="00F806A0" w:rsidRDefault="00F806A0" w:rsidP="00EA34FE">
      <w:pPr>
        <w:jc w:val="both"/>
        <w:rPr>
          <w:b/>
          <w:bCs/>
          <w:sz w:val="22"/>
          <w:szCs w:val="22"/>
        </w:rPr>
      </w:pPr>
      <w:r w:rsidRPr="00F806A0">
        <w:rPr>
          <w:b/>
          <w:bCs/>
          <w:sz w:val="22"/>
          <w:szCs w:val="22"/>
        </w:rPr>
        <w:t>Zalecenia</w:t>
      </w:r>
    </w:p>
    <w:p w14:paraId="03E10210" w14:textId="77777777" w:rsidR="00F806A0" w:rsidRPr="00F806A0" w:rsidRDefault="00F806A0" w:rsidP="00EA34FE">
      <w:pPr>
        <w:jc w:val="both"/>
        <w:rPr>
          <w:bCs/>
          <w:sz w:val="22"/>
          <w:szCs w:val="22"/>
        </w:rPr>
      </w:pPr>
      <w:r w:rsidRPr="0052120A">
        <w:rPr>
          <w:b/>
          <w:bCs/>
          <w:sz w:val="22"/>
          <w:szCs w:val="22"/>
        </w:rPr>
        <w:t>Formaty plików wykorzystywanych przez wykonawców powinny być zgodne z</w:t>
      </w:r>
      <w:r w:rsidRPr="00F806A0">
        <w:rPr>
          <w:bCs/>
          <w:sz w:val="22"/>
          <w:szCs w:val="22"/>
        </w:rPr>
        <w:t xml:space="preserve">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6A18C4E6" w14:textId="77777777" w:rsidR="00F806A0" w:rsidRPr="00F806A0" w:rsidRDefault="00F806A0" w:rsidP="00051F3B">
      <w:pPr>
        <w:pStyle w:val="Akapitzlist"/>
        <w:numPr>
          <w:ilvl w:val="0"/>
          <w:numId w:val="126"/>
        </w:numPr>
        <w:contextualSpacing/>
        <w:jc w:val="both"/>
        <w:rPr>
          <w:bCs/>
          <w:sz w:val="22"/>
          <w:szCs w:val="22"/>
        </w:rPr>
      </w:pPr>
      <w:r w:rsidRPr="00F806A0">
        <w:rPr>
          <w:bCs/>
          <w:sz w:val="22"/>
          <w:szCs w:val="22"/>
        </w:rPr>
        <w:t xml:space="preserve">Zamawiający rekomenduje wykorzystanie formatów: .pdf .doc .docx .xls .xlsx .jpg (.jpeg) </w:t>
      </w:r>
      <w:r w:rsidRPr="00EA34FE">
        <w:rPr>
          <w:b/>
          <w:bCs/>
          <w:sz w:val="22"/>
          <w:szCs w:val="22"/>
        </w:rPr>
        <w:t>ze szczególnym wskazaniem na .pdf</w:t>
      </w:r>
    </w:p>
    <w:p w14:paraId="5346A862" w14:textId="77777777" w:rsidR="00F806A0" w:rsidRPr="00F806A0" w:rsidRDefault="00F806A0" w:rsidP="00051F3B">
      <w:pPr>
        <w:pStyle w:val="Akapitzlist"/>
        <w:numPr>
          <w:ilvl w:val="0"/>
          <w:numId w:val="126"/>
        </w:numPr>
        <w:contextualSpacing/>
        <w:jc w:val="both"/>
        <w:rPr>
          <w:bCs/>
          <w:sz w:val="22"/>
          <w:szCs w:val="22"/>
        </w:rPr>
      </w:pPr>
      <w:r w:rsidRPr="00F806A0">
        <w:rPr>
          <w:bCs/>
          <w:sz w:val="22"/>
          <w:szCs w:val="22"/>
        </w:rPr>
        <w:t xml:space="preserve">W celu ewentualnej kompresji danych Zamawiający rekomenduje wykorzystanie jednego </w:t>
      </w:r>
      <w:r w:rsidRPr="00F806A0">
        <w:rPr>
          <w:bCs/>
          <w:sz w:val="22"/>
          <w:szCs w:val="22"/>
        </w:rPr>
        <w:br/>
        <w:t>z formatów:</w:t>
      </w:r>
    </w:p>
    <w:p w14:paraId="58B6A8F8" w14:textId="77777777" w:rsidR="00F806A0" w:rsidRPr="00F806A0" w:rsidRDefault="00F806A0" w:rsidP="00051F3B">
      <w:pPr>
        <w:pStyle w:val="Akapitzlist"/>
        <w:numPr>
          <w:ilvl w:val="1"/>
          <w:numId w:val="126"/>
        </w:numPr>
        <w:contextualSpacing/>
        <w:jc w:val="both"/>
        <w:rPr>
          <w:bCs/>
          <w:sz w:val="22"/>
          <w:szCs w:val="22"/>
        </w:rPr>
      </w:pPr>
      <w:r w:rsidRPr="00F806A0">
        <w:rPr>
          <w:bCs/>
          <w:sz w:val="22"/>
          <w:szCs w:val="22"/>
        </w:rPr>
        <w:t>.zip</w:t>
      </w:r>
    </w:p>
    <w:p w14:paraId="727D051D" w14:textId="77777777" w:rsidR="00F806A0" w:rsidRPr="00F806A0" w:rsidRDefault="00F806A0" w:rsidP="00051F3B">
      <w:pPr>
        <w:pStyle w:val="Akapitzlist"/>
        <w:numPr>
          <w:ilvl w:val="1"/>
          <w:numId w:val="126"/>
        </w:numPr>
        <w:contextualSpacing/>
        <w:jc w:val="both"/>
        <w:rPr>
          <w:bCs/>
          <w:sz w:val="22"/>
          <w:szCs w:val="22"/>
        </w:rPr>
      </w:pPr>
      <w:r w:rsidRPr="00F806A0">
        <w:rPr>
          <w:sz w:val="22"/>
          <w:szCs w:val="22"/>
        </w:rPr>
        <w:t xml:space="preserve">7Z </w:t>
      </w:r>
    </w:p>
    <w:p w14:paraId="413A0D44" w14:textId="77777777" w:rsidR="00F806A0" w:rsidRPr="00F806A0" w:rsidRDefault="00F806A0" w:rsidP="00051F3B">
      <w:pPr>
        <w:pStyle w:val="Akapitzlist"/>
        <w:numPr>
          <w:ilvl w:val="0"/>
          <w:numId w:val="126"/>
        </w:numPr>
        <w:contextualSpacing/>
        <w:jc w:val="both"/>
        <w:rPr>
          <w:bCs/>
          <w:sz w:val="22"/>
          <w:szCs w:val="22"/>
        </w:rPr>
      </w:pPr>
      <w:r w:rsidRPr="00F806A0">
        <w:rPr>
          <w:sz w:val="22"/>
          <w:szCs w:val="22"/>
        </w:rPr>
        <w:t xml:space="preserve">Wśród formatów powszechnych a </w:t>
      </w:r>
      <w:r w:rsidRPr="00EA34FE">
        <w:rPr>
          <w:b/>
          <w:sz w:val="22"/>
          <w:szCs w:val="22"/>
        </w:rPr>
        <w:t>NIE występujących</w:t>
      </w:r>
      <w:r w:rsidRPr="00F806A0">
        <w:rPr>
          <w:sz w:val="22"/>
          <w:szCs w:val="22"/>
        </w:rPr>
        <w:t xml:space="preserve"> w rozporządzeniu występują: .rar .gif .bmp .numbers .pages. </w:t>
      </w:r>
      <w:r w:rsidRPr="00EA34FE">
        <w:rPr>
          <w:b/>
          <w:sz w:val="22"/>
          <w:szCs w:val="22"/>
        </w:rPr>
        <w:t>Dokumenty złożone w takich plikach zostaną uznane za złożone nieskutecznie.</w:t>
      </w:r>
      <w:r w:rsidRPr="00F806A0">
        <w:rPr>
          <w:sz w:val="22"/>
          <w:szCs w:val="22"/>
        </w:rPr>
        <w:t xml:space="preserve"> </w:t>
      </w:r>
    </w:p>
    <w:p w14:paraId="6B1BBA8C" w14:textId="77777777" w:rsidR="00F806A0" w:rsidRPr="00F806A0" w:rsidRDefault="00F806A0" w:rsidP="00051F3B">
      <w:pPr>
        <w:pStyle w:val="Akapitzlist"/>
        <w:numPr>
          <w:ilvl w:val="0"/>
          <w:numId w:val="126"/>
        </w:numPr>
        <w:contextualSpacing/>
        <w:jc w:val="both"/>
        <w:rPr>
          <w:bCs/>
          <w:sz w:val="22"/>
          <w:szCs w:val="22"/>
        </w:rPr>
      </w:pPr>
      <w:r w:rsidRPr="00F806A0">
        <w:rPr>
          <w:sz w:val="22"/>
          <w:szCs w:val="22"/>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21D08CB0" w14:textId="77777777" w:rsidR="00F806A0" w:rsidRPr="00F806A0" w:rsidRDefault="00F806A0" w:rsidP="00051F3B">
      <w:pPr>
        <w:pStyle w:val="Akapitzlist"/>
        <w:numPr>
          <w:ilvl w:val="0"/>
          <w:numId w:val="126"/>
        </w:numPr>
        <w:contextualSpacing/>
        <w:jc w:val="both"/>
        <w:rPr>
          <w:bCs/>
          <w:sz w:val="22"/>
          <w:szCs w:val="22"/>
        </w:rPr>
      </w:pPr>
      <w:r w:rsidRPr="00F806A0">
        <w:rPr>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58B21148" w14:textId="77777777" w:rsidR="00F806A0" w:rsidRPr="00F806A0" w:rsidRDefault="00F806A0" w:rsidP="00051F3B">
      <w:pPr>
        <w:pStyle w:val="Akapitzlist"/>
        <w:numPr>
          <w:ilvl w:val="0"/>
          <w:numId w:val="126"/>
        </w:numPr>
        <w:contextualSpacing/>
        <w:jc w:val="both"/>
        <w:rPr>
          <w:bCs/>
          <w:sz w:val="22"/>
          <w:szCs w:val="22"/>
        </w:rPr>
      </w:pPr>
      <w:r w:rsidRPr="00F806A0">
        <w:rPr>
          <w:sz w:val="22"/>
          <w:szCs w:val="22"/>
        </w:rPr>
        <w:t xml:space="preserve">Pliki w innych formatach niż PDF zaleca się opatrzyć zewnętrznym podpisem XAdES. Wykonawca powinien pamiętać, aby plik z podpisem przekazywać łącznie z dokumentem podpisywanym. </w:t>
      </w:r>
    </w:p>
    <w:p w14:paraId="424DCCB9" w14:textId="77777777" w:rsidR="00F806A0" w:rsidRPr="00F806A0" w:rsidRDefault="00F806A0" w:rsidP="00051F3B">
      <w:pPr>
        <w:pStyle w:val="Akapitzlist"/>
        <w:numPr>
          <w:ilvl w:val="0"/>
          <w:numId w:val="126"/>
        </w:numPr>
        <w:contextualSpacing/>
        <w:jc w:val="both"/>
        <w:rPr>
          <w:bCs/>
          <w:sz w:val="22"/>
          <w:szCs w:val="22"/>
        </w:rPr>
      </w:pPr>
      <w:r w:rsidRPr="00F806A0">
        <w:rPr>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DB3BFAE" w14:textId="77777777" w:rsidR="00F806A0" w:rsidRPr="00F806A0" w:rsidRDefault="00F806A0" w:rsidP="00051F3B">
      <w:pPr>
        <w:pStyle w:val="Akapitzlist"/>
        <w:numPr>
          <w:ilvl w:val="0"/>
          <w:numId w:val="126"/>
        </w:numPr>
        <w:contextualSpacing/>
        <w:jc w:val="both"/>
        <w:rPr>
          <w:bCs/>
          <w:sz w:val="22"/>
          <w:szCs w:val="22"/>
        </w:rPr>
      </w:pPr>
      <w:r w:rsidRPr="00F806A0">
        <w:rPr>
          <w:sz w:val="22"/>
          <w:szCs w:val="22"/>
        </w:rPr>
        <w:t xml:space="preserve">Zamawiający zaleca, aby Wykonawca z odpowiednim wyprzedzeniem przetestował możliwość prawidłowego wykorzystania wybranej metody podpisania plików oferty. </w:t>
      </w:r>
    </w:p>
    <w:p w14:paraId="33CD5452" w14:textId="77777777" w:rsidR="00F806A0" w:rsidRPr="00F806A0" w:rsidRDefault="00F806A0" w:rsidP="00051F3B">
      <w:pPr>
        <w:pStyle w:val="Akapitzlist"/>
        <w:numPr>
          <w:ilvl w:val="0"/>
          <w:numId w:val="126"/>
        </w:numPr>
        <w:contextualSpacing/>
        <w:jc w:val="both"/>
        <w:rPr>
          <w:bCs/>
          <w:sz w:val="22"/>
          <w:szCs w:val="22"/>
        </w:rPr>
      </w:pPr>
      <w:r w:rsidRPr="00F806A0">
        <w:rPr>
          <w:sz w:val="22"/>
          <w:szCs w:val="22"/>
        </w:rPr>
        <w:t xml:space="preserve">Zaleca się, aby komunikacja z wykonawcami odbywała się tylko na Platformie za pośrednictwem formularza “Wyślij wiadomość do zamawiającego”, nie za pośrednictwem adresu email. </w:t>
      </w:r>
    </w:p>
    <w:p w14:paraId="6728AD05" w14:textId="77777777" w:rsidR="00F806A0" w:rsidRPr="00F806A0" w:rsidRDefault="00F806A0" w:rsidP="00051F3B">
      <w:pPr>
        <w:pStyle w:val="Akapitzlist"/>
        <w:numPr>
          <w:ilvl w:val="0"/>
          <w:numId w:val="126"/>
        </w:numPr>
        <w:contextualSpacing/>
        <w:jc w:val="both"/>
        <w:rPr>
          <w:bCs/>
          <w:sz w:val="22"/>
          <w:szCs w:val="22"/>
        </w:rPr>
      </w:pPr>
      <w:r w:rsidRPr="00F806A0">
        <w:rPr>
          <w:sz w:val="22"/>
          <w:szCs w:val="22"/>
        </w:rPr>
        <w:t xml:space="preserve">Osobą składającą ofertę powinna być osoba kontaktowa podawana w dokumentacji. </w:t>
      </w:r>
    </w:p>
    <w:p w14:paraId="1E8293DA" w14:textId="77777777" w:rsidR="00F806A0" w:rsidRPr="00F806A0" w:rsidRDefault="00F806A0" w:rsidP="00051F3B">
      <w:pPr>
        <w:pStyle w:val="Akapitzlist"/>
        <w:numPr>
          <w:ilvl w:val="0"/>
          <w:numId w:val="126"/>
        </w:numPr>
        <w:contextualSpacing/>
        <w:jc w:val="both"/>
        <w:rPr>
          <w:bCs/>
          <w:sz w:val="22"/>
          <w:szCs w:val="22"/>
        </w:rPr>
      </w:pPr>
      <w:r w:rsidRPr="00F806A0">
        <w:rPr>
          <w:sz w:val="22"/>
          <w:szCs w:val="22"/>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26ECF6A" w14:textId="77777777" w:rsidR="00F806A0" w:rsidRPr="00F806A0" w:rsidRDefault="00F806A0" w:rsidP="00051F3B">
      <w:pPr>
        <w:pStyle w:val="Akapitzlist"/>
        <w:numPr>
          <w:ilvl w:val="0"/>
          <w:numId w:val="126"/>
        </w:numPr>
        <w:contextualSpacing/>
        <w:jc w:val="both"/>
        <w:rPr>
          <w:bCs/>
          <w:sz w:val="22"/>
          <w:szCs w:val="22"/>
        </w:rPr>
      </w:pPr>
      <w:r w:rsidRPr="00F806A0">
        <w:rPr>
          <w:sz w:val="22"/>
          <w:szCs w:val="22"/>
        </w:rPr>
        <w:t xml:space="preserve">Podczas podpisywania plików zaleca się stosowanie algorytmu skrótu SHA2 zamiast SHA1. </w:t>
      </w:r>
    </w:p>
    <w:p w14:paraId="4017D858" w14:textId="77777777" w:rsidR="00F806A0" w:rsidRPr="00F806A0" w:rsidRDefault="00F806A0" w:rsidP="00051F3B">
      <w:pPr>
        <w:pStyle w:val="Akapitzlist"/>
        <w:numPr>
          <w:ilvl w:val="0"/>
          <w:numId w:val="126"/>
        </w:numPr>
        <w:contextualSpacing/>
        <w:jc w:val="both"/>
        <w:rPr>
          <w:bCs/>
          <w:sz w:val="22"/>
          <w:szCs w:val="22"/>
        </w:rPr>
      </w:pPr>
      <w:r w:rsidRPr="00F806A0">
        <w:rPr>
          <w:sz w:val="22"/>
          <w:szCs w:val="22"/>
        </w:rPr>
        <w:t xml:space="preserve">Jeśli wykonawca pakuje dokumenty np. w plik ZIP zalecamy wcześniejsze podpisanie każdego ze skompresowanych plików. </w:t>
      </w:r>
    </w:p>
    <w:p w14:paraId="6DD382B4" w14:textId="77777777" w:rsidR="00F806A0" w:rsidRPr="00F806A0" w:rsidRDefault="00F806A0" w:rsidP="00051F3B">
      <w:pPr>
        <w:pStyle w:val="Akapitzlist"/>
        <w:numPr>
          <w:ilvl w:val="0"/>
          <w:numId w:val="126"/>
        </w:numPr>
        <w:contextualSpacing/>
        <w:jc w:val="both"/>
        <w:rPr>
          <w:bCs/>
          <w:sz w:val="22"/>
          <w:szCs w:val="22"/>
        </w:rPr>
      </w:pPr>
      <w:r w:rsidRPr="00F806A0">
        <w:rPr>
          <w:sz w:val="22"/>
          <w:szCs w:val="22"/>
        </w:rPr>
        <w:t xml:space="preserve">Zamawiający rekomenduje wykorzystanie podpisu z kwalifikowanym znacznikiem czasu. </w:t>
      </w:r>
    </w:p>
    <w:p w14:paraId="664A3251" w14:textId="77777777" w:rsidR="00F806A0" w:rsidRPr="00F806A0" w:rsidRDefault="00F806A0" w:rsidP="00051F3B">
      <w:pPr>
        <w:pStyle w:val="Akapitzlist"/>
        <w:numPr>
          <w:ilvl w:val="0"/>
          <w:numId w:val="126"/>
        </w:numPr>
        <w:contextualSpacing/>
        <w:jc w:val="both"/>
        <w:rPr>
          <w:bCs/>
          <w:sz w:val="22"/>
          <w:szCs w:val="22"/>
        </w:rPr>
      </w:pPr>
      <w:r w:rsidRPr="00F806A0">
        <w:rPr>
          <w:sz w:val="22"/>
          <w:szCs w:val="22"/>
        </w:rPr>
        <w:t xml:space="preserve">Zamawiający zaleca aby </w:t>
      </w:r>
      <w:r w:rsidRPr="00EA34FE">
        <w:rPr>
          <w:sz w:val="22"/>
          <w:szCs w:val="22"/>
          <w:u w:val="single"/>
        </w:rPr>
        <w:t>nie</w:t>
      </w:r>
      <w:r w:rsidRPr="00F806A0">
        <w:rPr>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1834DB34" w14:textId="5CF8036D" w:rsidR="00BF1D2E" w:rsidRPr="00A049B7" w:rsidRDefault="00BF1D2E" w:rsidP="000417D6">
      <w:pPr>
        <w:spacing w:before="120" w:after="240"/>
        <w:jc w:val="both"/>
        <w:rPr>
          <w:bCs/>
          <w:sz w:val="22"/>
          <w:szCs w:val="22"/>
        </w:rPr>
      </w:pPr>
    </w:p>
    <w:tbl>
      <w:tblPr>
        <w:tblW w:w="925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7"/>
      </w:tblGrid>
      <w:tr w:rsidR="00DC1253" w:rsidRPr="00A049B7" w14:paraId="3DA6EC49" w14:textId="77777777" w:rsidTr="006766FB">
        <w:trPr>
          <w:trHeight w:val="974"/>
        </w:trPr>
        <w:tc>
          <w:tcPr>
            <w:tcW w:w="9257" w:type="dxa"/>
            <w:shd w:val="clear" w:color="auto" w:fill="auto"/>
            <w:vAlign w:val="center"/>
          </w:tcPr>
          <w:p w14:paraId="2271049A" w14:textId="77777777" w:rsidR="00DC1253" w:rsidRPr="00A049B7" w:rsidRDefault="00DC1253" w:rsidP="00A049B7">
            <w:pPr>
              <w:jc w:val="center"/>
              <w:rPr>
                <w:rFonts w:eastAsia="Calibri"/>
                <w:b/>
                <w:sz w:val="22"/>
                <w:szCs w:val="22"/>
                <w:lang w:eastAsia="en-US"/>
              </w:rPr>
            </w:pPr>
            <w:r w:rsidRPr="00A049B7">
              <w:rPr>
                <w:rFonts w:eastAsia="Calibri"/>
                <w:b/>
                <w:sz w:val="22"/>
                <w:szCs w:val="22"/>
                <w:lang w:eastAsia="en-US"/>
              </w:rPr>
              <w:t>ROZDZIAŁ X</w:t>
            </w:r>
            <w:r w:rsidR="00426CF4" w:rsidRPr="00A049B7">
              <w:rPr>
                <w:rFonts w:eastAsia="Calibri"/>
                <w:b/>
                <w:sz w:val="22"/>
                <w:szCs w:val="22"/>
                <w:lang w:eastAsia="en-US"/>
              </w:rPr>
              <w:t>I</w:t>
            </w:r>
          </w:p>
          <w:p w14:paraId="64CA3D84" w14:textId="77777777" w:rsidR="00DC1253" w:rsidRPr="00A049B7" w:rsidRDefault="00DC1253" w:rsidP="00A049B7">
            <w:pPr>
              <w:jc w:val="center"/>
              <w:rPr>
                <w:rFonts w:eastAsia="Calibri"/>
                <w:i/>
                <w:sz w:val="22"/>
                <w:szCs w:val="22"/>
                <w:lang w:eastAsia="en-US"/>
              </w:rPr>
            </w:pPr>
            <w:r w:rsidRPr="00A049B7">
              <w:rPr>
                <w:rFonts w:eastAsia="Calibri"/>
                <w:b/>
                <w:sz w:val="22"/>
                <w:szCs w:val="22"/>
                <w:lang w:eastAsia="en-US"/>
              </w:rPr>
              <w:t xml:space="preserve">WSKAZANIE OSÓB UPRAWNIONYCH DO KOMUNIKOWANIA SIĘ </w:t>
            </w:r>
            <w:r w:rsidRPr="00A049B7">
              <w:rPr>
                <w:rFonts w:eastAsia="Calibri"/>
                <w:b/>
                <w:sz w:val="22"/>
                <w:szCs w:val="22"/>
                <w:lang w:eastAsia="en-US"/>
              </w:rPr>
              <w:br/>
              <w:t>Z WYKONAWCAMI</w:t>
            </w:r>
          </w:p>
        </w:tc>
      </w:tr>
    </w:tbl>
    <w:p w14:paraId="47C3859C" w14:textId="7A7433D7" w:rsidR="00DC1253" w:rsidRPr="00A049B7" w:rsidRDefault="00DC1253" w:rsidP="006766FB">
      <w:pPr>
        <w:numPr>
          <w:ilvl w:val="0"/>
          <w:numId w:val="34"/>
        </w:numPr>
        <w:spacing w:after="200"/>
        <w:ind w:left="284" w:hanging="284"/>
        <w:jc w:val="both"/>
        <w:rPr>
          <w:sz w:val="22"/>
          <w:szCs w:val="22"/>
        </w:rPr>
      </w:pPr>
      <w:r w:rsidRPr="00A049B7">
        <w:rPr>
          <w:sz w:val="22"/>
          <w:szCs w:val="22"/>
        </w:rPr>
        <w:t xml:space="preserve">Osobą uprawnioną przez Zamawiającego do porozumiewania się z Wykonawcami jest w kwestiach formalnych – </w:t>
      </w:r>
      <w:r w:rsidR="006766FB">
        <w:rPr>
          <w:b/>
          <w:sz w:val="22"/>
          <w:szCs w:val="22"/>
        </w:rPr>
        <w:t>pan Andrzej DAMĘTKA</w:t>
      </w:r>
    </w:p>
    <w:p w14:paraId="32E98A63" w14:textId="205BE582" w:rsidR="00DC1253" w:rsidRPr="006766FB" w:rsidRDefault="00DC1253" w:rsidP="006766FB">
      <w:pPr>
        <w:numPr>
          <w:ilvl w:val="0"/>
          <w:numId w:val="34"/>
        </w:numPr>
        <w:spacing w:after="200"/>
        <w:ind w:left="284" w:hanging="284"/>
        <w:jc w:val="both"/>
        <w:rPr>
          <w:b/>
          <w:sz w:val="22"/>
          <w:szCs w:val="22"/>
        </w:rPr>
      </w:pPr>
      <w:r w:rsidRPr="00A049B7">
        <w:rPr>
          <w:sz w:val="22"/>
          <w:szCs w:val="22"/>
        </w:rPr>
        <w:lastRenderedPageBreak/>
        <w:t xml:space="preserve">Zamawiający informuje, że przepisy ustawy Pzp nie pozwalają na jakikolwiek inny kontakt – zarówno z Zamawiającym jak i osobami uprawnionymi do porozumiewania się </w:t>
      </w:r>
      <w:r w:rsidR="006766FB">
        <w:rPr>
          <w:sz w:val="22"/>
          <w:szCs w:val="22"/>
        </w:rPr>
        <w:t>z Wykonawcami – niż wskazany</w:t>
      </w:r>
      <w:r w:rsidR="006766FB">
        <w:rPr>
          <w:b/>
          <w:sz w:val="22"/>
          <w:szCs w:val="22"/>
        </w:rPr>
        <w:t xml:space="preserve"> </w:t>
      </w:r>
      <w:r w:rsidRPr="006766FB">
        <w:rPr>
          <w:sz w:val="22"/>
          <w:szCs w:val="22"/>
        </w:rPr>
        <w:t xml:space="preserve">w Rozdziale X SWZ. </w:t>
      </w:r>
      <w:r w:rsidRPr="006766FB">
        <w:rPr>
          <w:b/>
          <w:sz w:val="22"/>
          <w:szCs w:val="22"/>
        </w:rPr>
        <w:t>Oznacza to, że Zamawiający nie będzie reagował na inne formy kontaktowania się z nim, w szczególności na kontakt telefoniczny lub/i osobisty w swojej siedzibie.</w:t>
      </w:r>
    </w:p>
    <w:tbl>
      <w:tblPr>
        <w:tblW w:w="925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7"/>
      </w:tblGrid>
      <w:tr w:rsidR="00DC1253" w:rsidRPr="00A049B7" w14:paraId="393B9A1E" w14:textId="77777777" w:rsidTr="006766FB">
        <w:trPr>
          <w:trHeight w:val="974"/>
        </w:trPr>
        <w:tc>
          <w:tcPr>
            <w:tcW w:w="9257" w:type="dxa"/>
            <w:shd w:val="clear" w:color="auto" w:fill="auto"/>
            <w:vAlign w:val="center"/>
          </w:tcPr>
          <w:p w14:paraId="446ED434" w14:textId="77777777" w:rsidR="00DC1253" w:rsidRPr="00A049B7" w:rsidRDefault="00DC1253" w:rsidP="00A049B7">
            <w:pPr>
              <w:jc w:val="center"/>
              <w:rPr>
                <w:b/>
                <w:sz w:val="22"/>
                <w:szCs w:val="22"/>
              </w:rPr>
            </w:pPr>
            <w:r w:rsidRPr="00A049B7">
              <w:rPr>
                <w:b/>
                <w:sz w:val="22"/>
                <w:szCs w:val="22"/>
              </w:rPr>
              <w:t>ROZDZIAŁ XI</w:t>
            </w:r>
            <w:r w:rsidR="00426CF4" w:rsidRPr="00A049B7">
              <w:rPr>
                <w:b/>
                <w:sz w:val="22"/>
                <w:szCs w:val="22"/>
              </w:rPr>
              <w:t>I</w:t>
            </w:r>
          </w:p>
          <w:p w14:paraId="6ACF995E" w14:textId="30FDE1B8" w:rsidR="00DC1253" w:rsidRPr="00A049B7" w:rsidRDefault="00DC1253" w:rsidP="00A049B7">
            <w:pPr>
              <w:jc w:val="center"/>
              <w:rPr>
                <w:i/>
                <w:sz w:val="22"/>
                <w:szCs w:val="22"/>
              </w:rPr>
            </w:pPr>
            <w:r w:rsidRPr="00A049B7">
              <w:rPr>
                <w:b/>
                <w:sz w:val="22"/>
                <w:szCs w:val="22"/>
              </w:rPr>
              <w:t>TERMIN ZWI</w:t>
            </w:r>
            <w:r w:rsidR="00E35BD4">
              <w:rPr>
                <w:b/>
                <w:sz w:val="22"/>
                <w:szCs w:val="22"/>
              </w:rPr>
              <w:t>Ą</w:t>
            </w:r>
            <w:r w:rsidRPr="00A049B7">
              <w:rPr>
                <w:b/>
                <w:sz w:val="22"/>
                <w:szCs w:val="22"/>
              </w:rPr>
              <w:t>ZANIA OFERTĄ</w:t>
            </w:r>
          </w:p>
        </w:tc>
      </w:tr>
    </w:tbl>
    <w:p w14:paraId="3E944B30" w14:textId="77777777" w:rsidR="00DC1253" w:rsidRPr="00A049B7" w:rsidRDefault="00DC1253" w:rsidP="006766FB">
      <w:pPr>
        <w:pStyle w:val="Akapitzlist"/>
        <w:numPr>
          <w:ilvl w:val="0"/>
          <w:numId w:val="35"/>
        </w:numPr>
        <w:spacing w:before="240"/>
        <w:ind w:left="284" w:hanging="284"/>
        <w:jc w:val="both"/>
        <w:rPr>
          <w:sz w:val="22"/>
          <w:szCs w:val="22"/>
        </w:rPr>
      </w:pPr>
      <w:r w:rsidRPr="00A049B7">
        <w:rPr>
          <w:sz w:val="22"/>
          <w:szCs w:val="22"/>
        </w:rPr>
        <w:t xml:space="preserve">Termin związania Wykonawcy ofertą wynosi </w:t>
      </w:r>
      <w:r w:rsidRPr="00A049B7">
        <w:rPr>
          <w:b/>
          <w:sz w:val="22"/>
          <w:szCs w:val="22"/>
          <w:lang w:val="pl-PL"/>
        </w:rPr>
        <w:t>90</w:t>
      </w:r>
      <w:r w:rsidRPr="00A049B7">
        <w:rPr>
          <w:b/>
          <w:sz w:val="22"/>
          <w:szCs w:val="22"/>
        </w:rPr>
        <w:t xml:space="preserve"> dni</w:t>
      </w:r>
    </w:p>
    <w:p w14:paraId="5A15458E" w14:textId="06C96017" w:rsidR="00DC1253" w:rsidRPr="00E35BD4" w:rsidRDefault="00DC1253" w:rsidP="006766FB">
      <w:pPr>
        <w:pStyle w:val="Akapitzlist"/>
        <w:numPr>
          <w:ilvl w:val="0"/>
          <w:numId w:val="35"/>
        </w:numPr>
        <w:spacing w:before="120"/>
        <w:ind w:left="284" w:hanging="284"/>
        <w:jc w:val="both"/>
        <w:rPr>
          <w:sz w:val="22"/>
          <w:szCs w:val="22"/>
        </w:rPr>
      </w:pPr>
      <w:r w:rsidRPr="00E35BD4">
        <w:rPr>
          <w:sz w:val="22"/>
          <w:szCs w:val="22"/>
        </w:rPr>
        <w:t xml:space="preserve">Wykonawca jest związany ofertą od dnia upływu terminu składania ofert do </w:t>
      </w:r>
      <w:r w:rsidRPr="00263E3B">
        <w:rPr>
          <w:color w:val="auto"/>
          <w:sz w:val="22"/>
          <w:szCs w:val="22"/>
        </w:rPr>
        <w:t>dnia</w:t>
      </w:r>
      <w:r w:rsidR="0070265E" w:rsidRPr="00263E3B">
        <w:rPr>
          <w:color w:val="auto"/>
          <w:sz w:val="22"/>
          <w:szCs w:val="22"/>
          <w:lang w:val="pl-PL"/>
        </w:rPr>
        <w:t xml:space="preserve"> </w:t>
      </w:r>
      <w:r w:rsidR="00263E3B" w:rsidRPr="00263E3B">
        <w:rPr>
          <w:b/>
          <w:color w:val="auto"/>
          <w:sz w:val="22"/>
          <w:szCs w:val="22"/>
          <w:lang w:val="pl-PL"/>
        </w:rPr>
        <w:t>08.01</w:t>
      </w:r>
      <w:r w:rsidR="00BF1D2E" w:rsidRPr="00263E3B">
        <w:rPr>
          <w:b/>
          <w:color w:val="auto"/>
          <w:sz w:val="22"/>
          <w:szCs w:val="22"/>
          <w:lang w:val="pl-PL"/>
        </w:rPr>
        <w:t>.</w:t>
      </w:r>
      <w:r w:rsidRPr="00263E3B">
        <w:rPr>
          <w:b/>
          <w:color w:val="auto"/>
          <w:sz w:val="22"/>
          <w:szCs w:val="22"/>
        </w:rPr>
        <w:t>202</w:t>
      </w:r>
      <w:r w:rsidR="00263E3B" w:rsidRPr="00263E3B">
        <w:rPr>
          <w:b/>
          <w:color w:val="auto"/>
          <w:sz w:val="22"/>
          <w:szCs w:val="22"/>
          <w:lang w:val="pl-PL"/>
        </w:rPr>
        <w:t>5</w:t>
      </w:r>
      <w:r w:rsidRPr="00263E3B">
        <w:rPr>
          <w:color w:val="auto"/>
          <w:sz w:val="22"/>
          <w:szCs w:val="22"/>
        </w:rPr>
        <w:t xml:space="preserve"> r.</w:t>
      </w:r>
      <w:r w:rsidRPr="009F236E">
        <w:rPr>
          <w:color w:val="auto"/>
          <w:sz w:val="22"/>
          <w:szCs w:val="22"/>
        </w:rPr>
        <w:t xml:space="preserve"> </w:t>
      </w:r>
    </w:p>
    <w:p w14:paraId="7D1A3F9C" w14:textId="1DCDD8F8" w:rsidR="00DC1253" w:rsidRPr="00A049B7" w:rsidRDefault="00DC1253" w:rsidP="006766FB">
      <w:pPr>
        <w:pStyle w:val="Akapitzlist"/>
        <w:numPr>
          <w:ilvl w:val="0"/>
          <w:numId w:val="35"/>
        </w:numPr>
        <w:spacing w:before="120"/>
        <w:ind w:left="284" w:hanging="284"/>
        <w:jc w:val="both"/>
        <w:rPr>
          <w:sz w:val="22"/>
          <w:szCs w:val="22"/>
        </w:rPr>
      </w:pPr>
      <w:r w:rsidRPr="00A049B7">
        <w:rPr>
          <w:sz w:val="22"/>
          <w:szCs w:val="22"/>
        </w:rPr>
        <w:t>W przypadku gdy wybór najkorzystniejszej oferty nie nastąpi przed upływem terminu związania ofert</w:t>
      </w:r>
      <w:r w:rsidR="0070265E" w:rsidRPr="00A049B7">
        <w:rPr>
          <w:sz w:val="22"/>
          <w:szCs w:val="22"/>
          <w:lang w:val="pl-PL"/>
        </w:rPr>
        <w:t>ą</w:t>
      </w:r>
      <w:r w:rsidRPr="00A049B7">
        <w:rPr>
          <w:sz w:val="22"/>
          <w:szCs w:val="22"/>
        </w:rPr>
        <w:t xml:space="preserve"> określonego w SWZ, Zamawiający przed upływem terminu związania ofertą zwraca się jednokrotnie do Wykonawców, o wyrażenie zgody na przedłużenie tego terminu, o wskazywany przez niego okres, nie dłuższy niż </w:t>
      </w:r>
      <w:r w:rsidRPr="00A049B7">
        <w:rPr>
          <w:b/>
          <w:sz w:val="22"/>
          <w:szCs w:val="22"/>
          <w:lang w:val="pl-PL"/>
        </w:rPr>
        <w:t>6</w:t>
      </w:r>
      <w:r w:rsidRPr="00A049B7">
        <w:rPr>
          <w:b/>
          <w:sz w:val="22"/>
          <w:szCs w:val="22"/>
        </w:rPr>
        <w:t>0 dni.</w:t>
      </w:r>
      <w:r w:rsidRPr="00A049B7">
        <w:rPr>
          <w:sz w:val="22"/>
          <w:szCs w:val="22"/>
        </w:rPr>
        <w:t xml:space="preserve"> </w:t>
      </w:r>
    </w:p>
    <w:p w14:paraId="73073A81" w14:textId="77777777" w:rsidR="00DC1253" w:rsidRPr="00A049B7" w:rsidRDefault="00DC1253" w:rsidP="006766FB">
      <w:pPr>
        <w:pStyle w:val="Akapitzlist"/>
        <w:numPr>
          <w:ilvl w:val="0"/>
          <w:numId w:val="35"/>
        </w:numPr>
        <w:spacing w:before="120" w:after="240"/>
        <w:ind w:left="284" w:hanging="284"/>
        <w:jc w:val="both"/>
        <w:rPr>
          <w:sz w:val="22"/>
          <w:szCs w:val="22"/>
        </w:rPr>
      </w:pPr>
      <w:r w:rsidRPr="00A049B7">
        <w:rPr>
          <w:sz w:val="22"/>
          <w:szCs w:val="22"/>
        </w:rPr>
        <w:t>Przedłużenie terminu związania oferta, o którym mowa w ust. 2, wymaga złożenia przez Wykonawcę pisemnego oświadczenia o wyrażeniu zgody na przedłużenie terminu związania oferta.</w:t>
      </w:r>
    </w:p>
    <w:tbl>
      <w:tblPr>
        <w:tblW w:w="925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7"/>
      </w:tblGrid>
      <w:tr w:rsidR="00DC1253" w:rsidRPr="00A049B7" w14:paraId="7445195A" w14:textId="77777777" w:rsidTr="006766FB">
        <w:trPr>
          <w:trHeight w:val="974"/>
        </w:trPr>
        <w:tc>
          <w:tcPr>
            <w:tcW w:w="9257" w:type="dxa"/>
            <w:shd w:val="clear" w:color="auto" w:fill="auto"/>
            <w:vAlign w:val="center"/>
          </w:tcPr>
          <w:p w14:paraId="775C6A5C" w14:textId="77777777" w:rsidR="00DC1253" w:rsidRPr="00A049B7" w:rsidRDefault="00DC1253" w:rsidP="00A049B7">
            <w:pPr>
              <w:jc w:val="center"/>
              <w:rPr>
                <w:rFonts w:eastAsia="Calibri"/>
                <w:b/>
                <w:sz w:val="22"/>
                <w:szCs w:val="22"/>
                <w:lang w:eastAsia="en-US"/>
              </w:rPr>
            </w:pPr>
            <w:r w:rsidRPr="00A049B7">
              <w:rPr>
                <w:rFonts w:eastAsia="Calibri"/>
                <w:b/>
                <w:sz w:val="22"/>
                <w:szCs w:val="22"/>
                <w:lang w:eastAsia="en-US"/>
              </w:rPr>
              <w:t>ROZDZIAŁ XII</w:t>
            </w:r>
            <w:r w:rsidR="00426CF4" w:rsidRPr="00A049B7">
              <w:rPr>
                <w:rFonts w:eastAsia="Calibri"/>
                <w:b/>
                <w:sz w:val="22"/>
                <w:szCs w:val="22"/>
                <w:lang w:eastAsia="en-US"/>
              </w:rPr>
              <w:t>I</w:t>
            </w:r>
          </w:p>
          <w:p w14:paraId="2F69433C" w14:textId="785A5156" w:rsidR="00DC1253" w:rsidRPr="00A049B7" w:rsidRDefault="001217BC" w:rsidP="00A049B7">
            <w:pPr>
              <w:jc w:val="center"/>
              <w:rPr>
                <w:rFonts w:eastAsia="Calibri"/>
                <w:i/>
                <w:sz w:val="22"/>
                <w:szCs w:val="22"/>
                <w:lang w:eastAsia="en-US"/>
              </w:rPr>
            </w:pPr>
            <w:r>
              <w:rPr>
                <w:rFonts w:eastAsia="Calibri"/>
                <w:b/>
                <w:sz w:val="22"/>
                <w:szCs w:val="22"/>
                <w:lang w:eastAsia="en-US"/>
              </w:rPr>
              <w:t>O</w:t>
            </w:r>
            <w:r w:rsidR="00DC1253" w:rsidRPr="00A049B7">
              <w:rPr>
                <w:rFonts w:eastAsia="Calibri"/>
                <w:b/>
                <w:sz w:val="22"/>
                <w:szCs w:val="22"/>
                <w:lang w:eastAsia="en-US"/>
              </w:rPr>
              <w:t>PIS SPOSOBU PRZYGOTOWANIA OFERTY</w:t>
            </w:r>
          </w:p>
        </w:tc>
      </w:tr>
    </w:tbl>
    <w:p w14:paraId="0922A514" w14:textId="73B9F2C8" w:rsidR="000417D6" w:rsidRPr="000417D6" w:rsidRDefault="000417D6" w:rsidP="00051F3B">
      <w:pPr>
        <w:numPr>
          <w:ilvl w:val="0"/>
          <w:numId w:val="87"/>
        </w:numPr>
        <w:autoSpaceDE w:val="0"/>
        <w:autoSpaceDN w:val="0"/>
        <w:adjustRightInd w:val="0"/>
        <w:spacing w:before="240" w:after="120"/>
        <w:ind w:left="357" w:hanging="357"/>
        <w:jc w:val="both"/>
        <w:rPr>
          <w:rFonts w:eastAsia="SimSun"/>
          <w:sz w:val="22"/>
          <w:szCs w:val="22"/>
          <w:lang w:eastAsia="zh-CN"/>
        </w:rPr>
      </w:pPr>
      <w:r w:rsidRPr="000417D6">
        <w:rPr>
          <w:rFonts w:eastAsia="SimSun"/>
          <w:sz w:val="22"/>
          <w:szCs w:val="22"/>
          <w:lang w:eastAsia="zh-CN"/>
        </w:rPr>
        <w:t>Treść oferty musi odpowiadać treści Sp</w:t>
      </w:r>
      <w:r w:rsidR="0090543F">
        <w:rPr>
          <w:rFonts w:eastAsia="SimSun"/>
          <w:sz w:val="22"/>
          <w:szCs w:val="22"/>
          <w:lang w:eastAsia="zh-CN"/>
        </w:rPr>
        <w:t>ecyfikacji Warunków Zamówienia.</w:t>
      </w:r>
    </w:p>
    <w:p w14:paraId="112394C2" w14:textId="77777777" w:rsidR="000417D6" w:rsidRPr="000417D6" w:rsidRDefault="000417D6" w:rsidP="00051F3B">
      <w:pPr>
        <w:numPr>
          <w:ilvl w:val="0"/>
          <w:numId w:val="87"/>
        </w:numPr>
        <w:autoSpaceDE w:val="0"/>
        <w:autoSpaceDN w:val="0"/>
        <w:adjustRightInd w:val="0"/>
        <w:spacing w:before="120" w:after="120"/>
        <w:ind w:left="357" w:hanging="357"/>
        <w:jc w:val="both"/>
        <w:rPr>
          <w:rFonts w:eastAsia="SimSun"/>
          <w:sz w:val="22"/>
          <w:szCs w:val="22"/>
          <w:lang w:eastAsia="zh-CN"/>
        </w:rPr>
      </w:pPr>
      <w:r w:rsidRPr="000417D6">
        <w:rPr>
          <w:rFonts w:eastAsia="SimSun"/>
          <w:sz w:val="22"/>
          <w:szCs w:val="22"/>
          <w:lang w:eastAsia="zh-CN"/>
        </w:rPr>
        <w:t>Wykonawca może złożyć tylko jedną ofertę.</w:t>
      </w:r>
    </w:p>
    <w:p w14:paraId="1D0E9B90" w14:textId="0E609C5E" w:rsidR="000417D6" w:rsidRPr="000417D6" w:rsidRDefault="000417D6" w:rsidP="00051F3B">
      <w:pPr>
        <w:numPr>
          <w:ilvl w:val="0"/>
          <w:numId w:val="87"/>
        </w:numPr>
        <w:autoSpaceDE w:val="0"/>
        <w:autoSpaceDN w:val="0"/>
        <w:adjustRightInd w:val="0"/>
        <w:spacing w:before="120" w:after="120"/>
        <w:ind w:left="357" w:hanging="357"/>
        <w:jc w:val="both"/>
        <w:rPr>
          <w:rFonts w:eastAsia="SimSun"/>
          <w:sz w:val="22"/>
          <w:szCs w:val="22"/>
          <w:lang w:eastAsia="zh-CN"/>
        </w:rPr>
      </w:pPr>
      <w:r w:rsidRPr="000417D6">
        <w:rPr>
          <w:rFonts w:eastAsia="SimSun"/>
          <w:sz w:val="22"/>
          <w:szCs w:val="22"/>
          <w:lang w:eastAsia="zh-CN"/>
        </w:rPr>
        <w:t>Ofertę należy złożyć w języku polskim, sporządzoną pod rygorem nieważności, w formie elektronicznej (opatrzoną kwalifikowanym podpisem elektronicznym) Treść oferty musi być zgodna z wymaganiami zamawiającego określonymi w dokumentach zamówienia.</w:t>
      </w:r>
    </w:p>
    <w:p w14:paraId="5472A8EC" w14:textId="7BCC02CB" w:rsidR="000417D6" w:rsidRPr="000417D6" w:rsidRDefault="000417D6" w:rsidP="00051F3B">
      <w:pPr>
        <w:numPr>
          <w:ilvl w:val="0"/>
          <w:numId w:val="87"/>
        </w:numPr>
        <w:autoSpaceDE w:val="0"/>
        <w:autoSpaceDN w:val="0"/>
        <w:adjustRightInd w:val="0"/>
        <w:spacing w:before="120" w:after="120"/>
        <w:ind w:left="357" w:hanging="357"/>
        <w:jc w:val="both"/>
        <w:rPr>
          <w:rFonts w:eastAsia="SimSun"/>
          <w:sz w:val="22"/>
          <w:szCs w:val="22"/>
          <w:lang w:eastAsia="zh-CN"/>
        </w:rPr>
      </w:pPr>
      <w:r w:rsidRPr="000417D6">
        <w:rPr>
          <w:rFonts w:eastAsia="SimSun"/>
          <w:sz w:val="22"/>
          <w:szCs w:val="22"/>
          <w:lang w:eastAsia="zh-CN"/>
        </w:rPr>
        <w:t>Oferta musi być podpisana kwalifikowanym podpisem elektronicznym przez osoby upoważnione do składania oświadczeń woli w imieniu Wykonawcy. Po prawidłowym przekazaniu plików oferty wyświetlana jest informacja o pozytywnym odbiorze oferty przez System.</w:t>
      </w:r>
    </w:p>
    <w:p w14:paraId="4DC735C2" w14:textId="2CAAAE39" w:rsidR="000417D6" w:rsidRPr="000417D6" w:rsidRDefault="000417D6" w:rsidP="00051F3B">
      <w:pPr>
        <w:numPr>
          <w:ilvl w:val="0"/>
          <w:numId w:val="87"/>
        </w:numPr>
        <w:autoSpaceDE w:val="0"/>
        <w:autoSpaceDN w:val="0"/>
        <w:adjustRightInd w:val="0"/>
        <w:jc w:val="both"/>
        <w:rPr>
          <w:rFonts w:eastAsia="SimSun"/>
          <w:sz w:val="22"/>
          <w:szCs w:val="22"/>
          <w:lang w:eastAsia="zh-CN"/>
        </w:rPr>
      </w:pPr>
      <w:r w:rsidRPr="000417D6">
        <w:rPr>
          <w:sz w:val="22"/>
          <w:szCs w:val="22"/>
          <w:lang w:eastAsia="zh-CN"/>
        </w:rPr>
        <w:t xml:space="preserve">Wykonawca składa ofertę w formie elektronicznej lub postaci elektronicznej za pośrednictwem </w:t>
      </w:r>
      <w:r w:rsidRPr="000417D6">
        <w:rPr>
          <w:b/>
          <w:i/>
          <w:sz w:val="22"/>
          <w:szCs w:val="22"/>
          <w:lang w:eastAsia="zh-CN"/>
        </w:rPr>
        <w:t xml:space="preserve">Formularza składania oferty </w:t>
      </w:r>
      <w:r w:rsidRPr="000417D6">
        <w:rPr>
          <w:sz w:val="22"/>
          <w:szCs w:val="22"/>
          <w:lang w:eastAsia="zh-CN"/>
        </w:rPr>
        <w:t xml:space="preserve">dostępnego </w:t>
      </w:r>
      <w:bookmarkStart w:id="5" w:name="_Hlk174524990"/>
      <w:r w:rsidRPr="000417D6">
        <w:rPr>
          <w:bCs/>
          <w:sz w:val="22"/>
          <w:szCs w:val="22"/>
        </w:rPr>
        <w:t>pod adresem wskazanym w Rozdziale I SWZ</w:t>
      </w:r>
      <w:r w:rsidRPr="000417D6">
        <w:rPr>
          <w:sz w:val="22"/>
          <w:szCs w:val="22"/>
        </w:rPr>
        <w:t xml:space="preserve"> </w:t>
      </w:r>
      <w:r w:rsidRPr="000417D6">
        <w:rPr>
          <w:bCs/>
          <w:sz w:val="22"/>
          <w:szCs w:val="22"/>
        </w:rPr>
        <w:t>na której udostępniono SWZ</w:t>
      </w:r>
      <w:bookmarkEnd w:id="5"/>
      <w:r w:rsidRPr="000417D6">
        <w:rPr>
          <w:bCs/>
          <w:sz w:val="22"/>
          <w:szCs w:val="22"/>
        </w:rPr>
        <w:t>.</w:t>
      </w:r>
    </w:p>
    <w:p w14:paraId="6E662D03" w14:textId="77777777" w:rsidR="000417D6" w:rsidRPr="000417D6" w:rsidRDefault="000417D6" w:rsidP="00051F3B">
      <w:pPr>
        <w:numPr>
          <w:ilvl w:val="0"/>
          <w:numId w:val="87"/>
        </w:numPr>
        <w:autoSpaceDE w:val="0"/>
        <w:autoSpaceDN w:val="0"/>
        <w:adjustRightInd w:val="0"/>
        <w:jc w:val="both"/>
        <w:rPr>
          <w:rFonts w:eastAsia="SimSun"/>
          <w:sz w:val="22"/>
          <w:szCs w:val="22"/>
          <w:lang w:eastAsia="zh-CN"/>
        </w:rPr>
      </w:pPr>
      <w:bookmarkStart w:id="6" w:name="_Hlk174358132"/>
      <w:r w:rsidRPr="000417D6">
        <w:rPr>
          <w:sz w:val="22"/>
          <w:szCs w:val="22"/>
          <w:lang w:eastAsia="zh-CN"/>
        </w:rPr>
        <w:t>Korzystanie z platformy zakupowej przez Wykonawców jest bezpłatne.</w:t>
      </w:r>
    </w:p>
    <w:bookmarkEnd w:id="6"/>
    <w:p w14:paraId="60D9CE9D" w14:textId="77777777" w:rsidR="000417D6" w:rsidRPr="000417D6" w:rsidRDefault="000417D6" w:rsidP="00051F3B">
      <w:pPr>
        <w:numPr>
          <w:ilvl w:val="0"/>
          <w:numId w:val="87"/>
        </w:numPr>
        <w:autoSpaceDE w:val="0"/>
        <w:autoSpaceDN w:val="0"/>
        <w:adjustRightInd w:val="0"/>
        <w:jc w:val="both"/>
        <w:rPr>
          <w:rFonts w:eastAsia="SimSun"/>
          <w:sz w:val="22"/>
          <w:szCs w:val="22"/>
          <w:lang w:eastAsia="zh-CN"/>
        </w:rPr>
      </w:pPr>
      <w:r w:rsidRPr="000417D6">
        <w:rPr>
          <w:sz w:val="22"/>
          <w:szCs w:val="22"/>
          <w:lang w:eastAsia="zh-CN"/>
        </w:rPr>
        <w:t xml:space="preserve">Oferta powinna być sporządzona w języku polskim, </w:t>
      </w:r>
      <w:r w:rsidRPr="000417D6">
        <w:rPr>
          <w:b/>
          <w:sz w:val="22"/>
          <w:szCs w:val="22"/>
          <w:lang w:eastAsia="zh-CN"/>
        </w:rPr>
        <w:t>z zachowaniem postaci elektronicznej</w:t>
      </w:r>
      <w:r w:rsidRPr="000417D6">
        <w:rPr>
          <w:sz w:val="22"/>
          <w:szCs w:val="22"/>
          <w:lang w:eastAsia="zh-CN"/>
        </w:rPr>
        <w:t xml:space="preserve"> </w:t>
      </w:r>
      <w:r w:rsidRPr="000417D6">
        <w:rPr>
          <w:sz w:val="22"/>
          <w:szCs w:val="22"/>
          <w:lang w:eastAsia="zh-CN"/>
        </w:rPr>
        <w:br/>
        <w:t xml:space="preserve">w formacie danych pdf, </w:t>
      </w:r>
      <w:r w:rsidRPr="000417D6">
        <w:rPr>
          <w:rFonts w:eastAsia="SimSun"/>
          <w:sz w:val="22"/>
          <w:szCs w:val="22"/>
          <w:lang w:eastAsia="zh-CN"/>
        </w:rPr>
        <w:t>doc, docx,</w:t>
      </w:r>
      <w:r w:rsidRPr="000417D6">
        <w:rPr>
          <w:bCs/>
          <w:sz w:val="22"/>
          <w:szCs w:val="22"/>
        </w:rPr>
        <w:t xml:space="preserve"> xls, xlsx. </w:t>
      </w:r>
      <w:r w:rsidRPr="000417D6">
        <w:rPr>
          <w:sz w:val="22"/>
          <w:szCs w:val="22"/>
          <w:lang w:eastAsia="zh-CN"/>
        </w:rPr>
        <w:t xml:space="preserve">Sposób złożenia oferty, opisany został w Instrukcji dla wykonawców znajdującym się na stronie internetowej </w:t>
      </w:r>
      <w:hyperlink r:id="rId37" w:history="1">
        <w:r w:rsidRPr="000417D6">
          <w:rPr>
            <w:rStyle w:val="Hipercze"/>
            <w:rFonts w:eastAsia="SimSun"/>
            <w:sz w:val="22"/>
            <w:szCs w:val="22"/>
            <w:lang w:eastAsia="zh-CN"/>
          </w:rPr>
          <w:t>https://platformazakupowa.pl/strona/45-instrukcje</w:t>
        </w:r>
      </w:hyperlink>
    </w:p>
    <w:p w14:paraId="1ED84710" w14:textId="77777777" w:rsidR="000417D6" w:rsidRPr="000417D6" w:rsidRDefault="000417D6" w:rsidP="00051F3B">
      <w:pPr>
        <w:numPr>
          <w:ilvl w:val="0"/>
          <w:numId w:val="87"/>
        </w:numPr>
        <w:autoSpaceDE w:val="0"/>
        <w:autoSpaceDN w:val="0"/>
        <w:adjustRightInd w:val="0"/>
        <w:jc w:val="both"/>
        <w:rPr>
          <w:rFonts w:eastAsia="SimSun"/>
          <w:sz w:val="22"/>
          <w:szCs w:val="22"/>
          <w:lang w:eastAsia="zh-CN"/>
        </w:rPr>
      </w:pPr>
      <w:r w:rsidRPr="000417D6">
        <w:rPr>
          <w:bCs/>
          <w:sz w:val="22"/>
          <w:szCs w:val="22"/>
          <w:u w:val="single"/>
        </w:rPr>
        <w:t>Zamawiający wymaga by dokumenty w postępowaniu były skompresowane do pliku archiwum zip lub zip7.</w:t>
      </w:r>
    </w:p>
    <w:p w14:paraId="6A2AE51C" w14:textId="77777777" w:rsidR="000417D6" w:rsidRPr="000417D6" w:rsidRDefault="000417D6" w:rsidP="00051F3B">
      <w:pPr>
        <w:numPr>
          <w:ilvl w:val="0"/>
          <w:numId w:val="87"/>
        </w:numPr>
        <w:autoSpaceDE w:val="0"/>
        <w:autoSpaceDN w:val="0"/>
        <w:adjustRightInd w:val="0"/>
        <w:spacing w:before="120" w:after="120"/>
        <w:ind w:left="357" w:hanging="357"/>
        <w:jc w:val="both"/>
        <w:rPr>
          <w:sz w:val="22"/>
          <w:szCs w:val="22"/>
          <w:shd w:val="clear" w:color="auto" w:fill="FFFFFF"/>
        </w:rPr>
      </w:pPr>
      <w:r w:rsidRPr="000417D6">
        <w:rPr>
          <w:sz w:val="22"/>
          <w:szCs w:val="22"/>
        </w:rPr>
        <w:t xml:space="preserve">Zamawiający nie dopuszcza w postępowaniu ofert, których dokumenty będą skompresowane aplikacją Win Rar (rozszerzenie *.rar), </w:t>
      </w:r>
      <w:r w:rsidRPr="000417D6">
        <w:rPr>
          <w:sz w:val="22"/>
          <w:szCs w:val="22"/>
          <w:shd w:val="clear" w:color="auto" w:fill="FFFFFF"/>
        </w:rPr>
        <w:t>format kompresji .RAR nie został przewidziany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(Dz. U. z 2017 r. poz. 2247).</w:t>
      </w:r>
      <w:r w:rsidRPr="000417D6" w:rsidDel="00C43B20">
        <w:rPr>
          <w:sz w:val="22"/>
          <w:szCs w:val="22"/>
          <w:shd w:val="clear" w:color="auto" w:fill="FFFFFF"/>
        </w:rPr>
        <w:t xml:space="preserve"> </w:t>
      </w:r>
    </w:p>
    <w:p w14:paraId="0AA45B23" w14:textId="77777777" w:rsidR="000417D6" w:rsidRPr="000417D6" w:rsidRDefault="000417D6" w:rsidP="00051F3B">
      <w:pPr>
        <w:numPr>
          <w:ilvl w:val="0"/>
          <w:numId w:val="87"/>
        </w:numPr>
        <w:autoSpaceDE w:val="0"/>
        <w:autoSpaceDN w:val="0"/>
        <w:adjustRightInd w:val="0"/>
        <w:spacing w:before="120" w:after="120"/>
        <w:ind w:left="357" w:hanging="357"/>
        <w:jc w:val="both"/>
        <w:rPr>
          <w:rFonts w:eastAsia="SimSun"/>
          <w:sz w:val="22"/>
          <w:szCs w:val="22"/>
          <w:lang w:eastAsia="zh-CN"/>
        </w:rPr>
      </w:pPr>
      <w:r w:rsidRPr="000417D6">
        <w:rPr>
          <w:rFonts w:eastAsia="SimSun"/>
          <w:sz w:val="22"/>
          <w:szCs w:val="22"/>
          <w:lang w:eastAsia="zh-CN"/>
        </w:rPr>
        <w:t>Oferta spakowana do pliku .Rar zostanie uznana przez Zamawiającego jako złożone nieskutecznie.</w:t>
      </w:r>
    </w:p>
    <w:p w14:paraId="5E48F9C5" w14:textId="77777777" w:rsidR="000417D6" w:rsidRPr="000417D6" w:rsidRDefault="000417D6" w:rsidP="00051F3B">
      <w:pPr>
        <w:numPr>
          <w:ilvl w:val="0"/>
          <w:numId w:val="87"/>
        </w:numPr>
        <w:autoSpaceDE w:val="0"/>
        <w:autoSpaceDN w:val="0"/>
        <w:adjustRightInd w:val="0"/>
        <w:spacing w:before="120" w:after="120"/>
        <w:ind w:left="357" w:hanging="357"/>
        <w:jc w:val="both"/>
        <w:rPr>
          <w:rFonts w:eastAsia="SimSun"/>
          <w:sz w:val="22"/>
          <w:szCs w:val="22"/>
          <w:lang w:eastAsia="zh-CN"/>
        </w:rPr>
      </w:pPr>
      <w:r w:rsidRPr="000417D6">
        <w:rPr>
          <w:rFonts w:eastAsia="SimSun"/>
          <w:sz w:val="22"/>
          <w:szCs w:val="22"/>
          <w:lang w:eastAsia="zh-CN"/>
        </w:rPr>
        <w:t xml:space="preserve">Podmiotowe środki dowodowe oraz inne dokumenty lub oświadczenia, w tym pełnomocnictwa, wymagane zapisami SWZ składa się w formie, zakresie i w sposób określony w rozporządzeniu Ministra Rozwoju, Pracy i Technologii z dnia 23 grudnia 2020 r. w sprawie podmiotowych środków dowodowych oraz innych dokumentów lub oświadczeń, jakich może żądać zamawiający od </w:t>
      </w:r>
      <w:r w:rsidRPr="000417D6">
        <w:rPr>
          <w:rFonts w:eastAsia="SimSun"/>
          <w:sz w:val="22"/>
          <w:szCs w:val="22"/>
          <w:lang w:eastAsia="zh-CN"/>
        </w:rPr>
        <w:lastRenderedPageBreak/>
        <w:t>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0A2F347" w14:textId="77777777" w:rsidR="000417D6" w:rsidRPr="000417D6" w:rsidRDefault="000417D6" w:rsidP="00051F3B">
      <w:pPr>
        <w:numPr>
          <w:ilvl w:val="0"/>
          <w:numId w:val="87"/>
        </w:numPr>
        <w:autoSpaceDE w:val="0"/>
        <w:autoSpaceDN w:val="0"/>
        <w:adjustRightInd w:val="0"/>
        <w:spacing w:before="120" w:after="120"/>
        <w:ind w:left="357" w:hanging="357"/>
        <w:jc w:val="both"/>
        <w:rPr>
          <w:rFonts w:eastAsia="SimSun"/>
          <w:sz w:val="22"/>
          <w:szCs w:val="22"/>
          <w:lang w:eastAsia="zh-CN"/>
        </w:rPr>
      </w:pPr>
      <w:r w:rsidRPr="000417D6">
        <w:rPr>
          <w:rFonts w:eastAsia="SimSun"/>
          <w:sz w:val="22"/>
          <w:szCs w:val="22"/>
          <w:lang w:eastAsia="zh-CN"/>
        </w:rPr>
        <w:t>W przypadku gdy podmiotowe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65BB62B" w14:textId="56DA419C" w:rsidR="000417D6" w:rsidRPr="000417D6" w:rsidRDefault="000417D6" w:rsidP="00051F3B">
      <w:pPr>
        <w:numPr>
          <w:ilvl w:val="0"/>
          <w:numId w:val="87"/>
        </w:numPr>
        <w:autoSpaceDE w:val="0"/>
        <w:autoSpaceDN w:val="0"/>
        <w:adjustRightInd w:val="0"/>
        <w:spacing w:before="120" w:after="120"/>
        <w:ind w:left="357" w:hanging="357"/>
        <w:jc w:val="both"/>
        <w:rPr>
          <w:rFonts w:eastAsia="SimSun"/>
          <w:sz w:val="22"/>
          <w:szCs w:val="22"/>
          <w:lang w:eastAsia="zh-CN"/>
        </w:rPr>
      </w:pPr>
      <w:r w:rsidRPr="000417D6">
        <w:rPr>
          <w:rFonts w:eastAsia="SimSun"/>
          <w:sz w:val="22"/>
          <w:szCs w:val="22"/>
          <w:lang w:eastAsia="zh-CN"/>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3768857C" w14:textId="77777777" w:rsidR="000417D6" w:rsidRPr="000417D6" w:rsidRDefault="000417D6" w:rsidP="000417D6">
      <w:pPr>
        <w:autoSpaceDE w:val="0"/>
        <w:autoSpaceDN w:val="0"/>
        <w:adjustRightInd w:val="0"/>
        <w:spacing w:before="120" w:after="120"/>
        <w:ind w:left="336"/>
        <w:jc w:val="both"/>
        <w:rPr>
          <w:rFonts w:eastAsia="SimSun"/>
          <w:sz w:val="22"/>
          <w:szCs w:val="22"/>
          <w:lang w:eastAsia="zh-CN"/>
        </w:rPr>
      </w:pPr>
      <w:r w:rsidRPr="000417D6">
        <w:rPr>
          <w:rFonts w:eastAsia="SimSun"/>
          <w:sz w:val="22"/>
          <w:szCs w:val="22"/>
          <w:lang w:eastAsia="zh-CN"/>
        </w:rPr>
        <w:t>Poświadczenia zgodności cyfrowego odwzorowania z dokumentem w postaci papierowej, dokonuje w przypadku:</w:t>
      </w:r>
    </w:p>
    <w:p w14:paraId="3FD5B53F" w14:textId="77777777" w:rsidR="000417D6" w:rsidRPr="00C76698" w:rsidRDefault="000417D6" w:rsidP="00051F3B">
      <w:pPr>
        <w:pStyle w:val="Akapitzlist"/>
        <w:numPr>
          <w:ilvl w:val="0"/>
          <w:numId w:val="89"/>
        </w:numPr>
        <w:autoSpaceDE w:val="0"/>
        <w:autoSpaceDN w:val="0"/>
        <w:adjustRightInd w:val="0"/>
        <w:spacing w:before="120" w:after="120"/>
        <w:ind w:left="714" w:hanging="357"/>
        <w:jc w:val="both"/>
        <w:rPr>
          <w:rFonts w:eastAsia="SimSun"/>
          <w:lang w:eastAsia="zh-CN"/>
        </w:rPr>
      </w:pPr>
      <w:r w:rsidRPr="00C76698">
        <w:rPr>
          <w:rFonts w:eastAsia="SimSun"/>
          <w:lang w:eastAsia="zh-CN"/>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4970B81" w14:textId="77777777" w:rsidR="000417D6" w:rsidRPr="00C76698" w:rsidRDefault="000417D6" w:rsidP="00051F3B">
      <w:pPr>
        <w:pStyle w:val="Akapitzlist"/>
        <w:numPr>
          <w:ilvl w:val="0"/>
          <w:numId w:val="89"/>
        </w:numPr>
        <w:autoSpaceDE w:val="0"/>
        <w:autoSpaceDN w:val="0"/>
        <w:adjustRightInd w:val="0"/>
        <w:spacing w:before="120" w:after="120"/>
        <w:ind w:left="714" w:hanging="357"/>
        <w:jc w:val="both"/>
        <w:rPr>
          <w:rFonts w:eastAsia="SimSun"/>
          <w:lang w:eastAsia="zh-CN"/>
        </w:rPr>
      </w:pPr>
      <w:r w:rsidRPr="00C76698">
        <w:rPr>
          <w:rFonts w:eastAsia="SimSun"/>
          <w:lang w:eastAsia="zh-CN"/>
        </w:rPr>
        <w:t>przedmiotowych środków dowodowych – odpowiednio wykonawca lub wykonawca wspólnie ubiegający się o udzielenie zamówienia;</w:t>
      </w:r>
    </w:p>
    <w:p w14:paraId="31A110A2" w14:textId="77777777" w:rsidR="000417D6" w:rsidRPr="00C76698" w:rsidRDefault="000417D6" w:rsidP="00051F3B">
      <w:pPr>
        <w:pStyle w:val="Akapitzlist"/>
        <w:numPr>
          <w:ilvl w:val="0"/>
          <w:numId w:val="89"/>
        </w:numPr>
        <w:autoSpaceDE w:val="0"/>
        <w:autoSpaceDN w:val="0"/>
        <w:adjustRightInd w:val="0"/>
        <w:spacing w:before="120" w:after="120"/>
        <w:ind w:left="714" w:hanging="357"/>
        <w:jc w:val="both"/>
        <w:rPr>
          <w:rFonts w:eastAsia="SimSun"/>
          <w:lang w:eastAsia="zh-CN"/>
        </w:rPr>
      </w:pPr>
      <w:r w:rsidRPr="00C76698">
        <w:rPr>
          <w:rFonts w:eastAsia="SimSun"/>
          <w:lang w:eastAsia="zh-CN"/>
        </w:rPr>
        <w:t>innych dokumentów, w tym dokumentów, o których mowa w art. 94 ust. 2 ustawy – odpowiednio wykonawca lub wykonawca wspólnie ubiegający się o udzielenie zamówienia, w zakresie dokumentów, które każdego z nich dotyczą.</w:t>
      </w:r>
    </w:p>
    <w:p w14:paraId="0B07D63F" w14:textId="04115220" w:rsidR="000417D6" w:rsidRPr="000417D6" w:rsidRDefault="000417D6" w:rsidP="00051F3B">
      <w:pPr>
        <w:numPr>
          <w:ilvl w:val="0"/>
          <w:numId w:val="87"/>
        </w:numPr>
        <w:autoSpaceDE w:val="0"/>
        <w:autoSpaceDN w:val="0"/>
        <w:adjustRightInd w:val="0"/>
        <w:spacing w:before="120" w:after="120"/>
        <w:ind w:left="357" w:hanging="357"/>
        <w:jc w:val="both"/>
        <w:rPr>
          <w:rFonts w:eastAsia="SimSun"/>
          <w:sz w:val="22"/>
          <w:szCs w:val="22"/>
          <w:lang w:eastAsia="zh-CN"/>
        </w:rPr>
      </w:pPr>
      <w:r w:rsidRPr="000417D6">
        <w:rPr>
          <w:rFonts w:eastAsia="SimSun"/>
          <w:sz w:val="22"/>
          <w:szCs w:val="22"/>
          <w:lang w:eastAsia="zh-CN"/>
        </w:rPr>
        <w:t xml:space="preserve">Poświadczenia zgodności cyfrowego odwzorowania z dokumentem w postaci papierowej, o którym mowa w </w:t>
      </w:r>
      <w:r w:rsidR="00B00F53" w:rsidRPr="00CF617B">
        <w:rPr>
          <w:rFonts w:eastAsia="SimSun"/>
          <w:sz w:val="22"/>
          <w:szCs w:val="22"/>
          <w:lang w:eastAsia="zh-CN"/>
        </w:rPr>
        <w:t>pkt 13</w:t>
      </w:r>
      <w:r w:rsidRPr="00CF617B">
        <w:rPr>
          <w:rFonts w:eastAsia="SimSun"/>
          <w:sz w:val="22"/>
          <w:szCs w:val="22"/>
          <w:lang w:eastAsia="zh-CN"/>
        </w:rPr>
        <w:t xml:space="preserve"> powyżej</w:t>
      </w:r>
      <w:r w:rsidRPr="000417D6">
        <w:rPr>
          <w:rFonts w:eastAsia="SimSun"/>
          <w:sz w:val="22"/>
          <w:szCs w:val="22"/>
          <w:lang w:eastAsia="zh-CN"/>
        </w:rPr>
        <w:t xml:space="preserve"> , może dokonać również notariusz.</w:t>
      </w:r>
    </w:p>
    <w:p w14:paraId="46B2D5A0" w14:textId="77777777" w:rsidR="000417D6" w:rsidRPr="000417D6" w:rsidRDefault="000417D6" w:rsidP="00051F3B">
      <w:pPr>
        <w:numPr>
          <w:ilvl w:val="0"/>
          <w:numId w:val="87"/>
        </w:numPr>
        <w:autoSpaceDE w:val="0"/>
        <w:autoSpaceDN w:val="0"/>
        <w:adjustRightInd w:val="0"/>
        <w:spacing w:before="120" w:after="120"/>
        <w:ind w:left="357" w:hanging="357"/>
        <w:jc w:val="both"/>
        <w:rPr>
          <w:rFonts w:eastAsia="SimSun"/>
          <w:sz w:val="22"/>
          <w:szCs w:val="22"/>
          <w:lang w:eastAsia="zh-CN"/>
        </w:rPr>
      </w:pPr>
      <w:r w:rsidRPr="000417D6">
        <w:rPr>
          <w:rFonts w:eastAsia="SimSun"/>
          <w:sz w:val="22"/>
          <w:szCs w:val="22"/>
          <w:lang w:eastAsia="zh-CN"/>
        </w:rPr>
        <w:t>Jeżeli któryś z wymaganych dokumentów składanych przez Wykonawcę jest sporządzony w języku obcym, dokument taki należy złożyć wraz z tłumaczeniem na język polski.</w:t>
      </w:r>
    </w:p>
    <w:p w14:paraId="55BA3171" w14:textId="77777777" w:rsidR="000417D6" w:rsidRPr="000417D6" w:rsidRDefault="000417D6" w:rsidP="00051F3B">
      <w:pPr>
        <w:numPr>
          <w:ilvl w:val="0"/>
          <w:numId w:val="87"/>
        </w:numPr>
        <w:autoSpaceDE w:val="0"/>
        <w:autoSpaceDN w:val="0"/>
        <w:adjustRightInd w:val="0"/>
        <w:jc w:val="both"/>
        <w:rPr>
          <w:rFonts w:eastAsia="SimSun"/>
          <w:sz w:val="22"/>
          <w:szCs w:val="22"/>
          <w:lang w:eastAsia="zh-CN"/>
        </w:rPr>
      </w:pPr>
      <w:r w:rsidRPr="000417D6">
        <w:rPr>
          <w:rFonts w:eastAsia="Calibri"/>
          <w:sz w:val="22"/>
          <w:szCs w:val="22"/>
        </w:rPr>
        <w:t xml:space="preserve">Wszelkie informacje stanowiące tajemnicę przedsiębiorstwa w rozumieniu ustawy z dnia 16 kwietnia 1993 r. o zwalczaniu nieuczciwej konkurencji (Dz. U. z 2021 r. poz. 275),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63079F7B" w14:textId="77777777" w:rsidR="000417D6" w:rsidRPr="000417D6" w:rsidRDefault="000417D6" w:rsidP="00051F3B">
      <w:pPr>
        <w:numPr>
          <w:ilvl w:val="0"/>
          <w:numId w:val="87"/>
        </w:numPr>
        <w:autoSpaceDE w:val="0"/>
        <w:autoSpaceDN w:val="0"/>
        <w:adjustRightInd w:val="0"/>
        <w:spacing w:before="120" w:after="120"/>
        <w:ind w:left="357" w:hanging="357"/>
        <w:jc w:val="both"/>
        <w:rPr>
          <w:rFonts w:eastAsia="SimSun"/>
          <w:sz w:val="22"/>
          <w:szCs w:val="22"/>
          <w:lang w:eastAsia="zh-CN"/>
        </w:rPr>
      </w:pPr>
      <w:r w:rsidRPr="000417D6">
        <w:rPr>
          <w:rFonts w:eastAsia="SimSun"/>
          <w:sz w:val="22"/>
          <w:szCs w:val="22"/>
          <w:lang w:eastAsia="zh-CN"/>
        </w:rPr>
        <w:t>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367E0CF2" w14:textId="77777777" w:rsidR="000417D6" w:rsidRPr="000417D6" w:rsidRDefault="000417D6" w:rsidP="000417D6">
      <w:pPr>
        <w:autoSpaceDE w:val="0"/>
        <w:autoSpaceDN w:val="0"/>
        <w:adjustRightInd w:val="0"/>
        <w:spacing w:before="120" w:after="120"/>
        <w:ind w:left="357"/>
        <w:jc w:val="both"/>
        <w:rPr>
          <w:rFonts w:eastAsia="SimSun"/>
          <w:sz w:val="22"/>
          <w:szCs w:val="22"/>
          <w:lang w:eastAsia="zh-CN"/>
        </w:rPr>
      </w:pPr>
      <w:r w:rsidRPr="000417D6">
        <w:rPr>
          <w:rFonts w:eastAsia="SimSun"/>
          <w:sz w:val="22"/>
          <w:szCs w:val="22"/>
          <w:lang w:eastAsia="zh-CN"/>
        </w:rPr>
        <w:lastRenderedPageBreak/>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1CC382E6" w14:textId="77777777" w:rsidR="000417D6" w:rsidRPr="000417D6" w:rsidRDefault="000417D6" w:rsidP="000417D6">
      <w:pPr>
        <w:autoSpaceDE w:val="0"/>
        <w:autoSpaceDN w:val="0"/>
        <w:adjustRightInd w:val="0"/>
        <w:spacing w:before="120" w:after="120"/>
        <w:ind w:left="357"/>
        <w:jc w:val="both"/>
        <w:rPr>
          <w:rFonts w:eastAsia="SimSun"/>
          <w:sz w:val="22"/>
          <w:szCs w:val="22"/>
          <w:lang w:eastAsia="zh-CN"/>
        </w:rPr>
      </w:pPr>
      <w:r w:rsidRPr="000417D6">
        <w:rPr>
          <w:rFonts w:eastAsia="SimSun"/>
          <w:sz w:val="22"/>
          <w:szCs w:val="22"/>
          <w:lang w:eastAsia="zh-CN"/>
        </w:rPr>
        <w:t>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w:t>
      </w:r>
    </w:p>
    <w:p w14:paraId="1F4698B7" w14:textId="1C32529F" w:rsidR="000417D6" w:rsidRPr="000417D6" w:rsidRDefault="000417D6" w:rsidP="000417D6">
      <w:pPr>
        <w:autoSpaceDE w:val="0"/>
        <w:autoSpaceDN w:val="0"/>
        <w:adjustRightInd w:val="0"/>
        <w:spacing w:before="120" w:after="120"/>
        <w:ind w:left="357"/>
        <w:jc w:val="both"/>
        <w:rPr>
          <w:rFonts w:eastAsia="SimSun"/>
          <w:sz w:val="22"/>
          <w:szCs w:val="22"/>
          <w:lang w:eastAsia="zh-CN"/>
        </w:rPr>
      </w:pPr>
      <w:r w:rsidRPr="000417D6">
        <w:rPr>
          <w:rFonts w:eastAsia="SimSun"/>
          <w:sz w:val="22"/>
          <w:szCs w:val="22"/>
          <w:lang w:eastAsia="zh-CN"/>
        </w:rPr>
        <w:t>Wspólnicy spółki cywilnej są traktowani jak Wykonawcy składający ofertę wspólną.</w:t>
      </w:r>
    </w:p>
    <w:p w14:paraId="46FDE111" w14:textId="77777777" w:rsidR="00BF1D2E" w:rsidRPr="00A049B7" w:rsidRDefault="00BF1D2E" w:rsidP="00051F3B">
      <w:pPr>
        <w:numPr>
          <w:ilvl w:val="0"/>
          <w:numId w:val="87"/>
        </w:numPr>
        <w:autoSpaceDE w:val="0"/>
        <w:autoSpaceDN w:val="0"/>
        <w:adjustRightInd w:val="0"/>
        <w:spacing w:before="120" w:after="120"/>
        <w:ind w:left="284" w:hanging="357"/>
        <w:jc w:val="both"/>
        <w:rPr>
          <w:rFonts w:eastAsia="SimSun"/>
          <w:sz w:val="22"/>
          <w:szCs w:val="22"/>
          <w:lang w:eastAsia="zh-CN"/>
        </w:rPr>
      </w:pPr>
      <w:r w:rsidRPr="00CF617B">
        <w:rPr>
          <w:rFonts w:eastAsia="SimSun"/>
          <w:sz w:val="22"/>
          <w:szCs w:val="22"/>
          <w:lang w:eastAsia="zh-CN"/>
        </w:rPr>
        <w:t>Wykon</w:t>
      </w:r>
      <w:r w:rsidRPr="00A049B7">
        <w:rPr>
          <w:rFonts w:eastAsia="SimSun"/>
          <w:sz w:val="22"/>
          <w:szCs w:val="22"/>
          <w:lang w:eastAsia="zh-CN"/>
        </w:rPr>
        <w:t>awca składając ofertę, zobowiązany jest złożyć następujące dokumenty w postaci elektronicznej podpisane kwalifikowanym podpisem elektronicznym pod rygorem nieważności:</w:t>
      </w:r>
    </w:p>
    <w:p w14:paraId="14B023D8" w14:textId="7218612D" w:rsidR="00BF1D2E" w:rsidRPr="00A049B7" w:rsidRDefault="00BF1D2E" w:rsidP="00051F3B">
      <w:pPr>
        <w:numPr>
          <w:ilvl w:val="0"/>
          <w:numId w:val="88"/>
        </w:numPr>
        <w:autoSpaceDE w:val="0"/>
        <w:autoSpaceDN w:val="0"/>
        <w:adjustRightInd w:val="0"/>
        <w:spacing w:before="120" w:after="120"/>
        <w:ind w:left="567" w:hanging="283"/>
        <w:jc w:val="both"/>
        <w:rPr>
          <w:rFonts w:eastAsia="SimSun"/>
          <w:sz w:val="22"/>
          <w:szCs w:val="22"/>
          <w:lang w:eastAsia="zh-CN"/>
        </w:rPr>
      </w:pPr>
      <w:r w:rsidRPr="00A049B7">
        <w:rPr>
          <w:rFonts w:eastAsia="SimSun"/>
          <w:sz w:val="22"/>
          <w:szCs w:val="22"/>
          <w:lang w:eastAsia="zh-CN"/>
        </w:rPr>
        <w:t xml:space="preserve">Formularz ofertowy – </w:t>
      </w:r>
      <w:r w:rsidRPr="00A049B7">
        <w:rPr>
          <w:rFonts w:eastAsia="SimSun"/>
          <w:b/>
          <w:sz w:val="22"/>
          <w:szCs w:val="22"/>
          <w:lang w:eastAsia="zh-CN"/>
        </w:rPr>
        <w:t>Załącznik nr 1 do SWZ,</w:t>
      </w:r>
    </w:p>
    <w:p w14:paraId="445BC0B4" w14:textId="3426853A" w:rsidR="00BF1D2E" w:rsidRPr="00A049B7" w:rsidRDefault="00BF1D2E" w:rsidP="00051F3B">
      <w:pPr>
        <w:numPr>
          <w:ilvl w:val="0"/>
          <w:numId w:val="88"/>
        </w:numPr>
        <w:autoSpaceDE w:val="0"/>
        <w:autoSpaceDN w:val="0"/>
        <w:adjustRightInd w:val="0"/>
        <w:spacing w:before="120" w:after="120"/>
        <w:ind w:left="567" w:hanging="283"/>
        <w:jc w:val="both"/>
        <w:rPr>
          <w:rFonts w:eastAsia="SimSun"/>
          <w:i/>
          <w:sz w:val="22"/>
          <w:szCs w:val="22"/>
          <w:lang w:eastAsia="zh-CN"/>
        </w:rPr>
      </w:pPr>
      <w:r w:rsidRPr="00A049B7">
        <w:rPr>
          <w:rFonts w:eastAsia="SimSun"/>
          <w:sz w:val="22"/>
          <w:szCs w:val="22"/>
          <w:lang w:eastAsia="zh-CN"/>
        </w:rPr>
        <w:t xml:space="preserve">Formularz cenowy – </w:t>
      </w:r>
      <w:r w:rsidRPr="0090543F">
        <w:rPr>
          <w:rFonts w:eastAsia="SimSun"/>
          <w:b/>
          <w:color w:val="auto"/>
          <w:sz w:val="22"/>
          <w:szCs w:val="22"/>
          <w:lang w:eastAsia="zh-CN"/>
        </w:rPr>
        <w:t>Załącznik nr 2</w:t>
      </w:r>
      <w:r w:rsidR="00611F8C" w:rsidRPr="0090543F">
        <w:rPr>
          <w:rFonts w:eastAsia="SimSun"/>
          <w:b/>
          <w:color w:val="auto"/>
          <w:sz w:val="22"/>
          <w:szCs w:val="22"/>
          <w:lang w:eastAsia="zh-CN"/>
        </w:rPr>
        <w:t>.1</w:t>
      </w:r>
      <w:r w:rsidR="00970C5E" w:rsidRPr="0090543F">
        <w:rPr>
          <w:rFonts w:eastAsia="SimSun"/>
          <w:b/>
          <w:color w:val="auto"/>
          <w:sz w:val="22"/>
          <w:szCs w:val="22"/>
          <w:lang w:eastAsia="zh-CN"/>
        </w:rPr>
        <w:t xml:space="preserve">; </w:t>
      </w:r>
      <w:r w:rsidRPr="0090543F">
        <w:rPr>
          <w:rFonts w:eastAsia="SimSun"/>
          <w:b/>
          <w:color w:val="auto"/>
          <w:sz w:val="22"/>
          <w:szCs w:val="22"/>
          <w:lang w:eastAsia="zh-CN"/>
        </w:rPr>
        <w:t>2</w:t>
      </w:r>
      <w:r w:rsidR="00611F8C" w:rsidRPr="0090543F">
        <w:rPr>
          <w:rFonts w:eastAsia="SimSun"/>
          <w:b/>
          <w:color w:val="auto"/>
          <w:sz w:val="22"/>
          <w:szCs w:val="22"/>
          <w:lang w:eastAsia="zh-CN"/>
        </w:rPr>
        <w:t>.2</w:t>
      </w:r>
      <w:r w:rsidR="00970C5E" w:rsidRPr="0090543F">
        <w:rPr>
          <w:rFonts w:eastAsia="SimSun"/>
          <w:b/>
          <w:color w:val="auto"/>
          <w:sz w:val="22"/>
          <w:szCs w:val="22"/>
          <w:lang w:eastAsia="zh-CN"/>
        </w:rPr>
        <w:t>; 2.3; 2.4; 2.5</w:t>
      </w:r>
      <w:r w:rsidR="005169BD" w:rsidRPr="0090543F">
        <w:rPr>
          <w:rFonts w:eastAsia="SimSun"/>
          <w:b/>
          <w:color w:val="auto"/>
          <w:sz w:val="22"/>
          <w:szCs w:val="22"/>
          <w:lang w:eastAsia="zh-CN"/>
        </w:rPr>
        <w:t>; 2,6; 2,7</w:t>
      </w:r>
      <w:r w:rsidRPr="0090543F">
        <w:rPr>
          <w:rFonts w:eastAsia="SimSun"/>
          <w:color w:val="auto"/>
          <w:sz w:val="22"/>
          <w:szCs w:val="22"/>
          <w:lang w:eastAsia="zh-CN"/>
        </w:rPr>
        <w:t xml:space="preserve"> </w:t>
      </w:r>
      <w:r w:rsidRPr="00A049B7">
        <w:rPr>
          <w:rFonts w:eastAsia="SimSun"/>
          <w:b/>
          <w:sz w:val="22"/>
          <w:szCs w:val="22"/>
          <w:lang w:eastAsia="zh-CN"/>
        </w:rPr>
        <w:t>do SWZ</w:t>
      </w:r>
      <w:r w:rsidRPr="00A049B7">
        <w:rPr>
          <w:rFonts w:eastAsia="SimSun"/>
          <w:sz w:val="22"/>
          <w:szCs w:val="22"/>
          <w:lang w:eastAsia="zh-CN"/>
        </w:rPr>
        <w:t xml:space="preserve">, </w:t>
      </w:r>
      <w:r w:rsidR="00611F8C" w:rsidRPr="00A049B7">
        <w:rPr>
          <w:rFonts w:eastAsia="SimSun"/>
          <w:sz w:val="22"/>
          <w:szCs w:val="22"/>
          <w:lang w:eastAsia="zh-CN"/>
        </w:rPr>
        <w:t xml:space="preserve">(odpowiednio dla </w:t>
      </w:r>
      <w:r w:rsidR="0090543F">
        <w:rPr>
          <w:rFonts w:eastAsia="SimSun"/>
          <w:sz w:val="22"/>
          <w:szCs w:val="22"/>
          <w:lang w:eastAsia="zh-CN"/>
        </w:rPr>
        <w:t>punktu odbioru</w:t>
      </w:r>
      <w:r w:rsidR="00611F8C" w:rsidRPr="00A049B7">
        <w:rPr>
          <w:rFonts w:eastAsia="SimSun"/>
          <w:sz w:val="22"/>
          <w:szCs w:val="22"/>
          <w:lang w:eastAsia="zh-CN"/>
        </w:rPr>
        <w:t>)</w:t>
      </w:r>
    </w:p>
    <w:p w14:paraId="0EFC8BD1" w14:textId="7135BB3F" w:rsidR="00BF1D2E" w:rsidRPr="00A049B7" w:rsidRDefault="00BF1D2E" w:rsidP="00051F3B">
      <w:pPr>
        <w:numPr>
          <w:ilvl w:val="0"/>
          <w:numId w:val="88"/>
        </w:numPr>
        <w:autoSpaceDE w:val="0"/>
        <w:autoSpaceDN w:val="0"/>
        <w:adjustRightInd w:val="0"/>
        <w:spacing w:before="120" w:after="120"/>
        <w:ind w:left="567" w:hanging="283"/>
        <w:jc w:val="both"/>
        <w:rPr>
          <w:rFonts w:eastAsia="SimSun"/>
          <w:i/>
          <w:sz w:val="22"/>
          <w:szCs w:val="22"/>
          <w:lang w:eastAsia="zh-CN"/>
        </w:rPr>
      </w:pPr>
      <w:r w:rsidRPr="00A049B7">
        <w:rPr>
          <w:rFonts w:eastAsia="SimSun"/>
          <w:sz w:val="22"/>
          <w:szCs w:val="22"/>
          <w:lang w:eastAsia="zh-CN"/>
        </w:rPr>
        <w:t xml:space="preserve">Jednolity Europejski Dokument Zamówienia JEDZ (ESPD) – </w:t>
      </w:r>
      <w:r w:rsidRPr="00A049B7">
        <w:rPr>
          <w:rFonts w:eastAsia="SimSun"/>
          <w:b/>
          <w:sz w:val="22"/>
          <w:szCs w:val="22"/>
          <w:lang w:eastAsia="zh-CN"/>
        </w:rPr>
        <w:t xml:space="preserve">Załącznik nr </w:t>
      </w:r>
      <w:r w:rsidR="00D6477F" w:rsidRPr="00A049B7">
        <w:rPr>
          <w:rFonts w:eastAsia="SimSun"/>
          <w:b/>
          <w:sz w:val="22"/>
          <w:szCs w:val="22"/>
          <w:lang w:eastAsia="zh-CN"/>
        </w:rPr>
        <w:t xml:space="preserve">3 </w:t>
      </w:r>
      <w:r w:rsidRPr="00A049B7">
        <w:rPr>
          <w:rFonts w:eastAsia="SimSun"/>
          <w:b/>
          <w:sz w:val="22"/>
          <w:szCs w:val="22"/>
          <w:lang w:eastAsia="zh-CN"/>
        </w:rPr>
        <w:t>do SWZ</w:t>
      </w:r>
      <w:r w:rsidRPr="00A049B7">
        <w:rPr>
          <w:rFonts w:eastAsia="SimSun"/>
          <w:sz w:val="22"/>
          <w:szCs w:val="22"/>
          <w:lang w:eastAsia="zh-CN"/>
        </w:rPr>
        <w:t>,</w:t>
      </w:r>
    </w:p>
    <w:p w14:paraId="098C7CEA" w14:textId="5CA471FA" w:rsidR="00BF1D2E" w:rsidRPr="00A049B7" w:rsidRDefault="00BF1D2E" w:rsidP="00051F3B">
      <w:pPr>
        <w:numPr>
          <w:ilvl w:val="0"/>
          <w:numId w:val="88"/>
        </w:numPr>
        <w:autoSpaceDE w:val="0"/>
        <w:autoSpaceDN w:val="0"/>
        <w:adjustRightInd w:val="0"/>
        <w:spacing w:before="120" w:after="120"/>
        <w:ind w:left="567" w:hanging="283"/>
        <w:jc w:val="both"/>
        <w:rPr>
          <w:sz w:val="22"/>
          <w:szCs w:val="22"/>
        </w:rPr>
      </w:pPr>
      <w:r w:rsidRPr="00A049B7">
        <w:rPr>
          <w:sz w:val="22"/>
          <w:szCs w:val="22"/>
        </w:rPr>
        <w:t xml:space="preserve">Wstępne oświadczenie o niepodleganiu wykluczeniu na podstawie art. 7 ust. 1 ustawy </w:t>
      </w:r>
      <w:r w:rsidR="00B36857">
        <w:rPr>
          <w:sz w:val="22"/>
          <w:szCs w:val="22"/>
        </w:rPr>
        <w:t xml:space="preserve">                               </w:t>
      </w:r>
      <w:r w:rsidRPr="00A049B7">
        <w:rPr>
          <w:sz w:val="22"/>
          <w:szCs w:val="22"/>
        </w:rPr>
        <w:t xml:space="preserve">o szczególnych rozwiązaniach w zakresie przeciwdziałania wspieraniu agresji na Ukrainę oraz służących ochronie bezpieczeństwa narodowego (Dz. U. 2022 poz. 835) (według załączonego wzoru – </w:t>
      </w:r>
      <w:r w:rsidRPr="00A049B7">
        <w:rPr>
          <w:rFonts w:eastAsia="SimSun"/>
          <w:b/>
          <w:sz w:val="22"/>
          <w:szCs w:val="22"/>
          <w:lang w:eastAsia="zh-CN"/>
        </w:rPr>
        <w:t xml:space="preserve">Załącznik nr </w:t>
      </w:r>
      <w:r w:rsidR="00D464D2" w:rsidRPr="00A049B7">
        <w:rPr>
          <w:rFonts w:eastAsia="SimSun"/>
          <w:b/>
          <w:sz w:val="22"/>
          <w:szCs w:val="22"/>
          <w:lang w:eastAsia="zh-CN"/>
        </w:rPr>
        <w:t>5</w:t>
      </w:r>
      <w:r w:rsidRPr="00A049B7">
        <w:rPr>
          <w:rFonts w:eastAsia="SimSun"/>
          <w:sz w:val="22"/>
          <w:szCs w:val="22"/>
          <w:lang w:eastAsia="zh-CN"/>
        </w:rPr>
        <w:t xml:space="preserve"> </w:t>
      </w:r>
      <w:r w:rsidRPr="00A049B7">
        <w:rPr>
          <w:rFonts w:eastAsia="SimSun"/>
          <w:b/>
          <w:sz w:val="22"/>
          <w:szCs w:val="22"/>
          <w:lang w:eastAsia="zh-CN"/>
        </w:rPr>
        <w:t>do SWZ</w:t>
      </w:r>
      <w:r w:rsidRPr="00A049B7">
        <w:rPr>
          <w:sz w:val="22"/>
          <w:szCs w:val="22"/>
        </w:rPr>
        <w:t>),</w:t>
      </w:r>
    </w:p>
    <w:p w14:paraId="6DA0C205" w14:textId="730029E0" w:rsidR="00BF1D2E" w:rsidRPr="00A049B7" w:rsidRDefault="00BF1D2E" w:rsidP="00051F3B">
      <w:pPr>
        <w:numPr>
          <w:ilvl w:val="0"/>
          <w:numId w:val="88"/>
        </w:numPr>
        <w:autoSpaceDE w:val="0"/>
        <w:autoSpaceDN w:val="0"/>
        <w:adjustRightInd w:val="0"/>
        <w:spacing w:before="120" w:after="120"/>
        <w:ind w:left="567" w:hanging="283"/>
        <w:jc w:val="both"/>
        <w:rPr>
          <w:sz w:val="22"/>
          <w:szCs w:val="22"/>
        </w:rPr>
      </w:pPr>
      <w:r w:rsidRPr="00A049B7">
        <w:rPr>
          <w:sz w:val="22"/>
          <w:szCs w:val="22"/>
        </w:rPr>
        <w:t xml:space="preserve">Oświadczenie wykonawców o ogólnounijnym zakazie udziału rosyjskich wykonawców </w:t>
      </w:r>
      <w:r w:rsidR="00B36857">
        <w:rPr>
          <w:sz w:val="22"/>
          <w:szCs w:val="22"/>
        </w:rPr>
        <w:t xml:space="preserve">                                 </w:t>
      </w:r>
      <w:r w:rsidRPr="00A049B7">
        <w:rPr>
          <w:sz w:val="22"/>
          <w:szCs w:val="22"/>
        </w:rPr>
        <w:t xml:space="preserve">w zamówieniach na podstawie art. 5k rozporządzenia Rady (UE) nr 833/2014 z dnia 31 lipca 2014 r. dotyczącego środków ograniczających w związku z działaniami Rosji destabilizującymi sytuację na Ukrainie (Dz. Urz. UE nr L 229 z 31.7.2014, str.1) (według załączonego wzoru – </w:t>
      </w:r>
      <w:r w:rsidRPr="00A049B7">
        <w:rPr>
          <w:rFonts w:eastAsia="SimSun"/>
          <w:b/>
          <w:sz w:val="22"/>
          <w:szCs w:val="22"/>
          <w:lang w:eastAsia="zh-CN"/>
        </w:rPr>
        <w:t xml:space="preserve">Załącznik </w:t>
      </w:r>
      <w:r w:rsidRPr="00AE2B49">
        <w:rPr>
          <w:rFonts w:eastAsia="SimSun"/>
          <w:b/>
          <w:sz w:val="22"/>
          <w:szCs w:val="22"/>
          <w:lang w:eastAsia="zh-CN"/>
        </w:rPr>
        <w:t xml:space="preserve">nr </w:t>
      </w:r>
      <w:r w:rsidR="00D464D2" w:rsidRPr="00AE2B49">
        <w:rPr>
          <w:rFonts w:eastAsia="SimSun"/>
          <w:b/>
          <w:sz w:val="22"/>
          <w:szCs w:val="22"/>
          <w:lang w:eastAsia="zh-CN"/>
        </w:rPr>
        <w:t>6</w:t>
      </w:r>
      <w:r w:rsidRPr="00A049B7">
        <w:rPr>
          <w:rFonts w:eastAsia="SimSun"/>
          <w:sz w:val="22"/>
          <w:szCs w:val="22"/>
          <w:lang w:eastAsia="zh-CN"/>
        </w:rPr>
        <w:t xml:space="preserve"> </w:t>
      </w:r>
      <w:r w:rsidRPr="00A049B7">
        <w:rPr>
          <w:rFonts w:eastAsia="SimSun"/>
          <w:b/>
          <w:sz w:val="22"/>
          <w:szCs w:val="22"/>
          <w:lang w:eastAsia="zh-CN"/>
        </w:rPr>
        <w:t>do SWZ</w:t>
      </w:r>
      <w:r w:rsidRPr="00A049B7">
        <w:rPr>
          <w:sz w:val="22"/>
          <w:szCs w:val="22"/>
        </w:rPr>
        <w:t>),</w:t>
      </w:r>
    </w:p>
    <w:p w14:paraId="4B402FAE" w14:textId="77777777" w:rsidR="00BF1D2E" w:rsidRPr="00A049B7" w:rsidRDefault="00BF1D2E" w:rsidP="00051F3B">
      <w:pPr>
        <w:numPr>
          <w:ilvl w:val="0"/>
          <w:numId w:val="88"/>
        </w:numPr>
        <w:autoSpaceDE w:val="0"/>
        <w:autoSpaceDN w:val="0"/>
        <w:adjustRightInd w:val="0"/>
        <w:spacing w:before="120" w:after="120"/>
        <w:ind w:left="567" w:hanging="283"/>
        <w:jc w:val="both"/>
        <w:rPr>
          <w:rFonts w:eastAsia="SimSun"/>
          <w:sz w:val="22"/>
          <w:szCs w:val="22"/>
          <w:lang w:eastAsia="zh-CN"/>
        </w:rPr>
      </w:pPr>
      <w:r w:rsidRPr="00A049B7">
        <w:rPr>
          <w:rFonts w:eastAsia="SimSun"/>
          <w:bCs/>
          <w:sz w:val="22"/>
          <w:szCs w:val="22"/>
          <w:lang w:eastAsia="zh-CN"/>
        </w:rPr>
        <w:t>Pełnomocnictwo do działania innej osoby w imieniu Wykonawcy (</w:t>
      </w:r>
      <w:r w:rsidRPr="00A049B7">
        <w:rPr>
          <w:rFonts w:eastAsia="SimSun"/>
          <w:bCs/>
          <w:i/>
          <w:sz w:val="22"/>
          <w:szCs w:val="22"/>
          <w:lang w:eastAsia="zh-CN"/>
        </w:rPr>
        <w:t>jeżeli dotyczy),</w:t>
      </w:r>
    </w:p>
    <w:p w14:paraId="7871F568" w14:textId="77777777" w:rsidR="00BF1D2E" w:rsidRPr="00A049B7" w:rsidRDefault="00BF1D2E" w:rsidP="006766FB">
      <w:pPr>
        <w:autoSpaceDE w:val="0"/>
        <w:autoSpaceDN w:val="0"/>
        <w:adjustRightInd w:val="0"/>
        <w:spacing w:before="120" w:after="120"/>
        <w:ind w:left="567"/>
        <w:jc w:val="both"/>
        <w:rPr>
          <w:rFonts w:eastAsia="SimSun"/>
          <w:sz w:val="22"/>
          <w:szCs w:val="22"/>
          <w:lang w:eastAsia="zh-CN"/>
        </w:rPr>
      </w:pPr>
      <w:r w:rsidRPr="00A049B7">
        <w:rPr>
          <w:rFonts w:eastAsia="Calibri"/>
          <w:sz w:val="22"/>
          <w:szCs w:val="22"/>
        </w:rPr>
        <w:t>Pełnomocnictwo do złożenia oferty musi być złożone w oryginale w takiej samej formie, jak składana oferta (tj. w formie elektronicznej lub postaci elektronicznej opatrzonej kwalifikowanym podpisem).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w:t>
      </w:r>
    </w:p>
    <w:p w14:paraId="46E096C2" w14:textId="0035C5B7" w:rsidR="00BF1D2E" w:rsidRPr="00A049B7" w:rsidRDefault="00BF1D2E" w:rsidP="00051F3B">
      <w:pPr>
        <w:numPr>
          <w:ilvl w:val="0"/>
          <w:numId w:val="88"/>
        </w:numPr>
        <w:autoSpaceDE w:val="0"/>
        <w:autoSpaceDN w:val="0"/>
        <w:adjustRightInd w:val="0"/>
        <w:spacing w:before="120" w:after="120"/>
        <w:ind w:left="567" w:hanging="283"/>
        <w:jc w:val="both"/>
        <w:rPr>
          <w:rFonts w:eastAsia="SimSun"/>
          <w:color w:val="auto"/>
          <w:sz w:val="22"/>
          <w:szCs w:val="22"/>
          <w:lang w:eastAsia="zh-CN"/>
        </w:rPr>
      </w:pPr>
      <w:r w:rsidRPr="00A049B7">
        <w:rPr>
          <w:rFonts w:eastAsia="SimSun"/>
          <w:color w:val="auto"/>
          <w:sz w:val="22"/>
          <w:szCs w:val="22"/>
          <w:lang w:eastAsia="zh-CN"/>
        </w:rPr>
        <w:t xml:space="preserve">Zobowiązanie podmiotu udostępniającego (jeżeli dotyczy) – </w:t>
      </w:r>
      <w:r w:rsidRPr="00A049B7">
        <w:rPr>
          <w:rFonts w:eastAsia="SimSun"/>
          <w:b/>
          <w:color w:val="auto"/>
          <w:sz w:val="22"/>
          <w:szCs w:val="22"/>
          <w:lang w:eastAsia="zh-CN"/>
        </w:rPr>
        <w:t xml:space="preserve">Załącznik nr </w:t>
      </w:r>
      <w:r w:rsidR="00D464D2" w:rsidRPr="00A049B7">
        <w:rPr>
          <w:rFonts w:eastAsia="SimSun"/>
          <w:b/>
          <w:color w:val="auto"/>
          <w:sz w:val="22"/>
          <w:szCs w:val="22"/>
          <w:lang w:eastAsia="zh-CN"/>
        </w:rPr>
        <w:t>4</w:t>
      </w:r>
      <w:r w:rsidRPr="00A049B7">
        <w:rPr>
          <w:rFonts w:eastAsia="SimSun"/>
          <w:color w:val="auto"/>
          <w:sz w:val="22"/>
          <w:szCs w:val="22"/>
          <w:lang w:eastAsia="zh-CN"/>
        </w:rPr>
        <w:t xml:space="preserve"> </w:t>
      </w:r>
      <w:r w:rsidRPr="00A049B7">
        <w:rPr>
          <w:rFonts w:eastAsia="SimSun"/>
          <w:b/>
          <w:color w:val="auto"/>
          <w:sz w:val="22"/>
          <w:szCs w:val="22"/>
          <w:lang w:eastAsia="zh-CN"/>
        </w:rPr>
        <w:t>do SWZ</w:t>
      </w:r>
      <w:r w:rsidRPr="00A049B7">
        <w:rPr>
          <w:rFonts w:eastAsia="SimSun"/>
          <w:color w:val="auto"/>
          <w:sz w:val="22"/>
          <w:szCs w:val="22"/>
          <w:lang w:eastAsia="zh-CN"/>
        </w:rPr>
        <w:t>.</w:t>
      </w:r>
    </w:p>
    <w:p w14:paraId="3104739C" w14:textId="0F6EA6C9" w:rsidR="00BF1D2E" w:rsidRPr="00A049B7" w:rsidRDefault="00BF1D2E" w:rsidP="00051F3B">
      <w:pPr>
        <w:numPr>
          <w:ilvl w:val="0"/>
          <w:numId w:val="88"/>
        </w:numPr>
        <w:autoSpaceDE w:val="0"/>
        <w:autoSpaceDN w:val="0"/>
        <w:adjustRightInd w:val="0"/>
        <w:spacing w:before="120" w:after="120"/>
        <w:ind w:left="567" w:hanging="283"/>
        <w:jc w:val="both"/>
        <w:rPr>
          <w:iCs/>
          <w:color w:val="auto"/>
          <w:sz w:val="22"/>
          <w:szCs w:val="22"/>
        </w:rPr>
      </w:pPr>
      <w:r w:rsidRPr="00A049B7">
        <w:rPr>
          <w:rFonts w:eastAsia="SimSun"/>
          <w:color w:val="auto"/>
          <w:sz w:val="22"/>
          <w:szCs w:val="22"/>
          <w:lang w:eastAsia="zh-CN"/>
        </w:rPr>
        <w:t>Oświadczenie</w:t>
      </w:r>
      <w:r w:rsidRPr="00A049B7">
        <w:rPr>
          <w:iCs/>
          <w:color w:val="auto"/>
          <w:sz w:val="22"/>
          <w:szCs w:val="22"/>
        </w:rPr>
        <w:t xml:space="preserve"> Wykonawców wspólnie ubiegających się o udzielenie zamówienia składane na podstawie art. 117 ust. 4 ustawy Pzp (jeżeli dotyczy) – wzór </w:t>
      </w:r>
      <w:r w:rsidRPr="00A049B7">
        <w:rPr>
          <w:b/>
          <w:iCs/>
          <w:color w:val="auto"/>
          <w:sz w:val="22"/>
          <w:szCs w:val="22"/>
        </w:rPr>
        <w:t xml:space="preserve">Załącznik nr </w:t>
      </w:r>
      <w:r w:rsidR="00D464D2" w:rsidRPr="00A049B7">
        <w:rPr>
          <w:b/>
          <w:iCs/>
          <w:color w:val="auto"/>
          <w:sz w:val="22"/>
          <w:szCs w:val="22"/>
        </w:rPr>
        <w:t>10</w:t>
      </w:r>
      <w:r w:rsidRPr="00A049B7">
        <w:rPr>
          <w:b/>
          <w:iCs/>
          <w:color w:val="auto"/>
          <w:sz w:val="22"/>
          <w:szCs w:val="22"/>
        </w:rPr>
        <w:t xml:space="preserve"> do SWZ</w:t>
      </w:r>
      <w:r w:rsidRPr="00A049B7">
        <w:rPr>
          <w:iCs/>
          <w:color w:val="auto"/>
          <w:sz w:val="22"/>
          <w:szCs w:val="22"/>
        </w:rPr>
        <w:t>.</w:t>
      </w:r>
    </w:p>
    <w:p w14:paraId="66541DE9" w14:textId="77777777" w:rsidR="00BF1D2E" w:rsidRPr="00A049B7" w:rsidRDefault="00BF1D2E" w:rsidP="00051F3B">
      <w:pPr>
        <w:numPr>
          <w:ilvl w:val="0"/>
          <w:numId w:val="87"/>
        </w:numPr>
        <w:autoSpaceDE w:val="0"/>
        <w:autoSpaceDN w:val="0"/>
        <w:adjustRightInd w:val="0"/>
        <w:spacing w:before="120" w:after="120"/>
        <w:ind w:left="284" w:hanging="357"/>
        <w:jc w:val="both"/>
        <w:rPr>
          <w:rFonts w:eastAsia="SimSun"/>
          <w:b/>
          <w:sz w:val="22"/>
          <w:szCs w:val="22"/>
          <w:lang w:eastAsia="zh-CN"/>
        </w:rPr>
      </w:pPr>
      <w:r w:rsidRPr="00A049B7">
        <w:rPr>
          <w:rFonts w:eastAsia="SimSun"/>
          <w:sz w:val="22"/>
          <w:szCs w:val="22"/>
          <w:lang w:eastAsia="zh-CN"/>
        </w:rPr>
        <w:t>Forma złożenia dokumentów:</w:t>
      </w:r>
    </w:p>
    <w:p w14:paraId="440C7053" w14:textId="12FE3A17" w:rsidR="00BF1D2E" w:rsidRPr="00A049B7" w:rsidRDefault="00BF1D2E" w:rsidP="00051F3B">
      <w:pPr>
        <w:pStyle w:val="Akapitzlist"/>
        <w:numPr>
          <w:ilvl w:val="0"/>
          <w:numId w:val="90"/>
        </w:numPr>
        <w:autoSpaceDE w:val="0"/>
        <w:autoSpaceDN w:val="0"/>
        <w:adjustRightInd w:val="0"/>
        <w:spacing w:before="120" w:after="120"/>
        <w:ind w:left="567" w:hanging="283"/>
        <w:jc w:val="both"/>
        <w:rPr>
          <w:rFonts w:eastAsia="SimSun"/>
          <w:sz w:val="22"/>
          <w:szCs w:val="22"/>
          <w:lang w:eastAsia="zh-CN"/>
        </w:rPr>
      </w:pPr>
      <w:r w:rsidRPr="00A049B7">
        <w:rPr>
          <w:rFonts w:eastAsia="SimSun"/>
          <w:sz w:val="22"/>
          <w:szCs w:val="22"/>
          <w:lang w:eastAsia="zh-CN"/>
        </w:rPr>
        <w:t xml:space="preserve">dokumenty lub oświadczenia, o których mowa w rozporządzeniu Ministra Rozwoju, Pracy </w:t>
      </w:r>
      <w:r w:rsidR="006105A2">
        <w:rPr>
          <w:rFonts w:eastAsia="SimSun"/>
          <w:sz w:val="22"/>
          <w:szCs w:val="22"/>
          <w:lang w:val="pl-PL" w:eastAsia="zh-CN"/>
        </w:rPr>
        <w:t xml:space="preserve">                               </w:t>
      </w:r>
      <w:r w:rsidRPr="00A049B7">
        <w:rPr>
          <w:rFonts w:eastAsia="SimSun"/>
          <w:sz w:val="22"/>
          <w:szCs w:val="22"/>
          <w:lang w:eastAsia="zh-CN"/>
        </w:rPr>
        <w:t>i Technologii w sprawie podmiotowych środków dowodowych oraz innych dokumentów lub oświadczeń, jakich może żądać zamawiający od wykonawcy sporządzone w języku obcym są składane wraz z tłumaczeniem na język polski,</w:t>
      </w:r>
    </w:p>
    <w:p w14:paraId="2C3E0395" w14:textId="7E0D5EC6" w:rsidR="00BF1D2E" w:rsidRPr="00A049B7" w:rsidRDefault="00BF1D2E" w:rsidP="00051F3B">
      <w:pPr>
        <w:pStyle w:val="Akapitzlist"/>
        <w:numPr>
          <w:ilvl w:val="0"/>
          <w:numId w:val="90"/>
        </w:numPr>
        <w:autoSpaceDE w:val="0"/>
        <w:autoSpaceDN w:val="0"/>
        <w:adjustRightInd w:val="0"/>
        <w:spacing w:before="120" w:after="120"/>
        <w:ind w:left="567" w:hanging="283"/>
        <w:jc w:val="both"/>
        <w:rPr>
          <w:rFonts w:eastAsia="SimSun"/>
          <w:bCs/>
          <w:sz w:val="22"/>
          <w:szCs w:val="22"/>
          <w:lang w:eastAsia="zh-CN"/>
        </w:rPr>
      </w:pPr>
      <w:r w:rsidRPr="00A049B7">
        <w:rPr>
          <w:rFonts w:eastAsia="SimSun"/>
          <w:sz w:val="22"/>
          <w:szCs w:val="22"/>
          <w:lang w:eastAsia="zh-CN"/>
        </w:rPr>
        <w:t xml:space="preserve">jeżeli złożona przez Wykonawcę kopia dokumentów lub oświadczeń będzie nieczytelna lub będzie budzić uzasadnione wątpliwości, co do jej prawdziwości, Zamawiający zażąda przedstawienia oryginału lub notarialnie potwierdzonej kopii dokumentów lub oświadczeń, o których mowa </w:t>
      </w:r>
      <w:r w:rsidR="006105A2">
        <w:rPr>
          <w:rFonts w:eastAsia="SimSun"/>
          <w:sz w:val="22"/>
          <w:szCs w:val="22"/>
          <w:lang w:val="pl-PL" w:eastAsia="zh-CN"/>
        </w:rPr>
        <w:t xml:space="preserve">                        </w:t>
      </w:r>
      <w:r w:rsidRPr="00A049B7">
        <w:rPr>
          <w:rFonts w:eastAsia="SimSun"/>
          <w:sz w:val="22"/>
          <w:szCs w:val="22"/>
          <w:lang w:eastAsia="zh-CN"/>
        </w:rPr>
        <w:t xml:space="preserve">w rozporządzeniu Ministra Rozwoju, Pracy i Technologii w sprawie podmiotowych środków dowodowych oraz innych dokumentów lub oświadczeń, jakich może żądać zamawiający </w:t>
      </w:r>
      <w:r w:rsidR="006105A2">
        <w:rPr>
          <w:rFonts w:eastAsia="SimSun"/>
          <w:sz w:val="22"/>
          <w:szCs w:val="22"/>
          <w:lang w:val="pl-PL" w:eastAsia="zh-CN"/>
        </w:rPr>
        <w:t xml:space="preserve">                            </w:t>
      </w:r>
      <w:r w:rsidRPr="00A049B7">
        <w:rPr>
          <w:rFonts w:eastAsia="SimSun"/>
          <w:sz w:val="22"/>
          <w:szCs w:val="22"/>
          <w:lang w:eastAsia="zh-CN"/>
        </w:rPr>
        <w:t>od wykonawcy</w:t>
      </w:r>
      <w:r w:rsidRPr="00A049B7">
        <w:rPr>
          <w:rFonts w:eastAsia="SimSun"/>
          <w:bCs/>
          <w:sz w:val="22"/>
          <w:szCs w:val="22"/>
          <w:lang w:eastAsia="zh-CN"/>
        </w:rPr>
        <w:t>.</w:t>
      </w:r>
    </w:p>
    <w:p w14:paraId="621C4664" w14:textId="4A4D831D" w:rsidR="00BF1D2E" w:rsidRPr="00A049B7" w:rsidRDefault="00BF1D2E" w:rsidP="00051F3B">
      <w:pPr>
        <w:numPr>
          <w:ilvl w:val="0"/>
          <w:numId w:val="87"/>
        </w:numPr>
        <w:autoSpaceDE w:val="0"/>
        <w:autoSpaceDN w:val="0"/>
        <w:adjustRightInd w:val="0"/>
        <w:spacing w:before="120" w:after="240"/>
        <w:ind w:left="284" w:hanging="426"/>
        <w:jc w:val="both"/>
        <w:rPr>
          <w:rFonts w:eastAsia="SimSun"/>
          <w:bCs/>
          <w:sz w:val="22"/>
          <w:szCs w:val="22"/>
          <w:lang w:eastAsia="zh-CN"/>
        </w:rPr>
      </w:pPr>
      <w:r w:rsidRPr="00A049B7">
        <w:rPr>
          <w:rFonts w:eastAsia="SimSun"/>
          <w:bCs/>
          <w:sz w:val="22"/>
          <w:szCs w:val="22"/>
          <w:lang w:eastAsia="zh-CN"/>
        </w:rPr>
        <w:lastRenderedPageBreak/>
        <w:t xml:space="preserve">Wykonawcy ponoszą wszelkie koszty własne związane z przygotowaniem i </w:t>
      </w:r>
      <w:r w:rsidRPr="00A049B7">
        <w:rPr>
          <w:rFonts w:eastAsia="SimSun"/>
          <w:sz w:val="22"/>
          <w:szCs w:val="22"/>
          <w:lang w:eastAsia="zh-CN"/>
        </w:rPr>
        <w:t>złożeniem</w:t>
      </w:r>
      <w:r w:rsidRPr="00A049B7">
        <w:rPr>
          <w:rFonts w:eastAsia="SimSun"/>
          <w:bCs/>
          <w:sz w:val="22"/>
          <w:szCs w:val="22"/>
          <w:lang w:eastAsia="zh-CN"/>
        </w:rPr>
        <w:t xml:space="preserve"> oferty, niezależnie od wyniku postępowania. Zamawiający nie odpowiada za koszty poniesione przez Wykonawców w związku z przygotowaniem i złożeniem oferty.</w:t>
      </w:r>
    </w:p>
    <w:tbl>
      <w:tblPr>
        <w:tblW w:w="925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7"/>
      </w:tblGrid>
      <w:tr w:rsidR="00DC1253" w:rsidRPr="00A049B7" w14:paraId="31D7B1CD" w14:textId="77777777" w:rsidTr="006766FB">
        <w:trPr>
          <w:trHeight w:val="974"/>
        </w:trPr>
        <w:tc>
          <w:tcPr>
            <w:tcW w:w="9257" w:type="dxa"/>
            <w:shd w:val="clear" w:color="auto" w:fill="auto"/>
            <w:vAlign w:val="center"/>
          </w:tcPr>
          <w:p w14:paraId="7219BBFF" w14:textId="77777777" w:rsidR="00DC1253" w:rsidRPr="00A049B7" w:rsidRDefault="00DC1253" w:rsidP="00A049B7">
            <w:pPr>
              <w:jc w:val="center"/>
              <w:rPr>
                <w:rFonts w:eastAsia="Calibri"/>
                <w:b/>
                <w:sz w:val="22"/>
                <w:szCs w:val="22"/>
                <w:lang w:eastAsia="en-US"/>
              </w:rPr>
            </w:pPr>
            <w:r w:rsidRPr="00A049B7">
              <w:rPr>
                <w:rFonts w:eastAsia="Calibri"/>
                <w:b/>
                <w:sz w:val="22"/>
                <w:szCs w:val="22"/>
                <w:lang w:eastAsia="en-US"/>
              </w:rPr>
              <w:t>ROZDZIAŁ XI</w:t>
            </w:r>
            <w:r w:rsidR="00426CF4" w:rsidRPr="00A049B7">
              <w:rPr>
                <w:rFonts w:eastAsia="Calibri"/>
                <w:b/>
                <w:sz w:val="22"/>
                <w:szCs w:val="22"/>
                <w:lang w:eastAsia="en-US"/>
              </w:rPr>
              <w:t>V</w:t>
            </w:r>
          </w:p>
          <w:p w14:paraId="604E2B15" w14:textId="77777777" w:rsidR="00DC1253" w:rsidRPr="00A049B7" w:rsidRDefault="00DC1253" w:rsidP="00A049B7">
            <w:pPr>
              <w:jc w:val="center"/>
              <w:rPr>
                <w:rFonts w:eastAsia="Calibri"/>
                <w:i/>
                <w:sz w:val="22"/>
                <w:szCs w:val="22"/>
                <w:lang w:eastAsia="en-US"/>
              </w:rPr>
            </w:pPr>
            <w:r w:rsidRPr="00CF617B">
              <w:rPr>
                <w:rFonts w:eastAsia="Calibri"/>
                <w:b/>
                <w:sz w:val="22"/>
                <w:szCs w:val="22"/>
                <w:lang w:eastAsia="en-US"/>
              </w:rPr>
              <w:t>SPOSÓB ORAZ TERMIN SKŁADANIA OFERT</w:t>
            </w:r>
          </w:p>
        </w:tc>
      </w:tr>
    </w:tbl>
    <w:p w14:paraId="6DACE864" w14:textId="725DFF45" w:rsidR="00591C7D" w:rsidRPr="00C81A41" w:rsidRDefault="00591C7D" w:rsidP="00C81A41">
      <w:pPr>
        <w:numPr>
          <w:ilvl w:val="0"/>
          <w:numId w:val="49"/>
        </w:numPr>
        <w:spacing w:line="320" w:lineRule="auto"/>
        <w:ind w:left="284" w:hanging="284"/>
        <w:jc w:val="both"/>
        <w:rPr>
          <w:rFonts w:eastAsia="Calibri"/>
          <w:sz w:val="22"/>
          <w:szCs w:val="22"/>
        </w:rPr>
      </w:pPr>
      <w:r w:rsidRPr="00C81A41">
        <w:rPr>
          <w:rFonts w:eastAsia="Calibri"/>
          <w:sz w:val="22"/>
          <w:szCs w:val="22"/>
        </w:rPr>
        <w:t xml:space="preserve">Ofertę wraz z wymaganymi dokumentami należy umieścić na </w:t>
      </w:r>
      <w:hyperlink r:id="rId38">
        <w:r w:rsidRPr="00C81A41">
          <w:rPr>
            <w:rFonts w:eastAsia="Calibri"/>
            <w:color w:val="1155CC"/>
            <w:sz w:val="22"/>
            <w:szCs w:val="22"/>
            <w:u w:val="single"/>
          </w:rPr>
          <w:t>platformazakupowa.pl</w:t>
        </w:r>
      </w:hyperlink>
      <w:r w:rsidRPr="00C81A41">
        <w:rPr>
          <w:rFonts w:eastAsia="Calibri"/>
          <w:sz w:val="22"/>
          <w:szCs w:val="22"/>
        </w:rPr>
        <w:t xml:space="preserve"> pod adresem</w:t>
      </w:r>
      <w:r w:rsidR="00C81A41">
        <w:rPr>
          <w:rFonts w:eastAsia="Calibri"/>
          <w:sz w:val="22"/>
          <w:szCs w:val="22"/>
        </w:rPr>
        <w:t xml:space="preserve">: </w:t>
      </w:r>
      <w:hyperlink r:id="rId39" w:history="1">
        <w:r w:rsidRPr="00C81A41">
          <w:rPr>
            <w:rStyle w:val="Hipercze"/>
            <w:rFonts w:eastAsia="Calibri"/>
            <w:sz w:val="22"/>
            <w:szCs w:val="22"/>
          </w:rPr>
          <w:t>www.platformazakupowa.pl/pn/23blt</w:t>
        </w:r>
      </w:hyperlink>
      <w:r w:rsidRPr="00C81A41">
        <w:rPr>
          <w:rFonts w:eastAsia="Calibri"/>
          <w:color w:val="FF0000"/>
          <w:sz w:val="22"/>
          <w:szCs w:val="22"/>
        </w:rPr>
        <w:t xml:space="preserve"> </w:t>
      </w:r>
      <w:r w:rsidRPr="00C81A41">
        <w:rPr>
          <w:rFonts w:eastAsia="Calibri"/>
          <w:sz w:val="22"/>
          <w:szCs w:val="22"/>
        </w:rPr>
        <w:t>w myśl Ustawy na stronie internet</w:t>
      </w:r>
      <w:r w:rsidR="00C81A41">
        <w:rPr>
          <w:rFonts w:eastAsia="Calibri"/>
          <w:sz w:val="22"/>
          <w:szCs w:val="22"/>
        </w:rPr>
        <w:t xml:space="preserve">owej prowadzonego postępowania </w:t>
      </w:r>
      <w:r w:rsidR="00263E3B">
        <w:rPr>
          <w:rFonts w:eastAsia="Calibri"/>
          <w:b/>
          <w:sz w:val="22"/>
          <w:szCs w:val="22"/>
        </w:rPr>
        <w:t>do dnia: 11</w:t>
      </w:r>
      <w:r w:rsidR="00C81A41" w:rsidRPr="00C81A41">
        <w:rPr>
          <w:rFonts w:eastAsia="Calibri"/>
          <w:b/>
          <w:sz w:val="22"/>
          <w:szCs w:val="22"/>
        </w:rPr>
        <w:t>.10.2024 r. do godziny 06:30.</w:t>
      </w:r>
    </w:p>
    <w:p w14:paraId="1D5C2776" w14:textId="77777777" w:rsidR="00591C7D" w:rsidRPr="00C81A41" w:rsidRDefault="00591C7D" w:rsidP="00C81A41">
      <w:pPr>
        <w:numPr>
          <w:ilvl w:val="0"/>
          <w:numId w:val="49"/>
        </w:numPr>
        <w:spacing w:line="320" w:lineRule="auto"/>
        <w:ind w:left="284" w:hanging="284"/>
        <w:jc w:val="both"/>
        <w:rPr>
          <w:rFonts w:eastAsia="Calibri"/>
          <w:sz w:val="22"/>
          <w:szCs w:val="22"/>
        </w:rPr>
      </w:pPr>
      <w:r w:rsidRPr="00C81A41">
        <w:rPr>
          <w:rFonts w:eastAsia="Calibri"/>
          <w:sz w:val="22"/>
          <w:szCs w:val="22"/>
        </w:rPr>
        <w:t>Do oferty należy dołączyć wszystkie wymagane w SWZ dokumenty.</w:t>
      </w:r>
    </w:p>
    <w:p w14:paraId="73629954" w14:textId="77777777" w:rsidR="00591C7D" w:rsidRPr="00C81A41" w:rsidRDefault="00591C7D" w:rsidP="00C81A41">
      <w:pPr>
        <w:numPr>
          <w:ilvl w:val="0"/>
          <w:numId w:val="49"/>
        </w:numPr>
        <w:spacing w:line="320" w:lineRule="auto"/>
        <w:ind w:left="284" w:hanging="284"/>
        <w:jc w:val="both"/>
        <w:rPr>
          <w:rFonts w:eastAsia="Calibri"/>
          <w:sz w:val="22"/>
          <w:szCs w:val="22"/>
        </w:rPr>
      </w:pPr>
      <w:r w:rsidRPr="00C81A41">
        <w:rPr>
          <w:rFonts w:eastAsia="Calibri"/>
          <w:sz w:val="22"/>
          <w:szCs w:val="22"/>
        </w:rPr>
        <w:t>Po wypełnieniu Formularza składania oferty lub wniosku i dołączenia  wszystkich wymaganych załączników należy kliknąć przycisk „Przejdź do podsumowania”.</w:t>
      </w:r>
    </w:p>
    <w:p w14:paraId="3D943928" w14:textId="4267CD95" w:rsidR="00591C7D" w:rsidRPr="00874498" w:rsidRDefault="00591C7D" w:rsidP="009D50B5">
      <w:pPr>
        <w:numPr>
          <w:ilvl w:val="0"/>
          <w:numId w:val="49"/>
        </w:numPr>
        <w:autoSpaceDE w:val="0"/>
        <w:autoSpaceDN w:val="0"/>
        <w:adjustRightInd w:val="0"/>
        <w:spacing w:before="120" w:after="120"/>
        <w:ind w:left="284" w:hanging="284"/>
        <w:jc w:val="both"/>
        <w:rPr>
          <w:sz w:val="22"/>
          <w:szCs w:val="22"/>
        </w:rPr>
      </w:pPr>
      <w:r w:rsidRPr="00C81A41">
        <w:rPr>
          <w:rFonts w:eastAsia="Calibri"/>
          <w:sz w:val="22"/>
          <w:szCs w:val="22"/>
        </w:rPr>
        <w:t>Oferta lub wniosek składana elektronicznie musi zostać podpisana elektron</w:t>
      </w:r>
      <w:r w:rsidR="009D50B5">
        <w:rPr>
          <w:rFonts w:eastAsia="Calibri"/>
          <w:sz w:val="22"/>
          <w:szCs w:val="22"/>
        </w:rPr>
        <w:t xml:space="preserve">icznym podpisem kwalifikowanym. </w:t>
      </w:r>
      <w:r w:rsidRPr="00C81A41">
        <w:rPr>
          <w:rFonts w:eastAsia="Calibri"/>
          <w:sz w:val="22"/>
          <w:szCs w:val="22"/>
        </w:rPr>
        <w:t xml:space="preserve">W procesie składania oferty za pośrednictwem </w:t>
      </w:r>
      <w:hyperlink r:id="rId40">
        <w:r w:rsidRPr="00C81A41">
          <w:rPr>
            <w:rFonts w:eastAsia="Calibri"/>
            <w:color w:val="1155CC"/>
            <w:sz w:val="22"/>
            <w:szCs w:val="22"/>
            <w:u w:val="single"/>
          </w:rPr>
          <w:t>platformazakupowa.pl</w:t>
        </w:r>
      </w:hyperlink>
      <w:r w:rsidRPr="00C81A41">
        <w:rPr>
          <w:rFonts w:eastAsia="Calibri"/>
          <w:sz w:val="22"/>
          <w:szCs w:val="22"/>
        </w:rPr>
        <w:t xml:space="preserve">, wykonawca powinien złożyć podpis bezpośrednio na dokumentach przesłanych za pośrednictwem </w:t>
      </w:r>
      <w:hyperlink r:id="rId41">
        <w:r w:rsidRPr="00C81A41">
          <w:rPr>
            <w:rFonts w:eastAsia="Calibri"/>
            <w:color w:val="1155CC"/>
            <w:sz w:val="22"/>
            <w:szCs w:val="22"/>
            <w:u w:val="single"/>
          </w:rPr>
          <w:t>platformazakupowa.pl</w:t>
        </w:r>
      </w:hyperlink>
      <w:r w:rsidRPr="00C81A41">
        <w:rPr>
          <w:rFonts w:eastAsia="Calibri"/>
          <w:sz w:val="22"/>
          <w:szCs w:val="22"/>
        </w:rPr>
        <w:t xml:space="preserve">.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t>
      </w:r>
      <w:r w:rsidR="00C81A41" w:rsidRPr="00C81A41">
        <w:rPr>
          <w:rFonts w:eastAsia="Calibri"/>
          <w:sz w:val="22"/>
          <w:szCs w:val="22"/>
        </w:rPr>
        <w:t>w postaci lub formie elektronicznej i opatruje się odpowiednio w odniesieniu do wartości postępowania kwalifik</w:t>
      </w:r>
      <w:r w:rsidR="00874498">
        <w:rPr>
          <w:rFonts w:eastAsia="Calibri"/>
          <w:sz w:val="22"/>
          <w:szCs w:val="22"/>
        </w:rPr>
        <w:t>owanym podpisem elektronicznym.</w:t>
      </w:r>
    </w:p>
    <w:p w14:paraId="2B75C84C" w14:textId="77777777" w:rsidR="009D50B5" w:rsidRPr="009D50B5" w:rsidRDefault="009D50B5" w:rsidP="009D50B5">
      <w:pPr>
        <w:pStyle w:val="Akapitzlist"/>
        <w:numPr>
          <w:ilvl w:val="0"/>
          <w:numId w:val="49"/>
        </w:numPr>
        <w:spacing w:after="120"/>
        <w:ind w:left="284" w:hanging="284"/>
        <w:rPr>
          <w:sz w:val="22"/>
          <w:szCs w:val="22"/>
          <w:lang w:val="pl-PL"/>
        </w:rPr>
      </w:pPr>
      <w:r w:rsidRPr="009D50B5">
        <w:rPr>
          <w:sz w:val="22"/>
          <w:szCs w:val="22"/>
          <w:lang w:val="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8A57919" w14:textId="77777777" w:rsidR="009D50B5" w:rsidRPr="009D50B5" w:rsidRDefault="009D50B5" w:rsidP="009D50B5">
      <w:pPr>
        <w:pStyle w:val="Akapitzlist"/>
        <w:numPr>
          <w:ilvl w:val="0"/>
          <w:numId w:val="49"/>
        </w:numPr>
        <w:ind w:left="284" w:hanging="284"/>
        <w:rPr>
          <w:sz w:val="22"/>
          <w:szCs w:val="22"/>
          <w:lang w:val="pl-PL"/>
        </w:rPr>
      </w:pPr>
      <w:r w:rsidRPr="009D50B5">
        <w:rPr>
          <w:sz w:val="22"/>
          <w:szCs w:val="22"/>
          <w:lang w:val="pl-PL"/>
        </w:rPr>
        <w:t>W przypadku wykorzystania formatu podpisu XAdES zewnętrzny. Zamawiający wymaga dołączenia odpowiedniej ilości plików tj. podpisywanych plików z danymi oraz plików podpisu w formacie XAdES.</w:t>
      </w:r>
    </w:p>
    <w:p w14:paraId="0A6BB458" w14:textId="77777777" w:rsidR="00C81A41" w:rsidRPr="00F4091B" w:rsidRDefault="00C81A41" w:rsidP="00F4091B">
      <w:pPr>
        <w:numPr>
          <w:ilvl w:val="0"/>
          <w:numId w:val="49"/>
        </w:numPr>
        <w:autoSpaceDE w:val="0"/>
        <w:autoSpaceDN w:val="0"/>
        <w:adjustRightInd w:val="0"/>
        <w:spacing w:before="120"/>
        <w:ind w:left="284" w:hanging="284"/>
        <w:jc w:val="both"/>
        <w:rPr>
          <w:sz w:val="22"/>
          <w:szCs w:val="22"/>
        </w:rPr>
      </w:pPr>
      <w:r w:rsidRPr="00F4091B">
        <w:rPr>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60F23B01" w14:textId="77777777" w:rsidR="00C81A41" w:rsidRPr="00C81A41" w:rsidRDefault="00C81A41" w:rsidP="00C81A41">
      <w:pPr>
        <w:numPr>
          <w:ilvl w:val="0"/>
          <w:numId w:val="49"/>
        </w:numPr>
        <w:autoSpaceDE w:val="0"/>
        <w:autoSpaceDN w:val="0"/>
        <w:adjustRightInd w:val="0"/>
        <w:spacing w:before="120"/>
        <w:ind w:left="284" w:hanging="284"/>
        <w:jc w:val="both"/>
        <w:rPr>
          <w:sz w:val="22"/>
          <w:szCs w:val="22"/>
        </w:rPr>
      </w:pPr>
      <w:r w:rsidRPr="00C81A41">
        <w:rPr>
          <w:sz w:val="22"/>
          <w:szCs w:val="22"/>
        </w:rPr>
        <w:t xml:space="preserve">Szczegółowa instrukcja dla Wykonawców dotycząca złożenia, zmiany i wycofania oferty znajduje się na stronie internetowej pod adresem:  </w:t>
      </w:r>
      <w:r w:rsidRPr="00C81A41">
        <w:rPr>
          <w:sz w:val="22"/>
          <w:szCs w:val="22"/>
          <w:u w:val="single"/>
        </w:rPr>
        <w:t>https://platformazakupowa.pl/strona/45-instrukcje</w:t>
      </w:r>
    </w:p>
    <w:p w14:paraId="20FA178F" w14:textId="77777777" w:rsidR="000417D6" w:rsidRPr="00CF617B" w:rsidRDefault="000417D6" w:rsidP="000417D6">
      <w:pPr>
        <w:numPr>
          <w:ilvl w:val="0"/>
          <w:numId w:val="49"/>
        </w:numPr>
        <w:autoSpaceDE w:val="0"/>
        <w:autoSpaceDN w:val="0"/>
        <w:adjustRightInd w:val="0"/>
        <w:spacing w:before="120"/>
        <w:ind w:left="284" w:hanging="284"/>
        <w:jc w:val="both"/>
        <w:rPr>
          <w:sz w:val="22"/>
          <w:szCs w:val="22"/>
        </w:rPr>
      </w:pPr>
      <w:r w:rsidRPr="00CF617B">
        <w:rPr>
          <w:sz w:val="22"/>
          <w:szCs w:val="22"/>
        </w:rPr>
        <w:t>W celu złożenia oferty przedstawiciel Wykonawcy zobowiązany jest założyć w Systemie konto użytkownika, jednocześnie wprowadzając do systemu swój podmiot. Ten użytkownik będzie pełnić rolę administratora podmiotu Wykonawcy. Rejestracja w Systemie dostępna jest po kliknięciu przycisku „Załóż konto”. Szczegółowa instrukcja dotycząca tworzenia konta Wykonawcy, oraz złożenia oferty dostępna jest w Systemie w zakładce E-learning.</w:t>
      </w:r>
    </w:p>
    <w:p w14:paraId="3566906F" w14:textId="77777777" w:rsidR="000417D6" w:rsidRPr="00CF617B" w:rsidRDefault="000417D6" w:rsidP="000417D6">
      <w:pPr>
        <w:numPr>
          <w:ilvl w:val="0"/>
          <w:numId w:val="49"/>
        </w:numPr>
        <w:autoSpaceDE w:val="0"/>
        <w:autoSpaceDN w:val="0"/>
        <w:adjustRightInd w:val="0"/>
        <w:spacing w:before="120"/>
        <w:ind w:left="284" w:hanging="284"/>
        <w:jc w:val="both"/>
        <w:rPr>
          <w:sz w:val="22"/>
          <w:szCs w:val="22"/>
        </w:rPr>
      </w:pPr>
      <w:r w:rsidRPr="00CF617B">
        <w:rPr>
          <w:sz w:val="22"/>
          <w:szCs w:val="22"/>
        </w:rPr>
        <w:t>Konto Wykonawcy tworzone jest tylko raz, w kolejnych postępowaniach wykorzystuje się już istniejące konto.</w:t>
      </w:r>
    </w:p>
    <w:p w14:paraId="3ABFB0BD" w14:textId="77777777" w:rsidR="000417D6" w:rsidRPr="00CF617B" w:rsidRDefault="000417D6" w:rsidP="000417D6">
      <w:pPr>
        <w:numPr>
          <w:ilvl w:val="0"/>
          <w:numId w:val="49"/>
        </w:numPr>
        <w:autoSpaceDE w:val="0"/>
        <w:autoSpaceDN w:val="0"/>
        <w:adjustRightInd w:val="0"/>
        <w:spacing w:before="120"/>
        <w:ind w:left="284" w:hanging="284"/>
        <w:jc w:val="both"/>
        <w:rPr>
          <w:sz w:val="22"/>
          <w:szCs w:val="22"/>
        </w:rPr>
      </w:pPr>
      <w:r w:rsidRPr="00CF617B">
        <w:rPr>
          <w:sz w:val="22"/>
          <w:szCs w:val="22"/>
        </w:rPr>
        <w:t>Po zalogowaniu się i przejściu do konkretnego postępowania Wykonawca składa ofertę w zakładce „Oferty”, gdzie po kliknięciu przycisku „Złóż ofertę” można wypełnić szczegóły oferty, oraz załączyć załączniki opatrzone kwalifikowanym podpisem elektronicznym lub podpisem zaufanym lub podpisem osobistym. Szczegółowa instrukcja składania oferty znajduje się w Systemie w zakładce E-learning. System weryfikuje załączane pliki pod względem antywirusowym i w razie wykrycia złośliwego oprogramowania uniemożliwi wprowadzenie do Systemu takiego pliku jednocześnie informując o tym Wykonawcę.</w:t>
      </w:r>
    </w:p>
    <w:p w14:paraId="66EC2843" w14:textId="77777777" w:rsidR="000417D6" w:rsidRPr="00CF617B" w:rsidRDefault="000417D6" w:rsidP="000417D6">
      <w:pPr>
        <w:numPr>
          <w:ilvl w:val="0"/>
          <w:numId w:val="49"/>
        </w:numPr>
        <w:autoSpaceDE w:val="0"/>
        <w:autoSpaceDN w:val="0"/>
        <w:adjustRightInd w:val="0"/>
        <w:spacing w:before="120"/>
        <w:ind w:left="284" w:hanging="284"/>
        <w:jc w:val="both"/>
        <w:rPr>
          <w:sz w:val="22"/>
          <w:szCs w:val="22"/>
        </w:rPr>
      </w:pPr>
      <w:r w:rsidRPr="00CF617B">
        <w:rPr>
          <w:sz w:val="22"/>
          <w:szCs w:val="22"/>
        </w:rPr>
        <w:t>Wykonawca załączając plik oznacza, czy jest on jawny oraz czy zawiera dane osobowe.</w:t>
      </w:r>
    </w:p>
    <w:p w14:paraId="0CD177DF" w14:textId="77777777" w:rsidR="000417D6" w:rsidRPr="00CF617B" w:rsidRDefault="000417D6" w:rsidP="000417D6">
      <w:pPr>
        <w:numPr>
          <w:ilvl w:val="0"/>
          <w:numId w:val="49"/>
        </w:numPr>
        <w:autoSpaceDE w:val="0"/>
        <w:autoSpaceDN w:val="0"/>
        <w:adjustRightInd w:val="0"/>
        <w:spacing w:before="120"/>
        <w:ind w:left="284" w:hanging="284"/>
        <w:jc w:val="both"/>
        <w:rPr>
          <w:sz w:val="22"/>
          <w:szCs w:val="22"/>
        </w:rPr>
      </w:pPr>
      <w:r w:rsidRPr="00CF617B">
        <w:rPr>
          <w:sz w:val="22"/>
          <w:szCs w:val="22"/>
        </w:rPr>
        <w:lastRenderedPageBreak/>
        <w:t>W przypadku oznaczenia pliku jako niejawny Wykonawca zobowiązany jest dołączyć dokument z uzasadnieniem objęcia pliku tajemnicą przedsiębiorstwa.</w:t>
      </w:r>
    </w:p>
    <w:p w14:paraId="5AF05E35" w14:textId="77777777" w:rsidR="000417D6" w:rsidRPr="00CF617B" w:rsidRDefault="000417D6" w:rsidP="000417D6">
      <w:pPr>
        <w:numPr>
          <w:ilvl w:val="0"/>
          <w:numId w:val="49"/>
        </w:numPr>
        <w:autoSpaceDE w:val="0"/>
        <w:autoSpaceDN w:val="0"/>
        <w:adjustRightInd w:val="0"/>
        <w:spacing w:before="120"/>
        <w:ind w:left="284" w:hanging="284"/>
        <w:jc w:val="both"/>
        <w:rPr>
          <w:sz w:val="22"/>
          <w:szCs w:val="22"/>
        </w:rPr>
      </w:pPr>
      <w:r w:rsidRPr="00CF617B">
        <w:rPr>
          <w:sz w:val="22"/>
          <w:szCs w:val="22"/>
        </w:rPr>
        <w:t>W celu zminimalizowania ryzyka wycieku danych osobowych w przypadku załączenia przez Wykonawcę pliku zawierającego dane osobowe zaleca się dołączenie drugiego pliku zanonimizowanego (z zakrytymi danymi osobowymi).</w:t>
      </w:r>
    </w:p>
    <w:p w14:paraId="525AF9EF" w14:textId="77777777" w:rsidR="000417D6" w:rsidRPr="00CF617B" w:rsidRDefault="000417D6" w:rsidP="000417D6">
      <w:pPr>
        <w:numPr>
          <w:ilvl w:val="0"/>
          <w:numId w:val="49"/>
        </w:numPr>
        <w:autoSpaceDE w:val="0"/>
        <w:autoSpaceDN w:val="0"/>
        <w:adjustRightInd w:val="0"/>
        <w:spacing w:before="120"/>
        <w:ind w:left="284" w:hanging="284"/>
        <w:jc w:val="both"/>
        <w:rPr>
          <w:sz w:val="22"/>
          <w:szCs w:val="22"/>
        </w:rPr>
      </w:pPr>
      <w:r w:rsidRPr="00CF617B">
        <w:rPr>
          <w:sz w:val="22"/>
          <w:szCs w:val="22"/>
        </w:rPr>
        <w:t>Zakończenie składania oferty następuje poprzez użycie przycisku „Podpisz”. W oknie podsumowania wykonawca otrzyma plik podsumowanie wprowadzonych danych, który może zapisać lub wydrukować (zalecane), a następnie wyśle ofertę zatwierdzając czynność złożeniem elektronicznego podpisu kwalifikowanego lub podpisu zaufanego lub podpisu osobistego przez uprawnioną osobę. Po zakończeniu czynności wysłania oferty, zalogowany Wykonawca będzie miał możliwość pobrania potwierdzenie wysłania oferty zawierającej numer oferty (przyznawany losowo). Potwierdzenie nie zawiera danych wrażliwych, które Wykonawca wprowadza w zakładce „Szczegóły oferty”.</w:t>
      </w:r>
    </w:p>
    <w:p w14:paraId="50975FD1" w14:textId="77777777" w:rsidR="000417D6" w:rsidRPr="00CF617B" w:rsidRDefault="000417D6" w:rsidP="000417D6">
      <w:pPr>
        <w:numPr>
          <w:ilvl w:val="0"/>
          <w:numId w:val="49"/>
        </w:numPr>
        <w:autoSpaceDE w:val="0"/>
        <w:autoSpaceDN w:val="0"/>
        <w:adjustRightInd w:val="0"/>
        <w:spacing w:before="120"/>
        <w:ind w:left="284" w:hanging="426"/>
        <w:jc w:val="both"/>
        <w:rPr>
          <w:sz w:val="22"/>
          <w:szCs w:val="22"/>
        </w:rPr>
      </w:pPr>
      <w:r w:rsidRPr="00CF617B">
        <w:rPr>
          <w:sz w:val="22"/>
          <w:szCs w:val="22"/>
        </w:rPr>
        <w:t>Wykonawca po upływie terminu do składania ofert nie może skutecznie dokonać zmiany ani wycofać złożonej oferty.</w:t>
      </w:r>
    </w:p>
    <w:p w14:paraId="5A43A8FE" w14:textId="77777777" w:rsidR="000417D6" w:rsidRPr="00CF617B" w:rsidRDefault="000417D6" w:rsidP="000417D6">
      <w:pPr>
        <w:numPr>
          <w:ilvl w:val="0"/>
          <w:numId w:val="49"/>
        </w:numPr>
        <w:autoSpaceDE w:val="0"/>
        <w:autoSpaceDN w:val="0"/>
        <w:adjustRightInd w:val="0"/>
        <w:spacing w:before="120"/>
        <w:ind w:left="284" w:hanging="426"/>
        <w:jc w:val="both"/>
        <w:rPr>
          <w:sz w:val="22"/>
          <w:szCs w:val="22"/>
        </w:rPr>
      </w:pPr>
      <w:r w:rsidRPr="00CF617B">
        <w:rPr>
          <w:sz w:val="22"/>
          <w:szCs w:val="22"/>
        </w:rPr>
        <w:t xml:space="preserve">Wykonawca może złożyć tylko jedną ofertę. </w:t>
      </w:r>
    </w:p>
    <w:p w14:paraId="70B710D5" w14:textId="5AA09CCC" w:rsidR="000417D6" w:rsidRPr="00CF617B" w:rsidRDefault="000417D6" w:rsidP="000417D6">
      <w:pPr>
        <w:numPr>
          <w:ilvl w:val="0"/>
          <w:numId w:val="49"/>
        </w:numPr>
        <w:autoSpaceDE w:val="0"/>
        <w:autoSpaceDN w:val="0"/>
        <w:adjustRightInd w:val="0"/>
        <w:spacing w:before="120"/>
        <w:ind w:left="284" w:hanging="426"/>
        <w:jc w:val="both"/>
        <w:rPr>
          <w:sz w:val="22"/>
          <w:szCs w:val="22"/>
        </w:rPr>
      </w:pPr>
      <w:r w:rsidRPr="00CF617B">
        <w:rPr>
          <w:sz w:val="22"/>
          <w:szCs w:val="22"/>
        </w:rPr>
        <w:t>Zamawiający odrzuci wszystkie oferty złożone po terminie składania ofert.</w:t>
      </w:r>
    </w:p>
    <w:p w14:paraId="5EAC2343" w14:textId="1430EA41" w:rsidR="00213EC3" w:rsidRPr="00C81A41" w:rsidRDefault="00213EC3" w:rsidP="00CF617B">
      <w:pPr>
        <w:autoSpaceDE w:val="0"/>
        <w:autoSpaceDN w:val="0"/>
        <w:adjustRightInd w:val="0"/>
        <w:spacing w:before="120"/>
        <w:ind w:left="284"/>
        <w:jc w:val="both"/>
        <w:rPr>
          <w:sz w:val="22"/>
          <w:szCs w:val="22"/>
          <w:highlight w:val="yellow"/>
        </w:rPr>
      </w:pPr>
    </w:p>
    <w:tbl>
      <w:tblPr>
        <w:tblW w:w="925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7"/>
      </w:tblGrid>
      <w:tr w:rsidR="00DC1253" w:rsidRPr="00A049B7" w14:paraId="5A0B304E" w14:textId="77777777" w:rsidTr="00514EB5">
        <w:trPr>
          <w:trHeight w:val="974"/>
        </w:trPr>
        <w:tc>
          <w:tcPr>
            <w:tcW w:w="9257" w:type="dxa"/>
            <w:shd w:val="clear" w:color="auto" w:fill="auto"/>
            <w:vAlign w:val="center"/>
          </w:tcPr>
          <w:p w14:paraId="54FD45D6" w14:textId="77777777" w:rsidR="00DC1253" w:rsidRPr="00A049B7" w:rsidRDefault="00DC1253" w:rsidP="00A049B7">
            <w:pPr>
              <w:jc w:val="center"/>
              <w:rPr>
                <w:rFonts w:eastAsia="Calibri"/>
                <w:b/>
                <w:sz w:val="22"/>
                <w:szCs w:val="22"/>
                <w:lang w:eastAsia="en-US"/>
              </w:rPr>
            </w:pPr>
            <w:r w:rsidRPr="00A049B7">
              <w:rPr>
                <w:rFonts w:eastAsia="Calibri"/>
                <w:b/>
                <w:sz w:val="22"/>
                <w:szCs w:val="22"/>
                <w:lang w:eastAsia="en-US"/>
              </w:rPr>
              <w:t>ROZDZIAŁ XV</w:t>
            </w:r>
          </w:p>
          <w:p w14:paraId="136D0FFE" w14:textId="77777777" w:rsidR="00DC1253" w:rsidRPr="00A049B7" w:rsidRDefault="00DC1253" w:rsidP="00A049B7">
            <w:pPr>
              <w:jc w:val="center"/>
              <w:rPr>
                <w:rFonts w:eastAsia="Calibri"/>
                <w:i/>
                <w:sz w:val="22"/>
                <w:szCs w:val="22"/>
                <w:lang w:eastAsia="en-US"/>
              </w:rPr>
            </w:pPr>
            <w:r w:rsidRPr="00A049B7">
              <w:rPr>
                <w:rFonts w:eastAsia="Calibri"/>
                <w:b/>
                <w:sz w:val="22"/>
                <w:szCs w:val="22"/>
                <w:lang w:eastAsia="en-US"/>
              </w:rPr>
              <w:t>TERMIN OTWARCIA OFERT</w:t>
            </w:r>
          </w:p>
        </w:tc>
      </w:tr>
    </w:tbl>
    <w:p w14:paraId="7A49008A" w14:textId="3DF5452C" w:rsidR="00DC1253" w:rsidRPr="00E35BD4" w:rsidRDefault="00DC1253" w:rsidP="00514EB5">
      <w:pPr>
        <w:numPr>
          <w:ilvl w:val="0"/>
          <w:numId w:val="36"/>
        </w:numPr>
        <w:spacing w:before="240"/>
        <w:ind w:left="284" w:hanging="284"/>
        <w:jc w:val="both"/>
        <w:rPr>
          <w:rFonts w:eastAsia="Calibri"/>
          <w:sz w:val="22"/>
          <w:szCs w:val="22"/>
          <w:lang w:eastAsia="en-US"/>
        </w:rPr>
      </w:pPr>
      <w:r w:rsidRPr="00E35BD4">
        <w:rPr>
          <w:rFonts w:eastAsia="Calibri"/>
          <w:sz w:val="22"/>
          <w:szCs w:val="22"/>
          <w:lang w:eastAsia="en-US"/>
        </w:rPr>
        <w:t xml:space="preserve">Otwarcie ofert nastąpi w </w:t>
      </w:r>
      <w:r w:rsidRPr="009F236E">
        <w:rPr>
          <w:rFonts w:eastAsia="Calibri"/>
          <w:color w:val="auto"/>
          <w:sz w:val="22"/>
          <w:szCs w:val="22"/>
          <w:lang w:eastAsia="en-US"/>
        </w:rPr>
        <w:t xml:space="preserve">dniu </w:t>
      </w:r>
      <w:r w:rsidR="00263E3B" w:rsidRPr="00263E3B">
        <w:rPr>
          <w:rFonts w:eastAsia="Calibri"/>
          <w:b/>
          <w:color w:val="auto"/>
          <w:sz w:val="22"/>
          <w:szCs w:val="22"/>
          <w:lang w:eastAsia="en-US"/>
        </w:rPr>
        <w:t>11</w:t>
      </w:r>
      <w:r w:rsidR="0090543F" w:rsidRPr="00263E3B">
        <w:rPr>
          <w:rFonts w:eastAsia="Calibri"/>
          <w:b/>
          <w:color w:val="auto"/>
          <w:sz w:val="22"/>
          <w:szCs w:val="22"/>
          <w:lang w:eastAsia="en-US"/>
        </w:rPr>
        <w:t>.10</w:t>
      </w:r>
      <w:r w:rsidR="00FB1B1F" w:rsidRPr="00263E3B">
        <w:rPr>
          <w:rFonts w:eastAsia="Calibri"/>
          <w:b/>
          <w:color w:val="auto"/>
          <w:sz w:val="22"/>
          <w:szCs w:val="22"/>
          <w:lang w:eastAsia="en-US"/>
        </w:rPr>
        <w:t>.</w:t>
      </w:r>
      <w:r w:rsidRPr="00263E3B">
        <w:rPr>
          <w:rFonts w:eastAsia="Calibri"/>
          <w:b/>
          <w:color w:val="auto"/>
          <w:sz w:val="22"/>
          <w:szCs w:val="22"/>
          <w:lang w:eastAsia="en-US"/>
        </w:rPr>
        <w:t>202</w:t>
      </w:r>
      <w:r w:rsidR="0090543F" w:rsidRPr="00263E3B">
        <w:rPr>
          <w:rFonts w:eastAsia="Calibri"/>
          <w:b/>
          <w:color w:val="auto"/>
          <w:sz w:val="22"/>
          <w:szCs w:val="22"/>
          <w:lang w:eastAsia="en-US"/>
        </w:rPr>
        <w:t>4</w:t>
      </w:r>
      <w:r w:rsidRPr="00263E3B">
        <w:rPr>
          <w:rFonts w:eastAsia="Calibri"/>
          <w:color w:val="auto"/>
          <w:sz w:val="22"/>
          <w:szCs w:val="22"/>
          <w:lang w:eastAsia="en-US"/>
        </w:rPr>
        <w:t xml:space="preserve"> r., o godzinie </w:t>
      </w:r>
      <w:r w:rsidR="004C6CAD" w:rsidRPr="00263E3B">
        <w:rPr>
          <w:rFonts w:eastAsia="Calibri"/>
          <w:b/>
          <w:color w:val="auto"/>
          <w:sz w:val="22"/>
          <w:szCs w:val="22"/>
          <w:lang w:eastAsia="en-US"/>
        </w:rPr>
        <w:t>0</w:t>
      </w:r>
      <w:r w:rsidR="00514EB5" w:rsidRPr="00263E3B">
        <w:rPr>
          <w:rFonts w:eastAsia="Calibri"/>
          <w:b/>
          <w:color w:val="auto"/>
          <w:sz w:val="22"/>
          <w:szCs w:val="22"/>
          <w:lang w:eastAsia="en-US"/>
        </w:rPr>
        <w:t>7</w:t>
      </w:r>
      <w:r w:rsidRPr="00263E3B">
        <w:rPr>
          <w:rFonts w:eastAsia="Calibri"/>
          <w:b/>
          <w:color w:val="auto"/>
          <w:sz w:val="22"/>
          <w:szCs w:val="22"/>
          <w:lang w:eastAsia="en-US"/>
        </w:rPr>
        <w:t>:</w:t>
      </w:r>
      <w:r w:rsidR="00514EB5" w:rsidRPr="00263E3B">
        <w:rPr>
          <w:rFonts w:eastAsia="Calibri"/>
          <w:b/>
          <w:color w:val="auto"/>
          <w:sz w:val="22"/>
          <w:szCs w:val="22"/>
          <w:lang w:eastAsia="en-US"/>
        </w:rPr>
        <w:t>0</w:t>
      </w:r>
      <w:r w:rsidR="003D72E9" w:rsidRPr="00263E3B">
        <w:rPr>
          <w:rFonts w:eastAsia="Calibri"/>
          <w:b/>
          <w:color w:val="auto"/>
          <w:sz w:val="22"/>
          <w:szCs w:val="22"/>
          <w:lang w:eastAsia="en-US"/>
        </w:rPr>
        <w:t>0</w:t>
      </w:r>
    </w:p>
    <w:p w14:paraId="5DA6B706" w14:textId="77777777" w:rsidR="00DC1253" w:rsidRPr="00A049B7" w:rsidRDefault="00DC1253" w:rsidP="00514EB5">
      <w:pPr>
        <w:numPr>
          <w:ilvl w:val="0"/>
          <w:numId w:val="36"/>
        </w:numPr>
        <w:spacing w:before="120"/>
        <w:ind w:left="284" w:hanging="284"/>
        <w:jc w:val="both"/>
        <w:rPr>
          <w:rFonts w:eastAsia="Calibri"/>
          <w:sz w:val="22"/>
          <w:szCs w:val="22"/>
          <w:lang w:eastAsia="en-US"/>
        </w:rPr>
      </w:pPr>
      <w:r w:rsidRPr="00A049B7">
        <w:rPr>
          <w:rFonts w:eastAsia="Calibri"/>
          <w:sz w:val="22"/>
          <w:szCs w:val="22"/>
          <w:lang w:eastAsia="en-US"/>
        </w:rPr>
        <w:t xml:space="preserve">Otwarcie ofert jest niejawne. </w:t>
      </w:r>
    </w:p>
    <w:p w14:paraId="28DB34AD" w14:textId="77777777" w:rsidR="00D6477F" w:rsidRPr="00A049B7" w:rsidRDefault="00D6477F" w:rsidP="00514EB5">
      <w:pPr>
        <w:pStyle w:val="Akapitzlist"/>
        <w:numPr>
          <w:ilvl w:val="0"/>
          <w:numId w:val="36"/>
        </w:numPr>
        <w:spacing w:before="120" w:after="120"/>
        <w:ind w:left="284" w:hanging="284"/>
        <w:jc w:val="both"/>
        <w:rPr>
          <w:sz w:val="22"/>
          <w:szCs w:val="22"/>
        </w:rPr>
      </w:pPr>
      <w:r w:rsidRPr="00A049B7">
        <w:rPr>
          <w:sz w:val="22"/>
          <w:szCs w:val="22"/>
        </w:rPr>
        <w:t xml:space="preserve">Zamawiający, najpóźniej przed otwarciem ofert, udostępni na stronie internetowej prowadzonego postepowania informację o kwocie, jaką zamierza przeznaczyć na sfinansowanie zamówienia. </w:t>
      </w:r>
    </w:p>
    <w:p w14:paraId="7C80993A" w14:textId="77777777" w:rsidR="00D6477F" w:rsidRPr="00A049B7" w:rsidRDefault="00D6477F" w:rsidP="00514EB5">
      <w:pPr>
        <w:pStyle w:val="Akapitzlist"/>
        <w:numPr>
          <w:ilvl w:val="0"/>
          <w:numId w:val="36"/>
        </w:numPr>
        <w:spacing w:before="120" w:after="120"/>
        <w:ind w:left="284" w:hanging="284"/>
        <w:jc w:val="both"/>
        <w:rPr>
          <w:sz w:val="22"/>
          <w:szCs w:val="22"/>
        </w:rPr>
      </w:pPr>
      <w:r w:rsidRPr="00A049B7">
        <w:rPr>
          <w:sz w:val="22"/>
          <w:szCs w:val="22"/>
        </w:rPr>
        <w:t xml:space="preserve">Zamawiający, niezwłocznie po otwarciu ofert, udostępni na stronie internetowej prowadzonego postepowania informacje o: </w:t>
      </w:r>
    </w:p>
    <w:p w14:paraId="6C8331BD" w14:textId="77777777" w:rsidR="00D6477F" w:rsidRPr="00A049B7" w:rsidRDefault="00D6477F" w:rsidP="00051F3B">
      <w:pPr>
        <w:pStyle w:val="Akapitzlist"/>
        <w:numPr>
          <w:ilvl w:val="0"/>
          <w:numId w:val="91"/>
        </w:numPr>
        <w:spacing w:before="120" w:after="120"/>
        <w:ind w:left="567" w:hanging="283"/>
        <w:jc w:val="both"/>
        <w:rPr>
          <w:sz w:val="22"/>
          <w:szCs w:val="22"/>
        </w:rPr>
      </w:pPr>
      <w:r w:rsidRPr="00A049B7">
        <w:rPr>
          <w:sz w:val="22"/>
          <w:szCs w:val="22"/>
        </w:rPr>
        <w:t xml:space="preserve">nazwach albo imionach i nazwiskach oraz siedzibach lub miejscach prowadzonej działalności gospodarczej albo miejscach zamieszkania Wykonawców, których oferty zostały otwarte; </w:t>
      </w:r>
    </w:p>
    <w:p w14:paraId="0018209E" w14:textId="77777777" w:rsidR="00D6477F" w:rsidRPr="00A049B7" w:rsidRDefault="00D6477F" w:rsidP="00051F3B">
      <w:pPr>
        <w:pStyle w:val="Akapitzlist"/>
        <w:numPr>
          <w:ilvl w:val="0"/>
          <w:numId w:val="91"/>
        </w:numPr>
        <w:spacing w:before="120" w:after="120"/>
        <w:ind w:left="567" w:hanging="283"/>
        <w:jc w:val="both"/>
        <w:rPr>
          <w:sz w:val="22"/>
          <w:szCs w:val="22"/>
        </w:rPr>
      </w:pPr>
      <w:r w:rsidRPr="00A049B7">
        <w:rPr>
          <w:sz w:val="22"/>
          <w:szCs w:val="22"/>
        </w:rPr>
        <w:t xml:space="preserve">cenach lub kosztach zawartych w ofertach. </w:t>
      </w:r>
    </w:p>
    <w:p w14:paraId="38A7F1BD" w14:textId="43708027" w:rsidR="00D6477F" w:rsidRPr="00A049B7" w:rsidRDefault="00D6477F" w:rsidP="00514EB5">
      <w:pPr>
        <w:pStyle w:val="Akapitzlist"/>
        <w:numPr>
          <w:ilvl w:val="0"/>
          <w:numId w:val="36"/>
        </w:numPr>
        <w:spacing w:before="120" w:after="120"/>
        <w:ind w:left="284" w:hanging="284"/>
        <w:jc w:val="both"/>
        <w:rPr>
          <w:sz w:val="22"/>
          <w:szCs w:val="22"/>
        </w:rPr>
      </w:pPr>
      <w:r w:rsidRPr="00A049B7">
        <w:rPr>
          <w:sz w:val="22"/>
          <w:szCs w:val="22"/>
        </w:rPr>
        <w:t xml:space="preserve">W przypadku wystąpienia awarii systemu teleinformatycznego, która spowoduje brak możliwości otwarcia ofert w terminie określonym przez Zamawiającego, otwarcie ofert nastąpi niezwłocznie </w:t>
      </w:r>
      <w:r w:rsidR="006105A2">
        <w:rPr>
          <w:sz w:val="22"/>
          <w:szCs w:val="22"/>
          <w:lang w:val="pl-PL"/>
        </w:rPr>
        <w:t xml:space="preserve">                    </w:t>
      </w:r>
      <w:r w:rsidRPr="00A049B7">
        <w:rPr>
          <w:sz w:val="22"/>
          <w:szCs w:val="22"/>
        </w:rPr>
        <w:t xml:space="preserve">po usunięciu awarii. </w:t>
      </w:r>
    </w:p>
    <w:p w14:paraId="1DF1BD2D" w14:textId="77777777" w:rsidR="00D6477F" w:rsidRPr="00A049B7" w:rsidRDefault="00D6477F" w:rsidP="00514EB5">
      <w:pPr>
        <w:pStyle w:val="Akapitzlist"/>
        <w:numPr>
          <w:ilvl w:val="0"/>
          <w:numId w:val="36"/>
        </w:numPr>
        <w:spacing w:before="120" w:after="240"/>
        <w:ind w:left="284" w:hanging="284"/>
        <w:jc w:val="both"/>
        <w:rPr>
          <w:sz w:val="22"/>
          <w:szCs w:val="22"/>
        </w:rPr>
      </w:pPr>
      <w:r w:rsidRPr="00A049B7">
        <w:rPr>
          <w:sz w:val="22"/>
          <w:szCs w:val="22"/>
        </w:rPr>
        <w:t>Zamawiający poinformuje o zmianie terminu otwarcia ofert na stronie internetowej prowadzonego postepowania.</w:t>
      </w:r>
    </w:p>
    <w:tbl>
      <w:tblPr>
        <w:tblW w:w="925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7"/>
      </w:tblGrid>
      <w:tr w:rsidR="00DC1253" w:rsidRPr="00A049B7" w14:paraId="67981FB1" w14:textId="77777777" w:rsidTr="00514EB5">
        <w:trPr>
          <w:trHeight w:val="974"/>
        </w:trPr>
        <w:tc>
          <w:tcPr>
            <w:tcW w:w="9257" w:type="dxa"/>
            <w:shd w:val="clear" w:color="auto" w:fill="auto"/>
            <w:vAlign w:val="center"/>
          </w:tcPr>
          <w:p w14:paraId="221DAB24" w14:textId="77777777" w:rsidR="00DC1253" w:rsidRPr="00A049B7" w:rsidRDefault="00DC1253" w:rsidP="00A049B7">
            <w:pPr>
              <w:jc w:val="center"/>
              <w:rPr>
                <w:rFonts w:eastAsia="Calibri"/>
                <w:b/>
                <w:sz w:val="22"/>
                <w:szCs w:val="22"/>
                <w:lang w:eastAsia="en-US"/>
              </w:rPr>
            </w:pPr>
            <w:r w:rsidRPr="00A049B7">
              <w:rPr>
                <w:rFonts w:eastAsia="Calibri"/>
                <w:b/>
                <w:sz w:val="22"/>
                <w:szCs w:val="22"/>
                <w:lang w:eastAsia="en-US"/>
              </w:rPr>
              <w:t>ROZDZIAŁ XV</w:t>
            </w:r>
            <w:r w:rsidR="00426CF4" w:rsidRPr="00A049B7">
              <w:rPr>
                <w:rFonts w:eastAsia="Calibri"/>
                <w:b/>
                <w:sz w:val="22"/>
                <w:szCs w:val="22"/>
                <w:lang w:eastAsia="en-US"/>
              </w:rPr>
              <w:t>I</w:t>
            </w:r>
          </w:p>
          <w:p w14:paraId="673B4377" w14:textId="77777777" w:rsidR="00DC1253" w:rsidRPr="00A049B7" w:rsidRDefault="00DC1253" w:rsidP="00A049B7">
            <w:pPr>
              <w:jc w:val="center"/>
              <w:rPr>
                <w:rFonts w:eastAsia="Calibri"/>
                <w:i/>
                <w:sz w:val="22"/>
                <w:szCs w:val="22"/>
                <w:lang w:eastAsia="en-US"/>
              </w:rPr>
            </w:pPr>
            <w:r w:rsidRPr="00A049B7">
              <w:rPr>
                <w:rFonts w:eastAsia="Calibri"/>
                <w:b/>
                <w:sz w:val="22"/>
                <w:szCs w:val="22"/>
                <w:lang w:eastAsia="en-US"/>
              </w:rPr>
              <w:t>WYMAGANIA DOTYCZĄCE WADIUM</w:t>
            </w:r>
          </w:p>
        </w:tc>
      </w:tr>
    </w:tbl>
    <w:p w14:paraId="0A236DA7" w14:textId="6E4BDEFE" w:rsidR="00593ACD" w:rsidRPr="007F6BE8" w:rsidRDefault="00593ACD" w:rsidP="00051F3B">
      <w:pPr>
        <w:pStyle w:val="Akapitzlist"/>
        <w:numPr>
          <w:ilvl w:val="0"/>
          <w:numId w:val="109"/>
        </w:numPr>
        <w:spacing w:before="120"/>
        <w:ind w:left="284" w:hanging="284"/>
        <w:jc w:val="both"/>
        <w:rPr>
          <w:rFonts w:eastAsia="SimSun"/>
          <w:color w:val="auto"/>
          <w:sz w:val="22"/>
          <w:szCs w:val="22"/>
          <w:lang w:eastAsia="zh-CN"/>
        </w:rPr>
      </w:pPr>
      <w:r w:rsidRPr="007F6BE8">
        <w:rPr>
          <w:rFonts w:eastAsia="SimSun"/>
          <w:color w:val="auto"/>
          <w:sz w:val="22"/>
          <w:szCs w:val="22"/>
          <w:lang w:eastAsia="zh-CN"/>
        </w:rPr>
        <w:t>Zamawiający nie wymaga wniesienia wadium w przedmiotowym postępowaniu.</w:t>
      </w:r>
    </w:p>
    <w:p w14:paraId="6FB6A8B0" w14:textId="77777777" w:rsidR="00593ACD" w:rsidRPr="00A049B7" w:rsidRDefault="00593ACD" w:rsidP="00A049B7">
      <w:pPr>
        <w:spacing w:before="120"/>
        <w:jc w:val="both"/>
        <w:rPr>
          <w:rFonts w:eastAsia="SimSun"/>
          <w:b/>
          <w:color w:val="auto"/>
          <w:sz w:val="22"/>
          <w:szCs w:val="22"/>
          <w:lang w:eastAsia="zh-CN"/>
        </w:rPr>
      </w:pPr>
    </w:p>
    <w:tbl>
      <w:tblPr>
        <w:tblW w:w="925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7"/>
      </w:tblGrid>
      <w:tr w:rsidR="00DC1253" w:rsidRPr="00A049B7" w14:paraId="425196EF" w14:textId="77777777" w:rsidTr="00514EB5">
        <w:trPr>
          <w:trHeight w:val="974"/>
        </w:trPr>
        <w:tc>
          <w:tcPr>
            <w:tcW w:w="9257" w:type="dxa"/>
            <w:shd w:val="clear" w:color="auto" w:fill="auto"/>
            <w:vAlign w:val="center"/>
          </w:tcPr>
          <w:p w14:paraId="6E2D00D0" w14:textId="77777777" w:rsidR="00DC1253" w:rsidRPr="00A049B7" w:rsidRDefault="00DC1253" w:rsidP="00A049B7">
            <w:pPr>
              <w:jc w:val="center"/>
              <w:rPr>
                <w:rFonts w:eastAsia="Calibri"/>
                <w:b/>
                <w:sz w:val="22"/>
                <w:szCs w:val="22"/>
                <w:lang w:eastAsia="en-US"/>
              </w:rPr>
            </w:pPr>
            <w:r w:rsidRPr="00A049B7">
              <w:rPr>
                <w:rFonts w:eastAsia="Calibri"/>
                <w:b/>
                <w:sz w:val="22"/>
                <w:szCs w:val="22"/>
                <w:lang w:eastAsia="en-US"/>
              </w:rPr>
              <w:t>ROZDZIAŁ XVI</w:t>
            </w:r>
            <w:r w:rsidR="00426CF4" w:rsidRPr="00A049B7">
              <w:rPr>
                <w:rFonts w:eastAsia="Calibri"/>
                <w:b/>
                <w:sz w:val="22"/>
                <w:szCs w:val="22"/>
                <w:lang w:eastAsia="en-US"/>
              </w:rPr>
              <w:t>I</w:t>
            </w:r>
          </w:p>
          <w:p w14:paraId="4F8527B8" w14:textId="77777777" w:rsidR="00DC1253" w:rsidRPr="00A049B7" w:rsidRDefault="00DC1253" w:rsidP="00A049B7">
            <w:pPr>
              <w:jc w:val="center"/>
              <w:rPr>
                <w:rFonts w:eastAsia="Calibri"/>
                <w:i/>
                <w:sz w:val="22"/>
                <w:szCs w:val="22"/>
                <w:lang w:eastAsia="en-US"/>
              </w:rPr>
            </w:pPr>
            <w:r w:rsidRPr="00A049B7">
              <w:rPr>
                <w:rFonts w:eastAsia="Calibri"/>
                <w:b/>
                <w:sz w:val="22"/>
                <w:szCs w:val="22"/>
                <w:lang w:eastAsia="en-US"/>
              </w:rPr>
              <w:t>SPOSÓB OBLICZENIA CENY</w:t>
            </w:r>
          </w:p>
        </w:tc>
      </w:tr>
    </w:tbl>
    <w:p w14:paraId="4F18278A" w14:textId="77777777" w:rsidR="00DC1253" w:rsidRPr="00A049B7" w:rsidRDefault="00DC1253" w:rsidP="00514EB5">
      <w:pPr>
        <w:numPr>
          <w:ilvl w:val="0"/>
          <w:numId w:val="38"/>
        </w:numPr>
        <w:spacing w:before="240"/>
        <w:ind w:left="284" w:hanging="284"/>
        <w:jc w:val="both"/>
        <w:rPr>
          <w:rFonts w:eastAsia="SimSun"/>
          <w:sz w:val="22"/>
          <w:szCs w:val="22"/>
          <w:lang w:eastAsia="zh-CN"/>
        </w:rPr>
      </w:pPr>
      <w:r w:rsidRPr="00A049B7">
        <w:rPr>
          <w:rFonts w:eastAsia="SimSun"/>
          <w:sz w:val="22"/>
          <w:szCs w:val="22"/>
          <w:lang w:eastAsia="zh-CN"/>
        </w:rPr>
        <w:t xml:space="preserve">Przygotowując ofertę Wykonawcy mają obowiązek zapoznać się z niniejszą SWZ i jej załącznikami. </w:t>
      </w:r>
    </w:p>
    <w:p w14:paraId="6CB1B55E" w14:textId="7AE46C21" w:rsidR="00DC1253" w:rsidRPr="00A049B7" w:rsidRDefault="00DC1253" w:rsidP="00514EB5">
      <w:pPr>
        <w:numPr>
          <w:ilvl w:val="0"/>
          <w:numId w:val="38"/>
        </w:numPr>
        <w:spacing w:before="120"/>
        <w:ind w:left="284" w:hanging="284"/>
        <w:jc w:val="both"/>
        <w:rPr>
          <w:rFonts w:eastAsia="SimSun"/>
          <w:sz w:val="22"/>
          <w:szCs w:val="22"/>
          <w:lang w:eastAsia="zh-CN"/>
        </w:rPr>
      </w:pPr>
      <w:r w:rsidRPr="00A049B7">
        <w:rPr>
          <w:rFonts w:eastAsia="SimSun"/>
          <w:sz w:val="22"/>
          <w:szCs w:val="22"/>
          <w:lang w:eastAsia="zh-CN"/>
        </w:rPr>
        <w:lastRenderedPageBreak/>
        <w:t xml:space="preserve">Wykonawca określi cenę oferty za wykonanie przedmiotu zamówienia na załączonym do SWZ Formularzu ofertowym (wzór </w:t>
      </w:r>
      <w:r w:rsidRPr="00A049B7">
        <w:rPr>
          <w:rFonts w:eastAsia="SimSun"/>
          <w:b/>
          <w:sz w:val="22"/>
          <w:szCs w:val="22"/>
          <w:lang w:eastAsia="zh-CN"/>
        </w:rPr>
        <w:t>Załącznik nr 1</w:t>
      </w:r>
      <w:r w:rsidRPr="00A049B7">
        <w:rPr>
          <w:rFonts w:eastAsia="SimSun"/>
          <w:sz w:val="22"/>
          <w:szCs w:val="22"/>
          <w:lang w:eastAsia="zh-CN"/>
        </w:rPr>
        <w:t xml:space="preserve"> </w:t>
      </w:r>
      <w:r w:rsidRPr="00A049B7">
        <w:rPr>
          <w:rFonts w:eastAsia="SimSun"/>
          <w:b/>
          <w:sz w:val="22"/>
          <w:szCs w:val="22"/>
          <w:lang w:eastAsia="zh-CN"/>
        </w:rPr>
        <w:t>do SWZ</w:t>
      </w:r>
      <w:r w:rsidRPr="00A049B7">
        <w:rPr>
          <w:rFonts w:eastAsia="SimSun"/>
          <w:sz w:val="22"/>
          <w:szCs w:val="22"/>
          <w:lang w:eastAsia="zh-CN"/>
        </w:rPr>
        <w:t xml:space="preserve"> ) wg zasad określonych w sposobie wypełnienia tego formularza.</w:t>
      </w:r>
    </w:p>
    <w:p w14:paraId="1E2B5823" w14:textId="4B28720A" w:rsidR="00C819B7" w:rsidRPr="00A049B7" w:rsidRDefault="00C819B7" w:rsidP="00051F3B">
      <w:pPr>
        <w:numPr>
          <w:ilvl w:val="0"/>
          <w:numId w:val="62"/>
        </w:numPr>
        <w:ind w:left="284" w:hanging="284"/>
        <w:jc w:val="both"/>
        <w:rPr>
          <w:rFonts w:eastAsia="SimSun"/>
          <w:sz w:val="22"/>
          <w:szCs w:val="22"/>
          <w:lang w:eastAsia="zh-CN"/>
        </w:rPr>
      </w:pPr>
      <w:r w:rsidRPr="00A049B7">
        <w:rPr>
          <w:rFonts w:eastAsia="SimSun"/>
          <w:sz w:val="22"/>
          <w:szCs w:val="22"/>
          <w:lang w:eastAsia="zh-CN"/>
        </w:rPr>
        <w:t>Każdą pozycję Formularza cenowego</w:t>
      </w:r>
      <w:r w:rsidRPr="0090543F">
        <w:rPr>
          <w:rFonts w:eastAsia="SimSun"/>
          <w:color w:val="auto"/>
          <w:sz w:val="22"/>
          <w:szCs w:val="22"/>
          <w:lang w:eastAsia="zh-CN"/>
        </w:rPr>
        <w:t xml:space="preserve"> (wzór </w:t>
      </w:r>
      <w:r w:rsidRPr="0090543F">
        <w:rPr>
          <w:rFonts w:eastAsia="SimSun"/>
          <w:b/>
          <w:color w:val="auto"/>
          <w:sz w:val="22"/>
          <w:szCs w:val="22"/>
          <w:lang w:eastAsia="zh-CN"/>
        </w:rPr>
        <w:t>Załącznik nr 2</w:t>
      </w:r>
      <w:r w:rsidR="009408A6" w:rsidRPr="0090543F">
        <w:rPr>
          <w:rFonts w:eastAsia="SimSun"/>
          <w:b/>
          <w:color w:val="auto"/>
          <w:sz w:val="22"/>
          <w:szCs w:val="22"/>
          <w:lang w:eastAsia="zh-CN"/>
        </w:rPr>
        <w:t>.1;</w:t>
      </w:r>
      <w:r w:rsidR="00D464D2" w:rsidRPr="0090543F">
        <w:rPr>
          <w:rFonts w:eastAsia="SimSun"/>
          <w:b/>
          <w:color w:val="auto"/>
          <w:sz w:val="22"/>
          <w:szCs w:val="22"/>
          <w:lang w:eastAsia="zh-CN"/>
        </w:rPr>
        <w:t xml:space="preserve"> 2.2</w:t>
      </w:r>
      <w:r w:rsidR="009408A6" w:rsidRPr="0090543F">
        <w:rPr>
          <w:rFonts w:eastAsia="SimSun"/>
          <w:b/>
          <w:color w:val="auto"/>
          <w:sz w:val="22"/>
          <w:szCs w:val="22"/>
          <w:lang w:eastAsia="zh-CN"/>
        </w:rPr>
        <w:t>; 2.3; 2.4; 2.5</w:t>
      </w:r>
      <w:r w:rsidR="005169BD" w:rsidRPr="0090543F">
        <w:rPr>
          <w:rFonts w:eastAsia="SimSun"/>
          <w:b/>
          <w:color w:val="auto"/>
          <w:sz w:val="22"/>
          <w:szCs w:val="22"/>
          <w:lang w:eastAsia="zh-CN"/>
        </w:rPr>
        <w:t>; 2,6; 2,7</w:t>
      </w:r>
      <w:r w:rsidRPr="0090543F">
        <w:rPr>
          <w:rFonts w:eastAsia="SimSun"/>
          <w:b/>
          <w:color w:val="auto"/>
          <w:sz w:val="22"/>
          <w:szCs w:val="22"/>
          <w:lang w:eastAsia="zh-CN"/>
        </w:rPr>
        <w:t xml:space="preserve"> do SWZ</w:t>
      </w:r>
      <w:r w:rsidR="000B2ADA" w:rsidRPr="0090543F">
        <w:rPr>
          <w:rFonts w:eastAsia="SimSun"/>
          <w:b/>
          <w:color w:val="auto"/>
          <w:sz w:val="22"/>
          <w:szCs w:val="22"/>
          <w:lang w:eastAsia="zh-CN"/>
        </w:rPr>
        <w:t>)</w:t>
      </w:r>
      <w:r w:rsidR="00D71BF6" w:rsidRPr="0090543F">
        <w:rPr>
          <w:rFonts w:eastAsia="SimSun"/>
          <w:b/>
          <w:color w:val="auto"/>
          <w:sz w:val="22"/>
          <w:szCs w:val="22"/>
          <w:lang w:eastAsia="zh-CN"/>
        </w:rPr>
        <w:t>,</w:t>
      </w:r>
      <w:r w:rsidRPr="0090543F">
        <w:rPr>
          <w:rFonts w:eastAsia="SimSun"/>
          <w:b/>
          <w:color w:val="auto"/>
          <w:sz w:val="22"/>
          <w:szCs w:val="22"/>
          <w:lang w:eastAsia="zh-CN"/>
        </w:rPr>
        <w:t xml:space="preserve"> </w:t>
      </w:r>
      <w:r w:rsidRPr="00A049B7">
        <w:rPr>
          <w:rFonts w:eastAsia="SimSun"/>
          <w:sz w:val="22"/>
          <w:szCs w:val="22"/>
          <w:lang w:eastAsia="zh-CN"/>
        </w:rPr>
        <w:t>należy obliczyć w następujący sposób:</w:t>
      </w:r>
    </w:p>
    <w:p w14:paraId="74093A03" w14:textId="556A513B" w:rsidR="00C819B7" w:rsidRPr="00A049B7" w:rsidRDefault="00C819B7" w:rsidP="00051F3B">
      <w:pPr>
        <w:numPr>
          <w:ilvl w:val="3"/>
          <w:numId w:val="64"/>
        </w:numPr>
        <w:spacing w:before="120" w:after="120"/>
        <w:jc w:val="both"/>
        <w:rPr>
          <w:rFonts w:eastAsia="SimSun"/>
          <w:color w:val="000000" w:themeColor="text1"/>
          <w:sz w:val="22"/>
          <w:szCs w:val="22"/>
          <w:lang w:eastAsia="zh-CN"/>
        </w:rPr>
      </w:pPr>
      <w:r w:rsidRPr="00A049B7">
        <w:rPr>
          <w:rFonts w:eastAsia="SimSun"/>
          <w:color w:val="000000" w:themeColor="text1"/>
          <w:sz w:val="22"/>
          <w:szCs w:val="22"/>
          <w:lang w:eastAsia="zh-CN"/>
        </w:rPr>
        <w:t xml:space="preserve">kolumna </w:t>
      </w:r>
      <w:r w:rsidR="00593ACD" w:rsidRPr="00A049B7">
        <w:rPr>
          <w:rFonts w:eastAsia="SimSun"/>
          <w:color w:val="000000" w:themeColor="text1"/>
          <w:sz w:val="22"/>
          <w:szCs w:val="22"/>
          <w:lang w:eastAsia="zh-CN"/>
        </w:rPr>
        <w:t>6</w:t>
      </w:r>
      <w:r w:rsidRPr="00A049B7">
        <w:rPr>
          <w:rFonts w:eastAsia="SimSun"/>
          <w:color w:val="000000" w:themeColor="text1"/>
          <w:sz w:val="22"/>
          <w:szCs w:val="22"/>
          <w:lang w:eastAsia="zh-CN"/>
        </w:rPr>
        <w:t xml:space="preserve"> – Wykonawca podaje cenę jednostkową netto w </w:t>
      </w:r>
      <w:r w:rsidR="002C3A5D" w:rsidRPr="00A049B7">
        <w:rPr>
          <w:rFonts w:eastAsia="SimSun"/>
          <w:color w:val="000000" w:themeColor="text1"/>
          <w:sz w:val="22"/>
          <w:szCs w:val="22"/>
          <w:lang w:eastAsia="zh-CN"/>
        </w:rPr>
        <w:t>groszach</w:t>
      </w:r>
      <w:r w:rsidRPr="00A049B7">
        <w:rPr>
          <w:rFonts w:eastAsia="SimSun"/>
          <w:color w:val="000000" w:themeColor="text1"/>
          <w:sz w:val="22"/>
          <w:szCs w:val="22"/>
          <w:lang w:eastAsia="zh-CN"/>
        </w:rPr>
        <w:t>,</w:t>
      </w:r>
    </w:p>
    <w:p w14:paraId="210371AA" w14:textId="5A7DB2E6" w:rsidR="00C819B7" w:rsidRPr="00A049B7" w:rsidRDefault="00C819B7" w:rsidP="00051F3B">
      <w:pPr>
        <w:numPr>
          <w:ilvl w:val="3"/>
          <w:numId w:val="64"/>
        </w:numPr>
        <w:spacing w:before="120" w:after="120"/>
        <w:jc w:val="both"/>
        <w:rPr>
          <w:rFonts w:eastAsia="SimSun"/>
          <w:color w:val="000000" w:themeColor="text1"/>
          <w:sz w:val="22"/>
          <w:szCs w:val="22"/>
          <w:lang w:eastAsia="zh-CN"/>
        </w:rPr>
      </w:pPr>
      <w:r w:rsidRPr="00A049B7">
        <w:rPr>
          <w:rFonts w:eastAsia="SimSun"/>
          <w:color w:val="000000" w:themeColor="text1"/>
          <w:sz w:val="22"/>
          <w:szCs w:val="22"/>
          <w:lang w:eastAsia="zh-CN"/>
        </w:rPr>
        <w:t xml:space="preserve">kolumna </w:t>
      </w:r>
      <w:r w:rsidR="00593ACD" w:rsidRPr="00A049B7">
        <w:rPr>
          <w:rFonts w:eastAsia="SimSun"/>
          <w:color w:val="000000" w:themeColor="text1"/>
          <w:sz w:val="22"/>
          <w:szCs w:val="22"/>
          <w:lang w:eastAsia="zh-CN"/>
        </w:rPr>
        <w:t>8</w:t>
      </w:r>
      <w:r w:rsidRPr="00A049B7">
        <w:rPr>
          <w:rFonts w:eastAsia="SimSun"/>
          <w:color w:val="000000" w:themeColor="text1"/>
          <w:sz w:val="22"/>
          <w:szCs w:val="22"/>
          <w:lang w:eastAsia="zh-CN"/>
        </w:rPr>
        <w:t xml:space="preserve"> – Wykonawca oblicza wartość netto w złotych (kol. </w:t>
      </w:r>
      <w:r w:rsidR="00593ACD" w:rsidRPr="00A049B7">
        <w:rPr>
          <w:rFonts w:eastAsia="SimSun"/>
          <w:color w:val="000000" w:themeColor="text1"/>
          <w:sz w:val="22"/>
          <w:szCs w:val="22"/>
          <w:lang w:eastAsia="zh-CN"/>
        </w:rPr>
        <w:t>3</w:t>
      </w:r>
      <w:r w:rsidRPr="00A049B7">
        <w:rPr>
          <w:rFonts w:eastAsia="SimSun"/>
          <w:color w:val="000000" w:themeColor="text1"/>
          <w:sz w:val="22"/>
          <w:szCs w:val="22"/>
          <w:lang w:eastAsia="zh-CN"/>
        </w:rPr>
        <w:t xml:space="preserve"> x kol. </w:t>
      </w:r>
      <w:r w:rsidR="00593ACD" w:rsidRPr="00A049B7">
        <w:rPr>
          <w:rFonts w:eastAsia="SimSun"/>
          <w:color w:val="000000" w:themeColor="text1"/>
          <w:sz w:val="22"/>
          <w:szCs w:val="22"/>
          <w:lang w:eastAsia="zh-CN"/>
        </w:rPr>
        <w:t>6</w:t>
      </w:r>
      <w:r w:rsidRPr="00A049B7">
        <w:rPr>
          <w:rFonts w:eastAsia="SimSun"/>
          <w:color w:val="000000" w:themeColor="text1"/>
          <w:sz w:val="22"/>
          <w:szCs w:val="22"/>
          <w:lang w:eastAsia="zh-CN"/>
        </w:rPr>
        <w:t>),</w:t>
      </w:r>
    </w:p>
    <w:p w14:paraId="1C2C41E1" w14:textId="376CFD72" w:rsidR="00C819B7" w:rsidRPr="00A049B7" w:rsidRDefault="00C819B7" w:rsidP="00051F3B">
      <w:pPr>
        <w:numPr>
          <w:ilvl w:val="3"/>
          <w:numId w:val="64"/>
        </w:numPr>
        <w:spacing w:before="120" w:after="120"/>
        <w:jc w:val="both"/>
        <w:rPr>
          <w:rFonts w:eastAsia="SimSun"/>
          <w:color w:val="000000" w:themeColor="text1"/>
          <w:sz w:val="22"/>
          <w:szCs w:val="22"/>
          <w:lang w:eastAsia="zh-CN"/>
        </w:rPr>
      </w:pPr>
      <w:r w:rsidRPr="00A049B7">
        <w:rPr>
          <w:rFonts w:eastAsia="SimSun"/>
          <w:color w:val="000000" w:themeColor="text1"/>
          <w:sz w:val="22"/>
          <w:szCs w:val="22"/>
          <w:lang w:eastAsia="zh-CN"/>
        </w:rPr>
        <w:t xml:space="preserve">kolumna </w:t>
      </w:r>
      <w:r w:rsidR="00593ACD" w:rsidRPr="00A049B7">
        <w:rPr>
          <w:rFonts w:eastAsia="SimSun"/>
          <w:color w:val="000000" w:themeColor="text1"/>
          <w:sz w:val="22"/>
          <w:szCs w:val="22"/>
          <w:lang w:eastAsia="zh-CN"/>
        </w:rPr>
        <w:t>9</w:t>
      </w:r>
      <w:r w:rsidRPr="00A049B7">
        <w:rPr>
          <w:rFonts w:eastAsia="SimSun"/>
          <w:color w:val="000000" w:themeColor="text1"/>
          <w:sz w:val="22"/>
          <w:szCs w:val="22"/>
          <w:lang w:eastAsia="zh-CN"/>
        </w:rPr>
        <w:t xml:space="preserve"> – Wykonawca oblicza wartość podatku VAT w złotych (kol. </w:t>
      </w:r>
      <w:r w:rsidR="00593ACD" w:rsidRPr="00A049B7">
        <w:rPr>
          <w:rFonts w:eastAsia="SimSun"/>
          <w:color w:val="000000" w:themeColor="text1"/>
          <w:sz w:val="22"/>
          <w:szCs w:val="22"/>
          <w:lang w:eastAsia="zh-CN"/>
        </w:rPr>
        <w:t>8</w:t>
      </w:r>
      <w:r w:rsidRPr="00A049B7">
        <w:rPr>
          <w:rFonts w:eastAsia="SimSun"/>
          <w:color w:val="000000" w:themeColor="text1"/>
          <w:sz w:val="22"/>
          <w:szCs w:val="22"/>
          <w:lang w:eastAsia="zh-CN"/>
        </w:rPr>
        <w:t xml:space="preserve"> x </w:t>
      </w:r>
      <w:r w:rsidR="00FB6AB1" w:rsidRPr="00A049B7">
        <w:rPr>
          <w:rFonts w:eastAsia="SimSun"/>
          <w:color w:val="000000" w:themeColor="text1"/>
          <w:sz w:val="22"/>
          <w:szCs w:val="22"/>
          <w:lang w:eastAsia="zh-CN"/>
        </w:rPr>
        <w:t xml:space="preserve">kol. </w:t>
      </w:r>
      <w:r w:rsidR="00593ACD" w:rsidRPr="00A049B7">
        <w:rPr>
          <w:rFonts w:eastAsia="SimSun"/>
          <w:color w:val="000000" w:themeColor="text1"/>
          <w:sz w:val="22"/>
          <w:szCs w:val="22"/>
          <w:lang w:eastAsia="zh-CN"/>
        </w:rPr>
        <w:t>7</w:t>
      </w:r>
      <w:r w:rsidRPr="00A049B7">
        <w:rPr>
          <w:rFonts w:eastAsia="SimSun"/>
          <w:color w:val="000000" w:themeColor="text1"/>
          <w:sz w:val="22"/>
          <w:szCs w:val="22"/>
          <w:lang w:eastAsia="zh-CN"/>
        </w:rPr>
        <w:t>),</w:t>
      </w:r>
    </w:p>
    <w:p w14:paraId="68E81446" w14:textId="6C1FD3C6" w:rsidR="00C819B7" w:rsidRPr="00A049B7" w:rsidRDefault="00C819B7" w:rsidP="00051F3B">
      <w:pPr>
        <w:numPr>
          <w:ilvl w:val="3"/>
          <w:numId w:val="64"/>
        </w:numPr>
        <w:spacing w:before="120"/>
        <w:jc w:val="both"/>
        <w:rPr>
          <w:rFonts w:eastAsia="SimSun"/>
          <w:color w:val="000000" w:themeColor="text1"/>
          <w:sz w:val="22"/>
          <w:szCs w:val="22"/>
          <w:lang w:eastAsia="zh-CN"/>
        </w:rPr>
      </w:pPr>
      <w:r w:rsidRPr="00A049B7">
        <w:rPr>
          <w:rFonts w:eastAsia="SimSun"/>
          <w:color w:val="000000" w:themeColor="text1"/>
          <w:sz w:val="22"/>
          <w:szCs w:val="22"/>
          <w:lang w:eastAsia="zh-CN"/>
        </w:rPr>
        <w:t xml:space="preserve">kolumna </w:t>
      </w:r>
      <w:r w:rsidR="00593ACD" w:rsidRPr="00A049B7">
        <w:rPr>
          <w:rFonts w:eastAsia="SimSun"/>
          <w:color w:val="000000" w:themeColor="text1"/>
          <w:sz w:val="22"/>
          <w:szCs w:val="22"/>
          <w:lang w:eastAsia="zh-CN"/>
        </w:rPr>
        <w:t>10</w:t>
      </w:r>
      <w:r w:rsidRPr="00A049B7">
        <w:rPr>
          <w:rFonts w:eastAsia="SimSun"/>
          <w:color w:val="000000" w:themeColor="text1"/>
          <w:sz w:val="22"/>
          <w:szCs w:val="22"/>
          <w:lang w:eastAsia="zh-CN"/>
        </w:rPr>
        <w:t xml:space="preserve"> – Wykonawca oblicza wartość brutto w złotych (kol. </w:t>
      </w:r>
      <w:r w:rsidR="00593ACD" w:rsidRPr="00A049B7">
        <w:rPr>
          <w:rFonts w:eastAsia="SimSun"/>
          <w:color w:val="000000" w:themeColor="text1"/>
          <w:sz w:val="22"/>
          <w:szCs w:val="22"/>
          <w:lang w:eastAsia="zh-CN"/>
        </w:rPr>
        <w:t>8</w:t>
      </w:r>
      <w:r w:rsidRPr="00A049B7">
        <w:rPr>
          <w:rFonts w:eastAsia="SimSun"/>
          <w:color w:val="000000" w:themeColor="text1"/>
          <w:sz w:val="22"/>
          <w:szCs w:val="22"/>
          <w:lang w:eastAsia="zh-CN"/>
        </w:rPr>
        <w:t xml:space="preserve"> + kol. </w:t>
      </w:r>
      <w:r w:rsidR="00593ACD" w:rsidRPr="00A049B7">
        <w:rPr>
          <w:rFonts w:eastAsia="SimSun"/>
          <w:color w:val="000000" w:themeColor="text1"/>
          <w:sz w:val="22"/>
          <w:szCs w:val="22"/>
          <w:lang w:eastAsia="zh-CN"/>
        </w:rPr>
        <w:t>9</w:t>
      </w:r>
      <w:r w:rsidRPr="00A049B7">
        <w:rPr>
          <w:rFonts w:eastAsia="SimSun"/>
          <w:color w:val="000000" w:themeColor="text1"/>
          <w:sz w:val="22"/>
          <w:szCs w:val="22"/>
          <w:lang w:eastAsia="zh-CN"/>
        </w:rPr>
        <w:t>),</w:t>
      </w:r>
    </w:p>
    <w:p w14:paraId="16989703" w14:textId="253CAD52" w:rsidR="00C819B7" w:rsidRPr="00A049B7" w:rsidRDefault="00735D6C" w:rsidP="00051F3B">
      <w:pPr>
        <w:numPr>
          <w:ilvl w:val="0"/>
          <w:numId w:val="63"/>
        </w:numPr>
        <w:spacing w:before="120" w:after="120"/>
        <w:ind w:left="1134" w:hanging="425"/>
        <w:jc w:val="both"/>
        <w:rPr>
          <w:rFonts w:eastAsia="SimSun"/>
          <w:color w:val="000000" w:themeColor="text1"/>
          <w:sz w:val="22"/>
          <w:szCs w:val="22"/>
          <w:lang w:eastAsia="zh-CN"/>
        </w:rPr>
      </w:pPr>
      <w:r w:rsidRPr="00A049B7">
        <w:rPr>
          <w:rFonts w:eastAsia="SimSun"/>
          <w:color w:val="000000" w:themeColor="text1"/>
          <w:sz w:val="22"/>
          <w:szCs w:val="22"/>
          <w:lang w:eastAsia="zh-CN"/>
        </w:rPr>
        <w:t xml:space="preserve">wiersz razem należy podać sumę wierszy odpowiednia dla </w:t>
      </w:r>
      <w:r w:rsidR="0090543F">
        <w:rPr>
          <w:rFonts w:eastAsia="SimSun"/>
          <w:color w:val="000000" w:themeColor="text1"/>
          <w:sz w:val="22"/>
          <w:szCs w:val="22"/>
          <w:lang w:eastAsia="zh-CN"/>
        </w:rPr>
        <w:t>punktu odbioru</w:t>
      </w:r>
      <w:r w:rsidRPr="00A049B7">
        <w:rPr>
          <w:rFonts w:eastAsia="SimSun"/>
          <w:color w:val="000000" w:themeColor="text1"/>
          <w:sz w:val="22"/>
          <w:szCs w:val="22"/>
          <w:lang w:eastAsia="zh-CN"/>
        </w:rPr>
        <w:t>.</w:t>
      </w:r>
    </w:p>
    <w:p w14:paraId="051AD673" w14:textId="77777777" w:rsidR="00DC1253" w:rsidRPr="00A049B7" w:rsidRDefault="00DC1253" w:rsidP="00514EB5">
      <w:pPr>
        <w:numPr>
          <w:ilvl w:val="0"/>
          <w:numId w:val="38"/>
        </w:numPr>
        <w:spacing w:before="120"/>
        <w:ind w:left="284" w:hanging="284"/>
        <w:jc w:val="both"/>
        <w:rPr>
          <w:rFonts w:eastAsia="SimSun"/>
          <w:b/>
          <w:sz w:val="22"/>
          <w:szCs w:val="22"/>
          <w:lang w:eastAsia="zh-CN"/>
        </w:rPr>
      </w:pPr>
      <w:r w:rsidRPr="00A049B7">
        <w:rPr>
          <w:rFonts w:eastAsia="SimSun"/>
          <w:sz w:val="22"/>
          <w:szCs w:val="22"/>
          <w:lang w:eastAsia="zh-CN"/>
        </w:rPr>
        <w:t xml:space="preserve">Wykonawca jest zobowiązany wypełnić </w:t>
      </w:r>
      <w:r w:rsidRPr="00A049B7">
        <w:rPr>
          <w:rFonts w:eastAsia="SimSun"/>
          <w:b/>
          <w:sz w:val="22"/>
          <w:szCs w:val="22"/>
          <w:lang w:eastAsia="zh-CN"/>
        </w:rPr>
        <w:t>wszystkie pozycje w Formularzu cenowym.</w:t>
      </w:r>
    </w:p>
    <w:p w14:paraId="71A1AD8D" w14:textId="7F784AF3" w:rsidR="00DC1253" w:rsidRPr="00A049B7" w:rsidRDefault="00DC1253" w:rsidP="00514EB5">
      <w:pPr>
        <w:numPr>
          <w:ilvl w:val="0"/>
          <w:numId w:val="38"/>
        </w:numPr>
        <w:spacing w:before="120"/>
        <w:ind w:left="284" w:hanging="284"/>
        <w:jc w:val="both"/>
        <w:rPr>
          <w:rFonts w:eastAsia="SimSun"/>
          <w:sz w:val="22"/>
          <w:szCs w:val="22"/>
          <w:lang w:eastAsia="zh-CN"/>
        </w:rPr>
      </w:pPr>
      <w:r w:rsidRPr="00A049B7">
        <w:rPr>
          <w:rFonts w:eastAsia="SimSun"/>
          <w:sz w:val="22"/>
          <w:szCs w:val="22"/>
          <w:lang w:eastAsia="zh-CN"/>
        </w:rPr>
        <w:t xml:space="preserve">Wyliczoną wartość netto, wartość podatku VAT oraz wartość brutto z Formularza cenowego należy wpisać cyfrowo i </w:t>
      </w:r>
      <w:r w:rsidR="0090543F">
        <w:rPr>
          <w:rFonts w:eastAsia="SimSun"/>
          <w:sz w:val="22"/>
          <w:szCs w:val="22"/>
          <w:lang w:eastAsia="zh-CN"/>
        </w:rPr>
        <w:t>słownie w Formularzu ofertowym.</w:t>
      </w:r>
    </w:p>
    <w:p w14:paraId="628BE7C4" w14:textId="77777777" w:rsidR="00DC1253" w:rsidRPr="00A049B7" w:rsidRDefault="00DC1253" w:rsidP="00514EB5">
      <w:pPr>
        <w:numPr>
          <w:ilvl w:val="0"/>
          <w:numId w:val="38"/>
        </w:numPr>
        <w:spacing w:before="120"/>
        <w:ind w:left="284" w:hanging="284"/>
        <w:jc w:val="both"/>
        <w:rPr>
          <w:rFonts w:eastAsia="SimSun"/>
          <w:sz w:val="22"/>
          <w:szCs w:val="22"/>
          <w:lang w:eastAsia="zh-CN"/>
        </w:rPr>
      </w:pPr>
      <w:r w:rsidRPr="00A049B7">
        <w:rPr>
          <w:rFonts w:eastAsia="SimSun"/>
          <w:sz w:val="22"/>
          <w:szCs w:val="22"/>
          <w:lang w:eastAsia="zh-CN"/>
        </w:rPr>
        <w:t>Cena powinna być tylko jedna, nie dopuszcza się wariantowości cen.</w:t>
      </w:r>
    </w:p>
    <w:p w14:paraId="2C47399F" w14:textId="77777777" w:rsidR="00DC1253" w:rsidRPr="00A049B7" w:rsidRDefault="00DC1253" w:rsidP="00514EB5">
      <w:pPr>
        <w:numPr>
          <w:ilvl w:val="0"/>
          <w:numId w:val="38"/>
        </w:numPr>
        <w:spacing w:before="120"/>
        <w:ind w:left="284" w:hanging="284"/>
        <w:jc w:val="both"/>
        <w:rPr>
          <w:sz w:val="22"/>
          <w:szCs w:val="22"/>
        </w:rPr>
      </w:pPr>
      <w:r w:rsidRPr="00A049B7">
        <w:rPr>
          <w:sz w:val="22"/>
          <w:szCs w:val="22"/>
        </w:rPr>
        <w:t xml:space="preserve">Przez cenę ofertową należy rozumieć cenę w rozumieniu art. 3 ust. 1 pkt 1 i ust. 2 ustawy </w:t>
      </w:r>
      <w:r w:rsidRPr="00A049B7">
        <w:rPr>
          <w:sz w:val="22"/>
          <w:szCs w:val="22"/>
        </w:rPr>
        <w:br/>
        <w:t>z dnia 9 maja 2014 r. o informowaniu o cenach towarów i usług (Dz. U. z 2019 r., poz. 178).</w:t>
      </w:r>
    </w:p>
    <w:p w14:paraId="49B81905" w14:textId="60760A57" w:rsidR="00DC1253" w:rsidRPr="00A049B7" w:rsidRDefault="00DC1253" w:rsidP="00514EB5">
      <w:pPr>
        <w:numPr>
          <w:ilvl w:val="0"/>
          <w:numId w:val="38"/>
        </w:numPr>
        <w:spacing w:before="120"/>
        <w:ind w:left="284" w:hanging="284"/>
        <w:jc w:val="both"/>
        <w:rPr>
          <w:rFonts w:eastAsia="SimSun"/>
          <w:sz w:val="22"/>
          <w:szCs w:val="22"/>
          <w:lang w:eastAsia="zh-CN"/>
        </w:rPr>
      </w:pPr>
      <w:r w:rsidRPr="00A049B7">
        <w:rPr>
          <w:rFonts w:eastAsia="SimSun"/>
          <w:sz w:val="22"/>
          <w:szCs w:val="22"/>
          <w:lang w:eastAsia="zh-CN"/>
        </w:rPr>
        <w:t>Cena oferty brutto musi być podana w złotych (PLN), cyfrowo i słownie z uwzględnieniem podatku VAT, obliczonego zgodnie z zasadami ustawy z dnia  11 marca 2004 r. o podatku od towarów i usług (Dz. U. z 202</w:t>
      </w:r>
      <w:r w:rsidR="00EA4660" w:rsidRPr="00A049B7">
        <w:rPr>
          <w:rFonts w:eastAsia="SimSun"/>
          <w:sz w:val="22"/>
          <w:szCs w:val="22"/>
          <w:lang w:eastAsia="zh-CN"/>
        </w:rPr>
        <w:t>2</w:t>
      </w:r>
      <w:r w:rsidRPr="00A049B7">
        <w:rPr>
          <w:rFonts w:eastAsia="SimSun"/>
          <w:sz w:val="22"/>
          <w:szCs w:val="22"/>
          <w:lang w:eastAsia="zh-CN"/>
        </w:rPr>
        <w:t xml:space="preserve"> r. poz. </w:t>
      </w:r>
      <w:r w:rsidR="00B00AC6" w:rsidRPr="00A049B7">
        <w:rPr>
          <w:rFonts w:eastAsia="SimSun"/>
          <w:sz w:val="22"/>
          <w:szCs w:val="22"/>
          <w:lang w:eastAsia="zh-CN"/>
        </w:rPr>
        <w:t>931</w:t>
      </w:r>
      <w:r w:rsidRPr="00A049B7">
        <w:rPr>
          <w:rFonts w:eastAsia="SimSun"/>
          <w:sz w:val="22"/>
          <w:szCs w:val="22"/>
          <w:lang w:eastAsia="zh-CN"/>
        </w:rPr>
        <w:t xml:space="preserve">, z późn. zm.) z dokładnością do dwóch miejsc po przecinku na każdym etapie jej wyliczenia. Kwoty wskazane w ofercie zaokrągla się do pełnych groszy, przy czym końcówki poniżej 0,5 grosza pomija się, a końcówki 0,5 grosza i wyższe zaokrągla się do 1 grosza. </w:t>
      </w:r>
    </w:p>
    <w:p w14:paraId="28351F50" w14:textId="77777777" w:rsidR="004F293E" w:rsidRPr="00A049B7" w:rsidRDefault="004F293E" w:rsidP="00A049B7">
      <w:pPr>
        <w:pStyle w:val="Akapitzlist"/>
        <w:numPr>
          <w:ilvl w:val="0"/>
          <w:numId w:val="38"/>
        </w:numPr>
        <w:spacing w:before="120" w:after="120"/>
        <w:ind w:left="284" w:hanging="284"/>
        <w:jc w:val="both"/>
        <w:rPr>
          <w:rFonts w:eastAsia="SimSun"/>
          <w:sz w:val="22"/>
          <w:szCs w:val="22"/>
          <w:lang w:eastAsia="zh-CN"/>
        </w:rPr>
      </w:pPr>
      <w:r w:rsidRPr="00A049B7">
        <w:rPr>
          <w:rFonts w:eastAsia="SimSun"/>
          <w:sz w:val="22"/>
          <w:szCs w:val="22"/>
          <w:lang w:eastAsia="zh-CN"/>
        </w:rPr>
        <w:t xml:space="preserve">W cenę usług należy wliczyć wszystkie koszty niezbędne do realizacji zamówienia wyszczególnionego w SWZ i jej załącznikach oraz należnych podatków zgodnie z przepisami  obowiązującymi na dzień składania ofert. </w:t>
      </w:r>
    </w:p>
    <w:p w14:paraId="2B77A657" w14:textId="5D6F8D95" w:rsidR="004F293E" w:rsidRPr="00A049B7" w:rsidRDefault="004F293E" w:rsidP="00514EB5">
      <w:pPr>
        <w:pStyle w:val="Akapitzlist"/>
        <w:numPr>
          <w:ilvl w:val="0"/>
          <w:numId w:val="38"/>
        </w:numPr>
        <w:spacing w:before="120" w:after="120"/>
        <w:ind w:left="284" w:hanging="426"/>
        <w:jc w:val="both"/>
        <w:rPr>
          <w:rFonts w:eastAsia="SimSun"/>
          <w:sz w:val="22"/>
          <w:szCs w:val="22"/>
          <w:lang w:eastAsia="zh-CN"/>
        </w:rPr>
      </w:pPr>
      <w:r w:rsidRPr="00A049B7">
        <w:rPr>
          <w:rFonts w:eastAsia="SimSun"/>
          <w:sz w:val="22"/>
          <w:szCs w:val="22"/>
          <w:lang w:val="pl-PL" w:eastAsia="zh-CN"/>
        </w:rPr>
        <w:t xml:space="preserve"> </w:t>
      </w:r>
      <w:r w:rsidRPr="00A049B7">
        <w:rPr>
          <w:rFonts w:eastAsia="SimSun"/>
          <w:sz w:val="22"/>
          <w:szCs w:val="22"/>
          <w:lang w:eastAsia="zh-CN"/>
        </w:rPr>
        <w:t xml:space="preserve">Rozliczenia między Wykonawcą, a Zamawiającym prowadzone będą wyłącznie w złotych polskich (PLN) w formie przelewu. </w:t>
      </w:r>
    </w:p>
    <w:p w14:paraId="69BB72F2" w14:textId="46089B81" w:rsidR="00DC1253" w:rsidRPr="00A049B7" w:rsidRDefault="00DC1253" w:rsidP="00514EB5">
      <w:pPr>
        <w:numPr>
          <w:ilvl w:val="0"/>
          <w:numId w:val="38"/>
        </w:numPr>
        <w:spacing w:before="120"/>
        <w:ind w:left="284" w:hanging="426"/>
        <w:jc w:val="both"/>
        <w:rPr>
          <w:sz w:val="22"/>
          <w:szCs w:val="22"/>
          <w:lang w:eastAsia="en-US"/>
        </w:rPr>
      </w:pPr>
      <w:r w:rsidRPr="00A049B7">
        <w:rPr>
          <w:sz w:val="22"/>
          <w:szCs w:val="22"/>
          <w:lang w:eastAsia="en-US"/>
        </w:rPr>
        <w:t xml:space="preserve">Zgodnie z art. 225 ustawy Pzp jeżeli została złożona oferta, której wybór prowadziłby do powstania </w:t>
      </w:r>
      <w:r w:rsidR="006105A2">
        <w:rPr>
          <w:sz w:val="22"/>
          <w:szCs w:val="22"/>
          <w:lang w:eastAsia="en-US"/>
        </w:rPr>
        <w:t xml:space="preserve">                 </w:t>
      </w:r>
      <w:r w:rsidRPr="00A049B7">
        <w:rPr>
          <w:sz w:val="22"/>
          <w:szCs w:val="22"/>
          <w:lang w:eastAsia="en-US"/>
        </w:rPr>
        <w:t xml:space="preserve">u Zamawiającego obowiązku podatkowego zgodnie z ustawą z 11 marca 2004 r. o podatku od towarów i usług, dla celów zastosowania kryterium ceny lub kosztu Zamawiający dolicza do przedstawionej </w:t>
      </w:r>
      <w:r w:rsidR="006105A2">
        <w:rPr>
          <w:sz w:val="22"/>
          <w:szCs w:val="22"/>
          <w:lang w:eastAsia="en-US"/>
        </w:rPr>
        <w:t xml:space="preserve">                   </w:t>
      </w:r>
      <w:r w:rsidRPr="00A049B7">
        <w:rPr>
          <w:sz w:val="22"/>
          <w:szCs w:val="22"/>
          <w:lang w:eastAsia="en-US"/>
        </w:rPr>
        <w:t>w tej ofercie ceny kwotę podatku od towarów i usług, którą miałby obowiązek rozliczyć. W takiej sytuacji wykonawca ma obowiązek:</w:t>
      </w:r>
    </w:p>
    <w:p w14:paraId="5735AC3E" w14:textId="77777777" w:rsidR="00DC1253" w:rsidRPr="00A049B7" w:rsidRDefault="00DC1253" w:rsidP="00514EB5">
      <w:pPr>
        <w:numPr>
          <w:ilvl w:val="0"/>
          <w:numId w:val="39"/>
        </w:numPr>
        <w:spacing w:before="120"/>
        <w:ind w:left="567" w:hanging="283"/>
        <w:jc w:val="both"/>
        <w:rPr>
          <w:sz w:val="22"/>
          <w:szCs w:val="22"/>
          <w:lang w:eastAsia="en-US"/>
        </w:rPr>
      </w:pPr>
      <w:r w:rsidRPr="00A049B7">
        <w:rPr>
          <w:sz w:val="22"/>
          <w:szCs w:val="22"/>
          <w:lang w:eastAsia="en-US"/>
        </w:rPr>
        <w:t xml:space="preserve">poinformowania Zamawiającego, że wybór jego oferty będzie prowadził do powstania </w:t>
      </w:r>
      <w:r w:rsidRPr="00A049B7">
        <w:rPr>
          <w:sz w:val="22"/>
          <w:szCs w:val="22"/>
          <w:lang w:eastAsia="en-US"/>
        </w:rPr>
        <w:br/>
        <w:t>u Zamawiającego obowiązku podatkowego;</w:t>
      </w:r>
    </w:p>
    <w:p w14:paraId="411DA9CE" w14:textId="06FBCB2B" w:rsidR="00DC1253" w:rsidRPr="00A049B7" w:rsidRDefault="00DC1253" w:rsidP="00514EB5">
      <w:pPr>
        <w:numPr>
          <w:ilvl w:val="0"/>
          <w:numId w:val="39"/>
        </w:numPr>
        <w:spacing w:before="120"/>
        <w:ind w:left="567" w:hanging="283"/>
        <w:jc w:val="both"/>
        <w:rPr>
          <w:sz w:val="22"/>
          <w:szCs w:val="22"/>
          <w:lang w:eastAsia="en-US"/>
        </w:rPr>
      </w:pPr>
      <w:r w:rsidRPr="00A049B7">
        <w:rPr>
          <w:sz w:val="22"/>
          <w:szCs w:val="22"/>
          <w:lang w:eastAsia="en-US"/>
        </w:rPr>
        <w:t xml:space="preserve">wskazania nazwy (rodzaju) towaru lub usługi, których dostawa lub świadczenie będą prowadziły </w:t>
      </w:r>
      <w:r w:rsidR="006105A2">
        <w:rPr>
          <w:sz w:val="22"/>
          <w:szCs w:val="22"/>
          <w:lang w:eastAsia="en-US"/>
        </w:rPr>
        <w:t xml:space="preserve">                 </w:t>
      </w:r>
      <w:r w:rsidRPr="00A049B7">
        <w:rPr>
          <w:sz w:val="22"/>
          <w:szCs w:val="22"/>
          <w:lang w:eastAsia="en-US"/>
        </w:rPr>
        <w:t>do powstania obowiązku podatkowego;</w:t>
      </w:r>
    </w:p>
    <w:p w14:paraId="2A08112A" w14:textId="77777777" w:rsidR="00DC1253" w:rsidRPr="00A049B7" w:rsidRDefault="00DC1253" w:rsidP="00514EB5">
      <w:pPr>
        <w:numPr>
          <w:ilvl w:val="0"/>
          <w:numId w:val="39"/>
        </w:numPr>
        <w:spacing w:before="120"/>
        <w:ind w:left="567" w:hanging="283"/>
        <w:jc w:val="both"/>
        <w:rPr>
          <w:sz w:val="22"/>
          <w:szCs w:val="22"/>
          <w:lang w:eastAsia="en-US"/>
        </w:rPr>
      </w:pPr>
      <w:r w:rsidRPr="00A049B7">
        <w:rPr>
          <w:sz w:val="22"/>
          <w:szCs w:val="22"/>
          <w:lang w:eastAsia="en-US"/>
        </w:rPr>
        <w:t>wskazania wartości towaru lub usługi objętego obowiązkiem podatkowym zamawiającego, bez kwoty podatku;</w:t>
      </w:r>
    </w:p>
    <w:p w14:paraId="12873D1F" w14:textId="77777777" w:rsidR="00DC1253" w:rsidRPr="00A049B7" w:rsidRDefault="00DC1253" w:rsidP="00514EB5">
      <w:pPr>
        <w:numPr>
          <w:ilvl w:val="0"/>
          <w:numId w:val="39"/>
        </w:numPr>
        <w:spacing w:before="120"/>
        <w:ind w:left="567" w:hanging="283"/>
        <w:jc w:val="both"/>
        <w:rPr>
          <w:sz w:val="22"/>
          <w:szCs w:val="22"/>
          <w:lang w:eastAsia="en-US"/>
        </w:rPr>
      </w:pPr>
      <w:r w:rsidRPr="00A049B7">
        <w:rPr>
          <w:sz w:val="22"/>
          <w:szCs w:val="22"/>
          <w:lang w:eastAsia="en-US"/>
        </w:rPr>
        <w:t>wskazania stawki podatku od towarów i usług, która zgodnie z wiedzą wykonawcy, będzie miała zastosowanie.</w:t>
      </w:r>
    </w:p>
    <w:p w14:paraId="69407EF7" w14:textId="77777777" w:rsidR="00DC1253" w:rsidRPr="00A049B7" w:rsidRDefault="00DC1253" w:rsidP="00514EB5">
      <w:pPr>
        <w:numPr>
          <w:ilvl w:val="0"/>
          <w:numId w:val="38"/>
        </w:numPr>
        <w:spacing w:before="120" w:after="240"/>
        <w:ind w:left="284" w:hanging="426"/>
        <w:jc w:val="both"/>
        <w:rPr>
          <w:sz w:val="22"/>
          <w:szCs w:val="22"/>
          <w:lang w:eastAsia="en-US"/>
        </w:rPr>
      </w:pPr>
      <w:r w:rsidRPr="00A049B7">
        <w:rPr>
          <w:sz w:val="22"/>
          <w:szCs w:val="22"/>
          <w:lang w:eastAsia="en-US"/>
        </w:rPr>
        <w:t xml:space="preserve">Informację w powyższym zakresie </w:t>
      </w:r>
      <w:r w:rsidR="00E06ECA" w:rsidRPr="00A049B7">
        <w:rPr>
          <w:sz w:val="22"/>
          <w:szCs w:val="22"/>
          <w:lang w:eastAsia="en-US"/>
        </w:rPr>
        <w:t>Wy</w:t>
      </w:r>
      <w:r w:rsidRPr="00A049B7">
        <w:rPr>
          <w:sz w:val="22"/>
          <w:szCs w:val="22"/>
          <w:lang w:eastAsia="en-US"/>
        </w:rPr>
        <w:t xml:space="preserve">konawca składa w </w:t>
      </w:r>
      <w:r w:rsidRPr="00A049B7">
        <w:rPr>
          <w:b/>
          <w:sz w:val="22"/>
          <w:szCs w:val="22"/>
          <w:lang w:eastAsia="en-US"/>
        </w:rPr>
        <w:t>Załączniku nr 1</w:t>
      </w:r>
      <w:r w:rsidRPr="00A049B7">
        <w:rPr>
          <w:sz w:val="22"/>
          <w:szCs w:val="22"/>
          <w:lang w:eastAsia="en-US"/>
        </w:rPr>
        <w:t xml:space="preserve"> </w:t>
      </w:r>
      <w:r w:rsidRPr="00A049B7">
        <w:rPr>
          <w:b/>
          <w:sz w:val="22"/>
          <w:szCs w:val="22"/>
          <w:lang w:eastAsia="en-US"/>
        </w:rPr>
        <w:t>do SWZ</w:t>
      </w:r>
      <w:r w:rsidRPr="00A049B7">
        <w:rPr>
          <w:sz w:val="22"/>
          <w:szCs w:val="22"/>
          <w:lang w:eastAsia="en-US"/>
        </w:rPr>
        <w:t>. Brak złożenia ww. informacji będzie postrzegany jako brak powstania obowiązku podatkowego u Zamawiającego.</w:t>
      </w:r>
    </w:p>
    <w:tbl>
      <w:tblPr>
        <w:tblW w:w="925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7"/>
      </w:tblGrid>
      <w:tr w:rsidR="00DC1253" w:rsidRPr="00A049B7" w14:paraId="1A8AD4CB" w14:textId="77777777" w:rsidTr="00514EB5">
        <w:trPr>
          <w:trHeight w:val="974"/>
        </w:trPr>
        <w:tc>
          <w:tcPr>
            <w:tcW w:w="9257" w:type="dxa"/>
            <w:shd w:val="clear" w:color="auto" w:fill="auto"/>
            <w:vAlign w:val="center"/>
          </w:tcPr>
          <w:p w14:paraId="6A53A61D" w14:textId="77777777" w:rsidR="00DC1253" w:rsidRPr="00A049B7" w:rsidRDefault="00DC1253" w:rsidP="00A049B7">
            <w:pPr>
              <w:jc w:val="center"/>
              <w:rPr>
                <w:rFonts w:eastAsia="Calibri"/>
                <w:b/>
                <w:sz w:val="22"/>
                <w:szCs w:val="22"/>
                <w:lang w:eastAsia="en-US"/>
              </w:rPr>
            </w:pPr>
            <w:r w:rsidRPr="00A049B7">
              <w:rPr>
                <w:rFonts w:eastAsia="Calibri"/>
                <w:b/>
                <w:sz w:val="22"/>
                <w:szCs w:val="22"/>
                <w:lang w:eastAsia="en-US"/>
              </w:rPr>
              <w:t>ROZDZIAŁ XVII</w:t>
            </w:r>
            <w:r w:rsidR="00426CF4" w:rsidRPr="00A049B7">
              <w:rPr>
                <w:rFonts w:eastAsia="Calibri"/>
                <w:b/>
                <w:sz w:val="22"/>
                <w:szCs w:val="22"/>
                <w:lang w:eastAsia="en-US"/>
              </w:rPr>
              <w:t>I</w:t>
            </w:r>
          </w:p>
          <w:p w14:paraId="2618A551" w14:textId="77777777" w:rsidR="00DC1253" w:rsidRPr="00A049B7" w:rsidRDefault="00DC1253" w:rsidP="00A049B7">
            <w:pPr>
              <w:jc w:val="center"/>
              <w:rPr>
                <w:rFonts w:eastAsia="Calibri"/>
                <w:i/>
                <w:sz w:val="22"/>
                <w:szCs w:val="22"/>
                <w:lang w:eastAsia="en-US"/>
              </w:rPr>
            </w:pPr>
            <w:r w:rsidRPr="00A049B7">
              <w:rPr>
                <w:rFonts w:eastAsia="Calibri"/>
                <w:b/>
                <w:sz w:val="22"/>
                <w:szCs w:val="22"/>
                <w:lang w:eastAsia="en-US"/>
              </w:rPr>
              <w:t>OPIS KRYTERIÓW OCENY OFERT, WRAZ Z PODANIEM WAG TYCH KRYTERIÓW I SPOSOBU OCENY OFERT</w:t>
            </w:r>
          </w:p>
        </w:tc>
      </w:tr>
    </w:tbl>
    <w:p w14:paraId="5B122458" w14:textId="77777777" w:rsidR="00DC1253" w:rsidRPr="00A049B7" w:rsidRDefault="00DC1253" w:rsidP="00514EB5">
      <w:pPr>
        <w:numPr>
          <w:ilvl w:val="0"/>
          <w:numId w:val="40"/>
        </w:numPr>
        <w:spacing w:before="120"/>
        <w:ind w:left="284" w:hanging="284"/>
        <w:jc w:val="both"/>
        <w:rPr>
          <w:rFonts w:eastAsia="SimSun"/>
          <w:sz w:val="22"/>
          <w:szCs w:val="22"/>
          <w:lang w:eastAsia="zh-CN"/>
        </w:rPr>
      </w:pPr>
      <w:r w:rsidRPr="00A049B7">
        <w:rPr>
          <w:rFonts w:eastAsia="SimSun"/>
          <w:sz w:val="22"/>
          <w:szCs w:val="22"/>
          <w:lang w:eastAsia="zh-CN"/>
        </w:rPr>
        <w:t xml:space="preserve">Zamawiający udzieli zamówienia Wykonawcy, którego oferta uzyska największą liczbę punktów przy spełnieniu wszystkich innych warunków określonych w niniejszym postępowaniu. </w:t>
      </w:r>
    </w:p>
    <w:p w14:paraId="62093170" w14:textId="77777777" w:rsidR="00DC1253" w:rsidRPr="00A049B7" w:rsidRDefault="00DC1253" w:rsidP="00514EB5">
      <w:pPr>
        <w:numPr>
          <w:ilvl w:val="0"/>
          <w:numId w:val="40"/>
        </w:numPr>
        <w:spacing w:before="120"/>
        <w:ind w:left="284" w:hanging="284"/>
        <w:jc w:val="both"/>
        <w:rPr>
          <w:rFonts w:eastAsia="SimSun"/>
          <w:sz w:val="22"/>
          <w:szCs w:val="22"/>
          <w:lang w:eastAsia="zh-CN"/>
        </w:rPr>
      </w:pPr>
      <w:r w:rsidRPr="00A049B7">
        <w:rPr>
          <w:rFonts w:eastAsia="SimSun"/>
          <w:sz w:val="22"/>
          <w:szCs w:val="22"/>
          <w:lang w:eastAsia="zh-CN"/>
        </w:rPr>
        <w:lastRenderedPageBreak/>
        <w:t>Ocenie będą podlegać wyłącznie zakwalifikowane oferty, spełniające wszystkie wymogi formalne.</w:t>
      </w:r>
    </w:p>
    <w:p w14:paraId="15BA7DFE" w14:textId="07EE9B89" w:rsidR="00DC1253" w:rsidRPr="00A049B7" w:rsidRDefault="00DC1253" w:rsidP="00514EB5">
      <w:pPr>
        <w:numPr>
          <w:ilvl w:val="0"/>
          <w:numId w:val="40"/>
        </w:numPr>
        <w:spacing w:before="120"/>
        <w:ind w:left="284" w:hanging="284"/>
        <w:jc w:val="both"/>
        <w:rPr>
          <w:rFonts w:eastAsia="SimSun"/>
          <w:sz w:val="22"/>
          <w:szCs w:val="22"/>
          <w:lang w:eastAsia="zh-CN"/>
        </w:rPr>
      </w:pPr>
      <w:r w:rsidRPr="00A049B7">
        <w:rPr>
          <w:rFonts w:eastAsia="SimSun"/>
          <w:sz w:val="22"/>
          <w:szCs w:val="22"/>
          <w:lang w:eastAsia="zh-CN"/>
        </w:rPr>
        <w:t>Zamawiający przy wyborze najkorzystniejszej oferty będzie kierował się następującymi kryteriami:</w:t>
      </w:r>
    </w:p>
    <w:p w14:paraId="6E3524E4" w14:textId="77777777" w:rsidR="0070265E" w:rsidRPr="00A049B7" w:rsidRDefault="0070265E" w:rsidP="00A049B7">
      <w:pPr>
        <w:spacing w:before="120"/>
        <w:jc w:val="both"/>
        <w:rPr>
          <w:rFonts w:eastAsia="SimSun"/>
          <w:sz w:val="22"/>
          <w:szCs w:val="22"/>
          <w:lang w:eastAsia="zh-CN"/>
        </w:rPr>
      </w:pPr>
    </w:p>
    <w:tbl>
      <w:tblPr>
        <w:tblStyle w:val="Tabela-Siatka"/>
        <w:tblW w:w="0" w:type="auto"/>
        <w:tblInd w:w="421" w:type="dxa"/>
        <w:tblLook w:val="04A0" w:firstRow="1" w:lastRow="0" w:firstColumn="1" w:lastColumn="0" w:noHBand="0" w:noVBand="1"/>
      </w:tblPr>
      <w:tblGrid>
        <w:gridCol w:w="1701"/>
        <w:gridCol w:w="3941"/>
        <w:gridCol w:w="1016"/>
        <w:gridCol w:w="1414"/>
      </w:tblGrid>
      <w:tr w:rsidR="00AB2AAA" w:rsidRPr="00A049B7" w14:paraId="0165EA08" w14:textId="77777777" w:rsidTr="00514EB5">
        <w:trPr>
          <w:trHeight w:val="921"/>
        </w:trPr>
        <w:tc>
          <w:tcPr>
            <w:tcW w:w="1701" w:type="dxa"/>
            <w:vAlign w:val="center"/>
          </w:tcPr>
          <w:p w14:paraId="494915B9" w14:textId="77777777" w:rsidR="00AB2AAA" w:rsidRPr="00A049B7" w:rsidRDefault="00AB2AAA" w:rsidP="00514EB5">
            <w:pPr>
              <w:pStyle w:val="Akapitzlist"/>
              <w:tabs>
                <w:tab w:val="left" w:pos="8647"/>
                <w:tab w:val="left" w:pos="13608"/>
              </w:tabs>
              <w:spacing w:before="120" w:after="120"/>
              <w:ind w:left="0" w:right="28"/>
              <w:jc w:val="center"/>
              <w:rPr>
                <w:b/>
                <w:color w:val="000000" w:themeColor="text1"/>
                <w:sz w:val="22"/>
                <w:szCs w:val="22"/>
              </w:rPr>
            </w:pPr>
            <w:r w:rsidRPr="00A049B7">
              <w:rPr>
                <w:b/>
                <w:color w:val="000000" w:themeColor="text1"/>
                <w:sz w:val="22"/>
                <w:szCs w:val="22"/>
              </w:rPr>
              <w:t>Nr kryterium</w:t>
            </w:r>
          </w:p>
        </w:tc>
        <w:tc>
          <w:tcPr>
            <w:tcW w:w="3941" w:type="dxa"/>
            <w:vAlign w:val="center"/>
          </w:tcPr>
          <w:p w14:paraId="13D33B78" w14:textId="77777777" w:rsidR="00AB2AAA" w:rsidRPr="00A049B7" w:rsidRDefault="00AB2AAA" w:rsidP="00514EB5">
            <w:pPr>
              <w:pStyle w:val="Akapitzlist"/>
              <w:tabs>
                <w:tab w:val="left" w:pos="8647"/>
                <w:tab w:val="left" w:pos="13608"/>
              </w:tabs>
              <w:spacing w:before="120" w:after="120"/>
              <w:ind w:left="0" w:right="28"/>
              <w:jc w:val="center"/>
              <w:rPr>
                <w:color w:val="000000" w:themeColor="text1"/>
                <w:sz w:val="22"/>
                <w:szCs w:val="22"/>
              </w:rPr>
            </w:pPr>
            <w:r w:rsidRPr="00A049B7">
              <w:rPr>
                <w:b/>
                <w:color w:val="000000" w:themeColor="text1"/>
                <w:sz w:val="22"/>
                <w:szCs w:val="22"/>
              </w:rPr>
              <w:t>Nazwa kryterium</w:t>
            </w:r>
          </w:p>
        </w:tc>
        <w:tc>
          <w:tcPr>
            <w:tcW w:w="1016" w:type="dxa"/>
            <w:vAlign w:val="center"/>
          </w:tcPr>
          <w:p w14:paraId="299D153B" w14:textId="77777777" w:rsidR="00AB2AAA" w:rsidRPr="00A049B7" w:rsidRDefault="00AB2AAA" w:rsidP="00514EB5">
            <w:pPr>
              <w:pStyle w:val="Akapitzlist"/>
              <w:tabs>
                <w:tab w:val="left" w:pos="8647"/>
                <w:tab w:val="left" w:pos="13608"/>
              </w:tabs>
              <w:spacing w:before="120" w:after="120"/>
              <w:ind w:left="0" w:right="28"/>
              <w:jc w:val="center"/>
              <w:rPr>
                <w:color w:val="000000" w:themeColor="text1"/>
                <w:sz w:val="22"/>
                <w:szCs w:val="22"/>
              </w:rPr>
            </w:pPr>
            <w:r w:rsidRPr="00A049B7">
              <w:rPr>
                <w:b/>
                <w:color w:val="000000" w:themeColor="text1"/>
                <w:sz w:val="22"/>
                <w:szCs w:val="22"/>
              </w:rPr>
              <w:t>Waga [%]</w:t>
            </w:r>
          </w:p>
        </w:tc>
        <w:tc>
          <w:tcPr>
            <w:tcW w:w="1414" w:type="dxa"/>
            <w:vAlign w:val="center"/>
          </w:tcPr>
          <w:p w14:paraId="0A44397A" w14:textId="77777777" w:rsidR="00AB2AAA" w:rsidRPr="00A049B7" w:rsidRDefault="00AB2AAA" w:rsidP="00514EB5">
            <w:pPr>
              <w:pStyle w:val="Akapitzlist"/>
              <w:tabs>
                <w:tab w:val="left" w:pos="8647"/>
                <w:tab w:val="left" w:pos="13608"/>
              </w:tabs>
              <w:spacing w:before="120" w:after="120"/>
              <w:ind w:left="0" w:right="28"/>
              <w:jc w:val="center"/>
              <w:rPr>
                <w:b/>
                <w:color w:val="000000" w:themeColor="text1"/>
                <w:sz w:val="22"/>
                <w:szCs w:val="22"/>
              </w:rPr>
            </w:pPr>
            <w:r w:rsidRPr="00A049B7">
              <w:rPr>
                <w:b/>
                <w:color w:val="000000" w:themeColor="text1"/>
                <w:sz w:val="22"/>
                <w:szCs w:val="22"/>
              </w:rPr>
              <w:t>Liczba punktów</w:t>
            </w:r>
          </w:p>
          <w:p w14:paraId="765DA3E8" w14:textId="77777777" w:rsidR="00AB2AAA" w:rsidRPr="00A049B7" w:rsidRDefault="00AB2AAA" w:rsidP="00514EB5">
            <w:pPr>
              <w:pStyle w:val="Akapitzlist"/>
              <w:tabs>
                <w:tab w:val="left" w:pos="8647"/>
                <w:tab w:val="left" w:pos="13608"/>
              </w:tabs>
              <w:spacing w:before="120" w:after="120"/>
              <w:ind w:left="0" w:right="28"/>
              <w:jc w:val="center"/>
              <w:rPr>
                <w:color w:val="000000" w:themeColor="text1"/>
                <w:sz w:val="22"/>
                <w:szCs w:val="22"/>
              </w:rPr>
            </w:pPr>
            <w:r w:rsidRPr="00A049B7">
              <w:rPr>
                <w:color w:val="000000" w:themeColor="text1"/>
                <w:sz w:val="22"/>
                <w:szCs w:val="22"/>
              </w:rPr>
              <w:t>(waga)</w:t>
            </w:r>
          </w:p>
        </w:tc>
      </w:tr>
      <w:tr w:rsidR="00AB2AAA" w:rsidRPr="00A049B7" w14:paraId="0800E9B0" w14:textId="77777777" w:rsidTr="00256C38">
        <w:tc>
          <w:tcPr>
            <w:tcW w:w="1701" w:type="dxa"/>
          </w:tcPr>
          <w:p w14:paraId="3DCFD401" w14:textId="77777777" w:rsidR="00AB2AAA" w:rsidRPr="00A049B7" w:rsidRDefault="00AB2AAA" w:rsidP="00A049B7">
            <w:pPr>
              <w:pStyle w:val="Akapitzlist"/>
              <w:tabs>
                <w:tab w:val="left" w:pos="8647"/>
                <w:tab w:val="left" w:pos="13608"/>
              </w:tabs>
              <w:spacing w:before="120" w:after="120"/>
              <w:ind w:left="0" w:right="28"/>
              <w:jc w:val="center"/>
              <w:rPr>
                <w:color w:val="000000" w:themeColor="text1"/>
                <w:sz w:val="22"/>
                <w:szCs w:val="22"/>
              </w:rPr>
            </w:pPr>
            <w:r w:rsidRPr="00A049B7">
              <w:rPr>
                <w:color w:val="000000" w:themeColor="text1"/>
                <w:sz w:val="22"/>
                <w:szCs w:val="22"/>
              </w:rPr>
              <w:t>1</w:t>
            </w:r>
          </w:p>
        </w:tc>
        <w:tc>
          <w:tcPr>
            <w:tcW w:w="3941" w:type="dxa"/>
            <w:vAlign w:val="center"/>
          </w:tcPr>
          <w:p w14:paraId="6904EC73" w14:textId="77777777" w:rsidR="00AB2AAA" w:rsidRPr="00A049B7" w:rsidRDefault="00AB2AAA" w:rsidP="00A049B7">
            <w:pPr>
              <w:pStyle w:val="Akapitzlist"/>
              <w:tabs>
                <w:tab w:val="left" w:pos="8647"/>
                <w:tab w:val="left" w:pos="13608"/>
              </w:tabs>
              <w:spacing w:before="120" w:after="120"/>
              <w:ind w:left="0" w:right="28"/>
              <w:jc w:val="center"/>
              <w:rPr>
                <w:color w:val="000000" w:themeColor="text1"/>
                <w:sz w:val="22"/>
                <w:szCs w:val="22"/>
              </w:rPr>
            </w:pPr>
            <w:r w:rsidRPr="00A049B7">
              <w:rPr>
                <w:color w:val="000000" w:themeColor="text1"/>
                <w:sz w:val="22"/>
                <w:szCs w:val="22"/>
              </w:rPr>
              <w:t>Cena (C)</w:t>
            </w:r>
          </w:p>
        </w:tc>
        <w:tc>
          <w:tcPr>
            <w:tcW w:w="1016" w:type="dxa"/>
            <w:vAlign w:val="center"/>
          </w:tcPr>
          <w:p w14:paraId="7CEFE505" w14:textId="765BB28F" w:rsidR="00AB2AAA" w:rsidRPr="00A049B7" w:rsidRDefault="004F293E" w:rsidP="00A049B7">
            <w:pPr>
              <w:pStyle w:val="Akapitzlist"/>
              <w:tabs>
                <w:tab w:val="left" w:pos="8647"/>
                <w:tab w:val="left" w:pos="13608"/>
              </w:tabs>
              <w:spacing w:before="120" w:after="120"/>
              <w:ind w:left="0" w:right="28"/>
              <w:jc w:val="center"/>
              <w:rPr>
                <w:color w:val="000000" w:themeColor="text1"/>
                <w:sz w:val="22"/>
                <w:szCs w:val="22"/>
              </w:rPr>
            </w:pPr>
            <w:r w:rsidRPr="00A049B7">
              <w:rPr>
                <w:color w:val="000000" w:themeColor="text1"/>
                <w:sz w:val="22"/>
                <w:szCs w:val="22"/>
                <w:lang w:val="pl-PL"/>
              </w:rPr>
              <w:t>10</w:t>
            </w:r>
            <w:r w:rsidR="00AB2AAA" w:rsidRPr="00A049B7">
              <w:rPr>
                <w:color w:val="000000" w:themeColor="text1"/>
                <w:sz w:val="22"/>
                <w:szCs w:val="22"/>
              </w:rPr>
              <w:t>0%</w:t>
            </w:r>
          </w:p>
        </w:tc>
        <w:tc>
          <w:tcPr>
            <w:tcW w:w="1414" w:type="dxa"/>
            <w:vAlign w:val="center"/>
          </w:tcPr>
          <w:p w14:paraId="1A31EA94" w14:textId="4197508A" w:rsidR="00AB2AAA" w:rsidRPr="00A049B7" w:rsidRDefault="004F293E" w:rsidP="00A049B7">
            <w:pPr>
              <w:pStyle w:val="Akapitzlist"/>
              <w:tabs>
                <w:tab w:val="left" w:pos="8647"/>
                <w:tab w:val="left" w:pos="13608"/>
              </w:tabs>
              <w:spacing w:before="120" w:after="120"/>
              <w:ind w:left="0" w:right="28"/>
              <w:jc w:val="center"/>
              <w:rPr>
                <w:color w:val="000000" w:themeColor="text1"/>
                <w:sz w:val="22"/>
                <w:szCs w:val="22"/>
              </w:rPr>
            </w:pPr>
            <w:r w:rsidRPr="00A049B7">
              <w:rPr>
                <w:color w:val="000000" w:themeColor="text1"/>
                <w:sz w:val="22"/>
                <w:szCs w:val="22"/>
                <w:lang w:val="pl-PL"/>
              </w:rPr>
              <w:t>10</w:t>
            </w:r>
            <w:r w:rsidR="00AB2AAA" w:rsidRPr="00A049B7">
              <w:rPr>
                <w:color w:val="000000" w:themeColor="text1"/>
                <w:sz w:val="22"/>
                <w:szCs w:val="22"/>
              </w:rPr>
              <w:t>0</w:t>
            </w:r>
          </w:p>
        </w:tc>
      </w:tr>
    </w:tbl>
    <w:p w14:paraId="7273D567" w14:textId="77777777" w:rsidR="00957B3A" w:rsidRPr="00A049B7" w:rsidRDefault="00957B3A" w:rsidP="00A049B7">
      <w:pPr>
        <w:spacing w:before="120"/>
        <w:jc w:val="both"/>
        <w:rPr>
          <w:rFonts w:eastAsia="SimSun"/>
          <w:sz w:val="22"/>
          <w:szCs w:val="22"/>
          <w:lang w:eastAsia="zh-CN"/>
        </w:rPr>
      </w:pPr>
    </w:p>
    <w:p w14:paraId="0421195A" w14:textId="547A49F3" w:rsidR="00DC1253" w:rsidRPr="00A049B7" w:rsidRDefault="00DC1253" w:rsidP="00514EB5">
      <w:pPr>
        <w:numPr>
          <w:ilvl w:val="0"/>
          <w:numId w:val="40"/>
        </w:numPr>
        <w:spacing w:before="120"/>
        <w:ind w:left="284" w:hanging="284"/>
        <w:jc w:val="both"/>
        <w:rPr>
          <w:rFonts w:eastAsia="SimSun"/>
          <w:sz w:val="22"/>
          <w:szCs w:val="22"/>
          <w:lang w:eastAsia="zh-CN"/>
        </w:rPr>
      </w:pPr>
      <w:r w:rsidRPr="00A049B7">
        <w:rPr>
          <w:rFonts w:eastAsia="SimSun"/>
          <w:sz w:val="22"/>
          <w:szCs w:val="22"/>
          <w:lang w:eastAsia="zh-CN"/>
        </w:rPr>
        <w:t>Zamawiający dokona obliczenia punktów dla każdej oferty w następujący sposób:</w:t>
      </w:r>
    </w:p>
    <w:p w14:paraId="1EC650EA" w14:textId="03A9F164" w:rsidR="00AB2AAA" w:rsidRPr="00A049B7" w:rsidRDefault="00AB2AAA" w:rsidP="00A049B7">
      <w:pPr>
        <w:pStyle w:val="Akapitzlist"/>
        <w:ind w:left="360"/>
        <w:contextualSpacing/>
        <w:jc w:val="both"/>
        <w:rPr>
          <w:rFonts w:eastAsia="SimSun"/>
          <w:sz w:val="22"/>
          <w:szCs w:val="22"/>
          <w:lang w:eastAsia="zh-CN"/>
        </w:rPr>
      </w:pPr>
    </w:p>
    <w:tbl>
      <w:tblPr>
        <w:tblStyle w:val="Tabela-Siatka"/>
        <w:tblW w:w="0" w:type="auto"/>
        <w:tblInd w:w="421" w:type="dxa"/>
        <w:tblLook w:val="04A0" w:firstRow="1" w:lastRow="0" w:firstColumn="1" w:lastColumn="0" w:noHBand="0" w:noVBand="1"/>
      </w:tblPr>
      <w:tblGrid>
        <w:gridCol w:w="1210"/>
        <w:gridCol w:w="6862"/>
      </w:tblGrid>
      <w:tr w:rsidR="00AB2AAA" w:rsidRPr="00A049B7" w14:paraId="727B24D3" w14:textId="77777777" w:rsidTr="00AA143D">
        <w:tc>
          <w:tcPr>
            <w:tcW w:w="1210" w:type="dxa"/>
          </w:tcPr>
          <w:p w14:paraId="391AF23B" w14:textId="77777777" w:rsidR="00AB2AAA" w:rsidRPr="00A049B7" w:rsidRDefault="00AB2AAA" w:rsidP="00A049B7">
            <w:pPr>
              <w:pStyle w:val="Akapitzlist"/>
              <w:tabs>
                <w:tab w:val="left" w:pos="8647"/>
                <w:tab w:val="left" w:pos="13608"/>
              </w:tabs>
              <w:spacing w:before="120" w:after="120"/>
              <w:ind w:left="0" w:right="28"/>
              <w:jc w:val="center"/>
              <w:rPr>
                <w:b/>
                <w:color w:val="000000" w:themeColor="text1"/>
                <w:sz w:val="22"/>
                <w:szCs w:val="22"/>
              </w:rPr>
            </w:pPr>
            <w:r w:rsidRPr="00A049B7">
              <w:rPr>
                <w:b/>
                <w:color w:val="000000" w:themeColor="text1"/>
                <w:sz w:val="22"/>
                <w:szCs w:val="22"/>
              </w:rPr>
              <w:t>Nr kryterium</w:t>
            </w:r>
          </w:p>
        </w:tc>
        <w:tc>
          <w:tcPr>
            <w:tcW w:w="6862" w:type="dxa"/>
            <w:vAlign w:val="center"/>
          </w:tcPr>
          <w:p w14:paraId="59CB9760" w14:textId="77777777" w:rsidR="00AB2AAA" w:rsidRPr="00A049B7" w:rsidRDefault="00AB2AAA" w:rsidP="00A049B7">
            <w:pPr>
              <w:pStyle w:val="Akapitzlist"/>
              <w:tabs>
                <w:tab w:val="left" w:pos="8647"/>
                <w:tab w:val="left" w:pos="13608"/>
              </w:tabs>
              <w:spacing w:before="120" w:after="120"/>
              <w:ind w:left="0" w:right="28"/>
              <w:jc w:val="center"/>
              <w:rPr>
                <w:color w:val="000000" w:themeColor="text1"/>
                <w:sz w:val="22"/>
                <w:szCs w:val="22"/>
              </w:rPr>
            </w:pPr>
            <w:r w:rsidRPr="00A049B7">
              <w:rPr>
                <w:b/>
                <w:color w:val="000000" w:themeColor="text1"/>
                <w:sz w:val="22"/>
                <w:szCs w:val="22"/>
              </w:rPr>
              <w:t>Sposób obliczenia punktów w danym kryterium</w:t>
            </w:r>
          </w:p>
        </w:tc>
      </w:tr>
      <w:tr w:rsidR="00AB2AAA" w:rsidRPr="00A049B7" w14:paraId="0398E83D" w14:textId="77777777" w:rsidTr="00AA143D">
        <w:tc>
          <w:tcPr>
            <w:tcW w:w="1210" w:type="dxa"/>
          </w:tcPr>
          <w:p w14:paraId="7940A284" w14:textId="77777777" w:rsidR="00AB2AAA" w:rsidRPr="00A049B7" w:rsidRDefault="00AB2AAA" w:rsidP="00A049B7">
            <w:pPr>
              <w:pStyle w:val="Akapitzlist"/>
              <w:tabs>
                <w:tab w:val="left" w:pos="8647"/>
                <w:tab w:val="left" w:pos="13608"/>
              </w:tabs>
              <w:spacing w:before="120" w:after="120"/>
              <w:ind w:left="0" w:right="28"/>
              <w:jc w:val="center"/>
              <w:rPr>
                <w:color w:val="000000" w:themeColor="text1"/>
                <w:sz w:val="22"/>
                <w:szCs w:val="22"/>
              </w:rPr>
            </w:pPr>
            <w:r w:rsidRPr="00A049B7">
              <w:rPr>
                <w:color w:val="000000" w:themeColor="text1"/>
                <w:sz w:val="22"/>
                <w:szCs w:val="22"/>
              </w:rPr>
              <w:t>1</w:t>
            </w:r>
          </w:p>
        </w:tc>
        <w:tc>
          <w:tcPr>
            <w:tcW w:w="6862" w:type="dxa"/>
            <w:vAlign w:val="center"/>
          </w:tcPr>
          <w:p w14:paraId="3FA7A980" w14:textId="67A91322" w:rsidR="00AB2AAA" w:rsidRPr="00A049B7" w:rsidRDefault="00AB2AAA" w:rsidP="00A049B7">
            <w:pPr>
              <w:pStyle w:val="Akapitzlist"/>
              <w:tabs>
                <w:tab w:val="left" w:pos="8647"/>
                <w:tab w:val="left" w:pos="13608"/>
              </w:tabs>
              <w:spacing w:before="120" w:after="120"/>
              <w:ind w:left="0" w:right="28"/>
              <w:jc w:val="center"/>
              <w:rPr>
                <w:color w:val="000000" w:themeColor="text1"/>
                <w:sz w:val="22"/>
                <w:szCs w:val="22"/>
              </w:rPr>
            </w:pPr>
            <w:r w:rsidRPr="00A049B7">
              <w:rPr>
                <w:color w:val="000000" w:themeColor="text1"/>
                <w:sz w:val="22"/>
                <w:szCs w:val="22"/>
              </w:rPr>
              <w:t xml:space="preserve">Cena (C) – </w:t>
            </w:r>
            <w:r w:rsidR="004F293E" w:rsidRPr="00A049B7">
              <w:rPr>
                <w:color w:val="000000" w:themeColor="text1"/>
                <w:sz w:val="22"/>
                <w:szCs w:val="22"/>
                <w:lang w:val="pl-PL"/>
              </w:rPr>
              <w:t>10</w:t>
            </w:r>
            <w:r w:rsidRPr="00A049B7">
              <w:rPr>
                <w:color w:val="000000" w:themeColor="text1"/>
                <w:sz w:val="22"/>
                <w:szCs w:val="22"/>
              </w:rPr>
              <w:t>0 % zostanie przeliczona w następujący sposób:</w:t>
            </w:r>
          </w:p>
          <w:p w14:paraId="1E1E5D9B" w14:textId="77777777" w:rsidR="00AB2AAA" w:rsidRPr="00A049B7" w:rsidRDefault="00AB2AAA" w:rsidP="00A049B7">
            <w:pPr>
              <w:pStyle w:val="Akapitzlist"/>
              <w:spacing w:before="360"/>
              <w:ind w:left="357"/>
              <w:jc w:val="both"/>
              <w:rPr>
                <w:rFonts w:eastAsia="SimSun"/>
                <w:b/>
                <w:color w:val="000000" w:themeColor="text1"/>
                <w:sz w:val="22"/>
                <w:szCs w:val="22"/>
                <w:lang w:eastAsia="zh-CN"/>
              </w:rPr>
            </w:pPr>
            <w:r w:rsidRPr="00A049B7">
              <w:rPr>
                <w:rFonts w:eastAsia="SimSun"/>
                <w:color w:val="000000" w:themeColor="text1"/>
                <w:sz w:val="22"/>
                <w:szCs w:val="22"/>
                <w:lang w:eastAsia="zh-CN"/>
              </w:rPr>
              <w:t xml:space="preserve">                           </w:t>
            </w:r>
            <w:r w:rsidRPr="00A049B7">
              <w:rPr>
                <w:rFonts w:eastAsia="SimSun"/>
                <w:b/>
                <w:color w:val="000000" w:themeColor="text1"/>
                <w:sz w:val="22"/>
                <w:szCs w:val="22"/>
                <w:lang w:eastAsia="zh-CN"/>
              </w:rPr>
              <w:t>najniższa oferowana cena brutto</w:t>
            </w:r>
          </w:p>
          <w:p w14:paraId="0DF9CF70" w14:textId="2A7D8973" w:rsidR="00AB2AAA" w:rsidRPr="00A049B7" w:rsidRDefault="00AB2AAA" w:rsidP="00A049B7">
            <w:pPr>
              <w:pStyle w:val="Akapitzlist"/>
              <w:ind w:left="357"/>
              <w:jc w:val="both"/>
              <w:rPr>
                <w:rFonts w:eastAsia="SimSun"/>
                <w:b/>
                <w:color w:val="000000" w:themeColor="text1"/>
                <w:sz w:val="22"/>
                <w:szCs w:val="22"/>
                <w:lang w:eastAsia="zh-CN"/>
              </w:rPr>
            </w:pPr>
            <w:r w:rsidRPr="00A049B7">
              <w:rPr>
                <w:rFonts w:eastAsia="SimSun"/>
                <w:b/>
                <w:color w:val="000000" w:themeColor="text1"/>
                <w:sz w:val="22"/>
                <w:szCs w:val="22"/>
                <w:lang w:eastAsia="zh-CN"/>
              </w:rPr>
              <w:t xml:space="preserve">Liczba pkt = ------------------------------------------------- x </w:t>
            </w:r>
            <w:r w:rsidR="004F293E" w:rsidRPr="00A049B7">
              <w:rPr>
                <w:rFonts w:eastAsia="SimSun"/>
                <w:b/>
                <w:color w:val="000000" w:themeColor="text1"/>
                <w:sz w:val="22"/>
                <w:szCs w:val="22"/>
                <w:lang w:val="pl-PL" w:eastAsia="zh-CN"/>
              </w:rPr>
              <w:t>10</w:t>
            </w:r>
            <w:r w:rsidRPr="00A049B7">
              <w:rPr>
                <w:rFonts w:eastAsia="SimSun"/>
                <w:b/>
                <w:color w:val="000000" w:themeColor="text1"/>
                <w:sz w:val="22"/>
                <w:szCs w:val="22"/>
                <w:lang w:eastAsia="zh-CN"/>
              </w:rPr>
              <w:t>0% x 100</w:t>
            </w:r>
          </w:p>
          <w:p w14:paraId="304C8BB8" w14:textId="628F4337" w:rsidR="00AB2AAA" w:rsidRPr="00A049B7" w:rsidRDefault="00AB2AAA" w:rsidP="00A049B7">
            <w:pPr>
              <w:pStyle w:val="Akapitzlist"/>
              <w:tabs>
                <w:tab w:val="left" w:pos="8647"/>
                <w:tab w:val="left" w:pos="13608"/>
              </w:tabs>
              <w:spacing w:before="120" w:after="120"/>
              <w:ind w:left="0" w:right="28"/>
              <w:rPr>
                <w:rFonts w:eastAsia="SimSun"/>
                <w:b/>
                <w:color w:val="000000" w:themeColor="text1"/>
                <w:sz w:val="22"/>
                <w:szCs w:val="22"/>
                <w:lang w:eastAsia="zh-CN"/>
              </w:rPr>
            </w:pPr>
            <w:r w:rsidRPr="00A049B7">
              <w:rPr>
                <w:rFonts w:eastAsia="SimSun"/>
                <w:b/>
                <w:color w:val="000000" w:themeColor="text1"/>
                <w:sz w:val="22"/>
                <w:szCs w:val="22"/>
                <w:lang w:eastAsia="zh-CN"/>
              </w:rPr>
              <w:t xml:space="preserve">                                 oferowana cena oferty badanej</w:t>
            </w:r>
          </w:p>
        </w:tc>
      </w:tr>
    </w:tbl>
    <w:p w14:paraId="7FD102F6" w14:textId="3DA74364" w:rsidR="00FB3A5A" w:rsidRPr="00A049B7" w:rsidRDefault="00FB3A5A" w:rsidP="00A049B7">
      <w:pPr>
        <w:spacing w:after="200"/>
        <w:contextualSpacing/>
        <w:rPr>
          <w:rFonts w:eastAsia="Calibri"/>
          <w:sz w:val="22"/>
          <w:szCs w:val="22"/>
          <w:lang w:eastAsia="zh-CN"/>
        </w:rPr>
      </w:pPr>
    </w:p>
    <w:p w14:paraId="0BDBDF9E" w14:textId="71C4F46D" w:rsidR="00FB3A5A" w:rsidRPr="00A049B7" w:rsidRDefault="00FB3A5A" w:rsidP="00514EB5">
      <w:pPr>
        <w:numPr>
          <w:ilvl w:val="0"/>
          <w:numId w:val="40"/>
        </w:numPr>
        <w:ind w:left="284" w:hanging="284"/>
        <w:jc w:val="both"/>
        <w:rPr>
          <w:rFonts w:eastAsia="SimSun"/>
          <w:sz w:val="22"/>
          <w:szCs w:val="22"/>
          <w:lang w:eastAsia="zh-CN"/>
        </w:rPr>
      </w:pPr>
      <w:r w:rsidRPr="00A049B7">
        <w:rPr>
          <w:rFonts w:eastAsia="SimSun"/>
          <w:sz w:val="22"/>
          <w:szCs w:val="22"/>
          <w:lang w:eastAsia="zh-CN"/>
        </w:rPr>
        <w:t>Przyjmuje się, że 1%</w:t>
      </w:r>
      <w:r w:rsidR="00AA143D" w:rsidRPr="00A049B7">
        <w:rPr>
          <w:rFonts w:eastAsia="SimSun"/>
          <w:sz w:val="22"/>
          <w:szCs w:val="22"/>
          <w:lang w:eastAsia="zh-CN"/>
        </w:rPr>
        <w:t xml:space="preserve"> </w:t>
      </w:r>
      <w:r w:rsidRPr="00A049B7">
        <w:rPr>
          <w:rFonts w:eastAsia="SimSun"/>
          <w:sz w:val="22"/>
          <w:szCs w:val="22"/>
          <w:lang w:eastAsia="zh-CN"/>
        </w:rPr>
        <w:t>= 1 pkt i tak zostanie przeliczona liczba punktów.</w:t>
      </w:r>
    </w:p>
    <w:p w14:paraId="69518FEC" w14:textId="5CBAA891" w:rsidR="00DC1253" w:rsidRPr="00A049B7" w:rsidRDefault="00DC1253" w:rsidP="00514EB5">
      <w:pPr>
        <w:numPr>
          <w:ilvl w:val="0"/>
          <w:numId w:val="40"/>
        </w:numPr>
        <w:spacing w:before="120"/>
        <w:ind w:left="284" w:hanging="284"/>
        <w:jc w:val="both"/>
        <w:rPr>
          <w:rFonts w:eastAsia="SimSun"/>
          <w:sz w:val="22"/>
          <w:szCs w:val="22"/>
          <w:lang w:eastAsia="zh-CN"/>
        </w:rPr>
      </w:pPr>
      <w:r w:rsidRPr="00A049B7">
        <w:rPr>
          <w:rFonts w:eastAsia="SimSun"/>
          <w:sz w:val="22"/>
          <w:szCs w:val="22"/>
          <w:lang w:eastAsia="zh-CN"/>
        </w:rPr>
        <w:t>Punkty zostaną przyznawane z dokładnością do dwóch miejsc po przecinku.</w:t>
      </w:r>
    </w:p>
    <w:p w14:paraId="7FE1B2B1" w14:textId="10911F59" w:rsidR="006F46B8" w:rsidRPr="00A049B7" w:rsidRDefault="006F46B8" w:rsidP="00514EB5">
      <w:pPr>
        <w:numPr>
          <w:ilvl w:val="0"/>
          <w:numId w:val="40"/>
        </w:numPr>
        <w:spacing w:before="120"/>
        <w:ind w:left="284" w:hanging="284"/>
        <w:jc w:val="both"/>
        <w:rPr>
          <w:rFonts w:eastAsia="SimSun"/>
          <w:sz w:val="22"/>
          <w:szCs w:val="22"/>
          <w:lang w:eastAsia="zh-CN"/>
        </w:rPr>
      </w:pPr>
      <w:r w:rsidRPr="00A049B7">
        <w:rPr>
          <w:rFonts w:eastAsia="SimSun"/>
          <w:sz w:val="22"/>
          <w:szCs w:val="22"/>
          <w:lang w:eastAsia="zh-CN"/>
        </w:rPr>
        <w:t>Ostateczne punkty przyznane za kryteria zostaną zsumowane.</w:t>
      </w:r>
    </w:p>
    <w:p w14:paraId="790B4D7D" w14:textId="5F68BBD4" w:rsidR="00DC1253" w:rsidRPr="00A049B7" w:rsidRDefault="00AA143D" w:rsidP="00514EB5">
      <w:pPr>
        <w:pStyle w:val="Akapitzlist"/>
        <w:numPr>
          <w:ilvl w:val="0"/>
          <w:numId w:val="40"/>
        </w:numPr>
        <w:spacing w:before="120" w:after="120"/>
        <w:ind w:left="284" w:hanging="284"/>
        <w:jc w:val="both"/>
        <w:rPr>
          <w:rFonts w:eastAsia="SimSun"/>
          <w:sz w:val="22"/>
          <w:szCs w:val="22"/>
          <w:lang w:eastAsia="zh-CN"/>
        </w:rPr>
      </w:pPr>
      <w:r w:rsidRPr="00A049B7">
        <w:rPr>
          <w:rFonts w:eastAsia="SimSun"/>
          <w:sz w:val="22"/>
          <w:szCs w:val="22"/>
          <w:lang w:eastAsia="zh-CN"/>
        </w:rPr>
        <w:t xml:space="preserve">Oferta, która uzyskała maksymalną liczbę punktów w kryterium cena oferty – 100% zostanie uznana </w:t>
      </w:r>
      <w:r w:rsidR="006105A2">
        <w:rPr>
          <w:rFonts w:eastAsia="SimSun"/>
          <w:sz w:val="22"/>
          <w:szCs w:val="22"/>
          <w:lang w:val="pl-PL" w:eastAsia="zh-CN"/>
        </w:rPr>
        <w:t xml:space="preserve">        </w:t>
      </w:r>
      <w:r w:rsidRPr="00A049B7">
        <w:rPr>
          <w:rFonts w:eastAsia="SimSun"/>
          <w:sz w:val="22"/>
          <w:szCs w:val="22"/>
          <w:lang w:eastAsia="zh-CN"/>
        </w:rPr>
        <w:t xml:space="preserve">za najkorzystniejszą, a pozostałe oferty zostaną skwalifikowane zgodnie z liczbą uzyskanych punktów. Za najkorzystniejszą zostanie uznana oferta, która uzyska najwyższą liczbę punktów. </w:t>
      </w:r>
    </w:p>
    <w:p w14:paraId="2A4D1633" w14:textId="4B5DC174" w:rsidR="00AA143D" w:rsidRPr="00A049B7" w:rsidRDefault="00AA143D" w:rsidP="00514EB5">
      <w:pPr>
        <w:pStyle w:val="Akapitzlist"/>
        <w:numPr>
          <w:ilvl w:val="0"/>
          <w:numId w:val="40"/>
        </w:numPr>
        <w:spacing w:before="120" w:after="120"/>
        <w:ind w:left="284" w:hanging="284"/>
        <w:jc w:val="both"/>
        <w:rPr>
          <w:rFonts w:eastAsia="SimSun"/>
          <w:b/>
          <w:sz w:val="22"/>
          <w:szCs w:val="22"/>
          <w:lang w:eastAsia="zh-CN"/>
        </w:rPr>
      </w:pPr>
      <w:r w:rsidRPr="00A049B7">
        <w:rPr>
          <w:rFonts w:eastAsia="SimSun"/>
          <w:sz w:val="22"/>
          <w:szCs w:val="22"/>
          <w:lang w:eastAsia="zh-CN"/>
        </w:rPr>
        <w:t xml:space="preserve">Jeżeli nie można wybrać najkorzystniejszej oferty z uwagi na to, że zostały złożone oferty o takiej samej cenie Zamawiający wzywa Wykonawców, którzy złożyli te oferty, </w:t>
      </w:r>
      <w:r w:rsidRPr="00A049B7">
        <w:rPr>
          <w:rFonts w:eastAsia="SimSun"/>
          <w:b/>
          <w:sz w:val="22"/>
          <w:szCs w:val="22"/>
          <w:lang w:eastAsia="zh-CN"/>
        </w:rPr>
        <w:t>do złożenia w terminie określonym przez Zamawiającego ofert dodatkowych.</w:t>
      </w:r>
    </w:p>
    <w:p w14:paraId="2125E7B3" w14:textId="1C071615" w:rsidR="006F46B8" w:rsidRPr="00A049B7" w:rsidRDefault="006F46B8" w:rsidP="00514EB5">
      <w:pPr>
        <w:numPr>
          <w:ilvl w:val="0"/>
          <w:numId w:val="40"/>
        </w:numPr>
        <w:ind w:left="284" w:hanging="426"/>
        <w:contextualSpacing/>
        <w:rPr>
          <w:rFonts w:eastAsia="SimSun"/>
          <w:sz w:val="22"/>
          <w:szCs w:val="22"/>
          <w:lang w:val="x-none" w:eastAsia="zh-CN"/>
        </w:rPr>
      </w:pPr>
      <w:r w:rsidRPr="00A049B7">
        <w:rPr>
          <w:rFonts w:eastAsia="SimSun"/>
          <w:sz w:val="22"/>
          <w:szCs w:val="22"/>
          <w:lang w:eastAsia="zh-CN"/>
        </w:rPr>
        <w:t xml:space="preserve">Wykonawcy składający oferty dodatkowe nie mogą zaoferować cen wyższych niż zaoferowane </w:t>
      </w:r>
      <w:r w:rsidR="006105A2">
        <w:rPr>
          <w:rFonts w:eastAsia="SimSun"/>
          <w:sz w:val="22"/>
          <w:szCs w:val="22"/>
          <w:lang w:eastAsia="zh-CN"/>
        </w:rPr>
        <w:t xml:space="preserve">                  </w:t>
      </w:r>
      <w:r w:rsidRPr="00A049B7">
        <w:rPr>
          <w:rFonts w:eastAsia="SimSun"/>
          <w:sz w:val="22"/>
          <w:szCs w:val="22"/>
          <w:lang w:eastAsia="zh-CN"/>
        </w:rPr>
        <w:t>w złożonych ofertach.</w:t>
      </w:r>
    </w:p>
    <w:p w14:paraId="37AB3749" w14:textId="151438FF" w:rsidR="006F46B8" w:rsidRPr="00A049B7" w:rsidRDefault="006F46B8" w:rsidP="00514EB5">
      <w:pPr>
        <w:pStyle w:val="Akapitzlist"/>
        <w:numPr>
          <w:ilvl w:val="0"/>
          <w:numId w:val="40"/>
        </w:numPr>
        <w:ind w:left="284" w:hanging="426"/>
        <w:contextualSpacing/>
        <w:rPr>
          <w:rFonts w:eastAsia="SimSun"/>
          <w:sz w:val="22"/>
          <w:szCs w:val="22"/>
          <w:lang w:eastAsia="zh-CN"/>
        </w:rPr>
      </w:pPr>
      <w:r w:rsidRPr="00A049B7">
        <w:rPr>
          <w:rFonts w:eastAsia="SimSun"/>
          <w:sz w:val="22"/>
          <w:szCs w:val="22"/>
          <w:lang w:eastAsia="zh-CN"/>
        </w:rPr>
        <w:t xml:space="preserve">W toku dokonywania badania i oceny ofert Zamawiający może żądać udzielenia przez Wykonawcę wyjaśnień treści złożonych przez niego ofert. </w:t>
      </w:r>
    </w:p>
    <w:p w14:paraId="43DB5AEA" w14:textId="77777777" w:rsidR="0070265E" w:rsidRPr="00A049B7" w:rsidRDefault="0070265E" w:rsidP="00A049B7">
      <w:pPr>
        <w:pStyle w:val="Akapitzlist"/>
        <w:ind w:left="360"/>
        <w:contextualSpacing/>
        <w:rPr>
          <w:rFonts w:eastAsia="SimSun"/>
          <w:sz w:val="22"/>
          <w:szCs w:val="22"/>
          <w:lang w:eastAsia="zh-CN"/>
        </w:rPr>
      </w:pPr>
    </w:p>
    <w:tbl>
      <w:tblPr>
        <w:tblW w:w="925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7"/>
      </w:tblGrid>
      <w:tr w:rsidR="00DC1253" w:rsidRPr="00A049B7" w14:paraId="68BAE6F5" w14:textId="77777777" w:rsidTr="00514EB5">
        <w:trPr>
          <w:trHeight w:val="974"/>
        </w:trPr>
        <w:tc>
          <w:tcPr>
            <w:tcW w:w="9257" w:type="dxa"/>
            <w:shd w:val="clear" w:color="auto" w:fill="auto"/>
            <w:vAlign w:val="center"/>
          </w:tcPr>
          <w:p w14:paraId="41A89ECF" w14:textId="77777777" w:rsidR="00DC1253" w:rsidRPr="00A049B7" w:rsidRDefault="00DC1253" w:rsidP="00A049B7">
            <w:pPr>
              <w:jc w:val="center"/>
              <w:rPr>
                <w:rFonts w:eastAsia="Calibri"/>
                <w:b/>
                <w:sz w:val="22"/>
                <w:szCs w:val="22"/>
                <w:lang w:eastAsia="en-US"/>
              </w:rPr>
            </w:pPr>
            <w:r w:rsidRPr="00A049B7">
              <w:rPr>
                <w:rFonts w:eastAsia="Calibri"/>
                <w:b/>
                <w:sz w:val="22"/>
                <w:szCs w:val="22"/>
                <w:lang w:eastAsia="en-US"/>
              </w:rPr>
              <w:t>ROZDZIAŁ XI</w:t>
            </w:r>
            <w:r w:rsidR="00426CF4" w:rsidRPr="00A049B7">
              <w:rPr>
                <w:rFonts w:eastAsia="Calibri"/>
                <w:b/>
                <w:sz w:val="22"/>
                <w:szCs w:val="22"/>
                <w:lang w:eastAsia="en-US"/>
              </w:rPr>
              <w:t>X</w:t>
            </w:r>
          </w:p>
          <w:p w14:paraId="7CE14256" w14:textId="22360487" w:rsidR="00DC1253" w:rsidRPr="00A049B7" w:rsidRDefault="00DC1253" w:rsidP="00A049B7">
            <w:pPr>
              <w:jc w:val="center"/>
              <w:rPr>
                <w:rFonts w:eastAsia="Calibri"/>
                <w:i/>
                <w:sz w:val="22"/>
                <w:szCs w:val="22"/>
                <w:lang w:eastAsia="en-US"/>
              </w:rPr>
            </w:pPr>
            <w:r w:rsidRPr="00A049B7">
              <w:rPr>
                <w:rFonts w:eastAsia="Calibri"/>
                <w:b/>
                <w:sz w:val="22"/>
                <w:szCs w:val="22"/>
                <w:lang w:eastAsia="en-US"/>
              </w:rPr>
              <w:t>INFOMACJE O FORMALNOŚCIACH , JAKIE MUSZĄ ZOSTAĆ DOPEŁNIONE PO WYBORZE OFERTY W CEL</w:t>
            </w:r>
            <w:r w:rsidR="00B126E5">
              <w:rPr>
                <w:rFonts w:eastAsia="Calibri"/>
                <w:b/>
                <w:sz w:val="22"/>
                <w:szCs w:val="22"/>
                <w:lang w:eastAsia="en-US"/>
              </w:rPr>
              <w:t>U ZAWARCIA UMOWY W SPRAWIE ZAMÓ</w:t>
            </w:r>
            <w:r w:rsidRPr="00A049B7">
              <w:rPr>
                <w:rFonts w:eastAsia="Calibri"/>
                <w:b/>
                <w:sz w:val="22"/>
                <w:szCs w:val="22"/>
                <w:lang w:eastAsia="en-US"/>
              </w:rPr>
              <w:t>W</w:t>
            </w:r>
            <w:r w:rsidR="00B126E5">
              <w:rPr>
                <w:rFonts w:eastAsia="Calibri"/>
                <w:b/>
                <w:sz w:val="22"/>
                <w:szCs w:val="22"/>
                <w:lang w:eastAsia="en-US"/>
              </w:rPr>
              <w:t>I</w:t>
            </w:r>
            <w:r w:rsidRPr="00A049B7">
              <w:rPr>
                <w:rFonts w:eastAsia="Calibri"/>
                <w:b/>
                <w:sz w:val="22"/>
                <w:szCs w:val="22"/>
                <w:lang w:eastAsia="en-US"/>
              </w:rPr>
              <w:t>ENIA PUBLICZNEGO</w:t>
            </w:r>
          </w:p>
        </w:tc>
      </w:tr>
    </w:tbl>
    <w:p w14:paraId="653B3FCF" w14:textId="1E5067EF" w:rsidR="00DC1253" w:rsidRPr="00A049B7" w:rsidRDefault="00DC1253" w:rsidP="00514EB5">
      <w:pPr>
        <w:numPr>
          <w:ilvl w:val="0"/>
          <w:numId w:val="42"/>
        </w:numPr>
        <w:spacing w:before="240"/>
        <w:ind w:left="284" w:hanging="284"/>
        <w:jc w:val="both"/>
        <w:rPr>
          <w:rFonts w:eastAsia="SimSun"/>
          <w:sz w:val="22"/>
          <w:szCs w:val="22"/>
          <w:lang w:eastAsia="zh-CN"/>
        </w:rPr>
      </w:pPr>
      <w:r w:rsidRPr="00A049B7">
        <w:rPr>
          <w:rFonts w:eastAsia="SimSun"/>
          <w:sz w:val="22"/>
          <w:szCs w:val="22"/>
          <w:lang w:eastAsia="zh-CN"/>
        </w:rPr>
        <w:t>Zamawiający zawrze umowę w sprawie przedmiotowego zamówienia z wybranym Wykonawcą</w:t>
      </w:r>
      <w:r w:rsidR="006105A2">
        <w:rPr>
          <w:rFonts w:eastAsia="SimSun"/>
          <w:sz w:val="22"/>
          <w:szCs w:val="22"/>
          <w:lang w:eastAsia="zh-CN"/>
        </w:rPr>
        <w:t xml:space="preserve">                     </w:t>
      </w:r>
      <w:r w:rsidRPr="00A049B7">
        <w:rPr>
          <w:rFonts w:eastAsia="SimSun"/>
          <w:sz w:val="22"/>
          <w:szCs w:val="22"/>
          <w:lang w:eastAsia="zh-CN"/>
        </w:rPr>
        <w:t xml:space="preserve"> w terminie zgodnym z art. 264 ustawy Pzp. </w:t>
      </w:r>
    </w:p>
    <w:p w14:paraId="2D0BDD3D" w14:textId="77777777" w:rsidR="00DC1253" w:rsidRPr="00A049B7" w:rsidRDefault="00DC1253" w:rsidP="00514EB5">
      <w:pPr>
        <w:numPr>
          <w:ilvl w:val="0"/>
          <w:numId w:val="42"/>
        </w:numPr>
        <w:spacing w:before="120"/>
        <w:ind w:left="284" w:hanging="284"/>
        <w:rPr>
          <w:rFonts w:eastAsia="SimSun"/>
          <w:sz w:val="22"/>
          <w:szCs w:val="22"/>
          <w:lang w:eastAsia="zh-CN"/>
        </w:rPr>
      </w:pPr>
      <w:r w:rsidRPr="00A049B7">
        <w:rPr>
          <w:rFonts w:eastAsia="SimSun"/>
          <w:sz w:val="22"/>
          <w:szCs w:val="22"/>
          <w:lang w:eastAsia="zh-CN"/>
        </w:rPr>
        <w:t xml:space="preserve">Zamawiający poinformuje Wykonawcę, któremu zostanie udzielone zamówienie, o miejscu i terminie zawarcia umowy.  </w:t>
      </w:r>
    </w:p>
    <w:p w14:paraId="47F08785" w14:textId="77777777" w:rsidR="009461AE" w:rsidRPr="00A049B7" w:rsidRDefault="009461AE" w:rsidP="00514EB5">
      <w:pPr>
        <w:numPr>
          <w:ilvl w:val="0"/>
          <w:numId w:val="42"/>
        </w:numPr>
        <w:spacing w:before="120" w:after="120"/>
        <w:ind w:left="284" w:hanging="284"/>
        <w:jc w:val="both"/>
        <w:rPr>
          <w:rFonts w:eastAsia="SimSun"/>
          <w:sz w:val="22"/>
          <w:szCs w:val="22"/>
          <w:lang w:eastAsia="zh-CN"/>
        </w:rPr>
      </w:pPr>
      <w:r w:rsidRPr="00A049B7">
        <w:rPr>
          <w:sz w:val="22"/>
          <w:szCs w:val="22"/>
        </w:rPr>
        <w:t>Przed zawarciem umowy Zamawiający zastrzega sobie prawo żądania:</w:t>
      </w:r>
    </w:p>
    <w:p w14:paraId="718BC777" w14:textId="77777777" w:rsidR="009461AE" w:rsidRPr="00A049B7" w:rsidRDefault="009461AE" w:rsidP="00051F3B">
      <w:pPr>
        <w:numPr>
          <w:ilvl w:val="0"/>
          <w:numId w:val="92"/>
        </w:numPr>
        <w:spacing w:before="120" w:after="120"/>
        <w:ind w:left="567" w:hanging="283"/>
        <w:jc w:val="both"/>
        <w:rPr>
          <w:rFonts w:eastAsia="SimSun"/>
          <w:sz w:val="22"/>
          <w:szCs w:val="22"/>
          <w:lang w:eastAsia="zh-CN"/>
        </w:rPr>
      </w:pPr>
      <w:r w:rsidRPr="00A049B7">
        <w:rPr>
          <w:sz w:val="22"/>
          <w:szCs w:val="22"/>
        </w:rPr>
        <w:t>informacji niezbędnych do wpisania do treści umowy, np. imiona i nazwiska uprawnionych osób, które będą reprezentować Wykonawcę przy podpisaniu umowy, koordynacji itp.;</w:t>
      </w:r>
    </w:p>
    <w:p w14:paraId="1A700B61" w14:textId="77777777" w:rsidR="009461AE" w:rsidRPr="00A049B7" w:rsidRDefault="009461AE" w:rsidP="00051F3B">
      <w:pPr>
        <w:numPr>
          <w:ilvl w:val="0"/>
          <w:numId w:val="92"/>
        </w:numPr>
        <w:spacing w:before="120" w:after="120"/>
        <w:ind w:left="567" w:hanging="283"/>
        <w:jc w:val="both"/>
        <w:rPr>
          <w:rFonts w:eastAsia="SimSun"/>
          <w:sz w:val="22"/>
          <w:szCs w:val="22"/>
          <w:lang w:eastAsia="zh-CN"/>
        </w:rPr>
      </w:pPr>
      <w:r w:rsidRPr="00A049B7">
        <w:rPr>
          <w:sz w:val="22"/>
          <w:szCs w:val="22"/>
        </w:rPr>
        <w:lastRenderedPageBreak/>
        <w:t>umowy spółki cywilnej (jeśli dotyczy i w przypadku, gdy Wykonawca nie dołączył tego dokumentu do oferty);</w:t>
      </w:r>
    </w:p>
    <w:p w14:paraId="5771587C" w14:textId="32505FB0" w:rsidR="009461AE" w:rsidRPr="00A049B7" w:rsidRDefault="009461AE" w:rsidP="00051F3B">
      <w:pPr>
        <w:numPr>
          <w:ilvl w:val="0"/>
          <w:numId w:val="92"/>
        </w:numPr>
        <w:spacing w:before="120" w:after="120"/>
        <w:ind w:left="567" w:hanging="283"/>
        <w:jc w:val="both"/>
        <w:rPr>
          <w:rFonts w:eastAsia="SimSun"/>
          <w:sz w:val="22"/>
          <w:szCs w:val="22"/>
          <w:lang w:eastAsia="zh-CN"/>
        </w:rPr>
      </w:pPr>
      <w:r w:rsidRPr="00A049B7">
        <w:rPr>
          <w:sz w:val="22"/>
          <w:szCs w:val="22"/>
        </w:rPr>
        <w:t>umowy regulującej współpracę Wykonawców wspólnie ubiegający się o udzielenie zamówienia</w:t>
      </w:r>
      <w:r w:rsidR="006105A2">
        <w:rPr>
          <w:sz w:val="22"/>
          <w:szCs w:val="22"/>
        </w:rPr>
        <w:t xml:space="preserve">                </w:t>
      </w:r>
      <w:r w:rsidRPr="00A049B7">
        <w:rPr>
          <w:sz w:val="22"/>
          <w:szCs w:val="22"/>
        </w:rPr>
        <w:t xml:space="preserve"> (w przypadku wyboru ich oferty, jako najkorzystniejszej). </w:t>
      </w:r>
    </w:p>
    <w:p w14:paraId="20FA6093" w14:textId="2C95AFDA" w:rsidR="009461AE" w:rsidRPr="00A049B7" w:rsidRDefault="009461AE" w:rsidP="00051F3B">
      <w:pPr>
        <w:numPr>
          <w:ilvl w:val="0"/>
          <w:numId w:val="92"/>
        </w:numPr>
        <w:spacing w:before="120" w:after="120"/>
        <w:ind w:left="567" w:hanging="283"/>
        <w:jc w:val="both"/>
        <w:rPr>
          <w:rFonts w:eastAsia="SimSun"/>
          <w:sz w:val="22"/>
          <w:szCs w:val="22"/>
          <w:lang w:eastAsia="zh-CN"/>
        </w:rPr>
      </w:pPr>
      <w:r w:rsidRPr="00A049B7">
        <w:rPr>
          <w:sz w:val="22"/>
          <w:szCs w:val="22"/>
        </w:rPr>
        <w:t xml:space="preserve">oświadczenia dotyczącego przesłanek wykluczenia z art. 5k rozporządzenia 833/ 2014 oraz art. 7 ust. 1 ustawy o szczególnych rozwiązaniach w zakresie przeciwdziałania wspieraniu agresji </w:t>
      </w:r>
      <w:r w:rsidR="006105A2">
        <w:rPr>
          <w:sz w:val="22"/>
          <w:szCs w:val="22"/>
        </w:rPr>
        <w:t xml:space="preserve">                        </w:t>
      </w:r>
      <w:r w:rsidRPr="00A049B7">
        <w:rPr>
          <w:sz w:val="22"/>
          <w:szCs w:val="22"/>
        </w:rPr>
        <w:t>na Ukrainę oraz służących ochronie bezpieczeństwa narodowego składane na podstawie art. 125 ust. 1 ustawy Pzp od Wykonawcy, wykonawców wspólnie ubiegających się o udzielenie zamówienia oraz od podwykonawców.</w:t>
      </w:r>
    </w:p>
    <w:p w14:paraId="379F6F09" w14:textId="5E83B8D7" w:rsidR="00DC1253" w:rsidRPr="00A049B7" w:rsidRDefault="00DC1253" w:rsidP="00514EB5">
      <w:pPr>
        <w:numPr>
          <w:ilvl w:val="0"/>
          <w:numId w:val="42"/>
        </w:numPr>
        <w:spacing w:before="120"/>
        <w:ind w:left="284" w:hanging="284"/>
        <w:jc w:val="both"/>
        <w:rPr>
          <w:rFonts w:eastAsia="SimSun"/>
          <w:sz w:val="22"/>
          <w:szCs w:val="22"/>
          <w:lang w:eastAsia="zh-CN"/>
        </w:rPr>
      </w:pPr>
      <w:r w:rsidRPr="00A049B7">
        <w:rPr>
          <w:rFonts w:eastAsia="SimSun"/>
          <w:sz w:val="22"/>
          <w:szCs w:val="22"/>
          <w:lang w:eastAsia="zh-CN"/>
        </w:rPr>
        <w:t xml:space="preserve">Osoby reprezentujące Wykonawcę przy zawarciu umowy powinny posiadać ze sobą dokumenty potwierdzające ich umocowanie do zawarcia umowy, o ile umocowanie to nie będzie wynikać </w:t>
      </w:r>
      <w:r w:rsidR="006105A2">
        <w:rPr>
          <w:rFonts w:eastAsia="SimSun"/>
          <w:sz w:val="22"/>
          <w:szCs w:val="22"/>
          <w:lang w:eastAsia="zh-CN"/>
        </w:rPr>
        <w:t xml:space="preserve">                           </w:t>
      </w:r>
      <w:r w:rsidRPr="00A049B7">
        <w:rPr>
          <w:rFonts w:eastAsia="SimSun"/>
          <w:sz w:val="22"/>
          <w:szCs w:val="22"/>
          <w:lang w:eastAsia="zh-CN"/>
        </w:rPr>
        <w:t>z dokumentów załączonych do oferty.</w:t>
      </w:r>
    </w:p>
    <w:p w14:paraId="7A738F65" w14:textId="77777777" w:rsidR="00DC1253" w:rsidRPr="00A049B7" w:rsidRDefault="00DC1253" w:rsidP="00514EB5">
      <w:pPr>
        <w:numPr>
          <w:ilvl w:val="0"/>
          <w:numId w:val="42"/>
        </w:numPr>
        <w:spacing w:before="120"/>
        <w:ind w:left="284" w:hanging="284"/>
        <w:jc w:val="both"/>
        <w:rPr>
          <w:rFonts w:eastAsia="SimSun"/>
          <w:sz w:val="22"/>
          <w:szCs w:val="22"/>
          <w:lang w:eastAsia="zh-CN"/>
        </w:rPr>
      </w:pPr>
      <w:r w:rsidRPr="00A049B7">
        <w:rPr>
          <w:rFonts w:eastAsia="SimSun"/>
          <w:sz w:val="22"/>
          <w:szCs w:val="22"/>
          <w:lang w:eastAsia="zh-CN"/>
        </w:rPr>
        <w:t xml:space="preserve">Jeżeli zostanie wybrana oferta Wykonawców wspólnie ubiegających się o udzielenie zamówienia, Zamawiający może żądać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3E5121CF" w14:textId="64880311" w:rsidR="00DC1253" w:rsidRPr="00A049B7" w:rsidRDefault="00DC1253" w:rsidP="00514EB5">
      <w:pPr>
        <w:numPr>
          <w:ilvl w:val="0"/>
          <w:numId w:val="42"/>
        </w:numPr>
        <w:spacing w:before="120" w:after="240"/>
        <w:ind w:left="284" w:hanging="284"/>
        <w:jc w:val="both"/>
        <w:rPr>
          <w:rFonts w:eastAsia="SimSun"/>
          <w:sz w:val="22"/>
          <w:szCs w:val="22"/>
          <w:lang w:eastAsia="zh-CN"/>
        </w:rPr>
      </w:pPr>
      <w:r w:rsidRPr="00A049B7">
        <w:rPr>
          <w:rFonts w:eastAsia="SimSun"/>
          <w:sz w:val="22"/>
          <w:szCs w:val="22"/>
          <w:lang w:eastAsia="zh-CN"/>
        </w:rPr>
        <w:t xml:space="preserve">Niedopełnienie powyższych formalności przez wybranego Wykonawcę potraktowane będzie przez Zamawiającego jako niemożliwość zawarcia umowy w sprawie zamówienia publicznego z przyczyn leżących po stronie Wykonawcy. </w:t>
      </w:r>
    </w:p>
    <w:tbl>
      <w:tblPr>
        <w:tblW w:w="925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7"/>
      </w:tblGrid>
      <w:tr w:rsidR="00DC1253" w:rsidRPr="00A049B7" w14:paraId="178F3519" w14:textId="77777777" w:rsidTr="00514EB5">
        <w:trPr>
          <w:trHeight w:val="974"/>
        </w:trPr>
        <w:tc>
          <w:tcPr>
            <w:tcW w:w="9257" w:type="dxa"/>
            <w:shd w:val="clear" w:color="auto" w:fill="auto"/>
            <w:vAlign w:val="center"/>
          </w:tcPr>
          <w:p w14:paraId="498ACF73" w14:textId="77777777" w:rsidR="00DC1253" w:rsidRPr="00A049B7" w:rsidRDefault="00DC1253" w:rsidP="00A049B7">
            <w:pPr>
              <w:jc w:val="center"/>
              <w:rPr>
                <w:rFonts w:eastAsia="Calibri"/>
                <w:b/>
                <w:sz w:val="22"/>
                <w:szCs w:val="22"/>
                <w:lang w:eastAsia="en-US"/>
              </w:rPr>
            </w:pPr>
            <w:r w:rsidRPr="00A049B7">
              <w:rPr>
                <w:rFonts w:eastAsia="Calibri"/>
                <w:b/>
                <w:sz w:val="22"/>
                <w:szCs w:val="22"/>
                <w:lang w:eastAsia="en-US"/>
              </w:rPr>
              <w:t>ROZDZIAŁ XX</w:t>
            </w:r>
          </w:p>
          <w:p w14:paraId="6D455307" w14:textId="77777777" w:rsidR="00DC1253" w:rsidRPr="00A049B7" w:rsidRDefault="00DC1253" w:rsidP="00A049B7">
            <w:pPr>
              <w:jc w:val="center"/>
              <w:rPr>
                <w:rFonts w:eastAsia="Calibri"/>
                <w:i/>
                <w:sz w:val="22"/>
                <w:szCs w:val="22"/>
                <w:lang w:eastAsia="en-US"/>
              </w:rPr>
            </w:pPr>
            <w:r w:rsidRPr="00A049B7">
              <w:rPr>
                <w:rFonts w:eastAsia="Calibri"/>
                <w:b/>
                <w:sz w:val="22"/>
                <w:szCs w:val="22"/>
                <w:lang w:eastAsia="en-US"/>
              </w:rPr>
              <w:t>INFORMACJE DOTYCZĄCE ZABEZPIECZENIA NALEŻYTEGO WYKONANIA UMOWY</w:t>
            </w:r>
          </w:p>
        </w:tc>
      </w:tr>
    </w:tbl>
    <w:p w14:paraId="6BF4B5CE" w14:textId="77777777" w:rsidR="00DC1253" w:rsidRPr="007F6BE8" w:rsidRDefault="00DC1253" w:rsidP="00051F3B">
      <w:pPr>
        <w:pStyle w:val="Akapitzlist"/>
        <w:numPr>
          <w:ilvl w:val="0"/>
          <w:numId w:val="110"/>
        </w:numPr>
        <w:spacing w:before="240" w:after="240"/>
        <w:ind w:left="284" w:hanging="284"/>
        <w:jc w:val="both"/>
        <w:rPr>
          <w:rFonts w:eastAsia="SimSun"/>
          <w:sz w:val="22"/>
          <w:szCs w:val="22"/>
          <w:lang w:eastAsia="zh-CN"/>
        </w:rPr>
      </w:pPr>
      <w:r w:rsidRPr="007F6BE8">
        <w:rPr>
          <w:rFonts w:eastAsia="SimSun"/>
          <w:sz w:val="22"/>
          <w:szCs w:val="22"/>
          <w:lang w:eastAsia="zh-CN"/>
        </w:rPr>
        <w:t xml:space="preserve">Zamawiający </w:t>
      </w:r>
      <w:r w:rsidRPr="007F6BE8">
        <w:rPr>
          <w:rFonts w:eastAsia="SimSun"/>
          <w:b/>
          <w:sz w:val="22"/>
          <w:szCs w:val="22"/>
          <w:lang w:eastAsia="zh-CN"/>
        </w:rPr>
        <w:t>nie wymaga</w:t>
      </w:r>
      <w:r w:rsidRPr="007F6BE8">
        <w:rPr>
          <w:rFonts w:eastAsia="SimSun"/>
          <w:sz w:val="22"/>
          <w:szCs w:val="22"/>
          <w:lang w:eastAsia="zh-CN"/>
        </w:rPr>
        <w:t xml:space="preserve"> wniesienia zabezpieczenia należytego wykonania umowy. </w:t>
      </w:r>
    </w:p>
    <w:tbl>
      <w:tblPr>
        <w:tblW w:w="925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7"/>
      </w:tblGrid>
      <w:tr w:rsidR="00DC1253" w:rsidRPr="00A049B7" w14:paraId="340ADB7A" w14:textId="77777777" w:rsidTr="00514EB5">
        <w:trPr>
          <w:trHeight w:val="974"/>
        </w:trPr>
        <w:tc>
          <w:tcPr>
            <w:tcW w:w="9257" w:type="dxa"/>
            <w:shd w:val="clear" w:color="auto" w:fill="auto"/>
            <w:vAlign w:val="center"/>
          </w:tcPr>
          <w:p w14:paraId="25EF82BE" w14:textId="77777777" w:rsidR="00DC1253" w:rsidRPr="00A049B7" w:rsidRDefault="00DC1253" w:rsidP="00A049B7">
            <w:pPr>
              <w:jc w:val="center"/>
              <w:rPr>
                <w:rFonts w:eastAsia="Calibri"/>
                <w:b/>
                <w:sz w:val="22"/>
                <w:szCs w:val="22"/>
                <w:lang w:eastAsia="en-US"/>
              </w:rPr>
            </w:pPr>
            <w:r w:rsidRPr="00A049B7">
              <w:rPr>
                <w:rFonts w:eastAsia="Calibri"/>
                <w:b/>
                <w:sz w:val="22"/>
                <w:szCs w:val="22"/>
                <w:lang w:eastAsia="en-US"/>
              </w:rPr>
              <w:t>ROZDZIAŁ XX</w:t>
            </w:r>
            <w:r w:rsidR="00426CF4" w:rsidRPr="00A049B7">
              <w:rPr>
                <w:rFonts w:eastAsia="Calibri"/>
                <w:b/>
                <w:sz w:val="22"/>
                <w:szCs w:val="22"/>
                <w:lang w:eastAsia="en-US"/>
              </w:rPr>
              <w:t>I</w:t>
            </w:r>
          </w:p>
          <w:p w14:paraId="707783DE" w14:textId="77777777" w:rsidR="00DC1253" w:rsidRPr="00A049B7" w:rsidRDefault="00DC1253" w:rsidP="00A049B7">
            <w:pPr>
              <w:jc w:val="center"/>
              <w:rPr>
                <w:rFonts w:eastAsia="Calibri"/>
                <w:i/>
                <w:sz w:val="22"/>
                <w:szCs w:val="22"/>
                <w:lang w:eastAsia="en-US"/>
              </w:rPr>
            </w:pPr>
            <w:r w:rsidRPr="00A049B7">
              <w:rPr>
                <w:rFonts w:eastAsia="Calibri"/>
                <w:b/>
                <w:sz w:val="22"/>
                <w:szCs w:val="22"/>
                <w:lang w:eastAsia="en-US"/>
              </w:rPr>
              <w:t>POUCZENIE O ŚRODKACH OCHRONY PRAWNEJ PRZYSŁUGUJĄCYCH WYKONAWCY</w:t>
            </w:r>
          </w:p>
        </w:tc>
      </w:tr>
    </w:tbl>
    <w:p w14:paraId="1F92ACAA" w14:textId="7CBB407D" w:rsidR="00DC1253" w:rsidRPr="007F6BE8" w:rsidRDefault="00DC1253" w:rsidP="00051F3B">
      <w:pPr>
        <w:pStyle w:val="Akapitzlist"/>
        <w:numPr>
          <w:ilvl w:val="0"/>
          <w:numId w:val="111"/>
        </w:numPr>
        <w:spacing w:before="240" w:after="240"/>
        <w:ind w:left="284" w:hanging="284"/>
        <w:jc w:val="both"/>
        <w:rPr>
          <w:rFonts w:eastAsia="SimSun"/>
          <w:sz w:val="22"/>
          <w:szCs w:val="22"/>
          <w:lang w:eastAsia="zh-CN"/>
        </w:rPr>
      </w:pPr>
      <w:r w:rsidRPr="007F6BE8">
        <w:rPr>
          <w:rFonts w:eastAsia="SimSun"/>
          <w:sz w:val="22"/>
          <w:szCs w:val="22"/>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Pzp (art. 505-590). </w:t>
      </w:r>
    </w:p>
    <w:tbl>
      <w:tblPr>
        <w:tblW w:w="925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7"/>
      </w:tblGrid>
      <w:tr w:rsidR="00DC1253" w:rsidRPr="00A049B7" w14:paraId="395AED3C" w14:textId="77777777" w:rsidTr="00514EB5">
        <w:trPr>
          <w:trHeight w:val="974"/>
        </w:trPr>
        <w:tc>
          <w:tcPr>
            <w:tcW w:w="9257" w:type="dxa"/>
            <w:shd w:val="clear" w:color="auto" w:fill="auto"/>
            <w:vAlign w:val="center"/>
          </w:tcPr>
          <w:p w14:paraId="58F6CB53" w14:textId="77777777" w:rsidR="00DC1253" w:rsidRPr="00A049B7" w:rsidRDefault="00DC1253" w:rsidP="00A049B7">
            <w:pPr>
              <w:jc w:val="center"/>
              <w:rPr>
                <w:rFonts w:eastAsia="Calibri"/>
                <w:b/>
                <w:sz w:val="22"/>
                <w:szCs w:val="22"/>
                <w:lang w:eastAsia="en-US"/>
              </w:rPr>
            </w:pPr>
            <w:r w:rsidRPr="00A049B7">
              <w:rPr>
                <w:rFonts w:eastAsia="Calibri"/>
                <w:b/>
                <w:sz w:val="22"/>
                <w:szCs w:val="22"/>
                <w:lang w:eastAsia="en-US"/>
              </w:rPr>
              <w:t>ROZDZIAŁ XXI</w:t>
            </w:r>
            <w:r w:rsidR="00426CF4" w:rsidRPr="00A049B7">
              <w:rPr>
                <w:rFonts w:eastAsia="Calibri"/>
                <w:b/>
                <w:sz w:val="22"/>
                <w:szCs w:val="22"/>
                <w:lang w:eastAsia="en-US"/>
              </w:rPr>
              <w:t>I</w:t>
            </w:r>
          </w:p>
          <w:p w14:paraId="0EE319A1" w14:textId="77777777" w:rsidR="00DC1253" w:rsidRPr="00A049B7" w:rsidRDefault="00DC1253" w:rsidP="00A049B7">
            <w:pPr>
              <w:jc w:val="center"/>
              <w:rPr>
                <w:rFonts w:eastAsia="Calibri"/>
                <w:i/>
                <w:sz w:val="22"/>
                <w:szCs w:val="22"/>
                <w:lang w:eastAsia="en-US"/>
              </w:rPr>
            </w:pPr>
            <w:r w:rsidRPr="00A049B7">
              <w:rPr>
                <w:rFonts w:eastAsia="Calibri"/>
                <w:b/>
                <w:sz w:val="22"/>
                <w:szCs w:val="22"/>
                <w:lang w:eastAsia="en-US"/>
              </w:rPr>
              <w:t>INNE INFORMACJE</w:t>
            </w:r>
          </w:p>
        </w:tc>
      </w:tr>
    </w:tbl>
    <w:p w14:paraId="704BF607" w14:textId="77777777" w:rsidR="00DC1253" w:rsidRPr="00A049B7" w:rsidRDefault="00DC1253" w:rsidP="00A049B7">
      <w:pPr>
        <w:numPr>
          <w:ilvl w:val="0"/>
          <w:numId w:val="43"/>
        </w:numPr>
        <w:spacing w:before="240"/>
        <w:ind w:left="357" w:hanging="357"/>
        <w:jc w:val="both"/>
        <w:rPr>
          <w:b/>
          <w:sz w:val="22"/>
          <w:szCs w:val="22"/>
        </w:rPr>
      </w:pPr>
      <w:r w:rsidRPr="00A049B7">
        <w:rPr>
          <w:b/>
          <w:sz w:val="22"/>
          <w:szCs w:val="22"/>
        </w:rPr>
        <w:t>Informacje dotyczące ochrony danych osobowych zebranych przez Zamawiającego w toku postępowania:</w:t>
      </w:r>
    </w:p>
    <w:p w14:paraId="4E879C22" w14:textId="310928A3" w:rsidR="00DC1253" w:rsidRPr="006105A2" w:rsidRDefault="00DC1253" w:rsidP="006105A2">
      <w:pPr>
        <w:numPr>
          <w:ilvl w:val="0"/>
          <w:numId w:val="47"/>
        </w:numPr>
        <w:spacing w:before="120"/>
        <w:ind w:left="709" w:hanging="283"/>
        <w:jc w:val="both"/>
        <w:rPr>
          <w:sz w:val="22"/>
          <w:szCs w:val="22"/>
        </w:rPr>
      </w:pPr>
      <w:r w:rsidRPr="00A049B7">
        <w:rPr>
          <w:sz w:val="22"/>
          <w:szCs w:val="22"/>
        </w:rPr>
        <w:t xml:space="preserve">Administratorem Państwa danych osobowych przetwarzanych w związku z prowadzeniem postępowania o udzielenie zamówienia publicznego będzie </w:t>
      </w:r>
      <w:r w:rsidR="00514EB5" w:rsidRPr="00514EB5">
        <w:rPr>
          <w:sz w:val="22"/>
          <w:szCs w:val="22"/>
        </w:rPr>
        <w:t>23. Baza Lotnictwa Taktyczn</w:t>
      </w:r>
      <w:r w:rsidR="00514EB5">
        <w:rPr>
          <w:sz w:val="22"/>
          <w:szCs w:val="22"/>
        </w:rPr>
        <w:t xml:space="preserve">ego, </w:t>
      </w:r>
      <w:r w:rsidR="006105A2">
        <w:rPr>
          <w:sz w:val="22"/>
          <w:szCs w:val="22"/>
        </w:rPr>
        <w:t>m</w:t>
      </w:r>
      <w:r w:rsidRPr="006105A2">
        <w:rPr>
          <w:sz w:val="22"/>
          <w:szCs w:val="22"/>
        </w:rPr>
        <w:t>ogą się Państwo z nim kontaktować w następujący sposób:</w:t>
      </w:r>
    </w:p>
    <w:p w14:paraId="437D9520" w14:textId="72292318" w:rsidR="00DC1253" w:rsidRPr="00A049B7" w:rsidRDefault="00DC1253" w:rsidP="007F6BE8">
      <w:pPr>
        <w:numPr>
          <w:ilvl w:val="0"/>
          <w:numId w:val="44"/>
        </w:numPr>
        <w:spacing w:before="120"/>
        <w:ind w:left="1134" w:hanging="283"/>
        <w:jc w:val="both"/>
        <w:rPr>
          <w:sz w:val="22"/>
          <w:szCs w:val="22"/>
        </w:rPr>
      </w:pPr>
      <w:r w:rsidRPr="00A049B7">
        <w:rPr>
          <w:sz w:val="22"/>
          <w:szCs w:val="22"/>
        </w:rPr>
        <w:t xml:space="preserve">listownie na adres: </w:t>
      </w:r>
      <w:r w:rsidR="00282127">
        <w:rPr>
          <w:sz w:val="22"/>
          <w:szCs w:val="22"/>
        </w:rPr>
        <w:t>05-300 Mińsk Mazowiecki</w:t>
      </w:r>
    </w:p>
    <w:p w14:paraId="43CEBF1F" w14:textId="48793B74" w:rsidR="00DC1253" w:rsidRPr="00A049B7" w:rsidRDefault="00DC1253" w:rsidP="007F6BE8">
      <w:pPr>
        <w:numPr>
          <w:ilvl w:val="0"/>
          <w:numId w:val="44"/>
        </w:numPr>
        <w:spacing w:before="120"/>
        <w:ind w:left="1134" w:hanging="283"/>
        <w:jc w:val="both"/>
        <w:rPr>
          <w:sz w:val="22"/>
          <w:szCs w:val="22"/>
        </w:rPr>
      </w:pPr>
      <w:r w:rsidRPr="00A049B7">
        <w:rPr>
          <w:sz w:val="22"/>
          <w:szCs w:val="22"/>
        </w:rPr>
        <w:t xml:space="preserve">poprzez e-mail: </w:t>
      </w:r>
      <w:r w:rsidR="00282127" w:rsidRPr="00282127">
        <w:rPr>
          <w:sz w:val="22"/>
          <w:szCs w:val="22"/>
        </w:rPr>
        <w:t>23blt@ron.mil.pl</w:t>
      </w:r>
      <w:r w:rsidRPr="00A049B7">
        <w:rPr>
          <w:sz w:val="22"/>
          <w:szCs w:val="22"/>
        </w:rPr>
        <w:t>;</w:t>
      </w:r>
    </w:p>
    <w:p w14:paraId="6D86E193" w14:textId="3E4A8AFF" w:rsidR="00DC1253" w:rsidRPr="00A049B7" w:rsidRDefault="00DC1253" w:rsidP="007F6BE8">
      <w:pPr>
        <w:numPr>
          <w:ilvl w:val="0"/>
          <w:numId w:val="44"/>
        </w:numPr>
        <w:spacing w:before="120"/>
        <w:ind w:left="1134" w:hanging="283"/>
        <w:jc w:val="both"/>
        <w:rPr>
          <w:sz w:val="22"/>
          <w:szCs w:val="22"/>
        </w:rPr>
      </w:pPr>
      <w:r w:rsidRPr="00A049B7">
        <w:rPr>
          <w:sz w:val="22"/>
          <w:szCs w:val="22"/>
        </w:rPr>
        <w:t xml:space="preserve">telefonicznie: </w:t>
      </w:r>
      <w:r w:rsidR="00282127" w:rsidRPr="00282127">
        <w:rPr>
          <w:sz w:val="22"/>
          <w:szCs w:val="22"/>
        </w:rPr>
        <w:t>261-553-505</w:t>
      </w:r>
      <w:r w:rsidRPr="00A049B7">
        <w:rPr>
          <w:sz w:val="22"/>
          <w:szCs w:val="22"/>
        </w:rPr>
        <w:t>.</w:t>
      </w:r>
    </w:p>
    <w:p w14:paraId="6A88B205" w14:textId="77777777" w:rsidR="00DC1253" w:rsidRPr="00A049B7" w:rsidRDefault="00DC1253" w:rsidP="00A049B7">
      <w:pPr>
        <w:numPr>
          <w:ilvl w:val="0"/>
          <w:numId w:val="47"/>
        </w:numPr>
        <w:spacing w:before="120"/>
        <w:ind w:left="714" w:hanging="357"/>
        <w:jc w:val="both"/>
        <w:rPr>
          <w:b/>
          <w:sz w:val="22"/>
          <w:szCs w:val="22"/>
        </w:rPr>
      </w:pPr>
      <w:r w:rsidRPr="00A049B7">
        <w:rPr>
          <w:b/>
          <w:sz w:val="22"/>
          <w:szCs w:val="22"/>
        </w:rPr>
        <w:t>Inspektor Ochrony Danych</w:t>
      </w:r>
    </w:p>
    <w:p w14:paraId="19226022" w14:textId="77777777" w:rsidR="00DC1253" w:rsidRPr="00A049B7" w:rsidRDefault="00DC1253" w:rsidP="00A049B7">
      <w:pPr>
        <w:spacing w:before="120"/>
        <w:ind w:left="714"/>
        <w:jc w:val="both"/>
        <w:rPr>
          <w:sz w:val="22"/>
          <w:szCs w:val="22"/>
        </w:rPr>
      </w:pPr>
      <w:r w:rsidRPr="00A049B7">
        <w:rPr>
          <w:sz w:val="22"/>
          <w:szCs w:val="22"/>
        </w:rPr>
        <w:lastRenderedPageBreak/>
        <w:t xml:space="preserve">U Administratora Danych Osobowych wyznaczony jest Inspektor Ochrony Danych, z którym możecie Państwo kontaktować się we wszystkich sprawach dotyczących przetwarzania danych osobowych oraz korzystania z praw związanych z przetwarzaniem danych w następujący sposób: </w:t>
      </w:r>
    </w:p>
    <w:p w14:paraId="56CEA48F" w14:textId="3F480B2D" w:rsidR="00DC1253" w:rsidRPr="00A049B7" w:rsidRDefault="00DC1253" w:rsidP="007F6BE8">
      <w:pPr>
        <w:numPr>
          <w:ilvl w:val="0"/>
          <w:numId w:val="44"/>
        </w:numPr>
        <w:spacing w:before="120"/>
        <w:ind w:left="1134" w:hanging="283"/>
        <w:jc w:val="both"/>
        <w:rPr>
          <w:sz w:val="22"/>
          <w:szCs w:val="22"/>
        </w:rPr>
      </w:pPr>
      <w:r w:rsidRPr="00A049B7">
        <w:rPr>
          <w:sz w:val="22"/>
          <w:szCs w:val="22"/>
        </w:rPr>
        <w:t xml:space="preserve">listownie na adres: </w:t>
      </w:r>
      <w:r w:rsidR="00282127">
        <w:rPr>
          <w:sz w:val="22"/>
          <w:szCs w:val="22"/>
        </w:rPr>
        <w:t>05-300 Mińsk Mazowiecki</w:t>
      </w:r>
      <w:r w:rsidRPr="00A049B7">
        <w:rPr>
          <w:sz w:val="22"/>
          <w:szCs w:val="22"/>
        </w:rPr>
        <w:t>;</w:t>
      </w:r>
    </w:p>
    <w:p w14:paraId="508BE23B" w14:textId="06421B5E" w:rsidR="00DC1253" w:rsidRPr="00A049B7" w:rsidRDefault="00DC1253" w:rsidP="007F6BE8">
      <w:pPr>
        <w:numPr>
          <w:ilvl w:val="0"/>
          <w:numId w:val="44"/>
        </w:numPr>
        <w:spacing w:before="120"/>
        <w:ind w:left="1134" w:hanging="283"/>
        <w:jc w:val="both"/>
        <w:rPr>
          <w:sz w:val="22"/>
          <w:szCs w:val="22"/>
        </w:rPr>
      </w:pPr>
      <w:r w:rsidRPr="00A049B7">
        <w:rPr>
          <w:sz w:val="22"/>
          <w:szCs w:val="22"/>
        </w:rPr>
        <w:t xml:space="preserve">poprzez adres e-mail: </w:t>
      </w:r>
      <w:r w:rsidR="00282127" w:rsidRPr="00282127">
        <w:rPr>
          <w:sz w:val="22"/>
          <w:szCs w:val="22"/>
        </w:rPr>
        <w:t>23blt.iod@ron.mil.pl</w:t>
      </w:r>
      <w:r w:rsidRPr="00A049B7">
        <w:rPr>
          <w:sz w:val="22"/>
          <w:szCs w:val="22"/>
        </w:rPr>
        <w:t>;</w:t>
      </w:r>
    </w:p>
    <w:p w14:paraId="2172DAEF" w14:textId="526EE4FF" w:rsidR="00DC1253" w:rsidRPr="00A049B7" w:rsidRDefault="00DC1253" w:rsidP="007F6BE8">
      <w:pPr>
        <w:numPr>
          <w:ilvl w:val="0"/>
          <w:numId w:val="44"/>
        </w:numPr>
        <w:spacing w:before="120"/>
        <w:ind w:left="1134" w:hanging="283"/>
        <w:jc w:val="both"/>
        <w:rPr>
          <w:sz w:val="22"/>
          <w:szCs w:val="22"/>
        </w:rPr>
      </w:pPr>
      <w:r w:rsidRPr="00A049B7">
        <w:rPr>
          <w:sz w:val="22"/>
          <w:szCs w:val="22"/>
        </w:rPr>
        <w:t xml:space="preserve">telefonicznie: </w:t>
      </w:r>
      <w:r w:rsidR="00282127">
        <w:rPr>
          <w:sz w:val="22"/>
          <w:szCs w:val="22"/>
        </w:rPr>
        <w:t>261-553-</w:t>
      </w:r>
      <w:r w:rsidR="00282127" w:rsidRPr="00282127">
        <w:rPr>
          <w:sz w:val="22"/>
          <w:szCs w:val="22"/>
        </w:rPr>
        <w:t>512</w:t>
      </w:r>
      <w:r w:rsidRPr="00A049B7">
        <w:rPr>
          <w:sz w:val="22"/>
          <w:szCs w:val="22"/>
        </w:rPr>
        <w:t>.</w:t>
      </w:r>
    </w:p>
    <w:p w14:paraId="4E45D312" w14:textId="77777777" w:rsidR="00DC1253" w:rsidRPr="00A049B7" w:rsidRDefault="00DC1253" w:rsidP="00A049B7">
      <w:pPr>
        <w:numPr>
          <w:ilvl w:val="0"/>
          <w:numId w:val="47"/>
        </w:numPr>
        <w:spacing w:before="120"/>
        <w:ind w:left="714" w:hanging="357"/>
        <w:jc w:val="both"/>
        <w:rPr>
          <w:b/>
          <w:sz w:val="22"/>
          <w:szCs w:val="22"/>
        </w:rPr>
      </w:pPr>
      <w:r w:rsidRPr="00A049B7">
        <w:rPr>
          <w:b/>
          <w:sz w:val="22"/>
          <w:szCs w:val="22"/>
        </w:rPr>
        <w:t>Cel przetwarzania Państwa danych oraz podstawy prawne</w:t>
      </w:r>
    </w:p>
    <w:p w14:paraId="67BF47FB" w14:textId="7E1A2989" w:rsidR="00DC1253" w:rsidRPr="00A049B7" w:rsidRDefault="00DC1253" w:rsidP="00A049B7">
      <w:pPr>
        <w:spacing w:before="120"/>
        <w:ind w:left="728"/>
        <w:jc w:val="both"/>
        <w:rPr>
          <w:sz w:val="22"/>
          <w:szCs w:val="22"/>
        </w:rPr>
      </w:pPr>
      <w:r w:rsidRPr="00A049B7">
        <w:rPr>
          <w:sz w:val="22"/>
          <w:szCs w:val="22"/>
        </w:rPr>
        <w:t>Państwa dane będą przetwarzane w celu związanym z postępowaniem o udzielenie zamówienia publicznego. Podstawą prawną ich przetwarzania jest akt uczestnictwa w postępowaniu oraz przepisy prawa, tj.:</w:t>
      </w:r>
    </w:p>
    <w:p w14:paraId="30395E59" w14:textId="200776B0" w:rsidR="00DC1253" w:rsidRPr="00A049B7" w:rsidRDefault="00DC1253" w:rsidP="007F6BE8">
      <w:pPr>
        <w:numPr>
          <w:ilvl w:val="0"/>
          <w:numId w:val="44"/>
        </w:numPr>
        <w:spacing w:before="120"/>
        <w:ind w:left="1078" w:hanging="227"/>
        <w:jc w:val="both"/>
        <w:rPr>
          <w:sz w:val="22"/>
          <w:szCs w:val="22"/>
        </w:rPr>
      </w:pPr>
      <w:r w:rsidRPr="00A049B7">
        <w:rPr>
          <w:sz w:val="22"/>
          <w:szCs w:val="22"/>
        </w:rPr>
        <w:t xml:space="preserve">ustawa z dnia 11 września 2019 r. </w:t>
      </w:r>
      <w:r w:rsidRPr="00A049B7">
        <w:rPr>
          <w:i/>
          <w:sz w:val="22"/>
          <w:szCs w:val="22"/>
        </w:rPr>
        <w:t>– Prawo zamówień publicznych</w:t>
      </w:r>
      <w:r w:rsidRPr="00A049B7">
        <w:rPr>
          <w:sz w:val="22"/>
          <w:szCs w:val="22"/>
        </w:rPr>
        <w:t xml:space="preserve"> (Dz. U. z 202</w:t>
      </w:r>
      <w:r w:rsidR="00B00AC6" w:rsidRPr="00A049B7">
        <w:rPr>
          <w:sz w:val="22"/>
          <w:szCs w:val="22"/>
        </w:rPr>
        <w:t>2</w:t>
      </w:r>
      <w:r w:rsidRPr="00A049B7">
        <w:rPr>
          <w:sz w:val="22"/>
          <w:szCs w:val="22"/>
        </w:rPr>
        <w:t xml:space="preserve"> r.  poz. 1</w:t>
      </w:r>
      <w:r w:rsidR="00B00AC6" w:rsidRPr="00A049B7">
        <w:rPr>
          <w:sz w:val="22"/>
          <w:szCs w:val="22"/>
        </w:rPr>
        <w:t>710</w:t>
      </w:r>
      <w:r w:rsidRPr="00A049B7">
        <w:rPr>
          <w:sz w:val="22"/>
          <w:szCs w:val="22"/>
        </w:rPr>
        <w:t>);</w:t>
      </w:r>
    </w:p>
    <w:p w14:paraId="23E540F8" w14:textId="3E826F68" w:rsidR="00DC1253" w:rsidRPr="00A049B7" w:rsidRDefault="00DC1253" w:rsidP="007F6BE8">
      <w:pPr>
        <w:numPr>
          <w:ilvl w:val="0"/>
          <w:numId w:val="44"/>
        </w:numPr>
        <w:spacing w:before="120"/>
        <w:ind w:left="1078" w:hanging="227"/>
        <w:jc w:val="both"/>
        <w:rPr>
          <w:sz w:val="22"/>
          <w:szCs w:val="22"/>
        </w:rPr>
      </w:pPr>
      <w:r w:rsidRPr="00A049B7">
        <w:rPr>
          <w:sz w:val="22"/>
          <w:szCs w:val="22"/>
        </w:rPr>
        <w:t xml:space="preserve">rozporządzenie Ministra Rozwoju, Pracy i Technologii z dnia 23 grudnia 2020 r. </w:t>
      </w:r>
      <w:r w:rsidRPr="00A049B7">
        <w:rPr>
          <w:i/>
          <w:sz w:val="22"/>
          <w:szCs w:val="22"/>
        </w:rPr>
        <w:t xml:space="preserve">w sprawie podmiotowych środków dowodowych oraz innych dokumentów lub oświadczeń, jakich może żądać zamawiający od wykonawcy </w:t>
      </w:r>
      <w:r w:rsidRPr="00A049B7">
        <w:rPr>
          <w:sz w:val="22"/>
          <w:szCs w:val="22"/>
        </w:rPr>
        <w:t>(Dz. U. poz. 2415);</w:t>
      </w:r>
    </w:p>
    <w:p w14:paraId="2CFA2C42" w14:textId="5E0E1360" w:rsidR="00DC1253" w:rsidRPr="00A049B7" w:rsidRDefault="00DC1253" w:rsidP="007F6BE8">
      <w:pPr>
        <w:numPr>
          <w:ilvl w:val="0"/>
          <w:numId w:val="44"/>
        </w:numPr>
        <w:spacing w:before="120"/>
        <w:ind w:left="1078" w:hanging="227"/>
        <w:jc w:val="both"/>
        <w:rPr>
          <w:sz w:val="22"/>
          <w:szCs w:val="22"/>
        </w:rPr>
      </w:pPr>
      <w:r w:rsidRPr="00A049B7">
        <w:rPr>
          <w:sz w:val="22"/>
          <w:szCs w:val="22"/>
        </w:rPr>
        <w:t xml:space="preserve">ustawy z dnia 14 lipca 1983 r. </w:t>
      </w:r>
      <w:r w:rsidRPr="00A049B7">
        <w:rPr>
          <w:i/>
          <w:sz w:val="22"/>
          <w:szCs w:val="22"/>
        </w:rPr>
        <w:t>o narodowym zasobie archiwalnym i archiwach</w:t>
      </w:r>
      <w:r w:rsidRPr="00A049B7">
        <w:rPr>
          <w:sz w:val="22"/>
          <w:szCs w:val="22"/>
        </w:rPr>
        <w:t xml:space="preserve"> (Dz. U. 2020 r. poz.  164, z późn. zm.).</w:t>
      </w:r>
    </w:p>
    <w:p w14:paraId="1480A25E" w14:textId="77777777" w:rsidR="00DC1253" w:rsidRPr="00A049B7" w:rsidRDefault="00DC1253" w:rsidP="00A049B7">
      <w:pPr>
        <w:numPr>
          <w:ilvl w:val="0"/>
          <w:numId w:val="47"/>
        </w:numPr>
        <w:spacing w:before="120"/>
        <w:ind w:left="714" w:hanging="357"/>
        <w:jc w:val="both"/>
        <w:rPr>
          <w:b/>
          <w:sz w:val="22"/>
          <w:szCs w:val="22"/>
        </w:rPr>
      </w:pPr>
      <w:r w:rsidRPr="00A049B7">
        <w:rPr>
          <w:b/>
          <w:sz w:val="22"/>
          <w:szCs w:val="22"/>
        </w:rPr>
        <w:t>Okres przechowywania danych</w:t>
      </w:r>
    </w:p>
    <w:p w14:paraId="25E1A114" w14:textId="72A88E90" w:rsidR="00DC1253" w:rsidRPr="00A049B7" w:rsidRDefault="00DC1253" w:rsidP="00A049B7">
      <w:pPr>
        <w:numPr>
          <w:ilvl w:val="0"/>
          <w:numId w:val="45"/>
        </w:numPr>
        <w:spacing w:before="120"/>
        <w:ind w:left="1134"/>
        <w:jc w:val="both"/>
        <w:rPr>
          <w:sz w:val="22"/>
          <w:szCs w:val="22"/>
        </w:rPr>
      </w:pPr>
      <w:r w:rsidRPr="00A049B7">
        <w:rPr>
          <w:sz w:val="22"/>
          <w:szCs w:val="22"/>
        </w:rPr>
        <w:t xml:space="preserve">Państwa dane osobowe będą przechowywane, zgodnie z art. 5 ust. 1 pkt 2 ustawy z dnia 14 lipca 1983 r. </w:t>
      </w:r>
      <w:r w:rsidRPr="00A049B7">
        <w:rPr>
          <w:i/>
          <w:sz w:val="22"/>
          <w:szCs w:val="22"/>
        </w:rPr>
        <w:t>o narodowym zasobie archiwalnym i archiwach</w:t>
      </w:r>
      <w:r w:rsidRPr="00A049B7">
        <w:rPr>
          <w:sz w:val="22"/>
          <w:szCs w:val="22"/>
        </w:rPr>
        <w:t>, przez okres 5 lat od dnia zakończenia postępowania o udzielenie zamówienia, a jeżeli czas trwania umowy przekracza 5 lat, okres przechowywania obejmuje cały czas trwania umowy.</w:t>
      </w:r>
    </w:p>
    <w:p w14:paraId="5BED4731" w14:textId="5CB8A707" w:rsidR="00DC1253" w:rsidRDefault="00DC1253" w:rsidP="00A049B7">
      <w:pPr>
        <w:numPr>
          <w:ilvl w:val="0"/>
          <w:numId w:val="45"/>
        </w:numPr>
        <w:spacing w:before="120"/>
        <w:ind w:left="1134"/>
        <w:jc w:val="both"/>
        <w:rPr>
          <w:sz w:val="22"/>
          <w:szCs w:val="22"/>
        </w:rPr>
      </w:pPr>
      <w:r w:rsidRPr="00A049B7">
        <w:rPr>
          <w:sz w:val="22"/>
          <w:szCs w:val="22"/>
        </w:rPr>
        <w:t>w przypadku udzielenia Państwu zamówienia, dane osobowe będą przechowywane, zgodnie z art. 5 ust. 1 pkt 2 ustawy z dnia 14 lipca 1983 r.</w:t>
      </w:r>
      <w:r w:rsidRPr="00A049B7">
        <w:rPr>
          <w:i/>
          <w:sz w:val="22"/>
          <w:szCs w:val="22"/>
        </w:rPr>
        <w:t xml:space="preserve"> o narodowym zasobie archiwalnym</w:t>
      </w:r>
      <w:r w:rsidR="006105A2">
        <w:rPr>
          <w:i/>
          <w:sz w:val="22"/>
          <w:szCs w:val="22"/>
        </w:rPr>
        <w:t xml:space="preserve">                             </w:t>
      </w:r>
      <w:r w:rsidRPr="00A049B7">
        <w:rPr>
          <w:i/>
          <w:sz w:val="22"/>
          <w:szCs w:val="22"/>
        </w:rPr>
        <w:t xml:space="preserve"> i archiwach</w:t>
      </w:r>
      <w:r w:rsidRPr="00A049B7">
        <w:rPr>
          <w:sz w:val="22"/>
          <w:szCs w:val="22"/>
        </w:rPr>
        <w:t>, od dnia udzielenia zamówienia przez czas trwania umowy, okres gwarancji oraz czas na dochodzenie ewentualnych roszczeń;</w:t>
      </w:r>
    </w:p>
    <w:p w14:paraId="38D11538" w14:textId="77777777" w:rsidR="00DC1253" w:rsidRPr="00A049B7" w:rsidRDefault="00DC1253" w:rsidP="00A049B7">
      <w:pPr>
        <w:numPr>
          <w:ilvl w:val="0"/>
          <w:numId w:val="47"/>
        </w:numPr>
        <w:spacing w:before="120"/>
        <w:ind w:left="714" w:hanging="357"/>
        <w:jc w:val="both"/>
        <w:rPr>
          <w:b/>
          <w:sz w:val="22"/>
          <w:szCs w:val="22"/>
        </w:rPr>
      </w:pPr>
      <w:r w:rsidRPr="00A049B7">
        <w:rPr>
          <w:b/>
          <w:sz w:val="22"/>
          <w:szCs w:val="22"/>
        </w:rPr>
        <w:t>Komu przekazujemy Państwa dane?</w:t>
      </w:r>
    </w:p>
    <w:p w14:paraId="4827C6D5" w14:textId="4E60B57F" w:rsidR="00DC1253" w:rsidRPr="00A049B7" w:rsidRDefault="00DC1253" w:rsidP="00A049B7">
      <w:pPr>
        <w:numPr>
          <w:ilvl w:val="0"/>
          <w:numId w:val="46"/>
        </w:numPr>
        <w:spacing w:before="120"/>
        <w:ind w:left="1120"/>
        <w:jc w:val="both"/>
        <w:rPr>
          <w:sz w:val="22"/>
          <w:szCs w:val="22"/>
        </w:rPr>
      </w:pPr>
      <w:r w:rsidRPr="00A049B7">
        <w:rPr>
          <w:sz w:val="22"/>
          <w:szCs w:val="22"/>
        </w:rPr>
        <w:t>Państwa dane pozyskane w związku z postępowaniem o udzielenie zamówienia publicznego przekazywane będą wszystkim zainteresowanym podmiotom i osobom, gdyż co do zasady postępowanie o udzielenie zamówienia publicznego jest jawne;</w:t>
      </w:r>
    </w:p>
    <w:p w14:paraId="3903A9C7" w14:textId="77777777" w:rsidR="00DC1253" w:rsidRPr="00A049B7" w:rsidRDefault="00DC1253" w:rsidP="00A049B7">
      <w:pPr>
        <w:numPr>
          <w:ilvl w:val="0"/>
          <w:numId w:val="46"/>
        </w:numPr>
        <w:spacing w:before="120"/>
        <w:ind w:left="1120"/>
        <w:jc w:val="both"/>
        <w:rPr>
          <w:sz w:val="22"/>
          <w:szCs w:val="22"/>
        </w:rPr>
      </w:pPr>
      <w:r w:rsidRPr="00A049B7">
        <w:rPr>
          <w:sz w:val="22"/>
          <w:szCs w:val="22"/>
        </w:rPr>
        <w:t>Ograniczenie dostępu do danych, o których mowa wyżej może nastąpić jedynie w szczególnych przypadkach jeśli jest to uzasadnione ochroną prywatności zgodnie z art. 18 ust. 5 ustawy Pzp;</w:t>
      </w:r>
    </w:p>
    <w:p w14:paraId="5C950D4F" w14:textId="77777777" w:rsidR="00DC1253" w:rsidRPr="00A049B7" w:rsidRDefault="00DC1253" w:rsidP="00A049B7">
      <w:pPr>
        <w:numPr>
          <w:ilvl w:val="0"/>
          <w:numId w:val="47"/>
        </w:numPr>
        <w:spacing w:before="120"/>
        <w:ind w:left="714" w:hanging="357"/>
        <w:jc w:val="both"/>
        <w:rPr>
          <w:b/>
          <w:sz w:val="22"/>
          <w:szCs w:val="22"/>
        </w:rPr>
      </w:pPr>
      <w:r w:rsidRPr="00A049B7">
        <w:rPr>
          <w:b/>
          <w:sz w:val="22"/>
          <w:szCs w:val="22"/>
        </w:rPr>
        <w:t>Przekazywanie danych poza Europejski Obszar Gospodarczy</w:t>
      </w:r>
    </w:p>
    <w:p w14:paraId="5D2C7D9E" w14:textId="77777777" w:rsidR="00DC1253" w:rsidRPr="00A049B7" w:rsidRDefault="00DC1253" w:rsidP="00A049B7">
      <w:pPr>
        <w:spacing w:before="120"/>
        <w:ind w:left="700"/>
        <w:jc w:val="both"/>
        <w:rPr>
          <w:sz w:val="22"/>
          <w:szCs w:val="22"/>
        </w:rPr>
      </w:pPr>
      <w:r w:rsidRPr="00A049B7">
        <w:rPr>
          <w:sz w:val="22"/>
          <w:szCs w:val="22"/>
        </w:rPr>
        <w:t>W związku z jawnością postępowania o udzielenie zamówienia publicznego Państwa dane mogą być przekazywane do państw spoza EWG z zastrzeżeniem, o którym mowa w pkt 5 lit. b.</w:t>
      </w:r>
    </w:p>
    <w:p w14:paraId="0EDC0226" w14:textId="77777777" w:rsidR="00DC1253" w:rsidRPr="00A049B7" w:rsidRDefault="00DC1253" w:rsidP="00A049B7">
      <w:pPr>
        <w:numPr>
          <w:ilvl w:val="0"/>
          <w:numId w:val="47"/>
        </w:numPr>
        <w:spacing w:before="120"/>
        <w:ind w:left="714" w:hanging="357"/>
        <w:jc w:val="both"/>
        <w:rPr>
          <w:b/>
          <w:sz w:val="22"/>
          <w:szCs w:val="22"/>
        </w:rPr>
      </w:pPr>
      <w:r w:rsidRPr="00A049B7">
        <w:rPr>
          <w:b/>
          <w:sz w:val="22"/>
          <w:szCs w:val="22"/>
        </w:rPr>
        <w:t>Przysługujące Państwu uprawnienia związane z przetwarzaniem danych osobowych</w:t>
      </w:r>
    </w:p>
    <w:p w14:paraId="294B26ED" w14:textId="77777777" w:rsidR="00DC1253" w:rsidRPr="00A049B7" w:rsidRDefault="00DC1253" w:rsidP="00A049B7">
      <w:pPr>
        <w:spacing w:before="120"/>
        <w:ind w:left="742"/>
        <w:jc w:val="both"/>
        <w:rPr>
          <w:sz w:val="22"/>
          <w:szCs w:val="22"/>
        </w:rPr>
      </w:pPr>
      <w:r w:rsidRPr="00A049B7">
        <w:rPr>
          <w:sz w:val="22"/>
          <w:szCs w:val="22"/>
        </w:rPr>
        <w:t>W odniesieniu do danych pozyskanych w związku z prowadzonym postępowaniem o udzielenie zamówienia publicznego przysługują Państwu następujące uprawnienia:</w:t>
      </w:r>
    </w:p>
    <w:p w14:paraId="432111A3" w14:textId="77777777" w:rsidR="00DC1253" w:rsidRPr="00A049B7" w:rsidRDefault="00DC1253" w:rsidP="00A049B7">
      <w:pPr>
        <w:numPr>
          <w:ilvl w:val="0"/>
          <w:numId w:val="44"/>
        </w:numPr>
        <w:spacing w:before="120"/>
        <w:ind w:left="1078" w:hanging="283"/>
        <w:jc w:val="both"/>
        <w:rPr>
          <w:sz w:val="22"/>
          <w:szCs w:val="22"/>
        </w:rPr>
      </w:pPr>
      <w:r w:rsidRPr="00A049B7">
        <w:rPr>
          <w:sz w:val="22"/>
          <w:szCs w:val="22"/>
        </w:rPr>
        <w:t>prawo dostępu do swoich danych oraz otrzymania ich kopii;</w:t>
      </w:r>
    </w:p>
    <w:p w14:paraId="66AE7540" w14:textId="77777777" w:rsidR="00DC1253" w:rsidRPr="00A049B7" w:rsidRDefault="00DC1253" w:rsidP="00A049B7">
      <w:pPr>
        <w:numPr>
          <w:ilvl w:val="0"/>
          <w:numId w:val="44"/>
        </w:numPr>
        <w:spacing w:before="120"/>
        <w:ind w:left="1078" w:hanging="283"/>
        <w:jc w:val="both"/>
        <w:rPr>
          <w:sz w:val="22"/>
          <w:szCs w:val="22"/>
        </w:rPr>
      </w:pPr>
      <w:r w:rsidRPr="00A049B7">
        <w:rPr>
          <w:sz w:val="22"/>
          <w:szCs w:val="22"/>
        </w:rPr>
        <w:t>prawo do sprostowania (poprawienia) swoich danych;</w:t>
      </w:r>
    </w:p>
    <w:p w14:paraId="4DD50CB0" w14:textId="4306A624" w:rsidR="00DC1253" w:rsidRPr="00A049B7" w:rsidRDefault="00DC1253" w:rsidP="00A049B7">
      <w:pPr>
        <w:numPr>
          <w:ilvl w:val="0"/>
          <w:numId w:val="44"/>
        </w:numPr>
        <w:spacing w:before="120"/>
        <w:ind w:left="1078" w:hanging="283"/>
        <w:jc w:val="both"/>
        <w:rPr>
          <w:sz w:val="22"/>
          <w:szCs w:val="22"/>
        </w:rPr>
      </w:pPr>
      <w:r w:rsidRPr="00A049B7">
        <w:rPr>
          <w:sz w:val="22"/>
          <w:szCs w:val="22"/>
        </w:rPr>
        <w:t xml:space="preserve">prawo do usunięcia danych osobowych, w sytuacji, gdy przetwarzanie danych nie następuje </w:t>
      </w:r>
      <w:r w:rsidR="006105A2">
        <w:rPr>
          <w:sz w:val="22"/>
          <w:szCs w:val="22"/>
        </w:rPr>
        <w:t xml:space="preserve">                  </w:t>
      </w:r>
      <w:r w:rsidRPr="00A049B7">
        <w:rPr>
          <w:sz w:val="22"/>
          <w:szCs w:val="22"/>
        </w:rPr>
        <w:t>w celu wywiązania się z obowiązku wynikającego z przepisu prawa lub w ramach sprawowania władzy publicznej;</w:t>
      </w:r>
    </w:p>
    <w:p w14:paraId="0154A01F" w14:textId="77777777" w:rsidR="00DC1253" w:rsidRPr="00A049B7" w:rsidRDefault="00DC1253" w:rsidP="00A049B7">
      <w:pPr>
        <w:numPr>
          <w:ilvl w:val="0"/>
          <w:numId w:val="44"/>
        </w:numPr>
        <w:spacing w:before="120"/>
        <w:ind w:left="1078" w:hanging="283"/>
        <w:jc w:val="both"/>
        <w:rPr>
          <w:sz w:val="22"/>
          <w:szCs w:val="22"/>
        </w:rPr>
      </w:pPr>
      <w:r w:rsidRPr="00A049B7">
        <w:rPr>
          <w:sz w:val="22"/>
          <w:szCs w:val="22"/>
        </w:rPr>
        <w:t>prawo do ograniczenia przetwarzania danych, przy czym przepisy odrębne mogą wyłączyć możliwość skorzystania z tego prawa;</w:t>
      </w:r>
    </w:p>
    <w:p w14:paraId="268F731F" w14:textId="77777777" w:rsidR="00DC1253" w:rsidRPr="00A049B7" w:rsidRDefault="00DC1253" w:rsidP="00A049B7">
      <w:pPr>
        <w:numPr>
          <w:ilvl w:val="0"/>
          <w:numId w:val="44"/>
        </w:numPr>
        <w:spacing w:before="120"/>
        <w:ind w:left="1078" w:hanging="283"/>
        <w:jc w:val="both"/>
        <w:rPr>
          <w:sz w:val="22"/>
          <w:szCs w:val="22"/>
        </w:rPr>
      </w:pPr>
      <w:r w:rsidRPr="00A049B7">
        <w:rPr>
          <w:sz w:val="22"/>
          <w:szCs w:val="22"/>
        </w:rPr>
        <w:lastRenderedPageBreak/>
        <w:t>prawo wniesienia skargi do Prezesa Urzędu Ochrony Danych Osobowych.</w:t>
      </w:r>
    </w:p>
    <w:p w14:paraId="451D5EA3" w14:textId="2D1D33F3" w:rsidR="00957B3A" w:rsidRPr="00A049B7" w:rsidRDefault="00DC1253" w:rsidP="00A049B7">
      <w:pPr>
        <w:spacing w:before="120"/>
        <w:ind w:left="714"/>
        <w:jc w:val="both"/>
        <w:rPr>
          <w:sz w:val="22"/>
          <w:szCs w:val="22"/>
        </w:rPr>
      </w:pPr>
      <w:r w:rsidRPr="00A049B7">
        <w:rPr>
          <w:sz w:val="22"/>
          <w:szCs w:val="22"/>
        </w:rPr>
        <w:t>W celu skorzystania z powyżej wymienionych praw należy skontaktować się z Administratorem lub Inspektorem Danych Osobowych (dane kontaktowe zawarte w punktach 1 i 2).</w:t>
      </w:r>
    </w:p>
    <w:p w14:paraId="7FFFE7F7" w14:textId="77777777" w:rsidR="00DC1253" w:rsidRPr="00A049B7" w:rsidRDefault="00DC1253" w:rsidP="00A049B7">
      <w:pPr>
        <w:numPr>
          <w:ilvl w:val="0"/>
          <w:numId w:val="47"/>
        </w:numPr>
        <w:spacing w:before="120"/>
        <w:ind w:left="714" w:hanging="357"/>
        <w:jc w:val="both"/>
        <w:rPr>
          <w:b/>
          <w:sz w:val="22"/>
          <w:szCs w:val="22"/>
        </w:rPr>
      </w:pPr>
      <w:r w:rsidRPr="00A049B7">
        <w:rPr>
          <w:b/>
          <w:sz w:val="22"/>
          <w:szCs w:val="22"/>
        </w:rPr>
        <w:t>Obowiązek podania danych osobowych</w:t>
      </w:r>
    </w:p>
    <w:p w14:paraId="1772FC33" w14:textId="49B4421C" w:rsidR="00DC1253" w:rsidRPr="00A049B7" w:rsidRDefault="00DC1253" w:rsidP="00A049B7">
      <w:pPr>
        <w:spacing w:before="120"/>
        <w:ind w:left="728"/>
        <w:jc w:val="both"/>
        <w:rPr>
          <w:sz w:val="22"/>
          <w:szCs w:val="22"/>
        </w:rPr>
      </w:pPr>
      <w:r w:rsidRPr="00A049B7">
        <w:rPr>
          <w:sz w:val="22"/>
          <w:szCs w:val="22"/>
        </w:rPr>
        <w:t xml:space="preserve">Podanie danych osobowych w związku z udziałem w postępowaniu o zamówienia publiczne nie jest obowiązkowe, ale może być warunkiem niezbędnym do wzięcia w nim udziału. Wynika </w:t>
      </w:r>
      <w:r w:rsidR="006105A2">
        <w:rPr>
          <w:sz w:val="22"/>
          <w:szCs w:val="22"/>
        </w:rPr>
        <w:t xml:space="preserve">                   </w:t>
      </w:r>
      <w:r w:rsidRPr="00A049B7">
        <w:rPr>
          <w:sz w:val="22"/>
          <w:szCs w:val="22"/>
        </w:rPr>
        <w:t xml:space="preserve">to stąd, że w zależności od przedmiotu zamówienia, zamawiający może żądać ich podania </w:t>
      </w:r>
      <w:r w:rsidR="006105A2">
        <w:rPr>
          <w:sz w:val="22"/>
          <w:szCs w:val="22"/>
        </w:rPr>
        <w:t xml:space="preserve">                       </w:t>
      </w:r>
      <w:r w:rsidRPr="00A049B7">
        <w:rPr>
          <w:sz w:val="22"/>
          <w:szCs w:val="22"/>
        </w:rPr>
        <w:t xml:space="preserve">na podstawie przepisów ustawy Pzp oraz wydanych do niej przepisów wykonawczych. </w:t>
      </w:r>
    </w:p>
    <w:p w14:paraId="3141E19B" w14:textId="77777777" w:rsidR="00DC1253" w:rsidRPr="00A049B7" w:rsidRDefault="00DC1253" w:rsidP="00A049B7">
      <w:pPr>
        <w:numPr>
          <w:ilvl w:val="0"/>
          <w:numId w:val="43"/>
        </w:numPr>
        <w:spacing w:before="120"/>
        <w:ind w:left="357" w:hanging="357"/>
        <w:jc w:val="both"/>
        <w:rPr>
          <w:rFonts w:eastAsia="Calibri"/>
          <w:b/>
          <w:sz w:val="22"/>
          <w:szCs w:val="22"/>
          <w:lang w:eastAsia="en-US"/>
        </w:rPr>
      </w:pPr>
      <w:r w:rsidRPr="00A049B7">
        <w:rPr>
          <w:rFonts w:eastAsia="Calibri"/>
          <w:b/>
          <w:sz w:val="22"/>
          <w:szCs w:val="22"/>
          <w:lang w:eastAsia="en-US"/>
        </w:rPr>
        <w:t>Inne informacje:</w:t>
      </w:r>
    </w:p>
    <w:p w14:paraId="4778D02C" w14:textId="7A8EE5F4" w:rsidR="00E97032" w:rsidRPr="00A049B7" w:rsidRDefault="00DC1253" w:rsidP="00A049B7">
      <w:pPr>
        <w:numPr>
          <w:ilvl w:val="0"/>
          <w:numId w:val="41"/>
        </w:numPr>
        <w:spacing w:before="120"/>
        <w:ind w:left="714" w:hanging="357"/>
        <w:jc w:val="both"/>
        <w:rPr>
          <w:rFonts w:eastAsia="Calibri"/>
          <w:sz w:val="22"/>
          <w:szCs w:val="22"/>
          <w:lang w:eastAsia="en-US"/>
        </w:rPr>
      </w:pPr>
      <w:r w:rsidRPr="00A049B7">
        <w:rPr>
          <w:rFonts w:eastAsia="Calibri"/>
          <w:sz w:val="22"/>
          <w:szCs w:val="22"/>
          <w:lang w:eastAsia="en-US"/>
        </w:rPr>
        <w:t>Zamawiający nie dopuszcza składania ofert wariantowych.</w:t>
      </w:r>
    </w:p>
    <w:p w14:paraId="5718C1EB" w14:textId="2F370CA0" w:rsidR="008B61FE" w:rsidRPr="00A049B7" w:rsidRDefault="008B61FE" w:rsidP="00A049B7">
      <w:pPr>
        <w:pStyle w:val="Akapitzlist"/>
        <w:numPr>
          <w:ilvl w:val="0"/>
          <w:numId w:val="41"/>
        </w:numPr>
        <w:spacing w:before="120" w:after="120"/>
        <w:ind w:left="714" w:hanging="357"/>
        <w:jc w:val="both"/>
        <w:rPr>
          <w:sz w:val="22"/>
          <w:szCs w:val="22"/>
        </w:rPr>
      </w:pPr>
      <w:r w:rsidRPr="00A049B7">
        <w:rPr>
          <w:sz w:val="22"/>
          <w:szCs w:val="22"/>
        </w:rPr>
        <w:t>Zamawiający nie wymaga zatrudnienia na podstawie stosunku pracy, w okolicznościach, o których mowa w art. 95 ustawy Pzp.</w:t>
      </w:r>
    </w:p>
    <w:p w14:paraId="66F7B4C2" w14:textId="2CEFB0E1" w:rsidR="008B61FE" w:rsidRPr="00A049B7" w:rsidRDefault="008B61FE" w:rsidP="00A049B7">
      <w:pPr>
        <w:pStyle w:val="Akapitzlist"/>
        <w:numPr>
          <w:ilvl w:val="0"/>
          <w:numId w:val="41"/>
        </w:numPr>
        <w:spacing w:before="120" w:after="120"/>
        <w:ind w:left="714" w:hanging="357"/>
        <w:jc w:val="both"/>
        <w:rPr>
          <w:sz w:val="22"/>
          <w:szCs w:val="22"/>
        </w:rPr>
      </w:pPr>
      <w:r w:rsidRPr="00A049B7">
        <w:rPr>
          <w:sz w:val="22"/>
          <w:szCs w:val="22"/>
        </w:rPr>
        <w:t xml:space="preserve">Zamawiający nie wymaga zatrudnienia osób, o których mowa w art. 96 ust. 2 pkt 2 ustawy Pzp. </w:t>
      </w:r>
    </w:p>
    <w:p w14:paraId="00D71229" w14:textId="33238E22" w:rsidR="00E97032" w:rsidRPr="00A049B7" w:rsidRDefault="008B61FE" w:rsidP="00A049B7">
      <w:pPr>
        <w:pStyle w:val="Akapitzlist"/>
        <w:numPr>
          <w:ilvl w:val="0"/>
          <w:numId w:val="41"/>
        </w:numPr>
        <w:spacing w:before="120" w:after="120"/>
        <w:ind w:left="714" w:hanging="357"/>
        <w:jc w:val="both"/>
        <w:rPr>
          <w:sz w:val="22"/>
          <w:szCs w:val="22"/>
        </w:rPr>
      </w:pPr>
      <w:r w:rsidRPr="00A049B7">
        <w:rPr>
          <w:sz w:val="22"/>
          <w:szCs w:val="22"/>
        </w:rPr>
        <w:t>Zamawiający nie zastrzega możliwości ubiegania się o udzielenie zamówienia wyłącznie przez Wykonawców, o których mowa w art. 94 ustawy Pzp, tj. mających status zakładu pracy chronionej, spółdzielnie socjalne oraz innych Wykonawców, którym głównym celem lub głównym celem działalności ich wyodrębnionych organizacyjnie jednostek, które będą realizowały zamówienie, jest społeczna i zawodowa integracja osób społecznie marginalizowanych.</w:t>
      </w:r>
    </w:p>
    <w:p w14:paraId="76108065" w14:textId="5427FC23" w:rsidR="008B61FE" w:rsidRPr="00A049B7" w:rsidRDefault="008B61FE" w:rsidP="00A049B7">
      <w:pPr>
        <w:pStyle w:val="Akapitzlist"/>
        <w:numPr>
          <w:ilvl w:val="0"/>
          <w:numId w:val="41"/>
        </w:numPr>
        <w:spacing w:before="120" w:after="120"/>
        <w:ind w:left="714" w:hanging="357"/>
        <w:jc w:val="both"/>
        <w:rPr>
          <w:color w:val="auto"/>
          <w:sz w:val="22"/>
          <w:szCs w:val="22"/>
        </w:rPr>
      </w:pPr>
      <w:r w:rsidRPr="00A049B7">
        <w:rPr>
          <w:color w:val="auto"/>
          <w:sz w:val="22"/>
          <w:szCs w:val="22"/>
        </w:rPr>
        <w:t>Zamawiający nie przewiduje udzielania zamówień na podstawie art. 214 ust. 1 pkt 7 i 8 ustawy Pzp.</w:t>
      </w:r>
    </w:p>
    <w:p w14:paraId="6953DC38" w14:textId="7DAB6AA7" w:rsidR="00DC1253" w:rsidRPr="00A049B7" w:rsidRDefault="00DC1253" w:rsidP="00A049B7">
      <w:pPr>
        <w:numPr>
          <w:ilvl w:val="0"/>
          <w:numId w:val="41"/>
        </w:numPr>
        <w:spacing w:before="120"/>
        <w:ind w:left="714" w:hanging="357"/>
        <w:jc w:val="both"/>
        <w:rPr>
          <w:rFonts w:eastAsia="Calibri"/>
          <w:sz w:val="22"/>
          <w:szCs w:val="22"/>
          <w:lang w:eastAsia="en-US"/>
        </w:rPr>
      </w:pPr>
      <w:r w:rsidRPr="00A049B7">
        <w:rPr>
          <w:rFonts w:eastAsia="Calibri"/>
          <w:sz w:val="22"/>
          <w:szCs w:val="22"/>
          <w:lang w:eastAsia="en-US"/>
        </w:rPr>
        <w:t xml:space="preserve">Zamawiający nie przewiduje możliwości odbycia wizji lokalnej oraz sprawdzenia przez Wykonawcę dokumentów niezbędnych do realizacji zamówienia dostępnych na miejscu </w:t>
      </w:r>
      <w:r w:rsidR="006105A2">
        <w:rPr>
          <w:rFonts w:eastAsia="Calibri"/>
          <w:sz w:val="22"/>
          <w:szCs w:val="22"/>
          <w:lang w:eastAsia="en-US"/>
        </w:rPr>
        <w:t xml:space="preserve">                          </w:t>
      </w:r>
      <w:r w:rsidRPr="00A049B7">
        <w:rPr>
          <w:rFonts w:eastAsia="Calibri"/>
          <w:sz w:val="22"/>
          <w:szCs w:val="22"/>
          <w:lang w:eastAsia="en-US"/>
        </w:rPr>
        <w:t>u Zamawiającego.</w:t>
      </w:r>
    </w:p>
    <w:p w14:paraId="5134368C" w14:textId="77777777" w:rsidR="00DC1253" w:rsidRPr="00A049B7" w:rsidRDefault="00DC1253" w:rsidP="00A049B7">
      <w:pPr>
        <w:numPr>
          <w:ilvl w:val="0"/>
          <w:numId w:val="41"/>
        </w:numPr>
        <w:spacing w:before="120"/>
        <w:ind w:left="714" w:hanging="357"/>
        <w:jc w:val="both"/>
        <w:rPr>
          <w:rFonts w:eastAsia="Calibri"/>
          <w:sz w:val="22"/>
          <w:szCs w:val="22"/>
          <w:lang w:eastAsia="en-US"/>
        </w:rPr>
      </w:pPr>
      <w:r w:rsidRPr="00A049B7">
        <w:rPr>
          <w:rFonts w:eastAsia="Calibri"/>
          <w:sz w:val="22"/>
          <w:szCs w:val="22"/>
          <w:lang w:eastAsia="en-US"/>
        </w:rPr>
        <w:t xml:space="preserve">Zamawiający nie przewiduje zwrotu kosztów udziału w postępowaniu. </w:t>
      </w:r>
    </w:p>
    <w:p w14:paraId="5B1D6968" w14:textId="77777777" w:rsidR="00DC1253" w:rsidRPr="00A049B7" w:rsidRDefault="00DC1253" w:rsidP="00A049B7">
      <w:pPr>
        <w:numPr>
          <w:ilvl w:val="0"/>
          <w:numId w:val="41"/>
        </w:numPr>
        <w:spacing w:before="120"/>
        <w:ind w:left="714" w:hanging="357"/>
        <w:jc w:val="both"/>
        <w:rPr>
          <w:rFonts w:eastAsia="Calibri"/>
          <w:sz w:val="22"/>
          <w:szCs w:val="22"/>
          <w:lang w:eastAsia="en-US"/>
        </w:rPr>
      </w:pPr>
      <w:r w:rsidRPr="00A049B7">
        <w:rPr>
          <w:rFonts w:eastAsia="Calibri"/>
          <w:sz w:val="22"/>
          <w:szCs w:val="22"/>
          <w:lang w:eastAsia="en-US"/>
        </w:rPr>
        <w:t>Zamawiający nie przewiduje zawarcia umowy ramowej.</w:t>
      </w:r>
    </w:p>
    <w:p w14:paraId="12619EBD" w14:textId="1D00ACA6" w:rsidR="00DC1253" w:rsidRPr="00A049B7" w:rsidRDefault="00DC1253" w:rsidP="00A049B7">
      <w:pPr>
        <w:numPr>
          <w:ilvl w:val="0"/>
          <w:numId w:val="41"/>
        </w:numPr>
        <w:spacing w:before="120"/>
        <w:ind w:left="714" w:hanging="357"/>
        <w:jc w:val="both"/>
        <w:rPr>
          <w:rFonts w:eastAsia="Calibri"/>
          <w:sz w:val="22"/>
          <w:szCs w:val="22"/>
          <w:lang w:eastAsia="en-US"/>
        </w:rPr>
      </w:pPr>
      <w:r w:rsidRPr="00A049B7">
        <w:rPr>
          <w:rFonts w:eastAsia="Calibri"/>
          <w:sz w:val="22"/>
          <w:szCs w:val="22"/>
          <w:lang w:eastAsia="en-US"/>
        </w:rPr>
        <w:t>Zamawiający nie przewiduje zastosowania aukcji elektronicznej.</w:t>
      </w:r>
    </w:p>
    <w:p w14:paraId="2EFC3066" w14:textId="77777777" w:rsidR="00DC1253" w:rsidRPr="00A049B7" w:rsidRDefault="00DC1253" w:rsidP="00A049B7">
      <w:pPr>
        <w:spacing w:before="120"/>
        <w:jc w:val="both"/>
        <w:rPr>
          <w:rFonts w:eastAsia="SimSun"/>
          <w:sz w:val="22"/>
          <w:szCs w:val="22"/>
          <w:u w:val="single"/>
          <w:lang w:eastAsia="zh-CN"/>
        </w:rPr>
      </w:pPr>
      <w:r w:rsidRPr="00A049B7">
        <w:rPr>
          <w:rFonts w:eastAsia="SimSun"/>
          <w:sz w:val="22"/>
          <w:szCs w:val="22"/>
          <w:u w:val="single"/>
          <w:lang w:eastAsia="zh-CN"/>
        </w:rPr>
        <w:t>Załączniki:</w:t>
      </w:r>
    </w:p>
    <w:tbl>
      <w:tblPr>
        <w:tblW w:w="0" w:type="auto"/>
        <w:tblInd w:w="108" w:type="dxa"/>
        <w:tblLook w:val="04A0" w:firstRow="1" w:lastRow="0" w:firstColumn="1" w:lastColumn="0" w:noHBand="0" w:noVBand="1"/>
      </w:tblPr>
      <w:tblGrid>
        <w:gridCol w:w="1701"/>
        <w:gridCol w:w="6834"/>
      </w:tblGrid>
      <w:tr w:rsidR="00D16745" w:rsidRPr="00A049B7" w14:paraId="57DEF045" w14:textId="77777777" w:rsidTr="00F440BB">
        <w:trPr>
          <w:trHeight w:val="340"/>
        </w:trPr>
        <w:tc>
          <w:tcPr>
            <w:tcW w:w="1701" w:type="dxa"/>
            <w:shd w:val="clear" w:color="auto" w:fill="auto"/>
          </w:tcPr>
          <w:p w14:paraId="1BD97872" w14:textId="24B9DB32" w:rsidR="00D16745" w:rsidRPr="00A049B7" w:rsidRDefault="009408A6" w:rsidP="00A049B7">
            <w:pPr>
              <w:jc w:val="both"/>
              <w:rPr>
                <w:rFonts w:eastAsia="SimSun"/>
                <w:sz w:val="22"/>
                <w:szCs w:val="22"/>
                <w:lang w:eastAsia="zh-CN"/>
              </w:rPr>
            </w:pPr>
            <w:r>
              <w:rPr>
                <w:rFonts w:eastAsia="SimSun"/>
                <w:sz w:val="22"/>
                <w:szCs w:val="22"/>
                <w:lang w:eastAsia="zh-CN"/>
              </w:rPr>
              <w:t xml:space="preserve"> </w:t>
            </w:r>
            <w:r w:rsidR="00D16745" w:rsidRPr="00A049B7">
              <w:rPr>
                <w:rFonts w:eastAsia="SimSun"/>
                <w:sz w:val="22"/>
                <w:szCs w:val="22"/>
                <w:lang w:eastAsia="zh-CN"/>
              </w:rPr>
              <w:t xml:space="preserve">Załącznik nr 1 </w:t>
            </w:r>
          </w:p>
        </w:tc>
        <w:tc>
          <w:tcPr>
            <w:tcW w:w="6834" w:type="dxa"/>
            <w:shd w:val="clear" w:color="auto" w:fill="auto"/>
          </w:tcPr>
          <w:p w14:paraId="00EE7A85" w14:textId="20DF1FCC" w:rsidR="00D16745" w:rsidRPr="00A049B7" w:rsidRDefault="00D16745" w:rsidP="00A049B7">
            <w:pPr>
              <w:jc w:val="both"/>
              <w:rPr>
                <w:rFonts w:eastAsia="SimSun"/>
                <w:sz w:val="22"/>
                <w:szCs w:val="22"/>
                <w:u w:val="single"/>
                <w:lang w:eastAsia="zh-CN"/>
              </w:rPr>
            </w:pPr>
            <w:r w:rsidRPr="00A049B7">
              <w:rPr>
                <w:rFonts w:eastAsia="SimSun"/>
                <w:sz w:val="22"/>
                <w:szCs w:val="22"/>
                <w:lang w:eastAsia="zh-CN"/>
              </w:rPr>
              <w:t>Formularz ofertowy</w:t>
            </w:r>
          </w:p>
        </w:tc>
      </w:tr>
      <w:tr w:rsidR="00D16745" w:rsidRPr="00A049B7" w14:paraId="1704A940" w14:textId="77777777" w:rsidTr="00F440BB">
        <w:trPr>
          <w:trHeight w:val="340"/>
        </w:trPr>
        <w:tc>
          <w:tcPr>
            <w:tcW w:w="1701" w:type="dxa"/>
            <w:shd w:val="clear" w:color="auto" w:fill="auto"/>
          </w:tcPr>
          <w:p w14:paraId="4D557B9B" w14:textId="77777777" w:rsidR="00D16745" w:rsidRPr="00A049B7" w:rsidRDefault="008B61FE" w:rsidP="00A049B7">
            <w:pPr>
              <w:jc w:val="both"/>
              <w:rPr>
                <w:rFonts w:eastAsia="SimSun"/>
                <w:sz w:val="22"/>
                <w:szCs w:val="22"/>
                <w:lang w:eastAsia="zh-CN"/>
              </w:rPr>
            </w:pPr>
            <w:r w:rsidRPr="00A049B7">
              <w:rPr>
                <w:rFonts w:eastAsia="SimSun"/>
                <w:sz w:val="22"/>
                <w:szCs w:val="22"/>
                <w:lang w:eastAsia="zh-CN"/>
              </w:rPr>
              <w:t xml:space="preserve"> </w:t>
            </w:r>
            <w:r w:rsidR="00D16745" w:rsidRPr="00A049B7">
              <w:rPr>
                <w:rFonts w:eastAsia="SimSun"/>
                <w:sz w:val="22"/>
                <w:szCs w:val="22"/>
                <w:lang w:eastAsia="zh-CN"/>
              </w:rPr>
              <w:t xml:space="preserve">Załącznik </w:t>
            </w:r>
            <w:r w:rsidR="00014940" w:rsidRPr="00A049B7">
              <w:rPr>
                <w:rFonts w:eastAsia="SimSun"/>
                <w:sz w:val="22"/>
                <w:szCs w:val="22"/>
                <w:lang w:eastAsia="zh-CN"/>
              </w:rPr>
              <w:t>nr 2</w:t>
            </w:r>
            <w:r w:rsidR="00611F8C" w:rsidRPr="00A049B7">
              <w:rPr>
                <w:rFonts w:eastAsia="SimSun"/>
                <w:sz w:val="22"/>
                <w:szCs w:val="22"/>
                <w:lang w:eastAsia="zh-CN"/>
              </w:rPr>
              <w:t>.1</w:t>
            </w:r>
          </w:p>
          <w:p w14:paraId="501DE73F" w14:textId="77777777" w:rsidR="00611F8C" w:rsidRDefault="00611F8C" w:rsidP="00A049B7">
            <w:pPr>
              <w:jc w:val="both"/>
              <w:rPr>
                <w:rFonts w:eastAsia="SimSun"/>
                <w:sz w:val="22"/>
                <w:szCs w:val="22"/>
                <w:lang w:eastAsia="zh-CN"/>
              </w:rPr>
            </w:pPr>
            <w:r w:rsidRPr="00A049B7">
              <w:rPr>
                <w:rFonts w:eastAsia="SimSun"/>
                <w:sz w:val="22"/>
                <w:szCs w:val="22"/>
                <w:lang w:eastAsia="zh-CN"/>
              </w:rPr>
              <w:t xml:space="preserve"> Załacznik nr 2.2</w:t>
            </w:r>
          </w:p>
          <w:p w14:paraId="3109E604" w14:textId="1C2E946F" w:rsidR="009408A6" w:rsidRDefault="009408A6" w:rsidP="00A049B7">
            <w:pPr>
              <w:jc w:val="both"/>
              <w:rPr>
                <w:rFonts w:eastAsia="SimSun"/>
                <w:sz w:val="22"/>
                <w:szCs w:val="22"/>
                <w:lang w:eastAsia="zh-CN"/>
              </w:rPr>
            </w:pPr>
            <w:r>
              <w:rPr>
                <w:rFonts w:eastAsia="SimSun"/>
                <w:sz w:val="22"/>
                <w:szCs w:val="22"/>
                <w:lang w:eastAsia="zh-CN"/>
              </w:rPr>
              <w:t xml:space="preserve"> Załacznik nr 2.3</w:t>
            </w:r>
          </w:p>
          <w:p w14:paraId="10BA2698" w14:textId="5079093E" w:rsidR="009408A6" w:rsidRDefault="009408A6" w:rsidP="00A049B7">
            <w:pPr>
              <w:jc w:val="both"/>
              <w:rPr>
                <w:rFonts w:eastAsia="SimSun"/>
                <w:sz w:val="22"/>
                <w:szCs w:val="22"/>
                <w:lang w:eastAsia="zh-CN"/>
              </w:rPr>
            </w:pPr>
            <w:r>
              <w:rPr>
                <w:rFonts w:eastAsia="SimSun"/>
                <w:sz w:val="22"/>
                <w:szCs w:val="22"/>
                <w:lang w:eastAsia="zh-CN"/>
              </w:rPr>
              <w:t xml:space="preserve"> Załacznik nr 2.4</w:t>
            </w:r>
          </w:p>
          <w:p w14:paraId="40119F57" w14:textId="77777777" w:rsidR="009408A6" w:rsidRDefault="009408A6" w:rsidP="00A049B7">
            <w:pPr>
              <w:jc w:val="both"/>
              <w:rPr>
                <w:rFonts w:eastAsia="SimSun"/>
                <w:sz w:val="22"/>
                <w:szCs w:val="22"/>
                <w:lang w:eastAsia="zh-CN"/>
              </w:rPr>
            </w:pPr>
            <w:r>
              <w:rPr>
                <w:rFonts w:eastAsia="SimSun"/>
                <w:sz w:val="22"/>
                <w:szCs w:val="22"/>
                <w:lang w:eastAsia="zh-CN"/>
              </w:rPr>
              <w:t xml:space="preserve"> Załacznik nr 2.5</w:t>
            </w:r>
          </w:p>
          <w:p w14:paraId="13F9499A" w14:textId="77777777" w:rsidR="0090543F" w:rsidRDefault="0090543F" w:rsidP="00A049B7">
            <w:pPr>
              <w:jc w:val="both"/>
              <w:rPr>
                <w:rFonts w:eastAsia="SimSun"/>
                <w:sz w:val="22"/>
                <w:szCs w:val="22"/>
                <w:lang w:eastAsia="zh-CN"/>
              </w:rPr>
            </w:pPr>
            <w:r>
              <w:rPr>
                <w:rFonts w:eastAsia="SimSun"/>
                <w:sz w:val="22"/>
                <w:szCs w:val="22"/>
                <w:lang w:eastAsia="zh-CN"/>
              </w:rPr>
              <w:t xml:space="preserve"> Załacznik nr 2.6</w:t>
            </w:r>
          </w:p>
          <w:p w14:paraId="1EB46A80" w14:textId="32170BCB" w:rsidR="0090543F" w:rsidRPr="00A049B7" w:rsidRDefault="0090543F" w:rsidP="00A049B7">
            <w:pPr>
              <w:jc w:val="both"/>
              <w:rPr>
                <w:rFonts w:eastAsia="SimSun"/>
                <w:sz w:val="22"/>
                <w:szCs w:val="22"/>
                <w:lang w:eastAsia="zh-CN"/>
              </w:rPr>
            </w:pPr>
            <w:r>
              <w:rPr>
                <w:rFonts w:eastAsia="SimSun"/>
                <w:sz w:val="22"/>
                <w:szCs w:val="22"/>
                <w:lang w:eastAsia="zh-CN"/>
              </w:rPr>
              <w:t xml:space="preserve"> Załacznik nr 2.7</w:t>
            </w:r>
          </w:p>
        </w:tc>
        <w:tc>
          <w:tcPr>
            <w:tcW w:w="6834" w:type="dxa"/>
            <w:shd w:val="clear" w:color="auto" w:fill="auto"/>
          </w:tcPr>
          <w:p w14:paraId="4ECF042D" w14:textId="68A0DE2A" w:rsidR="00D16745" w:rsidRPr="009F236E" w:rsidRDefault="00D16745" w:rsidP="00A049B7">
            <w:pPr>
              <w:jc w:val="both"/>
              <w:rPr>
                <w:rFonts w:eastAsia="SimSun"/>
                <w:color w:val="auto"/>
                <w:sz w:val="22"/>
                <w:szCs w:val="22"/>
                <w:lang w:eastAsia="zh-CN"/>
              </w:rPr>
            </w:pPr>
            <w:r w:rsidRPr="009F236E">
              <w:rPr>
                <w:rFonts w:eastAsia="SimSun"/>
                <w:color w:val="auto"/>
                <w:sz w:val="22"/>
                <w:szCs w:val="22"/>
                <w:lang w:eastAsia="zh-CN"/>
              </w:rPr>
              <w:t xml:space="preserve">Formularz cenowy </w:t>
            </w:r>
            <w:r w:rsidR="00611F8C" w:rsidRPr="009F236E">
              <w:rPr>
                <w:rFonts w:eastAsia="SimSun"/>
                <w:color w:val="auto"/>
                <w:sz w:val="22"/>
                <w:szCs w:val="22"/>
                <w:lang w:eastAsia="zh-CN"/>
              </w:rPr>
              <w:t>(</w:t>
            </w:r>
            <w:r w:rsidR="0090543F">
              <w:rPr>
                <w:rFonts w:eastAsia="SimSun"/>
                <w:color w:val="auto"/>
                <w:sz w:val="22"/>
                <w:szCs w:val="22"/>
                <w:lang w:eastAsia="zh-CN"/>
              </w:rPr>
              <w:t>punt odbioru</w:t>
            </w:r>
            <w:r w:rsidR="00D65526" w:rsidRPr="009F236E">
              <w:rPr>
                <w:rFonts w:eastAsia="SimSun"/>
                <w:color w:val="auto"/>
                <w:sz w:val="22"/>
                <w:szCs w:val="22"/>
                <w:lang w:eastAsia="zh-CN"/>
              </w:rPr>
              <w:t xml:space="preserve"> 1</w:t>
            </w:r>
            <w:r w:rsidR="00611F8C" w:rsidRPr="009F236E">
              <w:rPr>
                <w:rFonts w:eastAsia="SimSun"/>
                <w:color w:val="auto"/>
                <w:sz w:val="22"/>
                <w:szCs w:val="22"/>
                <w:lang w:eastAsia="zh-CN"/>
              </w:rPr>
              <w:t>)</w:t>
            </w:r>
          </w:p>
          <w:p w14:paraId="02B706E1" w14:textId="2A269C74" w:rsidR="009408A6" w:rsidRPr="009F236E" w:rsidRDefault="00611F8C" w:rsidP="00A049B7">
            <w:pPr>
              <w:jc w:val="both"/>
              <w:rPr>
                <w:rFonts w:eastAsia="SimSun"/>
                <w:color w:val="auto"/>
                <w:sz w:val="22"/>
                <w:szCs w:val="22"/>
                <w:lang w:eastAsia="zh-CN"/>
              </w:rPr>
            </w:pPr>
            <w:r w:rsidRPr="009F236E">
              <w:rPr>
                <w:rFonts w:eastAsia="SimSun"/>
                <w:color w:val="auto"/>
                <w:sz w:val="22"/>
                <w:szCs w:val="22"/>
                <w:lang w:eastAsia="zh-CN"/>
              </w:rPr>
              <w:t>Formularz cenowy (</w:t>
            </w:r>
            <w:r w:rsidR="0090543F">
              <w:rPr>
                <w:rFonts w:eastAsia="SimSun"/>
                <w:color w:val="auto"/>
                <w:sz w:val="22"/>
                <w:szCs w:val="22"/>
                <w:lang w:eastAsia="zh-CN"/>
              </w:rPr>
              <w:t>punt odbioru</w:t>
            </w:r>
            <w:r w:rsidR="00D65526" w:rsidRPr="009F236E">
              <w:rPr>
                <w:rFonts w:eastAsia="SimSun"/>
                <w:color w:val="auto"/>
                <w:sz w:val="22"/>
                <w:szCs w:val="22"/>
                <w:lang w:eastAsia="zh-CN"/>
              </w:rPr>
              <w:t xml:space="preserve"> 2</w:t>
            </w:r>
            <w:r w:rsidRPr="009F236E">
              <w:rPr>
                <w:rFonts w:eastAsia="SimSun"/>
                <w:color w:val="auto"/>
                <w:sz w:val="22"/>
                <w:szCs w:val="22"/>
                <w:lang w:eastAsia="zh-CN"/>
              </w:rPr>
              <w:t>)</w:t>
            </w:r>
          </w:p>
          <w:p w14:paraId="2CF354A4" w14:textId="65D091C0" w:rsidR="009408A6" w:rsidRPr="009F236E" w:rsidRDefault="009408A6" w:rsidP="009408A6">
            <w:pPr>
              <w:jc w:val="both"/>
              <w:rPr>
                <w:rFonts w:eastAsia="SimSun"/>
                <w:color w:val="auto"/>
                <w:sz w:val="22"/>
                <w:szCs w:val="22"/>
                <w:lang w:eastAsia="zh-CN"/>
              </w:rPr>
            </w:pPr>
            <w:r w:rsidRPr="009F236E">
              <w:rPr>
                <w:rFonts w:eastAsia="SimSun"/>
                <w:color w:val="auto"/>
                <w:sz w:val="22"/>
                <w:szCs w:val="22"/>
                <w:lang w:eastAsia="zh-CN"/>
              </w:rPr>
              <w:t>Formularz cenowy (</w:t>
            </w:r>
            <w:r w:rsidR="0090543F">
              <w:rPr>
                <w:rFonts w:eastAsia="SimSun"/>
                <w:color w:val="auto"/>
                <w:sz w:val="22"/>
                <w:szCs w:val="22"/>
                <w:lang w:eastAsia="zh-CN"/>
              </w:rPr>
              <w:t>punt odbioru</w:t>
            </w:r>
            <w:r w:rsidRPr="009F236E">
              <w:rPr>
                <w:rFonts w:eastAsia="SimSun"/>
                <w:color w:val="auto"/>
                <w:sz w:val="22"/>
                <w:szCs w:val="22"/>
                <w:lang w:eastAsia="zh-CN"/>
              </w:rPr>
              <w:t xml:space="preserve"> 3)</w:t>
            </w:r>
          </w:p>
          <w:p w14:paraId="04202DE0" w14:textId="4F4DDF3C" w:rsidR="009408A6" w:rsidRPr="009F236E" w:rsidRDefault="009408A6" w:rsidP="009408A6">
            <w:pPr>
              <w:jc w:val="both"/>
              <w:rPr>
                <w:rFonts w:eastAsia="SimSun"/>
                <w:color w:val="auto"/>
                <w:sz w:val="22"/>
                <w:szCs w:val="22"/>
                <w:lang w:eastAsia="zh-CN"/>
              </w:rPr>
            </w:pPr>
            <w:r w:rsidRPr="009F236E">
              <w:rPr>
                <w:rFonts w:eastAsia="SimSun"/>
                <w:color w:val="auto"/>
                <w:sz w:val="22"/>
                <w:szCs w:val="22"/>
                <w:lang w:eastAsia="zh-CN"/>
              </w:rPr>
              <w:t>Formularz cenowy (</w:t>
            </w:r>
            <w:r w:rsidR="0090543F">
              <w:rPr>
                <w:rFonts w:eastAsia="SimSun"/>
                <w:color w:val="auto"/>
                <w:sz w:val="22"/>
                <w:szCs w:val="22"/>
                <w:lang w:eastAsia="zh-CN"/>
              </w:rPr>
              <w:t>punt odbioru</w:t>
            </w:r>
            <w:r w:rsidRPr="009F236E">
              <w:rPr>
                <w:rFonts w:eastAsia="SimSun"/>
                <w:color w:val="auto"/>
                <w:sz w:val="22"/>
                <w:szCs w:val="22"/>
                <w:lang w:eastAsia="zh-CN"/>
              </w:rPr>
              <w:t xml:space="preserve"> 4)</w:t>
            </w:r>
          </w:p>
          <w:p w14:paraId="4D883F13" w14:textId="204EF3D6" w:rsidR="005169BD" w:rsidRDefault="009408A6" w:rsidP="005169BD">
            <w:pPr>
              <w:jc w:val="both"/>
              <w:rPr>
                <w:rFonts w:eastAsia="SimSun"/>
                <w:color w:val="auto"/>
                <w:sz w:val="22"/>
                <w:szCs w:val="22"/>
                <w:lang w:eastAsia="zh-CN"/>
              </w:rPr>
            </w:pPr>
            <w:r w:rsidRPr="009F236E">
              <w:rPr>
                <w:rFonts w:eastAsia="SimSun"/>
                <w:color w:val="auto"/>
                <w:sz w:val="22"/>
                <w:szCs w:val="22"/>
                <w:lang w:eastAsia="zh-CN"/>
              </w:rPr>
              <w:t>Formularz cenowy (</w:t>
            </w:r>
            <w:r w:rsidR="0090543F">
              <w:rPr>
                <w:rFonts w:eastAsia="SimSun"/>
                <w:color w:val="auto"/>
                <w:sz w:val="22"/>
                <w:szCs w:val="22"/>
                <w:lang w:eastAsia="zh-CN"/>
              </w:rPr>
              <w:t>punt odbioru</w:t>
            </w:r>
            <w:r w:rsidRPr="009F236E">
              <w:rPr>
                <w:rFonts w:eastAsia="SimSun"/>
                <w:color w:val="auto"/>
                <w:sz w:val="22"/>
                <w:szCs w:val="22"/>
                <w:lang w:eastAsia="zh-CN"/>
              </w:rPr>
              <w:t xml:space="preserve"> </w:t>
            </w:r>
            <w:r w:rsidR="005169BD">
              <w:rPr>
                <w:rFonts w:eastAsia="SimSun"/>
                <w:color w:val="auto"/>
                <w:sz w:val="22"/>
                <w:szCs w:val="22"/>
                <w:lang w:eastAsia="zh-CN"/>
              </w:rPr>
              <w:t>5</w:t>
            </w:r>
            <w:r w:rsidRPr="009F236E">
              <w:rPr>
                <w:rFonts w:eastAsia="SimSun"/>
                <w:color w:val="auto"/>
                <w:sz w:val="22"/>
                <w:szCs w:val="22"/>
                <w:lang w:eastAsia="zh-CN"/>
              </w:rPr>
              <w:t>)</w:t>
            </w:r>
          </w:p>
          <w:p w14:paraId="257C9FFC" w14:textId="10A8D2EF" w:rsidR="0090543F" w:rsidRDefault="0090543F" w:rsidP="005169BD">
            <w:pPr>
              <w:jc w:val="both"/>
              <w:rPr>
                <w:rFonts w:eastAsia="SimSun"/>
                <w:color w:val="auto"/>
                <w:sz w:val="22"/>
                <w:szCs w:val="22"/>
                <w:lang w:eastAsia="zh-CN"/>
              </w:rPr>
            </w:pPr>
            <w:r w:rsidRPr="009F236E">
              <w:rPr>
                <w:rFonts w:eastAsia="SimSun"/>
                <w:color w:val="auto"/>
                <w:sz w:val="22"/>
                <w:szCs w:val="22"/>
                <w:lang w:eastAsia="zh-CN"/>
              </w:rPr>
              <w:t>Formularz cenowy (</w:t>
            </w:r>
            <w:r>
              <w:rPr>
                <w:rFonts w:eastAsia="SimSun"/>
                <w:color w:val="auto"/>
                <w:sz w:val="22"/>
                <w:szCs w:val="22"/>
                <w:lang w:eastAsia="zh-CN"/>
              </w:rPr>
              <w:t>punt odbioru</w:t>
            </w:r>
            <w:r w:rsidRPr="009F236E">
              <w:rPr>
                <w:rFonts w:eastAsia="SimSun"/>
                <w:color w:val="auto"/>
                <w:sz w:val="22"/>
                <w:szCs w:val="22"/>
                <w:lang w:eastAsia="zh-CN"/>
              </w:rPr>
              <w:t xml:space="preserve"> </w:t>
            </w:r>
            <w:r>
              <w:rPr>
                <w:rFonts w:eastAsia="SimSun"/>
                <w:color w:val="auto"/>
                <w:sz w:val="22"/>
                <w:szCs w:val="22"/>
                <w:lang w:eastAsia="zh-CN"/>
              </w:rPr>
              <w:t>6)</w:t>
            </w:r>
          </w:p>
          <w:p w14:paraId="0A6670DE" w14:textId="457AF482" w:rsidR="0090543F" w:rsidRPr="0090543F" w:rsidRDefault="0090543F" w:rsidP="005169BD">
            <w:pPr>
              <w:jc w:val="both"/>
              <w:rPr>
                <w:rFonts w:eastAsia="SimSun"/>
                <w:color w:val="auto"/>
                <w:sz w:val="22"/>
                <w:szCs w:val="22"/>
                <w:lang w:eastAsia="zh-CN"/>
              </w:rPr>
            </w:pPr>
            <w:r w:rsidRPr="009F236E">
              <w:rPr>
                <w:rFonts w:eastAsia="SimSun"/>
                <w:color w:val="auto"/>
                <w:sz w:val="22"/>
                <w:szCs w:val="22"/>
                <w:lang w:eastAsia="zh-CN"/>
              </w:rPr>
              <w:t>Formularz cenowy (</w:t>
            </w:r>
            <w:r>
              <w:rPr>
                <w:rFonts w:eastAsia="SimSun"/>
                <w:color w:val="auto"/>
                <w:sz w:val="22"/>
                <w:szCs w:val="22"/>
                <w:lang w:eastAsia="zh-CN"/>
              </w:rPr>
              <w:t>punt odbioru</w:t>
            </w:r>
            <w:r w:rsidRPr="009F236E">
              <w:rPr>
                <w:rFonts w:eastAsia="SimSun"/>
                <w:color w:val="auto"/>
                <w:sz w:val="22"/>
                <w:szCs w:val="22"/>
                <w:lang w:eastAsia="zh-CN"/>
              </w:rPr>
              <w:t xml:space="preserve"> </w:t>
            </w:r>
            <w:r>
              <w:rPr>
                <w:rFonts w:eastAsia="SimSun"/>
                <w:color w:val="auto"/>
                <w:sz w:val="22"/>
                <w:szCs w:val="22"/>
                <w:lang w:eastAsia="zh-CN"/>
              </w:rPr>
              <w:t>7)</w:t>
            </w:r>
          </w:p>
        </w:tc>
      </w:tr>
      <w:tr w:rsidR="00D16745" w:rsidRPr="00A049B7" w14:paraId="30763745" w14:textId="77777777" w:rsidTr="00F440BB">
        <w:trPr>
          <w:trHeight w:val="340"/>
        </w:trPr>
        <w:tc>
          <w:tcPr>
            <w:tcW w:w="1701" w:type="dxa"/>
            <w:shd w:val="clear" w:color="auto" w:fill="auto"/>
          </w:tcPr>
          <w:p w14:paraId="5CA707A2" w14:textId="77777777" w:rsidR="008B61FE" w:rsidRPr="00A049B7" w:rsidRDefault="008B61FE" w:rsidP="00A049B7">
            <w:pPr>
              <w:jc w:val="both"/>
              <w:rPr>
                <w:rFonts w:eastAsia="SimSun"/>
                <w:sz w:val="22"/>
                <w:szCs w:val="22"/>
                <w:lang w:eastAsia="zh-CN"/>
              </w:rPr>
            </w:pPr>
            <w:r w:rsidRPr="00A049B7">
              <w:rPr>
                <w:rFonts w:eastAsia="SimSun"/>
                <w:sz w:val="22"/>
                <w:szCs w:val="22"/>
                <w:lang w:eastAsia="zh-CN"/>
              </w:rPr>
              <w:t xml:space="preserve"> </w:t>
            </w:r>
            <w:r w:rsidR="00D16745" w:rsidRPr="00A049B7">
              <w:rPr>
                <w:rFonts w:eastAsia="SimSun"/>
                <w:sz w:val="22"/>
                <w:szCs w:val="22"/>
                <w:lang w:eastAsia="zh-CN"/>
              </w:rPr>
              <w:t>Załącznik nr 3</w:t>
            </w:r>
          </w:p>
          <w:p w14:paraId="28DDC35C" w14:textId="753C9044" w:rsidR="00D16745" w:rsidRPr="00A049B7" w:rsidRDefault="008B61FE" w:rsidP="00A049B7">
            <w:pPr>
              <w:jc w:val="both"/>
              <w:rPr>
                <w:rFonts w:eastAsia="SimSun"/>
                <w:sz w:val="22"/>
                <w:szCs w:val="22"/>
                <w:lang w:eastAsia="zh-CN"/>
              </w:rPr>
            </w:pPr>
            <w:r w:rsidRPr="00A049B7">
              <w:rPr>
                <w:rFonts w:eastAsia="SimSun"/>
                <w:sz w:val="22"/>
                <w:szCs w:val="22"/>
                <w:lang w:eastAsia="zh-CN"/>
              </w:rPr>
              <w:t xml:space="preserve"> Załącznik nr 4 </w:t>
            </w:r>
            <w:r w:rsidR="00D16745" w:rsidRPr="00A049B7">
              <w:rPr>
                <w:rFonts w:eastAsia="SimSun"/>
                <w:sz w:val="22"/>
                <w:szCs w:val="22"/>
                <w:lang w:eastAsia="zh-CN"/>
              </w:rPr>
              <w:t xml:space="preserve"> </w:t>
            </w:r>
          </w:p>
        </w:tc>
        <w:tc>
          <w:tcPr>
            <w:tcW w:w="6834" w:type="dxa"/>
            <w:shd w:val="clear" w:color="auto" w:fill="auto"/>
          </w:tcPr>
          <w:p w14:paraId="5EB59436" w14:textId="77777777" w:rsidR="00D16745" w:rsidRPr="00A049B7" w:rsidRDefault="00D16745" w:rsidP="00A049B7">
            <w:pPr>
              <w:jc w:val="both"/>
              <w:rPr>
                <w:rFonts w:eastAsia="SimSun"/>
                <w:sz w:val="22"/>
                <w:szCs w:val="22"/>
                <w:lang w:eastAsia="zh-CN"/>
              </w:rPr>
            </w:pPr>
            <w:r w:rsidRPr="00A049B7">
              <w:rPr>
                <w:rFonts w:eastAsia="SimSun"/>
                <w:sz w:val="22"/>
                <w:szCs w:val="22"/>
                <w:lang w:eastAsia="zh-CN"/>
              </w:rPr>
              <w:t>Jednolity Europejski Dokument Zamówienia (ESPD)</w:t>
            </w:r>
            <w:r w:rsidR="00444F7A" w:rsidRPr="00A049B7">
              <w:rPr>
                <w:rFonts w:eastAsia="SimSun"/>
                <w:sz w:val="22"/>
                <w:szCs w:val="22"/>
                <w:lang w:eastAsia="zh-CN"/>
              </w:rPr>
              <w:t>.</w:t>
            </w:r>
          </w:p>
          <w:p w14:paraId="5E9C625B" w14:textId="5D3BE3C2" w:rsidR="008B61FE" w:rsidRPr="00A049B7" w:rsidRDefault="008B61FE" w:rsidP="00A049B7">
            <w:pPr>
              <w:jc w:val="both"/>
              <w:rPr>
                <w:rFonts w:eastAsia="SimSun"/>
                <w:sz w:val="22"/>
                <w:szCs w:val="22"/>
                <w:lang w:eastAsia="zh-CN"/>
              </w:rPr>
            </w:pPr>
            <w:r w:rsidRPr="00A049B7">
              <w:rPr>
                <w:rFonts w:eastAsia="SimSun"/>
                <w:color w:val="auto"/>
                <w:sz w:val="22"/>
                <w:szCs w:val="22"/>
                <w:lang w:eastAsia="zh-CN"/>
              </w:rPr>
              <w:t>Zobowiązanie innego podmiotu</w:t>
            </w:r>
            <w:r w:rsidR="004D61D6" w:rsidRPr="00A049B7">
              <w:rPr>
                <w:rFonts w:eastAsia="SimSun"/>
                <w:color w:val="auto"/>
                <w:sz w:val="22"/>
                <w:szCs w:val="22"/>
                <w:lang w:eastAsia="zh-CN"/>
              </w:rPr>
              <w:t xml:space="preserve"> udostepniajacego.</w:t>
            </w:r>
          </w:p>
        </w:tc>
      </w:tr>
      <w:tr w:rsidR="00D16745" w:rsidRPr="00A049B7" w14:paraId="7E0533F9" w14:textId="77777777" w:rsidTr="00F440BB">
        <w:trPr>
          <w:trHeight w:val="340"/>
        </w:trPr>
        <w:tc>
          <w:tcPr>
            <w:tcW w:w="1701" w:type="dxa"/>
            <w:shd w:val="clear" w:color="auto" w:fill="auto"/>
          </w:tcPr>
          <w:p w14:paraId="42330F5C" w14:textId="19CA1050" w:rsidR="00D16745" w:rsidRPr="00A049B7" w:rsidRDefault="008B61FE" w:rsidP="00A049B7">
            <w:pPr>
              <w:jc w:val="both"/>
              <w:rPr>
                <w:rFonts w:eastAsia="SimSun"/>
                <w:sz w:val="22"/>
                <w:szCs w:val="22"/>
                <w:lang w:eastAsia="zh-CN"/>
              </w:rPr>
            </w:pPr>
            <w:r w:rsidRPr="00A049B7">
              <w:rPr>
                <w:rFonts w:eastAsia="SimSun"/>
                <w:sz w:val="22"/>
                <w:szCs w:val="22"/>
                <w:lang w:eastAsia="zh-CN"/>
              </w:rPr>
              <w:t xml:space="preserve"> </w:t>
            </w:r>
            <w:r w:rsidR="00D16745" w:rsidRPr="00A049B7">
              <w:rPr>
                <w:rFonts w:eastAsia="SimSun"/>
                <w:sz w:val="22"/>
                <w:szCs w:val="22"/>
                <w:lang w:eastAsia="zh-CN"/>
              </w:rPr>
              <w:t xml:space="preserve">Załącznik nr </w:t>
            </w:r>
            <w:r w:rsidRPr="00A049B7">
              <w:rPr>
                <w:rFonts w:eastAsia="SimSun"/>
                <w:sz w:val="22"/>
                <w:szCs w:val="22"/>
                <w:lang w:eastAsia="zh-CN"/>
              </w:rPr>
              <w:t>5</w:t>
            </w:r>
            <w:r w:rsidR="00D16745" w:rsidRPr="00A049B7">
              <w:rPr>
                <w:rFonts w:eastAsia="SimSun"/>
                <w:sz w:val="22"/>
                <w:szCs w:val="22"/>
                <w:lang w:eastAsia="zh-CN"/>
              </w:rPr>
              <w:t xml:space="preserve"> </w:t>
            </w:r>
          </w:p>
          <w:p w14:paraId="3BE1063A" w14:textId="77777777" w:rsidR="009106BE" w:rsidRPr="00A049B7" w:rsidRDefault="009106BE" w:rsidP="00A049B7">
            <w:pPr>
              <w:rPr>
                <w:rFonts w:eastAsia="SimSun"/>
                <w:sz w:val="22"/>
                <w:szCs w:val="22"/>
                <w:lang w:eastAsia="zh-CN"/>
              </w:rPr>
            </w:pPr>
          </w:p>
          <w:p w14:paraId="1664F785" w14:textId="77777777" w:rsidR="00D16745" w:rsidRPr="00A049B7" w:rsidRDefault="00D16745" w:rsidP="00A049B7">
            <w:pPr>
              <w:rPr>
                <w:rFonts w:eastAsia="SimSun"/>
                <w:sz w:val="22"/>
                <w:szCs w:val="22"/>
                <w:lang w:eastAsia="zh-CN"/>
              </w:rPr>
            </w:pPr>
          </w:p>
        </w:tc>
        <w:tc>
          <w:tcPr>
            <w:tcW w:w="6834" w:type="dxa"/>
            <w:shd w:val="clear" w:color="auto" w:fill="auto"/>
          </w:tcPr>
          <w:p w14:paraId="56AB205B" w14:textId="2DB5CEEB" w:rsidR="00D16745" w:rsidRPr="00A049B7" w:rsidRDefault="00D16745" w:rsidP="00A049B7">
            <w:pPr>
              <w:jc w:val="both"/>
              <w:rPr>
                <w:rFonts w:eastAsia="SimSun"/>
                <w:sz w:val="22"/>
                <w:szCs w:val="22"/>
                <w:lang w:eastAsia="zh-CN"/>
              </w:rPr>
            </w:pPr>
            <w:r w:rsidRPr="00A049B7">
              <w:rPr>
                <w:rFonts w:eastAsia="SimSun"/>
                <w:sz w:val="22"/>
                <w:szCs w:val="22"/>
                <w:lang w:eastAsia="zh-CN"/>
              </w:rPr>
              <w:t>Wstępne oświadczenie o niepodleganiu wykluczeniu na podstawie art. 7 ust. 1 ustawy o szczególnych rozwiązaniach w zakresie przeciwdziałania wspieraniu agresji na Ukrainę oraz służących ochronie bezpieczeństwa narodowego (Dz. U. z 2022 r., poz. 835)</w:t>
            </w:r>
            <w:r w:rsidR="00444F7A" w:rsidRPr="00A049B7">
              <w:rPr>
                <w:rFonts w:eastAsia="SimSun"/>
                <w:sz w:val="22"/>
                <w:szCs w:val="22"/>
                <w:lang w:eastAsia="zh-CN"/>
              </w:rPr>
              <w:t>.</w:t>
            </w:r>
          </w:p>
        </w:tc>
      </w:tr>
      <w:tr w:rsidR="00D16745" w:rsidRPr="00A049B7" w14:paraId="5C42BA49" w14:textId="77777777" w:rsidTr="00F440BB">
        <w:trPr>
          <w:trHeight w:val="340"/>
        </w:trPr>
        <w:tc>
          <w:tcPr>
            <w:tcW w:w="1701" w:type="dxa"/>
            <w:shd w:val="clear" w:color="auto" w:fill="auto"/>
          </w:tcPr>
          <w:p w14:paraId="28A7CD65" w14:textId="7CB84865" w:rsidR="00D16745" w:rsidRPr="00A049B7" w:rsidRDefault="008B61FE" w:rsidP="00A049B7">
            <w:pPr>
              <w:jc w:val="both"/>
              <w:rPr>
                <w:rFonts w:eastAsia="SimSun"/>
                <w:sz w:val="22"/>
                <w:szCs w:val="22"/>
                <w:lang w:eastAsia="zh-CN"/>
              </w:rPr>
            </w:pPr>
            <w:r w:rsidRPr="00A049B7">
              <w:rPr>
                <w:rFonts w:eastAsia="SimSun"/>
                <w:sz w:val="22"/>
                <w:szCs w:val="22"/>
                <w:lang w:eastAsia="zh-CN"/>
              </w:rPr>
              <w:t xml:space="preserve"> </w:t>
            </w:r>
            <w:r w:rsidR="00D16745" w:rsidRPr="00A049B7">
              <w:rPr>
                <w:rFonts w:eastAsia="SimSun"/>
                <w:sz w:val="22"/>
                <w:szCs w:val="22"/>
                <w:lang w:eastAsia="zh-CN"/>
              </w:rPr>
              <w:t>Załącznik nr</w:t>
            </w:r>
            <w:r w:rsidR="00676AD9" w:rsidRPr="00A049B7">
              <w:rPr>
                <w:rFonts w:eastAsia="SimSun"/>
                <w:sz w:val="22"/>
                <w:szCs w:val="22"/>
                <w:lang w:eastAsia="zh-CN"/>
              </w:rPr>
              <w:t xml:space="preserve"> </w:t>
            </w:r>
            <w:r w:rsidRPr="00A049B7">
              <w:rPr>
                <w:rFonts w:eastAsia="SimSun"/>
                <w:sz w:val="22"/>
                <w:szCs w:val="22"/>
                <w:lang w:eastAsia="zh-CN"/>
              </w:rPr>
              <w:t>6</w:t>
            </w:r>
          </w:p>
        </w:tc>
        <w:tc>
          <w:tcPr>
            <w:tcW w:w="6834" w:type="dxa"/>
            <w:shd w:val="clear" w:color="auto" w:fill="auto"/>
          </w:tcPr>
          <w:p w14:paraId="487F71EF" w14:textId="4F73EF72" w:rsidR="00D16745" w:rsidRPr="00A049B7" w:rsidRDefault="00D16745" w:rsidP="00A049B7">
            <w:pPr>
              <w:jc w:val="both"/>
              <w:rPr>
                <w:rFonts w:eastAsia="SimSun"/>
                <w:sz w:val="22"/>
                <w:szCs w:val="22"/>
                <w:lang w:eastAsia="zh-CN"/>
              </w:rPr>
            </w:pPr>
            <w:r w:rsidRPr="00A049B7">
              <w:rPr>
                <w:rFonts w:eastAsia="SimSun"/>
                <w:sz w:val="22"/>
                <w:szCs w:val="22"/>
                <w:lang w:eastAsia="zh-CN"/>
              </w:rPr>
              <w:t>Oświadczenie Wykonawców o ogólnounijnym zakazie udziału rosyjskich wykonawców w zamówieniach na podstawie art. 5k rozporządzenia Rady (UE) nr 833/2014 z dnia 31 lipca 2014 r. dotyczącego środków ograniczających w związku z działaniami Rosji destabilizującymi sytuację na Ukrainie (Dz. Urz. UE nr L 229 z 31.7.2014, str.1)</w:t>
            </w:r>
            <w:r w:rsidR="00444F7A" w:rsidRPr="00A049B7">
              <w:rPr>
                <w:rFonts w:eastAsia="SimSun"/>
                <w:sz w:val="22"/>
                <w:szCs w:val="22"/>
                <w:lang w:eastAsia="zh-CN"/>
              </w:rPr>
              <w:t>.</w:t>
            </w:r>
          </w:p>
        </w:tc>
      </w:tr>
      <w:tr w:rsidR="00D16745" w:rsidRPr="00A049B7" w14:paraId="4ACA7584" w14:textId="77777777" w:rsidTr="00F440BB">
        <w:trPr>
          <w:trHeight w:val="340"/>
        </w:trPr>
        <w:tc>
          <w:tcPr>
            <w:tcW w:w="1701" w:type="dxa"/>
            <w:shd w:val="clear" w:color="auto" w:fill="auto"/>
          </w:tcPr>
          <w:p w14:paraId="06F161E8" w14:textId="50B122F1" w:rsidR="00234353" w:rsidRPr="009F236E" w:rsidRDefault="008B61FE" w:rsidP="00A049B7">
            <w:pPr>
              <w:jc w:val="both"/>
              <w:rPr>
                <w:rFonts w:eastAsia="SimSun"/>
                <w:color w:val="auto"/>
                <w:sz w:val="22"/>
                <w:szCs w:val="22"/>
                <w:lang w:eastAsia="zh-CN"/>
              </w:rPr>
            </w:pPr>
            <w:r w:rsidRPr="009F236E">
              <w:rPr>
                <w:rFonts w:eastAsia="SimSun"/>
                <w:color w:val="auto"/>
                <w:sz w:val="22"/>
                <w:szCs w:val="22"/>
                <w:lang w:eastAsia="zh-CN"/>
              </w:rPr>
              <w:t xml:space="preserve"> </w:t>
            </w:r>
            <w:r w:rsidR="00D16745" w:rsidRPr="009F236E">
              <w:rPr>
                <w:rFonts w:eastAsia="SimSun"/>
                <w:color w:val="auto"/>
                <w:sz w:val="22"/>
                <w:szCs w:val="22"/>
                <w:lang w:eastAsia="zh-CN"/>
              </w:rPr>
              <w:t xml:space="preserve">Załącznik nr </w:t>
            </w:r>
            <w:r w:rsidRPr="009F236E">
              <w:rPr>
                <w:rFonts w:eastAsia="SimSun"/>
                <w:color w:val="auto"/>
                <w:sz w:val="22"/>
                <w:szCs w:val="22"/>
                <w:lang w:eastAsia="zh-CN"/>
              </w:rPr>
              <w:t>7</w:t>
            </w:r>
            <w:r w:rsidR="00D16745" w:rsidRPr="009F236E">
              <w:rPr>
                <w:rFonts w:eastAsia="SimSun"/>
                <w:color w:val="auto"/>
                <w:sz w:val="22"/>
                <w:szCs w:val="22"/>
                <w:lang w:eastAsia="zh-CN"/>
              </w:rPr>
              <w:t xml:space="preserve"> </w:t>
            </w:r>
          </w:p>
          <w:p w14:paraId="7545BD85" w14:textId="77777777" w:rsidR="00234353" w:rsidRPr="009F236E" w:rsidRDefault="00234353" w:rsidP="00A049B7">
            <w:pPr>
              <w:rPr>
                <w:rFonts w:eastAsia="SimSun"/>
                <w:color w:val="auto"/>
                <w:sz w:val="22"/>
                <w:szCs w:val="22"/>
                <w:lang w:eastAsia="zh-CN"/>
              </w:rPr>
            </w:pPr>
          </w:p>
          <w:p w14:paraId="08FFC74C" w14:textId="77777777" w:rsidR="00D529A2" w:rsidRPr="009F236E" w:rsidRDefault="00D529A2" w:rsidP="00A049B7">
            <w:pPr>
              <w:rPr>
                <w:rFonts w:eastAsia="SimSun"/>
                <w:color w:val="auto"/>
                <w:sz w:val="22"/>
                <w:szCs w:val="22"/>
                <w:lang w:eastAsia="zh-CN"/>
              </w:rPr>
            </w:pPr>
          </w:p>
          <w:p w14:paraId="7CEBD94D" w14:textId="48E6A732" w:rsidR="00D16745" w:rsidRPr="009F236E" w:rsidRDefault="008B61FE" w:rsidP="00A049B7">
            <w:pPr>
              <w:rPr>
                <w:rFonts w:eastAsia="SimSun"/>
                <w:color w:val="auto"/>
                <w:sz w:val="22"/>
                <w:szCs w:val="22"/>
                <w:lang w:eastAsia="zh-CN"/>
              </w:rPr>
            </w:pPr>
            <w:r w:rsidRPr="009F236E">
              <w:rPr>
                <w:rFonts w:eastAsia="SimSun"/>
                <w:color w:val="auto"/>
                <w:sz w:val="22"/>
                <w:szCs w:val="22"/>
                <w:lang w:eastAsia="zh-CN"/>
              </w:rPr>
              <w:t xml:space="preserve"> </w:t>
            </w:r>
            <w:r w:rsidR="00234353" w:rsidRPr="009F236E">
              <w:rPr>
                <w:rFonts w:eastAsia="SimSun"/>
                <w:color w:val="auto"/>
                <w:sz w:val="22"/>
                <w:szCs w:val="22"/>
                <w:lang w:eastAsia="zh-CN"/>
              </w:rPr>
              <w:t xml:space="preserve">Załącznik nr </w:t>
            </w:r>
            <w:r w:rsidRPr="009F236E">
              <w:rPr>
                <w:rFonts w:eastAsia="SimSun"/>
                <w:color w:val="auto"/>
                <w:sz w:val="22"/>
                <w:szCs w:val="22"/>
                <w:lang w:eastAsia="zh-CN"/>
              </w:rPr>
              <w:t>8</w:t>
            </w:r>
            <w:r w:rsidR="000619CF">
              <w:rPr>
                <w:rFonts w:eastAsia="SimSun"/>
                <w:color w:val="auto"/>
                <w:sz w:val="22"/>
                <w:szCs w:val="22"/>
                <w:lang w:eastAsia="zh-CN"/>
              </w:rPr>
              <w:t>a</w:t>
            </w:r>
          </w:p>
          <w:p w14:paraId="0368AED8" w14:textId="328D5D2A" w:rsidR="00D65526" w:rsidRPr="009F236E" w:rsidRDefault="008B61FE" w:rsidP="00A049B7">
            <w:pPr>
              <w:rPr>
                <w:rFonts w:eastAsia="SimSun"/>
                <w:color w:val="auto"/>
                <w:sz w:val="22"/>
                <w:szCs w:val="22"/>
                <w:lang w:eastAsia="zh-CN"/>
              </w:rPr>
            </w:pPr>
            <w:r w:rsidRPr="009F236E">
              <w:rPr>
                <w:rFonts w:eastAsia="SimSun"/>
                <w:color w:val="auto"/>
                <w:sz w:val="22"/>
                <w:szCs w:val="22"/>
                <w:lang w:eastAsia="zh-CN"/>
              </w:rPr>
              <w:lastRenderedPageBreak/>
              <w:t xml:space="preserve"> </w:t>
            </w:r>
            <w:r w:rsidR="00F56B11" w:rsidRPr="009F236E">
              <w:rPr>
                <w:rFonts w:eastAsia="SimSun"/>
                <w:color w:val="auto"/>
                <w:sz w:val="22"/>
                <w:szCs w:val="22"/>
                <w:lang w:eastAsia="zh-CN"/>
              </w:rPr>
              <w:t>Zał</w:t>
            </w:r>
            <w:r w:rsidR="00AA0E1A" w:rsidRPr="009F236E">
              <w:rPr>
                <w:rFonts w:eastAsia="SimSun"/>
                <w:color w:val="auto"/>
                <w:sz w:val="22"/>
                <w:szCs w:val="22"/>
                <w:lang w:eastAsia="zh-CN"/>
              </w:rPr>
              <w:t>ą</w:t>
            </w:r>
            <w:r w:rsidR="00F56B11" w:rsidRPr="009F236E">
              <w:rPr>
                <w:rFonts w:eastAsia="SimSun"/>
                <w:color w:val="auto"/>
                <w:sz w:val="22"/>
                <w:szCs w:val="22"/>
                <w:lang w:eastAsia="zh-CN"/>
              </w:rPr>
              <w:t xml:space="preserve">cznik nr </w:t>
            </w:r>
            <w:r w:rsidR="000619CF">
              <w:rPr>
                <w:rFonts w:eastAsia="SimSun"/>
                <w:color w:val="auto"/>
                <w:sz w:val="22"/>
                <w:szCs w:val="22"/>
                <w:lang w:eastAsia="zh-CN"/>
              </w:rPr>
              <w:t>8b</w:t>
            </w:r>
          </w:p>
          <w:p w14:paraId="4521FC6C" w14:textId="68767EAA" w:rsidR="009408A6" w:rsidRPr="009F236E" w:rsidRDefault="000619CF" w:rsidP="00A049B7">
            <w:pPr>
              <w:rPr>
                <w:rFonts w:eastAsia="SimSun"/>
                <w:color w:val="auto"/>
                <w:sz w:val="22"/>
                <w:szCs w:val="22"/>
                <w:lang w:eastAsia="zh-CN"/>
              </w:rPr>
            </w:pPr>
            <w:r>
              <w:rPr>
                <w:rFonts w:eastAsia="SimSun"/>
                <w:color w:val="auto"/>
                <w:sz w:val="22"/>
                <w:szCs w:val="22"/>
                <w:lang w:eastAsia="zh-CN"/>
              </w:rPr>
              <w:t xml:space="preserve"> Załącznik nr 8c</w:t>
            </w:r>
          </w:p>
          <w:p w14:paraId="38273DAC" w14:textId="7E6A7349" w:rsidR="009408A6" w:rsidRPr="009F236E" w:rsidRDefault="000619CF" w:rsidP="00A049B7">
            <w:pPr>
              <w:rPr>
                <w:rFonts w:eastAsia="SimSun"/>
                <w:color w:val="auto"/>
                <w:sz w:val="22"/>
                <w:szCs w:val="22"/>
                <w:lang w:eastAsia="zh-CN"/>
              </w:rPr>
            </w:pPr>
            <w:r>
              <w:rPr>
                <w:rFonts w:eastAsia="SimSun"/>
                <w:color w:val="auto"/>
                <w:sz w:val="22"/>
                <w:szCs w:val="22"/>
                <w:lang w:eastAsia="zh-CN"/>
              </w:rPr>
              <w:t xml:space="preserve"> Załącznik nr 8d</w:t>
            </w:r>
          </w:p>
          <w:p w14:paraId="1DFE96CF" w14:textId="20139B50" w:rsidR="005169BD" w:rsidRDefault="009408A6" w:rsidP="00A049B7">
            <w:pPr>
              <w:rPr>
                <w:rFonts w:eastAsia="SimSun"/>
                <w:color w:val="auto"/>
                <w:sz w:val="22"/>
                <w:szCs w:val="22"/>
                <w:lang w:eastAsia="zh-CN"/>
              </w:rPr>
            </w:pPr>
            <w:r w:rsidRPr="009F236E">
              <w:rPr>
                <w:rFonts w:eastAsia="SimSun"/>
                <w:color w:val="auto"/>
                <w:sz w:val="22"/>
                <w:szCs w:val="22"/>
                <w:lang w:eastAsia="zh-CN"/>
              </w:rPr>
              <w:t xml:space="preserve"> Załącznik nr 8</w:t>
            </w:r>
            <w:r w:rsidR="000619CF">
              <w:rPr>
                <w:rFonts w:eastAsia="SimSun"/>
                <w:color w:val="auto"/>
                <w:sz w:val="22"/>
                <w:szCs w:val="22"/>
                <w:lang w:eastAsia="zh-CN"/>
              </w:rPr>
              <w:t>e</w:t>
            </w:r>
          </w:p>
          <w:p w14:paraId="2B3A0DA0" w14:textId="41555695" w:rsidR="000619CF" w:rsidRDefault="000619CF" w:rsidP="00A049B7">
            <w:pPr>
              <w:rPr>
                <w:rFonts w:eastAsia="SimSun"/>
                <w:color w:val="auto"/>
                <w:sz w:val="22"/>
                <w:szCs w:val="22"/>
                <w:lang w:eastAsia="zh-CN"/>
              </w:rPr>
            </w:pPr>
            <w:r>
              <w:rPr>
                <w:rFonts w:eastAsia="SimSun"/>
                <w:color w:val="auto"/>
                <w:sz w:val="22"/>
                <w:szCs w:val="22"/>
                <w:lang w:eastAsia="zh-CN"/>
              </w:rPr>
              <w:t xml:space="preserve"> </w:t>
            </w:r>
            <w:r w:rsidRPr="009F236E">
              <w:rPr>
                <w:rFonts w:eastAsia="SimSun"/>
                <w:color w:val="auto"/>
                <w:sz w:val="22"/>
                <w:szCs w:val="22"/>
                <w:lang w:eastAsia="zh-CN"/>
              </w:rPr>
              <w:t>Załącznik nr 8</w:t>
            </w:r>
            <w:r>
              <w:rPr>
                <w:rFonts w:eastAsia="SimSun"/>
                <w:color w:val="auto"/>
                <w:sz w:val="22"/>
                <w:szCs w:val="22"/>
                <w:lang w:eastAsia="zh-CN"/>
              </w:rPr>
              <w:t>f</w:t>
            </w:r>
          </w:p>
          <w:p w14:paraId="63E9AB75" w14:textId="47ECF0D8" w:rsidR="009408A6" w:rsidRDefault="009408A6" w:rsidP="00A049B7">
            <w:pPr>
              <w:rPr>
                <w:rFonts w:eastAsia="SimSun"/>
                <w:color w:val="auto"/>
                <w:sz w:val="22"/>
                <w:szCs w:val="22"/>
                <w:lang w:eastAsia="zh-CN"/>
              </w:rPr>
            </w:pPr>
            <w:r w:rsidRPr="009F236E">
              <w:rPr>
                <w:rFonts w:eastAsia="SimSun"/>
                <w:color w:val="auto"/>
                <w:sz w:val="22"/>
                <w:szCs w:val="22"/>
                <w:lang w:eastAsia="zh-CN"/>
              </w:rPr>
              <w:t xml:space="preserve"> </w:t>
            </w:r>
            <w:r w:rsidR="000619CF" w:rsidRPr="009F236E">
              <w:rPr>
                <w:rFonts w:eastAsia="SimSun"/>
                <w:color w:val="auto"/>
                <w:sz w:val="22"/>
                <w:szCs w:val="22"/>
                <w:lang w:eastAsia="zh-CN"/>
              </w:rPr>
              <w:t>Załącznik nr 8</w:t>
            </w:r>
            <w:r w:rsidR="000619CF">
              <w:rPr>
                <w:rFonts w:eastAsia="SimSun"/>
                <w:color w:val="auto"/>
                <w:sz w:val="22"/>
                <w:szCs w:val="22"/>
                <w:lang w:eastAsia="zh-CN"/>
              </w:rPr>
              <w:t>g</w:t>
            </w:r>
          </w:p>
          <w:p w14:paraId="5E2AF5AE" w14:textId="08075807" w:rsidR="00D65526" w:rsidRDefault="000619CF" w:rsidP="00A049B7">
            <w:pPr>
              <w:rPr>
                <w:rFonts w:eastAsia="SimSun"/>
                <w:color w:val="auto"/>
                <w:sz w:val="22"/>
                <w:szCs w:val="22"/>
                <w:lang w:eastAsia="zh-CN"/>
              </w:rPr>
            </w:pPr>
            <w:r>
              <w:rPr>
                <w:rFonts w:eastAsia="SimSun"/>
                <w:color w:val="auto"/>
                <w:sz w:val="22"/>
                <w:szCs w:val="22"/>
                <w:lang w:eastAsia="zh-CN"/>
              </w:rPr>
              <w:t xml:space="preserve"> </w:t>
            </w:r>
            <w:r w:rsidR="00D65526" w:rsidRPr="009F236E">
              <w:rPr>
                <w:rFonts w:eastAsia="SimSun"/>
                <w:color w:val="auto"/>
                <w:sz w:val="22"/>
                <w:szCs w:val="22"/>
                <w:lang w:eastAsia="zh-CN"/>
              </w:rPr>
              <w:t>Załącznik nr 9</w:t>
            </w:r>
          </w:p>
          <w:p w14:paraId="19D98615" w14:textId="600C4D33" w:rsidR="00E13770" w:rsidRPr="009F236E" w:rsidRDefault="000619CF" w:rsidP="00A049B7">
            <w:pPr>
              <w:rPr>
                <w:rFonts w:eastAsia="SimSun"/>
                <w:color w:val="auto"/>
                <w:sz w:val="22"/>
                <w:szCs w:val="22"/>
                <w:lang w:eastAsia="zh-CN"/>
              </w:rPr>
            </w:pPr>
            <w:r>
              <w:rPr>
                <w:rFonts w:eastAsia="SimSun"/>
                <w:color w:val="auto"/>
                <w:sz w:val="22"/>
                <w:szCs w:val="22"/>
                <w:lang w:eastAsia="zh-CN"/>
              </w:rPr>
              <w:t xml:space="preserve"> </w:t>
            </w:r>
            <w:r w:rsidR="00E13770" w:rsidRPr="009F236E">
              <w:rPr>
                <w:rFonts w:eastAsia="SimSun"/>
                <w:color w:val="auto"/>
                <w:sz w:val="22"/>
                <w:szCs w:val="22"/>
                <w:lang w:eastAsia="zh-CN"/>
              </w:rPr>
              <w:t xml:space="preserve">Załącznik nr </w:t>
            </w:r>
            <w:r w:rsidR="008B61FE" w:rsidRPr="009F236E">
              <w:rPr>
                <w:rFonts w:eastAsia="SimSun"/>
                <w:color w:val="auto"/>
                <w:sz w:val="22"/>
                <w:szCs w:val="22"/>
                <w:lang w:eastAsia="zh-CN"/>
              </w:rPr>
              <w:t>10</w:t>
            </w:r>
          </w:p>
          <w:p w14:paraId="57DAABC6" w14:textId="77777777" w:rsidR="00E13770" w:rsidRPr="009F236E" w:rsidRDefault="00E13770" w:rsidP="00A049B7">
            <w:pPr>
              <w:rPr>
                <w:rFonts w:eastAsia="SimSun"/>
                <w:color w:val="auto"/>
                <w:sz w:val="22"/>
                <w:szCs w:val="22"/>
                <w:lang w:eastAsia="zh-CN"/>
              </w:rPr>
            </w:pPr>
          </w:p>
          <w:p w14:paraId="600213F0" w14:textId="77777777" w:rsidR="00E13770" w:rsidRPr="009F236E" w:rsidRDefault="00E13770" w:rsidP="00A049B7">
            <w:pPr>
              <w:rPr>
                <w:rFonts w:eastAsia="SimSun"/>
                <w:color w:val="auto"/>
                <w:sz w:val="22"/>
                <w:szCs w:val="22"/>
                <w:lang w:eastAsia="zh-CN"/>
              </w:rPr>
            </w:pPr>
          </w:p>
          <w:p w14:paraId="66F2CC69" w14:textId="41CBA653" w:rsidR="00FF2A44" w:rsidRPr="009F236E" w:rsidRDefault="00FF2A44" w:rsidP="00A049B7">
            <w:pPr>
              <w:rPr>
                <w:rFonts w:eastAsia="SimSun"/>
                <w:color w:val="auto"/>
                <w:sz w:val="22"/>
                <w:szCs w:val="22"/>
                <w:lang w:eastAsia="zh-CN"/>
              </w:rPr>
            </w:pPr>
          </w:p>
          <w:p w14:paraId="091A505D" w14:textId="392E3E86" w:rsidR="00F56B11" w:rsidRPr="009F236E" w:rsidRDefault="00F56B11" w:rsidP="00A049B7">
            <w:pPr>
              <w:tabs>
                <w:tab w:val="left" w:pos="892"/>
                <w:tab w:val="left" w:pos="1408"/>
              </w:tabs>
              <w:rPr>
                <w:rFonts w:eastAsia="SimSun"/>
                <w:color w:val="auto"/>
                <w:sz w:val="22"/>
                <w:szCs w:val="22"/>
                <w:lang w:eastAsia="zh-CN"/>
              </w:rPr>
            </w:pPr>
          </w:p>
        </w:tc>
        <w:tc>
          <w:tcPr>
            <w:tcW w:w="6834" w:type="dxa"/>
            <w:shd w:val="clear" w:color="auto" w:fill="auto"/>
          </w:tcPr>
          <w:p w14:paraId="0B98CAA3" w14:textId="77777777" w:rsidR="00D16745" w:rsidRPr="009F236E" w:rsidRDefault="00D16745" w:rsidP="00A049B7">
            <w:pPr>
              <w:jc w:val="both"/>
              <w:rPr>
                <w:rFonts w:eastAsia="SimSun"/>
                <w:color w:val="auto"/>
                <w:sz w:val="22"/>
                <w:szCs w:val="22"/>
                <w:lang w:eastAsia="zh-CN"/>
              </w:rPr>
            </w:pPr>
            <w:r w:rsidRPr="009F236E">
              <w:rPr>
                <w:rFonts w:eastAsia="SimSun"/>
                <w:color w:val="auto"/>
                <w:sz w:val="22"/>
                <w:szCs w:val="22"/>
                <w:lang w:eastAsia="zh-CN"/>
              </w:rPr>
              <w:lastRenderedPageBreak/>
              <w:t xml:space="preserve">Oświadczenie Wykonawcy o aktualności informacji zawartych </w:t>
            </w:r>
          </w:p>
          <w:p w14:paraId="09DAD8F7" w14:textId="60FC1C6A" w:rsidR="00676AD9" w:rsidRPr="009F236E" w:rsidRDefault="00D16745" w:rsidP="00A049B7">
            <w:pPr>
              <w:jc w:val="both"/>
              <w:rPr>
                <w:rFonts w:eastAsia="SimSun"/>
                <w:color w:val="auto"/>
                <w:sz w:val="22"/>
                <w:szCs w:val="22"/>
                <w:lang w:eastAsia="zh-CN"/>
              </w:rPr>
            </w:pPr>
            <w:r w:rsidRPr="009F236E">
              <w:rPr>
                <w:rFonts w:eastAsia="SimSun"/>
                <w:color w:val="auto"/>
                <w:sz w:val="22"/>
                <w:szCs w:val="22"/>
                <w:lang w:eastAsia="zh-CN"/>
              </w:rPr>
              <w:t>w oświadczeniu, o którym mowa w art. 125 ust. 1 ustawy, potwierdzające brak podstaw do wykluczenia</w:t>
            </w:r>
            <w:r w:rsidR="00F56B11" w:rsidRPr="009F236E">
              <w:rPr>
                <w:rFonts w:eastAsia="SimSun"/>
                <w:color w:val="auto"/>
                <w:sz w:val="22"/>
                <w:szCs w:val="22"/>
                <w:lang w:eastAsia="zh-CN"/>
              </w:rPr>
              <w:t>.</w:t>
            </w:r>
          </w:p>
          <w:p w14:paraId="42DAEE7E" w14:textId="4E9EE968" w:rsidR="0088745B" w:rsidRPr="009F236E" w:rsidRDefault="000619CF" w:rsidP="00A049B7">
            <w:pPr>
              <w:jc w:val="both"/>
              <w:rPr>
                <w:rFonts w:eastAsia="SimSun"/>
                <w:color w:val="auto"/>
                <w:sz w:val="22"/>
                <w:szCs w:val="22"/>
                <w:lang w:eastAsia="zh-CN"/>
              </w:rPr>
            </w:pPr>
            <w:r>
              <w:rPr>
                <w:rFonts w:eastAsia="SimSun"/>
                <w:color w:val="auto"/>
                <w:sz w:val="22"/>
                <w:szCs w:val="22"/>
                <w:lang w:eastAsia="zh-CN"/>
              </w:rPr>
              <w:t>Opis przedmiotu zamówinia</w:t>
            </w:r>
            <w:r w:rsidR="00D65526" w:rsidRPr="009F236E">
              <w:rPr>
                <w:rFonts w:eastAsia="SimSun"/>
                <w:color w:val="auto"/>
                <w:sz w:val="22"/>
                <w:szCs w:val="22"/>
                <w:lang w:eastAsia="zh-CN"/>
              </w:rPr>
              <w:t xml:space="preserve"> </w:t>
            </w:r>
            <w:r w:rsidRPr="009F236E">
              <w:rPr>
                <w:rFonts w:eastAsia="SimSun"/>
                <w:color w:val="auto"/>
                <w:sz w:val="22"/>
                <w:szCs w:val="22"/>
                <w:lang w:eastAsia="zh-CN"/>
              </w:rPr>
              <w:t>(</w:t>
            </w:r>
            <w:r>
              <w:rPr>
                <w:rFonts w:eastAsia="SimSun"/>
                <w:color w:val="auto"/>
                <w:sz w:val="22"/>
                <w:szCs w:val="22"/>
                <w:lang w:eastAsia="zh-CN"/>
              </w:rPr>
              <w:t>punt odbioru</w:t>
            </w:r>
            <w:r w:rsidRPr="009F236E">
              <w:rPr>
                <w:rFonts w:eastAsia="SimSun"/>
                <w:color w:val="auto"/>
                <w:sz w:val="22"/>
                <w:szCs w:val="22"/>
                <w:lang w:eastAsia="zh-CN"/>
              </w:rPr>
              <w:t xml:space="preserve"> 1)</w:t>
            </w:r>
          </w:p>
          <w:p w14:paraId="3E180247" w14:textId="3705D96E" w:rsidR="00D65526" w:rsidRPr="009F236E" w:rsidRDefault="00D65526" w:rsidP="00A049B7">
            <w:pPr>
              <w:jc w:val="both"/>
              <w:rPr>
                <w:rFonts w:eastAsia="SimSun"/>
                <w:color w:val="auto"/>
                <w:sz w:val="22"/>
                <w:szCs w:val="22"/>
                <w:lang w:eastAsia="zh-CN"/>
              </w:rPr>
            </w:pPr>
            <w:r w:rsidRPr="009F236E">
              <w:rPr>
                <w:rFonts w:eastAsia="SimSun"/>
                <w:color w:val="auto"/>
                <w:sz w:val="22"/>
                <w:szCs w:val="22"/>
                <w:lang w:eastAsia="zh-CN"/>
              </w:rPr>
              <w:lastRenderedPageBreak/>
              <w:t xml:space="preserve">Opis </w:t>
            </w:r>
            <w:r w:rsidR="000619CF">
              <w:rPr>
                <w:rFonts w:eastAsia="SimSun"/>
                <w:color w:val="auto"/>
                <w:sz w:val="22"/>
                <w:szCs w:val="22"/>
                <w:lang w:eastAsia="zh-CN"/>
              </w:rPr>
              <w:t>przedmiotu zamówinia</w:t>
            </w:r>
            <w:r w:rsidRPr="009F236E">
              <w:rPr>
                <w:rFonts w:eastAsia="SimSun"/>
                <w:color w:val="auto"/>
                <w:sz w:val="22"/>
                <w:szCs w:val="22"/>
                <w:lang w:eastAsia="zh-CN"/>
              </w:rPr>
              <w:t xml:space="preserve"> </w:t>
            </w:r>
            <w:r w:rsidR="000619CF" w:rsidRPr="009F236E">
              <w:rPr>
                <w:rFonts w:eastAsia="SimSun"/>
                <w:color w:val="auto"/>
                <w:sz w:val="22"/>
                <w:szCs w:val="22"/>
                <w:lang w:eastAsia="zh-CN"/>
              </w:rPr>
              <w:t>(</w:t>
            </w:r>
            <w:r w:rsidR="000619CF">
              <w:rPr>
                <w:rFonts w:eastAsia="SimSun"/>
                <w:color w:val="auto"/>
                <w:sz w:val="22"/>
                <w:szCs w:val="22"/>
                <w:lang w:eastAsia="zh-CN"/>
              </w:rPr>
              <w:t>punt odbioru 2</w:t>
            </w:r>
            <w:r w:rsidR="000619CF" w:rsidRPr="009F236E">
              <w:rPr>
                <w:rFonts w:eastAsia="SimSun"/>
                <w:color w:val="auto"/>
                <w:sz w:val="22"/>
                <w:szCs w:val="22"/>
                <w:lang w:eastAsia="zh-CN"/>
              </w:rPr>
              <w:t>)</w:t>
            </w:r>
          </w:p>
          <w:p w14:paraId="35E21223" w14:textId="1701277D" w:rsidR="009408A6" w:rsidRPr="009F236E" w:rsidRDefault="000619CF" w:rsidP="009408A6">
            <w:pPr>
              <w:jc w:val="both"/>
              <w:rPr>
                <w:rFonts w:eastAsia="SimSun"/>
                <w:color w:val="auto"/>
                <w:sz w:val="22"/>
                <w:szCs w:val="22"/>
                <w:lang w:eastAsia="zh-CN"/>
              </w:rPr>
            </w:pPr>
            <w:r>
              <w:rPr>
                <w:rFonts w:eastAsia="SimSun"/>
                <w:color w:val="auto"/>
                <w:sz w:val="22"/>
                <w:szCs w:val="22"/>
                <w:lang w:eastAsia="zh-CN"/>
              </w:rPr>
              <w:t>Opis przedmiotu zamówinia</w:t>
            </w:r>
            <w:r w:rsidR="009408A6" w:rsidRPr="009F236E">
              <w:rPr>
                <w:rFonts w:eastAsia="SimSun"/>
                <w:color w:val="auto"/>
                <w:sz w:val="22"/>
                <w:szCs w:val="22"/>
                <w:lang w:eastAsia="zh-CN"/>
              </w:rPr>
              <w:t xml:space="preserve"> </w:t>
            </w:r>
            <w:r w:rsidRPr="009F236E">
              <w:rPr>
                <w:rFonts w:eastAsia="SimSun"/>
                <w:color w:val="auto"/>
                <w:sz w:val="22"/>
                <w:szCs w:val="22"/>
                <w:lang w:eastAsia="zh-CN"/>
              </w:rPr>
              <w:t>(</w:t>
            </w:r>
            <w:r>
              <w:rPr>
                <w:rFonts w:eastAsia="SimSun"/>
                <w:color w:val="auto"/>
                <w:sz w:val="22"/>
                <w:szCs w:val="22"/>
                <w:lang w:eastAsia="zh-CN"/>
              </w:rPr>
              <w:t>punt odbioru 3</w:t>
            </w:r>
            <w:r w:rsidRPr="009F236E">
              <w:rPr>
                <w:rFonts w:eastAsia="SimSun"/>
                <w:color w:val="auto"/>
                <w:sz w:val="22"/>
                <w:szCs w:val="22"/>
                <w:lang w:eastAsia="zh-CN"/>
              </w:rPr>
              <w:t>)</w:t>
            </w:r>
          </w:p>
          <w:p w14:paraId="50A56E84" w14:textId="6394611F" w:rsidR="009408A6" w:rsidRPr="009F236E" w:rsidRDefault="000619CF" w:rsidP="009408A6">
            <w:pPr>
              <w:jc w:val="both"/>
              <w:rPr>
                <w:rFonts w:eastAsia="SimSun"/>
                <w:color w:val="auto"/>
                <w:sz w:val="22"/>
                <w:szCs w:val="22"/>
                <w:lang w:eastAsia="zh-CN"/>
              </w:rPr>
            </w:pPr>
            <w:r>
              <w:rPr>
                <w:rFonts w:eastAsia="SimSun"/>
                <w:color w:val="auto"/>
                <w:sz w:val="22"/>
                <w:szCs w:val="22"/>
                <w:lang w:eastAsia="zh-CN"/>
              </w:rPr>
              <w:t>Opis przedmiotu zamówinia</w:t>
            </w:r>
            <w:r w:rsidR="009408A6" w:rsidRPr="009F236E">
              <w:rPr>
                <w:rFonts w:eastAsia="SimSun"/>
                <w:color w:val="auto"/>
                <w:sz w:val="22"/>
                <w:szCs w:val="22"/>
                <w:lang w:eastAsia="zh-CN"/>
              </w:rPr>
              <w:t xml:space="preserve"> </w:t>
            </w:r>
            <w:r w:rsidRPr="009F236E">
              <w:rPr>
                <w:rFonts w:eastAsia="SimSun"/>
                <w:color w:val="auto"/>
                <w:sz w:val="22"/>
                <w:szCs w:val="22"/>
                <w:lang w:eastAsia="zh-CN"/>
              </w:rPr>
              <w:t>(</w:t>
            </w:r>
            <w:r>
              <w:rPr>
                <w:rFonts w:eastAsia="SimSun"/>
                <w:color w:val="auto"/>
                <w:sz w:val="22"/>
                <w:szCs w:val="22"/>
                <w:lang w:eastAsia="zh-CN"/>
              </w:rPr>
              <w:t>punt odbioru 4</w:t>
            </w:r>
            <w:r w:rsidRPr="009F236E">
              <w:rPr>
                <w:rFonts w:eastAsia="SimSun"/>
                <w:color w:val="auto"/>
                <w:sz w:val="22"/>
                <w:szCs w:val="22"/>
                <w:lang w:eastAsia="zh-CN"/>
              </w:rPr>
              <w:t>)</w:t>
            </w:r>
          </w:p>
          <w:p w14:paraId="189B6269" w14:textId="5914DA21" w:rsidR="009408A6" w:rsidRDefault="000619CF" w:rsidP="009408A6">
            <w:pPr>
              <w:jc w:val="both"/>
              <w:rPr>
                <w:rFonts w:eastAsia="SimSun"/>
                <w:color w:val="auto"/>
                <w:sz w:val="22"/>
                <w:szCs w:val="22"/>
                <w:lang w:eastAsia="zh-CN"/>
              </w:rPr>
            </w:pPr>
            <w:r>
              <w:rPr>
                <w:rFonts w:eastAsia="SimSun"/>
                <w:color w:val="auto"/>
                <w:sz w:val="22"/>
                <w:szCs w:val="22"/>
                <w:lang w:eastAsia="zh-CN"/>
              </w:rPr>
              <w:t>Opis przedmiotu zamówinia</w:t>
            </w:r>
            <w:r w:rsidR="009408A6" w:rsidRPr="009F236E">
              <w:rPr>
                <w:rFonts w:eastAsia="SimSun"/>
                <w:color w:val="auto"/>
                <w:sz w:val="22"/>
                <w:szCs w:val="22"/>
                <w:lang w:eastAsia="zh-CN"/>
              </w:rPr>
              <w:t xml:space="preserve"> </w:t>
            </w:r>
            <w:r w:rsidRPr="009F236E">
              <w:rPr>
                <w:rFonts w:eastAsia="SimSun"/>
                <w:color w:val="auto"/>
                <w:sz w:val="22"/>
                <w:szCs w:val="22"/>
                <w:lang w:eastAsia="zh-CN"/>
              </w:rPr>
              <w:t>(</w:t>
            </w:r>
            <w:r>
              <w:rPr>
                <w:rFonts w:eastAsia="SimSun"/>
                <w:color w:val="auto"/>
                <w:sz w:val="22"/>
                <w:szCs w:val="22"/>
                <w:lang w:eastAsia="zh-CN"/>
              </w:rPr>
              <w:t>punt odbioru 5</w:t>
            </w:r>
            <w:r w:rsidRPr="009F236E">
              <w:rPr>
                <w:rFonts w:eastAsia="SimSun"/>
                <w:color w:val="auto"/>
                <w:sz w:val="22"/>
                <w:szCs w:val="22"/>
                <w:lang w:eastAsia="zh-CN"/>
              </w:rPr>
              <w:t>)</w:t>
            </w:r>
          </w:p>
          <w:p w14:paraId="5C4E17B1" w14:textId="50794346" w:rsidR="005169BD" w:rsidRPr="005169BD" w:rsidRDefault="000619CF" w:rsidP="009408A6">
            <w:pPr>
              <w:jc w:val="both"/>
              <w:rPr>
                <w:rFonts w:eastAsia="SimSun"/>
                <w:color w:val="FF0000"/>
                <w:sz w:val="22"/>
                <w:szCs w:val="22"/>
                <w:lang w:eastAsia="zh-CN"/>
              </w:rPr>
            </w:pPr>
            <w:r>
              <w:rPr>
                <w:rFonts w:eastAsia="SimSun"/>
                <w:color w:val="auto"/>
                <w:sz w:val="22"/>
                <w:szCs w:val="22"/>
                <w:lang w:eastAsia="zh-CN"/>
              </w:rPr>
              <w:t>Opis przedmiotu zamówinia</w:t>
            </w:r>
            <w:r w:rsidRPr="009F236E">
              <w:rPr>
                <w:rFonts w:eastAsia="SimSun"/>
                <w:color w:val="auto"/>
                <w:sz w:val="22"/>
                <w:szCs w:val="22"/>
                <w:lang w:eastAsia="zh-CN"/>
              </w:rPr>
              <w:t xml:space="preserve"> (</w:t>
            </w:r>
            <w:r>
              <w:rPr>
                <w:rFonts w:eastAsia="SimSun"/>
                <w:color w:val="auto"/>
                <w:sz w:val="22"/>
                <w:szCs w:val="22"/>
                <w:lang w:eastAsia="zh-CN"/>
              </w:rPr>
              <w:t>punt odbioru 6</w:t>
            </w:r>
            <w:r w:rsidRPr="009F236E">
              <w:rPr>
                <w:rFonts w:eastAsia="SimSun"/>
                <w:color w:val="auto"/>
                <w:sz w:val="22"/>
                <w:szCs w:val="22"/>
                <w:lang w:eastAsia="zh-CN"/>
              </w:rPr>
              <w:t>)</w:t>
            </w:r>
          </w:p>
          <w:p w14:paraId="30655EA1" w14:textId="3CD5C5B8" w:rsidR="005169BD" w:rsidRPr="005169BD" w:rsidRDefault="000619CF" w:rsidP="009408A6">
            <w:pPr>
              <w:jc w:val="both"/>
              <w:rPr>
                <w:rFonts w:eastAsia="SimSun"/>
                <w:color w:val="FF0000"/>
                <w:sz w:val="22"/>
                <w:szCs w:val="22"/>
                <w:lang w:eastAsia="zh-CN"/>
              </w:rPr>
            </w:pPr>
            <w:r>
              <w:rPr>
                <w:rFonts w:eastAsia="SimSun"/>
                <w:color w:val="auto"/>
                <w:sz w:val="22"/>
                <w:szCs w:val="22"/>
                <w:lang w:eastAsia="zh-CN"/>
              </w:rPr>
              <w:t>Opis przedmiotu zamówinia</w:t>
            </w:r>
            <w:r w:rsidRPr="009F236E">
              <w:rPr>
                <w:rFonts w:eastAsia="SimSun"/>
                <w:color w:val="auto"/>
                <w:sz w:val="22"/>
                <w:szCs w:val="22"/>
                <w:lang w:eastAsia="zh-CN"/>
              </w:rPr>
              <w:t xml:space="preserve"> (</w:t>
            </w:r>
            <w:r>
              <w:rPr>
                <w:rFonts w:eastAsia="SimSun"/>
                <w:color w:val="auto"/>
                <w:sz w:val="22"/>
                <w:szCs w:val="22"/>
                <w:lang w:eastAsia="zh-CN"/>
              </w:rPr>
              <w:t>punt odbioru 7</w:t>
            </w:r>
            <w:r w:rsidRPr="009F236E">
              <w:rPr>
                <w:rFonts w:eastAsia="SimSun"/>
                <w:color w:val="auto"/>
                <w:sz w:val="22"/>
                <w:szCs w:val="22"/>
                <w:lang w:eastAsia="zh-CN"/>
              </w:rPr>
              <w:t>)</w:t>
            </w:r>
          </w:p>
          <w:p w14:paraId="118BDA71" w14:textId="2361A567" w:rsidR="00F56B11" w:rsidRPr="009F236E" w:rsidRDefault="00611F8C" w:rsidP="00A049B7">
            <w:pPr>
              <w:rPr>
                <w:rFonts w:eastAsia="SimSun"/>
                <w:color w:val="auto"/>
                <w:sz w:val="22"/>
                <w:szCs w:val="22"/>
                <w:lang w:eastAsia="zh-CN"/>
              </w:rPr>
            </w:pPr>
            <w:r w:rsidRPr="009F236E">
              <w:rPr>
                <w:rFonts w:eastAsia="SimSun"/>
                <w:color w:val="auto"/>
                <w:sz w:val="22"/>
                <w:szCs w:val="22"/>
                <w:lang w:eastAsia="zh-CN"/>
              </w:rPr>
              <w:t>Istotne</w:t>
            </w:r>
            <w:r w:rsidR="00676AD9" w:rsidRPr="009F236E">
              <w:rPr>
                <w:rFonts w:eastAsia="SimSun"/>
                <w:color w:val="auto"/>
                <w:sz w:val="22"/>
                <w:szCs w:val="22"/>
                <w:lang w:eastAsia="zh-CN"/>
              </w:rPr>
              <w:t xml:space="preserve"> postanowienia umowy</w:t>
            </w:r>
            <w:r w:rsidR="00D65526" w:rsidRPr="009F236E">
              <w:rPr>
                <w:rFonts w:eastAsia="SimSun"/>
                <w:color w:val="auto"/>
                <w:sz w:val="22"/>
                <w:szCs w:val="22"/>
                <w:lang w:eastAsia="zh-CN"/>
              </w:rPr>
              <w:t xml:space="preserve"> </w:t>
            </w:r>
          </w:p>
          <w:p w14:paraId="5A88BD13" w14:textId="5781B720" w:rsidR="00F56B11" w:rsidRPr="009F236E" w:rsidRDefault="00F56B11" w:rsidP="007F6BE8">
            <w:pPr>
              <w:rPr>
                <w:rFonts w:eastAsia="SimSun"/>
                <w:color w:val="auto"/>
                <w:sz w:val="22"/>
                <w:szCs w:val="22"/>
                <w:lang w:eastAsia="zh-CN"/>
              </w:rPr>
            </w:pPr>
            <w:r w:rsidRPr="009F236E">
              <w:rPr>
                <w:rFonts w:eastAsia="SimSun"/>
                <w:color w:val="auto"/>
                <w:sz w:val="22"/>
                <w:szCs w:val="22"/>
                <w:lang w:eastAsia="zh-CN"/>
              </w:rPr>
              <w:t>Oświadczenie Wykonawców wspólnie ubiegających się o udzielenie zamówienia składane na podstawie art. 117 ust. 4 ustawy Pzp (jeżeli dotyczy).</w:t>
            </w:r>
          </w:p>
        </w:tc>
      </w:tr>
      <w:tr w:rsidR="00D16745" w:rsidRPr="00A049B7" w14:paraId="57F33C10" w14:textId="77777777" w:rsidTr="00F440BB">
        <w:trPr>
          <w:trHeight w:val="340"/>
        </w:trPr>
        <w:tc>
          <w:tcPr>
            <w:tcW w:w="1701" w:type="dxa"/>
            <w:shd w:val="clear" w:color="auto" w:fill="auto"/>
          </w:tcPr>
          <w:p w14:paraId="540B2D35" w14:textId="1482B147" w:rsidR="00D16745" w:rsidRPr="00A049B7" w:rsidRDefault="00D16745" w:rsidP="00A049B7">
            <w:pPr>
              <w:jc w:val="both"/>
              <w:rPr>
                <w:rFonts w:eastAsia="SimSun"/>
                <w:sz w:val="22"/>
                <w:szCs w:val="22"/>
                <w:lang w:eastAsia="zh-CN"/>
              </w:rPr>
            </w:pPr>
          </w:p>
        </w:tc>
        <w:tc>
          <w:tcPr>
            <w:tcW w:w="6834" w:type="dxa"/>
            <w:shd w:val="clear" w:color="auto" w:fill="auto"/>
          </w:tcPr>
          <w:p w14:paraId="4BD22571" w14:textId="6F09747C" w:rsidR="00D16745" w:rsidRPr="00A049B7" w:rsidRDefault="00D16745" w:rsidP="00A049B7">
            <w:pPr>
              <w:jc w:val="both"/>
              <w:rPr>
                <w:rFonts w:eastAsia="SimSun"/>
                <w:sz w:val="22"/>
                <w:szCs w:val="22"/>
                <w:lang w:eastAsia="zh-CN"/>
              </w:rPr>
            </w:pPr>
          </w:p>
        </w:tc>
      </w:tr>
    </w:tbl>
    <w:p w14:paraId="3AA40F1F" w14:textId="6FE6132C" w:rsidR="00B07E29" w:rsidRPr="00A049B7" w:rsidRDefault="00B07E29" w:rsidP="009408A6">
      <w:pPr>
        <w:autoSpaceDE w:val="0"/>
        <w:autoSpaceDN w:val="0"/>
        <w:adjustRightInd w:val="0"/>
        <w:ind w:right="-2"/>
        <w:rPr>
          <w:b/>
          <w:sz w:val="22"/>
          <w:szCs w:val="22"/>
        </w:rPr>
      </w:pPr>
    </w:p>
    <w:p w14:paraId="27180880" w14:textId="06679244" w:rsidR="00D65526" w:rsidRDefault="00D65526" w:rsidP="00282127">
      <w:pPr>
        <w:autoSpaceDE w:val="0"/>
        <w:autoSpaceDN w:val="0"/>
        <w:adjustRightInd w:val="0"/>
        <w:ind w:right="-2"/>
        <w:rPr>
          <w:b/>
          <w:sz w:val="22"/>
          <w:szCs w:val="22"/>
        </w:rPr>
      </w:pPr>
    </w:p>
    <w:p w14:paraId="4E62DE4B" w14:textId="32146C79" w:rsidR="00C47803" w:rsidRDefault="00C47803" w:rsidP="00282127">
      <w:pPr>
        <w:autoSpaceDE w:val="0"/>
        <w:autoSpaceDN w:val="0"/>
        <w:adjustRightInd w:val="0"/>
        <w:ind w:right="-2"/>
        <w:rPr>
          <w:b/>
          <w:sz w:val="22"/>
          <w:szCs w:val="22"/>
        </w:rPr>
      </w:pPr>
    </w:p>
    <w:p w14:paraId="54923ED7" w14:textId="7AD43BFD" w:rsidR="00C47803" w:rsidRDefault="00C47803" w:rsidP="00282127">
      <w:pPr>
        <w:autoSpaceDE w:val="0"/>
        <w:autoSpaceDN w:val="0"/>
        <w:adjustRightInd w:val="0"/>
        <w:ind w:right="-2"/>
        <w:rPr>
          <w:b/>
          <w:sz w:val="22"/>
          <w:szCs w:val="22"/>
        </w:rPr>
      </w:pPr>
    </w:p>
    <w:p w14:paraId="3B0E55D1" w14:textId="134B8286" w:rsidR="00C47803" w:rsidRDefault="00C47803" w:rsidP="00282127">
      <w:pPr>
        <w:autoSpaceDE w:val="0"/>
        <w:autoSpaceDN w:val="0"/>
        <w:adjustRightInd w:val="0"/>
        <w:ind w:right="-2"/>
        <w:rPr>
          <w:b/>
          <w:sz w:val="22"/>
          <w:szCs w:val="22"/>
        </w:rPr>
      </w:pPr>
    </w:p>
    <w:p w14:paraId="52DB0514" w14:textId="31D81890" w:rsidR="00C47803" w:rsidRDefault="00C47803" w:rsidP="00282127">
      <w:pPr>
        <w:autoSpaceDE w:val="0"/>
        <w:autoSpaceDN w:val="0"/>
        <w:adjustRightInd w:val="0"/>
        <w:ind w:right="-2"/>
        <w:rPr>
          <w:b/>
          <w:sz w:val="22"/>
          <w:szCs w:val="22"/>
        </w:rPr>
      </w:pPr>
    </w:p>
    <w:p w14:paraId="4A33246E" w14:textId="4CFFCE86" w:rsidR="00C47803" w:rsidRDefault="00C47803" w:rsidP="00282127">
      <w:pPr>
        <w:autoSpaceDE w:val="0"/>
        <w:autoSpaceDN w:val="0"/>
        <w:adjustRightInd w:val="0"/>
        <w:ind w:right="-2"/>
        <w:rPr>
          <w:b/>
          <w:sz w:val="22"/>
          <w:szCs w:val="22"/>
        </w:rPr>
      </w:pPr>
    </w:p>
    <w:p w14:paraId="0CA2C559" w14:textId="39384DFA" w:rsidR="00C47803" w:rsidRDefault="00C47803" w:rsidP="00282127">
      <w:pPr>
        <w:autoSpaceDE w:val="0"/>
        <w:autoSpaceDN w:val="0"/>
        <w:adjustRightInd w:val="0"/>
        <w:ind w:right="-2"/>
        <w:rPr>
          <w:b/>
          <w:sz w:val="22"/>
          <w:szCs w:val="22"/>
        </w:rPr>
      </w:pPr>
    </w:p>
    <w:p w14:paraId="40143820" w14:textId="129F68D7" w:rsidR="00C47803" w:rsidRDefault="00C47803" w:rsidP="00282127">
      <w:pPr>
        <w:autoSpaceDE w:val="0"/>
        <w:autoSpaceDN w:val="0"/>
        <w:adjustRightInd w:val="0"/>
        <w:ind w:right="-2"/>
        <w:rPr>
          <w:b/>
          <w:sz w:val="22"/>
          <w:szCs w:val="22"/>
        </w:rPr>
      </w:pPr>
    </w:p>
    <w:p w14:paraId="0885C09F" w14:textId="20A01284" w:rsidR="00C47803" w:rsidRDefault="00C47803" w:rsidP="00282127">
      <w:pPr>
        <w:autoSpaceDE w:val="0"/>
        <w:autoSpaceDN w:val="0"/>
        <w:adjustRightInd w:val="0"/>
        <w:ind w:right="-2"/>
        <w:rPr>
          <w:b/>
          <w:sz w:val="22"/>
          <w:szCs w:val="22"/>
        </w:rPr>
      </w:pPr>
    </w:p>
    <w:p w14:paraId="37F32640" w14:textId="193F02E5" w:rsidR="00C47803" w:rsidRDefault="00C47803" w:rsidP="00282127">
      <w:pPr>
        <w:autoSpaceDE w:val="0"/>
        <w:autoSpaceDN w:val="0"/>
        <w:adjustRightInd w:val="0"/>
        <w:ind w:right="-2"/>
        <w:rPr>
          <w:b/>
          <w:sz w:val="22"/>
          <w:szCs w:val="22"/>
        </w:rPr>
      </w:pPr>
    </w:p>
    <w:p w14:paraId="215EDC7E" w14:textId="77777777" w:rsidR="00C47803" w:rsidRPr="00A049B7" w:rsidRDefault="00C47803" w:rsidP="00282127">
      <w:pPr>
        <w:autoSpaceDE w:val="0"/>
        <w:autoSpaceDN w:val="0"/>
        <w:adjustRightInd w:val="0"/>
        <w:ind w:right="-2"/>
        <w:rPr>
          <w:b/>
          <w:sz w:val="22"/>
          <w:szCs w:val="22"/>
        </w:rPr>
      </w:pPr>
    </w:p>
    <w:p w14:paraId="2CD9FEF5" w14:textId="77777777" w:rsidR="00525E90" w:rsidRDefault="00525E90" w:rsidP="00A049B7">
      <w:pPr>
        <w:autoSpaceDE w:val="0"/>
        <w:autoSpaceDN w:val="0"/>
        <w:adjustRightInd w:val="0"/>
        <w:ind w:right="-2"/>
        <w:jc w:val="right"/>
        <w:rPr>
          <w:b/>
          <w:sz w:val="22"/>
          <w:szCs w:val="22"/>
        </w:rPr>
      </w:pPr>
    </w:p>
    <w:p w14:paraId="251C5C21" w14:textId="77777777" w:rsidR="00525E90" w:rsidRDefault="00525E90" w:rsidP="00A049B7">
      <w:pPr>
        <w:autoSpaceDE w:val="0"/>
        <w:autoSpaceDN w:val="0"/>
        <w:adjustRightInd w:val="0"/>
        <w:ind w:right="-2"/>
        <w:jc w:val="right"/>
        <w:rPr>
          <w:b/>
          <w:sz w:val="22"/>
          <w:szCs w:val="22"/>
        </w:rPr>
      </w:pPr>
    </w:p>
    <w:p w14:paraId="7D8D9AB9" w14:textId="77777777" w:rsidR="00525E90" w:rsidRDefault="00525E90" w:rsidP="00A049B7">
      <w:pPr>
        <w:autoSpaceDE w:val="0"/>
        <w:autoSpaceDN w:val="0"/>
        <w:adjustRightInd w:val="0"/>
        <w:ind w:right="-2"/>
        <w:jc w:val="right"/>
        <w:rPr>
          <w:b/>
          <w:sz w:val="22"/>
          <w:szCs w:val="22"/>
        </w:rPr>
      </w:pPr>
    </w:p>
    <w:p w14:paraId="100E6819" w14:textId="77777777" w:rsidR="00525E90" w:rsidRDefault="00525E90" w:rsidP="00A049B7">
      <w:pPr>
        <w:autoSpaceDE w:val="0"/>
        <w:autoSpaceDN w:val="0"/>
        <w:adjustRightInd w:val="0"/>
        <w:ind w:right="-2"/>
        <w:jc w:val="right"/>
        <w:rPr>
          <w:b/>
          <w:sz w:val="22"/>
          <w:szCs w:val="22"/>
        </w:rPr>
      </w:pPr>
    </w:p>
    <w:p w14:paraId="6848C6FE" w14:textId="77777777" w:rsidR="00525E90" w:rsidRDefault="00525E90" w:rsidP="00A049B7">
      <w:pPr>
        <w:autoSpaceDE w:val="0"/>
        <w:autoSpaceDN w:val="0"/>
        <w:adjustRightInd w:val="0"/>
        <w:ind w:right="-2"/>
        <w:jc w:val="right"/>
        <w:rPr>
          <w:b/>
          <w:sz w:val="22"/>
          <w:szCs w:val="22"/>
        </w:rPr>
      </w:pPr>
    </w:p>
    <w:p w14:paraId="40A6A2A6" w14:textId="77777777" w:rsidR="00525E90" w:rsidRDefault="00525E90" w:rsidP="00A049B7">
      <w:pPr>
        <w:autoSpaceDE w:val="0"/>
        <w:autoSpaceDN w:val="0"/>
        <w:adjustRightInd w:val="0"/>
        <w:ind w:right="-2"/>
        <w:jc w:val="right"/>
        <w:rPr>
          <w:b/>
          <w:sz w:val="22"/>
          <w:szCs w:val="22"/>
        </w:rPr>
      </w:pPr>
    </w:p>
    <w:p w14:paraId="40066B1F" w14:textId="77777777" w:rsidR="00525E90" w:rsidRDefault="00525E90" w:rsidP="00A049B7">
      <w:pPr>
        <w:autoSpaceDE w:val="0"/>
        <w:autoSpaceDN w:val="0"/>
        <w:adjustRightInd w:val="0"/>
        <w:ind w:right="-2"/>
        <w:jc w:val="right"/>
        <w:rPr>
          <w:b/>
          <w:sz w:val="22"/>
          <w:szCs w:val="22"/>
        </w:rPr>
      </w:pPr>
    </w:p>
    <w:p w14:paraId="7A1F6547" w14:textId="77777777" w:rsidR="00525E90" w:rsidRDefault="00525E90" w:rsidP="00A049B7">
      <w:pPr>
        <w:autoSpaceDE w:val="0"/>
        <w:autoSpaceDN w:val="0"/>
        <w:adjustRightInd w:val="0"/>
        <w:ind w:right="-2"/>
        <w:jc w:val="right"/>
        <w:rPr>
          <w:b/>
          <w:sz w:val="22"/>
          <w:szCs w:val="22"/>
        </w:rPr>
      </w:pPr>
    </w:p>
    <w:p w14:paraId="2BC48459" w14:textId="77777777" w:rsidR="00525E90" w:rsidRDefault="00525E90" w:rsidP="00A049B7">
      <w:pPr>
        <w:autoSpaceDE w:val="0"/>
        <w:autoSpaceDN w:val="0"/>
        <w:adjustRightInd w:val="0"/>
        <w:ind w:right="-2"/>
        <w:jc w:val="right"/>
        <w:rPr>
          <w:b/>
          <w:sz w:val="22"/>
          <w:szCs w:val="22"/>
        </w:rPr>
      </w:pPr>
    </w:p>
    <w:p w14:paraId="6A78FCDE" w14:textId="77777777" w:rsidR="00525E90" w:rsidRDefault="00525E90" w:rsidP="00A049B7">
      <w:pPr>
        <w:autoSpaceDE w:val="0"/>
        <w:autoSpaceDN w:val="0"/>
        <w:adjustRightInd w:val="0"/>
        <w:ind w:right="-2"/>
        <w:jc w:val="right"/>
        <w:rPr>
          <w:b/>
          <w:sz w:val="22"/>
          <w:szCs w:val="22"/>
        </w:rPr>
      </w:pPr>
    </w:p>
    <w:p w14:paraId="138950BE" w14:textId="77777777" w:rsidR="00525E90" w:rsidRDefault="00525E90" w:rsidP="00A049B7">
      <w:pPr>
        <w:autoSpaceDE w:val="0"/>
        <w:autoSpaceDN w:val="0"/>
        <w:adjustRightInd w:val="0"/>
        <w:ind w:right="-2"/>
        <w:jc w:val="right"/>
        <w:rPr>
          <w:b/>
          <w:sz w:val="22"/>
          <w:szCs w:val="22"/>
        </w:rPr>
      </w:pPr>
    </w:p>
    <w:p w14:paraId="594BD89E" w14:textId="77777777" w:rsidR="00525E90" w:rsidRDefault="00525E90" w:rsidP="00A049B7">
      <w:pPr>
        <w:autoSpaceDE w:val="0"/>
        <w:autoSpaceDN w:val="0"/>
        <w:adjustRightInd w:val="0"/>
        <w:ind w:right="-2"/>
        <w:jc w:val="right"/>
        <w:rPr>
          <w:b/>
          <w:sz w:val="22"/>
          <w:szCs w:val="22"/>
        </w:rPr>
      </w:pPr>
    </w:p>
    <w:p w14:paraId="0B6A009F" w14:textId="77777777" w:rsidR="00525E90" w:rsidRDefault="00525E90" w:rsidP="00A049B7">
      <w:pPr>
        <w:autoSpaceDE w:val="0"/>
        <w:autoSpaceDN w:val="0"/>
        <w:adjustRightInd w:val="0"/>
        <w:ind w:right="-2"/>
        <w:jc w:val="right"/>
        <w:rPr>
          <w:b/>
          <w:sz w:val="22"/>
          <w:szCs w:val="22"/>
        </w:rPr>
      </w:pPr>
    </w:p>
    <w:p w14:paraId="7022C4A5" w14:textId="77777777" w:rsidR="00525E90" w:rsidRDefault="00525E90" w:rsidP="00A049B7">
      <w:pPr>
        <w:autoSpaceDE w:val="0"/>
        <w:autoSpaceDN w:val="0"/>
        <w:adjustRightInd w:val="0"/>
        <w:ind w:right="-2"/>
        <w:jc w:val="right"/>
        <w:rPr>
          <w:b/>
          <w:sz w:val="22"/>
          <w:szCs w:val="22"/>
        </w:rPr>
      </w:pPr>
    </w:p>
    <w:p w14:paraId="66CB9387" w14:textId="77777777" w:rsidR="00525E90" w:rsidRDefault="00525E90" w:rsidP="00A049B7">
      <w:pPr>
        <w:autoSpaceDE w:val="0"/>
        <w:autoSpaceDN w:val="0"/>
        <w:adjustRightInd w:val="0"/>
        <w:ind w:right="-2"/>
        <w:jc w:val="right"/>
        <w:rPr>
          <w:b/>
          <w:sz w:val="22"/>
          <w:szCs w:val="22"/>
        </w:rPr>
      </w:pPr>
    </w:p>
    <w:p w14:paraId="3A4A0041" w14:textId="77777777" w:rsidR="00525E90" w:rsidRDefault="00525E90" w:rsidP="00A049B7">
      <w:pPr>
        <w:autoSpaceDE w:val="0"/>
        <w:autoSpaceDN w:val="0"/>
        <w:adjustRightInd w:val="0"/>
        <w:ind w:right="-2"/>
        <w:jc w:val="right"/>
        <w:rPr>
          <w:b/>
          <w:sz w:val="22"/>
          <w:szCs w:val="22"/>
        </w:rPr>
      </w:pPr>
    </w:p>
    <w:p w14:paraId="5BEFD95B" w14:textId="77777777" w:rsidR="00525E90" w:rsidRDefault="00525E90" w:rsidP="00A049B7">
      <w:pPr>
        <w:autoSpaceDE w:val="0"/>
        <w:autoSpaceDN w:val="0"/>
        <w:adjustRightInd w:val="0"/>
        <w:ind w:right="-2"/>
        <w:jc w:val="right"/>
        <w:rPr>
          <w:b/>
          <w:sz w:val="22"/>
          <w:szCs w:val="22"/>
        </w:rPr>
      </w:pPr>
    </w:p>
    <w:p w14:paraId="337AC00E" w14:textId="77777777" w:rsidR="00525E90" w:rsidRDefault="00525E90" w:rsidP="00A049B7">
      <w:pPr>
        <w:autoSpaceDE w:val="0"/>
        <w:autoSpaceDN w:val="0"/>
        <w:adjustRightInd w:val="0"/>
        <w:ind w:right="-2"/>
        <w:jc w:val="right"/>
        <w:rPr>
          <w:b/>
          <w:sz w:val="22"/>
          <w:szCs w:val="22"/>
        </w:rPr>
      </w:pPr>
    </w:p>
    <w:p w14:paraId="7D9D2217" w14:textId="77777777" w:rsidR="00525E90" w:rsidRDefault="00525E90" w:rsidP="00A049B7">
      <w:pPr>
        <w:autoSpaceDE w:val="0"/>
        <w:autoSpaceDN w:val="0"/>
        <w:adjustRightInd w:val="0"/>
        <w:ind w:right="-2"/>
        <w:jc w:val="right"/>
        <w:rPr>
          <w:b/>
          <w:sz w:val="22"/>
          <w:szCs w:val="22"/>
        </w:rPr>
      </w:pPr>
    </w:p>
    <w:p w14:paraId="38607E5E" w14:textId="77777777" w:rsidR="00525E90" w:rsidRDefault="00525E90" w:rsidP="00A049B7">
      <w:pPr>
        <w:autoSpaceDE w:val="0"/>
        <w:autoSpaceDN w:val="0"/>
        <w:adjustRightInd w:val="0"/>
        <w:ind w:right="-2"/>
        <w:jc w:val="right"/>
        <w:rPr>
          <w:b/>
          <w:sz w:val="22"/>
          <w:szCs w:val="22"/>
        </w:rPr>
      </w:pPr>
    </w:p>
    <w:p w14:paraId="7CC9F02C" w14:textId="77777777" w:rsidR="00525E90" w:rsidRDefault="00525E90" w:rsidP="00A049B7">
      <w:pPr>
        <w:autoSpaceDE w:val="0"/>
        <w:autoSpaceDN w:val="0"/>
        <w:adjustRightInd w:val="0"/>
        <w:ind w:right="-2"/>
        <w:jc w:val="right"/>
        <w:rPr>
          <w:b/>
          <w:sz w:val="22"/>
          <w:szCs w:val="22"/>
        </w:rPr>
      </w:pPr>
    </w:p>
    <w:p w14:paraId="31C3F758" w14:textId="77777777" w:rsidR="00525E90" w:rsidRDefault="00525E90" w:rsidP="00A049B7">
      <w:pPr>
        <w:autoSpaceDE w:val="0"/>
        <w:autoSpaceDN w:val="0"/>
        <w:adjustRightInd w:val="0"/>
        <w:ind w:right="-2"/>
        <w:jc w:val="right"/>
        <w:rPr>
          <w:b/>
          <w:sz w:val="22"/>
          <w:szCs w:val="22"/>
        </w:rPr>
      </w:pPr>
    </w:p>
    <w:p w14:paraId="13523EA4" w14:textId="77777777" w:rsidR="00525E90" w:rsidRDefault="00525E90" w:rsidP="00A049B7">
      <w:pPr>
        <w:autoSpaceDE w:val="0"/>
        <w:autoSpaceDN w:val="0"/>
        <w:adjustRightInd w:val="0"/>
        <w:ind w:right="-2"/>
        <w:jc w:val="right"/>
        <w:rPr>
          <w:b/>
          <w:sz w:val="22"/>
          <w:szCs w:val="22"/>
        </w:rPr>
      </w:pPr>
    </w:p>
    <w:p w14:paraId="3C28D33F" w14:textId="77777777" w:rsidR="00525E90" w:rsidRDefault="00525E90" w:rsidP="00A049B7">
      <w:pPr>
        <w:autoSpaceDE w:val="0"/>
        <w:autoSpaceDN w:val="0"/>
        <w:adjustRightInd w:val="0"/>
        <w:ind w:right="-2"/>
        <w:jc w:val="right"/>
        <w:rPr>
          <w:b/>
          <w:sz w:val="22"/>
          <w:szCs w:val="22"/>
        </w:rPr>
      </w:pPr>
    </w:p>
    <w:p w14:paraId="46E6B793" w14:textId="77777777" w:rsidR="00525E90" w:rsidRDefault="00525E90" w:rsidP="00A049B7">
      <w:pPr>
        <w:autoSpaceDE w:val="0"/>
        <w:autoSpaceDN w:val="0"/>
        <w:adjustRightInd w:val="0"/>
        <w:ind w:right="-2"/>
        <w:jc w:val="right"/>
        <w:rPr>
          <w:b/>
          <w:sz w:val="22"/>
          <w:szCs w:val="22"/>
        </w:rPr>
      </w:pPr>
    </w:p>
    <w:p w14:paraId="56D1D693" w14:textId="77777777" w:rsidR="00525E90" w:rsidRDefault="00525E90" w:rsidP="00A049B7">
      <w:pPr>
        <w:autoSpaceDE w:val="0"/>
        <w:autoSpaceDN w:val="0"/>
        <w:adjustRightInd w:val="0"/>
        <w:ind w:right="-2"/>
        <w:jc w:val="right"/>
        <w:rPr>
          <w:b/>
          <w:sz w:val="22"/>
          <w:szCs w:val="22"/>
        </w:rPr>
      </w:pPr>
    </w:p>
    <w:p w14:paraId="3CAC4FEC" w14:textId="77777777" w:rsidR="00525E90" w:rsidRDefault="00525E90" w:rsidP="00A049B7">
      <w:pPr>
        <w:autoSpaceDE w:val="0"/>
        <w:autoSpaceDN w:val="0"/>
        <w:adjustRightInd w:val="0"/>
        <w:ind w:right="-2"/>
        <w:jc w:val="right"/>
        <w:rPr>
          <w:b/>
          <w:sz w:val="22"/>
          <w:szCs w:val="22"/>
        </w:rPr>
      </w:pPr>
    </w:p>
    <w:p w14:paraId="1B8450B0" w14:textId="77777777" w:rsidR="00525E90" w:rsidRDefault="00525E90" w:rsidP="00A049B7">
      <w:pPr>
        <w:autoSpaceDE w:val="0"/>
        <w:autoSpaceDN w:val="0"/>
        <w:adjustRightInd w:val="0"/>
        <w:ind w:right="-2"/>
        <w:jc w:val="right"/>
        <w:rPr>
          <w:b/>
          <w:sz w:val="22"/>
          <w:szCs w:val="22"/>
        </w:rPr>
      </w:pPr>
    </w:p>
    <w:p w14:paraId="41935FED" w14:textId="77777777" w:rsidR="00525E90" w:rsidRDefault="00525E90" w:rsidP="00A049B7">
      <w:pPr>
        <w:autoSpaceDE w:val="0"/>
        <w:autoSpaceDN w:val="0"/>
        <w:adjustRightInd w:val="0"/>
        <w:ind w:right="-2"/>
        <w:jc w:val="right"/>
        <w:rPr>
          <w:b/>
          <w:sz w:val="22"/>
          <w:szCs w:val="22"/>
        </w:rPr>
      </w:pPr>
    </w:p>
    <w:p w14:paraId="5D77B799" w14:textId="77777777" w:rsidR="00525E90" w:rsidRDefault="00525E90" w:rsidP="00A049B7">
      <w:pPr>
        <w:autoSpaceDE w:val="0"/>
        <w:autoSpaceDN w:val="0"/>
        <w:adjustRightInd w:val="0"/>
        <w:ind w:right="-2"/>
        <w:jc w:val="right"/>
        <w:rPr>
          <w:b/>
          <w:sz w:val="22"/>
          <w:szCs w:val="22"/>
        </w:rPr>
      </w:pPr>
    </w:p>
    <w:p w14:paraId="4301CBA6" w14:textId="77777777" w:rsidR="00525E90" w:rsidRDefault="00525E90" w:rsidP="00A049B7">
      <w:pPr>
        <w:autoSpaceDE w:val="0"/>
        <w:autoSpaceDN w:val="0"/>
        <w:adjustRightInd w:val="0"/>
        <w:ind w:right="-2"/>
        <w:jc w:val="right"/>
        <w:rPr>
          <w:b/>
          <w:sz w:val="22"/>
          <w:szCs w:val="22"/>
        </w:rPr>
      </w:pPr>
    </w:p>
    <w:p w14:paraId="543FEEA8" w14:textId="01ACF542" w:rsidR="00DC1253" w:rsidRPr="00A049B7" w:rsidRDefault="00DC1253" w:rsidP="00A049B7">
      <w:pPr>
        <w:autoSpaceDE w:val="0"/>
        <w:autoSpaceDN w:val="0"/>
        <w:adjustRightInd w:val="0"/>
        <w:ind w:right="-2"/>
        <w:jc w:val="right"/>
        <w:rPr>
          <w:b/>
          <w:sz w:val="22"/>
          <w:szCs w:val="22"/>
        </w:rPr>
      </w:pPr>
      <w:r w:rsidRPr="00A049B7">
        <w:rPr>
          <w:b/>
          <w:sz w:val="22"/>
          <w:szCs w:val="22"/>
        </w:rPr>
        <w:lastRenderedPageBreak/>
        <w:t>Załącznik nr 1 do SWZ</w:t>
      </w:r>
    </w:p>
    <w:p w14:paraId="33B3747B" w14:textId="77777777" w:rsidR="00DC1253" w:rsidRPr="00A049B7" w:rsidRDefault="00DC1253" w:rsidP="00A049B7">
      <w:pPr>
        <w:rPr>
          <w:b/>
          <w:sz w:val="22"/>
          <w:szCs w:val="22"/>
        </w:rPr>
      </w:pPr>
    </w:p>
    <w:p w14:paraId="0688572C" w14:textId="02DC03EB" w:rsidR="00DC1253" w:rsidRDefault="00DC1253" w:rsidP="00A049B7">
      <w:pPr>
        <w:jc w:val="center"/>
        <w:rPr>
          <w:b/>
          <w:sz w:val="22"/>
          <w:szCs w:val="22"/>
        </w:rPr>
      </w:pPr>
      <w:r w:rsidRPr="00A049B7">
        <w:rPr>
          <w:b/>
          <w:sz w:val="22"/>
          <w:szCs w:val="22"/>
        </w:rPr>
        <w:t>FORMULARZ OFERTOWY</w:t>
      </w:r>
    </w:p>
    <w:p w14:paraId="4D8F0CA3" w14:textId="77777777" w:rsidR="00A049B7" w:rsidRPr="00A049B7" w:rsidRDefault="00A049B7" w:rsidP="00A049B7">
      <w:pPr>
        <w:jc w:val="center"/>
        <w:rPr>
          <w:b/>
          <w:sz w:val="22"/>
          <w:szCs w:val="22"/>
        </w:rPr>
      </w:pPr>
    </w:p>
    <w:p w14:paraId="61F36E5E" w14:textId="335BFAF0" w:rsidR="009B77F9" w:rsidRPr="00A049B7" w:rsidRDefault="00DC1253" w:rsidP="00A049B7">
      <w:pPr>
        <w:ind w:right="-13"/>
        <w:rPr>
          <w:rFonts w:eastAsia="Calibri"/>
          <w:sz w:val="22"/>
          <w:szCs w:val="22"/>
          <w:lang w:eastAsia="en-US"/>
        </w:rPr>
      </w:pPr>
      <w:r w:rsidRPr="00A049B7">
        <w:rPr>
          <w:sz w:val="22"/>
          <w:szCs w:val="22"/>
        </w:rPr>
        <w:t xml:space="preserve">Przystępując do udziału w postępowaniu o udzielenie zamówienia publicznego prowadzonego w trybie </w:t>
      </w:r>
      <w:r w:rsidRPr="009F236E">
        <w:rPr>
          <w:color w:val="auto"/>
          <w:sz w:val="22"/>
          <w:szCs w:val="22"/>
        </w:rPr>
        <w:t xml:space="preserve">przetargu nieograniczonego na </w:t>
      </w:r>
      <w:r w:rsidR="004D61D6" w:rsidRPr="009F236E">
        <w:rPr>
          <w:color w:val="auto"/>
          <w:sz w:val="22"/>
          <w:szCs w:val="22"/>
        </w:rPr>
        <w:t>„</w:t>
      </w:r>
      <w:r w:rsidR="004D61D6" w:rsidRPr="009F236E">
        <w:rPr>
          <w:b/>
          <w:color w:val="auto"/>
          <w:sz w:val="22"/>
          <w:szCs w:val="22"/>
        </w:rPr>
        <w:t xml:space="preserve">Dostawa gazu ziemnego i świadczenie usług dystrybucji do obiektów na terenie kompleksów wojskowych w </w:t>
      </w:r>
      <w:r w:rsidR="009408A6" w:rsidRPr="009F236E">
        <w:rPr>
          <w:b/>
          <w:color w:val="auto"/>
          <w:sz w:val="22"/>
          <w:szCs w:val="22"/>
        </w:rPr>
        <w:t>Mińsku Mazowieckim</w:t>
      </w:r>
      <w:r w:rsidR="004D61D6" w:rsidRPr="009F236E">
        <w:rPr>
          <w:b/>
          <w:color w:val="auto"/>
          <w:sz w:val="22"/>
          <w:szCs w:val="22"/>
        </w:rPr>
        <w:t>”</w:t>
      </w:r>
      <w:r w:rsidR="000619CF">
        <w:rPr>
          <w:b/>
          <w:color w:val="auto"/>
          <w:sz w:val="22"/>
          <w:szCs w:val="22"/>
        </w:rPr>
        <w:t xml:space="preserve"> ZP/15/2025</w:t>
      </w:r>
    </w:p>
    <w:p w14:paraId="00A6CD40" w14:textId="000BDB94" w:rsidR="00DC1253" w:rsidRPr="00A049B7" w:rsidRDefault="00DC1253" w:rsidP="00A049B7">
      <w:pPr>
        <w:ind w:right="-13"/>
        <w:jc w:val="both"/>
        <w:rPr>
          <w:b/>
          <w:sz w:val="22"/>
          <w:szCs w:val="22"/>
        </w:rPr>
      </w:pPr>
    </w:p>
    <w:p w14:paraId="1A1CC06E" w14:textId="77777777" w:rsidR="00DC1253" w:rsidRPr="00A049B7" w:rsidRDefault="00DC1253" w:rsidP="00A049B7">
      <w:pPr>
        <w:jc w:val="both"/>
        <w:rPr>
          <w:b/>
          <w:sz w:val="22"/>
          <w:szCs w:val="22"/>
        </w:rPr>
      </w:pPr>
    </w:p>
    <w:p w14:paraId="5C0F0DEF" w14:textId="77777777" w:rsidR="00DC1253" w:rsidRPr="00A049B7" w:rsidRDefault="00DC1253" w:rsidP="00A049B7">
      <w:pPr>
        <w:spacing w:after="60"/>
        <w:jc w:val="both"/>
        <w:rPr>
          <w:b/>
          <w:bCs/>
          <w:sz w:val="22"/>
          <w:szCs w:val="22"/>
          <w:u w:val="single"/>
          <w:lang w:eastAsia="en-US"/>
        </w:rPr>
      </w:pPr>
      <w:r w:rsidRPr="00A049B7">
        <w:rPr>
          <w:b/>
          <w:bCs/>
          <w:sz w:val="22"/>
          <w:szCs w:val="22"/>
          <w:u w:val="single"/>
          <w:lang w:eastAsia="en-US"/>
        </w:rPr>
        <w:t>Ofertę składam samodzielnie*:</w:t>
      </w:r>
    </w:p>
    <w:p w14:paraId="4896643A" w14:textId="77777777" w:rsidR="00DC1253" w:rsidRPr="00A049B7" w:rsidRDefault="00DC1253" w:rsidP="00A049B7">
      <w:pPr>
        <w:widowControl w:val="0"/>
        <w:autoSpaceDE w:val="0"/>
        <w:spacing w:before="120"/>
        <w:rPr>
          <w:sz w:val="22"/>
          <w:szCs w:val="22"/>
        </w:rPr>
      </w:pPr>
      <w:r w:rsidRPr="00A049B7">
        <w:rPr>
          <w:b/>
          <w:bCs/>
          <w:sz w:val="22"/>
          <w:szCs w:val="22"/>
        </w:rPr>
        <w:t>Nazwa/Firma Wykonawcy:</w:t>
      </w:r>
      <w:r w:rsidRPr="00A049B7">
        <w:rPr>
          <w:sz w:val="22"/>
          <w:szCs w:val="22"/>
        </w:rPr>
        <w:t xml:space="preserve"> </w:t>
      </w:r>
    </w:p>
    <w:p w14:paraId="4C8FD17F" w14:textId="77777777" w:rsidR="00DC1253" w:rsidRPr="00A049B7" w:rsidRDefault="00DC1253" w:rsidP="009375C8">
      <w:pPr>
        <w:widowControl w:val="0"/>
        <w:autoSpaceDE w:val="0"/>
        <w:spacing w:after="120"/>
        <w:jc w:val="both"/>
        <w:rPr>
          <w:sz w:val="22"/>
          <w:szCs w:val="22"/>
        </w:rPr>
      </w:pPr>
      <w:r w:rsidRPr="00A049B7">
        <w:rPr>
          <w:sz w:val="22"/>
          <w:szCs w:val="22"/>
        </w:rPr>
        <w:t>………………………………………………………………………………………...…………..</w:t>
      </w:r>
    </w:p>
    <w:p w14:paraId="4464D977" w14:textId="3C3A370B" w:rsidR="00DC1253" w:rsidRPr="00A049B7" w:rsidRDefault="00DC1253" w:rsidP="009375C8">
      <w:pPr>
        <w:widowControl w:val="0"/>
        <w:autoSpaceDE w:val="0"/>
        <w:spacing w:after="120"/>
        <w:jc w:val="both"/>
        <w:rPr>
          <w:sz w:val="22"/>
          <w:szCs w:val="22"/>
        </w:rPr>
      </w:pPr>
      <w:r w:rsidRPr="00A049B7">
        <w:rPr>
          <w:sz w:val="22"/>
          <w:szCs w:val="22"/>
        </w:rPr>
        <w:t>……………………………</w:t>
      </w:r>
      <w:r w:rsidR="009375C8">
        <w:rPr>
          <w:sz w:val="22"/>
          <w:szCs w:val="22"/>
        </w:rPr>
        <w:t>……………………………………………….………………...…….</w:t>
      </w:r>
    </w:p>
    <w:p w14:paraId="6BF78C62" w14:textId="77777777" w:rsidR="00DC1253" w:rsidRPr="00A049B7" w:rsidRDefault="00DC1253" w:rsidP="009375C8">
      <w:pPr>
        <w:widowControl w:val="0"/>
        <w:autoSpaceDE w:val="0"/>
        <w:spacing w:after="120"/>
        <w:jc w:val="both"/>
        <w:rPr>
          <w:b/>
          <w:bCs/>
          <w:sz w:val="22"/>
          <w:szCs w:val="22"/>
        </w:rPr>
      </w:pPr>
      <w:r w:rsidRPr="00A049B7">
        <w:rPr>
          <w:b/>
          <w:bCs/>
          <w:sz w:val="22"/>
          <w:szCs w:val="22"/>
        </w:rPr>
        <w:t>Siedziba Wykonawcy:</w:t>
      </w:r>
    </w:p>
    <w:p w14:paraId="12D189DC" w14:textId="51B7D3C9" w:rsidR="00DC1253" w:rsidRPr="00A049B7" w:rsidRDefault="00DC1253" w:rsidP="009375C8">
      <w:pPr>
        <w:widowControl w:val="0"/>
        <w:autoSpaceDE w:val="0"/>
        <w:spacing w:after="120"/>
        <w:jc w:val="both"/>
        <w:rPr>
          <w:sz w:val="22"/>
          <w:szCs w:val="22"/>
        </w:rPr>
      </w:pPr>
      <w:r w:rsidRPr="00A049B7">
        <w:rPr>
          <w:sz w:val="22"/>
          <w:szCs w:val="22"/>
        </w:rPr>
        <w:t>ulica, nr domu, nr lokalu ............................................................................</w:t>
      </w:r>
      <w:r w:rsidR="009375C8">
        <w:rPr>
          <w:sz w:val="22"/>
          <w:szCs w:val="22"/>
        </w:rPr>
        <w:t>..............................</w:t>
      </w:r>
    </w:p>
    <w:p w14:paraId="0BA272F3" w14:textId="77777777" w:rsidR="00DC1253" w:rsidRPr="00A049B7" w:rsidRDefault="00DC1253" w:rsidP="009375C8">
      <w:pPr>
        <w:widowControl w:val="0"/>
        <w:autoSpaceDE w:val="0"/>
        <w:spacing w:after="120"/>
        <w:jc w:val="both"/>
        <w:rPr>
          <w:sz w:val="22"/>
          <w:szCs w:val="22"/>
        </w:rPr>
      </w:pPr>
      <w:r w:rsidRPr="00A049B7">
        <w:rPr>
          <w:sz w:val="22"/>
          <w:szCs w:val="22"/>
        </w:rPr>
        <w:t>kod ……………..………..… miejscowość .............................................................................</w:t>
      </w:r>
    </w:p>
    <w:p w14:paraId="72208654" w14:textId="64512CCE" w:rsidR="00DC1253" w:rsidRPr="00A049B7" w:rsidRDefault="00DC1253" w:rsidP="009375C8">
      <w:pPr>
        <w:widowControl w:val="0"/>
        <w:autoSpaceDE w:val="0"/>
        <w:spacing w:after="120"/>
        <w:jc w:val="both"/>
        <w:rPr>
          <w:sz w:val="22"/>
          <w:szCs w:val="22"/>
        </w:rPr>
      </w:pPr>
      <w:r w:rsidRPr="00A049B7">
        <w:rPr>
          <w:sz w:val="22"/>
          <w:szCs w:val="22"/>
        </w:rPr>
        <w:t>województwo ……</w:t>
      </w:r>
      <w:r w:rsidR="009375C8">
        <w:rPr>
          <w:sz w:val="22"/>
          <w:szCs w:val="22"/>
        </w:rPr>
        <w:t>…………………………………………………….…………………….</w:t>
      </w:r>
    </w:p>
    <w:p w14:paraId="64CE2B3E" w14:textId="77777777" w:rsidR="00DC1253" w:rsidRPr="00A049B7" w:rsidRDefault="00DC1253" w:rsidP="009375C8">
      <w:pPr>
        <w:widowControl w:val="0"/>
        <w:autoSpaceDE w:val="0"/>
        <w:spacing w:after="120"/>
        <w:jc w:val="both"/>
        <w:rPr>
          <w:sz w:val="22"/>
          <w:szCs w:val="22"/>
        </w:rPr>
      </w:pPr>
      <w:r w:rsidRPr="00A049B7">
        <w:rPr>
          <w:sz w:val="22"/>
          <w:szCs w:val="22"/>
        </w:rPr>
        <w:t>tel. ..................................................................... faks ...............................................................</w:t>
      </w:r>
    </w:p>
    <w:p w14:paraId="545DC48F" w14:textId="77777777" w:rsidR="00DC1253" w:rsidRPr="00A049B7" w:rsidRDefault="00DC1253" w:rsidP="009375C8">
      <w:pPr>
        <w:widowControl w:val="0"/>
        <w:autoSpaceDE w:val="0"/>
        <w:spacing w:after="120"/>
        <w:jc w:val="both"/>
        <w:rPr>
          <w:sz w:val="22"/>
          <w:szCs w:val="22"/>
        </w:rPr>
      </w:pPr>
      <w:r w:rsidRPr="00A049B7">
        <w:rPr>
          <w:sz w:val="22"/>
          <w:szCs w:val="22"/>
        </w:rPr>
        <w:t>REGON ........................................................... NIP ................................................................</w:t>
      </w:r>
    </w:p>
    <w:p w14:paraId="2C4A9664" w14:textId="77777777" w:rsidR="00E97032" w:rsidRPr="00A049B7" w:rsidRDefault="00E97032" w:rsidP="00A049B7">
      <w:pPr>
        <w:widowControl w:val="0"/>
        <w:autoSpaceDE w:val="0"/>
        <w:spacing w:after="120"/>
        <w:jc w:val="both"/>
        <w:rPr>
          <w:sz w:val="22"/>
          <w:szCs w:val="22"/>
        </w:rPr>
      </w:pPr>
    </w:p>
    <w:p w14:paraId="44783825" w14:textId="77777777" w:rsidR="00DC1253" w:rsidRPr="00A049B7" w:rsidRDefault="00DC1253" w:rsidP="00A049B7">
      <w:pPr>
        <w:spacing w:before="120"/>
        <w:jc w:val="both"/>
        <w:rPr>
          <w:b/>
          <w:bCs/>
          <w:sz w:val="22"/>
          <w:szCs w:val="22"/>
          <w:u w:val="single"/>
          <w:lang w:eastAsia="en-US"/>
        </w:rPr>
      </w:pPr>
      <w:r w:rsidRPr="00A049B7">
        <w:rPr>
          <w:b/>
          <w:bCs/>
          <w:sz w:val="22"/>
          <w:szCs w:val="22"/>
          <w:u w:val="single"/>
          <w:lang w:eastAsia="en-US"/>
        </w:rPr>
        <w:t>Ofertę składam w imieniu Wykonawców wspólnie ubiegających się o udzielenie zamówienia (konsorcjum/spółka cywilna*)*</w:t>
      </w:r>
    </w:p>
    <w:p w14:paraId="530EB7A9" w14:textId="77777777" w:rsidR="00DC1253" w:rsidRPr="00A049B7" w:rsidRDefault="00DC1253" w:rsidP="00A049B7">
      <w:pPr>
        <w:spacing w:before="120"/>
        <w:jc w:val="both"/>
        <w:rPr>
          <w:b/>
          <w:bCs/>
          <w:i/>
          <w:sz w:val="22"/>
          <w:szCs w:val="22"/>
          <w:lang w:eastAsia="en-US"/>
        </w:rPr>
      </w:pPr>
      <w:r w:rsidRPr="00A049B7">
        <w:rPr>
          <w:bCs/>
          <w:sz w:val="22"/>
          <w:szCs w:val="22"/>
          <w:lang w:eastAsia="en-US"/>
        </w:rPr>
        <w:t xml:space="preserve">Nazwy i siedziby wszystkich Wykonawców wspólnie ubiegających się o udzielenie zamówienia </w:t>
      </w:r>
      <w:r w:rsidRPr="00A049B7">
        <w:rPr>
          <w:bCs/>
          <w:i/>
          <w:sz w:val="22"/>
          <w:szCs w:val="22"/>
          <w:lang w:eastAsia="en-US"/>
        </w:rPr>
        <w:t>(jeżeli dotyczy)</w:t>
      </w:r>
      <w:r w:rsidRPr="00A049B7">
        <w:rPr>
          <w:b/>
          <w:bCs/>
          <w:i/>
          <w:sz w:val="22"/>
          <w:szCs w:val="22"/>
          <w:lang w:eastAsia="en-US"/>
        </w:rPr>
        <w:t xml:space="preserve"> </w:t>
      </w:r>
    </w:p>
    <w:p w14:paraId="76A8AE86" w14:textId="77777777" w:rsidR="00DC1253" w:rsidRPr="00A049B7" w:rsidRDefault="00DC1253" w:rsidP="00A049B7">
      <w:pPr>
        <w:spacing w:before="120" w:after="120"/>
        <w:jc w:val="both"/>
        <w:rPr>
          <w:bCs/>
          <w:sz w:val="22"/>
          <w:szCs w:val="22"/>
          <w:lang w:eastAsia="en-US"/>
        </w:rPr>
      </w:pPr>
      <w:r w:rsidRPr="00A049B7">
        <w:rPr>
          <w:bCs/>
          <w:sz w:val="22"/>
          <w:szCs w:val="22"/>
          <w:lang w:eastAsia="en-US"/>
        </w:rPr>
        <w:t>Lider: ………………………………………… Adres ………………………………..……….</w:t>
      </w:r>
    </w:p>
    <w:p w14:paraId="403C4C9B" w14:textId="77777777" w:rsidR="00DC1253" w:rsidRPr="00A049B7" w:rsidRDefault="00DC1253" w:rsidP="00A049B7">
      <w:pPr>
        <w:spacing w:after="120"/>
        <w:jc w:val="both"/>
        <w:rPr>
          <w:bCs/>
          <w:sz w:val="22"/>
          <w:szCs w:val="22"/>
          <w:lang w:eastAsia="en-US"/>
        </w:rPr>
      </w:pPr>
      <w:r w:rsidRPr="00A049B7">
        <w:rPr>
          <w:bCs/>
          <w:sz w:val="22"/>
          <w:szCs w:val="22"/>
          <w:lang w:eastAsia="en-US"/>
        </w:rPr>
        <w:t>Partnerzy:</w:t>
      </w:r>
    </w:p>
    <w:p w14:paraId="6453AEF2" w14:textId="02570FF2" w:rsidR="00DC1253" w:rsidRPr="00A049B7" w:rsidRDefault="00DC1253" w:rsidP="00A049B7">
      <w:pPr>
        <w:spacing w:after="120"/>
        <w:jc w:val="both"/>
        <w:rPr>
          <w:bCs/>
          <w:sz w:val="22"/>
          <w:szCs w:val="22"/>
          <w:lang w:eastAsia="en-US"/>
        </w:rPr>
      </w:pPr>
      <w:r w:rsidRPr="00A049B7">
        <w:rPr>
          <w:bCs/>
          <w:sz w:val="22"/>
          <w:szCs w:val="22"/>
          <w:lang w:eastAsia="en-US"/>
        </w:rPr>
        <w:t>Nazwa ………………………………………… Adres ………….……………….……………</w:t>
      </w:r>
    </w:p>
    <w:p w14:paraId="796B758B" w14:textId="686C9DAC" w:rsidR="00DC1253" w:rsidRPr="00A049B7" w:rsidRDefault="00DC1253" w:rsidP="00A049B7">
      <w:pPr>
        <w:spacing w:after="120"/>
        <w:jc w:val="both"/>
        <w:rPr>
          <w:bCs/>
          <w:sz w:val="22"/>
          <w:szCs w:val="22"/>
          <w:lang w:eastAsia="en-US"/>
        </w:rPr>
      </w:pPr>
      <w:r w:rsidRPr="00A049B7">
        <w:rPr>
          <w:bCs/>
          <w:sz w:val="22"/>
          <w:szCs w:val="22"/>
          <w:lang w:eastAsia="en-US"/>
        </w:rPr>
        <w:t>Nazwa ………………………………………… Adres ………………………………………..</w:t>
      </w:r>
    </w:p>
    <w:p w14:paraId="2A894A76" w14:textId="77777777" w:rsidR="00DC1253" w:rsidRPr="00A049B7" w:rsidRDefault="00DC1253" w:rsidP="00A049B7">
      <w:pPr>
        <w:spacing w:after="120"/>
        <w:jc w:val="both"/>
        <w:rPr>
          <w:bCs/>
          <w:sz w:val="22"/>
          <w:szCs w:val="22"/>
          <w:lang w:eastAsia="en-US"/>
        </w:rPr>
      </w:pPr>
      <w:r w:rsidRPr="00A049B7">
        <w:rPr>
          <w:bCs/>
          <w:sz w:val="22"/>
          <w:szCs w:val="22"/>
          <w:lang w:eastAsia="en-US"/>
        </w:rPr>
        <w:t>Ustanowionym pełnomocnikiem do reprezentowania w postępowaniu o udzielenie zamówienia i/lub zawarcia umowy w sprawie zamówienia publicznego, w przypadku składania oferty wspólnej przez dwa lub więcej podmioty gospodarcze jest:</w:t>
      </w:r>
    </w:p>
    <w:p w14:paraId="6FFA592C" w14:textId="0F717F44" w:rsidR="00DC1253" w:rsidRPr="00A049B7" w:rsidRDefault="00DC1253" w:rsidP="00A049B7">
      <w:pPr>
        <w:spacing w:after="120"/>
        <w:jc w:val="both"/>
        <w:rPr>
          <w:bCs/>
          <w:sz w:val="22"/>
          <w:szCs w:val="22"/>
          <w:lang w:eastAsia="en-US"/>
        </w:rPr>
      </w:pPr>
      <w:r w:rsidRPr="00A049B7">
        <w:rPr>
          <w:bCs/>
          <w:sz w:val="22"/>
          <w:szCs w:val="22"/>
          <w:lang w:eastAsia="en-US"/>
        </w:rPr>
        <w:t>Stanowisko: ………………………………</w:t>
      </w:r>
      <w:r w:rsidR="009375C8">
        <w:rPr>
          <w:bCs/>
          <w:sz w:val="22"/>
          <w:szCs w:val="22"/>
          <w:lang w:eastAsia="en-US"/>
        </w:rPr>
        <w:t>… imię i nazwisko …….………….……………</w:t>
      </w:r>
    </w:p>
    <w:p w14:paraId="723BD1AF" w14:textId="77777777" w:rsidR="00DC1253" w:rsidRPr="00A049B7" w:rsidRDefault="00DC1253" w:rsidP="00A049B7">
      <w:pPr>
        <w:spacing w:after="120"/>
        <w:jc w:val="both"/>
        <w:rPr>
          <w:bCs/>
          <w:sz w:val="22"/>
          <w:szCs w:val="22"/>
          <w:lang w:eastAsia="en-US"/>
        </w:rPr>
      </w:pPr>
      <w:r w:rsidRPr="00A049B7">
        <w:rPr>
          <w:bCs/>
          <w:sz w:val="22"/>
          <w:szCs w:val="22"/>
          <w:lang w:eastAsia="en-US"/>
        </w:rPr>
        <w:t>tel. kontaktowy ……………………………… faks ………..…..……………………………</w:t>
      </w:r>
    </w:p>
    <w:p w14:paraId="7BE82B92" w14:textId="77777777" w:rsidR="00D16745" w:rsidRPr="00A049B7" w:rsidRDefault="00D16745" w:rsidP="00A049B7">
      <w:pPr>
        <w:spacing w:after="120"/>
        <w:jc w:val="both"/>
        <w:rPr>
          <w:bCs/>
          <w:sz w:val="22"/>
          <w:szCs w:val="22"/>
          <w:lang w:eastAsia="en-US"/>
        </w:rPr>
      </w:pPr>
      <w:r w:rsidRPr="00A049B7">
        <w:rPr>
          <w:bCs/>
          <w:sz w:val="22"/>
          <w:szCs w:val="22"/>
          <w:lang w:eastAsia="en-US"/>
        </w:rPr>
        <w:t>e-mail: …………………………………….</w:t>
      </w:r>
    </w:p>
    <w:p w14:paraId="1581E0D2" w14:textId="4A3DB581" w:rsidR="00DC1253" w:rsidRDefault="00DC1253" w:rsidP="00A049B7">
      <w:pPr>
        <w:numPr>
          <w:ilvl w:val="3"/>
          <w:numId w:val="8"/>
        </w:numPr>
        <w:spacing w:after="120"/>
        <w:ind w:left="357" w:hanging="357"/>
        <w:jc w:val="both"/>
        <w:rPr>
          <w:sz w:val="22"/>
          <w:szCs w:val="22"/>
        </w:rPr>
      </w:pPr>
      <w:r w:rsidRPr="00A049B7">
        <w:rPr>
          <w:sz w:val="22"/>
          <w:szCs w:val="22"/>
        </w:rPr>
        <w:t>Oferujemy wykonanie zamówienia zgodnie z wymogami S</w:t>
      </w:r>
      <w:r w:rsidR="000619CF">
        <w:rPr>
          <w:sz w:val="22"/>
          <w:szCs w:val="22"/>
        </w:rPr>
        <w:t>pecyfikacji Warunków Zamówienia</w:t>
      </w:r>
      <w:r w:rsidRPr="00A049B7">
        <w:rPr>
          <w:sz w:val="22"/>
          <w:szCs w:val="22"/>
        </w:rPr>
        <w:t>:</w:t>
      </w:r>
    </w:p>
    <w:p w14:paraId="43240526" w14:textId="77777777" w:rsidR="000619CF" w:rsidRDefault="000619CF" w:rsidP="000619CF">
      <w:pPr>
        <w:spacing w:after="120"/>
        <w:ind w:left="284"/>
        <w:jc w:val="both"/>
        <w:rPr>
          <w:sz w:val="22"/>
          <w:szCs w:val="22"/>
          <w:u w:val="single"/>
        </w:rPr>
      </w:pPr>
    </w:p>
    <w:p w14:paraId="2504B364" w14:textId="6BB969FD" w:rsidR="000619CF" w:rsidRPr="000619CF" w:rsidRDefault="000619CF" w:rsidP="000619CF">
      <w:pPr>
        <w:spacing w:after="120"/>
        <w:ind w:left="284"/>
        <w:jc w:val="both"/>
        <w:rPr>
          <w:b/>
          <w:sz w:val="22"/>
          <w:szCs w:val="22"/>
          <w:u w:val="single"/>
        </w:rPr>
      </w:pPr>
      <w:r w:rsidRPr="000619CF">
        <w:rPr>
          <w:b/>
          <w:sz w:val="22"/>
          <w:szCs w:val="22"/>
          <w:u w:val="single"/>
        </w:rPr>
        <w:t>Cena ofertowa za całość przedmiotu zamówienia (zał. 2.1+2.2+2.3+2.4+2.5+2.6+2.7)</w:t>
      </w:r>
    </w:p>
    <w:p w14:paraId="2C198782" w14:textId="77777777" w:rsidR="000619CF" w:rsidRDefault="000619CF" w:rsidP="000619CF">
      <w:pPr>
        <w:spacing w:before="120"/>
        <w:ind w:firstLine="284"/>
        <w:rPr>
          <w:b/>
          <w:color w:val="auto"/>
          <w:sz w:val="20"/>
          <w:szCs w:val="20"/>
        </w:rPr>
      </w:pPr>
    </w:p>
    <w:p w14:paraId="7142201C" w14:textId="779F0F43" w:rsidR="000619CF" w:rsidRPr="009F236E" w:rsidRDefault="000619CF" w:rsidP="000619CF">
      <w:pPr>
        <w:spacing w:before="120"/>
        <w:ind w:firstLine="284"/>
        <w:rPr>
          <w:b/>
          <w:color w:val="auto"/>
          <w:sz w:val="20"/>
          <w:szCs w:val="20"/>
        </w:rPr>
      </w:pPr>
      <w:r w:rsidRPr="009F236E">
        <w:rPr>
          <w:b/>
          <w:color w:val="auto"/>
          <w:sz w:val="20"/>
          <w:szCs w:val="20"/>
        </w:rPr>
        <w:t>Wartość netto: ……………………………… zł</w:t>
      </w:r>
    </w:p>
    <w:p w14:paraId="10D6CCE8" w14:textId="77777777" w:rsidR="000619CF" w:rsidRPr="009F236E" w:rsidRDefault="000619CF" w:rsidP="000619CF">
      <w:pPr>
        <w:spacing w:before="120"/>
        <w:ind w:firstLine="284"/>
        <w:rPr>
          <w:color w:val="auto"/>
          <w:sz w:val="20"/>
          <w:szCs w:val="20"/>
        </w:rPr>
      </w:pPr>
      <w:r w:rsidRPr="009F236E">
        <w:rPr>
          <w:color w:val="auto"/>
          <w:sz w:val="20"/>
          <w:szCs w:val="20"/>
        </w:rPr>
        <w:t>(słownie: ……………………………………………………………………………………zł)</w:t>
      </w:r>
    </w:p>
    <w:p w14:paraId="1B7FA824" w14:textId="77777777" w:rsidR="000619CF" w:rsidRPr="009F236E" w:rsidRDefault="000619CF" w:rsidP="000619CF">
      <w:pPr>
        <w:spacing w:before="120"/>
        <w:ind w:left="284"/>
        <w:rPr>
          <w:color w:val="auto"/>
          <w:sz w:val="20"/>
          <w:szCs w:val="20"/>
        </w:rPr>
      </w:pPr>
      <w:r w:rsidRPr="009F236E">
        <w:rPr>
          <w:b/>
          <w:color w:val="auto"/>
          <w:sz w:val="20"/>
          <w:szCs w:val="20"/>
        </w:rPr>
        <w:t xml:space="preserve">Wartość podatku VAT wynosi: …………………..zł, </w:t>
      </w:r>
      <w:r w:rsidRPr="009F236E">
        <w:rPr>
          <w:color w:val="auto"/>
          <w:sz w:val="20"/>
          <w:szCs w:val="20"/>
        </w:rPr>
        <w:t>(słownie:………………………………………………………………. zł)</w:t>
      </w:r>
    </w:p>
    <w:p w14:paraId="0B6227FA" w14:textId="77777777" w:rsidR="000619CF" w:rsidRPr="009F236E" w:rsidRDefault="000619CF" w:rsidP="000619CF">
      <w:pPr>
        <w:spacing w:before="120"/>
        <w:ind w:firstLine="284"/>
        <w:rPr>
          <w:b/>
          <w:color w:val="auto"/>
          <w:sz w:val="20"/>
          <w:szCs w:val="20"/>
        </w:rPr>
      </w:pPr>
      <w:r w:rsidRPr="009F236E">
        <w:rPr>
          <w:b/>
          <w:color w:val="auto"/>
          <w:sz w:val="20"/>
          <w:szCs w:val="20"/>
        </w:rPr>
        <w:t>Wartość brutto: ……………………………… zł</w:t>
      </w:r>
    </w:p>
    <w:p w14:paraId="4FA44C74" w14:textId="77777777" w:rsidR="000619CF" w:rsidRPr="009F236E" w:rsidRDefault="000619CF" w:rsidP="000619CF">
      <w:pPr>
        <w:spacing w:before="120"/>
        <w:ind w:firstLine="284"/>
        <w:rPr>
          <w:color w:val="auto"/>
          <w:sz w:val="20"/>
          <w:szCs w:val="20"/>
        </w:rPr>
      </w:pPr>
      <w:r w:rsidRPr="009F236E">
        <w:rPr>
          <w:color w:val="auto"/>
          <w:sz w:val="20"/>
          <w:szCs w:val="20"/>
        </w:rPr>
        <w:t>(słownie: ………………………………………………………………………………… zł)</w:t>
      </w:r>
    </w:p>
    <w:p w14:paraId="5A8198A2" w14:textId="77A7B6C2" w:rsidR="000619CF" w:rsidRDefault="000619CF" w:rsidP="000619CF">
      <w:pPr>
        <w:spacing w:after="120"/>
        <w:ind w:left="284"/>
        <w:jc w:val="both"/>
        <w:rPr>
          <w:sz w:val="22"/>
          <w:szCs w:val="22"/>
        </w:rPr>
      </w:pPr>
    </w:p>
    <w:p w14:paraId="6BFCC5A5" w14:textId="1A4B6627" w:rsidR="00DC1253" w:rsidRPr="00A049B7" w:rsidRDefault="00DC1253" w:rsidP="00A049B7">
      <w:pPr>
        <w:pStyle w:val="Akapitzlist"/>
        <w:numPr>
          <w:ilvl w:val="0"/>
          <w:numId w:val="8"/>
        </w:numPr>
        <w:spacing w:before="120"/>
        <w:jc w:val="both"/>
        <w:rPr>
          <w:i/>
          <w:sz w:val="22"/>
          <w:szCs w:val="22"/>
        </w:rPr>
      </w:pPr>
      <w:r w:rsidRPr="00A049B7">
        <w:rPr>
          <w:sz w:val="22"/>
          <w:szCs w:val="22"/>
        </w:rPr>
        <w:t xml:space="preserve">Oświadczam/my*, że </w:t>
      </w:r>
      <w:r w:rsidRPr="00A049B7">
        <w:rPr>
          <w:b/>
          <w:sz w:val="22"/>
          <w:szCs w:val="22"/>
        </w:rPr>
        <w:t>jestem/nie jestem</w:t>
      </w:r>
      <w:r w:rsidRPr="00A049B7">
        <w:rPr>
          <w:sz w:val="22"/>
          <w:szCs w:val="22"/>
        </w:rPr>
        <w:t>* zarejestrowanym czynnym płatnikiem podatku VAT / zwolnionym z obowiązku uiszczania podatku VAT*.</w:t>
      </w:r>
    </w:p>
    <w:p w14:paraId="38D62F75" w14:textId="783E6494" w:rsidR="004D61D6" w:rsidRPr="00A049B7" w:rsidRDefault="00DC1253" w:rsidP="00A049B7">
      <w:pPr>
        <w:pStyle w:val="Akapitzlist"/>
        <w:numPr>
          <w:ilvl w:val="0"/>
          <w:numId w:val="8"/>
        </w:numPr>
        <w:spacing w:before="120"/>
        <w:jc w:val="both"/>
        <w:rPr>
          <w:bCs/>
          <w:sz w:val="22"/>
          <w:szCs w:val="22"/>
        </w:rPr>
      </w:pPr>
      <w:r w:rsidRPr="00A049B7">
        <w:rPr>
          <w:sz w:val="22"/>
          <w:szCs w:val="22"/>
        </w:rPr>
        <w:t>Oświadczam</w:t>
      </w:r>
      <w:r w:rsidRPr="00A049B7">
        <w:rPr>
          <w:bCs/>
          <w:sz w:val="22"/>
          <w:szCs w:val="22"/>
        </w:rPr>
        <w:t>/my, że oferowana cena zawiera wszystkie koszty związane z wykonaniem zamówienia. Podana cena będzie obowiązywać w okresie ważności umowy i nie ulegnie zmianie.</w:t>
      </w:r>
    </w:p>
    <w:p w14:paraId="7150B2F2" w14:textId="65E1E68D" w:rsidR="00DC1253" w:rsidRPr="00A049B7" w:rsidRDefault="00DC1253" w:rsidP="00051F3B">
      <w:pPr>
        <w:numPr>
          <w:ilvl w:val="3"/>
          <w:numId w:val="67"/>
        </w:numPr>
        <w:spacing w:after="120"/>
        <w:jc w:val="both"/>
        <w:rPr>
          <w:sz w:val="22"/>
          <w:szCs w:val="22"/>
        </w:rPr>
      </w:pPr>
      <w:r w:rsidRPr="00A049B7">
        <w:rPr>
          <w:sz w:val="22"/>
          <w:szCs w:val="22"/>
        </w:rPr>
        <w:t>Oświadczam/my, że zamówienie wykonamy na zasadach określonych w SWZ.</w:t>
      </w:r>
    </w:p>
    <w:p w14:paraId="3FEDF10A" w14:textId="4BD111A1" w:rsidR="00DC1253" w:rsidRPr="00A049B7" w:rsidRDefault="00DC1253" w:rsidP="00051F3B">
      <w:pPr>
        <w:numPr>
          <w:ilvl w:val="3"/>
          <w:numId w:val="67"/>
        </w:numPr>
        <w:spacing w:before="120"/>
        <w:ind w:left="357" w:hanging="357"/>
        <w:jc w:val="both"/>
        <w:rPr>
          <w:sz w:val="22"/>
          <w:szCs w:val="22"/>
        </w:rPr>
      </w:pPr>
      <w:r w:rsidRPr="00A049B7">
        <w:rPr>
          <w:sz w:val="22"/>
          <w:szCs w:val="22"/>
        </w:rPr>
        <w:t>Oświadczam/my, że akceptujemy termin płatności: 30 dni od daty otrzymania przez Zamawiającego prawidłowo wystawionej faktury VAT.</w:t>
      </w:r>
    </w:p>
    <w:p w14:paraId="2644E1AE" w14:textId="77777777" w:rsidR="00DC1253" w:rsidRPr="00A049B7" w:rsidRDefault="00DC1253" w:rsidP="00051F3B">
      <w:pPr>
        <w:numPr>
          <w:ilvl w:val="3"/>
          <w:numId w:val="67"/>
        </w:numPr>
        <w:spacing w:before="120"/>
        <w:ind w:left="357" w:hanging="357"/>
        <w:jc w:val="both"/>
        <w:rPr>
          <w:sz w:val="22"/>
          <w:szCs w:val="22"/>
        </w:rPr>
      </w:pPr>
      <w:r w:rsidRPr="00A049B7">
        <w:rPr>
          <w:sz w:val="22"/>
          <w:szCs w:val="22"/>
        </w:rPr>
        <w:t>Oświadczam/my, że zapoznaliśmy się ze Specyfikacją Warunków Zamówienia (SWZ) oraz wyjaśnieniami i zmianami SWZ przekazanymi przez Zamawiającego  i uznajemy się za związanych określonymi w nich postanowieniami i zasadami postępowania. Zdobyliśmy konieczne informacje potrzebne do sporządzenia oferty i właściwego wykonania zamówienia.</w:t>
      </w:r>
    </w:p>
    <w:p w14:paraId="3B9289E8" w14:textId="77777777" w:rsidR="00DC1253" w:rsidRPr="00A049B7" w:rsidRDefault="00DC1253" w:rsidP="00051F3B">
      <w:pPr>
        <w:numPr>
          <w:ilvl w:val="3"/>
          <w:numId w:val="67"/>
        </w:numPr>
        <w:spacing w:before="120"/>
        <w:ind w:left="357" w:hanging="357"/>
        <w:jc w:val="both"/>
        <w:rPr>
          <w:sz w:val="22"/>
          <w:szCs w:val="22"/>
        </w:rPr>
      </w:pPr>
      <w:r w:rsidRPr="00A049B7">
        <w:rPr>
          <w:sz w:val="22"/>
          <w:szCs w:val="22"/>
        </w:rPr>
        <w:t>Oświadczam/my, że uważamy się za związanych niniejszą ofertą na okres wskazany w SWZ.</w:t>
      </w:r>
    </w:p>
    <w:p w14:paraId="7FC15DDF" w14:textId="77777777" w:rsidR="00DC1253" w:rsidRPr="00A049B7" w:rsidRDefault="00DC1253" w:rsidP="00051F3B">
      <w:pPr>
        <w:numPr>
          <w:ilvl w:val="3"/>
          <w:numId w:val="67"/>
        </w:numPr>
        <w:spacing w:before="120"/>
        <w:ind w:left="357" w:hanging="357"/>
        <w:jc w:val="both"/>
        <w:rPr>
          <w:sz w:val="22"/>
          <w:szCs w:val="22"/>
        </w:rPr>
      </w:pPr>
      <w:r w:rsidRPr="00A049B7">
        <w:rPr>
          <w:sz w:val="22"/>
          <w:szCs w:val="22"/>
        </w:rPr>
        <w:t xml:space="preserve">Oświadczam/my, że akceptujemy dołączony do SWZ projekt umowy i zobowiązujemy się w przypadku wyboru naszej oferty do zawarcia umowy na warunkach w niej określonych, </w:t>
      </w:r>
      <w:r w:rsidRPr="00A049B7">
        <w:rPr>
          <w:sz w:val="22"/>
          <w:szCs w:val="22"/>
        </w:rPr>
        <w:br/>
        <w:t>a także w miejscu i terminie wyznaczonym przez Zamawiającego.</w:t>
      </w:r>
    </w:p>
    <w:p w14:paraId="383B36FD" w14:textId="1EB81DAF" w:rsidR="00DC1253" w:rsidRPr="00A049B7" w:rsidRDefault="00DC1253" w:rsidP="00051F3B">
      <w:pPr>
        <w:numPr>
          <w:ilvl w:val="3"/>
          <w:numId w:val="67"/>
        </w:numPr>
        <w:spacing w:before="120"/>
        <w:ind w:left="357" w:hanging="357"/>
        <w:jc w:val="both"/>
        <w:rPr>
          <w:rFonts w:eastAsia="SimSun"/>
          <w:sz w:val="22"/>
          <w:szCs w:val="22"/>
        </w:rPr>
      </w:pPr>
      <w:r w:rsidRPr="00A049B7">
        <w:rPr>
          <w:sz w:val="22"/>
          <w:szCs w:val="22"/>
        </w:rPr>
        <w:t>Oświadczam/my</w:t>
      </w:r>
      <w:r w:rsidRPr="00A049B7">
        <w:rPr>
          <w:rFonts w:eastAsia="SimSun"/>
          <w:sz w:val="22"/>
          <w:szCs w:val="22"/>
        </w:rPr>
        <w:t xml:space="preserve">, że oferta </w:t>
      </w:r>
      <w:r w:rsidRPr="00A049B7">
        <w:rPr>
          <w:rFonts w:eastAsia="SimSun"/>
          <w:b/>
          <w:sz w:val="22"/>
          <w:szCs w:val="22"/>
        </w:rPr>
        <w:t>nie zawiera/zawiera*</w:t>
      </w:r>
      <w:r w:rsidRPr="00A049B7">
        <w:rPr>
          <w:rFonts w:eastAsia="SimSun"/>
          <w:sz w:val="22"/>
          <w:szCs w:val="22"/>
        </w:rPr>
        <w:t xml:space="preserve"> inform</w:t>
      </w:r>
      <w:r w:rsidR="006F0DD0">
        <w:rPr>
          <w:rFonts w:eastAsia="SimSun"/>
          <w:sz w:val="22"/>
          <w:szCs w:val="22"/>
        </w:rPr>
        <w:t xml:space="preserve">acji(e) stanowiących(e) </w:t>
      </w:r>
      <w:r w:rsidR="007F6BE8">
        <w:rPr>
          <w:rFonts w:eastAsia="SimSun"/>
          <w:sz w:val="22"/>
          <w:szCs w:val="22"/>
        </w:rPr>
        <w:t xml:space="preserve">tajemnicę </w:t>
      </w:r>
      <w:r w:rsidRPr="00A049B7">
        <w:rPr>
          <w:rFonts w:eastAsia="SimSun"/>
          <w:sz w:val="22"/>
          <w:szCs w:val="22"/>
        </w:rPr>
        <w:t>przedsiębiorstwa w rozumieniu art. 11 ust. 4 ustawy o zwalczaniu nieu</w:t>
      </w:r>
      <w:r w:rsidR="007F6BE8">
        <w:rPr>
          <w:rFonts w:eastAsia="SimSun"/>
          <w:sz w:val="22"/>
          <w:szCs w:val="22"/>
        </w:rPr>
        <w:t xml:space="preserve">czciwej konkurencji. </w:t>
      </w:r>
      <w:r w:rsidR="009375C8">
        <w:rPr>
          <w:rFonts w:eastAsia="SimSun"/>
          <w:sz w:val="22"/>
          <w:szCs w:val="22"/>
        </w:rPr>
        <w:t xml:space="preserve">                Informacje takie zawarte są w następujących dokumatach/stronach oferty</w:t>
      </w:r>
      <w:r w:rsidR="00277A87" w:rsidRPr="00A049B7">
        <w:rPr>
          <w:rFonts w:eastAsia="SimSun"/>
          <w:sz w:val="22"/>
          <w:szCs w:val="22"/>
        </w:rPr>
        <w:t>*</w:t>
      </w:r>
      <w:r w:rsidR="007F6BE8">
        <w:rPr>
          <w:rFonts w:eastAsia="SimSun"/>
          <w:sz w:val="22"/>
          <w:szCs w:val="22"/>
        </w:rPr>
        <w:t xml:space="preserve"> </w:t>
      </w:r>
      <w:r w:rsidR="00277A87" w:rsidRPr="00A049B7">
        <w:rPr>
          <w:rFonts w:eastAsia="SimSun"/>
          <w:sz w:val="22"/>
          <w:szCs w:val="22"/>
        </w:rPr>
        <w:t>……………………………………………………………………………….</w:t>
      </w:r>
    </w:p>
    <w:p w14:paraId="2A137503" w14:textId="77777777" w:rsidR="00D16745" w:rsidRPr="00A049B7" w:rsidRDefault="00D16745" w:rsidP="00051F3B">
      <w:pPr>
        <w:numPr>
          <w:ilvl w:val="3"/>
          <w:numId w:val="67"/>
        </w:numPr>
        <w:spacing w:before="120" w:after="120"/>
        <w:ind w:left="357" w:hanging="357"/>
        <w:jc w:val="both"/>
        <w:rPr>
          <w:rFonts w:eastAsia="SimSun"/>
          <w:sz w:val="22"/>
          <w:szCs w:val="22"/>
        </w:rPr>
      </w:pPr>
      <w:r w:rsidRPr="00A049B7">
        <w:rPr>
          <w:rFonts w:eastAsia="SimSun"/>
          <w:sz w:val="22"/>
          <w:szCs w:val="22"/>
        </w:rPr>
        <w:t xml:space="preserve">Oświadczam/my, że Wykonawca jest:  </w:t>
      </w:r>
    </w:p>
    <w:p w14:paraId="477CD02D" w14:textId="77777777" w:rsidR="00D16745" w:rsidRPr="00A049B7" w:rsidRDefault="00D16745" w:rsidP="00A049B7">
      <w:pPr>
        <w:spacing w:before="120"/>
        <w:ind w:left="360"/>
        <w:jc w:val="both"/>
        <w:rPr>
          <w:rFonts w:eastAsia="SimSun"/>
          <w:sz w:val="22"/>
          <w:szCs w:val="22"/>
        </w:rPr>
      </w:pPr>
      <w:r w:rsidRPr="00A049B7">
        <w:rPr>
          <w:rFonts w:eastAsia="SimSun"/>
          <w:sz w:val="22"/>
          <w:szCs w:val="22"/>
        </w:rPr>
        <w:t>□ * Mikroprzedsiębiorstwem</w:t>
      </w:r>
    </w:p>
    <w:p w14:paraId="1A4B3141" w14:textId="77777777" w:rsidR="00D16745" w:rsidRPr="00A049B7" w:rsidRDefault="00D16745" w:rsidP="00A049B7">
      <w:pPr>
        <w:spacing w:before="120"/>
        <w:ind w:left="360"/>
        <w:jc w:val="both"/>
        <w:rPr>
          <w:rFonts w:eastAsia="SimSun"/>
          <w:sz w:val="22"/>
          <w:szCs w:val="22"/>
        </w:rPr>
      </w:pPr>
      <w:r w:rsidRPr="00A049B7">
        <w:rPr>
          <w:rFonts w:eastAsia="SimSun"/>
          <w:sz w:val="22"/>
          <w:szCs w:val="22"/>
        </w:rPr>
        <w:t>□ * Małym przedsiębiorstwem</w:t>
      </w:r>
    </w:p>
    <w:p w14:paraId="51AD5B76" w14:textId="77777777" w:rsidR="00D16745" w:rsidRPr="00A049B7" w:rsidRDefault="00D16745" w:rsidP="00A049B7">
      <w:pPr>
        <w:spacing w:before="120"/>
        <w:ind w:left="360"/>
        <w:jc w:val="both"/>
        <w:rPr>
          <w:rFonts w:eastAsia="SimSun"/>
          <w:sz w:val="22"/>
          <w:szCs w:val="22"/>
        </w:rPr>
      </w:pPr>
      <w:r w:rsidRPr="00A049B7">
        <w:rPr>
          <w:rFonts w:eastAsia="SimSun"/>
          <w:sz w:val="22"/>
          <w:szCs w:val="22"/>
        </w:rPr>
        <w:t>□ * Średnim przedsiębiorstwem</w:t>
      </w:r>
    </w:p>
    <w:p w14:paraId="029A9756" w14:textId="77777777" w:rsidR="00D16745" w:rsidRPr="00A049B7" w:rsidRDefault="00D16745" w:rsidP="00A049B7">
      <w:pPr>
        <w:spacing w:before="120"/>
        <w:ind w:left="360"/>
        <w:jc w:val="both"/>
        <w:rPr>
          <w:rFonts w:eastAsia="SimSun"/>
          <w:sz w:val="22"/>
          <w:szCs w:val="22"/>
        </w:rPr>
      </w:pPr>
      <w:r w:rsidRPr="00A049B7">
        <w:rPr>
          <w:rFonts w:eastAsia="SimSun"/>
          <w:sz w:val="22"/>
          <w:szCs w:val="22"/>
        </w:rPr>
        <w:t>□ * Jednoosobowa działalność gospodarcza</w:t>
      </w:r>
    </w:p>
    <w:p w14:paraId="7FAC6D12" w14:textId="77777777" w:rsidR="00D16745" w:rsidRPr="00A049B7" w:rsidRDefault="00D16745" w:rsidP="00A049B7">
      <w:pPr>
        <w:spacing w:before="120"/>
        <w:ind w:left="360"/>
        <w:jc w:val="both"/>
        <w:rPr>
          <w:rFonts w:eastAsia="SimSun"/>
          <w:sz w:val="22"/>
          <w:szCs w:val="22"/>
        </w:rPr>
      </w:pPr>
      <w:r w:rsidRPr="00A049B7">
        <w:rPr>
          <w:rFonts w:eastAsia="SimSun"/>
          <w:sz w:val="22"/>
          <w:szCs w:val="22"/>
        </w:rPr>
        <w:t>□ * Osoba fizyczna nieprowadząca działalności gospodarczej</w:t>
      </w:r>
    </w:p>
    <w:p w14:paraId="14E1398A" w14:textId="77777777" w:rsidR="00D16745" w:rsidRPr="00A049B7" w:rsidRDefault="00D16745" w:rsidP="00A049B7">
      <w:pPr>
        <w:spacing w:before="120"/>
        <w:ind w:left="360"/>
        <w:jc w:val="both"/>
        <w:rPr>
          <w:rFonts w:eastAsia="SimSun"/>
          <w:sz w:val="22"/>
          <w:szCs w:val="22"/>
        </w:rPr>
      </w:pPr>
      <w:r w:rsidRPr="00A049B7">
        <w:rPr>
          <w:rFonts w:eastAsia="SimSun"/>
          <w:sz w:val="22"/>
          <w:szCs w:val="22"/>
        </w:rPr>
        <w:t>□ * Inny rodzaj</w:t>
      </w:r>
    </w:p>
    <w:p w14:paraId="1F692034" w14:textId="77777777" w:rsidR="00D16745" w:rsidRPr="00A049B7" w:rsidRDefault="00D16745" w:rsidP="00A049B7">
      <w:pPr>
        <w:spacing w:before="120"/>
        <w:ind w:left="360"/>
        <w:jc w:val="both"/>
        <w:rPr>
          <w:rFonts w:eastAsia="SimSun"/>
          <w:sz w:val="22"/>
          <w:szCs w:val="22"/>
        </w:rPr>
      </w:pPr>
      <w:r w:rsidRPr="00A049B7">
        <w:rPr>
          <w:rFonts w:eastAsia="SimSun"/>
          <w:sz w:val="22"/>
          <w:szCs w:val="22"/>
        </w:rPr>
        <w:t>Wykonawca nie jest:</w:t>
      </w:r>
    </w:p>
    <w:p w14:paraId="1F051FCB" w14:textId="1D7A708E" w:rsidR="00D16745" w:rsidRPr="00A049B7" w:rsidRDefault="00D16745" w:rsidP="00A049B7">
      <w:pPr>
        <w:spacing w:before="120"/>
        <w:ind w:left="360"/>
        <w:jc w:val="both"/>
        <w:rPr>
          <w:rFonts w:eastAsia="SimSun"/>
          <w:sz w:val="22"/>
          <w:szCs w:val="22"/>
        </w:rPr>
      </w:pPr>
      <w:r w:rsidRPr="00A049B7">
        <w:rPr>
          <w:rFonts w:eastAsia="SimSun"/>
          <w:sz w:val="22"/>
          <w:szCs w:val="22"/>
        </w:rPr>
        <w:t xml:space="preserve"> □ * Żadnym z ww. przedsiębior</w:t>
      </w:r>
      <w:r w:rsidR="00C819B7" w:rsidRPr="00A049B7">
        <w:rPr>
          <w:rFonts w:eastAsia="SimSun"/>
          <w:sz w:val="22"/>
          <w:szCs w:val="22"/>
        </w:rPr>
        <w:t>ców</w:t>
      </w:r>
    </w:p>
    <w:p w14:paraId="22A16B5D" w14:textId="77777777" w:rsidR="00D16745" w:rsidRPr="009375C8" w:rsidRDefault="00D16745" w:rsidP="00A049B7">
      <w:pPr>
        <w:ind w:left="357"/>
        <w:jc w:val="both"/>
        <w:rPr>
          <w:rFonts w:eastAsia="SimSun"/>
          <w:i/>
          <w:sz w:val="18"/>
          <w:szCs w:val="18"/>
        </w:rPr>
      </w:pPr>
      <w:r w:rsidRPr="009375C8">
        <w:rPr>
          <w:rFonts w:eastAsia="SimSun"/>
          <w:i/>
          <w:sz w:val="18"/>
          <w:szCs w:val="18"/>
        </w:rPr>
        <w:t>Uwaga:</w:t>
      </w:r>
    </w:p>
    <w:p w14:paraId="25A0A69A" w14:textId="77777777" w:rsidR="00D16745" w:rsidRPr="009375C8" w:rsidRDefault="00D16745" w:rsidP="00A049B7">
      <w:pPr>
        <w:ind w:left="357"/>
        <w:jc w:val="both"/>
        <w:rPr>
          <w:rFonts w:eastAsia="SimSun"/>
          <w:i/>
          <w:sz w:val="16"/>
          <w:szCs w:val="16"/>
        </w:rPr>
      </w:pPr>
      <w:r w:rsidRPr="009375C8">
        <w:rPr>
          <w:rFonts w:eastAsia="SimSun"/>
          <w:i/>
          <w:sz w:val="16"/>
          <w:szCs w:val="16"/>
        </w:rPr>
        <w:t>*zaznaczyć odpowiedni prostokąt</w:t>
      </w:r>
    </w:p>
    <w:p w14:paraId="1F24374A" w14:textId="77777777" w:rsidR="00D16745" w:rsidRPr="009375C8" w:rsidRDefault="00D16745" w:rsidP="00A049B7">
      <w:pPr>
        <w:ind w:left="357"/>
        <w:jc w:val="both"/>
        <w:rPr>
          <w:rFonts w:eastAsia="SimSun"/>
          <w:i/>
          <w:sz w:val="16"/>
          <w:szCs w:val="16"/>
        </w:rPr>
      </w:pPr>
      <w:r w:rsidRPr="009375C8">
        <w:rPr>
          <w:rFonts w:eastAsia="SimSun"/>
          <w:i/>
          <w:sz w:val="16"/>
          <w:szCs w:val="16"/>
        </w:rPr>
        <w:t>Przez Mikroprzedsiębiorstwo rozumie się: przedsiębiorstwo, które zatrudnia mniej niż 10 osób i którego roczny obrót lub roczna suma bilansowa nie przekracza 2 mln EUR</w:t>
      </w:r>
    </w:p>
    <w:p w14:paraId="4B69E773" w14:textId="77777777" w:rsidR="00D16745" w:rsidRPr="009375C8" w:rsidRDefault="00D16745" w:rsidP="00A049B7">
      <w:pPr>
        <w:ind w:left="357"/>
        <w:jc w:val="both"/>
        <w:rPr>
          <w:rFonts w:eastAsia="SimSun"/>
          <w:i/>
          <w:sz w:val="16"/>
          <w:szCs w:val="16"/>
        </w:rPr>
      </w:pPr>
      <w:r w:rsidRPr="009375C8">
        <w:rPr>
          <w:rFonts w:eastAsia="SimSun"/>
          <w:i/>
          <w:sz w:val="16"/>
          <w:szCs w:val="16"/>
        </w:rPr>
        <w:t>Przez Małe przedsiębiorstwo rozumie się: przedsiębiorstwo, które zatrudnia mniej niż 50 osób i którego roczny obrót lub roczna suma bilansowa nie przekracza 10 mln EUR</w:t>
      </w:r>
    </w:p>
    <w:p w14:paraId="38E11140" w14:textId="315D723E" w:rsidR="00D16745" w:rsidRPr="009375C8" w:rsidRDefault="00D16745" w:rsidP="00A049B7">
      <w:pPr>
        <w:ind w:left="357"/>
        <w:jc w:val="both"/>
        <w:rPr>
          <w:rFonts w:eastAsia="SimSun"/>
          <w:i/>
          <w:sz w:val="16"/>
          <w:szCs w:val="16"/>
        </w:rPr>
      </w:pPr>
      <w:r w:rsidRPr="009375C8">
        <w:rPr>
          <w:rFonts w:eastAsia="SimSun"/>
          <w:i/>
          <w:sz w:val="16"/>
          <w:szCs w:val="16"/>
        </w:rPr>
        <w:t>Przez Średnie przedsiębiorstwo rozumie się: przedsiębiorstwo, które nie jest mikroprzedsiębiorstwem ani małym przedsiębiorstwem i które zatrudnia mniej niż 250 osób i którego roczna suma bilansowa nie przekracza 43 mln EUR</w:t>
      </w:r>
    </w:p>
    <w:p w14:paraId="6782D4CB" w14:textId="40325609" w:rsidR="00F82894" w:rsidRPr="00A049B7" w:rsidRDefault="00F82894" w:rsidP="00051F3B">
      <w:pPr>
        <w:pStyle w:val="Akapitzlist"/>
        <w:numPr>
          <w:ilvl w:val="3"/>
          <w:numId w:val="67"/>
        </w:numPr>
        <w:spacing w:before="120"/>
        <w:jc w:val="both"/>
        <w:rPr>
          <w:rFonts w:eastAsia="SimSun"/>
          <w:color w:val="auto"/>
          <w:sz w:val="22"/>
          <w:szCs w:val="22"/>
        </w:rPr>
      </w:pPr>
      <w:r w:rsidRPr="00A049B7">
        <w:rPr>
          <w:rFonts w:eastAsia="SimSun"/>
          <w:color w:val="auto"/>
          <w:sz w:val="22"/>
          <w:szCs w:val="22"/>
        </w:rPr>
        <w:t xml:space="preserve">Zgodnie z art. 118 ust. 1 ustawy Pzp </w:t>
      </w:r>
      <w:r w:rsidRPr="00A049B7">
        <w:rPr>
          <w:rFonts w:eastAsia="SimSun"/>
          <w:b/>
          <w:color w:val="auto"/>
          <w:sz w:val="22"/>
          <w:szCs w:val="22"/>
        </w:rPr>
        <w:t>polegam/nie polegam*</w:t>
      </w:r>
      <w:r w:rsidRPr="00A049B7">
        <w:rPr>
          <w:rFonts w:eastAsia="SimSun"/>
          <w:color w:val="auto"/>
          <w:sz w:val="22"/>
          <w:szCs w:val="22"/>
        </w:rPr>
        <w:t>, sytuacji finansowej lub ekonomicznej/ zdolności technicznej lub zawodowej* podmiotu udostępniającego:</w:t>
      </w:r>
    </w:p>
    <w:p w14:paraId="212A6563" w14:textId="77777777" w:rsidR="00F82894" w:rsidRPr="00A049B7" w:rsidRDefault="00F82894" w:rsidP="00A049B7">
      <w:pPr>
        <w:ind w:left="284"/>
        <w:jc w:val="both"/>
        <w:rPr>
          <w:rFonts w:eastAsia="SimSun"/>
          <w:color w:val="auto"/>
          <w:sz w:val="22"/>
          <w:szCs w:val="22"/>
        </w:rPr>
      </w:pPr>
      <w:r w:rsidRPr="00A049B7">
        <w:rPr>
          <w:rFonts w:eastAsia="SimSun"/>
          <w:color w:val="auto"/>
          <w:sz w:val="22"/>
          <w:szCs w:val="22"/>
        </w:rPr>
        <w:t>…………………………………………………………….……………………………………</w:t>
      </w:r>
    </w:p>
    <w:p w14:paraId="7280412E" w14:textId="77777777" w:rsidR="00F82894" w:rsidRPr="009375C8" w:rsidRDefault="00F82894" w:rsidP="00A049B7">
      <w:pPr>
        <w:ind w:left="284"/>
        <w:jc w:val="center"/>
        <w:rPr>
          <w:rFonts w:eastAsia="SimSun"/>
          <w:i/>
          <w:color w:val="auto"/>
          <w:sz w:val="16"/>
          <w:szCs w:val="16"/>
        </w:rPr>
      </w:pPr>
      <w:r w:rsidRPr="009375C8">
        <w:rPr>
          <w:rFonts w:eastAsia="SimSun"/>
          <w:i/>
          <w:color w:val="auto"/>
          <w:sz w:val="16"/>
          <w:szCs w:val="16"/>
        </w:rPr>
        <w:t>(nazwa podmiotu)</w:t>
      </w:r>
    </w:p>
    <w:p w14:paraId="3D518715" w14:textId="77777777" w:rsidR="00F82894" w:rsidRPr="00A049B7" w:rsidRDefault="00F82894" w:rsidP="00A049B7">
      <w:pPr>
        <w:ind w:left="284"/>
        <w:jc w:val="both"/>
        <w:rPr>
          <w:rFonts w:eastAsia="SimSun"/>
          <w:b/>
          <w:color w:val="auto"/>
          <w:sz w:val="22"/>
          <w:szCs w:val="22"/>
        </w:rPr>
      </w:pPr>
      <w:r w:rsidRPr="00A049B7">
        <w:rPr>
          <w:rFonts w:eastAsia="SimSun"/>
          <w:b/>
          <w:color w:val="auto"/>
          <w:sz w:val="22"/>
          <w:szCs w:val="22"/>
        </w:rPr>
        <w:t>co potwierdza załączone do oferty zobowiązanie podmiotu udostepniającego.</w:t>
      </w:r>
    </w:p>
    <w:p w14:paraId="7BB816C1" w14:textId="297D8FE1" w:rsidR="00F82894" w:rsidRPr="00A049B7" w:rsidRDefault="00F82894" w:rsidP="00051F3B">
      <w:pPr>
        <w:pStyle w:val="Akapitzlist"/>
        <w:numPr>
          <w:ilvl w:val="3"/>
          <w:numId w:val="67"/>
        </w:numPr>
        <w:spacing w:before="120"/>
        <w:jc w:val="both"/>
        <w:rPr>
          <w:rFonts w:eastAsia="SimSun"/>
          <w:color w:val="auto"/>
          <w:sz w:val="22"/>
          <w:szCs w:val="22"/>
        </w:rPr>
      </w:pPr>
      <w:r w:rsidRPr="00A049B7">
        <w:rPr>
          <w:rFonts w:eastAsia="SimSun"/>
          <w:color w:val="auto"/>
          <w:sz w:val="22"/>
          <w:szCs w:val="22"/>
        </w:rPr>
        <w:t xml:space="preserve">Podmiot udostępniający, wskazany powyżej, </w:t>
      </w:r>
      <w:r w:rsidRPr="00A049B7">
        <w:rPr>
          <w:rFonts w:eastAsia="SimSun"/>
          <w:b/>
          <w:color w:val="auto"/>
          <w:sz w:val="22"/>
          <w:szCs w:val="22"/>
        </w:rPr>
        <w:t>będzie brał udział/ nie będzie brał udziału*</w:t>
      </w:r>
      <w:r w:rsidRPr="00A049B7">
        <w:rPr>
          <w:rFonts w:eastAsia="SimSun"/>
          <w:b/>
          <w:color w:val="auto"/>
          <w:sz w:val="22"/>
          <w:szCs w:val="22"/>
        </w:rPr>
        <w:br/>
        <w:t xml:space="preserve"> </w:t>
      </w:r>
      <w:r w:rsidRPr="00A049B7">
        <w:rPr>
          <w:rFonts w:eastAsia="SimSun"/>
          <w:color w:val="auto"/>
          <w:sz w:val="22"/>
          <w:szCs w:val="22"/>
        </w:rPr>
        <w:t>w wykonaniu części zamówienia.</w:t>
      </w:r>
    </w:p>
    <w:p w14:paraId="2D5FA25D" w14:textId="68667E2A" w:rsidR="00D16745" w:rsidRDefault="00F82894" w:rsidP="00A049B7">
      <w:pPr>
        <w:spacing w:after="120"/>
        <w:ind w:left="284"/>
        <w:jc w:val="both"/>
        <w:rPr>
          <w:rFonts w:eastAsia="SimSun"/>
          <w:sz w:val="22"/>
          <w:szCs w:val="22"/>
        </w:rPr>
      </w:pPr>
      <w:r w:rsidRPr="00A049B7">
        <w:rPr>
          <w:rFonts w:eastAsia="SimSun"/>
          <w:color w:val="auto"/>
          <w:sz w:val="22"/>
          <w:szCs w:val="22"/>
        </w:rPr>
        <w:t xml:space="preserve">...................................................................................................................................................., </w:t>
      </w:r>
      <w:r w:rsidRPr="00A049B7">
        <w:rPr>
          <w:rFonts w:eastAsia="SimSun"/>
          <w:color w:val="auto"/>
          <w:sz w:val="22"/>
          <w:szCs w:val="22"/>
        </w:rPr>
        <w:br/>
        <w:t>w zakresie wskazanym w zobowiązaniu</w:t>
      </w:r>
      <w:r w:rsidRPr="00A049B7">
        <w:rPr>
          <w:rFonts w:eastAsia="SimSun"/>
          <w:sz w:val="22"/>
          <w:szCs w:val="22"/>
        </w:rPr>
        <w:t>.</w:t>
      </w:r>
    </w:p>
    <w:p w14:paraId="3F02EE9E" w14:textId="73353FD2" w:rsidR="009375C8" w:rsidRDefault="009375C8" w:rsidP="00A049B7">
      <w:pPr>
        <w:spacing w:after="120"/>
        <w:ind w:left="284"/>
        <w:jc w:val="both"/>
        <w:rPr>
          <w:rFonts w:eastAsia="SimSun"/>
          <w:sz w:val="22"/>
          <w:szCs w:val="22"/>
        </w:rPr>
      </w:pPr>
    </w:p>
    <w:p w14:paraId="5CDE4636" w14:textId="77777777" w:rsidR="009375C8" w:rsidRPr="00A049B7" w:rsidRDefault="009375C8" w:rsidP="00A049B7">
      <w:pPr>
        <w:spacing w:after="120"/>
        <w:ind w:left="284"/>
        <w:jc w:val="both"/>
        <w:rPr>
          <w:rFonts w:eastAsia="SimSun"/>
          <w:sz w:val="22"/>
          <w:szCs w:val="22"/>
        </w:rPr>
      </w:pPr>
    </w:p>
    <w:p w14:paraId="48E482A8" w14:textId="77777777" w:rsidR="00D16745" w:rsidRPr="00A049B7" w:rsidRDefault="00D16745" w:rsidP="00051F3B">
      <w:pPr>
        <w:numPr>
          <w:ilvl w:val="3"/>
          <w:numId w:val="67"/>
        </w:numPr>
        <w:spacing w:before="120" w:after="120"/>
        <w:ind w:left="357" w:hanging="357"/>
        <w:jc w:val="both"/>
        <w:rPr>
          <w:rFonts w:eastAsia="SimSun"/>
          <w:b/>
          <w:sz w:val="22"/>
          <w:szCs w:val="22"/>
        </w:rPr>
      </w:pPr>
      <w:r w:rsidRPr="00A049B7">
        <w:rPr>
          <w:rFonts w:eastAsia="SimSun"/>
          <w:sz w:val="22"/>
          <w:szCs w:val="22"/>
        </w:rPr>
        <w:lastRenderedPageBreak/>
        <w:t xml:space="preserve">Oświadczam/my*, że przedmiot zamówienia zrealizujemy </w:t>
      </w:r>
      <w:r w:rsidRPr="00A049B7">
        <w:rPr>
          <w:rFonts w:eastAsia="SimSun"/>
          <w:b/>
          <w:sz w:val="22"/>
          <w:szCs w:val="22"/>
        </w:rPr>
        <w:t>samodzielnie/ z udziałem podwykonawców*:</w:t>
      </w:r>
    </w:p>
    <w:p w14:paraId="01753BB4" w14:textId="77777777" w:rsidR="00D16745" w:rsidRPr="00A049B7" w:rsidRDefault="00D16745" w:rsidP="00A049B7">
      <w:pPr>
        <w:spacing w:before="120"/>
        <w:ind w:left="284"/>
        <w:jc w:val="both"/>
        <w:rPr>
          <w:rFonts w:eastAsia="SimSun"/>
          <w:sz w:val="22"/>
          <w:szCs w:val="22"/>
        </w:rPr>
      </w:pPr>
      <w:r w:rsidRPr="00A049B7">
        <w:rPr>
          <w:rFonts w:eastAsia="SimSun"/>
          <w:sz w:val="22"/>
          <w:szCs w:val="22"/>
        </w:rPr>
        <w:t>.....................................................................................................................................................</w:t>
      </w:r>
    </w:p>
    <w:p w14:paraId="0980259C" w14:textId="77777777" w:rsidR="00D16745" w:rsidRPr="009375C8" w:rsidRDefault="00D16745" w:rsidP="00A049B7">
      <w:pPr>
        <w:spacing w:after="120"/>
        <w:ind w:left="284"/>
        <w:jc w:val="center"/>
        <w:rPr>
          <w:rFonts w:eastAsia="SimSun"/>
          <w:i/>
          <w:sz w:val="16"/>
          <w:szCs w:val="16"/>
        </w:rPr>
      </w:pPr>
      <w:r w:rsidRPr="009375C8">
        <w:rPr>
          <w:rFonts w:eastAsia="SimSun"/>
          <w:i/>
          <w:sz w:val="16"/>
          <w:szCs w:val="16"/>
        </w:rPr>
        <w:t>(nazwa podmiotu)</w:t>
      </w:r>
    </w:p>
    <w:p w14:paraId="142F9483" w14:textId="3E1EC3F1" w:rsidR="00D16745" w:rsidRPr="00A049B7" w:rsidRDefault="00D16745" w:rsidP="00A049B7">
      <w:pPr>
        <w:spacing w:before="120" w:after="120"/>
        <w:ind w:left="284"/>
        <w:jc w:val="both"/>
        <w:rPr>
          <w:rFonts w:eastAsia="SimSun"/>
          <w:sz w:val="22"/>
          <w:szCs w:val="22"/>
        </w:rPr>
      </w:pPr>
      <w:r w:rsidRPr="00A049B7">
        <w:rPr>
          <w:rFonts w:eastAsia="SimSun"/>
          <w:sz w:val="22"/>
          <w:szCs w:val="22"/>
        </w:rPr>
        <w:t>Podwykonawcy/om zostaną powierzone następujące części zamówienia: ……</w:t>
      </w:r>
      <w:r w:rsidR="009375C8">
        <w:rPr>
          <w:rFonts w:eastAsia="SimSun"/>
          <w:sz w:val="22"/>
          <w:szCs w:val="22"/>
        </w:rPr>
        <w:t>..</w:t>
      </w:r>
      <w:r w:rsidRPr="00A049B7">
        <w:rPr>
          <w:rFonts w:eastAsia="SimSun"/>
          <w:sz w:val="22"/>
          <w:szCs w:val="22"/>
        </w:rPr>
        <w:t>…..................</w:t>
      </w:r>
    </w:p>
    <w:p w14:paraId="00612578" w14:textId="77777777" w:rsidR="00D16745" w:rsidRPr="00A049B7" w:rsidRDefault="00D16745" w:rsidP="00A049B7">
      <w:pPr>
        <w:spacing w:before="120" w:after="120"/>
        <w:ind w:left="284"/>
        <w:jc w:val="both"/>
        <w:rPr>
          <w:rFonts w:eastAsia="SimSun"/>
          <w:sz w:val="22"/>
          <w:szCs w:val="22"/>
        </w:rPr>
      </w:pPr>
      <w:r w:rsidRPr="00A049B7">
        <w:rPr>
          <w:rFonts w:eastAsia="SimSun"/>
          <w:sz w:val="22"/>
          <w:szCs w:val="22"/>
        </w:rPr>
        <w:t>……………………………………………………………………………………………….…</w:t>
      </w:r>
    </w:p>
    <w:p w14:paraId="29E72D72" w14:textId="77777777" w:rsidR="00D16745" w:rsidRPr="00A049B7" w:rsidRDefault="00D16745" w:rsidP="00A049B7">
      <w:pPr>
        <w:spacing w:before="120" w:after="120"/>
        <w:ind w:left="284"/>
        <w:jc w:val="both"/>
        <w:rPr>
          <w:rFonts w:eastAsia="SimSun"/>
          <w:sz w:val="22"/>
          <w:szCs w:val="22"/>
        </w:rPr>
      </w:pPr>
      <w:r w:rsidRPr="00A049B7">
        <w:rPr>
          <w:rFonts w:eastAsia="SimSun"/>
          <w:sz w:val="22"/>
          <w:szCs w:val="22"/>
        </w:rPr>
        <w:t>……………………………………………………………………………………….………....</w:t>
      </w:r>
    </w:p>
    <w:p w14:paraId="24C73D21" w14:textId="77777777" w:rsidR="00D16745" w:rsidRPr="00A049B7" w:rsidRDefault="00D16745" w:rsidP="00051F3B">
      <w:pPr>
        <w:numPr>
          <w:ilvl w:val="3"/>
          <w:numId w:val="67"/>
        </w:numPr>
        <w:spacing w:before="120" w:after="120"/>
        <w:ind w:left="357" w:hanging="357"/>
        <w:jc w:val="both"/>
        <w:rPr>
          <w:rFonts w:eastAsia="SimSun"/>
          <w:sz w:val="22"/>
          <w:szCs w:val="22"/>
        </w:rPr>
      </w:pPr>
      <w:r w:rsidRPr="00A049B7">
        <w:rPr>
          <w:rFonts w:eastAsia="SimSun"/>
          <w:sz w:val="22"/>
          <w:szCs w:val="22"/>
        </w:rPr>
        <w:t>Oświadczam/my, że pod groźbą odpowiedzialności karnej i wykluczenia z postępowania o zamówienie publiczne za złożenie nieprawdziwych informacji, mających wpływ na wynik prowadzonego postępowania załączone do oferty dokumenty są prawdziwe i opisują stan prawny i faktyczny, aktualny na dzień złożenia ofert.</w:t>
      </w:r>
    </w:p>
    <w:p w14:paraId="0A80E8E1" w14:textId="5728075F" w:rsidR="00D16745" w:rsidRPr="00A049B7" w:rsidRDefault="00277A87" w:rsidP="00051F3B">
      <w:pPr>
        <w:numPr>
          <w:ilvl w:val="3"/>
          <w:numId w:val="67"/>
        </w:numPr>
        <w:spacing w:before="120"/>
        <w:jc w:val="both"/>
        <w:rPr>
          <w:rFonts w:eastAsia="SimSun"/>
          <w:sz w:val="22"/>
          <w:szCs w:val="22"/>
        </w:rPr>
      </w:pPr>
      <w:r w:rsidRPr="00A049B7">
        <w:rPr>
          <w:rFonts w:eastAsia="SimSun"/>
          <w:sz w:val="22"/>
          <w:szCs w:val="22"/>
        </w:rPr>
        <w:t xml:space="preserve">Oświadczam, że wypełniłem obowiązki informacyjne przewidziane w art. 13 lub 14 </w:t>
      </w:r>
      <w:r w:rsidRPr="00A049B7">
        <w:rPr>
          <w:rFonts w:eastAsia="SimSun"/>
          <w:i/>
          <w:sz w:val="22"/>
          <w:szCs w:val="22"/>
        </w:rPr>
        <w:t>RODO</w:t>
      </w:r>
      <w:r w:rsidRPr="00A049B7">
        <w:rPr>
          <w:rFonts w:eastAsia="SimSun"/>
          <w:i/>
          <w:sz w:val="22"/>
          <w:szCs w:val="22"/>
          <w:vertAlign w:val="superscript"/>
        </w:rPr>
        <w:t>1</w:t>
      </w:r>
      <w:r w:rsidRPr="00A049B7">
        <w:rPr>
          <w:rFonts w:eastAsia="SimSun"/>
          <w:i/>
          <w:sz w:val="22"/>
          <w:szCs w:val="22"/>
        </w:rPr>
        <w:t xml:space="preserve"> </w:t>
      </w:r>
      <w:r w:rsidRPr="00A049B7">
        <w:rPr>
          <w:rFonts w:eastAsia="SimSun"/>
          <w:sz w:val="22"/>
          <w:szCs w:val="22"/>
        </w:rPr>
        <w:t>wobec osób fizycznych,</w:t>
      </w:r>
      <w:r w:rsidRPr="00A049B7">
        <w:rPr>
          <w:rFonts w:eastAsia="SimSun"/>
          <w:i/>
          <w:sz w:val="22"/>
          <w:szCs w:val="22"/>
        </w:rPr>
        <w:t xml:space="preserve"> </w:t>
      </w:r>
      <w:r w:rsidRPr="00A049B7">
        <w:rPr>
          <w:rFonts w:eastAsia="SimSun"/>
          <w:sz w:val="22"/>
          <w:szCs w:val="22"/>
        </w:rPr>
        <w:t>od których dane osobowe bezpośrednio lub pośrednio pozyskałem w celu ubiegania się o udzielenie zamówienia publicznego w niniejszym postępowaniu.</w:t>
      </w:r>
      <w:r w:rsidRPr="00A049B7">
        <w:rPr>
          <w:rFonts w:eastAsia="SimSun"/>
          <w:sz w:val="22"/>
          <w:szCs w:val="22"/>
          <w:vertAlign w:val="superscript"/>
        </w:rPr>
        <w:t>2</w:t>
      </w:r>
    </w:p>
    <w:p w14:paraId="0E72BF51" w14:textId="77777777" w:rsidR="00D16745" w:rsidRPr="00A049B7" w:rsidRDefault="00D16745" w:rsidP="00051F3B">
      <w:pPr>
        <w:numPr>
          <w:ilvl w:val="3"/>
          <w:numId w:val="67"/>
        </w:numPr>
        <w:spacing w:before="120" w:after="120"/>
        <w:ind w:left="357" w:hanging="357"/>
        <w:jc w:val="both"/>
        <w:rPr>
          <w:rFonts w:eastAsia="SimSun"/>
          <w:sz w:val="22"/>
          <w:szCs w:val="22"/>
        </w:rPr>
      </w:pPr>
      <w:r w:rsidRPr="00A049B7">
        <w:rPr>
          <w:rFonts w:eastAsia="SimSun"/>
          <w:sz w:val="22"/>
          <w:szCs w:val="22"/>
        </w:rPr>
        <w:t>Wszelką korespondencję w sprawie niniejszego postępowania należy kierować na poniższy adres: …….……………………………………………………….…………………………...</w:t>
      </w:r>
    </w:p>
    <w:p w14:paraId="36A7AB67" w14:textId="226C3B12" w:rsidR="00D16745" w:rsidRPr="00A049B7" w:rsidRDefault="00D16745" w:rsidP="00051F3B">
      <w:pPr>
        <w:numPr>
          <w:ilvl w:val="3"/>
          <w:numId w:val="67"/>
        </w:numPr>
        <w:spacing w:before="120" w:after="120"/>
        <w:ind w:left="357" w:hanging="357"/>
        <w:jc w:val="both"/>
        <w:rPr>
          <w:sz w:val="22"/>
          <w:szCs w:val="22"/>
        </w:rPr>
      </w:pPr>
      <w:r w:rsidRPr="00A049B7">
        <w:rPr>
          <w:rFonts w:eastAsia="SimSun"/>
          <w:sz w:val="22"/>
          <w:szCs w:val="22"/>
        </w:rPr>
        <w:t xml:space="preserve">Osobą/osobami </w:t>
      </w:r>
      <w:r w:rsidRPr="00A049B7">
        <w:rPr>
          <w:sz w:val="22"/>
          <w:szCs w:val="22"/>
        </w:rPr>
        <w:t>uprawnionymi do kontaktów z Zamawiającym odpowiedzialnymi za:</w:t>
      </w:r>
      <w:r w:rsidRPr="00A049B7">
        <w:rPr>
          <w:sz w:val="22"/>
          <w:szCs w:val="22"/>
        </w:rPr>
        <w:br/>
      </w:r>
      <w:r w:rsidRPr="00A049B7">
        <w:rPr>
          <w:b/>
          <w:sz w:val="22"/>
          <w:szCs w:val="22"/>
        </w:rPr>
        <w:t>złożenie oferty</w:t>
      </w:r>
      <w:r w:rsidRPr="00A049B7">
        <w:rPr>
          <w:sz w:val="22"/>
          <w:szCs w:val="22"/>
        </w:rPr>
        <w:t xml:space="preserve"> jest/ są: ………….............................................................</w:t>
      </w:r>
      <w:r w:rsidR="009375C8">
        <w:rPr>
          <w:sz w:val="22"/>
          <w:szCs w:val="22"/>
        </w:rPr>
        <w:t>..............................</w:t>
      </w:r>
    </w:p>
    <w:p w14:paraId="59674C75" w14:textId="77777777" w:rsidR="00D16745" w:rsidRPr="00A049B7" w:rsidRDefault="00D16745" w:rsidP="00A049B7">
      <w:pPr>
        <w:autoSpaceDE w:val="0"/>
        <w:spacing w:before="120" w:after="120"/>
        <w:ind w:left="364"/>
        <w:jc w:val="both"/>
        <w:rPr>
          <w:sz w:val="22"/>
          <w:szCs w:val="22"/>
        </w:rPr>
      </w:pPr>
      <w:r w:rsidRPr="00A049B7">
        <w:rPr>
          <w:sz w:val="22"/>
          <w:szCs w:val="22"/>
        </w:rPr>
        <w:t>tel. kontaktowy …………………………………../faks ….....................................................</w:t>
      </w:r>
    </w:p>
    <w:p w14:paraId="6AED0DA0" w14:textId="77777777" w:rsidR="00D16745" w:rsidRPr="00A049B7" w:rsidRDefault="00D16745" w:rsidP="00A049B7">
      <w:pPr>
        <w:autoSpaceDE w:val="0"/>
        <w:spacing w:before="120" w:after="120"/>
        <w:ind w:left="364"/>
        <w:jc w:val="both"/>
        <w:rPr>
          <w:sz w:val="22"/>
          <w:szCs w:val="22"/>
        </w:rPr>
      </w:pPr>
      <w:r w:rsidRPr="00A049B7">
        <w:rPr>
          <w:sz w:val="22"/>
          <w:szCs w:val="22"/>
        </w:rPr>
        <w:t>e-mail: …………………………………………………………………………….………….</w:t>
      </w:r>
    </w:p>
    <w:p w14:paraId="5DB50D93" w14:textId="41F33993" w:rsidR="009375C8" w:rsidRPr="00A049B7" w:rsidRDefault="00D16745" w:rsidP="00051F3B">
      <w:pPr>
        <w:numPr>
          <w:ilvl w:val="3"/>
          <w:numId w:val="114"/>
        </w:numPr>
        <w:spacing w:before="120" w:after="120"/>
        <w:jc w:val="both"/>
        <w:rPr>
          <w:sz w:val="22"/>
          <w:szCs w:val="22"/>
        </w:rPr>
      </w:pPr>
      <w:r w:rsidRPr="00A049B7">
        <w:rPr>
          <w:sz w:val="22"/>
          <w:szCs w:val="22"/>
        </w:rPr>
        <w:t xml:space="preserve"> </w:t>
      </w:r>
      <w:r w:rsidRPr="00A049B7">
        <w:rPr>
          <w:b/>
          <w:sz w:val="22"/>
          <w:szCs w:val="22"/>
        </w:rPr>
        <w:t>podpisanie umowy</w:t>
      </w:r>
      <w:r w:rsidRPr="00A049B7">
        <w:rPr>
          <w:sz w:val="22"/>
          <w:szCs w:val="22"/>
        </w:rPr>
        <w:t xml:space="preserve"> jest/ są: </w:t>
      </w:r>
      <w:r w:rsidR="009375C8" w:rsidRPr="00A049B7">
        <w:rPr>
          <w:sz w:val="22"/>
          <w:szCs w:val="22"/>
        </w:rPr>
        <w:t>………….............................................................</w:t>
      </w:r>
      <w:r w:rsidR="009375C8">
        <w:rPr>
          <w:sz w:val="22"/>
          <w:szCs w:val="22"/>
        </w:rPr>
        <w:t>......................</w:t>
      </w:r>
    </w:p>
    <w:p w14:paraId="05D6A3D6" w14:textId="77777777" w:rsidR="009375C8" w:rsidRPr="00A049B7" w:rsidRDefault="009375C8" w:rsidP="009375C8">
      <w:pPr>
        <w:autoSpaceDE w:val="0"/>
        <w:spacing w:before="120" w:after="120"/>
        <w:ind w:left="364"/>
        <w:jc w:val="both"/>
        <w:rPr>
          <w:sz w:val="22"/>
          <w:szCs w:val="22"/>
        </w:rPr>
      </w:pPr>
      <w:r w:rsidRPr="00A049B7">
        <w:rPr>
          <w:sz w:val="22"/>
          <w:szCs w:val="22"/>
        </w:rPr>
        <w:t>tel. kontaktowy …………………………………../faks ….....................................................</w:t>
      </w:r>
    </w:p>
    <w:p w14:paraId="1657FDA5" w14:textId="00DA42FF" w:rsidR="009375C8" w:rsidRPr="00A049B7" w:rsidRDefault="009375C8" w:rsidP="009375C8">
      <w:pPr>
        <w:autoSpaceDE w:val="0"/>
        <w:spacing w:before="120" w:after="120"/>
        <w:ind w:left="364"/>
        <w:jc w:val="both"/>
        <w:rPr>
          <w:sz w:val="22"/>
          <w:szCs w:val="22"/>
        </w:rPr>
      </w:pPr>
      <w:r w:rsidRPr="00A049B7">
        <w:rPr>
          <w:sz w:val="22"/>
          <w:szCs w:val="22"/>
        </w:rPr>
        <w:t>e-mail: ………</w:t>
      </w:r>
      <w:r>
        <w:rPr>
          <w:sz w:val="22"/>
          <w:szCs w:val="22"/>
        </w:rPr>
        <w:t>…………………………………………………………………….…………</w:t>
      </w:r>
    </w:p>
    <w:p w14:paraId="2BB508B1" w14:textId="13C7F79B" w:rsidR="009375C8" w:rsidRPr="00A049B7" w:rsidRDefault="00D16745" w:rsidP="00051F3B">
      <w:pPr>
        <w:numPr>
          <w:ilvl w:val="3"/>
          <w:numId w:val="115"/>
        </w:numPr>
        <w:spacing w:before="120" w:after="120"/>
        <w:jc w:val="both"/>
        <w:rPr>
          <w:sz w:val="22"/>
          <w:szCs w:val="22"/>
        </w:rPr>
      </w:pPr>
      <w:r w:rsidRPr="00A049B7">
        <w:rPr>
          <w:b/>
          <w:sz w:val="22"/>
          <w:szCs w:val="22"/>
        </w:rPr>
        <w:t>realizację umowy</w:t>
      </w:r>
      <w:r w:rsidRPr="00A049B7">
        <w:rPr>
          <w:sz w:val="22"/>
          <w:szCs w:val="22"/>
        </w:rPr>
        <w:t xml:space="preserve"> jest/ są: </w:t>
      </w:r>
      <w:r w:rsidR="009375C8" w:rsidRPr="00A049B7">
        <w:rPr>
          <w:sz w:val="22"/>
          <w:szCs w:val="22"/>
        </w:rPr>
        <w:t>…………......................................................................................</w:t>
      </w:r>
    </w:p>
    <w:p w14:paraId="5B1B2B84" w14:textId="77777777" w:rsidR="009375C8" w:rsidRPr="00A049B7" w:rsidRDefault="009375C8" w:rsidP="009375C8">
      <w:pPr>
        <w:autoSpaceDE w:val="0"/>
        <w:spacing w:before="120" w:after="120"/>
        <w:ind w:left="364"/>
        <w:jc w:val="both"/>
        <w:rPr>
          <w:sz w:val="22"/>
          <w:szCs w:val="22"/>
        </w:rPr>
      </w:pPr>
      <w:r w:rsidRPr="00A049B7">
        <w:rPr>
          <w:sz w:val="22"/>
          <w:szCs w:val="22"/>
        </w:rPr>
        <w:t>tel. kontaktowy …………………………………../faks ….....................................................</w:t>
      </w:r>
    </w:p>
    <w:p w14:paraId="3C615027" w14:textId="77777777" w:rsidR="009375C8" w:rsidRPr="00A049B7" w:rsidRDefault="009375C8" w:rsidP="009375C8">
      <w:pPr>
        <w:autoSpaceDE w:val="0"/>
        <w:spacing w:before="120" w:after="120"/>
        <w:ind w:left="364"/>
        <w:jc w:val="both"/>
        <w:rPr>
          <w:sz w:val="22"/>
          <w:szCs w:val="22"/>
        </w:rPr>
      </w:pPr>
      <w:r w:rsidRPr="00A049B7">
        <w:rPr>
          <w:sz w:val="22"/>
          <w:szCs w:val="22"/>
        </w:rPr>
        <w:t>e-mail: …………………………………………………………………………….………….</w:t>
      </w:r>
    </w:p>
    <w:p w14:paraId="339FF9F8" w14:textId="6BB22151" w:rsidR="00277A87" w:rsidRPr="00A049B7" w:rsidRDefault="00277A87" w:rsidP="009375C8">
      <w:pPr>
        <w:autoSpaceDE w:val="0"/>
        <w:spacing w:before="120" w:after="120"/>
        <w:ind w:firstLine="364"/>
        <w:jc w:val="both"/>
        <w:rPr>
          <w:sz w:val="22"/>
          <w:szCs w:val="22"/>
        </w:rPr>
      </w:pPr>
      <w:r w:rsidRPr="00A049B7">
        <w:rPr>
          <w:sz w:val="22"/>
          <w:szCs w:val="22"/>
        </w:rPr>
        <w:t>Wskazuję, iż następujące oświadczenia i/lub dokumenty żądane przez zamawiającego w celu:</w:t>
      </w:r>
    </w:p>
    <w:p w14:paraId="1B45727E" w14:textId="77777777" w:rsidR="00277A87" w:rsidRPr="00A049B7" w:rsidRDefault="00277A87" w:rsidP="00A049B7">
      <w:pPr>
        <w:spacing w:before="120" w:after="120"/>
        <w:ind w:left="425"/>
        <w:rPr>
          <w:rFonts w:eastAsia="Calibri"/>
          <w:sz w:val="22"/>
          <w:szCs w:val="22"/>
        </w:rPr>
      </w:pPr>
      <w:r w:rsidRPr="00A049B7">
        <w:rPr>
          <w:rFonts w:ascii="Segoe UI Symbol" w:eastAsia="MS Gothic" w:hAnsi="Segoe UI Symbol" w:cs="Segoe UI Symbol"/>
          <w:sz w:val="22"/>
          <w:szCs w:val="22"/>
        </w:rPr>
        <w:t>☐</w:t>
      </w:r>
      <w:r w:rsidRPr="00A049B7">
        <w:rPr>
          <w:rFonts w:eastAsia="Calibri"/>
          <w:sz w:val="22"/>
          <w:szCs w:val="22"/>
        </w:rPr>
        <w:t xml:space="preserve"> potwierdzenia spełniania warunków udziału w postępowaniu* </w:t>
      </w:r>
    </w:p>
    <w:p w14:paraId="5246059E" w14:textId="77777777" w:rsidR="00277A87" w:rsidRPr="00A049B7" w:rsidRDefault="00277A87" w:rsidP="00A049B7">
      <w:pPr>
        <w:spacing w:after="120"/>
        <w:ind w:left="425"/>
        <w:rPr>
          <w:rFonts w:eastAsia="Calibri"/>
          <w:sz w:val="22"/>
          <w:szCs w:val="22"/>
        </w:rPr>
      </w:pPr>
      <w:r w:rsidRPr="00A049B7">
        <w:rPr>
          <w:rFonts w:ascii="Segoe UI Symbol" w:eastAsia="MS Gothic" w:hAnsi="Segoe UI Symbol" w:cs="Segoe UI Symbol"/>
          <w:sz w:val="22"/>
          <w:szCs w:val="22"/>
        </w:rPr>
        <w:t>☐</w:t>
      </w:r>
      <w:r w:rsidRPr="00A049B7">
        <w:rPr>
          <w:rFonts w:eastAsia="Calibri"/>
          <w:sz w:val="22"/>
          <w:szCs w:val="22"/>
        </w:rPr>
        <w:t xml:space="preserve"> potwierdzenia braku podstaw wykluczenia*</w:t>
      </w:r>
    </w:p>
    <w:p w14:paraId="635260ED" w14:textId="77777777" w:rsidR="00277A87" w:rsidRPr="00A049B7" w:rsidRDefault="00277A87" w:rsidP="00A049B7">
      <w:pPr>
        <w:spacing w:after="120"/>
        <w:ind w:left="425"/>
        <w:jc w:val="both"/>
        <w:rPr>
          <w:sz w:val="22"/>
          <w:szCs w:val="22"/>
          <w:u w:val="single"/>
        </w:rPr>
      </w:pPr>
      <w:r w:rsidRPr="00A049B7">
        <w:rPr>
          <w:rFonts w:eastAsia="Calibri"/>
          <w:sz w:val="22"/>
          <w:szCs w:val="22"/>
        </w:rPr>
        <w:t xml:space="preserve">znajdują się w posiadaniu zamawiającego w dokumentacji postępowania </w:t>
      </w:r>
      <w:r w:rsidRPr="00A049B7">
        <w:rPr>
          <w:rFonts w:eastAsia="Calibri"/>
          <w:sz w:val="22"/>
          <w:szCs w:val="22"/>
        </w:rPr>
        <w:br/>
        <w:t>pn. ………………………… sprawa nr ………</w:t>
      </w:r>
    </w:p>
    <w:p w14:paraId="6A5D5ED4" w14:textId="77777777" w:rsidR="00277A87" w:rsidRPr="00A049B7" w:rsidRDefault="00277A87" w:rsidP="00A049B7">
      <w:pPr>
        <w:spacing w:after="120"/>
        <w:ind w:left="425"/>
        <w:jc w:val="both"/>
        <w:rPr>
          <w:rFonts w:eastAsia="Calibri"/>
          <w:sz w:val="22"/>
          <w:szCs w:val="22"/>
          <w:u w:val="single"/>
        </w:rPr>
      </w:pPr>
      <w:r w:rsidRPr="00A049B7">
        <w:rPr>
          <w:rFonts w:eastAsia="Calibri"/>
          <w:sz w:val="22"/>
          <w:szCs w:val="22"/>
          <w:u w:val="single"/>
        </w:rPr>
        <w:t>s</w:t>
      </w:r>
      <w:r w:rsidRPr="00A049B7">
        <w:rPr>
          <w:sz w:val="22"/>
          <w:szCs w:val="22"/>
          <w:u w:val="single"/>
        </w:rPr>
        <w:t>ą dostępne pod poniższymi adresami internetowymi ogólnodostępnych i bezpłatnych baz danych</w:t>
      </w:r>
      <w:r w:rsidRPr="00A049B7">
        <w:rPr>
          <w:rFonts w:eastAsia="Calibri"/>
          <w:sz w:val="22"/>
          <w:szCs w:val="22"/>
          <w:u w:val="single"/>
        </w:rPr>
        <w:t>:</w:t>
      </w:r>
    </w:p>
    <w:p w14:paraId="1B0BD916" w14:textId="77777777" w:rsidR="00277A87" w:rsidRPr="00A049B7" w:rsidRDefault="00277A87" w:rsidP="00A049B7">
      <w:pPr>
        <w:spacing w:after="120"/>
        <w:ind w:left="426"/>
        <w:jc w:val="both"/>
        <w:rPr>
          <w:rFonts w:eastAsia="Calibri"/>
          <w:sz w:val="22"/>
          <w:szCs w:val="22"/>
          <w:lang w:val="en-US"/>
        </w:rPr>
      </w:pPr>
      <w:r w:rsidRPr="00A049B7">
        <w:rPr>
          <w:rFonts w:ascii="Segoe UI Symbol" w:eastAsia="MS Gothic" w:hAnsi="Segoe UI Symbol" w:cs="Segoe UI Symbol"/>
          <w:sz w:val="22"/>
          <w:szCs w:val="22"/>
          <w:lang w:val="en-US"/>
        </w:rPr>
        <w:t>☐</w:t>
      </w:r>
      <w:r w:rsidRPr="00A049B7">
        <w:rPr>
          <w:rFonts w:eastAsia="Calibri"/>
          <w:sz w:val="22"/>
          <w:szCs w:val="22"/>
          <w:lang w:val="en-US"/>
        </w:rPr>
        <w:t xml:space="preserve"> KRS – </w:t>
      </w:r>
      <w:hyperlink r:id="rId42" w:history="1">
        <w:r w:rsidRPr="00A049B7">
          <w:rPr>
            <w:rFonts w:eastAsia="Calibri"/>
            <w:color w:val="0563C1"/>
            <w:sz w:val="22"/>
            <w:szCs w:val="22"/>
            <w:u w:val="single"/>
            <w:lang w:val="en-US"/>
          </w:rPr>
          <w:t>https://ems.ms.gov.pl</w:t>
        </w:r>
      </w:hyperlink>
      <w:r w:rsidRPr="00A049B7">
        <w:rPr>
          <w:rFonts w:eastAsia="Calibri"/>
          <w:sz w:val="22"/>
          <w:szCs w:val="22"/>
          <w:lang w:val="en-US"/>
        </w:rPr>
        <w:t>*</w:t>
      </w:r>
    </w:p>
    <w:p w14:paraId="3093F450" w14:textId="77777777" w:rsidR="00277A87" w:rsidRPr="00A049B7" w:rsidRDefault="00277A87" w:rsidP="00A049B7">
      <w:pPr>
        <w:spacing w:after="120"/>
        <w:ind w:left="426"/>
        <w:jc w:val="both"/>
        <w:rPr>
          <w:rFonts w:eastAsia="Calibri"/>
          <w:sz w:val="22"/>
          <w:szCs w:val="22"/>
          <w:lang w:val="en-US"/>
        </w:rPr>
      </w:pPr>
      <w:r w:rsidRPr="00A049B7">
        <w:rPr>
          <w:rFonts w:ascii="Segoe UI Symbol" w:eastAsia="MS Gothic" w:hAnsi="Segoe UI Symbol" w:cs="Segoe UI Symbol"/>
          <w:sz w:val="22"/>
          <w:szCs w:val="22"/>
          <w:lang w:val="en-US"/>
        </w:rPr>
        <w:t>☐</w:t>
      </w:r>
      <w:r w:rsidRPr="00A049B7">
        <w:rPr>
          <w:rFonts w:eastAsia="Calibri"/>
          <w:sz w:val="22"/>
          <w:szCs w:val="22"/>
          <w:lang w:val="en-US"/>
        </w:rPr>
        <w:t xml:space="preserve"> CEiDG – </w:t>
      </w:r>
      <w:hyperlink r:id="rId43" w:history="1">
        <w:r w:rsidRPr="00A049B7">
          <w:rPr>
            <w:rFonts w:eastAsia="Calibri"/>
            <w:color w:val="0563C1"/>
            <w:sz w:val="22"/>
            <w:szCs w:val="22"/>
            <w:u w:val="single"/>
            <w:lang w:val="en-US"/>
          </w:rPr>
          <w:t>https://prod.ceidg.gov.pl*</w:t>
        </w:r>
      </w:hyperlink>
    </w:p>
    <w:p w14:paraId="585CDADF" w14:textId="164CB692" w:rsidR="00277A87" w:rsidRPr="00A049B7" w:rsidRDefault="00277A87" w:rsidP="00A049B7">
      <w:pPr>
        <w:spacing w:after="120"/>
        <w:ind w:left="426"/>
        <w:jc w:val="both"/>
        <w:rPr>
          <w:rFonts w:eastAsia="Calibri"/>
          <w:i/>
          <w:sz w:val="22"/>
          <w:szCs w:val="22"/>
        </w:rPr>
      </w:pPr>
      <w:r w:rsidRPr="00A049B7">
        <w:rPr>
          <w:rFonts w:eastAsia="Calibri"/>
          <w:i/>
          <w:sz w:val="22"/>
          <w:szCs w:val="22"/>
        </w:rPr>
        <w:t xml:space="preserve">*zaznaczyć właściwe </w:t>
      </w:r>
    </w:p>
    <w:p w14:paraId="05CB658F" w14:textId="77777777" w:rsidR="00D16745" w:rsidRPr="00A049B7" w:rsidRDefault="00D16745" w:rsidP="00A049B7">
      <w:pPr>
        <w:spacing w:before="120" w:after="120"/>
        <w:rPr>
          <w:b/>
          <w:bCs/>
          <w:sz w:val="22"/>
          <w:szCs w:val="22"/>
          <w:u w:val="single"/>
        </w:rPr>
      </w:pPr>
      <w:r w:rsidRPr="00A049B7">
        <w:rPr>
          <w:b/>
          <w:bCs/>
          <w:sz w:val="22"/>
          <w:szCs w:val="22"/>
          <w:u w:val="single"/>
        </w:rPr>
        <w:t>Ponadto oświadczam(y), że:</w:t>
      </w:r>
    </w:p>
    <w:p w14:paraId="6703CF93" w14:textId="77777777" w:rsidR="00D16745" w:rsidRPr="00A049B7" w:rsidRDefault="00D16745" w:rsidP="00051F3B">
      <w:pPr>
        <w:numPr>
          <w:ilvl w:val="3"/>
          <w:numId w:val="114"/>
        </w:numPr>
        <w:spacing w:before="120" w:after="120"/>
        <w:ind w:left="357" w:hanging="357"/>
        <w:jc w:val="both"/>
        <w:rPr>
          <w:sz w:val="22"/>
          <w:szCs w:val="22"/>
        </w:rPr>
      </w:pPr>
      <w:r w:rsidRPr="00A049B7">
        <w:rPr>
          <w:sz w:val="22"/>
          <w:szCs w:val="22"/>
        </w:rPr>
        <w:t xml:space="preserve">W celu </w:t>
      </w:r>
      <w:r w:rsidRPr="00A049B7">
        <w:rPr>
          <w:rFonts w:eastAsia="SimSun"/>
          <w:sz w:val="22"/>
          <w:szCs w:val="22"/>
        </w:rPr>
        <w:t>zapewnienia</w:t>
      </w:r>
      <w:r w:rsidRPr="00A049B7">
        <w:rPr>
          <w:sz w:val="22"/>
          <w:szCs w:val="22"/>
        </w:rPr>
        <w:t>, że Wykonawca wypełnił ww. obowiązki informacyjne oraz ochrony prawnie uzasadnionych interesów osoby trzeciej, której dane zostały przekazane w związku z udziałem wykonawcy w postępowaniu, Zamawiający żąda od wykonawcy złożenia w postępowaniu o udzielenie zamówienia publicznego oświadczenia o wypełnieniu przez niego obowiązków informacyjnych przewidzianych w art. 13 lub art. 14 RODO zgodnie z poniższą treścią:</w:t>
      </w:r>
    </w:p>
    <w:p w14:paraId="183F3630" w14:textId="77777777" w:rsidR="00D16745" w:rsidRPr="00A049B7" w:rsidRDefault="00D16745" w:rsidP="00A049B7">
      <w:pPr>
        <w:spacing w:before="120" w:after="120"/>
        <w:ind w:left="378"/>
        <w:jc w:val="both"/>
        <w:rPr>
          <w:b/>
          <w:i/>
          <w:sz w:val="22"/>
          <w:szCs w:val="22"/>
        </w:rPr>
      </w:pPr>
      <w:r w:rsidRPr="00A049B7">
        <w:rPr>
          <w:b/>
          <w:i/>
          <w:sz w:val="22"/>
          <w:szCs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4C0E859C" w14:textId="3844AA8D" w:rsidR="00D16745" w:rsidRDefault="00D16745" w:rsidP="00A049B7">
      <w:pPr>
        <w:spacing w:before="120" w:after="120"/>
        <w:ind w:left="378"/>
        <w:jc w:val="both"/>
        <w:rPr>
          <w:i/>
          <w:sz w:val="22"/>
          <w:szCs w:val="22"/>
        </w:rPr>
      </w:pPr>
      <w:r w:rsidRPr="00A049B7">
        <w:rPr>
          <w:b/>
          <w:i/>
          <w:sz w:val="22"/>
          <w:szCs w:val="22"/>
        </w:rPr>
        <w:lastRenderedPageBreak/>
        <w:t>Wyjaśnienie</w:t>
      </w:r>
      <w:r w:rsidRPr="00A049B7">
        <w:rPr>
          <w:i/>
          <w:sz w:val="22"/>
          <w:szCs w:val="22"/>
        </w:rPr>
        <w:t xml:space="preserve">: w przypadku gdy wykonawca nie przekazuje danych osobowych innych niż bezpośrednio jego dotyczących lub zachodzi wyłączenie stosowania obowiązku informacyjnego, stosownie </w:t>
      </w:r>
      <w:r w:rsidR="007F6BE8">
        <w:rPr>
          <w:i/>
          <w:sz w:val="22"/>
          <w:szCs w:val="22"/>
        </w:rPr>
        <w:t xml:space="preserve">                            </w:t>
      </w:r>
      <w:r w:rsidRPr="00A049B7">
        <w:rPr>
          <w:i/>
          <w:sz w:val="22"/>
          <w:szCs w:val="22"/>
        </w:rPr>
        <w:t>do art. 13 ust. 4 lub art. 14 ust. 5 RODO treść oświadczenia wykonawca składa wykreśloną.</w:t>
      </w:r>
    </w:p>
    <w:p w14:paraId="3D4FB199" w14:textId="778B8DD2" w:rsidR="009375C8" w:rsidRDefault="009375C8" w:rsidP="00A049B7">
      <w:pPr>
        <w:spacing w:before="120" w:after="120"/>
        <w:ind w:left="378"/>
        <w:jc w:val="both"/>
        <w:rPr>
          <w:i/>
          <w:sz w:val="22"/>
          <w:szCs w:val="22"/>
        </w:rPr>
      </w:pPr>
    </w:p>
    <w:p w14:paraId="3FCCB397" w14:textId="77777777" w:rsidR="009375C8" w:rsidRPr="00A049B7" w:rsidRDefault="009375C8" w:rsidP="00A049B7">
      <w:pPr>
        <w:spacing w:before="120" w:after="120"/>
        <w:ind w:left="378"/>
        <w:jc w:val="both"/>
        <w:rPr>
          <w:i/>
          <w:sz w:val="22"/>
          <w:szCs w:val="22"/>
        </w:rPr>
      </w:pPr>
    </w:p>
    <w:p w14:paraId="64289806" w14:textId="55E9BC87" w:rsidR="00D16745" w:rsidRPr="00A049B7" w:rsidRDefault="009375C8" w:rsidP="00A049B7">
      <w:pPr>
        <w:ind w:left="4395" w:right="90"/>
        <w:rPr>
          <w:sz w:val="22"/>
          <w:szCs w:val="22"/>
        </w:rPr>
      </w:pPr>
      <w:r>
        <w:rPr>
          <w:sz w:val="22"/>
          <w:szCs w:val="22"/>
        </w:rPr>
        <w:t xml:space="preserve">                                   </w:t>
      </w:r>
      <w:r w:rsidR="00D16745" w:rsidRPr="00A049B7">
        <w:rPr>
          <w:sz w:val="22"/>
          <w:szCs w:val="22"/>
        </w:rPr>
        <w:t>........</w:t>
      </w:r>
      <w:r>
        <w:rPr>
          <w:sz w:val="22"/>
          <w:szCs w:val="22"/>
        </w:rPr>
        <w:t>.....</w:t>
      </w:r>
      <w:r w:rsidR="00D16745" w:rsidRPr="00A049B7">
        <w:rPr>
          <w:sz w:val="22"/>
          <w:szCs w:val="22"/>
        </w:rPr>
        <w:t>........................................</w:t>
      </w:r>
    </w:p>
    <w:p w14:paraId="045CFCAB" w14:textId="77777777" w:rsidR="00D16745" w:rsidRPr="009375C8" w:rsidRDefault="00D16745" w:rsidP="00A049B7">
      <w:pPr>
        <w:tabs>
          <w:tab w:val="left" w:pos="4770"/>
        </w:tabs>
        <w:ind w:left="709" w:right="91"/>
        <w:jc w:val="right"/>
        <w:rPr>
          <w:i/>
          <w:sz w:val="16"/>
          <w:szCs w:val="16"/>
        </w:rPr>
      </w:pPr>
      <w:r w:rsidRPr="00A049B7">
        <w:rPr>
          <w:i/>
          <w:sz w:val="22"/>
          <w:szCs w:val="22"/>
        </w:rPr>
        <w:t xml:space="preserve">                                                           </w:t>
      </w:r>
      <w:r w:rsidRPr="00D46746">
        <w:rPr>
          <w:i/>
          <w:color w:val="FF0000"/>
          <w:sz w:val="16"/>
          <w:szCs w:val="16"/>
        </w:rPr>
        <w:t xml:space="preserve">Kwalifikowany podpis elektroniczny  osoby (osób)               </w:t>
      </w:r>
      <w:r w:rsidRPr="00D46746">
        <w:rPr>
          <w:i/>
          <w:color w:val="FF0000"/>
          <w:sz w:val="16"/>
          <w:szCs w:val="16"/>
        </w:rPr>
        <w:br/>
        <w:t xml:space="preserve">                                                     upoważnionej (ych)  do reprezentowania Wykonawcy</w:t>
      </w:r>
    </w:p>
    <w:p w14:paraId="7E55E177" w14:textId="77777777" w:rsidR="00D16745" w:rsidRPr="00A049B7" w:rsidRDefault="00D16745" w:rsidP="00A049B7">
      <w:pPr>
        <w:jc w:val="both"/>
        <w:rPr>
          <w:sz w:val="22"/>
          <w:szCs w:val="22"/>
        </w:rPr>
      </w:pPr>
    </w:p>
    <w:p w14:paraId="3FB79F05" w14:textId="77777777" w:rsidR="00D16745" w:rsidRPr="00A049B7" w:rsidRDefault="00D16745" w:rsidP="00A049B7">
      <w:pPr>
        <w:jc w:val="both"/>
        <w:rPr>
          <w:sz w:val="22"/>
          <w:szCs w:val="22"/>
        </w:rPr>
      </w:pPr>
    </w:p>
    <w:p w14:paraId="025C6859" w14:textId="77777777" w:rsidR="00D16745" w:rsidRPr="00A049B7" w:rsidRDefault="00D16745" w:rsidP="00A049B7">
      <w:pPr>
        <w:jc w:val="both"/>
        <w:rPr>
          <w:sz w:val="22"/>
          <w:szCs w:val="22"/>
        </w:rPr>
      </w:pPr>
    </w:p>
    <w:p w14:paraId="2E1BD688" w14:textId="77777777" w:rsidR="00D16745" w:rsidRPr="009375C8" w:rsidRDefault="00D16745" w:rsidP="00A049B7">
      <w:pPr>
        <w:jc w:val="both"/>
        <w:rPr>
          <w:i/>
          <w:iCs/>
          <w:sz w:val="16"/>
          <w:szCs w:val="16"/>
        </w:rPr>
      </w:pPr>
      <w:r w:rsidRPr="009375C8">
        <w:rPr>
          <w:sz w:val="16"/>
          <w:szCs w:val="16"/>
        </w:rPr>
        <w:t xml:space="preserve">* </w:t>
      </w:r>
      <w:r w:rsidRPr="009375C8">
        <w:rPr>
          <w:i/>
          <w:iCs/>
          <w:sz w:val="16"/>
          <w:szCs w:val="16"/>
        </w:rPr>
        <w:t>Niepotrzebne skreślić</w:t>
      </w:r>
    </w:p>
    <w:p w14:paraId="6CBDE03D" w14:textId="77777777" w:rsidR="00D16745" w:rsidRPr="00A049B7" w:rsidRDefault="00D16745" w:rsidP="00A049B7">
      <w:pPr>
        <w:rPr>
          <w:i/>
          <w:sz w:val="22"/>
          <w:szCs w:val="22"/>
        </w:rPr>
      </w:pPr>
    </w:p>
    <w:p w14:paraId="66B4266A" w14:textId="77777777" w:rsidR="00D43936" w:rsidRPr="00A049B7" w:rsidRDefault="00D43936" w:rsidP="00A049B7">
      <w:pPr>
        <w:rPr>
          <w:i/>
          <w:sz w:val="22"/>
          <w:szCs w:val="22"/>
        </w:rPr>
      </w:pPr>
    </w:p>
    <w:p w14:paraId="058712E4" w14:textId="373D96A4" w:rsidR="00C55F25" w:rsidRPr="00A049B7" w:rsidRDefault="00C55F25" w:rsidP="00A049B7">
      <w:pPr>
        <w:tabs>
          <w:tab w:val="left" w:pos="6229"/>
        </w:tabs>
        <w:rPr>
          <w:sz w:val="22"/>
          <w:szCs w:val="22"/>
        </w:rPr>
        <w:sectPr w:rsidR="00C55F25" w:rsidRPr="00A049B7" w:rsidSect="00640C4B">
          <w:headerReference w:type="default" r:id="rId44"/>
          <w:footerReference w:type="even" r:id="rId45"/>
          <w:footerReference w:type="default" r:id="rId46"/>
          <w:footerReference w:type="first" r:id="rId47"/>
          <w:type w:val="continuous"/>
          <w:pgSz w:w="11906" w:h="16838"/>
          <w:pgMar w:top="1134" w:right="1134" w:bottom="1134" w:left="1418" w:header="709" w:footer="709" w:gutter="0"/>
          <w:cols w:space="708"/>
          <w:titlePg/>
          <w:docGrid w:linePitch="360"/>
        </w:sectPr>
      </w:pPr>
    </w:p>
    <w:p w14:paraId="5B69F051" w14:textId="77777777" w:rsidR="00E55FD7" w:rsidRPr="00611147" w:rsidRDefault="00E55FD7" w:rsidP="00E55FD7">
      <w:pPr>
        <w:jc w:val="right"/>
        <w:rPr>
          <w:b/>
          <w:color w:val="auto"/>
          <w:sz w:val="22"/>
          <w:szCs w:val="22"/>
        </w:rPr>
      </w:pPr>
      <w:bookmarkStart w:id="7" w:name="_Hlk175305812"/>
      <w:r w:rsidRPr="00611147">
        <w:rPr>
          <w:b/>
          <w:color w:val="auto"/>
          <w:sz w:val="22"/>
          <w:szCs w:val="22"/>
        </w:rPr>
        <w:lastRenderedPageBreak/>
        <w:t xml:space="preserve">Załącznik nr 2.1 do SWZ </w:t>
      </w:r>
    </w:p>
    <w:tbl>
      <w:tblPr>
        <w:tblW w:w="15026" w:type="dxa"/>
        <w:tblCellMar>
          <w:left w:w="70" w:type="dxa"/>
          <w:right w:w="70" w:type="dxa"/>
        </w:tblCellMar>
        <w:tblLook w:val="04A0" w:firstRow="1" w:lastRow="0" w:firstColumn="1" w:lastColumn="0" w:noHBand="0" w:noVBand="1"/>
      </w:tblPr>
      <w:tblGrid>
        <w:gridCol w:w="1021"/>
        <w:gridCol w:w="840"/>
        <w:gridCol w:w="1400"/>
        <w:gridCol w:w="1559"/>
        <w:gridCol w:w="1701"/>
        <w:gridCol w:w="2126"/>
        <w:gridCol w:w="709"/>
        <w:gridCol w:w="1984"/>
        <w:gridCol w:w="1701"/>
        <w:gridCol w:w="1985"/>
      </w:tblGrid>
      <w:tr w:rsidR="00E55FD7" w:rsidRPr="00611147" w14:paraId="3ECB1998" w14:textId="77777777" w:rsidTr="009A6BAB">
        <w:trPr>
          <w:trHeight w:val="285"/>
        </w:trPr>
        <w:tc>
          <w:tcPr>
            <w:tcW w:w="3261" w:type="dxa"/>
            <w:gridSpan w:val="3"/>
            <w:tcBorders>
              <w:top w:val="nil"/>
              <w:left w:val="nil"/>
              <w:bottom w:val="nil"/>
              <w:right w:val="nil"/>
            </w:tcBorders>
            <w:shd w:val="clear" w:color="auto" w:fill="auto"/>
            <w:noWrap/>
            <w:vAlign w:val="bottom"/>
            <w:hideMark/>
          </w:tcPr>
          <w:p w14:paraId="0A3529F9" w14:textId="77777777" w:rsidR="00E55FD7" w:rsidRPr="00611147" w:rsidRDefault="00E55FD7" w:rsidP="009A6BAB">
            <w:pPr>
              <w:jc w:val="center"/>
              <w:rPr>
                <w:color w:val="auto"/>
                <w:sz w:val="22"/>
                <w:szCs w:val="22"/>
              </w:rPr>
            </w:pPr>
            <w:r w:rsidRPr="00611147">
              <w:rPr>
                <w:color w:val="auto"/>
                <w:sz w:val="22"/>
                <w:szCs w:val="22"/>
              </w:rPr>
              <w:t>………………………………….</w:t>
            </w:r>
          </w:p>
        </w:tc>
        <w:tc>
          <w:tcPr>
            <w:tcW w:w="1559" w:type="dxa"/>
            <w:tcBorders>
              <w:top w:val="nil"/>
              <w:left w:val="nil"/>
              <w:bottom w:val="nil"/>
              <w:right w:val="nil"/>
            </w:tcBorders>
            <w:shd w:val="clear" w:color="auto" w:fill="auto"/>
            <w:noWrap/>
            <w:vAlign w:val="bottom"/>
            <w:hideMark/>
          </w:tcPr>
          <w:p w14:paraId="3497E111" w14:textId="77777777" w:rsidR="00E55FD7" w:rsidRPr="00611147" w:rsidRDefault="00E55FD7" w:rsidP="009A6BAB">
            <w:pPr>
              <w:jc w:val="center"/>
              <w:rPr>
                <w:color w:val="auto"/>
                <w:sz w:val="22"/>
                <w:szCs w:val="22"/>
              </w:rPr>
            </w:pPr>
          </w:p>
        </w:tc>
        <w:tc>
          <w:tcPr>
            <w:tcW w:w="1701" w:type="dxa"/>
            <w:tcBorders>
              <w:top w:val="nil"/>
              <w:left w:val="nil"/>
              <w:bottom w:val="nil"/>
              <w:right w:val="nil"/>
            </w:tcBorders>
            <w:shd w:val="clear" w:color="auto" w:fill="auto"/>
            <w:noWrap/>
            <w:vAlign w:val="bottom"/>
            <w:hideMark/>
          </w:tcPr>
          <w:p w14:paraId="41A21813" w14:textId="77777777" w:rsidR="00E55FD7" w:rsidRPr="00611147" w:rsidRDefault="00E55FD7" w:rsidP="009A6BAB">
            <w:pPr>
              <w:rPr>
                <w:color w:val="auto"/>
                <w:sz w:val="22"/>
                <w:szCs w:val="22"/>
              </w:rPr>
            </w:pPr>
          </w:p>
        </w:tc>
        <w:tc>
          <w:tcPr>
            <w:tcW w:w="2126" w:type="dxa"/>
            <w:tcBorders>
              <w:top w:val="nil"/>
              <w:left w:val="nil"/>
              <w:bottom w:val="nil"/>
              <w:right w:val="nil"/>
            </w:tcBorders>
            <w:shd w:val="clear" w:color="auto" w:fill="auto"/>
            <w:noWrap/>
            <w:vAlign w:val="bottom"/>
            <w:hideMark/>
          </w:tcPr>
          <w:p w14:paraId="02827503" w14:textId="77777777" w:rsidR="00E55FD7" w:rsidRPr="00611147" w:rsidRDefault="00E55FD7" w:rsidP="009A6BAB">
            <w:pPr>
              <w:rPr>
                <w:color w:val="auto"/>
                <w:sz w:val="22"/>
                <w:szCs w:val="22"/>
              </w:rPr>
            </w:pPr>
          </w:p>
        </w:tc>
        <w:tc>
          <w:tcPr>
            <w:tcW w:w="709" w:type="dxa"/>
            <w:tcBorders>
              <w:top w:val="nil"/>
              <w:left w:val="nil"/>
              <w:bottom w:val="nil"/>
              <w:right w:val="nil"/>
            </w:tcBorders>
            <w:shd w:val="clear" w:color="auto" w:fill="auto"/>
            <w:noWrap/>
            <w:vAlign w:val="bottom"/>
            <w:hideMark/>
          </w:tcPr>
          <w:p w14:paraId="61CF9AFA" w14:textId="77777777" w:rsidR="00E55FD7" w:rsidRPr="00611147" w:rsidRDefault="00E55FD7" w:rsidP="009A6BAB">
            <w:pPr>
              <w:rPr>
                <w:color w:val="auto"/>
                <w:sz w:val="22"/>
                <w:szCs w:val="22"/>
              </w:rPr>
            </w:pPr>
          </w:p>
        </w:tc>
        <w:tc>
          <w:tcPr>
            <w:tcW w:w="1984" w:type="dxa"/>
            <w:tcBorders>
              <w:top w:val="nil"/>
              <w:left w:val="nil"/>
              <w:bottom w:val="nil"/>
              <w:right w:val="nil"/>
            </w:tcBorders>
            <w:shd w:val="clear" w:color="auto" w:fill="auto"/>
            <w:noWrap/>
            <w:vAlign w:val="bottom"/>
            <w:hideMark/>
          </w:tcPr>
          <w:p w14:paraId="74794D13" w14:textId="77777777" w:rsidR="00E55FD7" w:rsidRPr="00611147" w:rsidRDefault="00E55FD7" w:rsidP="009A6BAB">
            <w:pPr>
              <w:rPr>
                <w:color w:val="auto"/>
                <w:sz w:val="22"/>
                <w:szCs w:val="22"/>
              </w:rPr>
            </w:pPr>
          </w:p>
        </w:tc>
        <w:tc>
          <w:tcPr>
            <w:tcW w:w="1701" w:type="dxa"/>
            <w:tcBorders>
              <w:top w:val="nil"/>
              <w:left w:val="nil"/>
              <w:bottom w:val="nil"/>
              <w:right w:val="nil"/>
            </w:tcBorders>
            <w:shd w:val="clear" w:color="auto" w:fill="auto"/>
            <w:noWrap/>
            <w:vAlign w:val="bottom"/>
            <w:hideMark/>
          </w:tcPr>
          <w:p w14:paraId="6C8EC417" w14:textId="77777777" w:rsidR="00E55FD7" w:rsidRPr="00611147" w:rsidRDefault="00E55FD7" w:rsidP="009A6BAB">
            <w:pPr>
              <w:rPr>
                <w:color w:val="auto"/>
                <w:sz w:val="22"/>
                <w:szCs w:val="22"/>
              </w:rPr>
            </w:pPr>
          </w:p>
        </w:tc>
        <w:tc>
          <w:tcPr>
            <w:tcW w:w="1985" w:type="dxa"/>
            <w:tcBorders>
              <w:top w:val="nil"/>
              <w:left w:val="nil"/>
              <w:bottom w:val="nil"/>
              <w:right w:val="nil"/>
            </w:tcBorders>
            <w:shd w:val="clear" w:color="auto" w:fill="auto"/>
            <w:noWrap/>
            <w:vAlign w:val="bottom"/>
            <w:hideMark/>
          </w:tcPr>
          <w:p w14:paraId="3C059FAA" w14:textId="77777777" w:rsidR="00E55FD7" w:rsidRPr="00611147" w:rsidRDefault="00E55FD7" w:rsidP="009A6BAB">
            <w:pPr>
              <w:rPr>
                <w:color w:val="auto"/>
                <w:sz w:val="22"/>
                <w:szCs w:val="22"/>
              </w:rPr>
            </w:pPr>
          </w:p>
        </w:tc>
      </w:tr>
      <w:tr w:rsidR="00E55FD7" w:rsidRPr="00611147" w14:paraId="035E2867" w14:textId="77777777" w:rsidTr="009A6BAB">
        <w:trPr>
          <w:trHeight w:val="300"/>
        </w:trPr>
        <w:tc>
          <w:tcPr>
            <w:tcW w:w="3261" w:type="dxa"/>
            <w:gridSpan w:val="3"/>
            <w:tcBorders>
              <w:top w:val="nil"/>
              <w:left w:val="nil"/>
              <w:bottom w:val="nil"/>
              <w:right w:val="nil"/>
            </w:tcBorders>
            <w:shd w:val="clear" w:color="auto" w:fill="auto"/>
            <w:noWrap/>
            <w:vAlign w:val="bottom"/>
            <w:hideMark/>
          </w:tcPr>
          <w:p w14:paraId="10A1B816" w14:textId="77777777" w:rsidR="00E55FD7" w:rsidRPr="00611147" w:rsidRDefault="00E55FD7" w:rsidP="009A6BAB">
            <w:pPr>
              <w:jc w:val="center"/>
              <w:rPr>
                <w:i/>
                <w:iCs/>
                <w:color w:val="auto"/>
                <w:sz w:val="16"/>
                <w:szCs w:val="16"/>
              </w:rPr>
            </w:pPr>
            <w:r w:rsidRPr="00611147">
              <w:rPr>
                <w:i/>
                <w:iCs/>
                <w:color w:val="auto"/>
                <w:sz w:val="16"/>
                <w:szCs w:val="16"/>
              </w:rPr>
              <w:t>(pięczęć firmowa Wykonawcy)</w:t>
            </w:r>
          </w:p>
        </w:tc>
        <w:tc>
          <w:tcPr>
            <w:tcW w:w="1559" w:type="dxa"/>
            <w:tcBorders>
              <w:top w:val="nil"/>
              <w:left w:val="nil"/>
              <w:bottom w:val="nil"/>
              <w:right w:val="nil"/>
            </w:tcBorders>
            <w:shd w:val="clear" w:color="auto" w:fill="auto"/>
            <w:noWrap/>
            <w:vAlign w:val="bottom"/>
            <w:hideMark/>
          </w:tcPr>
          <w:p w14:paraId="271FCBA2" w14:textId="77777777" w:rsidR="00E55FD7" w:rsidRPr="00611147" w:rsidRDefault="00E55FD7" w:rsidP="009A6BAB">
            <w:pPr>
              <w:jc w:val="center"/>
              <w:rPr>
                <w:i/>
                <w:iCs/>
                <w:color w:val="auto"/>
                <w:sz w:val="22"/>
                <w:szCs w:val="22"/>
              </w:rPr>
            </w:pPr>
          </w:p>
        </w:tc>
        <w:tc>
          <w:tcPr>
            <w:tcW w:w="1701" w:type="dxa"/>
            <w:tcBorders>
              <w:top w:val="nil"/>
              <w:left w:val="nil"/>
              <w:bottom w:val="nil"/>
              <w:right w:val="nil"/>
            </w:tcBorders>
            <w:shd w:val="clear" w:color="auto" w:fill="auto"/>
            <w:noWrap/>
            <w:vAlign w:val="bottom"/>
            <w:hideMark/>
          </w:tcPr>
          <w:p w14:paraId="09D3BCB4" w14:textId="77777777" w:rsidR="00E55FD7" w:rsidRPr="00611147" w:rsidRDefault="00E55FD7" w:rsidP="009A6BAB">
            <w:pPr>
              <w:rPr>
                <w:color w:val="auto"/>
                <w:sz w:val="22"/>
                <w:szCs w:val="22"/>
              </w:rPr>
            </w:pPr>
          </w:p>
        </w:tc>
        <w:tc>
          <w:tcPr>
            <w:tcW w:w="2126" w:type="dxa"/>
            <w:tcBorders>
              <w:top w:val="nil"/>
              <w:left w:val="nil"/>
              <w:bottom w:val="nil"/>
              <w:right w:val="nil"/>
            </w:tcBorders>
            <w:shd w:val="clear" w:color="auto" w:fill="auto"/>
            <w:noWrap/>
            <w:vAlign w:val="bottom"/>
            <w:hideMark/>
          </w:tcPr>
          <w:p w14:paraId="1AFAF75F" w14:textId="77777777" w:rsidR="00E55FD7" w:rsidRPr="00611147" w:rsidRDefault="00E55FD7" w:rsidP="009A6BAB">
            <w:pPr>
              <w:rPr>
                <w:color w:val="auto"/>
                <w:sz w:val="22"/>
                <w:szCs w:val="22"/>
              </w:rPr>
            </w:pPr>
          </w:p>
        </w:tc>
        <w:tc>
          <w:tcPr>
            <w:tcW w:w="709" w:type="dxa"/>
            <w:tcBorders>
              <w:top w:val="nil"/>
              <w:left w:val="nil"/>
              <w:bottom w:val="nil"/>
              <w:right w:val="nil"/>
            </w:tcBorders>
            <w:shd w:val="clear" w:color="auto" w:fill="auto"/>
            <w:noWrap/>
            <w:vAlign w:val="bottom"/>
            <w:hideMark/>
          </w:tcPr>
          <w:p w14:paraId="28F0B0E9" w14:textId="77777777" w:rsidR="00E55FD7" w:rsidRPr="00611147" w:rsidRDefault="00E55FD7" w:rsidP="009A6BAB">
            <w:pPr>
              <w:rPr>
                <w:color w:val="auto"/>
                <w:sz w:val="22"/>
                <w:szCs w:val="22"/>
              </w:rPr>
            </w:pPr>
          </w:p>
        </w:tc>
        <w:tc>
          <w:tcPr>
            <w:tcW w:w="1984" w:type="dxa"/>
            <w:tcBorders>
              <w:top w:val="nil"/>
              <w:left w:val="nil"/>
              <w:bottom w:val="nil"/>
              <w:right w:val="nil"/>
            </w:tcBorders>
            <w:shd w:val="clear" w:color="auto" w:fill="auto"/>
            <w:noWrap/>
            <w:vAlign w:val="bottom"/>
            <w:hideMark/>
          </w:tcPr>
          <w:p w14:paraId="34BF935E" w14:textId="77777777" w:rsidR="00E55FD7" w:rsidRPr="00611147" w:rsidRDefault="00E55FD7" w:rsidP="009A6BAB">
            <w:pPr>
              <w:rPr>
                <w:color w:val="auto"/>
                <w:sz w:val="22"/>
                <w:szCs w:val="22"/>
              </w:rPr>
            </w:pPr>
          </w:p>
        </w:tc>
        <w:tc>
          <w:tcPr>
            <w:tcW w:w="1701" w:type="dxa"/>
            <w:tcBorders>
              <w:top w:val="nil"/>
              <w:left w:val="nil"/>
              <w:bottom w:val="nil"/>
              <w:right w:val="nil"/>
            </w:tcBorders>
            <w:shd w:val="clear" w:color="auto" w:fill="auto"/>
            <w:noWrap/>
            <w:vAlign w:val="bottom"/>
            <w:hideMark/>
          </w:tcPr>
          <w:p w14:paraId="348543E2" w14:textId="77777777" w:rsidR="00E55FD7" w:rsidRPr="00611147" w:rsidRDefault="00E55FD7" w:rsidP="009A6BAB">
            <w:pPr>
              <w:rPr>
                <w:color w:val="auto"/>
                <w:sz w:val="22"/>
                <w:szCs w:val="22"/>
              </w:rPr>
            </w:pPr>
          </w:p>
        </w:tc>
        <w:tc>
          <w:tcPr>
            <w:tcW w:w="1985" w:type="dxa"/>
            <w:tcBorders>
              <w:top w:val="nil"/>
              <w:left w:val="nil"/>
              <w:bottom w:val="nil"/>
              <w:right w:val="nil"/>
            </w:tcBorders>
            <w:shd w:val="clear" w:color="auto" w:fill="auto"/>
            <w:noWrap/>
            <w:vAlign w:val="bottom"/>
            <w:hideMark/>
          </w:tcPr>
          <w:p w14:paraId="7789FA8F" w14:textId="77777777" w:rsidR="00E55FD7" w:rsidRPr="00611147" w:rsidRDefault="00E55FD7" w:rsidP="009A6BAB">
            <w:pPr>
              <w:rPr>
                <w:color w:val="auto"/>
                <w:sz w:val="22"/>
                <w:szCs w:val="22"/>
              </w:rPr>
            </w:pPr>
          </w:p>
        </w:tc>
      </w:tr>
      <w:tr w:rsidR="00E55FD7" w:rsidRPr="00611147" w14:paraId="231F56E6" w14:textId="77777777" w:rsidTr="00EE6E2E">
        <w:trPr>
          <w:trHeight w:val="154"/>
        </w:trPr>
        <w:tc>
          <w:tcPr>
            <w:tcW w:w="15026" w:type="dxa"/>
            <w:gridSpan w:val="10"/>
            <w:tcBorders>
              <w:top w:val="nil"/>
              <w:left w:val="nil"/>
              <w:bottom w:val="nil"/>
              <w:right w:val="nil"/>
            </w:tcBorders>
            <w:shd w:val="clear" w:color="auto" w:fill="auto"/>
            <w:noWrap/>
            <w:vAlign w:val="center"/>
            <w:hideMark/>
          </w:tcPr>
          <w:p w14:paraId="4E40B2FC" w14:textId="77777777" w:rsidR="00E55FD7" w:rsidRPr="00611147" w:rsidRDefault="00E55FD7" w:rsidP="009A6BAB">
            <w:pPr>
              <w:jc w:val="center"/>
              <w:rPr>
                <w:b/>
                <w:bCs/>
                <w:color w:val="auto"/>
                <w:sz w:val="22"/>
                <w:szCs w:val="22"/>
              </w:rPr>
            </w:pPr>
            <w:r w:rsidRPr="00611147">
              <w:rPr>
                <w:b/>
                <w:bCs/>
                <w:color w:val="auto"/>
                <w:sz w:val="22"/>
                <w:szCs w:val="22"/>
              </w:rPr>
              <w:t xml:space="preserve">FORMULARZ CENOWY </w:t>
            </w:r>
          </w:p>
        </w:tc>
      </w:tr>
      <w:tr w:rsidR="00E55FD7" w:rsidRPr="00611147" w14:paraId="5DE44FF8" w14:textId="77777777" w:rsidTr="009A6BAB">
        <w:trPr>
          <w:trHeight w:val="285"/>
        </w:trPr>
        <w:tc>
          <w:tcPr>
            <w:tcW w:w="15026" w:type="dxa"/>
            <w:gridSpan w:val="10"/>
            <w:tcBorders>
              <w:top w:val="nil"/>
              <w:left w:val="nil"/>
              <w:bottom w:val="nil"/>
              <w:right w:val="nil"/>
            </w:tcBorders>
            <w:shd w:val="clear" w:color="auto" w:fill="auto"/>
            <w:noWrap/>
            <w:vAlign w:val="bottom"/>
            <w:hideMark/>
          </w:tcPr>
          <w:p w14:paraId="045577DF" w14:textId="77777777" w:rsidR="00E55FD7" w:rsidRPr="00611147" w:rsidRDefault="00E55FD7" w:rsidP="009A6BAB">
            <w:pPr>
              <w:jc w:val="center"/>
              <w:rPr>
                <w:color w:val="auto"/>
                <w:sz w:val="22"/>
                <w:szCs w:val="22"/>
              </w:rPr>
            </w:pPr>
            <w:r w:rsidRPr="00611147">
              <w:rPr>
                <w:color w:val="auto"/>
                <w:sz w:val="22"/>
                <w:szCs w:val="22"/>
              </w:rPr>
              <w:t xml:space="preserve">Na dostawę gazu ziemnego i świadczenie usług dystrybucji </w:t>
            </w:r>
          </w:p>
        </w:tc>
      </w:tr>
      <w:tr w:rsidR="00E55FD7" w:rsidRPr="00611147" w14:paraId="248490E8" w14:textId="77777777" w:rsidTr="009A6BAB">
        <w:trPr>
          <w:trHeight w:val="285"/>
        </w:trPr>
        <w:tc>
          <w:tcPr>
            <w:tcW w:w="15026" w:type="dxa"/>
            <w:gridSpan w:val="10"/>
            <w:tcBorders>
              <w:top w:val="nil"/>
              <w:left w:val="nil"/>
              <w:bottom w:val="single" w:sz="4" w:space="0" w:color="auto"/>
              <w:right w:val="nil"/>
            </w:tcBorders>
            <w:shd w:val="clear" w:color="auto" w:fill="auto"/>
            <w:noWrap/>
            <w:vAlign w:val="bottom"/>
            <w:hideMark/>
          </w:tcPr>
          <w:p w14:paraId="1ADCD282" w14:textId="69BD3D46" w:rsidR="00E55FD7" w:rsidRPr="00611147" w:rsidRDefault="00E55FD7" w:rsidP="00EE6E2E">
            <w:pPr>
              <w:jc w:val="center"/>
              <w:rPr>
                <w:color w:val="auto"/>
                <w:sz w:val="22"/>
                <w:szCs w:val="22"/>
              </w:rPr>
            </w:pPr>
            <w:r w:rsidRPr="00611147">
              <w:rPr>
                <w:color w:val="auto"/>
                <w:sz w:val="22"/>
                <w:szCs w:val="22"/>
              </w:rPr>
              <w:t>(</w:t>
            </w:r>
            <w:r w:rsidR="00EE6E2E" w:rsidRPr="00611147">
              <w:rPr>
                <w:color w:val="auto"/>
                <w:sz w:val="22"/>
                <w:szCs w:val="22"/>
              </w:rPr>
              <w:t>punkt odbioru</w:t>
            </w:r>
            <w:r w:rsidRPr="00611147">
              <w:rPr>
                <w:color w:val="auto"/>
                <w:sz w:val="22"/>
                <w:szCs w:val="22"/>
              </w:rPr>
              <w:t xml:space="preserve"> 1)</w:t>
            </w:r>
          </w:p>
        </w:tc>
      </w:tr>
      <w:tr w:rsidR="00E55FD7" w:rsidRPr="00611147" w14:paraId="24C0BAD9" w14:textId="77777777" w:rsidTr="009A6BAB">
        <w:trPr>
          <w:trHeight w:val="1650"/>
        </w:trPr>
        <w:tc>
          <w:tcPr>
            <w:tcW w:w="1021" w:type="dxa"/>
            <w:tcBorders>
              <w:top w:val="nil"/>
              <w:left w:val="single" w:sz="4" w:space="0" w:color="auto"/>
              <w:bottom w:val="single" w:sz="4" w:space="0" w:color="auto"/>
              <w:right w:val="single" w:sz="4" w:space="0" w:color="auto"/>
            </w:tcBorders>
            <w:shd w:val="clear" w:color="auto" w:fill="auto"/>
            <w:vAlign w:val="center"/>
            <w:hideMark/>
          </w:tcPr>
          <w:p w14:paraId="0CB7D94B" w14:textId="77777777" w:rsidR="00E55FD7" w:rsidRPr="00611147" w:rsidRDefault="00E55FD7" w:rsidP="009A6BAB">
            <w:pPr>
              <w:jc w:val="center"/>
              <w:rPr>
                <w:b/>
                <w:bCs/>
                <w:color w:val="auto"/>
                <w:sz w:val="22"/>
                <w:szCs w:val="22"/>
              </w:rPr>
            </w:pPr>
            <w:r w:rsidRPr="00611147">
              <w:rPr>
                <w:b/>
                <w:bCs/>
                <w:color w:val="auto"/>
                <w:sz w:val="22"/>
                <w:szCs w:val="22"/>
              </w:rPr>
              <w:t>Adres dostawy</w:t>
            </w:r>
          </w:p>
        </w:tc>
        <w:tc>
          <w:tcPr>
            <w:tcW w:w="840" w:type="dxa"/>
            <w:tcBorders>
              <w:top w:val="nil"/>
              <w:left w:val="nil"/>
              <w:bottom w:val="single" w:sz="4" w:space="0" w:color="auto"/>
              <w:right w:val="single" w:sz="4" w:space="0" w:color="auto"/>
            </w:tcBorders>
            <w:shd w:val="clear" w:color="auto" w:fill="auto"/>
            <w:vAlign w:val="center"/>
            <w:hideMark/>
          </w:tcPr>
          <w:p w14:paraId="0417D0E4" w14:textId="77777777" w:rsidR="00E55FD7" w:rsidRPr="00611147" w:rsidRDefault="00E55FD7" w:rsidP="009A6BAB">
            <w:pPr>
              <w:jc w:val="center"/>
              <w:rPr>
                <w:b/>
                <w:bCs/>
                <w:color w:val="auto"/>
                <w:sz w:val="22"/>
                <w:szCs w:val="22"/>
              </w:rPr>
            </w:pPr>
            <w:r w:rsidRPr="00611147">
              <w:rPr>
                <w:b/>
                <w:bCs/>
                <w:color w:val="auto"/>
                <w:sz w:val="22"/>
                <w:szCs w:val="22"/>
              </w:rPr>
              <w:t>Moc (kWh)</w:t>
            </w:r>
          </w:p>
        </w:tc>
        <w:tc>
          <w:tcPr>
            <w:tcW w:w="1400" w:type="dxa"/>
            <w:tcBorders>
              <w:top w:val="nil"/>
              <w:left w:val="nil"/>
              <w:bottom w:val="single" w:sz="4" w:space="0" w:color="auto"/>
              <w:right w:val="single" w:sz="4" w:space="0" w:color="auto"/>
            </w:tcBorders>
            <w:shd w:val="clear" w:color="auto" w:fill="auto"/>
            <w:noWrap/>
            <w:vAlign w:val="center"/>
            <w:hideMark/>
          </w:tcPr>
          <w:p w14:paraId="20B5689D" w14:textId="77777777" w:rsidR="00E55FD7" w:rsidRPr="00611147" w:rsidRDefault="00E55FD7" w:rsidP="009A6BAB">
            <w:pPr>
              <w:jc w:val="center"/>
              <w:rPr>
                <w:b/>
                <w:bCs/>
                <w:color w:val="auto"/>
                <w:sz w:val="22"/>
                <w:szCs w:val="22"/>
              </w:rPr>
            </w:pPr>
            <w:r w:rsidRPr="00611147">
              <w:rPr>
                <w:b/>
                <w:bCs/>
                <w:color w:val="auto"/>
                <w:sz w:val="22"/>
                <w:szCs w:val="22"/>
              </w:rPr>
              <w:t>Ilość</w:t>
            </w:r>
          </w:p>
        </w:tc>
        <w:tc>
          <w:tcPr>
            <w:tcW w:w="1559" w:type="dxa"/>
            <w:tcBorders>
              <w:top w:val="nil"/>
              <w:left w:val="nil"/>
              <w:bottom w:val="single" w:sz="4" w:space="0" w:color="auto"/>
              <w:right w:val="single" w:sz="4" w:space="0" w:color="auto"/>
            </w:tcBorders>
            <w:shd w:val="clear" w:color="auto" w:fill="auto"/>
            <w:vAlign w:val="center"/>
            <w:hideMark/>
          </w:tcPr>
          <w:p w14:paraId="6A7B01D6" w14:textId="77777777" w:rsidR="00E55FD7" w:rsidRPr="00611147" w:rsidRDefault="00E55FD7" w:rsidP="009A6BAB">
            <w:pPr>
              <w:jc w:val="center"/>
              <w:rPr>
                <w:b/>
                <w:bCs/>
                <w:color w:val="auto"/>
                <w:sz w:val="22"/>
                <w:szCs w:val="22"/>
              </w:rPr>
            </w:pPr>
            <w:r w:rsidRPr="00611147">
              <w:rPr>
                <w:b/>
                <w:bCs/>
                <w:color w:val="auto"/>
                <w:sz w:val="22"/>
                <w:szCs w:val="22"/>
              </w:rPr>
              <w:t>Jednostka miary</w:t>
            </w:r>
          </w:p>
        </w:tc>
        <w:tc>
          <w:tcPr>
            <w:tcW w:w="1701" w:type="dxa"/>
            <w:tcBorders>
              <w:top w:val="nil"/>
              <w:left w:val="nil"/>
              <w:bottom w:val="single" w:sz="4" w:space="0" w:color="auto"/>
              <w:right w:val="single" w:sz="4" w:space="0" w:color="auto"/>
            </w:tcBorders>
            <w:shd w:val="clear" w:color="auto" w:fill="auto"/>
            <w:noWrap/>
            <w:vAlign w:val="center"/>
            <w:hideMark/>
          </w:tcPr>
          <w:p w14:paraId="0C024E6E" w14:textId="77777777" w:rsidR="00E55FD7" w:rsidRPr="00611147" w:rsidRDefault="00E55FD7" w:rsidP="009A6BAB">
            <w:pPr>
              <w:jc w:val="center"/>
              <w:rPr>
                <w:b/>
                <w:bCs/>
                <w:color w:val="auto"/>
                <w:sz w:val="22"/>
                <w:szCs w:val="22"/>
              </w:rPr>
            </w:pPr>
            <w:r w:rsidRPr="00611147">
              <w:rPr>
                <w:b/>
                <w:bCs/>
                <w:color w:val="auto"/>
                <w:sz w:val="22"/>
                <w:szCs w:val="22"/>
              </w:rPr>
              <w:t>Rodzaj opłaty</w:t>
            </w:r>
          </w:p>
        </w:tc>
        <w:tc>
          <w:tcPr>
            <w:tcW w:w="2126" w:type="dxa"/>
            <w:tcBorders>
              <w:top w:val="nil"/>
              <w:left w:val="nil"/>
              <w:bottom w:val="single" w:sz="4" w:space="0" w:color="auto"/>
              <w:right w:val="single" w:sz="4" w:space="0" w:color="auto"/>
            </w:tcBorders>
            <w:shd w:val="clear" w:color="auto" w:fill="auto"/>
            <w:vAlign w:val="center"/>
            <w:hideMark/>
          </w:tcPr>
          <w:p w14:paraId="4F8783B6" w14:textId="77777777" w:rsidR="00E55FD7" w:rsidRPr="00611147" w:rsidRDefault="00E55FD7" w:rsidP="009A6BAB">
            <w:pPr>
              <w:jc w:val="center"/>
              <w:rPr>
                <w:b/>
                <w:bCs/>
                <w:color w:val="auto"/>
                <w:sz w:val="22"/>
                <w:szCs w:val="22"/>
              </w:rPr>
            </w:pPr>
            <w:r w:rsidRPr="00611147">
              <w:rPr>
                <w:b/>
                <w:bCs/>
                <w:color w:val="auto"/>
                <w:sz w:val="22"/>
                <w:szCs w:val="22"/>
              </w:rPr>
              <w:t xml:space="preserve">Cena jednostkowa netto                                   [gr/kWh]                                                   </w:t>
            </w:r>
            <w:r w:rsidRPr="00611147">
              <w:rPr>
                <w:color w:val="auto"/>
                <w:sz w:val="22"/>
                <w:szCs w:val="22"/>
              </w:rPr>
              <w:t>(dopuszcza się do 5 miejsc po przecinku)</w:t>
            </w:r>
          </w:p>
        </w:tc>
        <w:tc>
          <w:tcPr>
            <w:tcW w:w="709" w:type="dxa"/>
            <w:tcBorders>
              <w:top w:val="nil"/>
              <w:left w:val="nil"/>
              <w:bottom w:val="single" w:sz="4" w:space="0" w:color="auto"/>
              <w:right w:val="single" w:sz="4" w:space="0" w:color="auto"/>
            </w:tcBorders>
            <w:shd w:val="clear" w:color="auto" w:fill="auto"/>
            <w:noWrap/>
            <w:vAlign w:val="center"/>
            <w:hideMark/>
          </w:tcPr>
          <w:p w14:paraId="1CD4CE56" w14:textId="77777777" w:rsidR="00E55FD7" w:rsidRPr="00611147" w:rsidRDefault="00E55FD7" w:rsidP="009A6BAB">
            <w:pPr>
              <w:jc w:val="center"/>
              <w:rPr>
                <w:b/>
                <w:bCs/>
                <w:color w:val="auto"/>
                <w:sz w:val="22"/>
                <w:szCs w:val="22"/>
              </w:rPr>
            </w:pPr>
            <w:r w:rsidRPr="00611147">
              <w:rPr>
                <w:b/>
                <w:bCs/>
                <w:color w:val="auto"/>
                <w:sz w:val="22"/>
                <w:szCs w:val="22"/>
              </w:rPr>
              <w:t>VAT</w:t>
            </w:r>
          </w:p>
        </w:tc>
        <w:tc>
          <w:tcPr>
            <w:tcW w:w="1984" w:type="dxa"/>
            <w:tcBorders>
              <w:top w:val="nil"/>
              <w:left w:val="nil"/>
              <w:bottom w:val="single" w:sz="4" w:space="0" w:color="auto"/>
              <w:right w:val="single" w:sz="4" w:space="0" w:color="auto"/>
            </w:tcBorders>
            <w:shd w:val="clear" w:color="auto" w:fill="auto"/>
            <w:vAlign w:val="center"/>
            <w:hideMark/>
          </w:tcPr>
          <w:p w14:paraId="2AFC7E54" w14:textId="77777777" w:rsidR="00E55FD7" w:rsidRPr="00611147" w:rsidRDefault="00E55FD7" w:rsidP="009A6BAB">
            <w:pPr>
              <w:jc w:val="center"/>
              <w:rPr>
                <w:b/>
                <w:bCs/>
                <w:color w:val="auto"/>
                <w:sz w:val="22"/>
                <w:szCs w:val="22"/>
              </w:rPr>
            </w:pPr>
            <w:r w:rsidRPr="00611147">
              <w:rPr>
                <w:b/>
                <w:bCs/>
                <w:color w:val="auto"/>
                <w:sz w:val="22"/>
                <w:szCs w:val="22"/>
              </w:rPr>
              <w:t xml:space="preserve">Wartość netto                                                           (kol.3 x kol.6)            w zł. tj. dzielone przez 100                                              </w:t>
            </w:r>
            <w:r w:rsidRPr="00611147">
              <w:rPr>
                <w:color w:val="auto"/>
                <w:sz w:val="22"/>
                <w:szCs w:val="22"/>
              </w:rPr>
              <w:t>(do dwóch miejsc po przecinku)</w:t>
            </w:r>
          </w:p>
        </w:tc>
        <w:tc>
          <w:tcPr>
            <w:tcW w:w="1701" w:type="dxa"/>
            <w:tcBorders>
              <w:top w:val="nil"/>
              <w:left w:val="nil"/>
              <w:bottom w:val="single" w:sz="4" w:space="0" w:color="auto"/>
              <w:right w:val="single" w:sz="4" w:space="0" w:color="auto"/>
            </w:tcBorders>
            <w:shd w:val="clear" w:color="auto" w:fill="auto"/>
            <w:vAlign w:val="center"/>
            <w:hideMark/>
          </w:tcPr>
          <w:p w14:paraId="478AD8EF" w14:textId="77777777" w:rsidR="00EE6E2E" w:rsidRPr="00611147" w:rsidRDefault="00E55FD7" w:rsidP="009A6BAB">
            <w:pPr>
              <w:jc w:val="center"/>
              <w:rPr>
                <w:b/>
                <w:bCs/>
                <w:color w:val="auto"/>
                <w:sz w:val="22"/>
                <w:szCs w:val="22"/>
              </w:rPr>
            </w:pPr>
            <w:r w:rsidRPr="00611147">
              <w:rPr>
                <w:b/>
                <w:bCs/>
                <w:color w:val="auto"/>
                <w:sz w:val="22"/>
                <w:szCs w:val="22"/>
              </w:rPr>
              <w:t xml:space="preserve">Wartość podatku VAT (kol.8 x kol. 7) </w:t>
            </w:r>
          </w:p>
          <w:p w14:paraId="33872220" w14:textId="36E342EA" w:rsidR="00E55FD7" w:rsidRPr="00611147" w:rsidRDefault="00E55FD7" w:rsidP="009A6BAB">
            <w:pPr>
              <w:jc w:val="center"/>
              <w:rPr>
                <w:b/>
                <w:bCs/>
                <w:color w:val="auto"/>
                <w:sz w:val="22"/>
                <w:szCs w:val="22"/>
              </w:rPr>
            </w:pPr>
            <w:r w:rsidRPr="00611147">
              <w:rPr>
                <w:b/>
                <w:bCs/>
                <w:color w:val="auto"/>
                <w:sz w:val="22"/>
                <w:szCs w:val="22"/>
              </w:rPr>
              <w:t xml:space="preserve">w zł.                                     </w:t>
            </w:r>
            <w:r w:rsidRPr="00611147">
              <w:rPr>
                <w:color w:val="auto"/>
                <w:sz w:val="22"/>
                <w:szCs w:val="22"/>
              </w:rPr>
              <w:t>(do dwóch miejsc po przecinku)</w:t>
            </w:r>
          </w:p>
        </w:tc>
        <w:tc>
          <w:tcPr>
            <w:tcW w:w="1985" w:type="dxa"/>
            <w:tcBorders>
              <w:top w:val="nil"/>
              <w:left w:val="nil"/>
              <w:bottom w:val="single" w:sz="4" w:space="0" w:color="auto"/>
              <w:right w:val="single" w:sz="4" w:space="0" w:color="auto"/>
            </w:tcBorders>
            <w:shd w:val="clear" w:color="auto" w:fill="auto"/>
            <w:vAlign w:val="center"/>
            <w:hideMark/>
          </w:tcPr>
          <w:p w14:paraId="6234F5A6" w14:textId="77777777" w:rsidR="00E55FD7" w:rsidRPr="00611147" w:rsidRDefault="00E55FD7" w:rsidP="009A6BAB">
            <w:pPr>
              <w:jc w:val="center"/>
              <w:rPr>
                <w:b/>
                <w:bCs/>
                <w:color w:val="auto"/>
                <w:sz w:val="22"/>
                <w:szCs w:val="22"/>
              </w:rPr>
            </w:pPr>
            <w:r w:rsidRPr="00611147">
              <w:rPr>
                <w:b/>
                <w:bCs/>
                <w:color w:val="auto"/>
                <w:sz w:val="22"/>
                <w:szCs w:val="22"/>
              </w:rPr>
              <w:t xml:space="preserve">Wartość brutto (kol.8 + kol.9)              w zł.                                                        </w:t>
            </w:r>
            <w:r w:rsidRPr="00611147">
              <w:rPr>
                <w:color w:val="auto"/>
                <w:sz w:val="22"/>
                <w:szCs w:val="22"/>
              </w:rPr>
              <w:t>(do dwóch miejsc po przecinku)</w:t>
            </w:r>
          </w:p>
        </w:tc>
      </w:tr>
      <w:tr w:rsidR="00E55FD7" w:rsidRPr="00611147" w14:paraId="71EBC0E2" w14:textId="77777777" w:rsidTr="009A6BAB">
        <w:trPr>
          <w:trHeight w:val="225"/>
        </w:trPr>
        <w:tc>
          <w:tcPr>
            <w:tcW w:w="1021" w:type="dxa"/>
            <w:tcBorders>
              <w:top w:val="nil"/>
              <w:left w:val="single" w:sz="4" w:space="0" w:color="auto"/>
              <w:bottom w:val="single" w:sz="4" w:space="0" w:color="auto"/>
              <w:right w:val="single" w:sz="4" w:space="0" w:color="auto"/>
            </w:tcBorders>
            <w:shd w:val="clear" w:color="auto" w:fill="auto"/>
            <w:vAlign w:val="center"/>
            <w:hideMark/>
          </w:tcPr>
          <w:p w14:paraId="10CCCCA2" w14:textId="77777777" w:rsidR="00E55FD7" w:rsidRPr="00611147" w:rsidRDefault="00E55FD7" w:rsidP="009A6BAB">
            <w:pPr>
              <w:jc w:val="center"/>
              <w:rPr>
                <w:b/>
                <w:bCs/>
                <w:color w:val="auto"/>
                <w:sz w:val="22"/>
                <w:szCs w:val="22"/>
              </w:rPr>
            </w:pPr>
            <w:r w:rsidRPr="00611147">
              <w:rPr>
                <w:b/>
                <w:bCs/>
                <w:color w:val="auto"/>
                <w:sz w:val="22"/>
                <w:szCs w:val="22"/>
              </w:rPr>
              <w:t>1</w:t>
            </w:r>
          </w:p>
        </w:tc>
        <w:tc>
          <w:tcPr>
            <w:tcW w:w="840" w:type="dxa"/>
            <w:tcBorders>
              <w:top w:val="nil"/>
              <w:left w:val="nil"/>
              <w:bottom w:val="single" w:sz="4" w:space="0" w:color="auto"/>
              <w:right w:val="single" w:sz="4" w:space="0" w:color="auto"/>
            </w:tcBorders>
            <w:shd w:val="clear" w:color="auto" w:fill="auto"/>
            <w:noWrap/>
            <w:vAlign w:val="center"/>
            <w:hideMark/>
          </w:tcPr>
          <w:p w14:paraId="1BD3265D" w14:textId="77777777" w:rsidR="00E55FD7" w:rsidRPr="00611147" w:rsidRDefault="00E55FD7" w:rsidP="009A6BAB">
            <w:pPr>
              <w:jc w:val="center"/>
              <w:rPr>
                <w:b/>
                <w:bCs/>
                <w:color w:val="auto"/>
                <w:sz w:val="22"/>
                <w:szCs w:val="22"/>
              </w:rPr>
            </w:pPr>
            <w:r w:rsidRPr="00611147">
              <w:rPr>
                <w:b/>
                <w:bCs/>
                <w:color w:val="auto"/>
                <w:sz w:val="22"/>
                <w:szCs w:val="22"/>
              </w:rPr>
              <w:t>2</w:t>
            </w:r>
          </w:p>
        </w:tc>
        <w:tc>
          <w:tcPr>
            <w:tcW w:w="1400" w:type="dxa"/>
            <w:tcBorders>
              <w:top w:val="nil"/>
              <w:left w:val="nil"/>
              <w:bottom w:val="single" w:sz="4" w:space="0" w:color="auto"/>
              <w:right w:val="single" w:sz="4" w:space="0" w:color="auto"/>
            </w:tcBorders>
            <w:shd w:val="clear" w:color="auto" w:fill="auto"/>
            <w:noWrap/>
            <w:vAlign w:val="center"/>
            <w:hideMark/>
          </w:tcPr>
          <w:p w14:paraId="0E738A84" w14:textId="77777777" w:rsidR="00E55FD7" w:rsidRPr="00611147" w:rsidRDefault="00E55FD7" w:rsidP="009A6BAB">
            <w:pPr>
              <w:jc w:val="center"/>
              <w:rPr>
                <w:b/>
                <w:bCs/>
                <w:color w:val="auto"/>
                <w:sz w:val="22"/>
                <w:szCs w:val="22"/>
              </w:rPr>
            </w:pPr>
            <w:r w:rsidRPr="00611147">
              <w:rPr>
                <w:b/>
                <w:bCs/>
                <w:color w:val="auto"/>
                <w:sz w:val="22"/>
                <w:szCs w:val="22"/>
              </w:rPr>
              <w:t>3</w:t>
            </w:r>
          </w:p>
        </w:tc>
        <w:tc>
          <w:tcPr>
            <w:tcW w:w="1559" w:type="dxa"/>
            <w:tcBorders>
              <w:top w:val="nil"/>
              <w:left w:val="nil"/>
              <w:bottom w:val="single" w:sz="4" w:space="0" w:color="auto"/>
              <w:right w:val="single" w:sz="4" w:space="0" w:color="auto"/>
            </w:tcBorders>
            <w:shd w:val="clear" w:color="auto" w:fill="auto"/>
            <w:noWrap/>
            <w:vAlign w:val="center"/>
            <w:hideMark/>
          </w:tcPr>
          <w:p w14:paraId="01959D6F" w14:textId="77777777" w:rsidR="00E55FD7" w:rsidRPr="00611147" w:rsidRDefault="00E55FD7" w:rsidP="009A6BAB">
            <w:pPr>
              <w:jc w:val="center"/>
              <w:rPr>
                <w:b/>
                <w:bCs/>
                <w:color w:val="auto"/>
                <w:sz w:val="22"/>
                <w:szCs w:val="22"/>
              </w:rPr>
            </w:pPr>
            <w:r w:rsidRPr="00611147">
              <w:rPr>
                <w:b/>
                <w:bCs/>
                <w:color w:val="auto"/>
                <w:sz w:val="22"/>
                <w:szCs w:val="22"/>
              </w:rPr>
              <w:t>4</w:t>
            </w:r>
          </w:p>
        </w:tc>
        <w:tc>
          <w:tcPr>
            <w:tcW w:w="1701" w:type="dxa"/>
            <w:tcBorders>
              <w:top w:val="nil"/>
              <w:left w:val="nil"/>
              <w:bottom w:val="single" w:sz="4" w:space="0" w:color="auto"/>
              <w:right w:val="single" w:sz="4" w:space="0" w:color="auto"/>
            </w:tcBorders>
            <w:shd w:val="clear" w:color="auto" w:fill="auto"/>
            <w:noWrap/>
            <w:vAlign w:val="center"/>
            <w:hideMark/>
          </w:tcPr>
          <w:p w14:paraId="63C556A2" w14:textId="77777777" w:rsidR="00E55FD7" w:rsidRPr="00611147" w:rsidRDefault="00E55FD7" w:rsidP="009A6BAB">
            <w:pPr>
              <w:jc w:val="center"/>
              <w:rPr>
                <w:b/>
                <w:bCs/>
                <w:color w:val="auto"/>
                <w:sz w:val="22"/>
                <w:szCs w:val="22"/>
              </w:rPr>
            </w:pPr>
            <w:r w:rsidRPr="00611147">
              <w:rPr>
                <w:b/>
                <w:bCs/>
                <w:color w:val="auto"/>
                <w:sz w:val="22"/>
                <w:szCs w:val="22"/>
              </w:rPr>
              <w:t>5</w:t>
            </w:r>
          </w:p>
        </w:tc>
        <w:tc>
          <w:tcPr>
            <w:tcW w:w="2126" w:type="dxa"/>
            <w:tcBorders>
              <w:top w:val="nil"/>
              <w:left w:val="nil"/>
              <w:bottom w:val="single" w:sz="4" w:space="0" w:color="auto"/>
              <w:right w:val="single" w:sz="4" w:space="0" w:color="auto"/>
            </w:tcBorders>
            <w:shd w:val="clear" w:color="auto" w:fill="auto"/>
            <w:vAlign w:val="center"/>
            <w:hideMark/>
          </w:tcPr>
          <w:p w14:paraId="24995E3F" w14:textId="77777777" w:rsidR="00E55FD7" w:rsidRPr="00611147" w:rsidRDefault="00E55FD7" w:rsidP="009A6BAB">
            <w:pPr>
              <w:jc w:val="center"/>
              <w:rPr>
                <w:b/>
                <w:bCs/>
                <w:color w:val="auto"/>
                <w:sz w:val="22"/>
                <w:szCs w:val="22"/>
              </w:rPr>
            </w:pPr>
            <w:r w:rsidRPr="00611147">
              <w:rPr>
                <w:b/>
                <w:bCs/>
                <w:color w:val="auto"/>
                <w:sz w:val="22"/>
                <w:szCs w:val="22"/>
              </w:rPr>
              <w:t>6</w:t>
            </w:r>
          </w:p>
        </w:tc>
        <w:tc>
          <w:tcPr>
            <w:tcW w:w="709" w:type="dxa"/>
            <w:tcBorders>
              <w:top w:val="nil"/>
              <w:left w:val="nil"/>
              <w:bottom w:val="single" w:sz="4" w:space="0" w:color="auto"/>
              <w:right w:val="single" w:sz="4" w:space="0" w:color="auto"/>
            </w:tcBorders>
            <w:shd w:val="clear" w:color="auto" w:fill="auto"/>
            <w:noWrap/>
            <w:vAlign w:val="center"/>
            <w:hideMark/>
          </w:tcPr>
          <w:p w14:paraId="2AC14A37" w14:textId="77777777" w:rsidR="00E55FD7" w:rsidRPr="00611147" w:rsidRDefault="00E55FD7" w:rsidP="009A6BAB">
            <w:pPr>
              <w:jc w:val="center"/>
              <w:rPr>
                <w:b/>
                <w:bCs/>
                <w:color w:val="auto"/>
                <w:sz w:val="22"/>
                <w:szCs w:val="22"/>
              </w:rPr>
            </w:pPr>
            <w:r w:rsidRPr="00611147">
              <w:rPr>
                <w:b/>
                <w:bCs/>
                <w:color w:val="auto"/>
                <w:sz w:val="22"/>
                <w:szCs w:val="22"/>
              </w:rPr>
              <w:t>7</w:t>
            </w:r>
          </w:p>
        </w:tc>
        <w:tc>
          <w:tcPr>
            <w:tcW w:w="1984" w:type="dxa"/>
            <w:tcBorders>
              <w:top w:val="nil"/>
              <w:left w:val="nil"/>
              <w:bottom w:val="single" w:sz="4" w:space="0" w:color="auto"/>
              <w:right w:val="single" w:sz="4" w:space="0" w:color="auto"/>
            </w:tcBorders>
            <w:shd w:val="clear" w:color="auto" w:fill="auto"/>
            <w:noWrap/>
            <w:vAlign w:val="center"/>
            <w:hideMark/>
          </w:tcPr>
          <w:p w14:paraId="5448E3B7" w14:textId="77777777" w:rsidR="00E55FD7" w:rsidRPr="00611147" w:rsidRDefault="00E55FD7" w:rsidP="009A6BAB">
            <w:pPr>
              <w:jc w:val="center"/>
              <w:rPr>
                <w:b/>
                <w:bCs/>
                <w:color w:val="auto"/>
                <w:sz w:val="22"/>
                <w:szCs w:val="22"/>
              </w:rPr>
            </w:pPr>
            <w:r w:rsidRPr="00611147">
              <w:rPr>
                <w:b/>
                <w:bCs/>
                <w:color w:val="auto"/>
                <w:sz w:val="22"/>
                <w:szCs w:val="22"/>
              </w:rPr>
              <w:t>8</w:t>
            </w:r>
          </w:p>
        </w:tc>
        <w:tc>
          <w:tcPr>
            <w:tcW w:w="1701" w:type="dxa"/>
            <w:tcBorders>
              <w:top w:val="nil"/>
              <w:left w:val="nil"/>
              <w:bottom w:val="single" w:sz="4" w:space="0" w:color="auto"/>
              <w:right w:val="single" w:sz="4" w:space="0" w:color="auto"/>
            </w:tcBorders>
            <w:shd w:val="clear" w:color="auto" w:fill="auto"/>
            <w:noWrap/>
            <w:vAlign w:val="center"/>
            <w:hideMark/>
          </w:tcPr>
          <w:p w14:paraId="0B54C51E" w14:textId="77777777" w:rsidR="00E55FD7" w:rsidRPr="00611147" w:rsidRDefault="00E55FD7" w:rsidP="009A6BAB">
            <w:pPr>
              <w:jc w:val="center"/>
              <w:rPr>
                <w:b/>
                <w:bCs/>
                <w:color w:val="auto"/>
                <w:sz w:val="22"/>
                <w:szCs w:val="22"/>
              </w:rPr>
            </w:pPr>
            <w:r w:rsidRPr="00611147">
              <w:rPr>
                <w:b/>
                <w:bCs/>
                <w:color w:val="auto"/>
                <w:sz w:val="22"/>
                <w:szCs w:val="22"/>
              </w:rPr>
              <w:t>9</w:t>
            </w:r>
          </w:p>
        </w:tc>
        <w:tc>
          <w:tcPr>
            <w:tcW w:w="1985" w:type="dxa"/>
            <w:tcBorders>
              <w:top w:val="nil"/>
              <w:left w:val="nil"/>
              <w:bottom w:val="single" w:sz="4" w:space="0" w:color="auto"/>
              <w:right w:val="single" w:sz="4" w:space="0" w:color="auto"/>
            </w:tcBorders>
            <w:shd w:val="clear" w:color="auto" w:fill="auto"/>
            <w:noWrap/>
            <w:vAlign w:val="center"/>
            <w:hideMark/>
          </w:tcPr>
          <w:p w14:paraId="4E1AB703" w14:textId="77777777" w:rsidR="00E55FD7" w:rsidRPr="00611147" w:rsidRDefault="00E55FD7" w:rsidP="009A6BAB">
            <w:pPr>
              <w:jc w:val="center"/>
              <w:rPr>
                <w:b/>
                <w:bCs/>
                <w:color w:val="auto"/>
                <w:sz w:val="22"/>
                <w:szCs w:val="22"/>
              </w:rPr>
            </w:pPr>
            <w:r w:rsidRPr="00611147">
              <w:rPr>
                <w:b/>
                <w:bCs/>
                <w:color w:val="auto"/>
                <w:sz w:val="22"/>
                <w:szCs w:val="22"/>
              </w:rPr>
              <w:t>10</w:t>
            </w:r>
          </w:p>
        </w:tc>
      </w:tr>
      <w:tr w:rsidR="00E55FD7" w:rsidRPr="00611147" w14:paraId="068D8D09" w14:textId="77777777" w:rsidTr="009A6BAB">
        <w:trPr>
          <w:trHeight w:val="900"/>
        </w:trPr>
        <w:tc>
          <w:tcPr>
            <w:tcW w:w="102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C539349" w14:textId="77777777" w:rsidR="00E55FD7" w:rsidRPr="00611147" w:rsidRDefault="00E55FD7" w:rsidP="009A6BAB">
            <w:pPr>
              <w:jc w:val="center"/>
              <w:rPr>
                <w:color w:val="auto"/>
                <w:sz w:val="22"/>
                <w:szCs w:val="22"/>
              </w:rPr>
            </w:pPr>
            <w:r w:rsidRPr="00611147">
              <w:rPr>
                <w:color w:val="auto"/>
                <w:sz w:val="22"/>
                <w:szCs w:val="22"/>
              </w:rPr>
              <w:t>WCR ul. Piękna 3, 05-300 Mińsk Mazowiecki</w:t>
            </w:r>
          </w:p>
        </w:tc>
        <w:tc>
          <w:tcPr>
            <w:tcW w:w="84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2D465B05" w14:textId="77777777" w:rsidR="00E55FD7" w:rsidRPr="00611147" w:rsidRDefault="00E55FD7" w:rsidP="009A6BAB">
            <w:pPr>
              <w:jc w:val="center"/>
              <w:rPr>
                <w:color w:val="auto"/>
                <w:sz w:val="22"/>
                <w:szCs w:val="22"/>
              </w:rPr>
            </w:pPr>
          </w:p>
        </w:tc>
        <w:tc>
          <w:tcPr>
            <w:tcW w:w="1400" w:type="dxa"/>
            <w:vMerge w:val="restart"/>
            <w:tcBorders>
              <w:top w:val="nil"/>
              <w:left w:val="single" w:sz="4" w:space="0" w:color="auto"/>
              <w:bottom w:val="nil"/>
              <w:right w:val="single" w:sz="4" w:space="0" w:color="auto"/>
            </w:tcBorders>
            <w:shd w:val="clear" w:color="auto" w:fill="auto"/>
            <w:noWrap/>
            <w:vAlign w:val="center"/>
            <w:hideMark/>
          </w:tcPr>
          <w:p w14:paraId="7F1EA043" w14:textId="77777777" w:rsidR="00E55FD7" w:rsidRPr="00611147" w:rsidRDefault="00E55FD7" w:rsidP="009A6BAB">
            <w:pPr>
              <w:jc w:val="center"/>
              <w:rPr>
                <w:color w:val="auto"/>
                <w:sz w:val="22"/>
                <w:szCs w:val="22"/>
              </w:rPr>
            </w:pPr>
            <w:r w:rsidRPr="00611147">
              <w:rPr>
                <w:color w:val="auto"/>
                <w:sz w:val="22"/>
                <w:szCs w:val="22"/>
              </w:rPr>
              <w:t>160 321</w:t>
            </w:r>
          </w:p>
        </w:tc>
        <w:tc>
          <w:tcPr>
            <w:tcW w:w="1559" w:type="dxa"/>
            <w:vMerge w:val="restart"/>
            <w:tcBorders>
              <w:top w:val="nil"/>
              <w:left w:val="single" w:sz="4" w:space="0" w:color="auto"/>
              <w:bottom w:val="nil"/>
              <w:right w:val="single" w:sz="4" w:space="0" w:color="auto"/>
            </w:tcBorders>
            <w:shd w:val="clear" w:color="auto" w:fill="auto"/>
            <w:noWrap/>
            <w:vAlign w:val="center"/>
            <w:hideMark/>
          </w:tcPr>
          <w:p w14:paraId="54F71530" w14:textId="77777777" w:rsidR="00E55FD7" w:rsidRPr="00611147" w:rsidRDefault="00E55FD7" w:rsidP="009A6BAB">
            <w:pPr>
              <w:jc w:val="center"/>
              <w:rPr>
                <w:color w:val="auto"/>
                <w:sz w:val="22"/>
                <w:szCs w:val="22"/>
              </w:rPr>
            </w:pPr>
            <w:r w:rsidRPr="00611147">
              <w:rPr>
                <w:color w:val="auto"/>
                <w:sz w:val="22"/>
                <w:szCs w:val="22"/>
              </w:rPr>
              <w:t>kWh</w:t>
            </w:r>
          </w:p>
        </w:tc>
        <w:tc>
          <w:tcPr>
            <w:tcW w:w="1701" w:type="dxa"/>
            <w:tcBorders>
              <w:top w:val="nil"/>
              <w:left w:val="nil"/>
              <w:bottom w:val="single" w:sz="4" w:space="0" w:color="auto"/>
              <w:right w:val="single" w:sz="4" w:space="0" w:color="auto"/>
            </w:tcBorders>
            <w:shd w:val="clear" w:color="auto" w:fill="auto"/>
            <w:vAlign w:val="center"/>
            <w:hideMark/>
          </w:tcPr>
          <w:p w14:paraId="25F4AD2D" w14:textId="77777777" w:rsidR="00E55FD7" w:rsidRPr="00611147" w:rsidRDefault="00E55FD7" w:rsidP="009A6BAB">
            <w:pPr>
              <w:rPr>
                <w:color w:val="auto"/>
                <w:sz w:val="22"/>
                <w:szCs w:val="22"/>
              </w:rPr>
            </w:pPr>
            <w:r w:rsidRPr="00611147">
              <w:rPr>
                <w:color w:val="auto"/>
                <w:sz w:val="22"/>
                <w:szCs w:val="22"/>
              </w:rPr>
              <w:t>Opłata dystrybucyjna zmienna</w:t>
            </w:r>
          </w:p>
        </w:tc>
        <w:tc>
          <w:tcPr>
            <w:tcW w:w="2126" w:type="dxa"/>
            <w:tcBorders>
              <w:top w:val="nil"/>
              <w:left w:val="nil"/>
              <w:bottom w:val="single" w:sz="4" w:space="0" w:color="auto"/>
              <w:right w:val="single" w:sz="4" w:space="0" w:color="auto"/>
            </w:tcBorders>
            <w:shd w:val="clear" w:color="auto" w:fill="auto"/>
            <w:noWrap/>
            <w:vAlign w:val="center"/>
            <w:hideMark/>
          </w:tcPr>
          <w:p w14:paraId="36A46FEA" w14:textId="77777777" w:rsidR="00E55FD7" w:rsidRPr="00611147" w:rsidRDefault="00E55FD7" w:rsidP="009A6BAB">
            <w:pPr>
              <w:jc w:val="center"/>
              <w:rPr>
                <w:color w:val="auto"/>
                <w:sz w:val="22"/>
                <w:szCs w:val="22"/>
              </w:rPr>
            </w:pPr>
            <w:r w:rsidRPr="00611147">
              <w:rPr>
                <w:color w:val="auto"/>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5D66324E" w14:textId="77777777" w:rsidR="00E55FD7" w:rsidRPr="00611147" w:rsidRDefault="00E55FD7" w:rsidP="009A6BAB">
            <w:pPr>
              <w:jc w:val="center"/>
              <w:rPr>
                <w:color w:val="auto"/>
                <w:sz w:val="22"/>
                <w:szCs w:val="22"/>
              </w:rPr>
            </w:pPr>
            <w:r w:rsidRPr="00611147">
              <w:rPr>
                <w:color w:val="auto"/>
                <w:sz w:val="22"/>
                <w:szCs w:val="22"/>
              </w:rPr>
              <w:t>23%</w:t>
            </w:r>
          </w:p>
        </w:tc>
        <w:tc>
          <w:tcPr>
            <w:tcW w:w="1984" w:type="dxa"/>
            <w:tcBorders>
              <w:top w:val="nil"/>
              <w:left w:val="nil"/>
              <w:bottom w:val="single" w:sz="4" w:space="0" w:color="auto"/>
              <w:right w:val="single" w:sz="4" w:space="0" w:color="auto"/>
            </w:tcBorders>
            <w:shd w:val="clear" w:color="auto" w:fill="auto"/>
            <w:noWrap/>
            <w:vAlign w:val="center"/>
            <w:hideMark/>
          </w:tcPr>
          <w:p w14:paraId="34A4D36C" w14:textId="77777777" w:rsidR="00E55FD7" w:rsidRPr="00611147" w:rsidRDefault="00E55FD7" w:rsidP="009A6BAB">
            <w:pPr>
              <w:jc w:val="center"/>
              <w:rPr>
                <w:color w:val="auto"/>
                <w:sz w:val="22"/>
                <w:szCs w:val="22"/>
              </w:rPr>
            </w:pPr>
            <w:r w:rsidRPr="00611147">
              <w:rPr>
                <w:color w:val="auto"/>
                <w:sz w:val="22"/>
                <w:szCs w:val="22"/>
              </w:rPr>
              <w:t> </w:t>
            </w:r>
          </w:p>
        </w:tc>
        <w:tc>
          <w:tcPr>
            <w:tcW w:w="1701" w:type="dxa"/>
            <w:tcBorders>
              <w:top w:val="nil"/>
              <w:left w:val="nil"/>
              <w:bottom w:val="single" w:sz="4" w:space="0" w:color="auto"/>
              <w:right w:val="single" w:sz="4" w:space="0" w:color="auto"/>
            </w:tcBorders>
            <w:shd w:val="clear" w:color="auto" w:fill="auto"/>
            <w:noWrap/>
            <w:vAlign w:val="center"/>
            <w:hideMark/>
          </w:tcPr>
          <w:p w14:paraId="324F9E17" w14:textId="77777777" w:rsidR="00E55FD7" w:rsidRPr="00611147" w:rsidRDefault="00E55FD7" w:rsidP="009A6BAB">
            <w:pPr>
              <w:jc w:val="center"/>
              <w:rPr>
                <w:color w:val="auto"/>
                <w:sz w:val="22"/>
                <w:szCs w:val="22"/>
              </w:rPr>
            </w:pPr>
            <w:r w:rsidRPr="00611147">
              <w:rPr>
                <w:color w:val="auto"/>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3370B99D" w14:textId="77777777" w:rsidR="00E55FD7" w:rsidRPr="00611147" w:rsidRDefault="00E55FD7" w:rsidP="009A6BAB">
            <w:pPr>
              <w:jc w:val="center"/>
              <w:rPr>
                <w:color w:val="auto"/>
                <w:sz w:val="22"/>
                <w:szCs w:val="22"/>
              </w:rPr>
            </w:pPr>
            <w:r w:rsidRPr="00611147">
              <w:rPr>
                <w:color w:val="auto"/>
                <w:sz w:val="22"/>
                <w:szCs w:val="22"/>
              </w:rPr>
              <w:t> </w:t>
            </w:r>
          </w:p>
        </w:tc>
      </w:tr>
      <w:tr w:rsidR="00E55FD7" w:rsidRPr="00611147" w14:paraId="5DFB574A" w14:textId="77777777" w:rsidTr="009A6BAB">
        <w:trPr>
          <w:trHeight w:val="285"/>
        </w:trPr>
        <w:tc>
          <w:tcPr>
            <w:tcW w:w="1021" w:type="dxa"/>
            <w:vMerge/>
            <w:tcBorders>
              <w:top w:val="nil"/>
              <w:left w:val="single" w:sz="4" w:space="0" w:color="auto"/>
              <w:bottom w:val="single" w:sz="4" w:space="0" w:color="auto"/>
              <w:right w:val="single" w:sz="4" w:space="0" w:color="auto"/>
            </w:tcBorders>
            <w:vAlign w:val="center"/>
            <w:hideMark/>
          </w:tcPr>
          <w:p w14:paraId="7F68534E" w14:textId="77777777" w:rsidR="00E55FD7" w:rsidRPr="00611147" w:rsidRDefault="00E55FD7" w:rsidP="009A6BAB">
            <w:pPr>
              <w:rPr>
                <w:color w:val="auto"/>
                <w:sz w:val="22"/>
                <w:szCs w:val="22"/>
              </w:rPr>
            </w:pPr>
          </w:p>
        </w:tc>
        <w:tc>
          <w:tcPr>
            <w:tcW w:w="840" w:type="dxa"/>
            <w:vMerge/>
            <w:tcBorders>
              <w:top w:val="nil"/>
              <w:left w:val="single" w:sz="4" w:space="0" w:color="auto"/>
              <w:bottom w:val="single" w:sz="4" w:space="0" w:color="000000"/>
              <w:right w:val="single" w:sz="4" w:space="0" w:color="auto"/>
            </w:tcBorders>
            <w:vAlign w:val="center"/>
            <w:hideMark/>
          </w:tcPr>
          <w:p w14:paraId="6050CAA6" w14:textId="77777777" w:rsidR="00E55FD7" w:rsidRPr="00611147" w:rsidRDefault="00E55FD7" w:rsidP="009A6BAB">
            <w:pPr>
              <w:rPr>
                <w:color w:val="auto"/>
                <w:sz w:val="22"/>
                <w:szCs w:val="22"/>
              </w:rPr>
            </w:pPr>
          </w:p>
        </w:tc>
        <w:tc>
          <w:tcPr>
            <w:tcW w:w="1400" w:type="dxa"/>
            <w:vMerge/>
            <w:tcBorders>
              <w:top w:val="nil"/>
              <w:left w:val="single" w:sz="4" w:space="0" w:color="auto"/>
              <w:bottom w:val="nil"/>
              <w:right w:val="single" w:sz="4" w:space="0" w:color="auto"/>
            </w:tcBorders>
            <w:vAlign w:val="center"/>
            <w:hideMark/>
          </w:tcPr>
          <w:p w14:paraId="167B3120" w14:textId="77777777" w:rsidR="00E55FD7" w:rsidRPr="00611147" w:rsidRDefault="00E55FD7" w:rsidP="009A6BAB">
            <w:pPr>
              <w:rPr>
                <w:color w:val="auto"/>
                <w:sz w:val="22"/>
                <w:szCs w:val="22"/>
              </w:rPr>
            </w:pPr>
          </w:p>
        </w:tc>
        <w:tc>
          <w:tcPr>
            <w:tcW w:w="1559" w:type="dxa"/>
            <w:vMerge/>
            <w:tcBorders>
              <w:top w:val="nil"/>
              <w:left w:val="single" w:sz="4" w:space="0" w:color="auto"/>
              <w:bottom w:val="nil"/>
              <w:right w:val="single" w:sz="4" w:space="0" w:color="auto"/>
            </w:tcBorders>
            <w:vAlign w:val="center"/>
            <w:hideMark/>
          </w:tcPr>
          <w:p w14:paraId="0F1864E8" w14:textId="77777777" w:rsidR="00E55FD7" w:rsidRPr="00611147" w:rsidRDefault="00E55FD7" w:rsidP="009A6BAB">
            <w:pPr>
              <w:rPr>
                <w:color w:val="auto"/>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14:paraId="35E3C850" w14:textId="77777777" w:rsidR="00E55FD7" w:rsidRPr="00611147" w:rsidRDefault="00E55FD7" w:rsidP="009A6BAB">
            <w:pPr>
              <w:rPr>
                <w:color w:val="auto"/>
                <w:sz w:val="22"/>
                <w:szCs w:val="22"/>
              </w:rPr>
            </w:pPr>
            <w:r w:rsidRPr="00611147">
              <w:rPr>
                <w:color w:val="auto"/>
                <w:sz w:val="22"/>
                <w:szCs w:val="22"/>
              </w:rPr>
              <w:t>Paliwo gazowe</w:t>
            </w:r>
          </w:p>
        </w:tc>
        <w:tc>
          <w:tcPr>
            <w:tcW w:w="2126" w:type="dxa"/>
            <w:tcBorders>
              <w:top w:val="nil"/>
              <w:left w:val="nil"/>
              <w:bottom w:val="single" w:sz="4" w:space="0" w:color="auto"/>
              <w:right w:val="single" w:sz="4" w:space="0" w:color="auto"/>
            </w:tcBorders>
            <w:shd w:val="clear" w:color="auto" w:fill="auto"/>
            <w:noWrap/>
            <w:vAlign w:val="center"/>
            <w:hideMark/>
          </w:tcPr>
          <w:p w14:paraId="7E886918" w14:textId="77777777" w:rsidR="00E55FD7" w:rsidRPr="00611147" w:rsidRDefault="00E55FD7" w:rsidP="009A6BAB">
            <w:pPr>
              <w:jc w:val="center"/>
              <w:rPr>
                <w:color w:val="auto"/>
                <w:sz w:val="22"/>
                <w:szCs w:val="22"/>
              </w:rPr>
            </w:pPr>
            <w:r w:rsidRPr="00611147">
              <w:rPr>
                <w:color w:val="auto"/>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5234BB39" w14:textId="77777777" w:rsidR="00E55FD7" w:rsidRPr="00611147" w:rsidRDefault="00E55FD7" w:rsidP="009A6BAB">
            <w:pPr>
              <w:jc w:val="center"/>
              <w:rPr>
                <w:color w:val="auto"/>
                <w:sz w:val="22"/>
                <w:szCs w:val="22"/>
              </w:rPr>
            </w:pPr>
            <w:r w:rsidRPr="00611147">
              <w:rPr>
                <w:color w:val="auto"/>
                <w:sz w:val="22"/>
                <w:szCs w:val="22"/>
              </w:rPr>
              <w:t>23%</w:t>
            </w:r>
          </w:p>
        </w:tc>
        <w:tc>
          <w:tcPr>
            <w:tcW w:w="1984" w:type="dxa"/>
            <w:tcBorders>
              <w:top w:val="nil"/>
              <w:left w:val="nil"/>
              <w:bottom w:val="single" w:sz="4" w:space="0" w:color="auto"/>
              <w:right w:val="single" w:sz="4" w:space="0" w:color="auto"/>
            </w:tcBorders>
            <w:shd w:val="clear" w:color="auto" w:fill="auto"/>
            <w:noWrap/>
            <w:vAlign w:val="center"/>
            <w:hideMark/>
          </w:tcPr>
          <w:p w14:paraId="4BFF5D23" w14:textId="77777777" w:rsidR="00E55FD7" w:rsidRPr="00611147" w:rsidRDefault="00E55FD7" w:rsidP="009A6BAB">
            <w:pPr>
              <w:jc w:val="center"/>
              <w:rPr>
                <w:color w:val="auto"/>
                <w:sz w:val="22"/>
                <w:szCs w:val="22"/>
              </w:rPr>
            </w:pPr>
            <w:r w:rsidRPr="00611147">
              <w:rPr>
                <w:color w:val="auto"/>
                <w:sz w:val="22"/>
                <w:szCs w:val="22"/>
              </w:rPr>
              <w:t> </w:t>
            </w:r>
          </w:p>
        </w:tc>
        <w:tc>
          <w:tcPr>
            <w:tcW w:w="1701" w:type="dxa"/>
            <w:tcBorders>
              <w:top w:val="nil"/>
              <w:left w:val="nil"/>
              <w:bottom w:val="single" w:sz="4" w:space="0" w:color="auto"/>
              <w:right w:val="single" w:sz="4" w:space="0" w:color="auto"/>
            </w:tcBorders>
            <w:shd w:val="clear" w:color="auto" w:fill="auto"/>
            <w:noWrap/>
            <w:vAlign w:val="center"/>
            <w:hideMark/>
          </w:tcPr>
          <w:p w14:paraId="1EA4E2FB" w14:textId="77777777" w:rsidR="00E55FD7" w:rsidRPr="00611147" w:rsidRDefault="00E55FD7" w:rsidP="009A6BAB">
            <w:pPr>
              <w:jc w:val="center"/>
              <w:rPr>
                <w:color w:val="auto"/>
                <w:sz w:val="22"/>
                <w:szCs w:val="22"/>
              </w:rPr>
            </w:pPr>
            <w:r w:rsidRPr="00611147">
              <w:rPr>
                <w:color w:val="auto"/>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36A473CD" w14:textId="77777777" w:rsidR="00E55FD7" w:rsidRPr="00611147" w:rsidRDefault="00E55FD7" w:rsidP="009A6BAB">
            <w:pPr>
              <w:jc w:val="center"/>
              <w:rPr>
                <w:color w:val="auto"/>
                <w:sz w:val="22"/>
                <w:szCs w:val="22"/>
              </w:rPr>
            </w:pPr>
            <w:r w:rsidRPr="00611147">
              <w:rPr>
                <w:color w:val="auto"/>
                <w:sz w:val="22"/>
                <w:szCs w:val="22"/>
              </w:rPr>
              <w:t> </w:t>
            </w:r>
          </w:p>
        </w:tc>
      </w:tr>
      <w:tr w:rsidR="00E55FD7" w:rsidRPr="00611147" w14:paraId="351C5859" w14:textId="77777777" w:rsidTr="009A6BAB">
        <w:trPr>
          <w:trHeight w:val="1665"/>
        </w:trPr>
        <w:tc>
          <w:tcPr>
            <w:tcW w:w="1021" w:type="dxa"/>
            <w:vMerge/>
            <w:tcBorders>
              <w:top w:val="nil"/>
              <w:left w:val="single" w:sz="4" w:space="0" w:color="auto"/>
              <w:bottom w:val="single" w:sz="4" w:space="0" w:color="auto"/>
              <w:right w:val="single" w:sz="4" w:space="0" w:color="auto"/>
            </w:tcBorders>
            <w:vAlign w:val="center"/>
            <w:hideMark/>
          </w:tcPr>
          <w:p w14:paraId="0E50873B" w14:textId="77777777" w:rsidR="00E55FD7" w:rsidRPr="00611147" w:rsidRDefault="00E55FD7" w:rsidP="009A6BAB">
            <w:pPr>
              <w:rPr>
                <w:color w:val="auto"/>
                <w:sz w:val="22"/>
                <w:szCs w:val="22"/>
              </w:rPr>
            </w:pPr>
          </w:p>
        </w:tc>
        <w:tc>
          <w:tcPr>
            <w:tcW w:w="840" w:type="dxa"/>
            <w:vMerge/>
            <w:tcBorders>
              <w:top w:val="nil"/>
              <w:left w:val="single" w:sz="4" w:space="0" w:color="auto"/>
              <w:bottom w:val="single" w:sz="4" w:space="0" w:color="000000"/>
              <w:right w:val="single" w:sz="4" w:space="0" w:color="auto"/>
            </w:tcBorders>
            <w:vAlign w:val="center"/>
            <w:hideMark/>
          </w:tcPr>
          <w:p w14:paraId="426091A3" w14:textId="77777777" w:rsidR="00E55FD7" w:rsidRPr="00611147" w:rsidRDefault="00E55FD7" w:rsidP="009A6BAB">
            <w:pPr>
              <w:rPr>
                <w:color w:val="auto"/>
                <w:sz w:val="22"/>
                <w:szCs w:val="22"/>
              </w:rPr>
            </w:pP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0DC004B1" w14:textId="77777777" w:rsidR="00E55FD7" w:rsidRPr="00611147" w:rsidRDefault="00E55FD7" w:rsidP="009A6BAB">
            <w:pPr>
              <w:jc w:val="center"/>
              <w:rPr>
                <w:b/>
                <w:bCs/>
                <w:color w:val="auto"/>
                <w:sz w:val="22"/>
                <w:szCs w:val="22"/>
              </w:rPr>
            </w:pPr>
            <w:r w:rsidRPr="00611147">
              <w:rPr>
                <w:b/>
                <w:bCs/>
                <w:color w:val="auto"/>
                <w:sz w:val="22"/>
                <w:szCs w:val="22"/>
              </w:rPr>
              <w:t>Ilość</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A80B20D" w14:textId="77777777" w:rsidR="00E55FD7" w:rsidRPr="00611147" w:rsidRDefault="00E55FD7" w:rsidP="009A6BAB">
            <w:pPr>
              <w:jc w:val="center"/>
              <w:rPr>
                <w:b/>
                <w:bCs/>
                <w:color w:val="auto"/>
                <w:sz w:val="22"/>
                <w:szCs w:val="22"/>
              </w:rPr>
            </w:pPr>
            <w:r w:rsidRPr="00611147">
              <w:rPr>
                <w:b/>
                <w:bCs/>
                <w:color w:val="auto"/>
                <w:sz w:val="22"/>
                <w:szCs w:val="22"/>
              </w:rPr>
              <w:t>Jednostka miary</w:t>
            </w:r>
          </w:p>
        </w:tc>
        <w:tc>
          <w:tcPr>
            <w:tcW w:w="1701" w:type="dxa"/>
            <w:tcBorders>
              <w:top w:val="nil"/>
              <w:left w:val="nil"/>
              <w:bottom w:val="single" w:sz="4" w:space="0" w:color="auto"/>
              <w:right w:val="single" w:sz="4" w:space="0" w:color="auto"/>
            </w:tcBorders>
            <w:shd w:val="clear" w:color="auto" w:fill="auto"/>
            <w:noWrap/>
            <w:vAlign w:val="center"/>
            <w:hideMark/>
          </w:tcPr>
          <w:p w14:paraId="563B5598" w14:textId="77777777" w:rsidR="00E55FD7" w:rsidRPr="00611147" w:rsidRDefault="00E55FD7" w:rsidP="009A6BAB">
            <w:pPr>
              <w:jc w:val="center"/>
              <w:rPr>
                <w:b/>
                <w:bCs/>
                <w:color w:val="auto"/>
                <w:sz w:val="22"/>
                <w:szCs w:val="22"/>
              </w:rPr>
            </w:pPr>
            <w:r w:rsidRPr="00611147">
              <w:rPr>
                <w:b/>
                <w:bCs/>
                <w:color w:val="auto"/>
                <w:sz w:val="22"/>
                <w:szCs w:val="22"/>
              </w:rPr>
              <w:t>Rodzaj opłaty</w:t>
            </w:r>
          </w:p>
        </w:tc>
        <w:tc>
          <w:tcPr>
            <w:tcW w:w="2126" w:type="dxa"/>
            <w:tcBorders>
              <w:top w:val="nil"/>
              <w:left w:val="nil"/>
              <w:bottom w:val="single" w:sz="4" w:space="0" w:color="auto"/>
              <w:right w:val="single" w:sz="4" w:space="0" w:color="auto"/>
            </w:tcBorders>
            <w:shd w:val="clear" w:color="auto" w:fill="auto"/>
            <w:vAlign w:val="center"/>
            <w:hideMark/>
          </w:tcPr>
          <w:p w14:paraId="3D4F7CE3" w14:textId="77777777" w:rsidR="00E55FD7" w:rsidRPr="00611147" w:rsidRDefault="00E55FD7" w:rsidP="009A6BAB">
            <w:pPr>
              <w:jc w:val="center"/>
              <w:rPr>
                <w:b/>
                <w:bCs/>
                <w:color w:val="auto"/>
                <w:sz w:val="22"/>
                <w:szCs w:val="22"/>
              </w:rPr>
            </w:pPr>
            <w:r w:rsidRPr="00611147">
              <w:rPr>
                <w:b/>
                <w:bCs/>
                <w:color w:val="auto"/>
                <w:sz w:val="22"/>
                <w:szCs w:val="22"/>
              </w:rPr>
              <w:t xml:space="preserve">Cena jednostkowa netto                                   [gr/(kWh/h) za h] </w:t>
            </w:r>
            <w:r w:rsidRPr="00611147">
              <w:rPr>
                <w:color w:val="auto"/>
                <w:sz w:val="22"/>
                <w:szCs w:val="22"/>
              </w:rPr>
              <w:t>(dopuszcza się do 5 miejsc po przecinku)</w:t>
            </w:r>
          </w:p>
        </w:tc>
        <w:tc>
          <w:tcPr>
            <w:tcW w:w="709" w:type="dxa"/>
            <w:tcBorders>
              <w:top w:val="nil"/>
              <w:left w:val="nil"/>
              <w:bottom w:val="single" w:sz="4" w:space="0" w:color="auto"/>
              <w:right w:val="single" w:sz="4" w:space="0" w:color="auto"/>
            </w:tcBorders>
            <w:shd w:val="clear" w:color="auto" w:fill="auto"/>
            <w:noWrap/>
            <w:vAlign w:val="center"/>
            <w:hideMark/>
          </w:tcPr>
          <w:p w14:paraId="2D76F40C" w14:textId="77777777" w:rsidR="00E55FD7" w:rsidRPr="00611147" w:rsidRDefault="00E55FD7" w:rsidP="009A6BAB">
            <w:pPr>
              <w:jc w:val="center"/>
              <w:rPr>
                <w:b/>
                <w:bCs/>
                <w:color w:val="auto"/>
                <w:sz w:val="22"/>
                <w:szCs w:val="22"/>
              </w:rPr>
            </w:pPr>
            <w:r w:rsidRPr="00611147">
              <w:rPr>
                <w:b/>
                <w:bCs/>
                <w:color w:val="auto"/>
                <w:sz w:val="22"/>
                <w:szCs w:val="22"/>
              </w:rPr>
              <w:t>VAT</w:t>
            </w:r>
          </w:p>
        </w:tc>
        <w:tc>
          <w:tcPr>
            <w:tcW w:w="1984" w:type="dxa"/>
            <w:tcBorders>
              <w:top w:val="nil"/>
              <w:left w:val="nil"/>
              <w:bottom w:val="single" w:sz="4" w:space="0" w:color="auto"/>
              <w:right w:val="single" w:sz="4" w:space="0" w:color="auto"/>
            </w:tcBorders>
            <w:shd w:val="clear" w:color="auto" w:fill="auto"/>
            <w:vAlign w:val="center"/>
            <w:hideMark/>
          </w:tcPr>
          <w:p w14:paraId="7A765D3C" w14:textId="77777777" w:rsidR="00EE6E2E" w:rsidRPr="00611147" w:rsidRDefault="00E55FD7" w:rsidP="00EE6E2E">
            <w:pPr>
              <w:jc w:val="center"/>
              <w:rPr>
                <w:b/>
                <w:bCs/>
                <w:color w:val="auto"/>
                <w:sz w:val="22"/>
                <w:szCs w:val="22"/>
              </w:rPr>
            </w:pPr>
            <w:r w:rsidRPr="00611147">
              <w:rPr>
                <w:b/>
                <w:bCs/>
                <w:color w:val="auto"/>
                <w:sz w:val="22"/>
                <w:szCs w:val="22"/>
              </w:rPr>
              <w:t xml:space="preserve">Wartość netto                                                           (kol.3 x kol.6)          </w:t>
            </w:r>
            <w:r w:rsidR="00EE6E2E" w:rsidRPr="00611147">
              <w:rPr>
                <w:b/>
                <w:bCs/>
                <w:color w:val="auto"/>
                <w:sz w:val="22"/>
                <w:szCs w:val="22"/>
              </w:rPr>
              <w:t xml:space="preserve">                         w zł. </w:t>
            </w:r>
          </w:p>
          <w:p w14:paraId="477D3332" w14:textId="7C1CDDD0" w:rsidR="00E55FD7" w:rsidRPr="00611147" w:rsidRDefault="00E55FD7" w:rsidP="00EE6E2E">
            <w:pPr>
              <w:jc w:val="center"/>
              <w:rPr>
                <w:b/>
                <w:bCs/>
                <w:color w:val="auto"/>
                <w:sz w:val="22"/>
                <w:szCs w:val="22"/>
              </w:rPr>
            </w:pPr>
            <w:r w:rsidRPr="00611147">
              <w:rPr>
                <w:color w:val="auto"/>
                <w:sz w:val="22"/>
                <w:szCs w:val="22"/>
              </w:rPr>
              <w:t>(do dwóch miejsc po przecinku)</w:t>
            </w:r>
          </w:p>
        </w:tc>
        <w:tc>
          <w:tcPr>
            <w:tcW w:w="1701" w:type="dxa"/>
            <w:tcBorders>
              <w:top w:val="nil"/>
              <w:left w:val="nil"/>
              <w:bottom w:val="single" w:sz="4" w:space="0" w:color="auto"/>
              <w:right w:val="single" w:sz="4" w:space="0" w:color="auto"/>
            </w:tcBorders>
            <w:shd w:val="clear" w:color="auto" w:fill="auto"/>
            <w:vAlign w:val="center"/>
            <w:hideMark/>
          </w:tcPr>
          <w:p w14:paraId="1C04C043" w14:textId="77777777" w:rsidR="00EE6E2E" w:rsidRPr="00611147" w:rsidRDefault="00E55FD7" w:rsidP="009A6BAB">
            <w:pPr>
              <w:jc w:val="center"/>
              <w:rPr>
                <w:b/>
                <w:bCs/>
                <w:color w:val="auto"/>
                <w:sz w:val="22"/>
                <w:szCs w:val="22"/>
              </w:rPr>
            </w:pPr>
            <w:r w:rsidRPr="00611147">
              <w:rPr>
                <w:b/>
                <w:bCs/>
                <w:color w:val="auto"/>
                <w:sz w:val="22"/>
                <w:szCs w:val="22"/>
              </w:rPr>
              <w:t xml:space="preserve">Wartość podatku VAT (kol.8 x kol. 7) </w:t>
            </w:r>
          </w:p>
          <w:p w14:paraId="2921DFE7" w14:textId="53D7E1F8" w:rsidR="00E55FD7" w:rsidRPr="00611147" w:rsidRDefault="00E55FD7" w:rsidP="009A6BAB">
            <w:pPr>
              <w:jc w:val="center"/>
              <w:rPr>
                <w:b/>
                <w:bCs/>
                <w:color w:val="auto"/>
                <w:sz w:val="22"/>
                <w:szCs w:val="22"/>
              </w:rPr>
            </w:pPr>
            <w:r w:rsidRPr="00611147">
              <w:rPr>
                <w:b/>
                <w:bCs/>
                <w:color w:val="auto"/>
                <w:sz w:val="22"/>
                <w:szCs w:val="22"/>
              </w:rPr>
              <w:t xml:space="preserve">w zł.                                     </w:t>
            </w:r>
            <w:r w:rsidRPr="00611147">
              <w:rPr>
                <w:color w:val="auto"/>
                <w:sz w:val="22"/>
                <w:szCs w:val="22"/>
              </w:rPr>
              <w:t>(do dwóch miejsc po przecinku)</w:t>
            </w:r>
          </w:p>
        </w:tc>
        <w:tc>
          <w:tcPr>
            <w:tcW w:w="1985" w:type="dxa"/>
            <w:tcBorders>
              <w:top w:val="nil"/>
              <w:left w:val="nil"/>
              <w:bottom w:val="single" w:sz="4" w:space="0" w:color="auto"/>
              <w:right w:val="single" w:sz="4" w:space="0" w:color="auto"/>
            </w:tcBorders>
            <w:shd w:val="clear" w:color="auto" w:fill="auto"/>
            <w:vAlign w:val="center"/>
            <w:hideMark/>
          </w:tcPr>
          <w:p w14:paraId="1397797C" w14:textId="77777777" w:rsidR="00E55FD7" w:rsidRPr="00611147" w:rsidRDefault="00E55FD7" w:rsidP="009A6BAB">
            <w:pPr>
              <w:jc w:val="center"/>
              <w:rPr>
                <w:b/>
                <w:bCs/>
                <w:color w:val="auto"/>
                <w:sz w:val="22"/>
                <w:szCs w:val="22"/>
              </w:rPr>
            </w:pPr>
            <w:r w:rsidRPr="00611147">
              <w:rPr>
                <w:b/>
                <w:bCs/>
                <w:color w:val="auto"/>
                <w:sz w:val="22"/>
                <w:szCs w:val="22"/>
              </w:rPr>
              <w:t xml:space="preserve">Wartość brutto (kol.8 + kol.9)              w zł.                                                        </w:t>
            </w:r>
            <w:r w:rsidRPr="00611147">
              <w:rPr>
                <w:color w:val="auto"/>
                <w:sz w:val="22"/>
                <w:szCs w:val="22"/>
              </w:rPr>
              <w:t>(do dwóch miejsc po przecinku)</w:t>
            </w:r>
          </w:p>
        </w:tc>
      </w:tr>
      <w:tr w:rsidR="00E55FD7" w:rsidRPr="00611147" w14:paraId="0A4D814E" w14:textId="77777777" w:rsidTr="009A6BAB">
        <w:trPr>
          <w:trHeight w:val="1140"/>
        </w:trPr>
        <w:tc>
          <w:tcPr>
            <w:tcW w:w="1021" w:type="dxa"/>
            <w:vMerge/>
            <w:tcBorders>
              <w:top w:val="nil"/>
              <w:left w:val="single" w:sz="4" w:space="0" w:color="auto"/>
              <w:bottom w:val="single" w:sz="4" w:space="0" w:color="auto"/>
              <w:right w:val="single" w:sz="4" w:space="0" w:color="auto"/>
            </w:tcBorders>
            <w:vAlign w:val="center"/>
            <w:hideMark/>
          </w:tcPr>
          <w:p w14:paraId="1B76210E" w14:textId="77777777" w:rsidR="00E55FD7" w:rsidRPr="00611147" w:rsidRDefault="00E55FD7" w:rsidP="009A6BAB">
            <w:pPr>
              <w:rPr>
                <w:color w:val="auto"/>
                <w:sz w:val="22"/>
                <w:szCs w:val="22"/>
              </w:rPr>
            </w:pPr>
          </w:p>
        </w:tc>
        <w:tc>
          <w:tcPr>
            <w:tcW w:w="840" w:type="dxa"/>
            <w:vMerge/>
            <w:tcBorders>
              <w:top w:val="nil"/>
              <w:left w:val="single" w:sz="4" w:space="0" w:color="auto"/>
              <w:bottom w:val="single" w:sz="4" w:space="0" w:color="000000"/>
              <w:right w:val="single" w:sz="4" w:space="0" w:color="auto"/>
            </w:tcBorders>
            <w:vAlign w:val="center"/>
            <w:hideMark/>
          </w:tcPr>
          <w:p w14:paraId="1DDEDDF2" w14:textId="77777777" w:rsidR="00E55FD7" w:rsidRPr="00611147" w:rsidRDefault="00E55FD7" w:rsidP="009A6BAB">
            <w:pPr>
              <w:rPr>
                <w:color w:val="auto"/>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14:paraId="09F547D0" w14:textId="77777777" w:rsidR="00E55FD7" w:rsidRPr="00611147" w:rsidRDefault="00E55FD7" w:rsidP="009A6BAB">
            <w:pPr>
              <w:jc w:val="center"/>
              <w:rPr>
                <w:color w:val="auto"/>
                <w:sz w:val="22"/>
                <w:szCs w:val="22"/>
              </w:rPr>
            </w:pPr>
            <w:r w:rsidRPr="00611147">
              <w:rPr>
                <w:color w:val="auto"/>
                <w:sz w:val="22"/>
                <w:szCs w:val="22"/>
              </w:rPr>
              <w:t>12</w:t>
            </w:r>
          </w:p>
        </w:tc>
        <w:tc>
          <w:tcPr>
            <w:tcW w:w="1559" w:type="dxa"/>
            <w:tcBorders>
              <w:top w:val="nil"/>
              <w:left w:val="nil"/>
              <w:bottom w:val="single" w:sz="4" w:space="0" w:color="auto"/>
              <w:right w:val="single" w:sz="4" w:space="0" w:color="auto"/>
            </w:tcBorders>
            <w:shd w:val="clear" w:color="auto" w:fill="auto"/>
            <w:vAlign w:val="center"/>
            <w:hideMark/>
          </w:tcPr>
          <w:p w14:paraId="21D0A133" w14:textId="77777777" w:rsidR="00E55FD7" w:rsidRPr="00611147" w:rsidRDefault="00E55FD7" w:rsidP="009A6BAB">
            <w:pPr>
              <w:jc w:val="center"/>
              <w:rPr>
                <w:color w:val="auto"/>
                <w:sz w:val="22"/>
                <w:szCs w:val="22"/>
              </w:rPr>
            </w:pPr>
            <w:r w:rsidRPr="00611147">
              <w:rPr>
                <w:color w:val="auto"/>
                <w:sz w:val="22"/>
                <w:szCs w:val="22"/>
              </w:rPr>
              <w:t>m-c</w:t>
            </w:r>
          </w:p>
        </w:tc>
        <w:tc>
          <w:tcPr>
            <w:tcW w:w="1701" w:type="dxa"/>
            <w:tcBorders>
              <w:top w:val="nil"/>
              <w:left w:val="nil"/>
              <w:bottom w:val="single" w:sz="4" w:space="0" w:color="auto"/>
              <w:right w:val="single" w:sz="4" w:space="0" w:color="auto"/>
            </w:tcBorders>
            <w:shd w:val="clear" w:color="auto" w:fill="auto"/>
            <w:vAlign w:val="center"/>
            <w:hideMark/>
          </w:tcPr>
          <w:p w14:paraId="5BC4E290" w14:textId="77777777" w:rsidR="00E55FD7" w:rsidRPr="00611147" w:rsidRDefault="00E55FD7" w:rsidP="009A6BAB">
            <w:pPr>
              <w:rPr>
                <w:color w:val="auto"/>
                <w:sz w:val="22"/>
                <w:szCs w:val="22"/>
              </w:rPr>
            </w:pPr>
            <w:r w:rsidRPr="00611147">
              <w:rPr>
                <w:color w:val="auto"/>
                <w:sz w:val="22"/>
                <w:szCs w:val="22"/>
              </w:rPr>
              <w:t>Opłata dystrybucyjna stała</w:t>
            </w:r>
          </w:p>
        </w:tc>
        <w:tc>
          <w:tcPr>
            <w:tcW w:w="2126" w:type="dxa"/>
            <w:tcBorders>
              <w:top w:val="nil"/>
              <w:left w:val="nil"/>
              <w:bottom w:val="single" w:sz="4" w:space="0" w:color="auto"/>
              <w:right w:val="single" w:sz="4" w:space="0" w:color="auto"/>
            </w:tcBorders>
            <w:shd w:val="clear" w:color="auto" w:fill="auto"/>
            <w:noWrap/>
            <w:vAlign w:val="center"/>
            <w:hideMark/>
          </w:tcPr>
          <w:p w14:paraId="2B34A1A1" w14:textId="77777777" w:rsidR="00E55FD7" w:rsidRPr="00611147" w:rsidRDefault="00E55FD7" w:rsidP="009A6BAB">
            <w:pPr>
              <w:jc w:val="center"/>
              <w:rPr>
                <w:color w:val="auto"/>
                <w:sz w:val="22"/>
                <w:szCs w:val="22"/>
              </w:rPr>
            </w:pPr>
            <w:r w:rsidRPr="00611147">
              <w:rPr>
                <w:color w:val="auto"/>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1D2965DF" w14:textId="77777777" w:rsidR="00E55FD7" w:rsidRPr="00611147" w:rsidRDefault="00E55FD7" w:rsidP="009A6BAB">
            <w:pPr>
              <w:jc w:val="center"/>
              <w:rPr>
                <w:color w:val="auto"/>
                <w:sz w:val="22"/>
                <w:szCs w:val="22"/>
              </w:rPr>
            </w:pPr>
            <w:r w:rsidRPr="00611147">
              <w:rPr>
                <w:color w:val="auto"/>
                <w:sz w:val="22"/>
                <w:szCs w:val="22"/>
              </w:rPr>
              <w:t>23%</w:t>
            </w:r>
          </w:p>
        </w:tc>
        <w:tc>
          <w:tcPr>
            <w:tcW w:w="1984" w:type="dxa"/>
            <w:tcBorders>
              <w:top w:val="nil"/>
              <w:left w:val="nil"/>
              <w:bottom w:val="single" w:sz="4" w:space="0" w:color="auto"/>
              <w:right w:val="single" w:sz="4" w:space="0" w:color="auto"/>
            </w:tcBorders>
            <w:shd w:val="clear" w:color="auto" w:fill="auto"/>
            <w:noWrap/>
            <w:vAlign w:val="center"/>
            <w:hideMark/>
          </w:tcPr>
          <w:p w14:paraId="5835E152" w14:textId="77777777" w:rsidR="00E55FD7" w:rsidRPr="00611147" w:rsidRDefault="00E55FD7" w:rsidP="009A6BAB">
            <w:pPr>
              <w:jc w:val="center"/>
              <w:rPr>
                <w:color w:val="auto"/>
                <w:sz w:val="22"/>
                <w:szCs w:val="22"/>
              </w:rPr>
            </w:pPr>
            <w:r w:rsidRPr="00611147">
              <w:rPr>
                <w:color w:val="auto"/>
                <w:sz w:val="22"/>
                <w:szCs w:val="22"/>
              </w:rPr>
              <w:t> </w:t>
            </w:r>
          </w:p>
        </w:tc>
        <w:tc>
          <w:tcPr>
            <w:tcW w:w="1701" w:type="dxa"/>
            <w:tcBorders>
              <w:top w:val="nil"/>
              <w:left w:val="nil"/>
              <w:bottom w:val="single" w:sz="4" w:space="0" w:color="auto"/>
              <w:right w:val="single" w:sz="4" w:space="0" w:color="auto"/>
            </w:tcBorders>
            <w:shd w:val="clear" w:color="auto" w:fill="auto"/>
            <w:noWrap/>
            <w:vAlign w:val="center"/>
            <w:hideMark/>
          </w:tcPr>
          <w:p w14:paraId="2611E14E" w14:textId="77777777" w:rsidR="00E55FD7" w:rsidRPr="00611147" w:rsidRDefault="00E55FD7" w:rsidP="009A6BAB">
            <w:pPr>
              <w:jc w:val="center"/>
              <w:rPr>
                <w:color w:val="auto"/>
                <w:sz w:val="22"/>
                <w:szCs w:val="22"/>
              </w:rPr>
            </w:pPr>
            <w:r w:rsidRPr="00611147">
              <w:rPr>
                <w:color w:val="auto"/>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16FD3100" w14:textId="77777777" w:rsidR="00E55FD7" w:rsidRPr="00611147" w:rsidRDefault="00E55FD7" w:rsidP="009A6BAB">
            <w:pPr>
              <w:jc w:val="center"/>
              <w:rPr>
                <w:color w:val="auto"/>
                <w:sz w:val="22"/>
                <w:szCs w:val="22"/>
              </w:rPr>
            </w:pPr>
            <w:r w:rsidRPr="00611147">
              <w:rPr>
                <w:color w:val="auto"/>
                <w:sz w:val="22"/>
                <w:szCs w:val="22"/>
              </w:rPr>
              <w:t> </w:t>
            </w:r>
          </w:p>
        </w:tc>
      </w:tr>
      <w:tr w:rsidR="00E55FD7" w:rsidRPr="00611147" w14:paraId="53891179" w14:textId="77777777" w:rsidTr="009A6BAB">
        <w:trPr>
          <w:trHeight w:val="1680"/>
        </w:trPr>
        <w:tc>
          <w:tcPr>
            <w:tcW w:w="1021" w:type="dxa"/>
            <w:vMerge/>
            <w:tcBorders>
              <w:top w:val="nil"/>
              <w:left w:val="single" w:sz="4" w:space="0" w:color="auto"/>
              <w:bottom w:val="single" w:sz="4" w:space="0" w:color="auto"/>
              <w:right w:val="single" w:sz="4" w:space="0" w:color="auto"/>
            </w:tcBorders>
            <w:vAlign w:val="center"/>
            <w:hideMark/>
          </w:tcPr>
          <w:p w14:paraId="5A663891" w14:textId="77777777" w:rsidR="00E55FD7" w:rsidRPr="00611147" w:rsidRDefault="00E55FD7" w:rsidP="009A6BAB">
            <w:pPr>
              <w:rPr>
                <w:color w:val="auto"/>
                <w:sz w:val="22"/>
                <w:szCs w:val="22"/>
              </w:rPr>
            </w:pPr>
          </w:p>
        </w:tc>
        <w:tc>
          <w:tcPr>
            <w:tcW w:w="840" w:type="dxa"/>
            <w:vMerge/>
            <w:tcBorders>
              <w:top w:val="nil"/>
              <w:left w:val="single" w:sz="4" w:space="0" w:color="auto"/>
              <w:bottom w:val="single" w:sz="4" w:space="0" w:color="000000"/>
              <w:right w:val="single" w:sz="4" w:space="0" w:color="auto"/>
            </w:tcBorders>
            <w:vAlign w:val="center"/>
            <w:hideMark/>
          </w:tcPr>
          <w:p w14:paraId="1E950B76" w14:textId="77777777" w:rsidR="00E55FD7" w:rsidRPr="00611147" w:rsidRDefault="00E55FD7" w:rsidP="009A6BAB">
            <w:pPr>
              <w:rPr>
                <w:color w:val="auto"/>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14:paraId="56E58036" w14:textId="77777777" w:rsidR="00E55FD7" w:rsidRPr="00611147" w:rsidRDefault="00E55FD7" w:rsidP="009A6BAB">
            <w:pPr>
              <w:jc w:val="center"/>
              <w:rPr>
                <w:b/>
                <w:bCs/>
                <w:color w:val="auto"/>
                <w:sz w:val="22"/>
                <w:szCs w:val="22"/>
              </w:rPr>
            </w:pPr>
            <w:r w:rsidRPr="00611147">
              <w:rPr>
                <w:b/>
                <w:bCs/>
                <w:color w:val="auto"/>
                <w:sz w:val="22"/>
                <w:szCs w:val="22"/>
              </w:rPr>
              <w:t>Ilość</w:t>
            </w:r>
          </w:p>
        </w:tc>
        <w:tc>
          <w:tcPr>
            <w:tcW w:w="1559" w:type="dxa"/>
            <w:tcBorders>
              <w:top w:val="nil"/>
              <w:left w:val="nil"/>
              <w:bottom w:val="single" w:sz="4" w:space="0" w:color="auto"/>
              <w:right w:val="single" w:sz="4" w:space="0" w:color="auto"/>
            </w:tcBorders>
            <w:shd w:val="clear" w:color="auto" w:fill="auto"/>
            <w:vAlign w:val="center"/>
            <w:hideMark/>
          </w:tcPr>
          <w:p w14:paraId="3D74895C" w14:textId="77777777" w:rsidR="00E55FD7" w:rsidRPr="00611147" w:rsidRDefault="00E55FD7" w:rsidP="009A6BAB">
            <w:pPr>
              <w:jc w:val="center"/>
              <w:rPr>
                <w:b/>
                <w:bCs/>
                <w:color w:val="auto"/>
                <w:sz w:val="22"/>
                <w:szCs w:val="22"/>
              </w:rPr>
            </w:pPr>
            <w:r w:rsidRPr="00611147">
              <w:rPr>
                <w:b/>
                <w:bCs/>
                <w:color w:val="auto"/>
                <w:sz w:val="22"/>
                <w:szCs w:val="22"/>
              </w:rPr>
              <w:t>Jednostka miary</w:t>
            </w:r>
          </w:p>
        </w:tc>
        <w:tc>
          <w:tcPr>
            <w:tcW w:w="1701" w:type="dxa"/>
            <w:tcBorders>
              <w:top w:val="nil"/>
              <w:left w:val="nil"/>
              <w:bottom w:val="single" w:sz="4" w:space="0" w:color="auto"/>
              <w:right w:val="single" w:sz="4" w:space="0" w:color="auto"/>
            </w:tcBorders>
            <w:shd w:val="clear" w:color="auto" w:fill="auto"/>
            <w:vAlign w:val="center"/>
            <w:hideMark/>
          </w:tcPr>
          <w:p w14:paraId="3AC65DEC" w14:textId="77777777" w:rsidR="00E55FD7" w:rsidRPr="00611147" w:rsidRDefault="00E55FD7" w:rsidP="009A6BAB">
            <w:pPr>
              <w:rPr>
                <w:b/>
                <w:bCs/>
                <w:color w:val="auto"/>
                <w:sz w:val="22"/>
                <w:szCs w:val="22"/>
              </w:rPr>
            </w:pPr>
            <w:r w:rsidRPr="00611147">
              <w:rPr>
                <w:b/>
                <w:bCs/>
                <w:color w:val="auto"/>
                <w:sz w:val="22"/>
                <w:szCs w:val="22"/>
              </w:rPr>
              <w:t>Rodzaj opłaty</w:t>
            </w:r>
          </w:p>
        </w:tc>
        <w:tc>
          <w:tcPr>
            <w:tcW w:w="2126" w:type="dxa"/>
            <w:tcBorders>
              <w:top w:val="nil"/>
              <w:left w:val="nil"/>
              <w:bottom w:val="single" w:sz="4" w:space="0" w:color="auto"/>
              <w:right w:val="single" w:sz="4" w:space="0" w:color="auto"/>
            </w:tcBorders>
            <w:shd w:val="clear" w:color="auto" w:fill="auto"/>
            <w:vAlign w:val="center"/>
            <w:hideMark/>
          </w:tcPr>
          <w:p w14:paraId="670DF5DB" w14:textId="77777777" w:rsidR="00E55FD7" w:rsidRPr="00611147" w:rsidRDefault="00E55FD7" w:rsidP="009A6BAB">
            <w:pPr>
              <w:jc w:val="center"/>
              <w:rPr>
                <w:b/>
                <w:bCs/>
                <w:color w:val="auto"/>
                <w:sz w:val="22"/>
                <w:szCs w:val="22"/>
              </w:rPr>
            </w:pPr>
            <w:r w:rsidRPr="00611147">
              <w:rPr>
                <w:b/>
                <w:bCs/>
                <w:color w:val="auto"/>
                <w:sz w:val="22"/>
                <w:szCs w:val="22"/>
              </w:rPr>
              <w:t xml:space="preserve">Cena jednostkowa netto                                   [zł/miesiąc]                  </w:t>
            </w:r>
            <w:r w:rsidRPr="00611147">
              <w:rPr>
                <w:color w:val="auto"/>
                <w:sz w:val="22"/>
                <w:szCs w:val="22"/>
              </w:rPr>
              <w:t>(do dwóch miejsc po przecinku)</w:t>
            </w:r>
          </w:p>
        </w:tc>
        <w:tc>
          <w:tcPr>
            <w:tcW w:w="709" w:type="dxa"/>
            <w:tcBorders>
              <w:top w:val="nil"/>
              <w:left w:val="nil"/>
              <w:bottom w:val="single" w:sz="4" w:space="0" w:color="auto"/>
              <w:right w:val="single" w:sz="4" w:space="0" w:color="auto"/>
            </w:tcBorders>
            <w:shd w:val="clear" w:color="auto" w:fill="auto"/>
            <w:noWrap/>
            <w:vAlign w:val="center"/>
            <w:hideMark/>
          </w:tcPr>
          <w:p w14:paraId="1D9DCB92" w14:textId="77777777" w:rsidR="00E55FD7" w:rsidRPr="00611147" w:rsidRDefault="00E55FD7" w:rsidP="009A6BAB">
            <w:pPr>
              <w:jc w:val="center"/>
              <w:rPr>
                <w:b/>
                <w:bCs/>
                <w:color w:val="auto"/>
                <w:sz w:val="22"/>
                <w:szCs w:val="22"/>
              </w:rPr>
            </w:pPr>
            <w:r w:rsidRPr="00611147">
              <w:rPr>
                <w:b/>
                <w:bCs/>
                <w:color w:val="auto"/>
                <w:sz w:val="22"/>
                <w:szCs w:val="22"/>
              </w:rPr>
              <w:t>VAT</w:t>
            </w:r>
          </w:p>
        </w:tc>
        <w:tc>
          <w:tcPr>
            <w:tcW w:w="1984" w:type="dxa"/>
            <w:tcBorders>
              <w:top w:val="nil"/>
              <w:left w:val="nil"/>
              <w:bottom w:val="single" w:sz="4" w:space="0" w:color="auto"/>
              <w:right w:val="single" w:sz="4" w:space="0" w:color="auto"/>
            </w:tcBorders>
            <w:shd w:val="clear" w:color="auto" w:fill="auto"/>
            <w:vAlign w:val="center"/>
            <w:hideMark/>
          </w:tcPr>
          <w:p w14:paraId="499760ED" w14:textId="77777777" w:rsidR="00E55FD7" w:rsidRPr="00611147" w:rsidRDefault="00E55FD7" w:rsidP="009A6BAB">
            <w:pPr>
              <w:jc w:val="center"/>
              <w:rPr>
                <w:b/>
                <w:bCs/>
                <w:color w:val="auto"/>
                <w:sz w:val="22"/>
                <w:szCs w:val="22"/>
              </w:rPr>
            </w:pPr>
            <w:r w:rsidRPr="00611147">
              <w:rPr>
                <w:b/>
                <w:bCs/>
                <w:color w:val="auto"/>
                <w:sz w:val="22"/>
                <w:szCs w:val="22"/>
              </w:rPr>
              <w:t xml:space="preserve">Wartość netto                                                           (kol.3 x kol.6)                            w zł.                                                  </w:t>
            </w:r>
            <w:r w:rsidRPr="00611147">
              <w:rPr>
                <w:color w:val="auto"/>
                <w:sz w:val="22"/>
                <w:szCs w:val="22"/>
              </w:rPr>
              <w:t>(do dwóch miejsc po przecinku)</w:t>
            </w:r>
          </w:p>
        </w:tc>
        <w:tc>
          <w:tcPr>
            <w:tcW w:w="1701" w:type="dxa"/>
            <w:tcBorders>
              <w:top w:val="nil"/>
              <w:left w:val="nil"/>
              <w:bottom w:val="single" w:sz="4" w:space="0" w:color="auto"/>
              <w:right w:val="single" w:sz="4" w:space="0" w:color="auto"/>
            </w:tcBorders>
            <w:shd w:val="clear" w:color="auto" w:fill="auto"/>
            <w:vAlign w:val="center"/>
            <w:hideMark/>
          </w:tcPr>
          <w:p w14:paraId="63651D90" w14:textId="77777777" w:rsidR="00382F33" w:rsidRPr="00611147" w:rsidRDefault="00E55FD7" w:rsidP="009A6BAB">
            <w:pPr>
              <w:jc w:val="center"/>
              <w:rPr>
                <w:b/>
                <w:bCs/>
                <w:color w:val="auto"/>
                <w:sz w:val="22"/>
                <w:szCs w:val="22"/>
              </w:rPr>
            </w:pPr>
            <w:r w:rsidRPr="00611147">
              <w:rPr>
                <w:b/>
                <w:bCs/>
                <w:color w:val="auto"/>
                <w:sz w:val="22"/>
                <w:szCs w:val="22"/>
              </w:rPr>
              <w:t xml:space="preserve">Wartość podatku VAT (kol.8 x kol. 7) </w:t>
            </w:r>
          </w:p>
          <w:p w14:paraId="4F6E497A" w14:textId="5B8DA0F7" w:rsidR="00E55FD7" w:rsidRPr="00611147" w:rsidRDefault="00E55FD7" w:rsidP="009A6BAB">
            <w:pPr>
              <w:jc w:val="center"/>
              <w:rPr>
                <w:b/>
                <w:bCs/>
                <w:color w:val="auto"/>
                <w:sz w:val="22"/>
                <w:szCs w:val="22"/>
              </w:rPr>
            </w:pPr>
            <w:r w:rsidRPr="00611147">
              <w:rPr>
                <w:b/>
                <w:bCs/>
                <w:color w:val="auto"/>
                <w:sz w:val="22"/>
                <w:szCs w:val="22"/>
              </w:rPr>
              <w:t xml:space="preserve">w zł.                                     </w:t>
            </w:r>
            <w:r w:rsidRPr="00611147">
              <w:rPr>
                <w:color w:val="auto"/>
                <w:sz w:val="22"/>
                <w:szCs w:val="22"/>
              </w:rPr>
              <w:t>(do dwóch miejsc po przecinku)</w:t>
            </w:r>
          </w:p>
        </w:tc>
        <w:tc>
          <w:tcPr>
            <w:tcW w:w="1985" w:type="dxa"/>
            <w:tcBorders>
              <w:top w:val="nil"/>
              <w:left w:val="nil"/>
              <w:bottom w:val="single" w:sz="4" w:space="0" w:color="auto"/>
              <w:right w:val="single" w:sz="4" w:space="0" w:color="auto"/>
            </w:tcBorders>
            <w:shd w:val="clear" w:color="auto" w:fill="auto"/>
            <w:vAlign w:val="center"/>
            <w:hideMark/>
          </w:tcPr>
          <w:p w14:paraId="55059DF1" w14:textId="77777777" w:rsidR="00E55FD7" w:rsidRPr="00611147" w:rsidRDefault="00E55FD7" w:rsidP="009A6BAB">
            <w:pPr>
              <w:jc w:val="center"/>
              <w:rPr>
                <w:b/>
                <w:bCs/>
                <w:color w:val="auto"/>
                <w:sz w:val="22"/>
                <w:szCs w:val="22"/>
              </w:rPr>
            </w:pPr>
            <w:r w:rsidRPr="00611147">
              <w:rPr>
                <w:b/>
                <w:bCs/>
                <w:color w:val="auto"/>
                <w:sz w:val="22"/>
                <w:szCs w:val="22"/>
              </w:rPr>
              <w:t xml:space="preserve">Wartość brutto (kol.8 + kol.9)              w zł.                                                        </w:t>
            </w:r>
            <w:r w:rsidRPr="00611147">
              <w:rPr>
                <w:color w:val="auto"/>
                <w:sz w:val="22"/>
                <w:szCs w:val="22"/>
              </w:rPr>
              <w:t>(do dwóch miejsc po przecinku)</w:t>
            </w:r>
          </w:p>
        </w:tc>
      </w:tr>
      <w:tr w:rsidR="00E55FD7" w:rsidRPr="00611147" w14:paraId="26D2083A" w14:textId="77777777" w:rsidTr="009A6BAB">
        <w:trPr>
          <w:trHeight w:val="285"/>
        </w:trPr>
        <w:tc>
          <w:tcPr>
            <w:tcW w:w="1021" w:type="dxa"/>
            <w:vMerge/>
            <w:tcBorders>
              <w:top w:val="nil"/>
              <w:left w:val="single" w:sz="4" w:space="0" w:color="auto"/>
              <w:bottom w:val="single" w:sz="4" w:space="0" w:color="auto"/>
              <w:right w:val="single" w:sz="4" w:space="0" w:color="auto"/>
            </w:tcBorders>
            <w:vAlign w:val="center"/>
            <w:hideMark/>
          </w:tcPr>
          <w:p w14:paraId="4C703083" w14:textId="77777777" w:rsidR="00E55FD7" w:rsidRPr="00611147" w:rsidRDefault="00E55FD7" w:rsidP="009A6BAB">
            <w:pPr>
              <w:rPr>
                <w:color w:val="auto"/>
                <w:sz w:val="22"/>
                <w:szCs w:val="22"/>
              </w:rPr>
            </w:pPr>
          </w:p>
        </w:tc>
        <w:tc>
          <w:tcPr>
            <w:tcW w:w="840" w:type="dxa"/>
            <w:vMerge/>
            <w:tcBorders>
              <w:top w:val="nil"/>
              <w:left w:val="single" w:sz="4" w:space="0" w:color="auto"/>
              <w:bottom w:val="single" w:sz="4" w:space="0" w:color="000000"/>
              <w:right w:val="single" w:sz="4" w:space="0" w:color="auto"/>
            </w:tcBorders>
            <w:vAlign w:val="center"/>
            <w:hideMark/>
          </w:tcPr>
          <w:p w14:paraId="0701FE77" w14:textId="77777777" w:rsidR="00E55FD7" w:rsidRPr="00611147" w:rsidRDefault="00E55FD7" w:rsidP="009A6BAB">
            <w:pPr>
              <w:rPr>
                <w:color w:val="auto"/>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14:paraId="728BCBC8" w14:textId="77777777" w:rsidR="00E55FD7" w:rsidRPr="00611147" w:rsidRDefault="00E55FD7" w:rsidP="009A6BAB">
            <w:pPr>
              <w:jc w:val="center"/>
              <w:rPr>
                <w:b/>
                <w:bCs/>
                <w:color w:val="auto"/>
                <w:sz w:val="22"/>
                <w:szCs w:val="22"/>
              </w:rPr>
            </w:pPr>
            <w:r w:rsidRPr="00611147">
              <w:rPr>
                <w:b/>
                <w:bCs/>
                <w:color w:val="auto"/>
                <w:sz w:val="22"/>
                <w:szCs w:val="22"/>
              </w:rPr>
              <w:t>3</w:t>
            </w:r>
          </w:p>
        </w:tc>
        <w:tc>
          <w:tcPr>
            <w:tcW w:w="1559" w:type="dxa"/>
            <w:tcBorders>
              <w:top w:val="nil"/>
              <w:left w:val="nil"/>
              <w:bottom w:val="single" w:sz="4" w:space="0" w:color="auto"/>
              <w:right w:val="single" w:sz="4" w:space="0" w:color="auto"/>
            </w:tcBorders>
            <w:shd w:val="clear" w:color="auto" w:fill="auto"/>
            <w:noWrap/>
            <w:vAlign w:val="center"/>
            <w:hideMark/>
          </w:tcPr>
          <w:p w14:paraId="7815AC77" w14:textId="77777777" w:rsidR="00E55FD7" w:rsidRPr="00611147" w:rsidRDefault="00E55FD7" w:rsidP="009A6BAB">
            <w:pPr>
              <w:jc w:val="center"/>
              <w:rPr>
                <w:b/>
                <w:bCs/>
                <w:color w:val="auto"/>
                <w:sz w:val="22"/>
                <w:szCs w:val="22"/>
              </w:rPr>
            </w:pPr>
            <w:r w:rsidRPr="00611147">
              <w:rPr>
                <w:b/>
                <w:bCs/>
                <w:color w:val="auto"/>
                <w:sz w:val="22"/>
                <w:szCs w:val="22"/>
              </w:rPr>
              <w:t>4</w:t>
            </w:r>
          </w:p>
        </w:tc>
        <w:tc>
          <w:tcPr>
            <w:tcW w:w="1701" w:type="dxa"/>
            <w:tcBorders>
              <w:top w:val="nil"/>
              <w:left w:val="nil"/>
              <w:bottom w:val="single" w:sz="4" w:space="0" w:color="auto"/>
              <w:right w:val="single" w:sz="4" w:space="0" w:color="auto"/>
            </w:tcBorders>
            <w:shd w:val="clear" w:color="auto" w:fill="auto"/>
            <w:noWrap/>
            <w:vAlign w:val="center"/>
            <w:hideMark/>
          </w:tcPr>
          <w:p w14:paraId="72865853" w14:textId="77777777" w:rsidR="00E55FD7" w:rsidRPr="00611147" w:rsidRDefault="00E55FD7" w:rsidP="009A6BAB">
            <w:pPr>
              <w:jc w:val="center"/>
              <w:rPr>
                <w:b/>
                <w:bCs/>
                <w:color w:val="auto"/>
                <w:sz w:val="22"/>
                <w:szCs w:val="22"/>
              </w:rPr>
            </w:pPr>
            <w:r w:rsidRPr="00611147">
              <w:rPr>
                <w:b/>
                <w:bCs/>
                <w:color w:val="auto"/>
                <w:sz w:val="22"/>
                <w:szCs w:val="22"/>
              </w:rPr>
              <w:t>5</w:t>
            </w:r>
          </w:p>
        </w:tc>
        <w:tc>
          <w:tcPr>
            <w:tcW w:w="2126" w:type="dxa"/>
            <w:tcBorders>
              <w:top w:val="nil"/>
              <w:left w:val="nil"/>
              <w:bottom w:val="single" w:sz="4" w:space="0" w:color="auto"/>
              <w:right w:val="single" w:sz="4" w:space="0" w:color="auto"/>
            </w:tcBorders>
            <w:shd w:val="clear" w:color="auto" w:fill="auto"/>
            <w:vAlign w:val="center"/>
            <w:hideMark/>
          </w:tcPr>
          <w:p w14:paraId="26F7552D" w14:textId="77777777" w:rsidR="00E55FD7" w:rsidRPr="00611147" w:rsidRDefault="00E55FD7" w:rsidP="009A6BAB">
            <w:pPr>
              <w:jc w:val="center"/>
              <w:rPr>
                <w:b/>
                <w:bCs/>
                <w:color w:val="auto"/>
                <w:sz w:val="22"/>
                <w:szCs w:val="22"/>
              </w:rPr>
            </w:pPr>
            <w:r w:rsidRPr="00611147">
              <w:rPr>
                <w:b/>
                <w:bCs/>
                <w:color w:val="auto"/>
                <w:sz w:val="22"/>
                <w:szCs w:val="22"/>
              </w:rPr>
              <w:t>6</w:t>
            </w:r>
          </w:p>
        </w:tc>
        <w:tc>
          <w:tcPr>
            <w:tcW w:w="709" w:type="dxa"/>
            <w:tcBorders>
              <w:top w:val="nil"/>
              <w:left w:val="nil"/>
              <w:bottom w:val="single" w:sz="4" w:space="0" w:color="auto"/>
              <w:right w:val="single" w:sz="4" w:space="0" w:color="auto"/>
            </w:tcBorders>
            <w:shd w:val="clear" w:color="auto" w:fill="auto"/>
            <w:noWrap/>
            <w:vAlign w:val="center"/>
            <w:hideMark/>
          </w:tcPr>
          <w:p w14:paraId="798B5DE9" w14:textId="77777777" w:rsidR="00E55FD7" w:rsidRPr="00611147" w:rsidRDefault="00E55FD7" w:rsidP="009A6BAB">
            <w:pPr>
              <w:jc w:val="center"/>
              <w:rPr>
                <w:b/>
                <w:bCs/>
                <w:color w:val="auto"/>
                <w:sz w:val="22"/>
                <w:szCs w:val="22"/>
              </w:rPr>
            </w:pPr>
            <w:r w:rsidRPr="00611147">
              <w:rPr>
                <w:b/>
                <w:bCs/>
                <w:color w:val="auto"/>
                <w:sz w:val="22"/>
                <w:szCs w:val="22"/>
              </w:rPr>
              <w:t>7</w:t>
            </w:r>
          </w:p>
        </w:tc>
        <w:tc>
          <w:tcPr>
            <w:tcW w:w="1984" w:type="dxa"/>
            <w:tcBorders>
              <w:top w:val="nil"/>
              <w:left w:val="nil"/>
              <w:bottom w:val="single" w:sz="4" w:space="0" w:color="auto"/>
              <w:right w:val="single" w:sz="4" w:space="0" w:color="auto"/>
            </w:tcBorders>
            <w:shd w:val="clear" w:color="auto" w:fill="auto"/>
            <w:noWrap/>
            <w:vAlign w:val="center"/>
            <w:hideMark/>
          </w:tcPr>
          <w:p w14:paraId="729EA72E" w14:textId="77777777" w:rsidR="00E55FD7" w:rsidRPr="00611147" w:rsidRDefault="00E55FD7" w:rsidP="009A6BAB">
            <w:pPr>
              <w:jc w:val="center"/>
              <w:rPr>
                <w:b/>
                <w:bCs/>
                <w:color w:val="auto"/>
                <w:sz w:val="22"/>
                <w:szCs w:val="22"/>
              </w:rPr>
            </w:pPr>
            <w:r w:rsidRPr="00611147">
              <w:rPr>
                <w:b/>
                <w:bCs/>
                <w:color w:val="auto"/>
                <w:sz w:val="22"/>
                <w:szCs w:val="22"/>
              </w:rPr>
              <w:t>8</w:t>
            </w:r>
          </w:p>
        </w:tc>
        <w:tc>
          <w:tcPr>
            <w:tcW w:w="1701" w:type="dxa"/>
            <w:tcBorders>
              <w:top w:val="nil"/>
              <w:left w:val="nil"/>
              <w:bottom w:val="single" w:sz="4" w:space="0" w:color="auto"/>
              <w:right w:val="single" w:sz="4" w:space="0" w:color="auto"/>
            </w:tcBorders>
            <w:shd w:val="clear" w:color="auto" w:fill="auto"/>
            <w:noWrap/>
            <w:vAlign w:val="center"/>
            <w:hideMark/>
          </w:tcPr>
          <w:p w14:paraId="4B809382" w14:textId="77777777" w:rsidR="00E55FD7" w:rsidRPr="00611147" w:rsidRDefault="00E55FD7" w:rsidP="009A6BAB">
            <w:pPr>
              <w:jc w:val="center"/>
              <w:rPr>
                <w:b/>
                <w:bCs/>
                <w:color w:val="auto"/>
                <w:sz w:val="22"/>
                <w:szCs w:val="22"/>
              </w:rPr>
            </w:pPr>
            <w:r w:rsidRPr="00611147">
              <w:rPr>
                <w:b/>
                <w:bCs/>
                <w:color w:val="auto"/>
                <w:sz w:val="22"/>
                <w:szCs w:val="22"/>
              </w:rPr>
              <w:t>9</w:t>
            </w:r>
          </w:p>
        </w:tc>
        <w:tc>
          <w:tcPr>
            <w:tcW w:w="1985" w:type="dxa"/>
            <w:tcBorders>
              <w:top w:val="nil"/>
              <w:left w:val="nil"/>
              <w:bottom w:val="single" w:sz="4" w:space="0" w:color="auto"/>
              <w:right w:val="single" w:sz="4" w:space="0" w:color="auto"/>
            </w:tcBorders>
            <w:shd w:val="clear" w:color="auto" w:fill="auto"/>
            <w:noWrap/>
            <w:vAlign w:val="center"/>
            <w:hideMark/>
          </w:tcPr>
          <w:p w14:paraId="1EA7CF8D" w14:textId="77777777" w:rsidR="00E55FD7" w:rsidRPr="00611147" w:rsidRDefault="00E55FD7" w:rsidP="009A6BAB">
            <w:pPr>
              <w:jc w:val="center"/>
              <w:rPr>
                <w:b/>
                <w:bCs/>
                <w:color w:val="auto"/>
                <w:sz w:val="22"/>
                <w:szCs w:val="22"/>
              </w:rPr>
            </w:pPr>
            <w:r w:rsidRPr="00611147">
              <w:rPr>
                <w:b/>
                <w:bCs/>
                <w:color w:val="auto"/>
                <w:sz w:val="22"/>
                <w:szCs w:val="22"/>
              </w:rPr>
              <w:t>10</w:t>
            </w:r>
          </w:p>
        </w:tc>
      </w:tr>
      <w:tr w:rsidR="00E55FD7" w:rsidRPr="00611147" w14:paraId="095AA89D" w14:textId="77777777" w:rsidTr="009A6BAB">
        <w:trPr>
          <w:trHeight w:val="570"/>
        </w:trPr>
        <w:tc>
          <w:tcPr>
            <w:tcW w:w="1021" w:type="dxa"/>
            <w:vMerge/>
            <w:tcBorders>
              <w:top w:val="nil"/>
              <w:left w:val="single" w:sz="4" w:space="0" w:color="auto"/>
              <w:bottom w:val="single" w:sz="4" w:space="0" w:color="auto"/>
              <w:right w:val="single" w:sz="4" w:space="0" w:color="auto"/>
            </w:tcBorders>
            <w:vAlign w:val="center"/>
            <w:hideMark/>
          </w:tcPr>
          <w:p w14:paraId="62924ECB" w14:textId="77777777" w:rsidR="00E55FD7" w:rsidRPr="00611147" w:rsidRDefault="00E55FD7" w:rsidP="009A6BAB">
            <w:pPr>
              <w:rPr>
                <w:color w:val="auto"/>
                <w:sz w:val="22"/>
                <w:szCs w:val="22"/>
              </w:rPr>
            </w:pPr>
          </w:p>
        </w:tc>
        <w:tc>
          <w:tcPr>
            <w:tcW w:w="840" w:type="dxa"/>
            <w:vMerge/>
            <w:tcBorders>
              <w:top w:val="nil"/>
              <w:left w:val="single" w:sz="4" w:space="0" w:color="auto"/>
              <w:bottom w:val="single" w:sz="4" w:space="0" w:color="000000"/>
              <w:right w:val="single" w:sz="4" w:space="0" w:color="auto"/>
            </w:tcBorders>
            <w:vAlign w:val="center"/>
            <w:hideMark/>
          </w:tcPr>
          <w:p w14:paraId="21E5A4A7" w14:textId="77777777" w:rsidR="00E55FD7" w:rsidRPr="00611147" w:rsidRDefault="00E55FD7" w:rsidP="009A6BAB">
            <w:pPr>
              <w:rPr>
                <w:color w:val="auto"/>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14:paraId="01EA6B85" w14:textId="77777777" w:rsidR="00E55FD7" w:rsidRPr="00611147" w:rsidRDefault="00E55FD7" w:rsidP="009A6BAB">
            <w:pPr>
              <w:jc w:val="center"/>
              <w:rPr>
                <w:color w:val="auto"/>
                <w:sz w:val="22"/>
                <w:szCs w:val="22"/>
              </w:rPr>
            </w:pPr>
            <w:r w:rsidRPr="00611147">
              <w:rPr>
                <w:color w:val="auto"/>
                <w:sz w:val="22"/>
                <w:szCs w:val="22"/>
              </w:rPr>
              <w:t>12</w:t>
            </w:r>
          </w:p>
        </w:tc>
        <w:tc>
          <w:tcPr>
            <w:tcW w:w="1559" w:type="dxa"/>
            <w:tcBorders>
              <w:top w:val="nil"/>
              <w:left w:val="nil"/>
              <w:bottom w:val="single" w:sz="4" w:space="0" w:color="auto"/>
              <w:right w:val="single" w:sz="4" w:space="0" w:color="auto"/>
            </w:tcBorders>
            <w:shd w:val="clear" w:color="auto" w:fill="auto"/>
            <w:noWrap/>
            <w:vAlign w:val="center"/>
            <w:hideMark/>
          </w:tcPr>
          <w:p w14:paraId="192B806C" w14:textId="77777777" w:rsidR="00E55FD7" w:rsidRPr="00611147" w:rsidRDefault="00E55FD7" w:rsidP="009A6BAB">
            <w:pPr>
              <w:jc w:val="center"/>
              <w:rPr>
                <w:color w:val="auto"/>
                <w:sz w:val="22"/>
                <w:szCs w:val="22"/>
              </w:rPr>
            </w:pPr>
            <w:r w:rsidRPr="00611147">
              <w:rPr>
                <w:color w:val="auto"/>
                <w:sz w:val="22"/>
                <w:szCs w:val="22"/>
              </w:rPr>
              <w:t>m-c</w:t>
            </w:r>
          </w:p>
        </w:tc>
        <w:tc>
          <w:tcPr>
            <w:tcW w:w="1701" w:type="dxa"/>
            <w:tcBorders>
              <w:top w:val="nil"/>
              <w:left w:val="nil"/>
              <w:bottom w:val="single" w:sz="4" w:space="0" w:color="auto"/>
              <w:right w:val="single" w:sz="4" w:space="0" w:color="auto"/>
            </w:tcBorders>
            <w:shd w:val="clear" w:color="auto" w:fill="auto"/>
            <w:vAlign w:val="center"/>
            <w:hideMark/>
          </w:tcPr>
          <w:p w14:paraId="34EA5E11" w14:textId="77777777" w:rsidR="00E55FD7" w:rsidRPr="00611147" w:rsidRDefault="00E55FD7" w:rsidP="009A6BAB">
            <w:pPr>
              <w:rPr>
                <w:color w:val="auto"/>
                <w:sz w:val="22"/>
                <w:szCs w:val="22"/>
              </w:rPr>
            </w:pPr>
            <w:r w:rsidRPr="00611147">
              <w:rPr>
                <w:color w:val="auto"/>
                <w:sz w:val="22"/>
                <w:szCs w:val="22"/>
              </w:rPr>
              <w:t>Opłata abonamentowa</w:t>
            </w:r>
          </w:p>
        </w:tc>
        <w:tc>
          <w:tcPr>
            <w:tcW w:w="2126" w:type="dxa"/>
            <w:tcBorders>
              <w:top w:val="nil"/>
              <w:left w:val="nil"/>
              <w:bottom w:val="single" w:sz="4" w:space="0" w:color="auto"/>
              <w:right w:val="single" w:sz="4" w:space="0" w:color="auto"/>
            </w:tcBorders>
            <w:shd w:val="clear" w:color="auto" w:fill="auto"/>
            <w:noWrap/>
            <w:vAlign w:val="center"/>
            <w:hideMark/>
          </w:tcPr>
          <w:p w14:paraId="1E2790D0" w14:textId="77777777" w:rsidR="00E55FD7" w:rsidRPr="00611147" w:rsidRDefault="00E55FD7" w:rsidP="009A6BAB">
            <w:pPr>
              <w:jc w:val="center"/>
              <w:rPr>
                <w:color w:val="auto"/>
                <w:sz w:val="22"/>
                <w:szCs w:val="22"/>
              </w:rPr>
            </w:pPr>
            <w:r w:rsidRPr="00611147">
              <w:rPr>
                <w:color w:val="auto"/>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6EEB3ED8" w14:textId="77777777" w:rsidR="00E55FD7" w:rsidRPr="00611147" w:rsidRDefault="00E55FD7" w:rsidP="009A6BAB">
            <w:pPr>
              <w:jc w:val="center"/>
              <w:rPr>
                <w:color w:val="auto"/>
                <w:sz w:val="22"/>
                <w:szCs w:val="22"/>
              </w:rPr>
            </w:pPr>
            <w:r w:rsidRPr="00611147">
              <w:rPr>
                <w:color w:val="auto"/>
                <w:sz w:val="22"/>
                <w:szCs w:val="22"/>
              </w:rPr>
              <w:t>23%</w:t>
            </w:r>
          </w:p>
        </w:tc>
        <w:tc>
          <w:tcPr>
            <w:tcW w:w="1984" w:type="dxa"/>
            <w:tcBorders>
              <w:top w:val="nil"/>
              <w:left w:val="nil"/>
              <w:bottom w:val="single" w:sz="4" w:space="0" w:color="auto"/>
              <w:right w:val="single" w:sz="4" w:space="0" w:color="auto"/>
            </w:tcBorders>
            <w:shd w:val="clear" w:color="auto" w:fill="auto"/>
            <w:noWrap/>
            <w:vAlign w:val="center"/>
            <w:hideMark/>
          </w:tcPr>
          <w:p w14:paraId="51D6E904" w14:textId="77777777" w:rsidR="00E55FD7" w:rsidRPr="00611147" w:rsidRDefault="00E55FD7" w:rsidP="009A6BAB">
            <w:pPr>
              <w:jc w:val="center"/>
              <w:rPr>
                <w:color w:val="auto"/>
                <w:sz w:val="22"/>
                <w:szCs w:val="22"/>
              </w:rPr>
            </w:pPr>
            <w:r w:rsidRPr="00611147">
              <w:rPr>
                <w:color w:val="auto"/>
                <w:sz w:val="22"/>
                <w:szCs w:val="22"/>
              </w:rPr>
              <w:t> </w:t>
            </w:r>
          </w:p>
        </w:tc>
        <w:tc>
          <w:tcPr>
            <w:tcW w:w="1701" w:type="dxa"/>
            <w:tcBorders>
              <w:top w:val="nil"/>
              <w:left w:val="nil"/>
              <w:bottom w:val="single" w:sz="4" w:space="0" w:color="auto"/>
              <w:right w:val="single" w:sz="4" w:space="0" w:color="auto"/>
            </w:tcBorders>
            <w:shd w:val="clear" w:color="auto" w:fill="auto"/>
            <w:noWrap/>
            <w:vAlign w:val="center"/>
            <w:hideMark/>
          </w:tcPr>
          <w:p w14:paraId="3CB624BB" w14:textId="77777777" w:rsidR="00E55FD7" w:rsidRPr="00611147" w:rsidRDefault="00E55FD7" w:rsidP="009A6BAB">
            <w:pPr>
              <w:jc w:val="center"/>
              <w:rPr>
                <w:color w:val="auto"/>
                <w:sz w:val="22"/>
                <w:szCs w:val="22"/>
              </w:rPr>
            </w:pPr>
            <w:r w:rsidRPr="00611147">
              <w:rPr>
                <w:color w:val="auto"/>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32ABF173" w14:textId="77777777" w:rsidR="00E55FD7" w:rsidRPr="00611147" w:rsidRDefault="00E55FD7" w:rsidP="009A6BAB">
            <w:pPr>
              <w:jc w:val="center"/>
              <w:rPr>
                <w:color w:val="auto"/>
                <w:sz w:val="22"/>
                <w:szCs w:val="22"/>
              </w:rPr>
            </w:pPr>
            <w:r w:rsidRPr="00611147">
              <w:rPr>
                <w:color w:val="auto"/>
                <w:sz w:val="22"/>
                <w:szCs w:val="22"/>
              </w:rPr>
              <w:t> </w:t>
            </w:r>
          </w:p>
        </w:tc>
      </w:tr>
      <w:tr w:rsidR="00E55FD7" w:rsidRPr="00611147" w14:paraId="58022A4A" w14:textId="77777777" w:rsidTr="009A6BAB">
        <w:trPr>
          <w:trHeight w:val="285"/>
        </w:trPr>
        <w:tc>
          <w:tcPr>
            <w:tcW w:w="1021" w:type="dxa"/>
            <w:tcBorders>
              <w:top w:val="nil"/>
              <w:left w:val="nil"/>
              <w:bottom w:val="nil"/>
              <w:right w:val="nil"/>
            </w:tcBorders>
            <w:shd w:val="clear" w:color="auto" w:fill="auto"/>
            <w:noWrap/>
            <w:vAlign w:val="bottom"/>
            <w:hideMark/>
          </w:tcPr>
          <w:p w14:paraId="76034EB9" w14:textId="77777777" w:rsidR="00E55FD7" w:rsidRPr="00611147" w:rsidRDefault="00E55FD7" w:rsidP="009A6BAB">
            <w:pPr>
              <w:jc w:val="center"/>
              <w:rPr>
                <w:color w:val="auto"/>
                <w:sz w:val="22"/>
                <w:szCs w:val="22"/>
              </w:rPr>
            </w:pPr>
          </w:p>
        </w:tc>
        <w:tc>
          <w:tcPr>
            <w:tcW w:w="840" w:type="dxa"/>
            <w:tcBorders>
              <w:top w:val="nil"/>
              <w:left w:val="nil"/>
              <w:bottom w:val="nil"/>
              <w:right w:val="nil"/>
            </w:tcBorders>
            <w:shd w:val="clear" w:color="auto" w:fill="auto"/>
            <w:noWrap/>
            <w:vAlign w:val="bottom"/>
            <w:hideMark/>
          </w:tcPr>
          <w:p w14:paraId="77EFF82E" w14:textId="77777777" w:rsidR="00E55FD7" w:rsidRPr="00611147" w:rsidRDefault="00E55FD7" w:rsidP="009A6BAB">
            <w:pPr>
              <w:rPr>
                <w:color w:val="auto"/>
                <w:sz w:val="22"/>
                <w:szCs w:val="22"/>
              </w:rPr>
            </w:pPr>
          </w:p>
        </w:tc>
        <w:tc>
          <w:tcPr>
            <w:tcW w:w="1400" w:type="dxa"/>
            <w:tcBorders>
              <w:top w:val="nil"/>
              <w:left w:val="nil"/>
              <w:bottom w:val="nil"/>
              <w:right w:val="nil"/>
            </w:tcBorders>
            <w:shd w:val="clear" w:color="auto" w:fill="auto"/>
            <w:noWrap/>
            <w:vAlign w:val="bottom"/>
            <w:hideMark/>
          </w:tcPr>
          <w:p w14:paraId="4C10E8FB" w14:textId="77777777" w:rsidR="00E55FD7" w:rsidRPr="00611147" w:rsidRDefault="00E55FD7" w:rsidP="009A6BAB">
            <w:pPr>
              <w:rPr>
                <w:color w:val="auto"/>
                <w:sz w:val="22"/>
                <w:szCs w:val="22"/>
              </w:rPr>
            </w:pPr>
          </w:p>
        </w:tc>
        <w:tc>
          <w:tcPr>
            <w:tcW w:w="1559" w:type="dxa"/>
            <w:tcBorders>
              <w:top w:val="nil"/>
              <w:left w:val="nil"/>
              <w:bottom w:val="nil"/>
              <w:right w:val="nil"/>
            </w:tcBorders>
            <w:shd w:val="clear" w:color="auto" w:fill="auto"/>
            <w:noWrap/>
            <w:vAlign w:val="bottom"/>
            <w:hideMark/>
          </w:tcPr>
          <w:p w14:paraId="3FC6D128" w14:textId="77777777" w:rsidR="00E55FD7" w:rsidRPr="00611147" w:rsidRDefault="00E55FD7" w:rsidP="009A6BAB">
            <w:pPr>
              <w:rPr>
                <w:color w:val="auto"/>
                <w:sz w:val="22"/>
                <w:szCs w:val="22"/>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952BB8E" w14:textId="77777777" w:rsidR="00E55FD7" w:rsidRPr="00611147" w:rsidRDefault="00E55FD7" w:rsidP="009A6BAB">
            <w:pPr>
              <w:jc w:val="right"/>
              <w:rPr>
                <w:color w:val="auto"/>
                <w:sz w:val="22"/>
                <w:szCs w:val="22"/>
              </w:rPr>
            </w:pPr>
            <w:r w:rsidRPr="00611147">
              <w:rPr>
                <w:color w:val="auto"/>
                <w:sz w:val="22"/>
                <w:szCs w:val="22"/>
              </w:rPr>
              <w:t>RAZEM:</w:t>
            </w:r>
          </w:p>
        </w:tc>
        <w:tc>
          <w:tcPr>
            <w:tcW w:w="2126" w:type="dxa"/>
            <w:tcBorders>
              <w:top w:val="nil"/>
              <w:left w:val="nil"/>
              <w:bottom w:val="nil"/>
              <w:right w:val="nil"/>
            </w:tcBorders>
            <w:shd w:val="clear" w:color="auto" w:fill="auto"/>
            <w:noWrap/>
            <w:vAlign w:val="bottom"/>
            <w:hideMark/>
          </w:tcPr>
          <w:p w14:paraId="05F21021" w14:textId="77777777" w:rsidR="00E55FD7" w:rsidRPr="00611147" w:rsidRDefault="00E55FD7" w:rsidP="009A6BAB">
            <w:pPr>
              <w:jc w:val="right"/>
              <w:rPr>
                <w:color w:val="auto"/>
                <w:sz w:val="22"/>
                <w:szCs w:val="22"/>
              </w:rPr>
            </w:pPr>
          </w:p>
        </w:tc>
        <w:tc>
          <w:tcPr>
            <w:tcW w:w="709" w:type="dxa"/>
            <w:tcBorders>
              <w:top w:val="nil"/>
              <w:left w:val="nil"/>
              <w:bottom w:val="nil"/>
              <w:right w:val="nil"/>
            </w:tcBorders>
            <w:shd w:val="clear" w:color="auto" w:fill="auto"/>
            <w:noWrap/>
            <w:vAlign w:val="bottom"/>
            <w:hideMark/>
          </w:tcPr>
          <w:p w14:paraId="326177CA" w14:textId="77777777" w:rsidR="00E55FD7" w:rsidRPr="00611147" w:rsidRDefault="00E55FD7" w:rsidP="009A6BAB">
            <w:pPr>
              <w:rPr>
                <w:color w:val="auto"/>
                <w:sz w:val="22"/>
                <w:szCs w:val="22"/>
              </w:rPr>
            </w:pP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603D43E4" w14:textId="77777777" w:rsidR="00E55FD7" w:rsidRPr="00611147" w:rsidRDefault="00E55FD7" w:rsidP="009A6BAB">
            <w:pPr>
              <w:jc w:val="center"/>
              <w:rPr>
                <w:color w:val="auto"/>
                <w:sz w:val="22"/>
                <w:szCs w:val="22"/>
              </w:rPr>
            </w:pPr>
            <w:r w:rsidRPr="00611147">
              <w:rPr>
                <w:color w:val="auto"/>
                <w:sz w:val="22"/>
                <w:szCs w:val="22"/>
              </w:rPr>
              <w:t> </w:t>
            </w:r>
          </w:p>
        </w:tc>
        <w:tc>
          <w:tcPr>
            <w:tcW w:w="1701" w:type="dxa"/>
            <w:tcBorders>
              <w:top w:val="nil"/>
              <w:left w:val="nil"/>
              <w:bottom w:val="single" w:sz="4" w:space="0" w:color="auto"/>
              <w:right w:val="single" w:sz="4" w:space="0" w:color="auto"/>
            </w:tcBorders>
            <w:shd w:val="clear" w:color="auto" w:fill="auto"/>
            <w:noWrap/>
            <w:vAlign w:val="center"/>
            <w:hideMark/>
          </w:tcPr>
          <w:p w14:paraId="296274EB" w14:textId="77777777" w:rsidR="00E55FD7" w:rsidRPr="00611147" w:rsidRDefault="00E55FD7" w:rsidP="009A6BAB">
            <w:pPr>
              <w:jc w:val="center"/>
              <w:rPr>
                <w:color w:val="auto"/>
                <w:sz w:val="22"/>
                <w:szCs w:val="22"/>
              </w:rPr>
            </w:pPr>
            <w:r w:rsidRPr="00611147">
              <w:rPr>
                <w:color w:val="auto"/>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412C3536" w14:textId="77777777" w:rsidR="00E55FD7" w:rsidRPr="00611147" w:rsidRDefault="00E55FD7" w:rsidP="009A6BAB">
            <w:pPr>
              <w:jc w:val="center"/>
              <w:rPr>
                <w:color w:val="auto"/>
                <w:sz w:val="22"/>
                <w:szCs w:val="22"/>
              </w:rPr>
            </w:pPr>
            <w:r w:rsidRPr="00611147">
              <w:rPr>
                <w:color w:val="auto"/>
                <w:sz w:val="22"/>
                <w:szCs w:val="22"/>
              </w:rPr>
              <w:t> </w:t>
            </w:r>
          </w:p>
        </w:tc>
      </w:tr>
      <w:tr w:rsidR="00E55FD7" w:rsidRPr="00611147" w14:paraId="5D92FDDB" w14:textId="77777777" w:rsidTr="009A6BAB">
        <w:trPr>
          <w:trHeight w:val="285"/>
        </w:trPr>
        <w:tc>
          <w:tcPr>
            <w:tcW w:w="1021" w:type="dxa"/>
            <w:tcBorders>
              <w:top w:val="nil"/>
              <w:left w:val="nil"/>
              <w:bottom w:val="nil"/>
              <w:right w:val="nil"/>
            </w:tcBorders>
            <w:shd w:val="clear" w:color="auto" w:fill="auto"/>
            <w:noWrap/>
            <w:vAlign w:val="bottom"/>
            <w:hideMark/>
          </w:tcPr>
          <w:p w14:paraId="661D3245" w14:textId="77777777" w:rsidR="00E55FD7" w:rsidRPr="00611147" w:rsidRDefault="00E55FD7" w:rsidP="009A6BAB">
            <w:pPr>
              <w:jc w:val="center"/>
              <w:rPr>
                <w:color w:val="auto"/>
                <w:sz w:val="22"/>
                <w:szCs w:val="22"/>
              </w:rPr>
            </w:pPr>
          </w:p>
        </w:tc>
        <w:tc>
          <w:tcPr>
            <w:tcW w:w="840" w:type="dxa"/>
            <w:tcBorders>
              <w:top w:val="nil"/>
              <w:left w:val="nil"/>
              <w:bottom w:val="nil"/>
              <w:right w:val="nil"/>
            </w:tcBorders>
            <w:shd w:val="clear" w:color="auto" w:fill="auto"/>
            <w:noWrap/>
            <w:vAlign w:val="bottom"/>
            <w:hideMark/>
          </w:tcPr>
          <w:p w14:paraId="091E75A9" w14:textId="77777777" w:rsidR="00E55FD7" w:rsidRPr="00611147" w:rsidRDefault="00E55FD7" w:rsidP="009A6BAB">
            <w:pPr>
              <w:rPr>
                <w:color w:val="auto"/>
                <w:sz w:val="22"/>
                <w:szCs w:val="22"/>
              </w:rPr>
            </w:pPr>
          </w:p>
        </w:tc>
        <w:tc>
          <w:tcPr>
            <w:tcW w:w="1400" w:type="dxa"/>
            <w:tcBorders>
              <w:top w:val="nil"/>
              <w:left w:val="nil"/>
              <w:bottom w:val="nil"/>
              <w:right w:val="nil"/>
            </w:tcBorders>
            <w:shd w:val="clear" w:color="auto" w:fill="auto"/>
            <w:noWrap/>
            <w:vAlign w:val="bottom"/>
            <w:hideMark/>
          </w:tcPr>
          <w:p w14:paraId="709479C8" w14:textId="77777777" w:rsidR="00E55FD7" w:rsidRPr="00611147" w:rsidRDefault="00E55FD7" w:rsidP="009A6BAB">
            <w:pPr>
              <w:rPr>
                <w:color w:val="auto"/>
                <w:sz w:val="22"/>
                <w:szCs w:val="22"/>
              </w:rPr>
            </w:pPr>
          </w:p>
        </w:tc>
        <w:tc>
          <w:tcPr>
            <w:tcW w:w="1559" w:type="dxa"/>
            <w:tcBorders>
              <w:top w:val="nil"/>
              <w:left w:val="nil"/>
              <w:bottom w:val="nil"/>
              <w:right w:val="nil"/>
            </w:tcBorders>
            <w:shd w:val="clear" w:color="auto" w:fill="auto"/>
            <w:noWrap/>
            <w:vAlign w:val="bottom"/>
            <w:hideMark/>
          </w:tcPr>
          <w:p w14:paraId="0B10E000" w14:textId="77777777" w:rsidR="00E55FD7" w:rsidRPr="00611147" w:rsidRDefault="00E55FD7" w:rsidP="009A6BAB">
            <w:pPr>
              <w:rPr>
                <w:color w:val="auto"/>
                <w:sz w:val="22"/>
                <w:szCs w:val="22"/>
              </w:rPr>
            </w:pPr>
          </w:p>
        </w:tc>
        <w:tc>
          <w:tcPr>
            <w:tcW w:w="1701" w:type="dxa"/>
            <w:tcBorders>
              <w:top w:val="nil"/>
              <w:left w:val="nil"/>
              <w:bottom w:val="nil"/>
              <w:right w:val="nil"/>
            </w:tcBorders>
            <w:shd w:val="clear" w:color="auto" w:fill="auto"/>
            <w:noWrap/>
            <w:vAlign w:val="center"/>
            <w:hideMark/>
          </w:tcPr>
          <w:p w14:paraId="216E1AAC" w14:textId="77777777" w:rsidR="00E55FD7" w:rsidRPr="00611147" w:rsidRDefault="00E55FD7" w:rsidP="009A6BAB">
            <w:pPr>
              <w:rPr>
                <w:color w:val="auto"/>
                <w:sz w:val="22"/>
                <w:szCs w:val="22"/>
              </w:rPr>
            </w:pPr>
          </w:p>
        </w:tc>
        <w:tc>
          <w:tcPr>
            <w:tcW w:w="2126" w:type="dxa"/>
            <w:tcBorders>
              <w:top w:val="nil"/>
              <w:left w:val="nil"/>
              <w:bottom w:val="nil"/>
              <w:right w:val="nil"/>
            </w:tcBorders>
            <w:shd w:val="clear" w:color="auto" w:fill="auto"/>
            <w:noWrap/>
            <w:vAlign w:val="bottom"/>
            <w:hideMark/>
          </w:tcPr>
          <w:p w14:paraId="1801F494" w14:textId="77777777" w:rsidR="00E55FD7" w:rsidRPr="00611147" w:rsidRDefault="00E55FD7" w:rsidP="009A6BAB">
            <w:pPr>
              <w:jc w:val="right"/>
              <w:rPr>
                <w:color w:val="auto"/>
                <w:sz w:val="22"/>
                <w:szCs w:val="22"/>
              </w:rPr>
            </w:pPr>
          </w:p>
        </w:tc>
        <w:tc>
          <w:tcPr>
            <w:tcW w:w="709" w:type="dxa"/>
            <w:tcBorders>
              <w:top w:val="nil"/>
              <w:left w:val="nil"/>
              <w:bottom w:val="nil"/>
              <w:right w:val="nil"/>
            </w:tcBorders>
            <w:shd w:val="clear" w:color="auto" w:fill="auto"/>
            <w:noWrap/>
            <w:vAlign w:val="bottom"/>
            <w:hideMark/>
          </w:tcPr>
          <w:p w14:paraId="1E109F2B" w14:textId="77777777" w:rsidR="00E55FD7" w:rsidRPr="00611147" w:rsidRDefault="00E55FD7" w:rsidP="009A6BAB">
            <w:pPr>
              <w:rPr>
                <w:color w:val="auto"/>
                <w:sz w:val="22"/>
                <w:szCs w:val="22"/>
              </w:rPr>
            </w:pPr>
          </w:p>
        </w:tc>
        <w:tc>
          <w:tcPr>
            <w:tcW w:w="1984" w:type="dxa"/>
            <w:tcBorders>
              <w:top w:val="nil"/>
              <w:left w:val="nil"/>
              <w:bottom w:val="nil"/>
              <w:right w:val="nil"/>
            </w:tcBorders>
            <w:shd w:val="clear" w:color="auto" w:fill="auto"/>
            <w:noWrap/>
            <w:vAlign w:val="center"/>
            <w:hideMark/>
          </w:tcPr>
          <w:p w14:paraId="7EB70072" w14:textId="77777777" w:rsidR="00E55FD7" w:rsidRPr="00611147" w:rsidRDefault="00E55FD7" w:rsidP="009A6BAB">
            <w:pPr>
              <w:rPr>
                <w:color w:val="auto"/>
                <w:sz w:val="22"/>
                <w:szCs w:val="22"/>
              </w:rPr>
            </w:pPr>
          </w:p>
        </w:tc>
        <w:tc>
          <w:tcPr>
            <w:tcW w:w="1701" w:type="dxa"/>
            <w:tcBorders>
              <w:top w:val="nil"/>
              <w:left w:val="nil"/>
              <w:bottom w:val="nil"/>
              <w:right w:val="nil"/>
            </w:tcBorders>
            <w:shd w:val="clear" w:color="auto" w:fill="auto"/>
            <w:noWrap/>
            <w:vAlign w:val="center"/>
            <w:hideMark/>
          </w:tcPr>
          <w:p w14:paraId="4D990EB9" w14:textId="77777777" w:rsidR="00E55FD7" w:rsidRPr="00611147" w:rsidRDefault="00E55FD7" w:rsidP="009A6BAB">
            <w:pPr>
              <w:jc w:val="center"/>
              <w:rPr>
                <w:color w:val="auto"/>
                <w:sz w:val="22"/>
                <w:szCs w:val="22"/>
              </w:rPr>
            </w:pPr>
          </w:p>
        </w:tc>
        <w:tc>
          <w:tcPr>
            <w:tcW w:w="1985" w:type="dxa"/>
            <w:tcBorders>
              <w:top w:val="nil"/>
              <w:left w:val="nil"/>
              <w:bottom w:val="nil"/>
              <w:right w:val="nil"/>
            </w:tcBorders>
            <w:shd w:val="clear" w:color="auto" w:fill="auto"/>
            <w:noWrap/>
            <w:vAlign w:val="center"/>
            <w:hideMark/>
          </w:tcPr>
          <w:p w14:paraId="03D6AC0C" w14:textId="77777777" w:rsidR="00E55FD7" w:rsidRPr="00611147" w:rsidRDefault="00E55FD7" w:rsidP="009A6BAB">
            <w:pPr>
              <w:jc w:val="center"/>
              <w:rPr>
                <w:color w:val="auto"/>
                <w:sz w:val="22"/>
                <w:szCs w:val="22"/>
              </w:rPr>
            </w:pPr>
          </w:p>
        </w:tc>
      </w:tr>
      <w:tr w:rsidR="00E55FD7" w:rsidRPr="00611147" w14:paraId="5F008F27" w14:textId="77777777" w:rsidTr="009A6BAB">
        <w:trPr>
          <w:trHeight w:val="285"/>
        </w:trPr>
        <w:tc>
          <w:tcPr>
            <w:tcW w:w="1021" w:type="dxa"/>
            <w:tcBorders>
              <w:top w:val="nil"/>
              <w:left w:val="nil"/>
              <w:bottom w:val="nil"/>
              <w:right w:val="nil"/>
            </w:tcBorders>
            <w:shd w:val="clear" w:color="auto" w:fill="auto"/>
            <w:noWrap/>
            <w:vAlign w:val="bottom"/>
            <w:hideMark/>
          </w:tcPr>
          <w:p w14:paraId="6B21AEEB" w14:textId="77777777" w:rsidR="00E55FD7" w:rsidRPr="00611147" w:rsidRDefault="00E55FD7" w:rsidP="009A6BAB">
            <w:pPr>
              <w:jc w:val="center"/>
              <w:rPr>
                <w:color w:val="auto"/>
                <w:sz w:val="22"/>
                <w:szCs w:val="22"/>
              </w:rPr>
            </w:pPr>
          </w:p>
        </w:tc>
        <w:tc>
          <w:tcPr>
            <w:tcW w:w="840" w:type="dxa"/>
            <w:tcBorders>
              <w:top w:val="nil"/>
              <w:left w:val="nil"/>
              <w:bottom w:val="nil"/>
              <w:right w:val="nil"/>
            </w:tcBorders>
            <w:shd w:val="clear" w:color="auto" w:fill="auto"/>
            <w:noWrap/>
            <w:vAlign w:val="bottom"/>
            <w:hideMark/>
          </w:tcPr>
          <w:p w14:paraId="064070F3" w14:textId="77777777" w:rsidR="00E55FD7" w:rsidRPr="00611147" w:rsidRDefault="00E55FD7" w:rsidP="009A6BAB">
            <w:pPr>
              <w:rPr>
                <w:color w:val="auto"/>
                <w:sz w:val="22"/>
                <w:szCs w:val="22"/>
              </w:rPr>
            </w:pPr>
          </w:p>
        </w:tc>
        <w:tc>
          <w:tcPr>
            <w:tcW w:w="1400" w:type="dxa"/>
            <w:tcBorders>
              <w:top w:val="nil"/>
              <w:left w:val="nil"/>
              <w:bottom w:val="nil"/>
              <w:right w:val="nil"/>
            </w:tcBorders>
            <w:shd w:val="clear" w:color="auto" w:fill="auto"/>
            <w:noWrap/>
            <w:vAlign w:val="bottom"/>
            <w:hideMark/>
          </w:tcPr>
          <w:p w14:paraId="7139CC40" w14:textId="77777777" w:rsidR="00E55FD7" w:rsidRPr="00611147" w:rsidRDefault="00E55FD7" w:rsidP="009A6BAB">
            <w:pPr>
              <w:rPr>
                <w:color w:val="auto"/>
                <w:sz w:val="22"/>
                <w:szCs w:val="22"/>
              </w:rPr>
            </w:pPr>
          </w:p>
        </w:tc>
        <w:tc>
          <w:tcPr>
            <w:tcW w:w="1559" w:type="dxa"/>
            <w:tcBorders>
              <w:top w:val="nil"/>
              <w:left w:val="nil"/>
              <w:bottom w:val="nil"/>
              <w:right w:val="nil"/>
            </w:tcBorders>
            <w:shd w:val="clear" w:color="auto" w:fill="auto"/>
            <w:noWrap/>
            <w:vAlign w:val="bottom"/>
            <w:hideMark/>
          </w:tcPr>
          <w:p w14:paraId="515DB95F" w14:textId="77777777" w:rsidR="00E55FD7" w:rsidRPr="00611147" w:rsidRDefault="00E55FD7" w:rsidP="009A6BAB">
            <w:pPr>
              <w:rPr>
                <w:color w:val="auto"/>
                <w:sz w:val="22"/>
                <w:szCs w:val="22"/>
              </w:rPr>
            </w:pPr>
          </w:p>
        </w:tc>
        <w:tc>
          <w:tcPr>
            <w:tcW w:w="1701" w:type="dxa"/>
            <w:tcBorders>
              <w:top w:val="nil"/>
              <w:left w:val="nil"/>
              <w:bottom w:val="nil"/>
              <w:right w:val="nil"/>
            </w:tcBorders>
            <w:shd w:val="clear" w:color="auto" w:fill="auto"/>
            <w:noWrap/>
            <w:vAlign w:val="bottom"/>
            <w:hideMark/>
          </w:tcPr>
          <w:p w14:paraId="139D50C0" w14:textId="77777777" w:rsidR="00E55FD7" w:rsidRPr="00611147" w:rsidRDefault="00E55FD7" w:rsidP="009A6BAB">
            <w:pPr>
              <w:rPr>
                <w:color w:val="auto"/>
                <w:sz w:val="22"/>
                <w:szCs w:val="22"/>
              </w:rPr>
            </w:pPr>
          </w:p>
        </w:tc>
        <w:tc>
          <w:tcPr>
            <w:tcW w:w="2126" w:type="dxa"/>
            <w:tcBorders>
              <w:top w:val="nil"/>
              <w:left w:val="nil"/>
              <w:bottom w:val="nil"/>
              <w:right w:val="nil"/>
            </w:tcBorders>
            <w:shd w:val="clear" w:color="auto" w:fill="auto"/>
            <w:noWrap/>
            <w:vAlign w:val="bottom"/>
            <w:hideMark/>
          </w:tcPr>
          <w:p w14:paraId="152F840F" w14:textId="77777777" w:rsidR="00E55FD7" w:rsidRPr="00611147" w:rsidRDefault="00E55FD7" w:rsidP="009A6BAB">
            <w:pPr>
              <w:rPr>
                <w:color w:val="auto"/>
                <w:sz w:val="22"/>
                <w:szCs w:val="22"/>
              </w:rPr>
            </w:pPr>
          </w:p>
        </w:tc>
        <w:tc>
          <w:tcPr>
            <w:tcW w:w="709" w:type="dxa"/>
            <w:tcBorders>
              <w:top w:val="nil"/>
              <w:left w:val="nil"/>
              <w:bottom w:val="nil"/>
              <w:right w:val="nil"/>
            </w:tcBorders>
            <w:shd w:val="clear" w:color="auto" w:fill="auto"/>
            <w:noWrap/>
            <w:vAlign w:val="bottom"/>
            <w:hideMark/>
          </w:tcPr>
          <w:p w14:paraId="5AE9F0AA" w14:textId="77777777" w:rsidR="00E55FD7" w:rsidRPr="00611147" w:rsidRDefault="00E55FD7" w:rsidP="009A6BAB">
            <w:pPr>
              <w:rPr>
                <w:color w:val="auto"/>
                <w:sz w:val="22"/>
                <w:szCs w:val="22"/>
              </w:rPr>
            </w:pPr>
          </w:p>
        </w:tc>
        <w:tc>
          <w:tcPr>
            <w:tcW w:w="1984" w:type="dxa"/>
            <w:tcBorders>
              <w:top w:val="nil"/>
              <w:left w:val="nil"/>
              <w:bottom w:val="nil"/>
              <w:right w:val="nil"/>
            </w:tcBorders>
            <w:shd w:val="clear" w:color="auto" w:fill="auto"/>
            <w:noWrap/>
            <w:vAlign w:val="bottom"/>
            <w:hideMark/>
          </w:tcPr>
          <w:p w14:paraId="5BC292F5" w14:textId="77777777" w:rsidR="00E55FD7" w:rsidRPr="00611147" w:rsidRDefault="00E55FD7" w:rsidP="009A6BAB">
            <w:pPr>
              <w:rPr>
                <w:color w:val="auto"/>
                <w:sz w:val="22"/>
                <w:szCs w:val="22"/>
              </w:rPr>
            </w:pPr>
          </w:p>
        </w:tc>
        <w:tc>
          <w:tcPr>
            <w:tcW w:w="1701" w:type="dxa"/>
            <w:tcBorders>
              <w:top w:val="nil"/>
              <w:left w:val="nil"/>
              <w:bottom w:val="nil"/>
              <w:right w:val="nil"/>
            </w:tcBorders>
            <w:shd w:val="clear" w:color="auto" w:fill="auto"/>
            <w:noWrap/>
            <w:vAlign w:val="bottom"/>
            <w:hideMark/>
          </w:tcPr>
          <w:p w14:paraId="528C9BBE" w14:textId="77777777" w:rsidR="00E55FD7" w:rsidRPr="00611147" w:rsidRDefault="00E55FD7" w:rsidP="009A6BAB">
            <w:pPr>
              <w:rPr>
                <w:color w:val="auto"/>
                <w:sz w:val="22"/>
                <w:szCs w:val="22"/>
              </w:rPr>
            </w:pPr>
          </w:p>
        </w:tc>
        <w:tc>
          <w:tcPr>
            <w:tcW w:w="1985" w:type="dxa"/>
            <w:tcBorders>
              <w:top w:val="nil"/>
              <w:left w:val="nil"/>
              <w:bottom w:val="nil"/>
              <w:right w:val="nil"/>
            </w:tcBorders>
            <w:shd w:val="clear" w:color="auto" w:fill="auto"/>
            <w:noWrap/>
            <w:vAlign w:val="bottom"/>
            <w:hideMark/>
          </w:tcPr>
          <w:p w14:paraId="773FA096" w14:textId="77777777" w:rsidR="00E55FD7" w:rsidRPr="00611147" w:rsidRDefault="00E55FD7" w:rsidP="009A6BAB">
            <w:pPr>
              <w:rPr>
                <w:color w:val="auto"/>
                <w:sz w:val="22"/>
                <w:szCs w:val="22"/>
              </w:rPr>
            </w:pPr>
          </w:p>
        </w:tc>
      </w:tr>
      <w:tr w:rsidR="00E55FD7" w:rsidRPr="00611147" w14:paraId="0F948C74" w14:textId="77777777" w:rsidTr="009A6BAB">
        <w:trPr>
          <w:trHeight w:val="163"/>
        </w:trPr>
        <w:tc>
          <w:tcPr>
            <w:tcW w:w="1021" w:type="dxa"/>
            <w:tcBorders>
              <w:top w:val="nil"/>
              <w:left w:val="nil"/>
              <w:bottom w:val="nil"/>
              <w:right w:val="nil"/>
            </w:tcBorders>
            <w:shd w:val="clear" w:color="auto" w:fill="auto"/>
            <w:noWrap/>
            <w:vAlign w:val="bottom"/>
            <w:hideMark/>
          </w:tcPr>
          <w:p w14:paraId="3380C454" w14:textId="77777777" w:rsidR="00E55FD7" w:rsidRPr="00611147" w:rsidRDefault="00E55FD7" w:rsidP="009A6BAB">
            <w:pPr>
              <w:rPr>
                <w:color w:val="auto"/>
                <w:sz w:val="22"/>
                <w:szCs w:val="22"/>
              </w:rPr>
            </w:pPr>
          </w:p>
        </w:tc>
        <w:tc>
          <w:tcPr>
            <w:tcW w:w="3799" w:type="dxa"/>
            <w:gridSpan w:val="3"/>
            <w:tcBorders>
              <w:top w:val="nil"/>
              <w:left w:val="nil"/>
              <w:bottom w:val="nil"/>
              <w:right w:val="nil"/>
            </w:tcBorders>
            <w:shd w:val="clear" w:color="auto" w:fill="auto"/>
            <w:noWrap/>
            <w:vAlign w:val="bottom"/>
            <w:hideMark/>
          </w:tcPr>
          <w:p w14:paraId="6DF89956" w14:textId="77777777" w:rsidR="00E55FD7" w:rsidRPr="00611147" w:rsidRDefault="00E55FD7" w:rsidP="009A6BAB">
            <w:pPr>
              <w:rPr>
                <w:color w:val="auto"/>
                <w:sz w:val="22"/>
                <w:szCs w:val="22"/>
              </w:rPr>
            </w:pPr>
          </w:p>
        </w:tc>
        <w:tc>
          <w:tcPr>
            <w:tcW w:w="1701" w:type="dxa"/>
            <w:tcBorders>
              <w:top w:val="nil"/>
              <w:left w:val="nil"/>
              <w:bottom w:val="nil"/>
              <w:right w:val="nil"/>
            </w:tcBorders>
            <w:shd w:val="clear" w:color="auto" w:fill="auto"/>
            <w:noWrap/>
            <w:vAlign w:val="bottom"/>
            <w:hideMark/>
          </w:tcPr>
          <w:p w14:paraId="751F7BBD" w14:textId="77777777" w:rsidR="00E55FD7" w:rsidRPr="00611147" w:rsidRDefault="00E55FD7" w:rsidP="009A6BAB">
            <w:pPr>
              <w:rPr>
                <w:color w:val="auto"/>
                <w:sz w:val="22"/>
                <w:szCs w:val="22"/>
              </w:rPr>
            </w:pPr>
          </w:p>
        </w:tc>
        <w:tc>
          <w:tcPr>
            <w:tcW w:w="2126" w:type="dxa"/>
            <w:tcBorders>
              <w:top w:val="nil"/>
              <w:left w:val="nil"/>
              <w:bottom w:val="nil"/>
              <w:right w:val="nil"/>
            </w:tcBorders>
            <w:shd w:val="clear" w:color="auto" w:fill="auto"/>
            <w:noWrap/>
            <w:vAlign w:val="bottom"/>
            <w:hideMark/>
          </w:tcPr>
          <w:p w14:paraId="53DAF978" w14:textId="77777777" w:rsidR="00E55FD7" w:rsidRPr="00611147" w:rsidRDefault="00E55FD7" w:rsidP="009A6BAB">
            <w:pPr>
              <w:rPr>
                <w:color w:val="auto"/>
                <w:sz w:val="22"/>
                <w:szCs w:val="22"/>
              </w:rPr>
            </w:pPr>
          </w:p>
        </w:tc>
        <w:tc>
          <w:tcPr>
            <w:tcW w:w="709" w:type="dxa"/>
            <w:tcBorders>
              <w:top w:val="nil"/>
              <w:left w:val="nil"/>
              <w:bottom w:val="nil"/>
              <w:right w:val="nil"/>
            </w:tcBorders>
            <w:shd w:val="clear" w:color="auto" w:fill="auto"/>
            <w:noWrap/>
            <w:vAlign w:val="bottom"/>
            <w:hideMark/>
          </w:tcPr>
          <w:p w14:paraId="12A15B85" w14:textId="77777777" w:rsidR="00E55FD7" w:rsidRPr="00611147" w:rsidRDefault="00E55FD7" w:rsidP="009A6BAB">
            <w:pPr>
              <w:rPr>
                <w:color w:val="auto"/>
                <w:sz w:val="22"/>
                <w:szCs w:val="22"/>
              </w:rPr>
            </w:pPr>
          </w:p>
        </w:tc>
        <w:tc>
          <w:tcPr>
            <w:tcW w:w="1984" w:type="dxa"/>
            <w:tcBorders>
              <w:top w:val="nil"/>
              <w:left w:val="nil"/>
              <w:bottom w:val="nil"/>
              <w:right w:val="nil"/>
            </w:tcBorders>
            <w:shd w:val="clear" w:color="auto" w:fill="auto"/>
            <w:noWrap/>
            <w:vAlign w:val="bottom"/>
            <w:hideMark/>
          </w:tcPr>
          <w:p w14:paraId="5340B882" w14:textId="77777777" w:rsidR="00E55FD7" w:rsidRPr="00611147" w:rsidRDefault="00E55FD7" w:rsidP="009A6BAB">
            <w:pPr>
              <w:rPr>
                <w:color w:val="auto"/>
                <w:sz w:val="22"/>
                <w:szCs w:val="22"/>
              </w:rPr>
            </w:pPr>
          </w:p>
        </w:tc>
        <w:tc>
          <w:tcPr>
            <w:tcW w:w="1701" w:type="dxa"/>
            <w:tcBorders>
              <w:top w:val="nil"/>
              <w:left w:val="nil"/>
              <w:bottom w:val="nil"/>
              <w:right w:val="nil"/>
            </w:tcBorders>
            <w:shd w:val="clear" w:color="auto" w:fill="auto"/>
            <w:noWrap/>
            <w:vAlign w:val="bottom"/>
            <w:hideMark/>
          </w:tcPr>
          <w:p w14:paraId="74F34018" w14:textId="77777777" w:rsidR="00E55FD7" w:rsidRPr="00611147" w:rsidRDefault="00E55FD7" w:rsidP="009A6BAB">
            <w:pPr>
              <w:rPr>
                <w:color w:val="auto"/>
                <w:sz w:val="22"/>
                <w:szCs w:val="22"/>
              </w:rPr>
            </w:pPr>
          </w:p>
        </w:tc>
        <w:tc>
          <w:tcPr>
            <w:tcW w:w="1985" w:type="dxa"/>
            <w:tcBorders>
              <w:top w:val="nil"/>
              <w:left w:val="nil"/>
              <w:bottom w:val="nil"/>
              <w:right w:val="nil"/>
            </w:tcBorders>
            <w:shd w:val="clear" w:color="auto" w:fill="auto"/>
            <w:noWrap/>
            <w:vAlign w:val="bottom"/>
            <w:hideMark/>
          </w:tcPr>
          <w:p w14:paraId="32EED600" w14:textId="77777777" w:rsidR="00E55FD7" w:rsidRPr="00611147" w:rsidRDefault="00E55FD7" w:rsidP="009A6BAB">
            <w:pPr>
              <w:rPr>
                <w:color w:val="auto"/>
                <w:sz w:val="22"/>
                <w:szCs w:val="22"/>
              </w:rPr>
            </w:pPr>
          </w:p>
        </w:tc>
      </w:tr>
      <w:tr w:rsidR="00E55FD7" w:rsidRPr="00611147" w14:paraId="12C3A23A" w14:textId="77777777" w:rsidTr="009A6BAB">
        <w:trPr>
          <w:trHeight w:val="285"/>
        </w:trPr>
        <w:tc>
          <w:tcPr>
            <w:tcW w:w="1021" w:type="dxa"/>
            <w:tcBorders>
              <w:top w:val="nil"/>
              <w:left w:val="nil"/>
              <w:bottom w:val="nil"/>
              <w:right w:val="nil"/>
            </w:tcBorders>
            <w:shd w:val="clear" w:color="auto" w:fill="auto"/>
            <w:noWrap/>
            <w:vAlign w:val="bottom"/>
            <w:hideMark/>
          </w:tcPr>
          <w:p w14:paraId="50DCF86F" w14:textId="77777777" w:rsidR="00E55FD7" w:rsidRPr="00611147" w:rsidRDefault="00E55FD7" w:rsidP="009A6BAB">
            <w:pPr>
              <w:rPr>
                <w:color w:val="auto"/>
                <w:sz w:val="22"/>
                <w:szCs w:val="22"/>
              </w:rPr>
            </w:pPr>
          </w:p>
        </w:tc>
        <w:tc>
          <w:tcPr>
            <w:tcW w:w="840" w:type="dxa"/>
            <w:tcBorders>
              <w:top w:val="nil"/>
              <w:left w:val="nil"/>
              <w:bottom w:val="nil"/>
              <w:right w:val="nil"/>
            </w:tcBorders>
            <w:shd w:val="clear" w:color="auto" w:fill="auto"/>
            <w:noWrap/>
            <w:vAlign w:val="bottom"/>
            <w:hideMark/>
          </w:tcPr>
          <w:p w14:paraId="4833A04D" w14:textId="77777777" w:rsidR="00E55FD7" w:rsidRPr="00611147" w:rsidRDefault="00E55FD7" w:rsidP="009A6BAB">
            <w:pPr>
              <w:rPr>
                <w:color w:val="auto"/>
                <w:sz w:val="22"/>
                <w:szCs w:val="22"/>
              </w:rPr>
            </w:pPr>
          </w:p>
        </w:tc>
        <w:tc>
          <w:tcPr>
            <w:tcW w:w="1400" w:type="dxa"/>
            <w:tcBorders>
              <w:top w:val="nil"/>
              <w:left w:val="nil"/>
              <w:bottom w:val="nil"/>
              <w:right w:val="nil"/>
            </w:tcBorders>
            <w:shd w:val="clear" w:color="auto" w:fill="auto"/>
            <w:noWrap/>
            <w:vAlign w:val="bottom"/>
            <w:hideMark/>
          </w:tcPr>
          <w:p w14:paraId="7F998BFA" w14:textId="77777777" w:rsidR="00E55FD7" w:rsidRPr="00611147" w:rsidRDefault="00E55FD7" w:rsidP="009A6BAB">
            <w:pPr>
              <w:rPr>
                <w:color w:val="auto"/>
                <w:sz w:val="22"/>
                <w:szCs w:val="22"/>
              </w:rPr>
            </w:pPr>
          </w:p>
        </w:tc>
        <w:tc>
          <w:tcPr>
            <w:tcW w:w="1559" w:type="dxa"/>
            <w:tcBorders>
              <w:top w:val="nil"/>
              <w:left w:val="nil"/>
              <w:bottom w:val="nil"/>
              <w:right w:val="nil"/>
            </w:tcBorders>
            <w:shd w:val="clear" w:color="auto" w:fill="auto"/>
            <w:noWrap/>
            <w:vAlign w:val="bottom"/>
            <w:hideMark/>
          </w:tcPr>
          <w:p w14:paraId="409BE623" w14:textId="77777777" w:rsidR="00E55FD7" w:rsidRPr="00611147" w:rsidRDefault="00E55FD7" w:rsidP="009A6BAB">
            <w:pPr>
              <w:rPr>
                <w:color w:val="auto"/>
                <w:sz w:val="22"/>
                <w:szCs w:val="22"/>
              </w:rPr>
            </w:pPr>
          </w:p>
        </w:tc>
        <w:tc>
          <w:tcPr>
            <w:tcW w:w="1701" w:type="dxa"/>
            <w:tcBorders>
              <w:top w:val="nil"/>
              <w:left w:val="nil"/>
              <w:bottom w:val="nil"/>
              <w:right w:val="nil"/>
            </w:tcBorders>
            <w:shd w:val="clear" w:color="auto" w:fill="auto"/>
            <w:noWrap/>
            <w:vAlign w:val="bottom"/>
            <w:hideMark/>
          </w:tcPr>
          <w:p w14:paraId="37D8B158" w14:textId="77777777" w:rsidR="00E55FD7" w:rsidRPr="00611147" w:rsidRDefault="00E55FD7" w:rsidP="009A6BAB">
            <w:pPr>
              <w:rPr>
                <w:color w:val="auto"/>
                <w:sz w:val="22"/>
                <w:szCs w:val="22"/>
              </w:rPr>
            </w:pPr>
          </w:p>
        </w:tc>
        <w:tc>
          <w:tcPr>
            <w:tcW w:w="2126" w:type="dxa"/>
            <w:tcBorders>
              <w:top w:val="nil"/>
              <w:left w:val="nil"/>
              <w:bottom w:val="nil"/>
              <w:right w:val="nil"/>
            </w:tcBorders>
            <w:shd w:val="clear" w:color="auto" w:fill="auto"/>
            <w:noWrap/>
            <w:vAlign w:val="bottom"/>
            <w:hideMark/>
          </w:tcPr>
          <w:p w14:paraId="0F1854A3" w14:textId="77777777" w:rsidR="00E55FD7" w:rsidRPr="00611147" w:rsidRDefault="00E55FD7" w:rsidP="009A6BAB">
            <w:pPr>
              <w:rPr>
                <w:color w:val="auto"/>
                <w:sz w:val="22"/>
                <w:szCs w:val="22"/>
              </w:rPr>
            </w:pPr>
          </w:p>
        </w:tc>
        <w:tc>
          <w:tcPr>
            <w:tcW w:w="709" w:type="dxa"/>
            <w:tcBorders>
              <w:top w:val="nil"/>
              <w:left w:val="nil"/>
              <w:bottom w:val="nil"/>
              <w:right w:val="nil"/>
            </w:tcBorders>
            <w:shd w:val="clear" w:color="auto" w:fill="auto"/>
            <w:noWrap/>
            <w:vAlign w:val="bottom"/>
            <w:hideMark/>
          </w:tcPr>
          <w:p w14:paraId="3373B89F" w14:textId="77777777" w:rsidR="00E55FD7" w:rsidRPr="00611147" w:rsidRDefault="00E55FD7" w:rsidP="009A6BAB">
            <w:pPr>
              <w:rPr>
                <w:color w:val="auto"/>
                <w:sz w:val="22"/>
                <w:szCs w:val="22"/>
              </w:rPr>
            </w:pPr>
          </w:p>
        </w:tc>
        <w:tc>
          <w:tcPr>
            <w:tcW w:w="1984" w:type="dxa"/>
            <w:tcBorders>
              <w:top w:val="nil"/>
              <w:left w:val="nil"/>
              <w:bottom w:val="nil"/>
              <w:right w:val="nil"/>
            </w:tcBorders>
            <w:shd w:val="clear" w:color="auto" w:fill="auto"/>
            <w:noWrap/>
            <w:vAlign w:val="bottom"/>
            <w:hideMark/>
          </w:tcPr>
          <w:p w14:paraId="797E8992" w14:textId="77777777" w:rsidR="00E55FD7" w:rsidRPr="00611147" w:rsidRDefault="00E55FD7" w:rsidP="009A6BAB">
            <w:pPr>
              <w:rPr>
                <w:color w:val="auto"/>
                <w:sz w:val="22"/>
                <w:szCs w:val="22"/>
              </w:rPr>
            </w:pPr>
          </w:p>
        </w:tc>
        <w:tc>
          <w:tcPr>
            <w:tcW w:w="1701" w:type="dxa"/>
            <w:tcBorders>
              <w:top w:val="nil"/>
              <w:left w:val="nil"/>
              <w:bottom w:val="nil"/>
              <w:right w:val="nil"/>
            </w:tcBorders>
            <w:shd w:val="clear" w:color="auto" w:fill="auto"/>
            <w:noWrap/>
            <w:vAlign w:val="bottom"/>
            <w:hideMark/>
          </w:tcPr>
          <w:p w14:paraId="06708FC4" w14:textId="77777777" w:rsidR="00E55FD7" w:rsidRPr="00611147" w:rsidRDefault="00E55FD7" w:rsidP="009A6BAB">
            <w:pPr>
              <w:rPr>
                <w:color w:val="auto"/>
                <w:sz w:val="22"/>
                <w:szCs w:val="22"/>
              </w:rPr>
            </w:pPr>
          </w:p>
        </w:tc>
        <w:tc>
          <w:tcPr>
            <w:tcW w:w="1985" w:type="dxa"/>
            <w:tcBorders>
              <w:top w:val="nil"/>
              <w:left w:val="nil"/>
              <w:bottom w:val="nil"/>
              <w:right w:val="nil"/>
            </w:tcBorders>
            <w:shd w:val="clear" w:color="auto" w:fill="auto"/>
            <w:noWrap/>
            <w:vAlign w:val="bottom"/>
            <w:hideMark/>
          </w:tcPr>
          <w:p w14:paraId="27481112" w14:textId="77777777" w:rsidR="00E55FD7" w:rsidRPr="00611147" w:rsidRDefault="00E55FD7" w:rsidP="009A6BAB">
            <w:pPr>
              <w:rPr>
                <w:color w:val="auto"/>
                <w:sz w:val="22"/>
                <w:szCs w:val="22"/>
              </w:rPr>
            </w:pPr>
          </w:p>
        </w:tc>
      </w:tr>
      <w:tr w:rsidR="00E55FD7" w:rsidRPr="00611147" w14:paraId="6BA050DF" w14:textId="77777777" w:rsidTr="009A6BAB">
        <w:trPr>
          <w:trHeight w:val="285"/>
        </w:trPr>
        <w:tc>
          <w:tcPr>
            <w:tcW w:w="1021" w:type="dxa"/>
            <w:tcBorders>
              <w:top w:val="nil"/>
              <w:left w:val="nil"/>
              <w:bottom w:val="nil"/>
              <w:right w:val="nil"/>
            </w:tcBorders>
            <w:shd w:val="clear" w:color="auto" w:fill="auto"/>
            <w:noWrap/>
            <w:vAlign w:val="bottom"/>
            <w:hideMark/>
          </w:tcPr>
          <w:p w14:paraId="763357DE" w14:textId="77777777" w:rsidR="00E55FD7" w:rsidRPr="00611147" w:rsidRDefault="00E55FD7" w:rsidP="009A6BAB">
            <w:pPr>
              <w:rPr>
                <w:color w:val="auto"/>
                <w:sz w:val="22"/>
                <w:szCs w:val="22"/>
              </w:rPr>
            </w:pPr>
          </w:p>
        </w:tc>
        <w:tc>
          <w:tcPr>
            <w:tcW w:w="840" w:type="dxa"/>
            <w:tcBorders>
              <w:top w:val="nil"/>
              <w:left w:val="nil"/>
              <w:bottom w:val="nil"/>
              <w:right w:val="nil"/>
            </w:tcBorders>
            <w:shd w:val="clear" w:color="auto" w:fill="auto"/>
            <w:noWrap/>
            <w:vAlign w:val="bottom"/>
            <w:hideMark/>
          </w:tcPr>
          <w:p w14:paraId="2ABEE6D2" w14:textId="77777777" w:rsidR="00E55FD7" w:rsidRPr="00611147" w:rsidRDefault="00E55FD7" w:rsidP="009A6BAB">
            <w:pPr>
              <w:rPr>
                <w:color w:val="auto"/>
                <w:sz w:val="22"/>
                <w:szCs w:val="22"/>
              </w:rPr>
            </w:pPr>
          </w:p>
        </w:tc>
        <w:tc>
          <w:tcPr>
            <w:tcW w:w="1400" w:type="dxa"/>
            <w:tcBorders>
              <w:top w:val="nil"/>
              <w:left w:val="nil"/>
              <w:bottom w:val="nil"/>
              <w:right w:val="nil"/>
            </w:tcBorders>
            <w:shd w:val="clear" w:color="auto" w:fill="auto"/>
            <w:noWrap/>
            <w:vAlign w:val="bottom"/>
            <w:hideMark/>
          </w:tcPr>
          <w:p w14:paraId="78A9D3D6" w14:textId="77777777" w:rsidR="00E55FD7" w:rsidRPr="00611147" w:rsidRDefault="00E55FD7" w:rsidP="009A6BAB">
            <w:pPr>
              <w:rPr>
                <w:color w:val="auto"/>
                <w:sz w:val="22"/>
                <w:szCs w:val="22"/>
              </w:rPr>
            </w:pPr>
          </w:p>
        </w:tc>
        <w:tc>
          <w:tcPr>
            <w:tcW w:w="1559" w:type="dxa"/>
            <w:tcBorders>
              <w:top w:val="nil"/>
              <w:left w:val="nil"/>
              <w:bottom w:val="nil"/>
              <w:right w:val="nil"/>
            </w:tcBorders>
            <w:shd w:val="clear" w:color="auto" w:fill="auto"/>
            <w:noWrap/>
            <w:vAlign w:val="bottom"/>
            <w:hideMark/>
          </w:tcPr>
          <w:p w14:paraId="2630B8DF" w14:textId="77777777" w:rsidR="00E55FD7" w:rsidRPr="00611147" w:rsidRDefault="00E55FD7" w:rsidP="009A6BAB">
            <w:pPr>
              <w:rPr>
                <w:color w:val="auto"/>
                <w:sz w:val="22"/>
                <w:szCs w:val="22"/>
              </w:rPr>
            </w:pPr>
          </w:p>
        </w:tc>
        <w:tc>
          <w:tcPr>
            <w:tcW w:w="1701" w:type="dxa"/>
            <w:tcBorders>
              <w:top w:val="nil"/>
              <w:left w:val="nil"/>
              <w:bottom w:val="nil"/>
              <w:right w:val="nil"/>
            </w:tcBorders>
            <w:shd w:val="clear" w:color="auto" w:fill="auto"/>
            <w:noWrap/>
            <w:vAlign w:val="bottom"/>
            <w:hideMark/>
          </w:tcPr>
          <w:p w14:paraId="36310DDE" w14:textId="77777777" w:rsidR="00E55FD7" w:rsidRPr="00611147" w:rsidRDefault="00E55FD7" w:rsidP="009A6BAB">
            <w:pPr>
              <w:rPr>
                <w:color w:val="auto"/>
                <w:sz w:val="22"/>
                <w:szCs w:val="22"/>
              </w:rPr>
            </w:pPr>
          </w:p>
        </w:tc>
        <w:tc>
          <w:tcPr>
            <w:tcW w:w="2126" w:type="dxa"/>
            <w:tcBorders>
              <w:top w:val="nil"/>
              <w:left w:val="nil"/>
              <w:bottom w:val="nil"/>
              <w:right w:val="nil"/>
            </w:tcBorders>
            <w:shd w:val="clear" w:color="auto" w:fill="auto"/>
            <w:noWrap/>
            <w:vAlign w:val="bottom"/>
            <w:hideMark/>
          </w:tcPr>
          <w:p w14:paraId="12EDC2BC" w14:textId="77777777" w:rsidR="00E55FD7" w:rsidRPr="00611147" w:rsidRDefault="00E55FD7" w:rsidP="009A6BAB">
            <w:pPr>
              <w:rPr>
                <w:color w:val="auto"/>
                <w:sz w:val="22"/>
                <w:szCs w:val="22"/>
              </w:rPr>
            </w:pPr>
          </w:p>
        </w:tc>
        <w:tc>
          <w:tcPr>
            <w:tcW w:w="709" w:type="dxa"/>
            <w:tcBorders>
              <w:top w:val="nil"/>
              <w:left w:val="nil"/>
              <w:bottom w:val="nil"/>
              <w:right w:val="nil"/>
            </w:tcBorders>
            <w:shd w:val="clear" w:color="auto" w:fill="auto"/>
            <w:noWrap/>
            <w:vAlign w:val="bottom"/>
            <w:hideMark/>
          </w:tcPr>
          <w:p w14:paraId="46546BE8" w14:textId="77777777" w:rsidR="00E55FD7" w:rsidRPr="00611147" w:rsidRDefault="00E55FD7" w:rsidP="009A6BAB">
            <w:pPr>
              <w:rPr>
                <w:color w:val="auto"/>
                <w:sz w:val="22"/>
                <w:szCs w:val="22"/>
              </w:rPr>
            </w:pPr>
          </w:p>
        </w:tc>
        <w:tc>
          <w:tcPr>
            <w:tcW w:w="5670" w:type="dxa"/>
            <w:gridSpan w:val="3"/>
            <w:tcBorders>
              <w:top w:val="nil"/>
              <w:left w:val="nil"/>
              <w:bottom w:val="nil"/>
              <w:right w:val="nil"/>
            </w:tcBorders>
            <w:shd w:val="clear" w:color="auto" w:fill="auto"/>
            <w:noWrap/>
            <w:vAlign w:val="center"/>
            <w:hideMark/>
          </w:tcPr>
          <w:p w14:paraId="2FBC734E" w14:textId="77777777" w:rsidR="00E55FD7" w:rsidRPr="00611147" w:rsidRDefault="00E55FD7" w:rsidP="009A6BAB">
            <w:pPr>
              <w:jc w:val="center"/>
              <w:rPr>
                <w:color w:val="auto"/>
                <w:sz w:val="22"/>
                <w:szCs w:val="22"/>
              </w:rPr>
            </w:pPr>
            <w:r w:rsidRPr="00611147">
              <w:rPr>
                <w:color w:val="auto"/>
                <w:sz w:val="22"/>
                <w:szCs w:val="22"/>
              </w:rPr>
              <w:t xml:space="preserve">           ……………………………………</w:t>
            </w:r>
          </w:p>
        </w:tc>
      </w:tr>
      <w:tr w:rsidR="00E55FD7" w:rsidRPr="00611147" w14:paraId="6FA6D285" w14:textId="77777777" w:rsidTr="009A6BAB">
        <w:trPr>
          <w:trHeight w:val="300"/>
        </w:trPr>
        <w:tc>
          <w:tcPr>
            <w:tcW w:w="1021" w:type="dxa"/>
            <w:tcBorders>
              <w:top w:val="nil"/>
              <w:left w:val="nil"/>
              <w:bottom w:val="nil"/>
              <w:right w:val="nil"/>
            </w:tcBorders>
            <w:shd w:val="clear" w:color="auto" w:fill="auto"/>
            <w:noWrap/>
            <w:vAlign w:val="bottom"/>
            <w:hideMark/>
          </w:tcPr>
          <w:p w14:paraId="004B7D8B" w14:textId="77777777" w:rsidR="00E55FD7" w:rsidRPr="00611147" w:rsidRDefault="00E55FD7" w:rsidP="009A6BAB">
            <w:pPr>
              <w:jc w:val="center"/>
              <w:rPr>
                <w:color w:val="auto"/>
                <w:sz w:val="22"/>
                <w:szCs w:val="22"/>
              </w:rPr>
            </w:pPr>
          </w:p>
        </w:tc>
        <w:tc>
          <w:tcPr>
            <w:tcW w:w="840" w:type="dxa"/>
            <w:tcBorders>
              <w:top w:val="nil"/>
              <w:left w:val="nil"/>
              <w:bottom w:val="nil"/>
              <w:right w:val="nil"/>
            </w:tcBorders>
            <w:shd w:val="clear" w:color="auto" w:fill="auto"/>
            <w:noWrap/>
            <w:vAlign w:val="bottom"/>
            <w:hideMark/>
          </w:tcPr>
          <w:p w14:paraId="6B1BDACA" w14:textId="77777777" w:rsidR="00E55FD7" w:rsidRPr="00611147" w:rsidRDefault="00E55FD7" w:rsidP="009A6BAB">
            <w:pPr>
              <w:rPr>
                <w:color w:val="auto"/>
                <w:sz w:val="22"/>
                <w:szCs w:val="22"/>
              </w:rPr>
            </w:pPr>
          </w:p>
        </w:tc>
        <w:tc>
          <w:tcPr>
            <w:tcW w:w="1400" w:type="dxa"/>
            <w:tcBorders>
              <w:top w:val="nil"/>
              <w:left w:val="nil"/>
              <w:bottom w:val="nil"/>
              <w:right w:val="nil"/>
            </w:tcBorders>
            <w:shd w:val="clear" w:color="auto" w:fill="auto"/>
            <w:noWrap/>
            <w:vAlign w:val="bottom"/>
            <w:hideMark/>
          </w:tcPr>
          <w:p w14:paraId="26A5786A" w14:textId="77777777" w:rsidR="00E55FD7" w:rsidRPr="00611147" w:rsidRDefault="00E55FD7" w:rsidP="009A6BAB">
            <w:pPr>
              <w:rPr>
                <w:color w:val="auto"/>
                <w:sz w:val="22"/>
                <w:szCs w:val="22"/>
              </w:rPr>
            </w:pPr>
          </w:p>
        </w:tc>
        <w:tc>
          <w:tcPr>
            <w:tcW w:w="1559" w:type="dxa"/>
            <w:tcBorders>
              <w:top w:val="nil"/>
              <w:left w:val="nil"/>
              <w:bottom w:val="nil"/>
              <w:right w:val="nil"/>
            </w:tcBorders>
            <w:shd w:val="clear" w:color="auto" w:fill="auto"/>
            <w:noWrap/>
            <w:vAlign w:val="bottom"/>
            <w:hideMark/>
          </w:tcPr>
          <w:p w14:paraId="35093421" w14:textId="77777777" w:rsidR="00E55FD7" w:rsidRPr="00611147" w:rsidRDefault="00E55FD7" w:rsidP="009A6BAB">
            <w:pPr>
              <w:rPr>
                <w:color w:val="auto"/>
                <w:sz w:val="22"/>
                <w:szCs w:val="22"/>
              </w:rPr>
            </w:pPr>
          </w:p>
        </w:tc>
        <w:tc>
          <w:tcPr>
            <w:tcW w:w="1701" w:type="dxa"/>
            <w:tcBorders>
              <w:top w:val="nil"/>
              <w:left w:val="nil"/>
              <w:bottom w:val="nil"/>
              <w:right w:val="nil"/>
            </w:tcBorders>
            <w:shd w:val="clear" w:color="auto" w:fill="auto"/>
            <w:noWrap/>
            <w:vAlign w:val="bottom"/>
            <w:hideMark/>
          </w:tcPr>
          <w:p w14:paraId="3D21A39D" w14:textId="77777777" w:rsidR="00E55FD7" w:rsidRPr="00611147" w:rsidRDefault="00E55FD7" w:rsidP="009A6BAB">
            <w:pPr>
              <w:rPr>
                <w:color w:val="auto"/>
                <w:sz w:val="22"/>
                <w:szCs w:val="22"/>
              </w:rPr>
            </w:pPr>
          </w:p>
        </w:tc>
        <w:tc>
          <w:tcPr>
            <w:tcW w:w="2126" w:type="dxa"/>
            <w:tcBorders>
              <w:top w:val="nil"/>
              <w:left w:val="nil"/>
              <w:bottom w:val="nil"/>
              <w:right w:val="nil"/>
            </w:tcBorders>
            <w:shd w:val="clear" w:color="auto" w:fill="auto"/>
            <w:noWrap/>
            <w:vAlign w:val="bottom"/>
            <w:hideMark/>
          </w:tcPr>
          <w:p w14:paraId="4E8E9EC4" w14:textId="77777777" w:rsidR="00E55FD7" w:rsidRPr="00611147" w:rsidRDefault="00E55FD7" w:rsidP="009A6BAB">
            <w:pPr>
              <w:rPr>
                <w:color w:val="auto"/>
                <w:sz w:val="22"/>
                <w:szCs w:val="22"/>
              </w:rPr>
            </w:pPr>
          </w:p>
        </w:tc>
        <w:tc>
          <w:tcPr>
            <w:tcW w:w="709" w:type="dxa"/>
            <w:tcBorders>
              <w:top w:val="nil"/>
              <w:left w:val="nil"/>
              <w:bottom w:val="nil"/>
              <w:right w:val="nil"/>
            </w:tcBorders>
            <w:shd w:val="clear" w:color="auto" w:fill="auto"/>
            <w:noWrap/>
            <w:vAlign w:val="bottom"/>
            <w:hideMark/>
          </w:tcPr>
          <w:p w14:paraId="506DB226" w14:textId="77777777" w:rsidR="00E55FD7" w:rsidRPr="00611147" w:rsidRDefault="00E55FD7" w:rsidP="009A6BAB">
            <w:pPr>
              <w:rPr>
                <w:color w:val="auto"/>
                <w:sz w:val="22"/>
                <w:szCs w:val="22"/>
              </w:rPr>
            </w:pPr>
          </w:p>
        </w:tc>
        <w:tc>
          <w:tcPr>
            <w:tcW w:w="5670" w:type="dxa"/>
            <w:gridSpan w:val="3"/>
            <w:vMerge w:val="restart"/>
            <w:tcBorders>
              <w:top w:val="nil"/>
              <w:left w:val="nil"/>
              <w:bottom w:val="nil"/>
              <w:right w:val="nil"/>
            </w:tcBorders>
            <w:shd w:val="clear" w:color="000000" w:fill="FFFFFF"/>
            <w:hideMark/>
          </w:tcPr>
          <w:p w14:paraId="1B5839B1" w14:textId="77777777" w:rsidR="00E55FD7" w:rsidRPr="00611147" w:rsidRDefault="00E55FD7" w:rsidP="009A6BAB">
            <w:pPr>
              <w:tabs>
                <w:tab w:val="left" w:pos="4770"/>
              </w:tabs>
              <w:ind w:left="709" w:right="91"/>
              <w:jc w:val="center"/>
              <w:rPr>
                <w:i/>
                <w:color w:val="auto"/>
                <w:sz w:val="16"/>
                <w:szCs w:val="16"/>
              </w:rPr>
            </w:pPr>
            <w:r w:rsidRPr="00611147">
              <w:rPr>
                <w:i/>
                <w:color w:val="auto"/>
                <w:sz w:val="16"/>
                <w:szCs w:val="16"/>
              </w:rPr>
              <w:t>Kwalifikowany podpis elektroniczny  osoby (osób)                                                                                              upoważnionej (ych) do reprezentowania Wykonawcy</w:t>
            </w:r>
          </w:p>
          <w:p w14:paraId="22AA05A2" w14:textId="77777777" w:rsidR="00E55FD7" w:rsidRPr="00611147" w:rsidRDefault="00E55FD7" w:rsidP="009A6BAB">
            <w:pPr>
              <w:rPr>
                <w:i/>
                <w:iCs/>
                <w:color w:val="auto"/>
                <w:sz w:val="22"/>
                <w:szCs w:val="22"/>
              </w:rPr>
            </w:pPr>
          </w:p>
        </w:tc>
      </w:tr>
      <w:tr w:rsidR="00E55FD7" w:rsidRPr="00611147" w14:paraId="2E864455" w14:textId="77777777" w:rsidTr="009A6BAB">
        <w:trPr>
          <w:trHeight w:val="285"/>
        </w:trPr>
        <w:tc>
          <w:tcPr>
            <w:tcW w:w="1021" w:type="dxa"/>
            <w:tcBorders>
              <w:top w:val="nil"/>
              <w:left w:val="nil"/>
              <w:bottom w:val="nil"/>
              <w:right w:val="nil"/>
            </w:tcBorders>
            <w:shd w:val="clear" w:color="auto" w:fill="auto"/>
            <w:noWrap/>
            <w:vAlign w:val="bottom"/>
            <w:hideMark/>
          </w:tcPr>
          <w:p w14:paraId="6DE71AC5" w14:textId="77777777" w:rsidR="00E55FD7" w:rsidRPr="00611147" w:rsidRDefault="00E55FD7" w:rsidP="009A6BAB">
            <w:pPr>
              <w:jc w:val="center"/>
              <w:rPr>
                <w:i/>
                <w:iCs/>
                <w:color w:val="auto"/>
                <w:sz w:val="22"/>
                <w:szCs w:val="22"/>
              </w:rPr>
            </w:pPr>
          </w:p>
        </w:tc>
        <w:tc>
          <w:tcPr>
            <w:tcW w:w="840" w:type="dxa"/>
            <w:tcBorders>
              <w:top w:val="nil"/>
              <w:left w:val="nil"/>
              <w:bottom w:val="nil"/>
              <w:right w:val="nil"/>
            </w:tcBorders>
            <w:shd w:val="clear" w:color="auto" w:fill="auto"/>
            <w:noWrap/>
            <w:vAlign w:val="bottom"/>
            <w:hideMark/>
          </w:tcPr>
          <w:p w14:paraId="55FAEB7B" w14:textId="77777777" w:rsidR="00E55FD7" w:rsidRPr="00611147" w:rsidRDefault="00E55FD7" w:rsidP="009A6BAB">
            <w:pPr>
              <w:rPr>
                <w:color w:val="auto"/>
                <w:sz w:val="22"/>
                <w:szCs w:val="22"/>
              </w:rPr>
            </w:pPr>
          </w:p>
        </w:tc>
        <w:tc>
          <w:tcPr>
            <w:tcW w:w="1400" w:type="dxa"/>
            <w:tcBorders>
              <w:top w:val="nil"/>
              <w:left w:val="nil"/>
              <w:bottom w:val="nil"/>
              <w:right w:val="nil"/>
            </w:tcBorders>
            <w:shd w:val="clear" w:color="auto" w:fill="auto"/>
            <w:noWrap/>
            <w:vAlign w:val="bottom"/>
            <w:hideMark/>
          </w:tcPr>
          <w:p w14:paraId="1628A787" w14:textId="77777777" w:rsidR="00E55FD7" w:rsidRPr="00611147" w:rsidRDefault="00E55FD7" w:rsidP="009A6BAB">
            <w:pPr>
              <w:rPr>
                <w:color w:val="auto"/>
                <w:sz w:val="22"/>
                <w:szCs w:val="22"/>
              </w:rPr>
            </w:pPr>
          </w:p>
        </w:tc>
        <w:tc>
          <w:tcPr>
            <w:tcW w:w="1559" w:type="dxa"/>
            <w:tcBorders>
              <w:top w:val="nil"/>
              <w:left w:val="nil"/>
              <w:bottom w:val="nil"/>
              <w:right w:val="nil"/>
            </w:tcBorders>
            <w:shd w:val="clear" w:color="auto" w:fill="auto"/>
            <w:noWrap/>
            <w:vAlign w:val="bottom"/>
            <w:hideMark/>
          </w:tcPr>
          <w:p w14:paraId="30AF915A" w14:textId="77777777" w:rsidR="00E55FD7" w:rsidRPr="00611147" w:rsidRDefault="00E55FD7" w:rsidP="009A6BAB">
            <w:pPr>
              <w:rPr>
                <w:color w:val="auto"/>
                <w:sz w:val="22"/>
                <w:szCs w:val="22"/>
              </w:rPr>
            </w:pPr>
          </w:p>
        </w:tc>
        <w:tc>
          <w:tcPr>
            <w:tcW w:w="1701" w:type="dxa"/>
            <w:tcBorders>
              <w:top w:val="nil"/>
              <w:left w:val="nil"/>
              <w:bottom w:val="nil"/>
              <w:right w:val="nil"/>
            </w:tcBorders>
            <w:shd w:val="clear" w:color="auto" w:fill="auto"/>
            <w:noWrap/>
            <w:vAlign w:val="bottom"/>
            <w:hideMark/>
          </w:tcPr>
          <w:p w14:paraId="5A680315" w14:textId="77777777" w:rsidR="00E55FD7" w:rsidRPr="00611147" w:rsidRDefault="00E55FD7" w:rsidP="009A6BAB">
            <w:pPr>
              <w:rPr>
                <w:color w:val="auto"/>
                <w:sz w:val="22"/>
                <w:szCs w:val="22"/>
              </w:rPr>
            </w:pPr>
          </w:p>
        </w:tc>
        <w:tc>
          <w:tcPr>
            <w:tcW w:w="2126" w:type="dxa"/>
            <w:tcBorders>
              <w:top w:val="nil"/>
              <w:left w:val="nil"/>
              <w:bottom w:val="nil"/>
              <w:right w:val="nil"/>
            </w:tcBorders>
            <w:shd w:val="clear" w:color="auto" w:fill="auto"/>
            <w:noWrap/>
            <w:vAlign w:val="bottom"/>
            <w:hideMark/>
          </w:tcPr>
          <w:p w14:paraId="634B3137" w14:textId="77777777" w:rsidR="00E55FD7" w:rsidRPr="00611147" w:rsidRDefault="00E55FD7" w:rsidP="009A6BAB">
            <w:pPr>
              <w:rPr>
                <w:color w:val="auto"/>
                <w:sz w:val="22"/>
                <w:szCs w:val="22"/>
              </w:rPr>
            </w:pPr>
          </w:p>
        </w:tc>
        <w:tc>
          <w:tcPr>
            <w:tcW w:w="709" w:type="dxa"/>
            <w:tcBorders>
              <w:top w:val="nil"/>
              <w:left w:val="nil"/>
              <w:bottom w:val="nil"/>
              <w:right w:val="nil"/>
            </w:tcBorders>
            <w:shd w:val="clear" w:color="auto" w:fill="auto"/>
            <w:noWrap/>
            <w:vAlign w:val="bottom"/>
            <w:hideMark/>
          </w:tcPr>
          <w:p w14:paraId="56ABFD18" w14:textId="77777777" w:rsidR="00E55FD7" w:rsidRPr="00611147" w:rsidRDefault="00E55FD7" w:rsidP="009A6BAB">
            <w:pPr>
              <w:rPr>
                <w:color w:val="auto"/>
                <w:sz w:val="22"/>
                <w:szCs w:val="22"/>
              </w:rPr>
            </w:pPr>
          </w:p>
        </w:tc>
        <w:tc>
          <w:tcPr>
            <w:tcW w:w="5670" w:type="dxa"/>
            <w:gridSpan w:val="3"/>
            <w:vMerge/>
            <w:tcBorders>
              <w:top w:val="nil"/>
              <w:left w:val="nil"/>
              <w:bottom w:val="nil"/>
              <w:right w:val="nil"/>
            </w:tcBorders>
            <w:vAlign w:val="center"/>
            <w:hideMark/>
          </w:tcPr>
          <w:p w14:paraId="1F197410" w14:textId="77777777" w:rsidR="00E55FD7" w:rsidRPr="00611147" w:rsidRDefault="00E55FD7" w:rsidP="009A6BAB">
            <w:pPr>
              <w:rPr>
                <w:i/>
                <w:iCs/>
                <w:color w:val="auto"/>
                <w:sz w:val="22"/>
                <w:szCs w:val="22"/>
              </w:rPr>
            </w:pPr>
          </w:p>
        </w:tc>
      </w:tr>
    </w:tbl>
    <w:p w14:paraId="6FF84565" w14:textId="77777777" w:rsidR="00E55FD7" w:rsidRPr="00611147" w:rsidRDefault="00E55FD7" w:rsidP="00E55FD7">
      <w:pPr>
        <w:rPr>
          <w:color w:val="auto"/>
          <w:sz w:val="22"/>
          <w:szCs w:val="22"/>
        </w:rPr>
      </w:pPr>
    </w:p>
    <w:p w14:paraId="228B2FB3" w14:textId="77777777" w:rsidR="00E55FD7" w:rsidRPr="00611147" w:rsidRDefault="00E55FD7" w:rsidP="00E55FD7">
      <w:pPr>
        <w:rPr>
          <w:color w:val="auto"/>
          <w:sz w:val="22"/>
          <w:szCs w:val="22"/>
        </w:rPr>
      </w:pPr>
    </w:p>
    <w:p w14:paraId="50B1B12E" w14:textId="77777777" w:rsidR="00E55FD7" w:rsidRPr="00611147" w:rsidRDefault="00E55FD7" w:rsidP="00E55FD7">
      <w:pPr>
        <w:rPr>
          <w:color w:val="auto"/>
          <w:sz w:val="22"/>
          <w:szCs w:val="22"/>
        </w:rPr>
      </w:pPr>
    </w:p>
    <w:p w14:paraId="4BE712AB" w14:textId="77777777" w:rsidR="00E55FD7" w:rsidRPr="00611147" w:rsidRDefault="00E55FD7" w:rsidP="00E55FD7">
      <w:pPr>
        <w:rPr>
          <w:color w:val="auto"/>
          <w:sz w:val="22"/>
          <w:szCs w:val="22"/>
        </w:rPr>
      </w:pPr>
    </w:p>
    <w:p w14:paraId="7AC4059B" w14:textId="77777777" w:rsidR="00E55FD7" w:rsidRPr="00611147" w:rsidRDefault="00E55FD7" w:rsidP="00E55FD7">
      <w:pPr>
        <w:rPr>
          <w:color w:val="auto"/>
          <w:sz w:val="22"/>
          <w:szCs w:val="22"/>
        </w:rPr>
      </w:pPr>
    </w:p>
    <w:p w14:paraId="4D180332" w14:textId="77777777" w:rsidR="00E55FD7" w:rsidRPr="00611147" w:rsidRDefault="00E55FD7" w:rsidP="00E55FD7">
      <w:pPr>
        <w:rPr>
          <w:color w:val="auto"/>
          <w:sz w:val="22"/>
          <w:szCs w:val="22"/>
        </w:rPr>
      </w:pPr>
    </w:p>
    <w:bookmarkEnd w:id="7"/>
    <w:p w14:paraId="2D3F609E" w14:textId="77777777" w:rsidR="00E55FD7" w:rsidRPr="00611147" w:rsidRDefault="00E55FD7" w:rsidP="00E55FD7">
      <w:pPr>
        <w:tabs>
          <w:tab w:val="left" w:pos="12600"/>
        </w:tabs>
        <w:rPr>
          <w:color w:val="auto"/>
          <w:sz w:val="22"/>
          <w:szCs w:val="22"/>
        </w:rPr>
      </w:pPr>
      <w:r w:rsidRPr="00611147">
        <w:rPr>
          <w:color w:val="auto"/>
          <w:sz w:val="22"/>
          <w:szCs w:val="22"/>
        </w:rPr>
        <w:tab/>
      </w:r>
    </w:p>
    <w:p w14:paraId="736A63DD" w14:textId="77777777" w:rsidR="00E55FD7" w:rsidRPr="00611147" w:rsidRDefault="00E55FD7" w:rsidP="00E55FD7">
      <w:pPr>
        <w:tabs>
          <w:tab w:val="left" w:pos="12600"/>
        </w:tabs>
        <w:rPr>
          <w:color w:val="auto"/>
          <w:sz w:val="22"/>
          <w:szCs w:val="22"/>
        </w:rPr>
      </w:pPr>
    </w:p>
    <w:p w14:paraId="538606A7" w14:textId="77777777" w:rsidR="00E55FD7" w:rsidRPr="00611147" w:rsidRDefault="00E55FD7" w:rsidP="00E55FD7">
      <w:pPr>
        <w:tabs>
          <w:tab w:val="left" w:pos="12600"/>
        </w:tabs>
        <w:rPr>
          <w:color w:val="auto"/>
          <w:sz w:val="22"/>
          <w:szCs w:val="22"/>
        </w:rPr>
      </w:pPr>
    </w:p>
    <w:p w14:paraId="57BA07C3" w14:textId="77777777" w:rsidR="00E55FD7" w:rsidRPr="00611147" w:rsidRDefault="00E55FD7" w:rsidP="00E55FD7">
      <w:pPr>
        <w:tabs>
          <w:tab w:val="left" w:pos="12600"/>
        </w:tabs>
        <w:rPr>
          <w:color w:val="auto"/>
          <w:sz w:val="22"/>
          <w:szCs w:val="22"/>
        </w:rPr>
      </w:pPr>
    </w:p>
    <w:p w14:paraId="16C8AE8A" w14:textId="18A1E1DE" w:rsidR="00E55FD7" w:rsidRDefault="00E55FD7" w:rsidP="00E55FD7">
      <w:pPr>
        <w:tabs>
          <w:tab w:val="left" w:pos="12600"/>
        </w:tabs>
        <w:rPr>
          <w:color w:val="auto"/>
          <w:sz w:val="22"/>
          <w:szCs w:val="22"/>
        </w:rPr>
      </w:pPr>
    </w:p>
    <w:p w14:paraId="1562C65C" w14:textId="77777777" w:rsidR="00F4091B" w:rsidRPr="00611147" w:rsidRDefault="00F4091B" w:rsidP="00E55FD7">
      <w:pPr>
        <w:tabs>
          <w:tab w:val="left" w:pos="12600"/>
        </w:tabs>
        <w:rPr>
          <w:color w:val="auto"/>
          <w:sz w:val="22"/>
          <w:szCs w:val="22"/>
        </w:rPr>
      </w:pPr>
    </w:p>
    <w:p w14:paraId="21AB55C7" w14:textId="65947797" w:rsidR="00E55FD7" w:rsidRPr="00611147" w:rsidRDefault="00E55FD7" w:rsidP="00E55FD7">
      <w:pPr>
        <w:tabs>
          <w:tab w:val="left" w:pos="12600"/>
        </w:tabs>
        <w:rPr>
          <w:color w:val="auto"/>
          <w:sz w:val="22"/>
          <w:szCs w:val="22"/>
        </w:rPr>
      </w:pPr>
    </w:p>
    <w:p w14:paraId="262AB0FE" w14:textId="77777777" w:rsidR="00E55FD7" w:rsidRPr="00611147" w:rsidRDefault="00E55FD7" w:rsidP="00E55FD7">
      <w:pPr>
        <w:jc w:val="right"/>
        <w:rPr>
          <w:b/>
          <w:color w:val="auto"/>
          <w:sz w:val="22"/>
          <w:szCs w:val="22"/>
        </w:rPr>
      </w:pPr>
      <w:r w:rsidRPr="00611147">
        <w:rPr>
          <w:b/>
          <w:color w:val="auto"/>
          <w:sz w:val="22"/>
          <w:szCs w:val="22"/>
        </w:rPr>
        <w:t>Załącznik nr 2.2 do SWZ</w:t>
      </w:r>
    </w:p>
    <w:p w14:paraId="4ED4CA60" w14:textId="77777777" w:rsidR="00E55FD7" w:rsidRPr="00611147" w:rsidRDefault="00E55FD7" w:rsidP="00E55FD7">
      <w:pPr>
        <w:tabs>
          <w:tab w:val="left" w:pos="12600"/>
        </w:tabs>
        <w:rPr>
          <w:color w:val="auto"/>
          <w:sz w:val="22"/>
          <w:szCs w:val="22"/>
        </w:rPr>
      </w:pPr>
    </w:p>
    <w:tbl>
      <w:tblPr>
        <w:tblW w:w="14965" w:type="dxa"/>
        <w:tblCellMar>
          <w:left w:w="70" w:type="dxa"/>
          <w:right w:w="70" w:type="dxa"/>
        </w:tblCellMar>
        <w:tblLook w:val="04A0" w:firstRow="1" w:lastRow="0" w:firstColumn="1" w:lastColumn="0" w:noHBand="0" w:noVBand="1"/>
      </w:tblPr>
      <w:tblGrid>
        <w:gridCol w:w="1225"/>
        <w:gridCol w:w="1008"/>
        <w:gridCol w:w="1028"/>
        <w:gridCol w:w="1498"/>
        <w:gridCol w:w="1843"/>
        <w:gridCol w:w="2126"/>
        <w:gridCol w:w="709"/>
        <w:gridCol w:w="1984"/>
        <w:gridCol w:w="1701"/>
        <w:gridCol w:w="1843"/>
      </w:tblGrid>
      <w:tr w:rsidR="00E55FD7" w:rsidRPr="00611147" w14:paraId="0D3F5101" w14:textId="77777777" w:rsidTr="009A6BAB">
        <w:trPr>
          <w:trHeight w:val="285"/>
        </w:trPr>
        <w:tc>
          <w:tcPr>
            <w:tcW w:w="3261" w:type="dxa"/>
            <w:gridSpan w:val="3"/>
            <w:tcBorders>
              <w:top w:val="nil"/>
              <w:left w:val="nil"/>
              <w:bottom w:val="nil"/>
              <w:right w:val="nil"/>
            </w:tcBorders>
            <w:shd w:val="clear" w:color="auto" w:fill="auto"/>
            <w:noWrap/>
            <w:vAlign w:val="bottom"/>
            <w:hideMark/>
          </w:tcPr>
          <w:p w14:paraId="5464B75D" w14:textId="77777777" w:rsidR="00E55FD7" w:rsidRPr="00611147" w:rsidRDefault="00E55FD7" w:rsidP="009A6BAB">
            <w:pPr>
              <w:jc w:val="center"/>
              <w:rPr>
                <w:color w:val="auto"/>
                <w:sz w:val="22"/>
                <w:szCs w:val="22"/>
              </w:rPr>
            </w:pPr>
            <w:r w:rsidRPr="00611147">
              <w:rPr>
                <w:color w:val="auto"/>
                <w:sz w:val="22"/>
                <w:szCs w:val="22"/>
              </w:rPr>
              <w:t>………………………………….</w:t>
            </w:r>
          </w:p>
        </w:tc>
        <w:tc>
          <w:tcPr>
            <w:tcW w:w="1498" w:type="dxa"/>
            <w:tcBorders>
              <w:top w:val="nil"/>
              <w:left w:val="nil"/>
              <w:bottom w:val="nil"/>
              <w:right w:val="nil"/>
            </w:tcBorders>
            <w:shd w:val="clear" w:color="auto" w:fill="auto"/>
            <w:noWrap/>
            <w:vAlign w:val="bottom"/>
            <w:hideMark/>
          </w:tcPr>
          <w:p w14:paraId="36DB599B" w14:textId="77777777" w:rsidR="00E55FD7" w:rsidRPr="00611147" w:rsidRDefault="00E55FD7" w:rsidP="009A6BAB">
            <w:pPr>
              <w:jc w:val="center"/>
              <w:rPr>
                <w:color w:val="auto"/>
                <w:sz w:val="22"/>
                <w:szCs w:val="22"/>
              </w:rPr>
            </w:pPr>
          </w:p>
        </w:tc>
        <w:tc>
          <w:tcPr>
            <w:tcW w:w="1843" w:type="dxa"/>
            <w:tcBorders>
              <w:top w:val="nil"/>
              <w:left w:val="nil"/>
              <w:bottom w:val="nil"/>
              <w:right w:val="nil"/>
            </w:tcBorders>
            <w:shd w:val="clear" w:color="auto" w:fill="auto"/>
            <w:noWrap/>
            <w:vAlign w:val="bottom"/>
            <w:hideMark/>
          </w:tcPr>
          <w:p w14:paraId="18095B97" w14:textId="77777777" w:rsidR="00E55FD7" w:rsidRPr="00611147" w:rsidRDefault="00E55FD7" w:rsidP="009A6BAB">
            <w:pPr>
              <w:rPr>
                <w:color w:val="auto"/>
                <w:sz w:val="22"/>
                <w:szCs w:val="22"/>
              </w:rPr>
            </w:pPr>
          </w:p>
        </w:tc>
        <w:tc>
          <w:tcPr>
            <w:tcW w:w="2126" w:type="dxa"/>
            <w:tcBorders>
              <w:top w:val="nil"/>
              <w:left w:val="nil"/>
              <w:bottom w:val="nil"/>
              <w:right w:val="nil"/>
            </w:tcBorders>
            <w:shd w:val="clear" w:color="auto" w:fill="auto"/>
            <w:noWrap/>
            <w:vAlign w:val="bottom"/>
            <w:hideMark/>
          </w:tcPr>
          <w:p w14:paraId="3A0B5FE3" w14:textId="77777777" w:rsidR="00E55FD7" w:rsidRPr="00611147" w:rsidRDefault="00E55FD7" w:rsidP="009A6BAB">
            <w:pPr>
              <w:rPr>
                <w:color w:val="auto"/>
                <w:sz w:val="22"/>
                <w:szCs w:val="22"/>
              </w:rPr>
            </w:pPr>
          </w:p>
        </w:tc>
        <w:tc>
          <w:tcPr>
            <w:tcW w:w="709" w:type="dxa"/>
            <w:tcBorders>
              <w:top w:val="nil"/>
              <w:left w:val="nil"/>
              <w:bottom w:val="nil"/>
              <w:right w:val="nil"/>
            </w:tcBorders>
            <w:shd w:val="clear" w:color="auto" w:fill="auto"/>
            <w:noWrap/>
            <w:vAlign w:val="bottom"/>
            <w:hideMark/>
          </w:tcPr>
          <w:p w14:paraId="616A4B7F" w14:textId="77777777" w:rsidR="00E55FD7" w:rsidRPr="00611147" w:rsidRDefault="00E55FD7" w:rsidP="009A6BAB">
            <w:pPr>
              <w:rPr>
                <w:color w:val="auto"/>
                <w:sz w:val="22"/>
                <w:szCs w:val="22"/>
              </w:rPr>
            </w:pPr>
          </w:p>
        </w:tc>
        <w:tc>
          <w:tcPr>
            <w:tcW w:w="1984" w:type="dxa"/>
            <w:tcBorders>
              <w:top w:val="nil"/>
              <w:left w:val="nil"/>
              <w:bottom w:val="nil"/>
              <w:right w:val="nil"/>
            </w:tcBorders>
            <w:shd w:val="clear" w:color="auto" w:fill="auto"/>
            <w:noWrap/>
            <w:vAlign w:val="bottom"/>
            <w:hideMark/>
          </w:tcPr>
          <w:p w14:paraId="45DF44A4" w14:textId="77777777" w:rsidR="00E55FD7" w:rsidRPr="00611147" w:rsidRDefault="00E55FD7" w:rsidP="009A6BAB">
            <w:pPr>
              <w:rPr>
                <w:color w:val="auto"/>
                <w:sz w:val="22"/>
                <w:szCs w:val="22"/>
              </w:rPr>
            </w:pPr>
          </w:p>
        </w:tc>
        <w:tc>
          <w:tcPr>
            <w:tcW w:w="1701" w:type="dxa"/>
            <w:tcBorders>
              <w:top w:val="nil"/>
              <w:left w:val="nil"/>
              <w:bottom w:val="nil"/>
              <w:right w:val="nil"/>
            </w:tcBorders>
            <w:shd w:val="clear" w:color="auto" w:fill="auto"/>
            <w:noWrap/>
            <w:vAlign w:val="bottom"/>
            <w:hideMark/>
          </w:tcPr>
          <w:p w14:paraId="21592AEF" w14:textId="77777777" w:rsidR="00E55FD7" w:rsidRPr="00611147" w:rsidRDefault="00E55FD7" w:rsidP="009A6BAB">
            <w:pPr>
              <w:rPr>
                <w:color w:val="auto"/>
                <w:sz w:val="22"/>
                <w:szCs w:val="22"/>
              </w:rPr>
            </w:pPr>
          </w:p>
        </w:tc>
        <w:tc>
          <w:tcPr>
            <w:tcW w:w="1843" w:type="dxa"/>
            <w:tcBorders>
              <w:top w:val="nil"/>
              <w:left w:val="nil"/>
              <w:bottom w:val="nil"/>
              <w:right w:val="nil"/>
            </w:tcBorders>
            <w:shd w:val="clear" w:color="auto" w:fill="auto"/>
            <w:noWrap/>
            <w:vAlign w:val="bottom"/>
            <w:hideMark/>
          </w:tcPr>
          <w:p w14:paraId="74D0E71E" w14:textId="77777777" w:rsidR="00E55FD7" w:rsidRPr="00611147" w:rsidRDefault="00E55FD7" w:rsidP="009A6BAB">
            <w:pPr>
              <w:rPr>
                <w:color w:val="auto"/>
                <w:sz w:val="22"/>
                <w:szCs w:val="22"/>
              </w:rPr>
            </w:pPr>
          </w:p>
        </w:tc>
      </w:tr>
      <w:tr w:rsidR="00E55FD7" w:rsidRPr="00611147" w14:paraId="1C191A89" w14:textId="77777777" w:rsidTr="009A6BAB">
        <w:trPr>
          <w:trHeight w:val="300"/>
        </w:trPr>
        <w:tc>
          <w:tcPr>
            <w:tcW w:w="3261" w:type="dxa"/>
            <w:gridSpan w:val="3"/>
            <w:tcBorders>
              <w:top w:val="nil"/>
              <w:left w:val="nil"/>
              <w:bottom w:val="nil"/>
              <w:right w:val="nil"/>
            </w:tcBorders>
            <w:shd w:val="clear" w:color="auto" w:fill="auto"/>
            <w:noWrap/>
            <w:vAlign w:val="bottom"/>
            <w:hideMark/>
          </w:tcPr>
          <w:p w14:paraId="51134471" w14:textId="77777777" w:rsidR="00E55FD7" w:rsidRPr="00611147" w:rsidRDefault="00E55FD7" w:rsidP="009A6BAB">
            <w:pPr>
              <w:jc w:val="center"/>
              <w:rPr>
                <w:i/>
                <w:iCs/>
                <w:color w:val="auto"/>
                <w:sz w:val="16"/>
                <w:szCs w:val="16"/>
              </w:rPr>
            </w:pPr>
            <w:r w:rsidRPr="00611147">
              <w:rPr>
                <w:i/>
                <w:iCs/>
                <w:color w:val="auto"/>
                <w:sz w:val="16"/>
                <w:szCs w:val="16"/>
              </w:rPr>
              <w:t>(pięczęć firmowa Wykonawcy)</w:t>
            </w:r>
          </w:p>
        </w:tc>
        <w:tc>
          <w:tcPr>
            <w:tcW w:w="1498" w:type="dxa"/>
            <w:tcBorders>
              <w:top w:val="nil"/>
              <w:left w:val="nil"/>
              <w:bottom w:val="nil"/>
              <w:right w:val="nil"/>
            </w:tcBorders>
            <w:shd w:val="clear" w:color="auto" w:fill="auto"/>
            <w:noWrap/>
            <w:vAlign w:val="bottom"/>
            <w:hideMark/>
          </w:tcPr>
          <w:p w14:paraId="6B357BEA" w14:textId="77777777" w:rsidR="00E55FD7" w:rsidRPr="00611147" w:rsidRDefault="00E55FD7" w:rsidP="009A6BAB">
            <w:pPr>
              <w:jc w:val="center"/>
              <w:rPr>
                <w:i/>
                <w:iCs/>
                <w:color w:val="auto"/>
                <w:sz w:val="22"/>
                <w:szCs w:val="22"/>
              </w:rPr>
            </w:pPr>
          </w:p>
        </w:tc>
        <w:tc>
          <w:tcPr>
            <w:tcW w:w="1843" w:type="dxa"/>
            <w:tcBorders>
              <w:top w:val="nil"/>
              <w:left w:val="nil"/>
              <w:bottom w:val="nil"/>
              <w:right w:val="nil"/>
            </w:tcBorders>
            <w:shd w:val="clear" w:color="auto" w:fill="auto"/>
            <w:noWrap/>
            <w:vAlign w:val="bottom"/>
            <w:hideMark/>
          </w:tcPr>
          <w:p w14:paraId="7DDFAA2E" w14:textId="77777777" w:rsidR="00E55FD7" w:rsidRPr="00611147" w:rsidRDefault="00E55FD7" w:rsidP="009A6BAB">
            <w:pPr>
              <w:rPr>
                <w:color w:val="auto"/>
                <w:sz w:val="22"/>
                <w:szCs w:val="22"/>
              </w:rPr>
            </w:pPr>
          </w:p>
        </w:tc>
        <w:tc>
          <w:tcPr>
            <w:tcW w:w="2126" w:type="dxa"/>
            <w:tcBorders>
              <w:top w:val="nil"/>
              <w:left w:val="nil"/>
              <w:bottom w:val="nil"/>
              <w:right w:val="nil"/>
            </w:tcBorders>
            <w:shd w:val="clear" w:color="auto" w:fill="auto"/>
            <w:noWrap/>
            <w:vAlign w:val="bottom"/>
            <w:hideMark/>
          </w:tcPr>
          <w:p w14:paraId="08908F64" w14:textId="77777777" w:rsidR="00E55FD7" w:rsidRPr="00611147" w:rsidRDefault="00E55FD7" w:rsidP="009A6BAB">
            <w:pPr>
              <w:rPr>
                <w:color w:val="auto"/>
                <w:sz w:val="22"/>
                <w:szCs w:val="22"/>
              </w:rPr>
            </w:pPr>
          </w:p>
        </w:tc>
        <w:tc>
          <w:tcPr>
            <w:tcW w:w="709" w:type="dxa"/>
            <w:tcBorders>
              <w:top w:val="nil"/>
              <w:left w:val="nil"/>
              <w:bottom w:val="nil"/>
              <w:right w:val="nil"/>
            </w:tcBorders>
            <w:shd w:val="clear" w:color="auto" w:fill="auto"/>
            <w:noWrap/>
            <w:vAlign w:val="bottom"/>
            <w:hideMark/>
          </w:tcPr>
          <w:p w14:paraId="2CD9995D" w14:textId="77777777" w:rsidR="00E55FD7" w:rsidRPr="00611147" w:rsidRDefault="00E55FD7" w:rsidP="009A6BAB">
            <w:pPr>
              <w:rPr>
                <w:color w:val="auto"/>
                <w:sz w:val="22"/>
                <w:szCs w:val="22"/>
              </w:rPr>
            </w:pPr>
          </w:p>
        </w:tc>
        <w:tc>
          <w:tcPr>
            <w:tcW w:w="1984" w:type="dxa"/>
            <w:tcBorders>
              <w:top w:val="nil"/>
              <w:left w:val="nil"/>
              <w:bottom w:val="nil"/>
              <w:right w:val="nil"/>
            </w:tcBorders>
            <w:shd w:val="clear" w:color="auto" w:fill="auto"/>
            <w:noWrap/>
            <w:vAlign w:val="bottom"/>
            <w:hideMark/>
          </w:tcPr>
          <w:p w14:paraId="32DD5ACE" w14:textId="77777777" w:rsidR="00E55FD7" w:rsidRPr="00611147" w:rsidRDefault="00E55FD7" w:rsidP="009A6BAB">
            <w:pPr>
              <w:rPr>
                <w:color w:val="auto"/>
                <w:sz w:val="22"/>
                <w:szCs w:val="22"/>
              </w:rPr>
            </w:pPr>
          </w:p>
        </w:tc>
        <w:tc>
          <w:tcPr>
            <w:tcW w:w="1701" w:type="dxa"/>
            <w:tcBorders>
              <w:top w:val="nil"/>
              <w:left w:val="nil"/>
              <w:bottom w:val="nil"/>
              <w:right w:val="nil"/>
            </w:tcBorders>
            <w:shd w:val="clear" w:color="auto" w:fill="auto"/>
            <w:noWrap/>
            <w:vAlign w:val="bottom"/>
            <w:hideMark/>
          </w:tcPr>
          <w:p w14:paraId="70F15864" w14:textId="77777777" w:rsidR="00E55FD7" w:rsidRPr="00611147" w:rsidRDefault="00E55FD7" w:rsidP="009A6BAB">
            <w:pPr>
              <w:rPr>
                <w:color w:val="auto"/>
                <w:sz w:val="22"/>
                <w:szCs w:val="22"/>
              </w:rPr>
            </w:pPr>
          </w:p>
        </w:tc>
        <w:tc>
          <w:tcPr>
            <w:tcW w:w="1843" w:type="dxa"/>
            <w:tcBorders>
              <w:top w:val="nil"/>
              <w:left w:val="nil"/>
              <w:bottom w:val="nil"/>
              <w:right w:val="nil"/>
            </w:tcBorders>
            <w:shd w:val="clear" w:color="auto" w:fill="auto"/>
            <w:noWrap/>
            <w:vAlign w:val="bottom"/>
            <w:hideMark/>
          </w:tcPr>
          <w:p w14:paraId="75D8E012" w14:textId="77777777" w:rsidR="00E55FD7" w:rsidRPr="00611147" w:rsidRDefault="00E55FD7" w:rsidP="009A6BAB">
            <w:pPr>
              <w:rPr>
                <w:color w:val="auto"/>
                <w:sz w:val="22"/>
                <w:szCs w:val="22"/>
              </w:rPr>
            </w:pPr>
          </w:p>
        </w:tc>
      </w:tr>
      <w:tr w:rsidR="00E55FD7" w:rsidRPr="00611147" w14:paraId="66BA6E8D" w14:textId="77777777" w:rsidTr="009A6BAB">
        <w:trPr>
          <w:trHeight w:val="465"/>
        </w:trPr>
        <w:tc>
          <w:tcPr>
            <w:tcW w:w="14965" w:type="dxa"/>
            <w:gridSpan w:val="10"/>
            <w:tcBorders>
              <w:top w:val="nil"/>
              <w:left w:val="nil"/>
              <w:bottom w:val="nil"/>
              <w:right w:val="nil"/>
            </w:tcBorders>
            <w:shd w:val="clear" w:color="auto" w:fill="auto"/>
            <w:noWrap/>
            <w:vAlign w:val="center"/>
            <w:hideMark/>
          </w:tcPr>
          <w:p w14:paraId="0A1BC753" w14:textId="77777777" w:rsidR="00E55FD7" w:rsidRPr="00611147" w:rsidRDefault="00E55FD7" w:rsidP="009A6BAB">
            <w:pPr>
              <w:jc w:val="center"/>
              <w:rPr>
                <w:b/>
                <w:bCs/>
                <w:color w:val="auto"/>
                <w:sz w:val="22"/>
                <w:szCs w:val="22"/>
              </w:rPr>
            </w:pPr>
            <w:r w:rsidRPr="00611147">
              <w:rPr>
                <w:b/>
                <w:bCs/>
                <w:color w:val="auto"/>
                <w:sz w:val="22"/>
                <w:szCs w:val="22"/>
              </w:rPr>
              <w:t xml:space="preserve">FORMULARZ CENOWY </w:t>
            </w:r>
          </w:p>
        </w:tc>
      </w:tr>
      <w:tr w:rsidR="00E55FD7" w:rsidRPr="00611147" w14:paraId="62BADC64" w14:textId="77777777" w:rsidTr="009A6BAB">
        <w:trPr>
          <w:trHeight w:val="285"/>
        </w:trPr>
        <w:tc>
          <w:tcPr>
            <w:tcW w:w="14965" w:type="dxa"/>
            <w:gridSpan w:val="10"/>
            <w:tcBorders>
              <w:top w:val="nil"/>
              <w:left w:val="nil"/>
              <w:bottom w:val="nil"/>
              <w:right w:val="nil"/>
            </w:tcBorders>
            <w:shd w:val="clear" w:color="auto" w:fill="auto"/>
            <w:noWrap/>
            <w:vAlign w:val="bottom"/>
            <w:hideMark/>
          </w:tcPr>
          <w:p w14:paraId="1930084B" w14:textId="77777777" w:rsidR="00E55FD7" w:rsidRPr="00611147" w:rsidRDefault="00E55FD7" w:rsidP="009A6BAB">
            <w:pPr>
              <w:jc w:val="center"/>
              <w:rPr>
                <w:color w:val="auto"/>
                <w:sz w:val="22"/>
                <w:szCs w:val="22"/>
              </w:rPr>
            </w:pPr>
            <w:r w:rsidRPr="00611147">
              <w:rPr>
                <w:color w:val="auto"/>
                <w:sz w:val="22"/>
                <w:szCs w:val="22"/>
              </w:rPr>
              <w:t xml:space="preserve">Na dostawę gazu ziemnego i świadczenie usług dystrybucji </w:t>
            </w:r>
          </w:p>
        </w:tc>
      </w:tr>
      <w:tr w:rsidR="00611147" w:rsidRPr="00611147" w14:paraId="370A8FC5" w14:textId="77777777" w:rsidTr="009A6BAB">
        <w:trPr>
          <w:trHeight w:val="300"/>
        </w:trPr>
        <w:tc>
          <w:tcPr>
            <w:tcW w:w="14965" w:type="dxa"/>
            <w:gridSpan w:val="10"/>
            <w:tcBorders>
              <w:top w:val="nil"/>
              <w:left w:val="nil"/>
              <w:bottom w:val="single" w:sz="4" w:space="0" w:color="auto"/>
              <w:right w:val="nil"/>
            </w:tcBorders>
            <w:shd w:val="clear" w:color="auto" w:fill="auto"/>
            <w:noWrap/>
            <w:vAlign w:val="bottom"/>
            <w:hideMark/>
          </w:tcPr>
          <w:p w14:paraId="35A5DC8B" w14:textId="731D7F9D" w:rsidR="00E55FD7" w:rsidRPr="00611147" w:rsidRDefault="00E55FD7" w:rsidP="00382F33">
            <w:pPr>
              <w:jc w:val="center"/>
              <w:rPr>
                <w:b/>
                <w:bCs/>
                <w:color w:val="auto"/>
                <w:sz w:val="22"/>
                <w:szCs w:val="22"/>
              </w:rPr>
            </w:pPr>
            <w:r w:rsidRPr="00611147">
              <w:rPr>
                <w:b/>
                <w:bCs/>
                <w:color w:val="auto"/>
                <w:sz w:val="22"/>
                <w:szCs w:val="22"/>
              </w:rPr>
              <w:t>(</w:t>
            </w:r>
            <w:r w:rsidR="00382F33" w:rsidRPr="00611147">
              <w:rPr>
                <w:b/>
                <w:bCs/>
                <w:color w:val="auto"/>
                <w:sz w:val="22"/>
                <w:szCs w:val="22"/>
              </w:rPr>
              <w:t xml:space="preserve">punkt odbioru </w:t>
            </w:r>
            <w:r w:rsidRPr="00611147">
              <w:rPr>
                <w:b/>
                <w:bCs/>
                <w:color w:val="auto"/>
                <w:sz w:val="22"/>
                <w:szCs w:val="22"/>
              </w:rPr>
              <w:t>2)</w:t>
            </w:r>
          </w:p>
        </w:tc>
      </w:tr>
      <w:tr w:rsidR="00E55FD7" w:rsidRPr="00611147" w14:paraId="53459E56" w14:textId="77777777" w:rsidTr="009A6BAB">
        <w:trPr>
          <w:trHeight w:val="1650"/>
        </w:trPr>
        <w:tc>
          <w:tcPr>
            <w:tcW w:w="1225" w:type="dxa"/>
            <w:tcBorders>
              <w:top w:val="nil"/>
              <w:left w:val="single" w:sz="4" w:space="0" w:color="auto"/>
              <w:bottom w:val="single" w:sz="4" w:space="0" w:color="auto"/>
              <w:right w:val="single" w:sz="4" w:space="0" w:color="auto"/>
            </w:tcBorders>
            <w:shd w:val="clear" w:color="auto" w:fill="auto"/>
            <w:vAlign w:val="center"/>
            <w:hideMark/>
          </w:tcPr>
          <w:p w14:paraId="2B3A5927" w14:textId="77777777" w:rsidR="00E55FD7" w:rsidRPr="00611147" w:rsidRDefault="00E55FD7" w:rsidP="009A6BAB">
            <w:pPr>
              <w:jc w:val="center"/>
              <w:rPr>
                <w:b/>
                <w:bCs/>
                <w:color w:val="auto"/>
                <w:sz w:val="22"/>
                <w:szCs w:val="22"/>
              </w:rPr>
            </w:pPr>
            <w:r w:rsidRPr="00611147">
              <w:rPr>
                <w:b/>
                <w:bCs/>
                <w:color w:val="auto"/>
                <w:sz w:val="22"/>
                <w:szCs w:val="22"/>
              </w:rPr>
              <w:t>Adres dostawy</w:t>
            </w:r>
          </w:p>
        </w:tc>
        <w:tc>
          <w:tcPr>
            <w:tcW w:w="1008" w:type="dxa"/>
            <w:tcBorders>
              <w:top w:val="nil"/>
              <w:left w:val="nil"/>
              <w:bottom w:val="single" w:sz="4" w:space="0" w:color="auto"/>
              <w:right w:val="single" w:sz="4" w:space="0" w:color="auto"/>
            </w:tcBorders>
            <w:shd w:val="clear" w:color="auto" w:fill="auto"/>
            <w:vAlign w:val="center"/>
            <w:hideMark/>
          </w:tcPr>
          <w:p w14:paraId="787AE5D0" w14:textId="77777777" w:rsidR="00E55FD7" w:rsidRPr="00611147" w:rsidRDefault="00E55FD7" w:rsidP="009A6BAB">
            <w:pPr>
              <w:jc w:val="center"/>
              <w:rPr>
                <w:b/>
                <w:bCs/>
                <w:color w:val="auto"/>
                <w:sz w:val="22"/>
                <w:szCs w:val="22"/>
              </w:rPr>
            </w:pPr>
            <w:r w:rsidRPr="00611147">
              <w:rPr>
                <w:b/>
                <w:bCs/>
                <w:color w:val="auto"/>
                <w:sz w:val="22"/>
                <w:szCs w:val="22"/>
              </w:rPr>
              <w:t>Moc (kWh)</w:t>
            </w:r>
          </w:p>
        </w:tc>
        <w:tc>
          <w:tcPr>
            <w:tcW w:w="1028" w:type="dxa"/>
            <w:tcBorders>
              <w:top w:val="nil"/>
              <w:left w:val="nil"/>
              <w:bottom w:val="single" w:sz="4" w:space="0" w:color="auto"/>
              <w:right w:val="single" w:sz="4" w:space="0" w:color="auto"/>
            </w:tcBorders>
            <w:shd w:val="clear" w:color="auto" w:fill="auto"/>
            <w:noWrap/>
            <w:vAlign w:val="center"/>
            <w:hideMark/>
          </w:tcPr>
          <w:p w14:paraId="1DCF42B1" w14:textId="77777777" w:rsidR="00E55FD7" w:rsidRPr="00611147" w:rsidRDefault="00E55FD7" w:rsidP="009A6BAB">
            <w:pPr>
              <w:jc w:val="center"/>
              <w:rPr>
                <w:b/>
                <w:bCs/>
                <w:color w:val="auto"/>
                <w:sz w:val="22"/>
                <w:szCs w:val="22"/>
              </w:rPr>
            </w:pPr>
            <w:r w:rsidRPr="00611147">
              <w:rPr>
                <w:b/>
                <w:bCs/>
                <w:color w:val="auto"/>
                <w:sz w:val="22"/>
                <w:szCs w:val="22"/>
              </w:rPr>
              <w:t>Ilość</w:t>
            </w:r>
          </w:p>
        </w:tc>
        <w:tc>
          <w:tcPr>
            <w:tcW w:w="1498" w:type="dxa"/>
            <w:tcBorders>
              <w:top w:val="nil"/>
              <w:left w:val="nil"/>
              <w:bottom w:val="single" w:sz="4" w:space="0" w:color="auto"/>
              <w:right w:val="single" w:sz="4" w:space="0" w:color="auto"/>
            </w:tcBorders>
            <w:shd w:val="clear" w:color="auto" w:fill="auto"/>
            <w:vAlign w:val="center"/>
            <w:hideMark/>
          </w:tcPr>
          <w:p w14:paraId="333E49F5" w14:textId="77777777" w:rsidR="00E55FD7" w:rsidRPr="00611147" w:rsidRDefault="00E55FD7" w:rsidP="009A6BAB">
            <w:pPr>
              <w:jc w:val="center"/>
              <w:rPr>
                <w:b/>
                <w:bCs/>
                <w:color w:val="auto"/>
                <w:sz w:val="22"/>
                <w:szCs w:val="22"/>
              </w:rPr>
            </w:pPr>
            <w:r w:rsidRPr="00611147">
              <w:rPr>
                <w:b/>
                <w:bCs/>
                <w:color w:val="auto"/>
                <w:sz w:val="22"/>
                <w:szCs w:val="22"/>
              </w:rPr>
              <w:t>Jednostka miary</w:t>
            </w:r>
          </w:p>
        </w:tc>
        <w:tc>
          <w:tcPr>
            <w:tcW w:w="1843" w:type="dxa"/>
            <w:tcBorders>
              <w:top w:val="nil"/>
              <w:left w:val="nil"/>
              <w:bottom w:val="single" w:sz="4" w:space="0" w:color="auto"/>
              <w:right w:val="single" w:sz="4" w:space="0" w:color="auto"/>
            </w:tcBorders>
            <w:shd w:val="clear" w:color="auto" w:fill="auto"/>
            <w:noWrap/>
            <w:vAlign w:val="center"/>
            <w:hideMark/>
          </w:tcPr>
          <w:p w14:paraId="77A804AE" w14:textId="77777777" w:rsidR="00E55FD7" w:rsidRPr="00611147" w:rsidRDefault="00E55FD7" w:rsidP="009A6BAB">
            <w:pPr>
              <w:jc w:val="center"/>
              <w:rPr>
                <w:b/>
                <w:bCs/>
                <w:color w:val="auto"/>
                <w:sz w:val="22"/>
                <w:szCs w:val="22"/>
              </w:rPr>
            </w:pPr>
            <w:r w:rsidRPr="00611147">
              <w:rPr>
                <w:b/>
                <w:bCs/>
                <w:color w:val="auto"/>
                <w:sz w:val="22"/>
                <w:szCs w:val="22"/>
              </w:rPr>
              <w:t>Rodzaj opłaty</w:t>
            </w:r>
          </w:p>
        </w:tc>
        <w:tc>
          <w:tcPr>
            <w:tcW w:w="2126" w:type="dxa"/>
            <w:tcBorders>
              <w:top w:val="nil"/>
              <w:left w:val="nil"/>
              <w:bottom w:val="single" w:sz="4" w:space="0" w:color="auto"/>
              <w:right w:val="single" w:sz="4" w:space="0" w:color="auto"/>
            </w:tcBorders>
            <w:shd w:val="clear" w:color="auto" w:fill="auto"/>
            <w:vAlign w:val="center"/>
            <w:hideMark/>
          </w:tcPr>
          <w:p w14:paraId="03C88EC3" w14:textId="77777777" w:rsidR="00E55FD7" w:rsidRPr="00611147" w:rsidRDefault="00E55FD7" w:rsidP="009A6BAB">
            <w:pPr>
              <w:jc w:val="center"/>
              <w:rPr>
                <w:b/>
                <w:bCs/>
                <w:color w:val="auto"/>
                <w:sz w:val="22"/>
                <w:szCs w:val="22"/>
              </w:rPr>
            </w:pPr>
            <w:r w:rsidRPr="00611147">
              <w:rPr>
                <w:b/>
                <w:bCs/>
                <w:color w:val="auto"/>
                <w:sz w:val="22"/>
                <w:szCs w:val="22"/>
              </w:rPr>
              <w:t xml:space="preserve">Cena jednostkowa netto                                   [gr/kWh]                                                   </w:t>
            </w:r>
            <w:r w:rsidRPr="00611147">
              <w:rPr>
                <w:color w:val="auto"/>
                <w:sz w:val="22"/>
                <w:szCs w:val="22"/>
              </w:rPr>
              <w:t>(dopuszcza się do 5 miejsc po przecinku)</w:t>
            </w:r>
          </w:p>
        </w:tc>
        <w:tc>
          <w:tcPr>
            <w:tcW w:w="709" w:type="dxa"/>
            <w:tcBorders>
              <w:top w:val="nil"/>
              <w:left w:val="nil"/>
              <w:bottom w:val="single" w:sz="4" w:space="0" w:color="auto"/>
              <w:right w:val="single" w:sz="4" w:space="0" w:color="auto"/>
            </w:tcBorders>
            <w:shd w:val="clear" w:color="auto" w:fill="auto"/>
            <w:noWrap/>
            <w:vAlign w:val="center"/>
            <w:hideMark/>
          </w:tcPr>
          <w:p w14:paraId="40197295" w14:textId="77777777" w:rsidR="00E55FD7" w:rsidRPr="00611147" w:rsidRDefault="00E55FD7" w:rsidP="009A6BAB">
            <w:pPr>
              <w:jc w:val="center"/>
              <w:rPr>
                <w:b/>
                <w:bCs/>
                <w:color w:val="auto"/>
                <w:sz w:val="22"/>
                <w:szCs w:val="22"/>
              </w:rPr>
            </w:pPr>
            <w:r w:rsidRPr="00611147">
              <w:rPr>
                <w:b/>
                <w:bCs/>
                <w:color w:val="auto"/>
                <w:sz w:val="22"/>
                <w:szCs w:val="22"/>
              </w:rPr>
              <w:t>VAT</w:t>
            </w:r>
          </w:p>
        </w:tc>
        <w:tc>
          <w:tcPr>
            <w:tcW w:w="1984" w:type="dxa"/>
            <w:tcBorders>
              <w:top w:val="nil"/>
              <w:left w:val="nil"/>
              <w:bottom w:val="single" w:sz="4" w:space="0" w:color="auto"/>
              <w:right w:val="single" w:sz="4" w:space="0" w:color="auto"/>
            </w:tcBorders>
            <w:shd w:val="clear" w:color="auto" w:fill="auto"/>
            <w:vAlign w:val="center"/>
            <w:hideMark/>
          </w:tcPr>
          <w:p w14:paraId="2B4D8A42" w14:textId="77777777" w:rsidR="00E55FD7" w:rsidRPr="00611147" w:rsidRDefault="00E55FD7" w:rsidP="009A6BAB">
            <w:pPr>
              <w:jc w:val="center"/>
              <w:rPr>
                <w:b/>
                <w:bCs/>
                <w:color w:val="auto"/>
                <w:sz w:val="22"/>
                <w:szCs w:val="22"/>
              </w:rPr>
            </w:pPr>
            <w:r w:rsidRPr="00611147">
              <w:rPr>
                <w:b/>
                <w:bCs/>
                <w:color w:val="auto"/>
                <w:sz w:val="22"/>
                <w:szCs w:val="22"/>
              </w:rPr>
              <w:t xml:space="preserve">Wartość netto                                                           (kol.3 x kol.6)            w zł. tj. dzielone przez 100                                              </w:t>
            </w:r>
            <w:r w:rsidRPr="00611147">
              <w:rPr>
                <w:color w:val="auto"/>
                <w:sz w:val="22"/>
                <w:szCs w:val="22"/>
              </w:rPr>
              <w:t>(do dwóch miejsc po przecinku)</w:t>
            </w:r>
          </w:p>
        </w:tc>
        <w:tc>
          <w:tcPr>
            <w:tcW w:w="1701" w:type="dxa"/>
            <w:tcBorders>
              <w:top w:val="nil"/>
              <w:left w:val="nil"/>
              <w:bottom w:val="single" w:sz="4" w:space="0" w:color="auto"/>
              <w:right w:val="single" w:sz="4" w:space="0" w:color="auto"/>
            </w:tcBorders>
            <w:shd w:val="clear" w:color="auto" w:fill="auto"/>
            <w:vAlign w:val="center"/>
            <w:hideMark/>
          </w:tcPr>
          <w:p w14:paraId="58BDCE6E" w14:textId="77777777" w:rsidR="00E55FD7" w:rsidRPr="00611147" w:rsidRDefault="00E55FD7" w:rsidP="009A6BAB">
            <w:pPr>
              <w:jc w:val="center"/>
              <w:rPr>
                <w:b/>
                <w:bCs/>
                <w:color w:val="auto"/>
                <w:sz w:val="22"/>
                <w:szCs w:val="22"/>
              </w:rPr>
            </w:pPr>
            <w:r w:rsidRPr="00611147">
              <w:rPr>
                <w:b/>
                <w:bCs/>
                <w:color w:val="auto"/>
                <w:sz w:val="22"/>
                <w:szCs w:val="22"/>
              </w:rPr>
              <w:t xml:space="preserve">Wartość podatku VAT (kol.8 x kol. 7) w zł.                                     </w:t>
            </w:r>
            <w:r w:rsidRPr="00611147">
              <w:rPr>
                <w:color w:val="auto"/>
                <w:sz w:val="22"/>
                <w:szCs w:val="22"/>
              </w:rPr>
              <w:t>(do dwóch miejsc po przecinku)</w:t>
            </w:r>
          </w:p>
        </w:tc>
        <w:tc>
          <w:tcPr>
            <w:tcW w:w="1843" w:type="dxa"/>
            <w:tcBorders>
              <w:top w:val="nil"/>
              <w:left w:val="nil"/>
              <w:bottom w:val="single" w:sz="4" w:space="0" w:color="auto"/>
              <w:right w:val="single" w:sz="4" w:space="0" w:color="auto"/>
            </w:tcBorders>
            <w:shd w:val="clear" w:color="auto" w:fill="auto"/>
            <w:vAlign w:val="center"/>
            <w:hideMark/>
          </w:tcPr>
          <w:p w14:paraId="04A5449B" w14:textId="77777777" w:rsidR="00E55FD7" w:rsidRPr="00611147" w:rsidRDefault="00E55FD7" w:rsidP="009A6BAB">
            <w:pPr>
              <w:jc w:val="center"/>
              <w:rPr>
                <w:b/>
                <w:bCs/>
                <w:color w:val="auto"/>
                <w:sz w:val="22"/>
                <w:szCs w:val="22"/>
              </w:rPr>
            </w:pPr>
            <w:r w:rsidRPr="00611147">
              <w:rPr>
                <w:b/>
                <w:bCs/>
                <w:color w:val="auto"/>
                <w:sz w:val="22"/>
                <w:szCs w:val="22"/>
              </w:rPr>
              <w:t xml:space="preserve">Wartość brutto (kol.8 + kol.9)              w zł.                                                        </w:t>
            </w:r>
            <w:r w:rsidRPr="00611147">
              <w:rPr>
                <w:color w:val="auto"/>
                <w:sz w:val="22"/>
                <w:szCs w:val="22"/>
              </w:rPr>
              <w:t>(do dwóch miejsc po przecinku)</w:t>
            </w:r>
          </w:p>
        </w:tc>
      </w:tr>
      <w:tr w:rsidR="00E55FD7" w:rsidRPr="00611147" w14:paraId="5381CDA7" w14:textId="77777777" w:rsidTr="009A6BAB">
        <w:trPr>
          <w:trHeight w:val="225"/>
        </w:trPr>
        <w:tc>
          <w:tcPr>
            <w:tcW w:w="1225" w:type="dxa"/>
            <w:tcBorders>
              <w:top w:val="nil"/>
              <w:left w:val="single" w:sz="4" w:space="0" w:color="auto"/>
              <w:bottom w:val="single" w:sz="4" w:space="0" w:color="auto"/>
              <w:right w:val="single" w:sz="4" w:space="0" w:color="auto"/>
            </w:tcBorders>
            <w:shd w:val="clear" w:color="auto" w:fill="auto"/>
            <w:vAlign w:val="center"/>
            <w:hideMark/>
          </w:tcPr>
          <w:p w14:paraId="30D833A4" w14:textId="77777777" w:rsidR="00E55FD7" w:rsidRPr="00611147" w:rsidRDefault="00E55FD7" w:rsidP="009A6BAB">
            <w:pPr>
              <w:jc w:val="center"/>
              <w:rPr>
                <w:b/>
                <w:bCs/>
                <w:color w:val="auto"/>
                <w:sz w:val="22"/>
                <w:szCs w:val="22"/>
              </w:rPr>
            </w:pPr>
            <w:r w:rsidRPr="00611147">
              <w:rPr>
                <w:b/>
                <w:bCs/>
                <w:color w:val="auto"/>
                <w:sz w:val="22"/>
                <w:szCs w:val="22"/>
              </w:rPr>
              <w:t>1</w:t>
            </w:r>
          </w:p>
        </w:tc>
        <w:tc>
          <w:tcPr>
            <w:tcW w:w="1008" w:type="dxa"/>
            <w:tcBorders>
              <w:top w:val="nil"/>
              <w:left w:val="nil"/>
              <w:bottom w:val="single" w:sz="4" w:space="0" w:color="auto"/>
              <w:right w:val="single" w:sz="4" w:space="0" w:color="auto"/>
            </w:tcBorders>
            <w:shd w:val="clear" w:color="auto" w:fill="auto"/>
            <w:noWrap/>
            <w:vAlign w:val="center"/>
            <w:hideMark/>
          </w:tcPr>
          <w:p w14:paraId="7141F1B8" w14:textId="77777777" w:rsidR="00E55FD7" w:rsidRPr="00611147" w:rsidRDefault="00E55FD7" w:rsidP="009A6BAB">
            <w:pPr>
              <w:jc w:val="center"/>
              <w:rPr>
                <w:b/>
                <w:bCs/>
                <w:color w:val="auto"/>
                <w:sz w:val="22"/>
                <w:szCs w:val="22"/>
              </w:rPr>
            </w:pPr>
            <w:r w:rsidRPr="00611147">
              <w:rPr>
                <w:b/>
                <w:bCs/>
                <w:color w:val="auto"/>
                <w:sz w:val="22"/>
                <w:szCs w:val="22"/>
              </w:rPr>
              <w:t>2</w:t>
            </w:r>
          </w:p>
        </w:tc>
        <w:tc>
          <w:tcPr>
            <w:tcW w:w="1028" w:type="dxa"/>
            <w:tcBorders>
              <w:top w:val="nil"/>
              <w:left w:val="nil"/>
              <w:bottom w:val="single" w:sz="4" w:space="0" w:color="auto"/>
              <w:right w:val="single" w:sz="4" w:space="0" w:color="auto"/>
            </w:tcBorders>
            <w:shd w:val="clear" w:color="auto" w:fill="auto"/>
            <w:noWrap/>
            <w:vAlign w:val="center"/>
            <w:hideMark/>
          </w:tcPr>
          <w:p w14:paraId="09E30334" w14:textId="77777777" w:rsidR="00E55FD7" w:rsidRPr="00611147" w:rsidRDefault="00E55FD7" w:rsidP="009A6BAB">
            <w:pPr>
              <w:jc w:val="center"/>
              <w:rPr>
                <w:b/>
                <w:bCs/>
                <w:color w:val="auto"/>
                <w:sz w:val="22"/>
                <w:szCs w:val="22"/>
              </w:rPr>
            </w:pPr>
            <w:r w:rsidRPr="00611147">
              <w:rPr>
                <w:b/>
                <w:bCs/>
                <w:color w:val="auto"/>
                <w:sz w:val="22"/>
                <w:szCs w:val="22"/>
              </w:rPr>
              <w:t>3</w:t>
            </w:r>
          </w:p>
        </w:tc>
        <w:tc>
          <w:tcPr>
            <w:tcW w:w="1498" w:type="dxa"/>
            <w:tcBorders>
              <w:top w:val="nil"/>
              <w:left w:val="nil"/>
              <w:bottom w:val="single" w:sz="4" w:space="0" w:color="auto"/>
              <w:right w:val="single" w:sz="4" w:space="0" w:color="auto"/>
            </w:tcBorders>
            <w:shd w:val="clear" w:color="auto" w:fill="auto"/>
            <w:noWrap/>
            <w:vAlign w:val="center"/>
            <w:hideMark/>
          </w:tcPr>
          <w:p w14:paraId="64FE8FF8" w14:textId="77777777" w:rsidR="00E55FD7" w:rsidRPr="00611147" w:rsidRDefault="00E55FD7" w:rsidP="009A6BAB">
            <w:pPr>
              <w:jc w:val="center"/>
              <w:rPr>
                <w:b/>
                <w:bCs/>
                <w:color w:val="auto"/>
                <w:sz w:val="22"/>
                <w:szCs w:val="22"/>
              </w:rPr>
            </w:pPr>
            <w:r w:rsidRPr="00611147">
              <w:rPr>
                <w:b/>
                <w:bCs/>
                <w:color w:val="auto"/>
                <w:sz w:val="22"/>
                <w:szCs w:val="22"/>
              </w:rPr>
              <w:t>4</w:t>
            </w:r>
          </w:p>
        </w:tc>
        <w:tc>
          <w:tcPr>
            <w:tcW w:w="1843" w:type="dxa"/>
            <w:tcBorders>
              <w:top w:val="nil"/>
              <w:left w:val="nil"/>
              <w:bottom w:val="single" w:sz="4" w:space="0" w:color="auto"/>
              <w:right w:val="single" w:sz="4" w:space="0" w:color="auto"/>
            </w:tcBorders>
            <w:shd w:val="clear" w:color="auto" w:fill="auto"/>
            <w:noWrap/>
            <w:vAlign w:val="center"/>
            <w:hideMark/>
          </w:tcPr>
          <w:p w14:paraId="14E61222" w14:textId="77777777" w:rsidR="00E55FD7" w:rsidRPr="00611147" w:rsidRDefault="00E55FD7" w:rsidP="009A6BAB">
            <w:pPr>
              <w:jc w:val="center"/>
              <w:rPr>
                <w:b/>
                <w:bCs/>
                <w:color w:val="auto"/>
                <w:sz w:val="22"/>
                <w:szCs w:val="22"/>
              </w:rPr>
            </w:pPr>
            <w:r w:rsidRPr="00611147">
              <w:rPr>
                <w:b/>
                <w:bCs/>
                <w:color w:val="auto"/>
                <w:sz w:val="22"/>
                <w:szCs w:val="22"/>
              </w:rPr>
              <w:t>5</w:t>
            </w:r>
          </w:p>
        </w:tc>
        <w:tc>
          <w:tcPr>
            <w:tcW w:w="2126" w:type="dxa"/>
            <w:tcBorders>
              <w:top w:val="nil"/>
              <w:left w:val="nil"/>
              <w:bottom w:val="single" w:sz="4" w:space="0" w:color="auto"/>
              <w:right w:val="single" w:sz="4" w:space="0" w:color="auto"/>
            </w:tcBorders>
            <w:shd w:val="clear" w:color="auto" w:fill="auto"/>
            <w:vAlign w:val="center"/>
            <w:hideMark/>
          </w:tcPr>
          <w:p w14:paraId="5952718D" w14:textId="77777777" w:rsidR="00E55FD7" w:rsidRPr="00611147" w:rsidRDefault="00E55FD7" w:rsidP="009A6BAB">
            <w:pPr>
              <w:jc w:val="center"/>
              <w:rPr>
                <w:b/>
                <w:bCs/>
                <w:color w:val="auto"/>
                <w:sz w:val="22"/>
                <w:szCs w:val="22"/>
              </w:rPr>
            </w:pPr>
            <w:r w:rsidRPr="00611147">
              <w:rPr>
                <w:b/>
                <w:bCs/>
                <w:color w:val="auto"/>
                <w:sz w:val="22"/>
                <w:szCs w:val="22"/>
              </w:rPr>
              <w:t>6</w:t>
            </w:r>
          </w:p>
        </w:tc>
        <w:tc>
          <w:tcPr>
            <w:tcW w:w="709" w:type="dxa"/>
            <w:tcBorders>
              <w:top w:val="nil"/>
              <w:left w:val="nil"/>
              <w:bottom w:val="single" w:sz="4" w:space="0" w:color="auto"/>
              <w:right w:val="single" w:sz="4" w:space="0" w:color="auto"/>
            </w:tcBorders>
            <w:shd w:val="clear" w:color="auto" w:fill="auto"/>
            <w:noWrap/>
            <w:vAlign w:val="center"/>
            <w:hideMark/>
          </w:tcPr>
          <w:p w14:paraId="4ADB07D6" w14:textId="77777777" w:rsidR="00E55FD7" w:rsidRPr="00611147" w:rsidRDefault="00E55FD7" w:rsidP="009A6BAB">
            <w:pPr>
              <w:jc w:val="center"/>
              <w:rPr>
                <w:b/>
                <w:bCs/>
                <w:color w:val="auto"/>
                <w:sz w:val="22"/>
                <w:szCs w:val="22"/>
              </w:rPr>
            </w:pPr>
            <w:r w:rsidRPr="00611147">
              <w:rPr>
                <w:b/>
                <w:bCs/>
                <w:color w:val="auto"/>
                <w:sz w:val="22"/>
                <w:szCs w:val="22"/>
              </w:rPr>
              <w:t>7</w:t>
            </w:r>
          </w:p>
        </w:tc>
        <w:tc>
          <w:tcPr>
            <w:tcW w:w="1984" w:type="dxa"/>
            <w:tcBorders>
              <w:top w:val="nil"/>
              <w:left w:val="nil"/>
              <w:bottom w:val="single" w:sz="4" w:space="0" w:color="auto"/>
              <w:right w:val="single" w:sz="4" w:space="0" w:color="auto"/>
            </w:tcBorders>
            <w:shd w:val="clear" w:color="auto" w:fill="auto"/>
            <w:noWrap/>
            <w:vAlign w:val="center"/>
            <w:hideMark/>
          </w:tcPr>
          <w:p w14:paraId="4FC87FDF" w14:textId="77777777" w:rsidR="00E55FD7" w:rsidRPr="00611147" w:rsidRDefault="00E55FD7" w:rsidP="009A6BAB">
            <w:pPr>
              <w:jc w:val="center"/>
              <w:rPr>
                <w:b/>
                <w:bCs/>
                <w:color w:val="auto"/>
                <w:sz w:val="22"/>
                <w:szCs w:val="22"/>
              </w:rPr>
            </w:pPr>
            <w:r w:rsidRPr="00611147">
              <w:rPr>
                <w:b/>
                <w:bCs/>
                <w:color w:val="auto"/>
                <w:sz w:val="22"/>
                <w:szCs w:val="22"/>
              </w:rPr>
              <w:t>8</w:t>
            </w:r>
          </w:p>
        </w:tc>
        <w:tc>
          <w:tcPr>
            <w:tcW w:w="1701" w:type="dxa"/>
            <w:tcBorders>
              <w:top w:val="nil"/>
              <w:left w:val="nil"/>
              <w:bottom w:val="single" w:sz="4" w:space="0" w:color="auto"/>
              <w:right w:val="single" w:sz="4" w:space="0" w:color="auto"/>
            </w:tcBorders>
            <w:shd w:val="clear" w:color="auto" w:fill="auto"/>
            <w:noWrap/>
            <w:vAlign w:val="center"/>
            <w:hideMark/>
          </w:tcPr>
          <w:p w14:paraId="59DE73C3" w14:textId="77777777" w:rsidR="00E55FD7" w:rsidRPr="00611147" w:rsidRDefault="00E55FD7" w:rsidP="009A6BAB">
            <w:pPr>
              <w:jc w:val="center"/>
              <w:rPr>
                <w:b/>
                <w:bCs/>
                <w:color w:val="auto"/>
                <w:sz w:val="22"/>
                <w:szCs w:val="22"/>
              </w:rPr>
            </w:pPr>
            <w:r w:rsidRPr="00611147">
              <w:rPr>
                <w:b/>
                <w:bCs/>
                <w:color w:val="auto"/>
                <w:sz w:val="22"/>
                <w:szCs w:val="22"/>
              </w:rPr>
              <w:t>9</w:t>
            </w:r>
          </w:p>
        </w:tc>
        <w:tc>
          <w:tcPr>
            <w:tcW w:w="1843" w:type="dxa"/>
            <w:tcBorders>
              <w:top w:val="nil"/>
              <w:left w:val="nil"/>
              <w:bottom w:val="single" w:sz="4" w:space="0" w:color="auto"/>
              <w:right w:val="single" w:sz="4" w:space="0" w:color="auto"/>
            </w:tcBorders>
            <w:shd w:val="clear" w:color="auto" w:fill="auto"/>
            <w:noWrap/>
            <w:vAlign w:val="center"/>
            <w:hideMark/>
          </w:tcPr>
          <w:p w14:paraId="460BF34E" w14:textId="77777777" w:rsidR="00E55FD7" w:rsidRPr="00611147" w:rsidRDefault="00E55FD7" w:rsidP="009A6BAB">
            <w:pPr>
              <w:jc w:val="center"/>
              <w:rPr>
                <w:b/>
                <w:bCs/>
                <w:color w:val="auto"/>
                <w:sz w:val="22"/>
                <w:szCs w:val="22"/>
              </w:rPr>
            </w:pPr>
            <w:r w:rsidRPr="00611147">
              <w:rPr>
                <w:b/>
                <w:bCs/>
                <w:color w:val="auto"/>
                <w:sz w:val="22"/>
                <w:szCs w:val="22"/>
              </w:rPr>
              <w:t>10</w:t>
            </w:r>
          </w:p>
        </w:tc>
      </w:tr>
      <w:tr w:rsidR="00E55FD7" w:rsidRPr="00611147" w14:paraId="345D94DE" w14:textId="77777777" w:rsidTr="009A6BAB">
        <w:trPr>
          <w:trHeight w:val="900"/>
        </w:trPr>
        <w:tc>
          <w:tcPr>
            <w:tcW w:w="122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5BB6319" w14:textId="77777777" w:rsidR="00E55FD7" w:rsidRPr="00611147" w:rsidRDefault="00E55FD7" w:rsidP="009A6BAB">
            <w:pPr>
              <w:jc w:val="center"/>
              <w:rPr>
                <w:color w:val="auto"/>
                <w:sz w:val="22"/>
                <w:szCs w:val="22"/>
              </w:rPr>
            </w:pPr>
            <w:r w:rsidRPr="00611147">
              <w:rPr>
                <w:color w:val="auto"/>
                <w:sz w:val="22"/>
                <w:szCs w:val="22"/>
              </w:rPr>
              <w:t>(budynek 77) Warszawska 267, 05-300 Mińsk Mazowiecki</w:t>
            </w:r>
          </w:p>
        </w:tc>
        <w:tc>
          <w:tcPr>
            <w:tcW w:w="1008"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70D59158" w14:textId="77777777" w:rsidR="00E55FD7" w:rsidRPr="00611147" w:rsidRDefault="00E55FD7" w:rsidP="009A6BAB">
            <w:pPr>
              <w:jc w:val="center"/>
              <w:rPr>
                <w:color w:val="auto"/>
                <w:sz w:val="22"/>
                <w:szCs w:val="22"/>
              </w:rPr>
            </w:pPr>
            <w:r w:rsidRPr="00611147">
              <w:rPr>
                <w:color w:val="auto"/>
                <w:sz w:val="22"/>
                <w:szCs w:val="22"/>
              </w:rPr>
              <w:t>470</w:t>
            </w:r>
          </w:p>
        </w:tc>
        <w:tc>
          <w:tcPr>
            <w:tcW w:w="1028" w:type="dxa"/>
            <w:vMerge w:val="restart"/>
            <w:tcBorders>
              <w:top w:val="nil"/>
              <w:left w:val="single" w:sz="4" w:space="0" w:color="auto"/>
              <w:bottom w:val="nil"/>
              <w:right w:val="single" w:sz="4" w:space="0" w:color="auto"/>
            </w:tcBorders>
            <w:shd w:val="clear" w:color="auto" w:fill="auto"/>
            <w:noWrap/>
            <w:vAlign w:val="center"/>
            <w:hideMark/>
          </w:tcPr>
          <w:p w14:paraId="4C35BFF3" w14:textId="77777777" w:rsidR="00E55FD7" w:rsidRPr="00611147" w:rsidRDefault="00E55FD7" w:rsidP="009A6BAB">
            <w:pPr>
              <w:jc w:val="center"/>
              <w:rPr>
                <w:color w:val="auto"/>
                <w:sz w:val="22"/>
                <w:szCs w:val="22"/>
              </w:rPr>
            </w:pPr>
            <w:r w:rsidRPr="00611147">
              <w:rPr>
                <w:color w:val="auto"/>
                <w:sz w:val="22"/>
                <w:szCs w:val="22"/>
              </w:rPr>
              <w:t>1034766</w:t>
            </w:r>
          </w:p>
        </w:tc>
        <w:tc>
          <w:tcPr>
            <w:tcW w:w="1498" w:type="dxa"/>
            <w:vMerge w:val="restart"/>
            <w:tcBorders>
              <w:top w:val="nil"/>
              <w:left w:val="single" w:sz="4" w:space="0" w:color="auto"/>
              <w:bottom w:val="nil"/>
              <w:right w:val="single" w:sz="4" w:space="0" w:color="auto"/>
            </w:tcBorders>
            <w:shd w:val="clear" w:color="auto" w:fill="auto"/>
            <w:noWrap/>
            <w:vAlign w:val="center"/>
            <w:hideMark/>
          </w:tcPr>
          <w:p w14:paraId="4511A52B" w14:textId="77777777" w:rsidR="00E55FD7" w:rsidRPr="00611147" w:rsidRDefault="00E55FD7" w:rsidP="009A6BAB">
            <w:pPr>
              <w:jc w:val="center"/>
              <w:rPr>
                <w:color w:val="auto"/>
                <w:sz w:val="22"/>
                <w:szCs w:val="22"/>
              </w:rPr>
            </w:pPr>
            <w:r w:rsidRPr="00611147">
              <w:rPr>
                <w:color w:val="auto"/>
                <w:sz w:val="22"/>
                <w:szCs w:val="22"/>
              </w:rPr>
              <w:t>kWh</w:t>
            </w:r>
          </w:p>
        </w:tc>
        <w:tc>
          <w:tcPr>
            <w:tcW w:w="1843" w:type="dxa"/>
            <w:tcBorders>
              <w:top w:val="nil"/>
              <w:left w:val="nil"/>
              <w:bottom w:val="single" w:sz="4" w:space="0" w:color="auto"/>
              <w:right w:val="single" w:sz="4" w:space="0" w:color="auto"/>
            </w:tcBorders>
            <w:shd w:val="clear" w:color="auto" w:fill="auto"/>
            <w:vAlign w:val="center"/>
            <w:hideMark/>
          </w:tcPr>
          <w:p w14:paraId="50FA3EEF" w14:textId="77777777" w:rsidR="00E55FD7" w:rsidRPr="00611147" w:rsidRDefault="00E55FD7" w:rsidP="009A6BAB">
            <w:pPr>
              <w:rPr>
                <w:color w:val="auto"/>
                <w:sz w:val="22"/>
                <w:szCs w:val="22"/>
              </w:rPr>
            </w:pPr>
            <w:r w:rsidRPr="00611147">
              <w:rPr>
                <w:color w:val="auto"/>
                <w:sz w:val="22"/>
                <w:szCs w:val="22"/>
              </w:rPr>
              <w:t>Opłata dystrybucyjna zmienna</w:t>
            </w:r>
          </w:p>
        </w:tc>
        <w:tc>
          <w:tcPr>
            <w:tcW w:w="2126" w:type="dxa"/>
            <w:tcBorders>
              <w:top w:val="nil"/>
              <w:left w:val="nil"/>
              <w:bottom w:val="single" w:sz="4" w:space="0" w:color="auto"/>
              <w:right w:val="single" w:sz="4" w:space="0" w:color="auto"/>
            </w:tcBorders>
            <w:shd w:val="clear" w:color="auto" w:fill="auto"/>
            <w:noWrap/>
            <w:vAlign w:val="center"/>
            <w:hideMark/>
          </w:tcPr>
          <w:p w14:paraId="2B4D2846" w14:textId="77777777" w:rsidR="00E55FD7" w:rsidRPr="00611147" w:rsidRDefault="00E55FD7" w:rsidP="009A6BAB">
            <w:pPr>
              <w:jc w:val="center"/>
              <w:rPr>
                <w:color w:val="auto"/>
                <w:sz w:val="22"/>
                <w:szCs w:val="22"/>
              </w:rPr>
            </w:pPr>
            <w:r w:rsidRPr="00611147">
              <w:rPr>
                <w:color w:val="auto"/>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4A0EC9EA" w14:textId="77777777" w:rsidR="00E55FD7" w:rsidRPr="00611147" w:rsidRDefault="00E55FD7" w:rsidP="009A6BAB">
            <w:pPr>
              <w:jc w:val="center"/>
              <w:rPr>
                <w:color w:val="auto"/>
                <w:sz w:val="22"/>
                <w:szCs w:val="22"/>
              </w:rPr>
            </w:pPr>
            <w:r w:rsidRPr="00611147">
              <w:rPr>
                <w:color w:val="auto"/>
                <w:sz w:val="22"/>
                <w:szCs w:val="22"/>
              </w:rPr>
              <w:t>23%</w:t>
            </w:r>
          </w:p>
        </w:tc>
        <w:tc>
          <w:tcPr>
            <w:tcW w:w="1984" w:type="dxa"/>
            <w:tcBorders>
              <w:top w:val="nil"/>
              <w:left w:val="nil"/>
              <w:bottom w:val="single" w:sz="4" w:space="0" w:color="auto"/>
              <w:right w:val="single" w:sz="4" w:space="0" w:color="auto"/>
            </w:tcBorders>
            <w:shd w:val="clear" w:color="auto" w:fill="auto"/>
            <w:noWrap/>
            <w:vAlign w:val="center"/>
            <w:hideMark/>
          </w:tcPr>
          <w:p w14:paraId="3464F099" w14:textId="77777777" w:rsidR="00E55FD7" w:rsidRPr="00611147" w:rsidRDefault="00E55FD7" w:rsidP="009A6BAB">
            <w:pPr>
              <w:jc w:val="center"/>
              <w:rPr>
                <w:color w:val="auto"/>
                <w:sz w:val="22"/>
                <w:szCs w:val="22"/>
              </w:rPr>
            </w:pPr>
            <w:r w:rsidRPr="00611147">
              <w:rPr>
                <w:color w:val="auto"/>
                <w:sz w:val="22"/>
                <w:szCs w:val="22"/>
              </w:rPr>
              <w:t> </w:t>
            </w:r>
          </w:p>
        </w:tc>
        <w:tc>
          <w:tcPr>
            <w:tcW w:w="1701" w:type="dxa"/>
            <w:tcBorders>
              <w:top w:val="nil"/>
              <w:left w:val="nil"/>
              <w:bottom w:val="single" w:sz="4" w:space="0" w:color="auto"/>
              <w:right w:val="single" w:sz="4" w:space="0" w:color="auto"/>
            </w:tcBorders>
            <w:shd w:val="clear" w:color="auto" w:fill="auto"/>
            <w:noWrap/>
            <w:vAlign w:val="center"/>
            <w:hideMark/>
          </w:tcPr>
          <w:p w14:paraId="1F6EE837" w14:textId="77777777" w:rsidR="00E55FD7" w:rsidRPr="00611147" w:rsidRDefault="00E55FD7" w:rsidP="009A6BAB">
            <w:pPr>
              <w:jc w:val="center"/>
              <w:rPr>
                <w:color w:val="auto"/>
                <w:sz w:val="22"/>
                <w:szCs w:val="22"/>
              </w:rPr>
            </w:pPr>
            <w:r w:rsidRPr="00611147">
              <w:rPr>
                <w:color w:val="auto"/>
                <w:sz w:val="22"/>
                <w:szCs w:val="22"/>
              </w:rPr>
              <w:t> </w:t>
            </w:r>
          </w:p>
        </w:tc>
        <w:tc>
          <w:tcPr>
            <w:tcW w:w="1843" w:type="dxa"/>
            <w:tcBorders>
              <w:top w:val="nil"/>
              <w:left w:val="nil"/>
              <w:bottom w:val="single" w:sz="4" w:space="0" w:color="auto"/>
              <w:right w:val="single" w:sz="4" w:space="0" w:color="auto"/>
            </w:tcBorders>
            <w:shd w:val="clear" w:color="auto" w:fill="auto"/>
            <w:noWrap/>
            <w:vAlign w:val="center"/>
            <w:hideMark/>
          </w:tcPr>
          <w:p w14:paraId="7CCF3628" w14:textId="77777777" w:rsidR="00E55FD7" w:rsidRPr="00611147" w:rsidRDefault="00E55FD7" w:rsidP="009A6BAB">
            <w:pPr>
              <w:jc w:val="center"/>
              <w:rPr>
                <w:color w:val="auto"/>
                <w:sz w:val="22"/>
                <w:szCs w:val="22"/>
              </w:rPr>
            </w:pPr>
            <w:r w:rsidRPr="00611147">
              <w:rPr>
                <w:color w:val="auto"/>
                <w:sz w:val="22"/>
                <w:szCs w:val="22"/>
              </w:rPr>
              <w:t> </w:t>
            </w:r>
          </w:p>
        </w:tc>
      </w:tr>
      <w:tr w:rsidR="00E55FD7" w:rsidRPr="00611147" w14:paraId="52A17634" w14:textId="77777777" w:rsidTr="009A6BAB">
        <w:trPr>
          <w:trHeight w:val="285"/>
        </w:trPr>
        <w:tc>
          <w:tcPr>
            <w:tcW w:w="1225" w:type="dxa"/>
            <w:vMerge/>
            <w:tcBorders>
              <w:top w:val="nil"/>
              <w:left w:val="single" w:sz="4" w:space="0" w:color="auto"/>
              <w:bottom w:val="single" w:sz="4" w:space="0" w:color="auto"/>
              <w:right w:val="single" w:sz="4" w:space="0" w:color="auto"/>
            </w:tcBorders>
            <w:vAlign w:val="center"/>
            <w:hideMark/>
          </w:tcPr>
          <w:p w14:paraId="0524D7B4" w14:textId="77777777" w:rsidR="00E55FD7" w:rsidRPr="00611147" w:rsidRDefault="00E55FD7" w:rsidP="009A6BAB">
            <w:pPr>
              <w:rPr>
                <w:color w:val="auto"/>
                <w:sz w:val="22"/>
                <w:szCs w:val="22"/>
              </w:rPr>
            </w:pPr>
          </w:p>
        </w:tc>
        <w:tc>
          <w:tcPr>
            <w:tcW w:w="1008" w:type="dxa"/>
            <w:vMerge/>
            <w:tcBorders>
              <w:top w:val="nil"/>
              <w:left w:val="single" w:sz="4" w:space="0" w:color="auto"/>
              <w:bottom w:val="single" w:sz="4" w:space="0" w:color="000000"/>
              <w:right w:val="single" w:sz="4" w:space="0" w:color="auto"/>
            </w:tcBorders>
            <w:vAlign w:val="center"/>
            <w:hideMark/>
          </w:tcPr>
          <w:p w14:paraId="7173B9B4" w14:textId="77777777" w:rsidR="00E55FD7" w:rsidRPr="00611147" w:rsidRDefault="00E55FD7" w:rsidP="009A6BAB">
            <w:pPr>
              <w:rPr>
                <w:color w:val="auto"/>
                <w:sz w:val="22"/>
                <w:szCs w:val="22"/>
              </w:rPr>
            </w:pPr>
          </w:p>
        </w:tc>
        <w:tc>
          <w:tcPr>
            <w:tcW w:w="1028" w:type="dxa"/>
            <w:vMerge/>
            <w:tcBorders>
              <w:top w:val="nil"/>
              <w:left w:val="single" w:sz="4" w:space="0" w:color="auto"/>
              <w:bottom w:val="nil"/>
              <w:right w:val="single" w:sz="4" w:space="0" w:color="auto"/>
            </w:tcBorders>
            <w:vAlign w:val="center"/>
            <w:hideMark/>
          </w:tcPr>
          <w:p w14:paraId="7FA819C2" w14:textId="77777777" w:rsidR="00E55FD7" w:rsidRPr="00611147" w:rsidRDefault="00E55FD7" w:rsidP="009A6BAB">
            <w:pPr>
              <w:rPr>
                <w:color w:val="auto"/>
                <w:sz w:val="22"/>
                <w:szCs w:val="22"/>
              </w:rPr>
            </w:pPr>
          </w:p>
        </w:tc>
        <w:tc>
          <w:tcPr>
            <w:tcW w:w="1498" w:type="dxa"/>
            <w:vMerge/>
            <w:tcBorders>
              <w:top w:val="nil"/>
              <w:left w:val="single" w:sz="4" w:space="0" w:color="auto"/>
              <w:bottom w:val="nil"/>
              <w:right w:val="single" w:sz="4" w:space="0" w:color="auto"/>
            </w:tcBorders>
            <w:vAlign w:val="center"/>
            <w:hideMark/>
          </w:tcPr>
          <w:p w14:paraId="6EF132EA" w14:textId="77777777" w:rsidR="00E55FD7" w:rsidRPr="00611147" w:rsidRDefault="00E55FD7" w:rsidP="009A6BAB">
            <w:pPr>
              <w:rPr>
                <w:color w:val="auto"/>
                <w:sz w:val="22"/>
                <w:szCs w:val="22"/>
              </w:rPr>
            </w:pPr>
          </w:p>
        </w:tc>
        <w:tc>
          <w:tcPr>
            <w:tcW w:w="1843" w:type="dxa"/>
            <w:tcBorders>
              <w:top w:val="nil"/>
              <w:left w:val="nil"/>
              <w:bottom w:val="single" w:sz="4" w:space="0" w:color="auto"/>
              <w:right w:val="single" w:sz="4" w:space="0" w:color="auto"/>
            </w:tcBorders>
            <w:shd w:val="clear" w:color="auto" w:fill="auto"/>
            <w:noWrap/>
            <w:vAlign w:val="bottom"/>
            <w:hideMark/>
          </w:tcPr>
          <w:p w14:paraId="363B3C8F" w14:textId="77777777" w:rsidR="00E55FD7" w:rsidRPr="00611147" w:rsidRDefault="00E55FD7" w:rsidP="009A6BAB">
            <w:pPr>
              <w:rPr>
                <w:color w:val="auto"/>
                <w:sz w:val="22"/>
                <w:szCs w:val="22"/>
              </w:rPr>
            </w:pPr>
            <w:r w:rsidRPr="00611147">
              <w:rPr>
                <w:color w:val="auto"/>
                <w:sz w:val="22"/>
                <w:szCs w:val="22"/>
              </w:rPr>
              <w:t>Paliwo gazowe</w:t>
            </w:r>
          </w:p>
        </w:tc>
        <w:tc>
          <w:tcPr>
            <w:tcW w:w="2126" w:type="dxa"/>
            <w:tcBorders>
              <w:top w:val="nil"/>
              <w:left w:val="nil"/>
              <w:bottom w:val="single" w:sz="4" w:space="0" w:color="auto"/>
              <w:right w:val="single" w:sz="4" w:space="0" w:color="auto"/>
            </w:tcBorders>
            <w:shd w:val="clear" w:color="auto" w:fill="auto"/>
            <w:noWrap/>
            <w:vAlign w:val="center"/>
            <w:hideMark/>
          </w:tcPr>
          <w:p w14:paraId="198F160A" w14:textId="77777777" w:rsidR="00E55FD7" w:rsidRPr="00611147" w:rsidRDefault="00E55FD7" w:rsidP="009A6BAB">
            <w:pPr>
              <w:jc w:val="center"/>
              <w:rPr>
                <w:color w:val="auto"/>
                <w:sz w:val="22"/>
                <w:szCs w:val="22"/>
              </w:rPr>
            </w:pPr>
            <w:r w:rsidRPr="00611147">
              <w:rPr>
                <w:color w:val="auto"/>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214D3A2D" w14:textId="77777777" w:rsidR="00E55FD7" w:rsidRPr="00611147" w:rsidRDefault="00E55FD7" w:rsidP="009A6BAB">
            <w:pPr>
              <w:jc w:val="center"/>
              <w:rPr>
                <w:color w:val="auto"/>
                <w:sz w:val="22"/>
                <w:szCs w:val="22"/>
              </w:rPr>
            </w:pPr>
            <w:r w:rsidRPr="00611147">
              <w:rPr>
                <w:color w:val="auto"/>
                <w:sz w:val="22"/>
                <w:szCs w:val="22"/>
              </w:rPr>
              <w:t>23%</w:t>
            </w:r>
          </w:p>
        </w:tc>
        <w:tc>
          <w:tcPr>
            <w:tcW w:w="1984" w:type="dxa"/>
            <w:tcBorders>
              <w:top w:val="nil"/>
              <w:left w:val="nil"/>
              <w:bottom w:val="single" w:sz="4" w:space="0" w:color="auto"/>
              <w:right w:val="single" w:sz="4" w:space="0" w:color="auto"/>
            </w:tcBorders>
            <w:shd w:val="clear" w:color="auto" w:fill="auto"/>
            <w:noWrap/>
            <w:vAlign w:val="center"/>
            <w:hideMark/>
          </w:tcPr>
          <w:p w14:paraId="2ABDA132" w14:textId="77777777" w:rsidR="00E55FD7" w:rsidRPr="00611147" w:rsidRDefault="00E55FD7" w:rsidP="009A6BAB">
            <w:pPr>
              <w:jc w:val="center"/>
              <w:rPr>
                <w:color w:val="auto"/>
                <w:sz w:val="22"/>
                <w:szCs w:val="22"/>
              </w:rPr>
            </w:pPr>
            <w:r w:rsidRPr="00611147">
              <w:rPr>
                <w:color w:val="auto"/>
                <w:sz w:val="22"/>
                <w:szCs w:val="22"/>
              </w:rPr>
              <w:t> </w:t>
            </w:r>
          </w:p>
        </w:tc>
        <w:tc>
          <w:tcPr>
            <w:tcW w:w="1701" w:type="dxa"/>
            <w:tcBorders>
              <w:top w:val="nil"/>
              <w:left w:val="nil"/>
              <w:bottom w:val="single" w:sz="4" w:space="0" w:color="auto"/>
              <w:right w:val="single" w:sz="4" w:space="0" w:color="auto"/>
            </w:tcBorders>
            <w:shd w:val="clear" w:color="auto" w:fill="auto"/>
            <w:noWrap/>
            <w:vAlign w:val="center"/>
            <w:hideMark/>
          </w:tcPr>
          <w:p w14:paraId="47DDD4A1" w14:textId="77777777" w:rsidR="00E55FD7" w:rsidRPr="00611147" w:rsidRDefault="00E55FD7" w:rsidP="009A6BAB">
            <w:pPr>
              <w:jc w:val="center"/>
              <w:rPr>
                <w:color w:val="auto"/>
                <w:sz w:val="22"/>
                <w:szCs w:val="22"/>
              </w:rPr>
            </w:pPr>
            <w:r w:rsidRPr="00611147">
              <w:rPr>
                <w:color w:val="auto"/>
                <w:sz w:val="22"/>
                <w:szCs w:val="22"/>
              </w:rPr>
              <w:t> </w:t>
            </w:r>
          </w:p>
        </w:tc>
        <w:tc>
          <w:tcPr>
            <w:tcW w:w="1843" w:type="dxa"/>
            <w:tcBorders>
              <w:top w:val="nil"/>
              <w:left w:val="nil"/>
              <w:bottom w:val="single" w:sz="4" w:space="0" w:color="auto"/>
              <w:right w:val="single" w:sz="4" w:space="0" w:color="auto"/>
            </w:tcBorders>
            <w:shd w:val="clear" w:color="auto" w:fill="auto"/>
            <w:noWrap/>
            <w:vAlign w:val="center"/>
            <w:hideMark/>
          </w:tcPr>
          <w:p w14:paraId="2432F9AF" w14:textId="77777777" w:rsidR="00E55FD7" w:rsidRPr="00611147" w:rsidRDefault="00E55FD7" w:rsidP="009A6BAB">
            <w:pPr>
              <w:jc w:val="center"/>
              <w:rPr>
                <w:color w:val="auto"/>
                <w:sz w:val="22"/>
                <w:szCs w:val="22"/>
              </w:rPr>
            </w:pPr>
            <w:r w:rsidRPr="00611147">
              <w:rPr>
                <w:color w:val="auto"/>
                <w:sz w:val="22"/>
                <w:szCs w:val="22"/>
              </w:rPr>
              <w:t> </w:t>
            </w:r>
          </w:p>
        </w:tc>
      </w:tr>
      <w:tr w:rsidR="00E55FD7" w:rsidRPr="00611147" w14:paraId="13CEBBE4" w14:textId="77777777" w:rsidTr="009A6BAB">
        <w:trPr>
          <w:trHeight w:val="1665"/>
        </w:trPr>
        <w:tc>
          <w:tcPr>
            <w:tcW w:w="1225" w:type="dxa"/>
            <w:vMerge/>
            <w:tcBorders>
              <w:top w:val="nil"/>
              <w:left w:val="single" w:sz="4" w:space="0" w:color="auto"/>
              <w:bottom w:val="single" w:sz="4" w:space="0" w:color="auto"/>
              <w:right w:val="single" w:sz="4" w:space="0" w:color="auto"/>
            </w:tcBorders>
            <w:vAlign w:val="center"/>
            <w:hideMark/>
          </w:tcPr>
          <w:p w14:paraId="17409B9C" w14:textId="77777777" w:rsidR="00E55FD7" w:rsidRPr="00611147" w:rsidRDefault="00E55FD7" w:rsidP="009A6BAB">
            <w:pPr>
              <w:rPr>
                <w:color w:val="auto"/>
                <w:sz w:val="22"/>
                <w:szCs w:val="22"/>
              </w:rPr>
            </w:pPr>
          </w:p>
        </w:tc>
        <w:tc>
          <w:tcPr>
            <w:tcW w:w="1008" w:type="dxa"/>
            <w:vMerge/>
            <w:tcBorders>
              <w:top w:val="nil"/>
              <w:left w:val="single" w:sz="4" w:space="0" w:color="auto"/>
              <w:bottom w:val="single" w:sz="4" w:space="0" w:color="000000"/>
              <w:right w:val="single" w:sz="4" w:space="0" w:color="auto"/>
            </w:tcBorders>
            <w:vAlign w:val="center"/>
            <w:hideMark/>
          </w:tcPr>
          <w:p w14:paraId="249E66AC" w14:textId="77777777" w:rsidR="00E55FD7" w:rsidRPr="00611147" w:rsidRDefault="00E55FD7" w:rsidP="009A6BAB">
            <w:pPr>
              <w:rPr>
                <w:color w:val="auto"/>
                <w:sz w:val="22"/>
                <w:szCs w:val="22"/>
              </w:rPr>
            </w:pP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6BD59465" w14:textId="77777777" w:rsidR="00E55FD7" w:rsidRPr="00611147" w:rsidRDefault="00E55FD7" w:rsidP="009A6BAB">
            <w:pPr>
              <w:jc w:val="center"/>
              <w:rPr>
                <w:b/>
                <w:bCs/>
                <w:color w:val="auto"/>
                <w:sz w:val="22"/>
                <w:szCs w:val="22"/>
              </w:rPr>
            </w:pPr>
            <w:r w:rsidRPr="00611147">
              <w:rPr>
                <w:b/>
                <w:bCs/>
                <w:color w:val="auto"/>
                <w:sz w:val="22"/>
                <w:szCs w:val="22"/>
              </w:rPr>
              <w:t>Ilość</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14:paraId="7BAAE491" w14:textId="77777777" w:rsidR="00E55FD7" w:rsidRPr="00611147" w:rsidRDefault="00E55FD7" w:rsidP="009A6BAB">
            <w:pPr>
              <w:jc w:val="center"/>
              <w:rPr>
                <w:b/>
                <w:bCs/>
                <w:color w:val="auto"/>
                <w:sz w:val="22"/>
                <w:szCs w:val="22"/>
              </w:rPr>
            </w:pPr>
            <w:r w:rsidRPr="00611147">
              <w:rPr>
                <w:b/>
                <w:bCs/>
                <w:color w:val="auto"/>
                <w:sz w:val="22"/>
                <w:szCs w:val="22"/>
              </w:rPr>
              <w:t>Jednostka miary</w:t>
            </w:r>
          </w:p>
        </w:tc>
        <w:tc>
          <w:tcPr>
            <w:tcW w:w="1843" w:type="dxa"/>
            <w:tcBorders>
              <w:top w:val="nil"/>
              <w:left w:val="nil"/>
              <w:bottom w:val="single" w:sz="4" w:space="0" w:color="auto"/>
              <w:right w:val="single" w:sz="4" w:space="0" w:color="auto"/>
            </w:tcBorders>
            <w:shd w:val="clear" w:color="auto" w:fill="auto"/>
            <w:noWrap/>
            <w:vAlign w:val="center"/>
            <w:hideMark/>
          </w:tcPr>
          <w:p w14:paraId="660F94DF" w14:textId="77777777" w:rsidR="00E55FD7" w:rsidRPr="00611147" w:rsidRDefault="00E55FD7" w:rsidP="009A6BAB">
            <w:pPr>
              <w:jc w:val="center"/>
              <w:rPr>
                <w:b/>
                <w:bCs/>
                <w:color w:val="auto"/>
                <w:sz w:val="22"/>
                <w:szCs w:val="22"/>
              </w:rPr>
            </w:pPr>
            <w:r w:rsidRPr="00611147">
              <w:rPr>
                <w:b/>
                <w:bCs/>
                <w:color w:val="auto"/>
                <w:sz w:val="22"/>
                <w:szCs w:val="22"/>
              </w:rPr>
              <w:t>Rodzaj opłaty</w:t>
            </w:r>
          </w:p>
        </w:tc>
        <w:tc>
          <w:tcPr>
            <w:tcW w:w="2126" w:type="dxa"/>
            <w:tcBorders>
              <w:top w:val="nil"/>
              <w:left w:val="nil"/>
              <w:bottom w:val="single" w:sz="4" w:space="0" w:color="auto"/>
              <w:right w:val="single" w:sz="4" w:space="0" w:color="auto"/>
            </w:tcBorders>
            <w:shd w:val="clear" w:color="auto" w:fill="auto"/>
            <w:vAlign w:val="center"/>
            <w:hideMark/>
          </w:tcPr>
          <w:p w14:paraId="7ECF1523" w14:textId="77777777" w:rsidR="00E55FD7" w:rsidRPr="00611147" w:rsidRDefault="00E55FD7" w:rsidP="009A6BAB">
            <w:pPr>
              <w:jc w:val="center"/>
              <w:rPr>
                <w:b/>
                <w:bCs/>
                <w:color w:val="auto"/>
                <w:sz w:val="22"/>
                <w:szCs w:val="22"/>
              </w:rPr>
            </w:pPr>
            <w:r w:rsidRPr="00611147">
              <w:rPr>
                <w:b/>
                <w:bCs/>
                <w:color w:val="auto"/>
                <w:sz w:val="22"/>
                <w:szCs w:val="22"/>
              </w:rPr>
              <w:t xml:space="preserve">Cena jednostkowa netto                                   [gr/(kWh/h) za h] </w:t>
            </w:r>
            <w:r w:rsidRPr="00611147">
              <w:rPr>
                <w:color w:val="auto"/>
                <w:sz w:val="22"/>
                <w:szCs w:val="22"/>
              </w:rPr>
              <w:t>(dopuszcza się do 5 miejsc po przecinku)</w:t>
            </w:r>
          </w:p>
        </w:tc>
        <w:tc>
          <w:tcPr>
            <w:tcW w:w="709" w:type="dxa"/>
            <w:tcBorders>
              <w:top w:val="nil"/>
              <w:left w:val="nil"/>
              <w:bottom w:val="single" w:sz="4" w:space="0" w:color="auto"/>
              <w:right w:val="single" w:sz="4" w:space="0" w:color="auto"/>
            </w:tcBorders>
            <w:shd w:val="clear" w:color="auto" w:fill="auto"/>
            <w:noWrap/>
            <w:vAlign w:val="center"/>
            <w:hideMark/>
          </w:tcPr>
          <w:p w14:paraId="696ACFA8" w14:textId="77777777" w:rsidR="00E55FD7" w:rsidRPr="00611147" w:rsidRDefault="00E55FD7" w:rsidP="009A6BAB">
            <w:pPr>
              <w:jc w:val="center"/>
              <w:rPr>
                <w:b/>
                <w:bCs/>
                <w:color w:val="auto"/>
                <w:sz w:val="22"/>
                <w:szCs w:val="22"/>
              </w:rPr>
            </w:pPr>
            <w:r w:rsidRPr="00611147">
              <w:rPr>
                <w:b/>
                <w:bCs/>
                <w:color w:val="auto"/>
                <w:sz w:val="22"/>
                <w:szCs w:val="22"/>
              </w:rPr>
              <w:t>VAT</w:t>
            </w:r>
          </w:p>
        </w:tc>
        <w:tc>
          <w:tcPr>
            <w:tcW w:w="1984" w:type="dxa"/>
            <w:tcBorders>
              <w:top w:val="nil"/>
              <w:left w:val="nil"/>
              <w:bottom w:val="single" w:sz="4" w:space="0" w:color="auto"/>
              <w:right w:val="single" w:sz="4" w:space="0" w:color="auto"/>
            </w:tcBorders>
            <w:shd w:val="clear" w:color="auto" w:fill="auto"/>
            <w:vAlign w:val="center"/>
            <w:hideMark/>
          </w:tcPr>
          <w:p w14:paraId="41AD4842" w14:textId="77777777" w:rsidR="00E55FD7" w:rsidRPr="00611147" w:rsidRDefault="00E55FD7" w:rsidP="009A6BAB">
            <w:pPr>
              <w:jc w:val="center"/>
              <w:rPr>
                <w:b/>
                <w:bCs/>
                <w:color w:val="auto"/>
                <w:sz w:val="22"/>
                <w:szCs w:val="22"/>
              </w:rPr>
            </w:pPr>
            <w:r w:rsidRPr="00611147">
              <w:rPr>
                <w:b/>
                <w:bCs/>
                <w:color w:val="auto"/>
                <w:sz w:val="22"/>
                <w:szCs w:val="22"/>
              </w:rPr>
              <w:t xml:space="preserve">Wartość netto                                                           (kol.3 x kol.6)                                   w zł.  tj. dzielone przez 100                                            </w:t>
            </w:r>
            <w:r w:rsidRPr="00611147">
              <w:rPr>
                <w:color w:val="auto"/>
                <w:sz w:val="22"/>
                <w:szCs w:val="22"/>
              </w:rPr>
              <w:t>(do dwóch miejsc po przecinku)</w:t>
            </w:r>
          </w:p>
        </w:tc>
        <w:tc>
          <w:tcPr>
            <w:tcW w:w="1701" w:type="dxa"/>
            <w:tcBorders>
              <w:top w:val="nil"/>
              <w:left w:val="nil"/>
              <w:bottom w:val="single" w:sz="4" w:space="0" w:color="auto"/>
              <w:right w:val="single" w:sz="4" w:space="0" w:color="auto"/>
            </w:tcBorders>
            <w:shd w:val="clear" w:color="auto" w:fill="auto"/>
            <w:vAlign w:val="center"/>
            <w:hideMark/>
          </w:tcPr>
          <w:p w14:paraId="2FB9D8DB" w14:textId="77777777" w:rsidR="00E55FD7" w:rsidRPr="00611147" w:rsidRDefault="00E55FD7" w:rsidP="009A6BAB">
            <w:pPr>
              <w:jc w:val="center"/>
              <w:rPr>
                <w:b/>
                <w:bCs/>
                <w:color w:val="auto"/>
                <w:sz w:val="22"/>
                <w:szCs w:val="22"/>
              </w:rPr>
            </w:pPr>
            <w:r w:rsidRPr="00611147">
              <w:rPr>
                <w:b/>
                <w:bCs/>
                <w:color w:val="auto"/>
                <w:sz w:val="22"/>
                <w:szCs w:val="22"/>
              </w:rPr>
              <w:t xml:space="preserve">Wartość podatku VAT (kol.8 x kol. 7) w zł.                                     </w:t>
            </w:r>
            <w:r w:rsidRPr="00611147">
              <w:rPr>
                <w:color w:val="auto"/>
                <w:sz w:val="22"/>
                <w:szCs w:val="22"/>
              </w:rPr>
              <w:t>(do dwóch miejsc po przecinku)</w:t>
            </w:r>
          </w:p>
        </w:tc>
        <w:tc>
          <w:tcPr>
            <w:tcW w:w="1843" w:type="dxa"/>
            <w:tcBorders>
              <w:top w:val="nil"/>
              <w:left w:val="nil"/>
              <w:bottom w:val="single" w:sz="4" w:space="0" w:color="auto"/>
              <w:right w:val="single" w:sz="4" w:space="0" w:color="auto"/>
            </w:tcBorders>
            <w:shd w:val="clear" w:color="auto" w:fill="auto"/>
            <w:vAlign w:val="center"/>
            <w:hideMark/>
          </w:tcPr>
          <w:p w14:paraId="07C10AFA" w14:textId="77777777" w:rsidR="00E55FD7" w:rsidRPr="00611147" w:rsidRDefault="00E55FD7" w:rsidP="009A6BAB">
            <w:pPr>
              <w:jc w:val="center"/>
              <w:rPr>
                <w:b/>
                <w:bCs/>
                <w:color w:val="auto"/>
                <w:sz w:val="22"/>
                <w:szCs w:val="22"/>
              </w:rPr>
            </w:pPr>
            <w:r w:rsidRPr="00611147">
              <w:rPr>
                <w:b/>
                <w:bCs/>
                <w:color w:val="auto"/>
                <w:sz w:val="22"/>
                <w:szCs w:val="22"/>
              </w:rPr>
              <w:t xml:space="preserve">Wartość brutto (kol.8 + kol.9)              w zł.                                                        </w:t>
            </w:r>
            <w:r w:rsidRPr="00611147">
              <w:rPr>
                <w:color w:val="auto"/>
                <w:sz w:val="22"/>
                <w:szCs w:val="22"/>
              </w:rPr>
              <w:t>(do dwóch miejsc po przecinku)</w:t>
            </w:r>
          </w:p>
        </w:tc>
      </w:tr>
      <w:tr w:rsidR="00E55FD7" w:rsidRPr="00611147" w14:paraId="39568D3B" w14:textId="77777777" w:rsidTr="009A6BAB">
        <w:trPr>
          <w:trHeight w:val="1140"/>
        </w:trPr>
        <w:tc>
          <w:tcPr>
            <w:tcW w:w="1225" w:type="dxa"/>
            <w:vMerge/>
            <w:tcBorders>
              <w:top w:val="nil"/>
              <w:left w:val="single" w:sz="4" w:space="0" w:color="auto"/>
              <w:bottom w:val="single" w:sz="4" w:space="0" w:color="auto"/>
              <w:right w:val="single" w:sz="4" w:space="0" w:color="auto"/>
            </w:tcBorders>
            <w:vAlign w:val="center"/>
            <w:hideMark/>
          </w:tcPr>
          <w:p w14:paraId="7D0ACD9A" w14:textId="77777777" w:rsidR="00E55FD7" w:rsidRPr="00611147" w:rsidRDefault="00E55FD7" w:rsidP="009A6BAB">
            <w:pPr>
              <w:rPr>
                <w:color w:val="auto"/>
                <w:sz w:val="22"/>
                <w:szCs w:val="22"/>
              </w:rPr>
            </w:pPr>
          </w:p>
        </w:tc>
        <w:tc>
          <w:tcPr>
            <w:tcW w:w="1008" w:type="dxa"/>
            <w:vMerge/>
            <w:tcBorders>
              <w:top w:val="nil"/>
              <w:left w:val="single" w:sz="4" w:space="0" w:color="auto"/>
              <w:bottom w:val="single" w:sz="4" w:space="0" w:color="000000"/>
              <w:right w:val="single" w:sz="4" w:space="0" w:color="auto"/>
            </w:tcBorders>
            <w:vAlign w:val="center"/>
            <w:hideMark/>
          </w:tcPr>
          <w:p w14:paraId="227E7A7E" w14:textId="77777777" w:rsidR="00E55FD7" w:rsidRPr="00611147" w:rsidRDefault="00E55FD7" w:rsidP="009A6BAB">
            <w:pPr>
              <w:rPr>
                <w:color w:val="auto"/>
                <w:sz w:val="22"/>
                <w:szCs w:val="22"/>
              </w:rPr>
            </w:pPr>
          </w:p>
        </w:tc>
        <w:tc>
          <w:tcPr>
            <w:tcW w:w="1028" w:type="dxa"/>
            <w:tcBorders>
              <w:top w:val="nil"/>
              <w:left w:val="nil"/>
              <w:bottom w:val="single" w:sz="4" w:space="0" w:color="auto"/>
              <w:right w:val="single" w:sz="4" w:space="0" w:color="auto"/>
            </w:tcBorders>
            <w:shd w:val="clear" w:color="auto" w:fill="auto"/>
            <w:noWrap/>
            <w:vAlign w:val="center"/>
            <w:hideMark/>
          </w:tcPr>
          <w:p w14:paraId="692DFCD4" w14:textId="77777777" w:rsidR="00E55FD7" w:rsidRPr="00611147" w:rsidRDefault="00E55FD7" w:rsidP="009A6BAB">
            <w:pPr>
              <w:jc w:val="center"/>
              <w:rPr>
                <w:color w:val="auto"/>
                <w:sz w:val="22"/>
                <w:szCs w:val="22"/>
              </w:rPr>
            </w:pPr>
            <w:r w:rsidRPr="00611147">
              <w:rPr>
                <w:color w:val="auto"/>
                <w:sz w:val="22"/>
                <w:szCs w:val="22"/>
              </w:rPr>
              <w:t>4 117 200</w:t>
            </w:r>
          </w:p>
        </w:tc>
        <w:tc>
          <w:tcPr>
            <w:tcW w:w="1498" w:type="dxa"/>
            <w:tcBorders>
              <w:top w:val="nil"/>
              <w:left w:val="nil"/>
              <w:bottom w:val="single" w:sz="4" w:space="0" w:color="auto"/>
              <w:right w:val="single" w:sz="4" w:space="0" w:color="auto"/>
            </w:tcBorders>
            <w:shd w:val="clear" w:color="auto" w:fill="auto"/>
            <w:vAlign w:val="center"/>
            <w:hideMark/>
          </w:tcPr>
          <w:p w14:paraId="24492EAE" w14:textId="77777777" w:rsidR="00E55FD7" w:rsidRPr="00611147" w:rsidRDefault="00E55FD7" w:rsidP="009A6BAB">
            <w:pPr>
              <w:jc w:val="center"/>
              <w:rPr>
                <w:color w:val="auto"/>
                <w:sz w:val="22"/>
                <w:szCs w:val="22"/>
              </w:rPr>
            </w:pPr>
            <w:r w:rsidRPr="00611147">
              <w:rPr>
                <w:color w:val="auto"/>
                <w:sz w:val="22"/>
                <w:szCs w:val="22"/>
              </w:rPr>
              <w:t>h                             tj. ilość godzin w okresie umowy*</w:t>
            </w:r>
          </w:p>
        </w:tc>
        <w:tc>
          <w:tcPr>
            <w:tcW w:w="1843" w:type="dxa"/>
            <w:tcBorders>
              <w:top w:val="nil"/>
              <w:left w:val="nil"/>
              <w:bottom w:val="single" w:sz="4" w:space="0" w:color="auto"/>
              <w:right w:val="single" w:sz="4" w:space="0" w:color="auto"/>
            </w:tcBorders>
            <w:shd w:val="clear" w:color="auto" w:fill="auto"/>
            <w:vAlign w:val="center"/>
            <w:hideMark/>
          </w:tcPr>
          <w:p w14:paraId="26907EA3" w14:textId="77777777" w:rsidR="00E55FD7" w:rsidRPr="00611147" w:rsidRDefault="00E55FD7" w:rsidP="009A6BAB">
            <w:pPr>
              <w:rPr>
                <w:color w:val="auto"/>
                <w:sz w:val="22"/>
                <w:szCs w:val="22"/>
              </w:rPr>
            </w:pPr>
            <w:r w:rsidRPr="00611147">
              <w:rPr>
                <w:color w:val="auto"/>
                <w:sz w:val="22"/>
                <w:szCs w:val="22"/>
              </w:rPr>
              <w:t>Opłata dystrybucyjna stała</w:t>
            </w:r>
          </w:p>
        </w:tc>
        <w:tc>
          <w:tcPr>
            <w:tcW w:w="2126" w:type="dxa"/>
            <w:tcBorders>
              <w:top w:val="nil"/>
              <w:left w:val="nil"/>
              <w:bottom w:val="single" w:sz="4" w:space="0" w:color="auto"/>
              <w:right w:val="single" w:sz="4" w:space="0" w:color="auto"/>
            </w:tcBorders>
            <w:shd w:val="clear" w:color="auto" w:fill="auto"/>
            <w:noWrap/>
            <w:vAlign w:val="center"/>
            <w:hideMark/>
          </w:tcPr>
          <w:p w14:paraId="1056FA40" w14:textId="77777777" w:rsidR="00E55FD7" w:rsidRPr="00611147" w:rsidRDefault="00E55FD7" w:rsidP="009A6BAB">
            <w:pPr>
              <w:jc w:val="center"/>
              <w:rPr>
                <w:color w:val="auto"/>
                <w:sz w:val="22"/>
                <w:szCs w:val="22"/>
              </w:rPr>
            </w:pPr>
            <w:r w:rsidRPr="00611147">
              <w:rPr>
                <w:color w:val="auto"/>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73CB2437" w14:textId="77777777" w:rsidR="00E55FD7" w:rsidRPr="00611147" w:rsidRDefault="00E55FD7" w:rsidP="009A6BAB">
            <w:pPr>
              <w:jc w:val="center"/>
              <w:rPr>
                <w:color w:val="auto"/>
                <w:sz w:val="22"/>
                <w:szCs w:val="22"/>
              </w:rPr>
            </w:pPr>
            <w:r w:rsidRPr="00611147">
              <w:rPr>
                <w:color w:val="auto"/>
                <w:sz w:val="22"/>
                <w:szCs w:val="22"/>
              </w:rPr>
              <w:t>23%</w:t>
            </w:r>
          </w:p>
        </w:tc>
        <w:tc>
          <w:tcPr>
            <w:tcW w:w="1984" w:type="dxa"/>
            <w:tcBorders>
              <w:top w:val="nil"/>
              <w:left w:val="nil"/>
              <w:bottom w:val="single" w:sz="4" w:space="0" w:color="auto"/>
              <w:right w:val="single" w:sz="4" w:space="0" w:color="auto"/>
            </w:tcBorders>
            <w:shd w:val="clear" w:color="auto" w:fill="auto"/>
            <w:noWrap/>
            <w:vAlign w:val="center"/>
            <w:hideMark/>
          </w:tcPr>
          <w:p w14:paraId="5339504F" w14:textId="77777777" w:rsidR="00E55FD7" w:rsidRPr="00611147" w:rsidRDefault="00E55FD7" w:rsidP="009A6BAB">
            <w:pPr>
              <w:jc w:val="center"/>
              <w:rPr>
                <w:color w:val="auto"/>
                <w:sz w:val="22"/>
                <w:szCs w:val="22"/>
              </w:rPr>
            </w:pPr>
            <w:r w:rsidRPr="00611147">
              <w:rPr>
                <w:color w:val="auto"/>
                <w:sz w:val="22"/>
                <w:szCs w:val="22"/>
              </w:rPr>
              <w:t> </w:t>
            </w:r>
          </w:p>
        </w:tc>
        <w:tc>
          <w:tcPr>
            <w:tcW w:w="1701" w:type="dxa"/>
            <w:tcBorders>
              <w:top w:val="nil"/>
              <w:left w:val="nil"/>
              <w:bottom w:val="single" w:sz="4" w:space="0" w:color="auto"/>
              <w:right w:val="single" w:sz="4" w:space="0" w:color="auto"/>
            </w:tcBorders>
            <w:shd w:val="clear" w:color="auto" w:fill="auto"/>
            <w:noWrap/>
            <w:vAlign w:val="center"/>
            <w:hideMark/>
          </w:tcPr>
          <w:p w14:paraId="58CACA21" w14:textId="77777777" w:rsidR="00E55FD7" w:rsidRPr="00611147" w:rsidRDefault="00E55FD7" w:rsidP="009A6BAB">
            <w:pPr>
              <w:jc w:val="center"/>
              <w:rPr>
                <w:color w:val="auto"/>
                <w:sz w:val="22"/>
                <w:szCs w:val="22"/>
              </w:rPr>
            </w:pPr>
            <w:r w:rsidRPr="00611147">
              <w:rPr>
                <w:color w:val="auto"/>
                <w:sz w:val="22"/>
                <w:szCs w:val="22"/>
              </w:rPr>
              <w:t> </w:t>
            </w:r>
          </w:p>
        </w:tc>
        <w:tc>
          <w:tcPr>
            <w:tcW w:w="1843" w:type="dxa"/>
            <w:tcBorders>
              <w:top w:val="nil"/>
              <w:left w:val="nil"/>
              <w:bottom w:val="single" w:sz="4" w:space="0" w:color="auto"/>
              <w:right w:val="single" w:sz="4" w:space="0" w:color="auto"/>
            </w:tcBorders>
            <w:shd w:val="clear" w:color="auto" w:fill="auto"/>
            <w:noWrap/>
            <w:vAlign w:val="center"/>
            <w:hideMark/>
          </w:tcPr>
          <w:p w14:paraId="76B92F3F" w14:textId="77777777" w:rsidR="00E55FD7" w:rsidRPr="00611147" w:rsidRDefault="00E55FD7" w:rsidP="009A6BAB">
            <w:pPr>
              <w:jc w:val="center"/>
              <w:rPr>
                <w:color w:val="auto"/>
                <w:sz w:val="22"/>
                <w:szCs w:val="22"/>
              </w:rPr>
            </w:pPr>
            <w:r w:rsidRPr="00611147">
              <w:rPr>
                <w:color w:val="auto"/>
                <w:sz w:val="22"/>
                <w:szCs w:val="22"/>
              </w:rPr>
              <w:t> </w:t>
            </w:r>
          </w:p>
        </w:tc>
      </w:tr>
      <w:tr w:rsidR="00E55FD7" w:rsidRPr="00611147" w14:paraId="30C699E7" w14:textId="77777777" w:rsidTr="009A6BAB">
        <w:trPr>
          <w:trHeight w:val="1680"/>
        </w:trPr>
        <w:tc>
          <w:tcPr>
            <w:tcW w:w="1225" w:type="dxa"/>
            <w:vMerge/>
            <w:tcBorders>
              <w:top w:val="nil"/>
              <w:left w:val="single" w:sz="4" w:space="0" w:color="auto"/>
              <w:bottom w:val="single" w:sz="4" w:space="0" w:color="auto"/>
              <w:right w:val="single" w:sz="4" w:space="0" w:color="auto"/>
            </w:tcBorders>
            <w:vAlign w:val="center"/>
            <w:hideMark/>
          </w:tcPr>
          <w:p w14:paraId="4874E853" w14:textId="77777777" w:rsidR="00E55FD7" w:rsidRPr="00611147" w:rsidRDefault="00E55FD7" w:rsidP="009A6BAB">
            <w:pPr>
              <w:rPr>
                <w:color w:val="auto"/>
                <w:sz w:val="22"/>
                <w:szCs w:val="22"/>
              </w:rPr>
            </w:pPr>
          </w:p>
        </w:tc>
        <w:tc>
          <w:tcPr>
            <w:tcW w:w="1008" w:type="dxa"/>
            <w:vMerge/>
            <w:tcBorders>
              <w:top w:val="nil"/>
              <w:left w:val="single" w:sz="4" w:space="0" w:color="auto"/>
              <w:bottom w:val="single" w:sz="4" w:space="0" w:color="000000"/>
              <w:right w:val="single" w:sz="4" w:space="0" w:color="auto"/>
            </w:tcBorders>
            <w:vAlign w:val="center"/>
            <w:hideMark/>
          </w:tcPr>
          <w:p w14:paraId="48019477" w14:textId="77777777" w:rsidR="00E55FD7" w:rsidRPr="00611147" w:rsidRDefault="00E55FD7" w:rsidP="009A6BAB">
            <w:pPr>
              <w:rPr>
                <w:color w:val="auto"/>
                <w:sz w:val="22"/>
                <w:szCs w:val="22"/>
              </w:rPr>
            </w:pPr>
          </w:p>
        </w:tc>
        <w:tc>
          <w:tcPr>
            <w:tcW w:w="1028" w:type="dxa"/>
            <w:tcBorders>
              <w:top w:val="nil"/>
              <w:left w:val="nil"/>
              <w:bottom w:val="single" w:sz="4" w:space="0" w:color="auto"/>
              <w:right w:val="single" w:sz="4" w:space="0" w:color="auto"/>
            </w:tcBorders>
            <w:shd w:val="clear" w:color="auto" w:fill="auto"/>
            <w:noWrap/>
            <w:vAlign w:val="center"/>
            <w:hideMark/>
          </w:tcPr>
          <w:p w14:paraId="7FA96AAD" w14:textId="77777777" w:rsidR="00E55FD7" w:rsidRPr="00611147" w:rsidRDefault="00E55FD7" w:rsidP="009A6BAB">
            <w:pPr>
              <w:jc w:val="center"/>
              <w:rPr>
                <w:b/>
                <w:bCs/>
                <w:color w:val="auto"/>
                <w:sz w:val="22"/>
                <w:szCs w:val="22"/>
              </w:rPr>
            </w:pPr>
            <w:r w:rsidRPr="00611147">
              <w:rPr>
                <w:b/>
                <w:bCs/>
                <w:color w:val="auto"/>
                <w:sz w:val="22"/>
                <w:szCs w:val="22"/>
              </w:rPr>
              <w:t>Ilość</w:t>
            </w:r>
          </w:p>
        </w:tc>
        <w:tc>
          <w:tcPr>
            <w:tcW w:w="1498" w:type="dxa"/>
            <w:tcBorders>
              <w:top w:val="nil"/>
              <w:left w:val="nil"/>
              <w:bottom w:val="single" w:sz="4" w:space="0" w:color="auto"/>
              <w:right w:val="single" w:sz="4" w:space="0" w:color="auto"/>
            </w:tcBorders>
            <w:shd w:val="clear" w:color="auto" w:fill="auto"/>
            <w:vAlign w:val="center"/>
            <w:hideMark/>
          </w:tcPr>
          <w:p w14:paraId="216E59B3" w14:textId="77777777" w:rsidR="00E55FD7" w:rsidRPr="00611147" w:rsidRDefault="00E55FD7" w:rsidP="009A6BAB">
            <w:pPr>
              <w:jc w:val="center"/>
              <w:rPr>
                <w:b/>
                <w:bCs/>
                <w:color w:val="auto"/>
                <w:sz w:val="22"/>
                <w:szCs w:val="22"/>
              </w:rPr>
            </w:pPr>
            <w:r w:rsidRPr="00611147">
              <w:rPr>
                <w:b/>
                <w:bCs/>
                <w:color w:val="auto"/>
                <w:sz w:val="22"/>
                <w:szCs w:val="22"/>
              </w:rPr>
              <w:t>Jednostka miary</w:t>
            </w:r>
          </w:p>
        </w:tc>
        <w:tc>
          <w:tcPr>
            <w:tcW w:w="1843" w:type="dxa"/>
            <w:tcBorders>
              <w:top w:val="nil"/>
              <w:left w:val="nil"/>
              <w:bottom w:val="single" w:sz="4" w:space="0" w:color="auto"/>
              <w:right w:val="single" w:sz="4" w:space="0" w:color="auto"/>
            </w:tcBorders>
            <w:shd w:val="clear" w:color="auto" w:fill="auto"/>
            <w:vAlign w:val="center"/>
            <w:hideMark/>
          </w:tcPr>
          <w:p w14:paraId="2173DC68" w14:textId="77777777" w:rsidR="00E55FD7" w:rsidRPr="00611147" w:rsidRDefault="00E55FD7" w:rsidP="009A6BAB">
            <w:pPr>
              <w:rPr>
                <w:b/>
                <w:bCs/>
                <w:color w:val="auto"/>
                <w:sz w:val="22"/>
                <w:szCs w:val="22"/>
              </w:rPr>
            </w:pPr>
            <w:r w:rsidRPr="00611147">
              <w:rPr>
                <w:b/>
                <w:bCs/>
                <w:color w:val="auto"/>
                <w:sz w:val="22"/>
                <w:szCs w:val="22"/>
              </w:rPr>
              <w:t>Rodzaj opłaty</w:t>
            </w:r>
          </w:p>
        </w:tc>
        <w:tc>
          <w:tcPr>
            <w:tcW w:w="2126" w:type="dxa"/>
            <w:tcBorders>
              <w:top w:val="nil"/>
              <w:left w:val="nil"/>
              <w:bottom w:val="single" w:sz="4" w:space="0" w:color="auto"/>
              <w:right w:val="single" w:sz="4" w:space="0" w:color="auto"/>
            </w:tcBorders>
            <w:shd w:val="clear" w:color="auto" w:fill="auto"/>
            <w:vAlign w:val="center"/>
            <w:hideMark/>
          </w:tcPr>
          <w:p w14:paraId="74DB33FB" w14:textId="77777777" w:rsidR="00E55FD7" w:rsidRPr="00611147" w:rsidRDefault="00E55FD7" w:rsidP="009A6BAB">
            <w:pPr>
              <w:jc w:val="center"/>
              <w:rPr>
                <w:b/>
                <w:bCs/>
                <w:color w:val="auto"/>
                <w:sz w:val="22"/>
                <w:szCs w:val="22"/>
              </w:rPr>
            </w:pPr>
            <w:r w:rsidRPr="00611147">
              <w:rPr>
                <w:b/>
                <w:bCs/>
                <w:color w:val="auto"/>
                <w:sz w:val="22"/>
                <w:szCs w:val="22"/>
              </w:rPr>
              <w:t xml:space="preserve">Cena jednostkowa netto                                   [zł/miesiąc]                  </w:t>
            </w:r>
            <w:r w:rsidRPr="00611147">
              <w:rPr>
                <w:color w:val="auto"/>
                <w:sz w:val="22"/>
                <w:szCs w:val="22"/>
              </w:rPr>
              <w:t>(do dwóch miejsc po przecinku)</w:t>
            </w:r>
          </w:p>
        </w:tc>
        <w:tc>
          <w:tcPr>
            <w:tcW w:w="709" w:type="dxa"/>
            <w:tcBorders>
              <w:top w:val="nil"/>
              <w:left w:val="nil"/>
              <w:bottom w:val="single" w:sz="4" w:space="0" w:color="auto"/>
              <w:right w:val="single" w:sz="4" w:space="0" w:color="auto"/>
            </w:tcBorders>
            <w:shd w:val="clear" w:color="auto" w:fill="auto"/>
            <w:noWrap/>
            <w:vAlign w:val="center"/>
            <w:hideMark/>
          </w:tcPr>
          <w:p w14:paraId="186618DA" w14:textId="77777777" w:rsidR="00E55FD7" w:rsidRPr="00611147" w:rsidRDefault="00E55FD7" w:rsidP="009A6BAB">
            <w:pPr>
              <w:jc w:val="center"/>
              <w:rPr>
                <w:b/>
                <w:bCs/>
                <w:color w:val="auto"/>
                <w:sz w:val="22"/>
                <w:szCs w:val="22"/>
              </w:rPr>
            </w:pPr>
            <w:r w:rsidRPr="00611147">
              <w:rPr>
                <w:b/>
                <w:bCs/>
                <w:color w:val="auto"/>
                <w:sz w:val="22"/>
                <w:szCs w:val="22"/>
              </w:rPr>
              <w:t>VAT</w:t>
            </w:r>
          </w:p>
        </w:tc>
        <w:tc>
          <w:tcPr>
            <w:tcW w:w="1984" w:type="dxa"/>
            <w:tcBorders>
              <w:top w:val="nil"/>
              <w:left w:val="nil"/>
              <w:bottom w:val="single" w:sz="4" w:space="0" w:color="auto"/>
              <w:right w:val="single" w:sz="4" w:space="0" w:color="auto"/>
            </w:tcBorders>
            <w:shd w:val="clear" w:color="auto" w:fill="auto"/>
            <w:vAlign w:val="center"/>
            <w:hideMark/>
          </w:tcPr>
          <w:p w14:paraId="1FD40FA1" w14:textId="77777777" w:rsidR="00E55FD7" w:rsidRPr="00611147" w:rsidRDefault="00E55FD7" w:rsidP="009A6BAB">
            <w:pPr>
              <w:jc w:val="center"/>
              <w:rPr>
                <w:b/>
                <w:bCs/>
                <w:color w:val="auto"/>
                <w:sz w:val="22"/>
                <w:szCs w:val="22"/>
              </w:rPr>
            </w:pPr>
            <w:r w:rsidRPr="00611147">
              <w:rPr>
                <w:b/>
                <w:bCs/>
                <w:color w:val="auto"/>
                <w:sz w:val="22"/>
                <w:szCs w:val="22"/>
              </w:rPr>
              <w:t xml:space="preserve">Wartość netto                                                           (kol.3 x kol.6)                            w zł.                                                  </w:t>
            </w:r>
            <w:r w:rsidRPr="00611147">
              <w:rPr>
                <w:color w:val="auto"/>
                <w:sz w:val="22"/>
                <w:szCs w:val="22"/>
              </w:rPr>
              <w:t>(do dwóch miejsc po przecinku)</w:t>
            </w:r>
          </w:p>
        </w:tc>
        <w:tc>
          <w:tcPr>
            <w:tcW w:w="1701" w:type="dxa"/>
            <w:tcBorders>
              <w:top w:val="nil"/>
              <w:left w:val="nil"/>
              <w:bottom w:val="single" w:sz="4" w:space="0" w:color="auto"/>
              <w:right w:val="single" w:sz="4" w:space="0" w:color="auto"/>
            </w:tcBorders>
            <w:shd w:val="clear" w:color="auto" w:fill="auto"/>
            <w:vAlign w:val="center"/>
            <w:hideMark/>
          </w:tcPr>
          <w:p w14:paraId="25686251" w14:textId="77777777" w:rsidR="00E55FD7" w:rsidRPr="00611147" w:rsidRDefault="00E55FD7" w:rsidP="009A6BAB">
            <w:pPr>
              <w:jc w:val="center"/>
              <w:rPr>
                <w:b/>
                <w:bCs/>
                <w:color w:val="auto"/>
                <w:sz w:val="22"/>
                <w:szCs w:val="22"/>
              </w:rPr>
            </w:pPr>
            <w:r w:rsidRPr="00611147">
              <w:rPr>
                <w:b/>
                <w:bCs/>
                <w:color w:val="auto"/>
                <w:sz w:val="22"/>
                <w:szCs w:val="22"/>
              </w:rPr>
              <w:t xml:space="preserve">Wartość podatku VAT (kol.8 x kol. 7) w zł.                                     </w:t>
            </w:r>
            <w:r w:rsidRPr="00611147">
              <w:rPr>
                <w:color w:val="auto"/>
                <w:sz w:val="22"/>
                <w:szCs w:val="22"/>
              </w:rPr>
              <w:t>(do dwóch miejsc po przecinku)</w:t>
            </w:r>
          </w:p>
        </w:tc>
        <w:tc>
          <w:tcPr>
            <w:tcW w:w="1843" w:type="dxa"/>
            <w:tcBorders>
              <w:top w:val="nil"/>
              <w:left w:val="nil"/>
              <w:bottom w:val="single" w:sz="4" w:space="0" w:color="auto"/>
              <w:right w:val="single" w:sz="4" w:space="0" w:color="auto"/>
            </w:tcBorders>
            <w:shd w:val="clear" w:color="auto" w:fill="auto"/>
            <w:vAlign w:val="center"/>
            <w:hideMark/>
          </w:tcPr>
          <w:p w14:paraId="30907433" w14:textId="77777777" w:rsidR="00E55FD7" w:rsidRPr="00611147" w:rsidRDefault="00E55FD7" w:rsidP="009A6BAB">
            <w:pPr>
              <w:jc w:val="center"/>
              <w:rPr>
                <w:b/>
                <w:bCs/>
                <w:color w:val="auto"/>
                <w:sz w:val="22"/>
                <w:szCs w:val="22"/>
              </w:rPr>
            </w:pPr>
            <w:r w:rsidRPr="00611147">
              <w:rPr>
                <w:b/>
                <w:bCs/>
                <w:color w:val="auto"/>
                <w:sz w:val="22"/>
                <w:szCs w:val="22"/>
              </w:rPr>
              <w:t xml:space="preserve">Wartość brutto (kol.8 + kol.9)              w zł.                                                        </w:t>
            </w:r>
            <w:r w:rsidRPr="00611147">
              <w:rPr>
                <w:color w:val="auto"/>
                <w:sz w:val="22"/>
                <w:szCs w:val="22"/>
              </w:rPr>
              <w:t>(do dwóch miejsc po przecinku)</w:t>
            </w:r>
          </w:p>
        </w:tc>
      </w:tr>
      <w:tr w:rsidR="00E55FD7" w:rsidRPr="00611147" w14:paraId="3BA64016" w14:textId="77777777" w:rsidTr="009A6BAB">
        <w:trPr>
          <w:trHeight w:val="285"/>
        </w:trPr>
        <w:tc>
          <w:tcPr>
            <w:tcW w:w="1225" w:type="dxa"/>
            <w:vMerge/>
            <w:tcBorders>
              <w:top w:val="nil"/>
              <w:left w:val="single" w:sz="4" w:space="0" w:color="auto"/>
              <w:bottom w:val="single" w:sz="4" w:space="0" w:color="auto"/>
              <w:right w:val="single" w:sz="4" w:space="0" w:color="auto"/>
            </w:tcBorders>
            <w:vAlign w:val="center"/>
            <w:hideMark/>
          </w:tcPr>
          <w:p w14:paraId="4E0AF06F" w14:textId="77777777" w:rsidR="00E55FD7" w:rsidRPr="00611147" w:rsidRDefault="00E55FD7" w:rsidP="009A6BAB">
            <w:pPr>
              <w:rPr>
                <w:color w:val="auto"/>
                <w:sz w:val="22"/>
                <w:szCs w:val="22"/>
              </w:rPr>
            </w:pPr>
          </w:p>
        </w:tc>
        <w:tc>
          <w:tcPr>
            <w:tcW w:w="1008" w:type="dxa"/>
            <w:vMerge/>
            <w:tcBorders>
              <w:top w:val="nil"/>
              <w:left w:val="single" w:sz="4" w:space="0" w:color="auto"/>
              <w:bottom w:val="single" w:sz="4" w:space="0" w:color="000000"/>
              <w:right w:val="single" w:sz="4" w:space="0" w:color="auto"/>
            </w:tcBorders>
            <w:vAlign w:val="center"/>
            <w:hideMark/>
          </w:tcPr>
          <w:p w14:paraId="14B6B109" w14:textId="77777777" w:rsidR="00E55FD7" w:rsidRPr="00611147" w:rsidRDefault="00E55FD7" w:rsidP="009A6BAB">
            <w:pPr>
              <w:rPr>
                <w:color w:val="auto"/>
                <w:sz w:val="22"/>
                <w:szCs w:val="22"/>
              </w:rPr>
            </w:pPr>
          </w:p>
        </w:tc>
        <w:tc>
          <w:tcPr>
            <w:tcW w:w="1028" w:type="dxa"/>
            <w:tcBorders>
              <w:top w:val="nil"/>
              <w:left w:val="nil"/>
              <w:bottom w:val="single" w:sz="4" w:space="0" w:color="auto"/>
              <w:right w:val="single" w:sz="4" w:space="0" w:color="auto"/>
            </w:tcBorders>
            <w:shd w:val="clear" w:color="auto" w:fill="auto"/>
            <w:noWrap/>
            <w:vAlign w:val="center"/>
            <w:hideMark/>
          </w:tcPr>
          <w:p w14:paraId="3FB27086" w14:textId="77777777" w:rsidR="00E55FD7" w:rsidRPr="00611147" w:rsidRDefault="00E55FD7" w:rsidP="009A6BAB">
            <w:pPr>
              <w:jc w:val="center"/>
              <w:rPr>
                <w:b/>
                <w:bCs/>
                <w:color w:val="auto"/>
                <w:sz w:val="22"/>
                <w:szCs w:val="22"/>
              </w:rPr>
            </w:pPr>
            <w:r w:rsidRPr="00611147">
              <w:rPr>
                <w:b/>
                <w:bCs/>
                <w:color w:val="auto"/>
                <w:sz w:val="22"/>
                <w:szCs w:val="22"/>
              </w:rPr>
              <w:t>3</w:t>
            </w:r>
          </w:p>
        </w:tc>
        <w:tc>
          <w:tcPr>
            <w:tcW w:w="1498" w:type="dxa"/>
            <w:tcBorders>
              <w:top w:val="nil"/>
              <w:left w:val="nil"/>
              <w:bottom w:val="single" w:sz="4" w:space="0" w:color="auto"/>
              <w:right w:val="single" w:sz="4" w:space="0" w:color="auto"/>
            </w:tcBorders>
            <w:shd w:val="clear" w:color="auto" w:fill="auto"/>
            <w:noWrap/>
            <w:vAlign w:val="center"/>
            <w:hideMark/>
          </w:tcPr>
          <w:p w14:paraId="3B939EBE" w14:textId="77777777" w:rsidR="00E55FD7" w:rsidRPr="00611147" w:rsidRDefault="00E55FD7" w:rsidP="009A6BAB">
            <w:pPr>
              <w:jc w:val="center"/>
              <w:rPr>
                <w:b/>
                <w:bCs/>
                <w:color w:val="auto"/>
                <w:sz w:val="22"/>
                <w:szCs w:val="22"/>
              </w:rPr>
            </w:pPr>
            <w:r w:rsidRPr="00611147">
              <w:rPr>
                <w:b/>
                <w:bCs/>
                <w:color w:val="auto"/>
                <w:sz w:val="22"/>
                <w:szCs w:val="22"/>
              </w:rPr>
              <w:t>4</w:t>
            </w:r>
          </w:p>
        </w:tc>
        <w:tc>
          <w:tcPr>
            <w:tcW w:w="1843" w:type="dxa"/>
            <w:tcBorders>
              <w:top w:val="nil"/>
              <w:left w:val="nil"/>
              <w:bottom w:val="single" w:sz="4" w:space="0" w:color="auto"/>
              <w:right w:val="single" w:sz="4" w:space="0" w:color="auto"/>
            </w:tcBorders>
            <w:shd w:val="clear" w:color="auto" w:fill="auto"/>
            <w:noWrap/>
            <w:vAlign w:val="center"/>
            <w:hideMark/>
          </w:tcPr>
          <w:p w14:paraId="293DC59A" w14:textId="77777777" w:rsidR="00E55FD7" w:rsidRPr="00611147" w:rsidRDefault="00E55FD7" w:rsidP="009A6BAB">
            <w:pPr>
              <w:jc w:val="center"/>
              <w:rPr>
                <w:b/>
                <w:bCs/>
                <w:color w:val="auto"/>
                <w:sz w:val="22"/>
                <w:szCs w:val="22"/>
              </w:rPr>
            </w:pPr>
            <w:r w:rsidRPr="00611147">
              <w:rPr>
                <w:b/>
                <w:bCs/>
                <w:color w:val="auto"/>
                <w:sz w:val="22"/>
                <w:szCs w:val="22"/>
              </w:rPr>
              <w:t>5</w:t>
            </w:r>
          </w:p>
        </w:tc>
        <w:tc>
          <w:tcPr>
            <w:tcW w:w="2126" w:type="dxa"/>
            <w:tcBorders>
              <w:top w:val="nil"/>
              <w:left w:val="nil"/>
              <w:bottom w:val="single" w:sz="4" w:space="0" w:color="auto"/>
              <w:right w:val="single" w:sz="4" w:space="0" w:color="auto"/>
            </w:tcBorders>
            <w:shd w:val="clear" w:color="auto" w:fill="auto"/>
            <w:vAlign w:val="center"/>
            <w:hideMark/>
          </w:tcPr>
          <w:p w14:paraId="41D271F9" w14:textId="77777777" w:rsidR="00E55FD7" w:rsidRPr="00611147" w:rsidRDefault="00E55FD7" w:rsidP="009A6BAB">
            <w:pPr>
              <w:jc w:val="center"/>
              <w:rPr>
                <w:b/>
                <w:bCs/>
                <w:color w:val="auto"/>
                <w:sz w:val="22"/>
                <w:szCs w:val="22"/>
              </w:rPr>
            </w:pPr>
            <w:r w:rsidRPr="00611147">
              <w:rPr>
                <w:b/>
                <w:bCs/>
                <w:color w:val="auto"/>
                <w:sz w:val="22"/>
                <w:szCs w:val="22"/>
              </w:rPr>
              <w:t>6</w:t>
            </w:r>
          </w:p>
        </w:tc>
        <w:tc>
          <w:tcPr>
            <w:tcW w:w="709" w:type="dxa"/>
            <w:tcBorders>
              <w:top w:val="nil"/>
              <w:left w:val="nil"/>
              <w:bottom w:val="single" w:sz="4" w:space="0" w:color="auto"/>
              <w:right w:val="single" w:sz="4" w:space="0" w:color="auto"/>
            </w:tcBorders>
            <w:shd w:val="clear" w:color="auto" w:fill="auto"/>
            <w:noWrap/>
            <w:vAlign w:val="center"/>
            <w:hideMark/>
          </w:tcPr>
          <w:p w14:paraId="416B2CCE" w14:textId="77777777" w:rsidR="00E55FD7" w:rsidRPr="00611147" w:rsidRDefault="00E55FD7" w:rsidP="009A6BAB">
            <w:pPr>
              <w:jc w:val="center"/>
              <w:rPr>
                <w:b/>
                <w:bCs/>
                <w:color w:val="auto"/>
                <w:sz w:val="22"/>
                <w:szCs w:val="22"/>
              </w:rPr>
            </w:pPr>
            <w:r w:rsidRPr="00611147">
              <w:rPr>
                <w:b/>
                <w:bCs/>
                <w:color w:val="auto"/>
                <w:sz w:val="22"/>
                <w:szCs w:val="22"/>
              </w:rPr>
              <w:t>7</w:t>
            </w:r>
          </w:p>
        </w:tc>
        <w:tc>
          <w:tcPr>
            <w:tcW w:w="1984" w:type="dxa"/>
            <w:tcBorders>
              <w:top w:val="nil"/>
              <w:left w:val="nil"/>
              <w:bottom w:val="single" w:sz="4" w:space="0" w:color="auto"/>
              <w:right w:val="single" w:sz="4" w:space="0" w:color="auto"/>
            </w:tcBorders>
            <w:shd w:val="clear" w:color="auto" w:fill="auto"/>
            <w:noWrap/>
            <w:vAlign w:val="center"/>
            <w:hideMark/>
          </w:tcPr>
          <w:p w14:paraId="47A2C263" w14:textId="77777777" w:rsidR="00E55FD7" w:rsidRPr="00611147" w:rsidRDefault="00E55FD7" w:rsidP="009A6BAB">
            <w:pPr>
              <w:jc w:val="center"/>
              <w:rPr>
                <w:b/>
                <w:bCs/>
                <w:color w:val="auto"/>
                <w:sz w:val="22"/>
                <w:szCs w:val="22"/>
              </w:rPr>
            </w:pPr>
            <w:r w:rsidRPr="00611147">
              <w:rPr>
                <w:b/>
                <w:bCs/>
                <w:color w:val="auto"/>
                <w:sz w:val="22"/>
                <w:szCs w:val="22"/>
              </w:rPr>
              <w:t>8</w:t>
            </w:r>
          </w:p>
        </w:tc>
        <w:tc>
          <w:tcPr>
            <w:tcW w:w="1701" w:type="dxa"/>
            <w:tcBorders>
              <w:top w:val="nil"/>
              <w:left w:val="nil"/>
              <w:bottom w:val="single" w:sz="4" w:space="0" w:color="auto"/>
              <w:right w:val="single" w:sz="4" w:space="0" w:color="auto"/>
            </w:tcBorders>
            <w:shd w:val="clear" w:color="auto" w:fill="auto"/>
            <w:noWrap/>
            <w:vAlign w:val="center"/>
            <w:hideMark/>
          </w:tcPr>
          <w:p w14:paraId="4A082ADA" w14:textId="77777777" w:rsidR="00E55FD7" w:rsidRPr="00611147" w:rsidRDefault="00E55FD7" w:rsidP="009A6BAB">
            <w:pPr>
              <w:jc w:val="center"/>
              <w:rPr>
                <w:b/>
                <w:bCs/>
                <w:color w:val="auto"/>
                <w:sz w:val="22"/>
                <w:szCs w:val="22"/>
              </w:rPr>
            </w:pPr>
            <w:r w:rsidRPr="00611147">
              <w:rPr>
                <w:b/>
                <w:bCs/>
                <w:color w:val="auto"/>
                <w:sz w:val="22"/>
                <w:szCs w:val="22"/>
              </w:rPr>
              <w:t>9</w:t>
            </w:r>
          </w:p>
        </w:tc>
        <w:tc>
          <w:tcPr>
            <w:tcW w:w="1843" w:type="dxa"/>
            <w:tcBorders>
              <w:top w:val="nil"/>
              <w:left w:val="nil"/>
              <w:bottom w:val="single" w:sz="4" w:space="0" w:color="auto"/>
              <w:right w:val="single" w:sz="4" w:space="0" w:color="auto"/>
            </w:tcBorders>
            <w:shd w:val="clear" w:color="auto" w:fill="auto"/>
            <w:noWrap/>
            <w:vAlign w:val="center"/>
            <w:hideMark/>
          </w:tcPr>
          <w:p w14:paraId="3660D3B3" w14:textId="77777777" w:rsidR="00E55FD7" w:rsidRPr="00611147" w:rsidRDefault="00E55FD7" w:rsidP="009A6BAB">
            <w:pPr>
              <w:jc w:val="center"/>
              <w:rPr>
                <w:b/>
                <w:bCs/>
                <w:color w:val="auto"/>
                <w:sz w:val="22"/>
                <w:szCs w:val="22"/>
              </w:rPr>
            </w:pPr>
            <w:r w:rsidRPr="00611147">
              <w:rPr>
                <w:b/>
                <w:bCs/>
                <w:color w:val="auto"/>
                <w:sz w:val="22"/>
                <w:szCs w:val="22"/>
              </w:rPr>
              <w:t>10</w:t>
            </w:r>
          </w:p>
        </w:tc>
      </w:tr>
      <w:tr w:rsidR="00E55FD7" w:rsidRPr="00611147" w14:paraId="29BE766C" w14:textId="77777777" w:rsidTr="009A6BAB">
        <w:trPr>
          <w:trHeight w:val="570"/>
        </w:trPr>
        <w:tc>
          <w:tcPr>
            <w:tcW w:w="1225" w:type="dxa"/>
            <w:vMerge/>
            <w:tcBorders>
              <w:top w:val="nil"/>
              <w:left w:val="single" w:sz="4" w:space="0" w:color="auto"/>
              <w:bottom w:val="single" w:sz="4" w:space="0" w:color="auto"/>
              <w:right w:val="single" w:sz="4" w:space="0" w:color="auto"/>
            </w:tcBorders>
            <w:vAlign w:val="center"/>
            <w:hideMark/>
          </w:tcPr>
          <w:p w14:paraId="73F55F76" w14:textId="77777777" w:rsidR="00E55FD7" w:rsidRPr="00611147" w:rsidRDefault="00E55FD7" w:rsidP="009A6BAB">
            <w:pPr>
              <w:rPr>
                <w:color w:val="auto"/>
                <w:sz w:val="22"/>
                <w:szCs w:val="22"/>
              </w:rPr>
            </w:pPr>
          </w:p>
        </w:tc>
        <w:tc>
          <w:tcPr>
            <w:tcW w:w="1008" w:type="dxa"/>
            <w:vMerge/>
            <w:tcBorders>
              <w:top w:val="nil"/>
              <w:left w:val="single" w:sz="4" w:space="0" w:color="auto"/>
              <w:bottom w:val="single" w:sz="4" w:space="0" w:color="000000"/>
              <w:right w:val="single" w:sz="4" w:space="0" w:color="auto"/>
            </w:tcBorders>
            <w:vAlign w:val="center"/>
            <w:hideMark/>
          </w:tcPr>
          <w:p w14:paraId="275C190C" w14:textId="77777777" w:rsidR="00E55FD7" w:rsidRPr="00611147" w:rsidRDefault="00E55FD7" w:rsidP="009A6BAB">
            <w:pPr>
              <w:rPr>
                <w:color w:val="auto"/>
                <w:sz w:val="22"/>
                <w:szCs w:val="22"/>
              </w:rPr>
            </w:pPr>
          </w:p>
        </w:tc>
        <w:tc>
          <w:tcPr>
            <w:tcW w:w="1028" w:type="dxa"/>
            <w:tcBorders>
              <w:top w:val="nil"/>
              <w:left w:val="nil"/>
              <w:bottom w:val="single" w:sz="4" w:space="0" w:color="auto"/>
              <w:right w:val="single" w:sz="4" w:space="0" w:color="auto"/>
            </w:tcBorders>
            <w:shd w:val="clear" w:color="auto" w:fill="auto"/>
            <w:noWrap/>
            <w:vAlign w:val="center"/>
            <w:hideMark/>
          </w:tcPr>
          <w:p w14:paraId="1339997C" w14:textId="77777777" w:rsidR="00E55FD7" w:rsidRPr="00611147" w:rsidRDefault="00E55FD7" w:rsidP="009A6BAB">
            <w:pPr>
              <w:jc w:val="center"/>
              <w:rPr>
                <w:color w:val="auto"/>
                <w:sz w:val="22"/>
                <w:szCs w:val="22"/>
              </w:rPr>
            </w:pPr>
            <w:r w:rsidRPr="00611147">
              <w:rPr>
                <w:color w:val="auto"/>
                <w:sz w:val="22"/>
                <w:szCs w:val="22"/>
              </w:rPr>
              <w:t>12</w:t>
            </w:r>
          </w:p>
        </w:tc>
        <w:tc>
          <w:tcPr>
            <w:tcW w:w="1498" w:type="dxa"/>
            <w:tcBorders>
              <w:top w:val="nil"/>
              <w:left w:val="nil"/>
              <w:bottom w:val="single" w:sz="4" w:space="0" w:color="auto"/>
              <w:right w:val="single" w:sz="4" w:space="0" w:color="auto"/>
            </w:tcBorders>
            <w:shd w:val="clear" w:color="auto" w:fill="auto"/>
            <w:noWrap/>
            <w:vAlign w:val="center"/>
            <w:hideMark/>
          </w:tcPr>
          <w:p w14:paraId="23C1DF66" w14:textId="77777777" w:rsidR="00E55FD7" w:rsidRPr="00611147" w:rsidRDefault="00E55FD7" w:rsidP="009A6BAB">
            <w:pPr>
              <w:jc w:val="center"/>
              <w:rPr>
                <w:color w:val="auto"/>
                <w:sz w:val="22"/>
                <w:szCs w:val="22"/>
              </w:rPr>
            </w:pPr>
            <w:r w:rsidRPr="00611147">
              <w:rPr>
                <w:color w:val="auto"/>
                <w:sz w:val="22"/>
                <w:szCs w:val="22"/>
              </w:rPr>
              <w:t>m-c</w:t>
            </w:r>
          </w:p>
        </w:tc>
        <w:tc>
          <w:tcPr>
            <w:tcW w:w="1843" w:type="dxa"/>
            <w:tcBorders>
              <w:top w:val="nil"/>
              <w:left w:val="nil"/>
              <w:bottom w:val="single" w:sz="4" w:space="0" w:color="auto"/>
              <w:right w:val="single" w:sz="4" w:space="0" w:color="auto"/>
            </w:tcBorders>
            <w:shd w:val="clear" w:color="auto" w:fill="auto"/>
            <w:vAlign w:val="center"/>
            <w:hideMark/>
          </w:tcPr>
          <w:p w14:paraId="5FA40C1E" w14:textId="77777777" w:rsidR="00E55FD7" w:rsidRPr="00611147" w:rsidRDefault="00E55FD7" w:rsidP="009A6BAB">
            <w:pPr>
              <w:rPr>
                <w:color w:val="auto"/>
                <w:sz w:val="22"/>
                <w:szCs w:val="22"/>
              </w:rPr>
            </w:pPr>
            <w:r w:rsidRPr="00611147">
              <w:rPr>
                <w:color w:val="auto"/>
                <w:sz w:val="22"/>
                <w:szCs w:val="22"/>
              </w:rPr>
              <w:t>Opłata abonamentowa</w:t>
            </w:r>
          </w:p>
        </w:tc>
        <w:tc>
          <w:tcPr>
            <w:tcW w:w="2126" w:type="dxa"/>
            <w:tcBorders>
              <w:top w:val="nil"/>
              <w:left w:val="nil"/>
              <w:bottom w:val="single" w:sz="4" w:space="0" w:color="auto"/>
              <w:right w:val="single" w:sz="4" w:space="0" w:color="auto"/>
            </w:tcBorders>
            <w:shd w:val="clear" w:color="auto" w:fill="auto"/>
            <w:noWrap/>
            <w:vAlign w:val="center"/>
            <w:hideMark/>
          </w:tcPr>
          <w:p w14:paraId="3371C05A" w14:textId="77777777" w:rsidR="00E55FD7" w:rsidRPr="00611147" w:rsidRDefault="00E55FD7" w:rsidP="009A6BAB">
            <w:pPr>
              <w:jc w:val="center"/>
              <w:rPr>
                <w:color w:val="auto"/>
                <w:sz w:val="22"/>
                <w:szCs w:val="22"/>
              </w:rPr>
            </w:pPr>
            <w:r w:rsidRPr="00611147">
              <w:rPr>
                <w:color w:val="auto"/>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2DED144A" w14:textId="77777777" w:rsidR="00E55FD7" w:rsidRPr="00611147" w:rsidRDefault="00E55FD7" w:rsidP="009A6BAB">
            <w:pPr>
              <w:jc w:val="center"/>
              <w:rPr>
                <w:color w:val="auto"/>
                <w:sz w:val="22"/>
                <w:szCs w:val="22"/>
              </w:rPr>
            </w:pPr>
            <w:r w:rsidRPr="00611147">
              <w:rPr>
                <w:color w:val="auto"/>
                <w:sz w:val="22"/>
                <w:szCs w:val="22"/>
              </w:rPr>
              <w:t>23%</w:t>
            </w:r>
          </w:p>
        </w:tc>
        <w:tc>
          <w:tcPr>
            <w:tcW w:w="1984" w:type="dxa"/>
            <w:tcBorders>
              <w:top w:val="nil"/>
              <w:left w:val="nil"/>
              <w:bottom w:val="single" w:sz="4" w:space="0" w:color="auto"/>
              <w:right w:val="single" w:sz="4" w:space="0" w:color="auto"/>
            </w:tcBorders>
            <w:shd w:val="clear" w:color="auto" w:fill="auto"/>
            <w:noWrap/>
            <w:vAlign w:val="center"/>
            <w:hideMark/>
          </w:tcPr>
          <w:p w14:paraId="7B301B51" w14:textId="77777777" w:rsidR="00E55FD7" w:rsidRPr="00611147" w:rsidRDefault="00E55FD7" w:rsidP="009A6BAB">
            <w:pPr>
              <w:jc w:val="center"/>
              <w:rPr>
                <w:color w:val="auto"/>
                <w:sz w:val="22"/>
                <w:szCs w:val="22"/>
              </w:rPr>
            </w:pPr>
            <w:r w:rsidRPr="00611147">
              <w:rPr>
                <w:color w:val="auto"/>
                <w:sz w:val="22"/>
                <w:szCs w:val="22"/>
              </w:rPr>
              <w:t> </w:t>
            </w:r>
          </w:p>
        </w:tc>
        <w:tc>
          <w:tcPr>
            <w:tcW w:w="1701" w:type="dxa"/>
            <w:tcBorders>
              <w:top w:val="nil"/>
              <w:left w:val="nil"/>
              <w:bottom w:val="single" w:sz="4" w:space="0" w:color="auto"/>
              <w:right w:val="single" w:sz="4" w:space="0" w:color="auto"/>
            </w:tcBorders>
            <w:shd w:val="clear" w:color="auto" w:fill="auto"/>
            <w:noWrap/>
            <w:vAlign w:val="center"/>
            <w:hideMark/>
          </w:tcPr>
          <w:p w14:paraId="7F94FAB7" w14:textId="77777777" w:rsidR="00E55FD7" w:rsidRPr="00611147" w:rsidRDefault="00E55FD7" w:rsidP="009A6BAB">
            <w:pPr>
              <w:jc w:val="center"/>
              <w:rPr>
                <w:color w:val="auto"/>
                <w:sz w:val="22"/>
                <w:szCs w:val="22"/>
              </w:rPr>
            </w:pPr>
            <w:r w:rsidRPr="00611147">
              <w:rPr>
                <w:color w:val="auto"/>
                <w:sz w:val="22"/>
                <w:szCs w:val="22"/>
              </w:rPr>
              <w:t> </w:t>
            </w:r>
          </w:p>
        </w:tc>
        <w:tc>
          <w:tcPr>
            <w:tcW w:w="1843" w:type="dxa"/>
            <w:tcBorders>
              <w:top w:val="nil"/>
              <w:left w:val="nil"/>
              <w:bottom w:val="single" w:sz="4" w:space="0" w:color="auto"/>
              <w:right w:val="single" w:sz="4" w:space="0" w:color="auto"/>
            </w:tcBorders>
            <w:shd w:val="clear" w:color="auto" w:fill="auto"/>
            <w:noWrap/>
            <w:vAlign w:val="center"/>
            <w:hideMark/>
          </w:tcPr>
          <w:p w14:paraId="11634E45" w14:textId="77777777" w:rsidR="00E55FD7" w:rsidRPr="00611147" w:rsidRDefault="00E55FD7" w:rsidP="009A6BAB">
            <w:pPr>
              <w:jc w:val="center"/>
              <w:rPr>
                <w:color w:val="auto"/>
                <w:sz w:val="22"/>
                <w:szCs w:val="22"/>
              </w:rPr>
            </w:pPr>
            <w:r w:rsidRPr="00611147">
              <w:rPr>
                <w:color w:val="auto"/>
                <w:sz w:val="22"/>
                <w:szCs w:val="22"/>
              </w:rPr>
              <w:t> </w:t>
            </w:r>
          </w:p>
        </w:tc>
      </w:tr>
      <w:tr w:rsidR="00E55FD7" w:rsidRPr="00611147" w14:paraId="3285E8D4" w14:textId="77777777" w:rsidTr="009A6BAB">
        <w:trPr>
          <w:trHeight w:val="285"/>
        </w:trPr>
        <w:tc>
          <w:tcPr>
            <w:tcW w:w="1225" w:type="dxa"/>
            <w:tcBorders>
              <w:top w:val="nil"/>
              <w:left w:val="nil"/>
              <w:bottom w:val="nil"/>
              <w:right w:val="nil"/>
            </w:tcBorders>
            <w:shd w:val="clear" w:color="auto" w:fill="auto"/>
            <w:noWrap/>
            <w:vAlign w:val="bottom"/>
            <w:hideMark/>
          </w:tcPr>
          <w:p w14:paraId="0AD1E069" w14:textId="77777777" w:rsidR="00E55FD7" w:rsidRPr="00611147" w:rsidRDefault="00E55FD7" w:rsidP="009A6BAB">
            <w:pPr>
              <w:jc w:val="center"/>
              <w:rPr>
                <w:color w:val="auto"/>
                <w:sz w:val="22"/>
                <w:szCs w:val="22"/>
              </w:rPr>
            </w:pPr>
          </w:p>
        </w:tc>
        <w:tc>
          <w:tcPr>
            <w:tcW w:w="1008" w:type="dxa"/>
            <w:tcBorders>
              <w:top w:val="nil"/>
              <w:left w:val="nil"/>
              <w:bottom w:val="nil"/>
              <w:right w:val="nil"/>
            </w:tcBorders>
            <w:shd w:val="clear" w:color="auto" w:fill="auto"/>
            <w:noWrap/>
            <w:vAlign w:val="bottom"/>
            <w:hideMark/>
          </w:tcPr>
          <w:p w14:paraId="309AC116" w14:textId="77777777" w:rsidR="00E55FD7" w:rsidRPr="00611147" w:rsidRDefault="00E55FD7" w:rsidP="009A6BAB">
            <w:pPr>
              <w:rPr>
                <w:color w:val="auto"/>
                <w:sz w:val="22"/>
                <w:szCs w:val="22"/>
              </w:rPr>
            </w:pPr>
          </w:p>
        </w:tc>
        <w:tc>
          <w:tcPr>
            <w:tcW w:w="1028" w:type="dxa"/>
            <w:tcBorders>
              <w:top w:val="nil"/>
              <w:left w:val="nil"/>
              <w:bottom w:val="nil"/>
              <w:right w:val="nil"/>
            </w:tcBorders>
            <w:shd w:val="clear" w:color="auto" w:fill="auto"/>
            <w:noWrap/>
            <w:vAlign w:val="bottom"/>
            <w:hideMark/>
          </w:tcPr>
          <w:p w14:paraId="3BEE3186" w14:textId="77777777" w:rsidR="00E55FD7" w:rsidRPr="00611147" w:rsidRDefault="00E55FD7" w:rsidP="009A6BAB">
            <w:pPr>
              <w:rPr>
                <w:color w:val="auto"/>
                <w:sz w:val="22"/>
                <w:szCs w:val="22"/>
              </w:rPr>
            </w:pPr>
          </w:p>
        </w:tc>
        <w:tc>
          <w:tcPr>
            <w:tcW w:w="1498" w:type="dxa"/>
            <w:tcBorders>
              <w:top w:val="nil"/>
              <w:left w:val="nil"/>
              <w:bottom w:val="nil"/>
              <w:right w:val="nil"/>
            </w:tcBorders>
            <w:shd w:val="clear" w:color="auto" w:fill="auto"/>
            <w:noWrap/>
            <w:vAlign w:val="bottom"/>
            <w:hideMark/>
          </w:tcPr>
          <w:p w14:paraId="3BEEB4ED" w14:textId="77777777" w:rsidR="00E55FD7" w:rsidRPr="00611147" w:rsidRDefault="00E55FD7" w:rsidP="009A6BAB">
            <w:pPr>
              <w:rPr>
                <w:color w:val="auto"/>
                <w:sz w:val="22"/>
                <w:szCs w:val="22"/>
              </w:rPr>
            </w:pP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F9FBA5E" w14:textId="77777777" w:rsidR="00E55FD7" w:rsidRPr="00611147" w:rsidRDefault="00E55FD7" w:rsidP="009A6BAB">
            <w:pPr>
              <w:jc w:val="right"/>
              <w:rPr>
                <w:color w:val="auto"/>
                <w:sz w:val="22"/>
                <w:szCs w:val="22"/>
              </w:rPr>
            </w:pPr>
            <w:r w:rsidRPr="00611147">
              <w:rPr>
                <w:color w:val="auto"/>
                <w:sz w:val="22"/>
                <w:szCs w:val="22"/>
              </w:rPr>
              <w:t>RAZEM:</w:t>
            </w:r>
          </w:p>
        </w:tc>
        <w:tc>
          <w:tcPr>
            <w:tcW w:w="2126" w:type="dxa"/>
            <w:tcBorders>
              <w:top w:val="nil"/>
              <w:left w:val="nil"/>
              <w:bottom w:val="nil"/>
              <w:right w:val="nil"/>
            </w:tcBorders>
            <w:shd w:val="clear" w:color="auto" w:fill="auto"/>
            <w:noWrap/>
            <w:vAlign w:val="bottom"/>
            <w:hideMark/>
          </w:tcPr>
          <w:p w14:paraId="3DBD92EC" w14:textId="77777777" w:rsidR="00E55FD7" w:rsidRPr="00611147" w:rsidRDefault="00E55FD7" w:rsidP="009A6BAB">
            <w:pPr>
              <w:jc w:val="right"/>
              <w:rPr>
                <w:color w:val="auto"/>
                <w:sz w:val="22"/>
                <w:szCs w:val="22"/>
              </w:rPr>
            </w:pPr>
          </w:p>
        </w:tc>
        <w:tc>
          <w:tcPr>
            <w:tcW w:w="709" w:type="dxa"/>
            <w:tcBorders>
              <w:top w:val="nil"/>
              <w:left w:val="nil"/>
              <w:bottom w:val="nil"/>
              <w:right w:val="nil"/>
            </w:tcBorders>
            <w:shd w:val="clear" w:color="auto" w:fill="auto"/>
            <w:noWrap/>
            <w:vAlign w:val="bottom"/>
            <w:hideMark/>
          </w:tcPr>
          <w:p w14:paraId="2CBA3B5B" w14:textId="77777777" w:rsidR="00E55FD7" w:rsidRPr="00611147" w:rsidRDefault="00E55FD7" w:rsidP="009A6BAB">
            <w:pPr>
              <w:rPr>
                <w:color w:val="auto"/>
                <w:sz w:val="22"/>
                <w:szCs w:val="22"/>
              </w:rPr>
            </w:pP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7F83E0CE" w14:textId="77777777" w:rsidR="00E55FD7" w:rsidRPr="00611147" w:rsidRDefault="00E55FD7" w:rsidP="009A6BAB">
            <w:pPr>
              <w:jc w:val="center"/>
              <w:rPr>
                <w:color w:val="auto"/>
                <w:sz w:val="22"/>
                <w:szCs w:val="22"/>
              </w:rPr>
            </w:pPr>
            <w:r w:rsidRPr="00611147">
              <w:rPr>
                <w:color w:val="auto"/>
                <w:sz w:val="22"/>
                <w:szCs w:val="22"/>
              </w:rPr>
              <w:t> </w:t>
            </w:r>
          </w:p>
        </w:tc>
        <w:tc>
          <w:tcPr>
            <w:tcW w:w="1701" w:type="dxa"/>
            <w:tcBorders>
              <w:top w:val="nil"/>
              <w:left w:val="nil"/>
              <w:bottom w:val="single" w:sz="4" w:space="0" w:color="auto"/>
              <w:right w:val="single" w:sz="4" w:space="0" w:color="auto"/>
            </w:tcBorders>
            <w:shd w:val="clear" w:color="auto" w:fill="auto"/>
            <w:noWrap/>
            <w:vAlign w:val="center"/>
            <w:hideMark/>
          </w:tcPr>
          <w:p w14:paraId="01543B5F" w14:textId="77777777" w:rsidR="00E55FD7" w:rsidRPr="00611147" w:rsidRDefault="00E55FD7" w:rsidP="009A6BAB">
            <w:pPr>
              <w:jc w:val="center"/>
              <w:rPr>
                <w:color w:val="auto"/>
                <w:sz w:val="22"/>
                <w:szCs w:val="22"/>
              </w:rPr>
            </w:pPr>
            <w:r w:rsidRPr="00611147">
              <w:rPr>
                <w:color w:val="auto"/>
                <w:sz w:val="22"/>
                <w:szCs w:val="22"/>
              </w:rPr>
              <w:t> </w:t>
            </w:r>
          </w:p>
        </w:tc>
        <w:tc>
          <w:tcPr>
            <w:tcW w:w="1843" w:type="dxa"/>
            <w:tcBorders>
              <w:top w:val="nil"/>
              <w:left w:val="nil"/>
              <w:bottom w:val="single" w:sz="4" w:space="0" w:color="auto"/>
              <w:right w:val="single" w:sz="4" w:space="0" w:color="auto"/>
            </w:tcBorders>
            <w:shd w:val="clear" w:color="auto" w:fill="auto"/>
            <w:noWrap/>
            <w:vAlign w:val="center"/>
            <w:hideMark/>
          </w:tcPr>
          <w:p w14:paraId="17765ACB" w14:textId="77777777" w:rsidR="00E55FD7" w:rsidRPr="00611147" w:rsidRDefault="00E55FD7" w:rsidP="009A6BAB">
            <w:pPr>
              <w:jc w:val="center"/>
              <w:rPr>
                <w:color w:val="auto"/>
                <w:sz w:val="22"/>
                <w:szCs w:val="22"/>
              </w:rPr>
            </w:pPr>
            <w:r w:rsidRPr="00611147">
              <w:rPr>
                <w:color w:val="auto"/>
                <w:sz w:val="22"/>
                <w:szCs w:val="22"/>
              </w:rPr>
              <w:t> </w:t>
            </w:r>
          </w:p>
        </w:tc>
      </w:tr>
      <w:tr w:rsidR="00E55FD7" w:rsidRPr="00611147" w14:paraId="4E45CD71" w14:textId="77777777" w:rsidTr="009A6BAB">
        <w:trPr>
          <w:trHeight w:val="285"/>
        </w:trPr>
        <w:tc>
          <w:tcPr>
            <w:tcW w:w="1225" w:type="dxa"/>
            <w:tcBorders>
              <w:top w:val="nil"/>
              <w:left w:val="nil"/>
              <w:bottom w:val="nil"/>
              <w:right w:val="nil"/>
            </w:tcBorders>
            <w:shd w:val="clear" w:color="auto" w:fill="auto"/>
            <w:noWrap/>
            <w:vAlign w:val="bottom"/>
            <w:hideMark/>
          </w:tcPr>
          <w:p w14:paraId="5641CC24" w14:textId="77777777" w:rsidR="00E55FD7" w:rsidRPr="00611147" w:rsidRDefault="00E55FD7" w:rsidP="009A6BAB">
            <w:pPr>
              <w:jc w:val="center"/>
              <w:rPr>
                <w:color w:val="auto"/>
                <w:sz w:val="22"/>
                <w:szCs w:val="22"/>
              </w:rPr>
            </w:pPr>
          </w:p>
        </w:tc>
        <w:tc>
          <w:tcPr>
            <w:tcW w:w="1008" w:type="dxa"/>
            <w:tcBorders>
              <w:top w:val="nil"/>
              <w:left w:val="nil"/>
              <w:bottom w:val="nil"/>
              <w:right w:val="nil"/>
            </w:tcBorders>
            <w:shd w:val="clear" w:color="auto" w:fill="auto"/>
            <w:noWrap/>
            <w:vAlign w:val="bottom"/>
            <w:hideMark/>
          </w:tcPr>
          <w:p w14:paraId="35416F56" w14:textId="77777777" w:rsidR="00E55FD7" w:rsidRPr="00611147" w:rsidRDefault="00E55FD7" w:rsidP="009A6BAB">
            <w:pPr>
              <w:rPr>
                <w:color w:val="auto"/>
                <w:sz w:val="22"/>
                <w:szCs w:val="22"/>
              </w:rPr>
            </w:pPr>
          </w:p>
        </w:tc>
        <w:tc>
          <w:tcPr>
            <w:tcW w:w="1028" w:type="dxa"/>
            <w:tcBorders>
              <w:top w:val="nil"/>
              <w:left w:val="nil"/>
              <w:bottom w:val="nil"/>
              <w:right w:val="nil"/>
            </w:tcBorders>
            <w:shd w:val="clear" w:color="auto" w:fill="auto"/>
            <w:noWrap/>
            <w:vAlign w:val="bottom"/>
            <w:hideMark/>
          </w:tcPr>
          <w:p w14:paraId="2A5907C4" w14:textId="77777777" w:rsidR="00E55FD7" w:rsidRPr="00611147" w:rsidRDefault="00E55FD7" w:rsidP="009A6BAB">
            <w:pPr>
              <w:rPr>
                <w:color w:val="auto"/>
                <w:sz w:val="22"/>
                <w:szCs w:val="22"/>
              </w:rPr>
            </w:pPr>
          </w:p>
        </w:tc>
        <w:tc>
          <w:tcPr>
            <w:tcW w:w="1498" w:type="dxa"/>
            <w:tcBorders>
              <w:top w:val="nil"/>
              <w:left w:val="nil"/>
              <w:bottom w:val="nil"/>
              <w:right w:val="nil"/>
            </w:tcBorders>
            <w:shd w:val="clear" w:color="auto" w:fill="auto"/>
            <w:noWrap/>
            <w:vAlign w:val="bottom"/>
            <w:hideMark/>
          </w:tcPr>
          <w:p w14:paraId="348BB5A8" w14:textId="77777777" w:rsidR="00E55FD7" w:rsidRPr="00611147" w:rsidRDefault="00E55FD7" w:rsidP="009A6BAB">
            <w:pPr>
              <w:rPr>
                <w:color w:val="auto"/>
                <w:sz w:val="22"/>
                <w:szCs w:val="22"/>
              </w:rPr>
            </w:pPr>
          </w:p>
        </w:tc>
        <w:tc>
          <w:tcPr>
            <w:tcW w:w="1843" w:type="dxa"/>
            <w:tcBorders>
              <w:top w:val="nil"/>
              <w:left w:val="nil"/>
              <w:bottom w:val="nil"/>
              <w:right w:val="nil"/>
            </w:tcBorders>
            <w:shd w:val="clear" w:color="auto" w:fill="auto"/>
            <w:noWrap/>
            <w:vAlign w:val="center"/>
            <w:hideMark/>
          </w:tcPr>
          <w:p w14:paraId="6EC4C47F" w14:textId="77777777" w:rsidR="00E55FD7" w:rsidRPr="00611147" w:rsidRDefault="00E55FD7" w:rsidP="009A6BAB">
            <w:pPr>
              <w:rPr>
                <w:color w:val="auto"/>
                <w:sz w:val="22"/>
                <w:szCs w:val="22"/>
              </w:rPr>
            </w:pPr>
          </w:p>
        </w:tc>
        <w:tc>
          <w:tcPr>
            <w:tcW w:w="2126" w:type="dxa"/>
            <w:tcBorders>
              <w:top w:val="nil"/>
              <w:left w:val="nil"/>
              <w:bottom w:val="nil"/>
              <w:right w:val="nil"/>
            </w:tcBorders>
            <w:shd w:val="clear" w:color="auto" w:fill="auto"/>
            <w:noWrap/>
            <w:vAlign w:val="bottom"/>
            <w:hideMark/>
          </w:tcPr>
          <w:p w14:paraId="0DB32D82" w14:textId="77777777" w:rsidR="00E55FD7" w:rsidRPr="00611147" w:rsidRDefault="00E55FD7" w:rsidP="009A6BAB">
            <w:pPr>
              <w:jc w:val="right"/>
              <w:rPr>
                <w:color w:val="auto"/>
                <w:sz w:val="22"/>
                <w:szCs w:val="22"/>
              </w:rPr>
            </w:pPr>
          </w:p>
        </w:tc>
        <w:tc>
          <w:tcPr>
            <w:tcW w:w="709" w:type="dxa"/>
            <w:tcBorders>
              <w:top w:val="nil"/>
              <w:left w:val="nil"/>
              <w:bottom w:val="nil"/>
              <w:right w:val="nil"/>
            </w:tcBorders>
            <w:shd w:val="clear" w:color="auto" w:fill="auto"/>
            <w:noWrap/>
            <w:vAlign w:val="bottom"/>
            <w:hideMark/>
          </w:tcPr>
          <w:p w14:paraId="2DE580F6" w14:textId="77777777" w:rsidR="00E55FD7" w:rsidRPr="00611147" w:rsidRDefault="00E55FD7" w:rsidP="009A6BAB">
            <w:pPr>
              <w:rPr>
                <w:color w:val="auto"/>
                <w:sz w:val="22"/>
                <w:szCs w:val="22"/>
              </w:rPr>
            </w:pPr>
          </w:p>
        </w:tc>
        <w:tc>
          <w:tcPr>
            <w:tcW w:w="1984" w:type="dxa"/>
            <w:tcBorders>
              <w:top w:val="nil"/>
              <w:left w:val="nil"/>
              <w:bottom w:val="nil"/>
              <w:right w:val="nil"/>
            </w:tcBorders>
            <w:shd w:val="clear" w:color="auto" w:fill="auto"/>
            <w:noWrap/>
            <w:vAlign w:val="center"/>
            <w:hideMark/>
          </w:tcPr>
          <w:p w14:paraId="589121B3" w14:textId="77777777" w:rsidR="00E55FD7" w:rsidRPr="00611147" w:rsidRDefault="00E55FD7" w:rsidP="009A6BAB">
            <w:pPr>
              <w:rPr>
                <w:color w:val="auto"/>
                <w:sz w:val="22"/>
                <w:szCs w:val="22"/>
              </w:rPr>
            </w:pPr>
          </w:p>
        </w:tc>
        <w:tc>
          <w:tcPr>
            <w:tcW w:w="1701" w:type="dxa"/>
            <w:tcBorders>
              <w:top w:val="nil"/>
              <w:left w:val="nil"/>
              <w:bottom w:val="nil"/>
              <w:right w:val="nil"/>
            </w:tcBorders>
            <w:shd w:val="clear" w:color="auto" w:fill="auto"/>
            <w:noWrap/>
            <w:vAlign w:val="center"/>
            <w:hideMark/>
          </w:tcPr>
          <w:p w14:paraId="52C6C30B" w14:textId="77777777" w:rsidR="00E55FD7" w:rsidRPr="00611147" w:rsidRDefault="00E55FD7" w:rsidP="009A6BAB">
            <w:pPr>
              <w:jc w:val="center"/>
              <w:rPr>
                <w:color w:val="auto"/>
                <w:sz w:val="22"/>
                <w:szCs w:val="22"/>
              </w:rPr>
            </w:pPr>
          </w:p>
        </w:tc>
        <w:tc>
          <w:tcPr>
            <w:tcW w:w="1843" w:type="dxa"/>
            <w:tcBorders>
              <w:top w:val="nil"/>
              <w:left w:val="nil"/>
              <w:bottom w:val="nil"/>
              <w:right w:val="nil"/>
            </w:tcBorders>
            <w:shd w:val="clear" w:color="auto" w:fill="auto"/>
            <w:noWrap/>
            <w:vAlign w:val="center"/>
            <w:hideMark/>
          </w:tcPr>
          <w:p w14:paraId="2E354FDE" w14:textId="77777777" w:rsidR="00E55FD7" w:rsidRPr="00611147" w:rsidRDefault="00E55FD7" w:rsidP="009A6BAB">
            <w:pPr>
              <w:jc w:val="center"/>
              <w:rPr>
                <w:color w:val="auto"/>
                <w:sz w:val="22"/>
                <w:szCs w:val="22"/>
              </w:rPr>
            </w:pPr>
          </w:p>
        </w:tc>
      </w:tr>
      <w:tr w:rsidR="00E55FD7" w:rsidRPr="00611147" w14:paraId="07D4C1A8" w14:textId="77777777" w:rsidTr="009A6BAB">
        <w:trPr>
          <w:trHeight w:val="285"/>
        </w:trPr>
        <w:tc>
          <w:tcPr>
            <w:tcW w:w="1225" w:type="dxa"/>
            <w:tcBorders>
              <w:top w:val="nil"/>
              <w:left w:val="nil"/>
              <w:bottom w:val="nil"/>
              <w:right w:val="nil"/>
            </w:tcBorders>
            <w:shd w:val="clear" w:color="auto" w:fill="auto"/>
            <w:noWrap/>
            <w:vAlign w:val="bottom"/>
            <w:hideMark/>
          </w:tcPr>
          <w:p w14:paraId="66E74110" w14:textId="77777777" w:rsidR="00E55FD7" w:rsidRPr="00611147" w:rsidRDefault="00E55FD7" w:rsidP="009A6BAB">
            <w:pPr>
              <w:jc w:val="center"/>
              <w:rPr>
                <w:color w:val="auto"/>
                <w:sz w:val="22"/>
                <w:szCs w:val="22"/>
              </w:rPr>
            </w:pPr>
          </w:p>
        </w:tc>
        <w:tc>
          <w:tcPr>
            <w:tcW w:w="1008" w:type="dxa"/>
            <w:tcBorders>
              <w:top w:val="nil"/>
              <w:left w:val="nil"/>
              <w:bottom w:val="nil"/>
              <w:right w:val="nil"/>
            </w:tcBorders>
            <w:shd w:val="clear" w:color="auto" w:fill="auto"/>
            <w:noWrap/>
            <w:vAlign w:val="bottom"/>
            <w:hideMark/>
          </w:tcPr>
          <w:p w14:paraId="50B7FAEC" w14:textId="77777777" w:rsidR="00E55FD7" w:rsidRPr="00611147" w:rsidRDefault="00E55FD7" w:rsidP="009A6BAB">
            <w:pPr>
              <w:rPr>
                <w:color w:val="auto"/>
                <w:sz w:val="22"/>
                <w:szCs w:val="22"/>
              </w:rPr>
            </w:pPr>
          </w:p>
        </w:tc>
        <w:tc>
          <w:tcPr>
            <w:tcW w:w="1028" w:type="dxa"/>
            <w:tcBorders>
              <w:top w:val="nil"/>
              <w:left w:val="nil"/>
              <w:bottom w:val="nil"/>
              <w:right w:val="nil"/>
            </w:tcBorders>
            <w:shd w:val="clear" w:color="auto" w:fill="auto"/>
            <w:noWrap/>
            <w:vAlign w:val="bottom"/>
            <w:hideMark/>
          </w:tcPr>
          <w:p w14:paraId="3D221018" w14:textId="77777777" w:rsidR="00E55FD7" w:rsidRPr="00611147" w:rsidRDefault="00E55FD7" w:rsidP="009A6BAB">
            <w:pPr>
              <w:rPr>
                <w:color w:val="auto"/>
                <w:sz w:val="22"/>
                <w:szCs w:val="22"/>
              </w:rPr>
            </w:pPr>
          </w:p>
        </w:tc>
        <w:tc>
          <w:tcPr>
            <w:tcW w:w="1498" w:type="dxa"/>
            <w:tcBorders>
              <w:top w:val="nil"/>
              <w:left w:val="nil"/>
              <w:bottom w:val="nil"/>
              <w:right w:val="nil"/>
            </w:tcBorders>
            <w:shd w:val="clear" w:color="auto" w:fill="auto"/>
            <w:noWrap/>
            <w:vAlign w:val="bottom"/>
            <w:hideMark/>
          </w:tcPr>
          <w:p w14:paraId="5ED032D2" w14:textId="77777777" w:rsidR="00E55FD7" w:rsidRPr="00611147" w:rsidRDefault="00E55FD7" w:rsidP="009A6BAB">
            <w:pPr>
              <w:rPr>
                <w:color w:val="auto"/>
                <w:sz w:val="22"/>
                <w:szCs w:val="22"/>
              </w:rPr>
            </w:pPr>
          </w:p>
        </w:tc>
        <w:tc>
          <w:tcPr>
            <w:tcW w:w="1843" w:type="dxa"/>
            <w:tcBorders>
              <w:top w:val="nil"/>
              <w:left w:val="nil"/>
              <w:bottom w:val="nil"/>
              <w:right w:val="nil"/>
            </w:tcBorders>
            <w:shd w:val="clear" w:color="auto" w:fill="auto"/>
            <w:noWrap/>
            <w:vAlign w:val="bottom"/>
            <w:hideMark/>
          </w:tcPr>
          <w:p w14:paraId="743A94C7" w14:textId="77777777" w:rsidR="00E55FD7" w:rsidRPr="00611147" w:rsidRDefault="00E55FD7" w:rsidP="009A6BAB">
            <w:pPr>
              <w:rPr>
                <w:color w:val="auto"/>
                <w:sz w:val="22"/>
                <w:szCs w:val="22"/>
              </w:rPr>
            </w:pPr>
          </w:p>
        </w:tc>
        <w:tc>
          <w:tcPr>
            <w:tcW w:w="2126" w:type="dxa"/>
            <w:tcBorders>
              <w:top w:val="nil"/>
              <w:left w:val="nil"/>
              <w:bottom w:val="nil"/>
              <w:right w:val="nil"/>
            </w:tcBorders>
            <w:shd w:val="clear" w:color="auto" w:fill="auto"/>
            <w:noWrap/>
            <w:vAlign w:val="bottom"/>
            <w:hideMark/>
          </w:tcPr>
          <w:p w14:paraId="066A851E" w14:textId="77777777" w:rsidR="00E55FD7" w:rsidRPr="00611147" w:rsidRDefault="00E55FD7" w:rsidP="009A6BAB">
            <w:pPr>
              <w:rPr>
                <w:color w:val="auto"/>
                <w:sz w:val="22"/>
                <w:szCs w:val="22"/>
              </w:rPr>
            </w:pPr>
          </w:p>
        </w:tc>
        <w:tc>
          <w:tcPr>
            <w:tcW w:w="709" w:type="dxa"/>
            <w:tcBorders>
              <w:top w:val="nil"/>
              <w:left w:val="nil"/>
              <w:bottom w:val="nil"/>
              <w:right w:val="nil"/>
            </w:tcBorders>
            <w:shd w:val="clear" w:color="auto" w:fill="auto"/>
            <w:noWrap/>
            <w:vAlign w:val="bottom"/>
            <w:hideMark/>
          </w:tcPr>
          <w:p w14:paraId="3F8175E3" w14:textId="77777777" w:rsidR="00E55FD7" w:rsidRPr="00611147" w:rsidRDefault="00E55FD7" w:rsidP="009A6BAB">
            <w:pPr>
              <w:rPr>
                <w:color w:val="auto"/>
                <w:sz w:val="22"/>
                <w:szCs w:val="22"/>
              </w:rPr>
            </w:pPr>
          </w:p>
        </w:tc>
        <w:tc>
          <w:tcPr>
            <w:tcW w:w="1984" w:type="dxa"/>
            <w:tcBorders>
              <w:top w:val="nil"/>
              <w:left w:val="nil"/>
              <w:bottom w:val="nil"/>
              <w:right w:val="nil"/>
            </w:tcBorders>
            <w:shd w:val="clear" w:color="auto" w:fill="auto"/>
            <w:noWrap/>
            <w:vAlign w:val="bottom"/>
            <w:hideMark/>
          </w:tcPr>
          <w:p w14:paraId="649462D3" w14:textId="77777777" w:rsidR="00E55FD7" w:rsidRPr="00611147" w:rsidRDefault="00E55FD7" w:rsidP="009A6BAB">
            <w:pPr>
              <w:rPr>
                <w:color w:val="auto"/>
                <w:sz w:val="22"/>
                <w:szCs w:val="22"/>
              </w:rPr>
            </w:pPr>
          </w:p>
        </w:tc>
        <w:tc>
          <w:tcPr>
            <w:tcW w:w="1701" w:type="dxa"/>
            <w:tcBorders>
              <w:top w:val="nil"/>
              <w:left w:val="nil"/>
              <w:bottom w:val="nil"/>
              <w:right w:val="nil"/>
            </w:tcBorders>
            <w:shd w:val="clear" w:color="auto" w:fill="auto"/>
            <w:noWrap/>
            <w:vAlign w:val="bottom"/>
            <w:hideMark/>
          </w:tcPr>
          <w:p w14:paraId="2BA01EEE" w14:textId="77777777" w:rsidR="00E55FD7" w:rsidRPr="00611147" w:rsidRDefault="00E55FD7" w:rsidP="009A6BAB">
            <w:pPr>
              <w:rPr>
                <w:color w:val="auto"/>
                <w:sz w:val="22"/>
                <w:szCs w:val="22"/>
              </w:rPr>
            </w:pPr>
          </w:p>
        </w:tc>
        <w:tc>
          <w:tcPr>
            <w:tcW w:w="1843" w:type="dxa"/>
            <w:tcBorders>
              <w:top w:val="nil"/>
              <w:left w:val="nil"/>
              <w:bottom w:val="nil"/>
              <w:right w:val="nil"/>
            </w:tcBorders>
            <w:shd w:val="clear" w:color="auto" w:fill="auto"/>
            <w:noWrap/>
            <w:vAlign w:val="bottom"/>
            <w:hideMark/>
          </w:tcPr>
          <w:p w14:paraId="38CF67FA" w14:textId="77777777" w:rsidR="00E55FD7" w:rsidRPr="00611147" w:rsidRDefault="00E55FD7" w:rsidP="009A6BAB">
            <w:pPr>
              <w:rPr>
                <w:color w:val="auto"/>
                <w:sz w:val="22"/>
                <w:szCs w:val="22"/>
              </w:rPr>
            </w:pPr>
          </w:p>
        </w:tc>
      </w:tr>
      <w:tr w:rsidR="00E55FD7" w:rsidRPr="00611147" w14:paraId="63639E1E" w14:textId="77777777" w:rsidTr="009A6BAB">
        <w:trPr>
          <w:trHeight w:val="285"/>
        </w:trPr>
        <w:tc>
          <w:tcPr>
            <w:tcW w:w="1225" w:type="dxa"/>
            <w:tcBorders>
              <w:top w:val="nil"/>
              <w:left w:val="nil"/>
              <w:bottom w:val="nil"/>
              <w:right w:val="nil"/>
            </w:tcBorders>
            <w:shd w:val="clear" w:color="auto" w:fill="auto"/>
            <w:noWrap/>
            <w:vAlign w:val="bottom"/>
            <w:hideMark/>
          </w:tcPr>
          <w:p w14:paraId="081609B9" w14:textId="77777777" w:rsidR="00E55FD7" w:rsidRPr="00611147" w:rsidRDefault="00E55FD7" w:rsidP="009A6BAB">
            <w:pPr>
              <w:rPr>
                <w:color w:val="auto"/>
                <w:sz w:val="22"/>
                <w:szCs w:val="22"/>
              </w:rPr>
            </w:pPr>
          </w:p>
        </w:tc>
        <w:tc>
          <w:tcPr>
            <w:tcW w:w="3534" w:type="dxa"/>
            <w:gridSpan w:val="3"/>
            <w:tcBorders>
              <w:top w:val="nil"/>
              <w:left w:val="nil"/>
              <w:bottom w:val="nil"/>
              <w:right w:val="nil"/>
            </w:tcBorders>
            <w:shd w:val="clear" w:color="auto" w:fill="auto"/>
            <w:noWrap/>
            <w:vAlign w:val="bottom"/>
            <w:hideMark/>
          </w:tcPr>
          <w:p w14:paraId="507FC0D1" w14:textId="77777777" w:rsidR="00E55FD7" w:rsidRPr="00611147" w:rsidRDefault="00E55FD7" w:rsidP="009A6BAB">
            <w:pPr>
              <w:rPr>
                <w:color w:val="auto"/>
                <w:sz w:val="22"/>
                <w:szCs w:val="22"/>
              </w:rPr>
            </w:pPr>
            <w:r w:rsidRPr="00611147">
              <w:rPr>
                <w:color w:val="auto"/>
                <w:sz w:val="22"/>
                <w:szCs w:val="22"/>
              </w:rPr>
              <w:t>*365 dni x 470kWh x 24h= 4 117 200</w:t>
            </w:r>
          </w:p>
        </w:tc>
        <w:tc>
          <w:tcPr>
            <w:tcW w:w="1843" w:type="dxa"/>
            <w:tcBorders>
              <w:top w:val="nil"/>
              <w:left w:val="nil"/>
              <w:bottom w:val="nil"/>
              <w:right w:val="nil"/>
            </w:tcBorders>
            <w:shd w:val="clear" w:color="auto" w:fill="auto"/>
            <w:noWrap/>
            <w:vAlign w:val="bottom"/>
            <w:hideMark/>
          </w:tcPr>
          <w:p w14:paraId="5014FE1F" w14:textId="77777777" w:rsidR="00E55FD7" w:rsidRPr="00611147" w:rsidRDefault="00E55FD7" w:rsidP="009A6BAB">
            <w:pPr>
              <w:rPr>
                <w:color w:val="auto"/>
                <w:sz w:val="22"/>
                <w:szCs w:val="22"/>
              </w:rPr>
            </w:pPr>
          </w:p>
        </w:tc>
        <w:tc>
          <w:tcPr>
            <w:tcW w:w="2126" w:type="dxa"/>
            <w:tcBorders>
              <w:top w:val="nil"/>
              <w:left w:val="nil"/>
              <w:bottom w:val="nil"/>
              <w:right w:val="nil"/>
            </w:tcBorders>
            <w:shd w:val="clear" w:color="auto" w:fill="auto"/>
            <w:noWrap/>
            <w:vAlign w:val="bottom"/>
            <w:hideMark/>
          </w:tcPr>
          <w:p w14:paraId="5065D030" w14:textId="77777777" w:rsidR="00E55FD7" w:rsidRPr="00611147" w:rsidRDefault="00E55FD7" w:rsidP="009A6BAB">
            <w:pPr>
              <w:rPr>
                <w:color w:val="auto"/>
                <w:sz w:val="22"/>
                <w:szCs w:val="22"/>
              </w:rPr>
            </w:pPr>
          </w:p>
        </w:tc>
        <w:tc>
          <w:tcPr>
            <w:tcW w:w="709" w:type="dxa"/>
            <w:tcBorders>
              <w:top w:val="nil"/>
              <w:left w:val="nil"/>
              <w:bottom w:val="nil"/>
              <w:right w:val="nil"/>
            </w:tcBorders>
            <w:shd w:val="clear" w:color="auto" w:fill="auto"/>
            <w:noWrap/>
            <w:vAlign w:val="bottom"/>
            <w:hideMark/>
          </w:tcPr>
          <w:p w14:paraId="6CF0B4F9" w14:textId="77777777" w:rsidR="00E55FD7" w:rsidRPr="00611147" w:rsidRDefault="00E55FD7" w:rsidP="009A6BAB">
            <w:pPr>
              <w:rPr>
                <w:color w:val="auto"/>
                <w:sz w:val="22"/>
                <w:szCs w:val="22"/>
              </w:rPr>
            </w:pPr>
          </w:p>
        </w:tc>
        <w:tc>
          <w:tcPr>
            <w:tcW w:w="1984" w:type="dxa"/>
            <w:tcBorders>
              <w:top w:val="nil"/>
              <w:left w:val="nil"/>
              <w:bottom w:val="nil"/>
              <w:right w:val="nil"/>
            </w:tcBorders>
            <w:shd w:val="clear" w:color="auto" w:fill="auto"/>
            <w:noWrap/>
            <w:vAlign w:val="bottom"/>
            <w:hideMark/>
          </w:tcPr>
          <w:p w14:paraId="695BB81B" w14:textId="77777777" w:rsidR="00E55FD7" w:rsidRPr="00611147" w:rsidRDefault="00E55FD7" w:rsidP="009A6BAB">
            <w:pPr>
              <w:rPr>
                <w:color w:val="auto"/>
                <w:sz w:val="22"/>
                <w:szCs w:val="22"/>
              </w:rPr>
            </w:pPr>
          </w:p>
        </w:tc>
        <w:tc>
          <w:tcPr>
            <w:tcW w:w="1701" w:type="dxa"/>
            <w:tcBorders>
              <w:top w:val="nil"/>
              <w:left w:val="nil"/>
              <w:bottom w:val="nil"/>
              <w:right w:val="nil"/>
            </w:tcBorders>
            <w:shd w:val="clear" w:color="auto" w:fill="auto"/>
            <w:noWrap/>
            <w:vAlign w:val="bottom"/>
            <w:hideMark/>
          </w:tcPr>
          <w:p w14:paraId="7EB2C330" w14:textId="77777777" w:rsidR="00E55FD7" w:rsidRPr="00611147" w:rsidRDefault="00E55FD7" w:rsidP="009A6BAB">
            <w:pPr>
              <w:rPr>
                <w:color w:val="auto"/>
                <w:sz w:val="22"/>
                <w:szCs w:val="22"/>
              </w:rPr>
            </w:pPr>
          </w:p>
        </w:tc>
        <w:tc>
          <w:tcPr>
            <w:tcW w:w="1843" w:type="dxa"/>
            <w:tcBorders>
              <w:top w:val="nil"/>
              <w:left w:val="nil"/>
              <w:bottom w:val="nil"/>
              <w:right w:val="nil"/>
            </w:tcBorders>
            <w:shd w:val="clear" w:color="auto" w:fill="auto"/>
            <w:noWrap/>
            <w:vAlign w:val="bottom"/>
            <w:hideMark/>
          </w:tcPr>
          <w:p w14:paraId="2AF71168" w14:textId="77777777" w:rsidR="00E55FD7" w:rsidRPr="00611147" w:rsidRDefault="00E55FD7" w:rsidP="009A6BAB">
            <w:pPr>
              <w:rPr>
                <w:color w:val="auto"/>
                <w:sz w:val="22"/>
                <w:szCs w:val="22"/>
              </w:rPr>
            </w:pPr>
          </w:p>
        </w:tc>
      </w:tr>
      <w:tr w:rsidR="00E55FD7" w:rsidRPr="00611147" w14:paraId="6533D202" w14:textId="77777777" w:rsidTr="009A6BAB">
        <w:trPr>
          <w:trHeight w:val="285"/>
        </w:trPr>
        <w:tc>
          <w:tcPr>
            <w:tcW w:w="1225" w:type="dxa"/>
            <w:tcBorders>
              <w:top w:val="nil"/>
              <w:left w:val="nil"/>
              <w:bottom w:val="nil"/>
              <w:right w:val="nil"/>
            </w:tcBorders>
            <w:shd w:val="clear" w:color="auto" w:fill="auto"/>
            <w:noWrap/>
            <w:vAlign w:val="bottom"/>
            <w:hideMark/>
          </w:tcPr>
          <w:p w14:paraId="7FB5CED8" w14:textId="77777777" w:rsidR="00E55FD7" w:rsidRPr="00611147" w:rsidRDefault="00E55FD7" w:rsidP="009A6BAB">
            <w:pPr>
              <w:rPr>
                <w:color w:val="auto"/>
                <w:sz w:val="22"/>
                <w:szCs w:val="22"/>
              </w:rPr>
            </w:pPr>
          </w:p>
        </w:tc>
        <w:tc>
          <w:tcPr>
            <w:tcW w:w="1008" w:type="dxa"/>
            <w:tcBorders>
              <w:top w:val="nil"/>
              <w:left w:val="nil"/>
              <w:bottom w:val="nil"/>
              <w:right w:val="nil"/>
            </w:tcBorders>
            <w:shd w:val="clear" w:color="auto" w:fill="auto"/>
            <w:noWrap/>
            <w:vAlign w:val="bottom"/>
            <w:hideMark/>
          </w:tcPr>
          <w:p w14:paraId="7CCD2E86" w14:textId="77777777" w:rsidR="00E55FD7" w:rsidRPr="00611147" w:rsidRDefault="00E55FD7" w:rsidP="009A6BAB">
            <w:pPr>
              <w:rPr>
                <w:color w:val="auto"/>
                <w:sz w:val="22"/>
                <w:szCs w:val="22"/>
              </w:rPr>
            </w:pPr>
          </w:p>
        </w:tc>
        <w:tc>
          <w:tcPr>
            <w:tcW w:w="1028" w:type="dxa"/>
            <w:tcBorders>
              <w:top w:val="nil"/>
              <w:left w:val="nil"/>
              <w:bottom w:val="nil"/>
              <w:right w:val="nil"/>
            </w:tcBorders>
            <w:shd w:val="clear" w:color="auto" w:fill="auto"/>
            <w:noWrap/>
            <w:vAlign w:val="bottom"/>
            <w:hideMark/>
          </w:tcPr>
          <w:p w14:paraId="667EC6D5" w14:textId="77777777" w:rsidR="00E55FD7" w:rsidRPr="00611147" w:rsidRDefault="00E55FD7" w:rsidP="009A6BAB">
            <w:pPr>
              <w:rPr>
                <w:color w:val="auto"/>
                <w:sz w:val="22"/>
                <w:szCs w:val="22"/>
              </w:rPr>
            </w:pPr>
          </w:p>
        </w:tc>
        <w:tc>
          <w:tcPr>
            <w:tcW w:w="1498" w:type="dxa"/>
            <w:tcBorders>
              <w:top w:val="nil"/>
              <w:left w:val="nil"/>
              <w:bottom w:val="nil"/>
              <w:right w:val="nil"/>
            </w:tcBorders>
            <w:shd w:val="clear" w:color="auto" w:fill="auto"/>
            <w:noWrap/>
            <w:vAlign w:val="bottom"/>
            <w:hideMark/>
          </w:tcPr>
          <w:p w14:paraId="289ED8D5" w14:textId="77777777" w:rsidR="00E55FD7" w:rsidRPr="00611147" w:rsidRDefault="00E55FD7" w:rsidP="009A6BAB">
            <w:pPr>
              <w:rPr>
                <w:color w:val="auto"/>
                <w:sz w:val="22"/>
                <w:szCs w:val="22"/>
              </w:rPr>
            </w:pPr>
          </w:p>
        </w:tc>
        <w:tc>
          <w:tcPr>
            <w:tcW w:w="1843" w:type="dxa"/>
            <w:tcBorders>
              <w:top w:val="nil"/>
              <w:left w:val="nil"/>
              <w:bottom w:val="nil"/>
              <w:right w:val="nil"/>
            </w:tcBorders>
            <w:shd w:val="clear" w:color="auto" w:fill="auto"/>
            <w:noWrap/>
            <w:vAlign w:val="bottom"/>
            <w:hideMark/>
          </w:tcPr>
          <w:p w14:paraId="70F13C17" w14:textId="77777777" w:rsidR="00E55FD7" w:rsidRPr="00611147" w:rsidRDefault="00E55FD7" w:rsidP="009A6BAB">
            <w:pPr>
              <w:rPr>
                <w:color w:val="auto"/>
                <w:sz w:val="22"/>
                <w:szCs w:val="22"/>
              </w:rPr>
            </w:pPr>
          </w:p>
        </w:tc>
        <w:tc>
          <w:tcPr>
            <w:tcW w:w="2126" w:type="dxa"/>
            <w:tcBorders>
              <w:top w:val="nil"/>
              <w:left w:val="nil"/>
              <w:bottom w:val="nil"/>
              <w:right w:val="nil"/>
            </w:tcBorders>
            <w:shd w:val="clear" w:color="auto" w:fill="auto"/>
            <w:noWrap/>
            <w:vAlign w:val="bottom"/>
            <w:hideMark/>
          </w:tcPr>
          <w:p w14:paraId="719B40F4" w14:textId="77777777" w:rsidR="00E55FD7" w:rsidRPr="00611147" w:rsidRDefault="00E55FD7" w:rsidP="009A6BAB">
            <w:pPr>
              <w:rPr>
                <w:color w:val="auto"/>
                <w:sz w:val="22"/>
                <w:szCs w:val="22"/>
              </w:rPr>
            </w:pPr>
          </w:p>
        </w:tc>
        <w:tc>
          <w:tcPr>
            <w:tcW w:w="709" w:type="dxa"/>
            <w:tcBorders>
              <w:top w:val="nil"/>
              <w:left w:val="nil"/>
              <w:bottom w:val="nil"/>
              <w:right w:val="nil"/>
            </w:tcBorders>
            <w:shd w:val="clear" w:color="auto" w:fill="auto"/>
            <w:noWrap/>
            <w:vAlign w:val="bottom"/>
            <w:hideMark/>
          </w:tcPr>
          <w:p w14:paraId="6C17C18E" w14:textId="77777777" w:rsidR="00E55FD7" w:rsidRPr="00611147" w:rsidRDefault="00E55FD7" w:rsidP="009A6BAB">
            <w:pPr>
              <w:rPr>
                <w:color w:val="auto"/>
                <w:sz w:val="22"/>
                <w:szCs w:val="22"/>
              </w:rPr>
            </w:pPr>
          </w:p>
        </w:tc>
        <w:tc>
          <w:tcPr>
            <w:tcW w:w="1984" w:type="dxa"/>
            <w:tcBorders>
              <w:top w:val="nil"/>
              <w:left w:val="nil"/>
              <w:bottom w:val="nil"/>
              <w:right w:val="nil"/>
            </w:tcBorders>
            <w:shd w:val="clear" w:color="auto" w:fill="auto"/>
            <w:noWrap/>
            <w:vAlign w:val="bottom"/>
            <w:hideMark/>
          </w:tcPr>
          <w:p w14:paraId="66695A99" w14:textId="77777777" w:rsidR="00E55FD7" w:rsidRPr="00611147" w:rsidRDefault="00E55FD7" w:rsidP="009A6BAB">
            <w:pPr>
              <w:rPr>
                <w:color w:val="auto"/>
                <w:sz w:val="22"/>
                <w:szCs w:val="22"/>
              </w:rPr>
            </w:pPr>
          </w:p>
        </w:tc>
        <w:tc>
          <w:tcPr>
            <w:tcW w:w="1701" w:type="dxa"/>
            <w:tcBorders>
              <w:top w:val="nil"/>
              <w:left w:val="nil"/>
              <w:bottom w:val="nil"/>
              <w:right w:val="nil"/>
            </w:tcBorders>
            <w:shd w:val="clear" w:color="auto" w:fill="auto"/>
            <w:noWrap/>
            <w:vAlign w:val="bottom"/>
            <w:hideMark/>
          </w:tcPr>
          <w:p w14:paraId="72C57CB7" w14:textId="77777777" w:rsidR="00E55FD7" w:rsidRPr="00611147" w:rsidRDefault="00E55FD7" w:rsidP="009A6BAB">
            <w:pPr>
              <w:rPr>
                <w:color w:val="auto"/>
                <w:sz w:val="22"/>
                <w:szCs w:val="22"/>
              </w:rPr>
            </w:pPr>
          </w:p>
        </w:tc>
        <w:tc>
          <w:tcPr>
            <w:tcW w:w="1843" w:type="dxa"/>
            <w:tcBorders>
              <w:top w:val="nil"/>
              <w:left w:val="nil"/>
              <w:bottom w:val="nil"/>
              <w:right w:val="nil"/>
            </w:tcBorders>
            <w:shd w:val="clear" w:color="auto" w:fill="auto"/>
            <w:noWrap/>
            <w:vAlign w:val="bottom"/>
            <w:hideMark/>
          </w:tcPr>
          <w:p w14:paraId="1D4E7038" w14:textId="77777777" w:rsidR="00E55FD7" w:rsidRPr="00611147" w:rsidRDefault="00E55FD7" w:rsidP="009A6BAB">
            <w:pPr>
              <w:rPr>
                <w:color w:val="auto"/>
                <w:sz w:val="22"/>
                <w:szCs w:val="22"/>
              </w:rPr>
            </w:pPr>
          </w:p>
        </w:tc>
      </w:tr>
      <w:tr w:rsidR="00E55FD7" w:rsidRPr="00611147" w14:paraId="195636E0" w14:textId="77777777" w:rsidTr="009A6BAB">
        <w:trPr>
          <w:trHeight w:val="285"/>
        </w:trPr>
        <w:tc>
          <w:tcPr>
            <w:tcW w:w="1225" w:type="dxa"/>
            <w:tcBorders>
              <w:top w:val="nil"/>
              <w:left w:val="nil"/>
              <w:bottom w:val="nil"/>
              <w:right w:val="nil"/>
            </w:tcBorders>
            <w:shd w:val="clear" w:color="auto" w:fill="auto"/>
            <w:noWrap/>
            <w:vAlign w:val="bottom"/>
            <w:hideMark/>
          </w:tcPr>
          <w:p w14:paraId="100C8360" w14:textId="77777777" w:rsidR="00E55FD7" w:rsidRPr="00611147" w:rsidRDefault="00E55FD7" w:rsidP="009A6BAB">
            <w:pPr>
              <w:rPr>
                <w:color w:val="auto"/>
                <w:sz w:val="22"/>
                <w:szCs w:val="22"/>
              </w:rPr>
            </w:pPr>
          </w:p>
        </w:tc>
        <w:tc>
          <w:tcPr>
            <w:tcW w:w="1008" w:type="dxa"/>
            <w:tcBorders>
              <w:top w:val="nil"/>
              <w:left w:val="nil"/>
              <w:bottom w:val="nil"/>
              <w:right w:val="nil"/>
            </w:tcBorders>
            <w:shd w:val="clear" w:color="auto" w:fill="auto"/>
            <w:noWrap/>
            <w:vAlign w:val="bottom"/>
            <w:hideMark/>
          </w:tcPr>
          <w:p w14:paraId="4B18BBE3" w14:textId="77777777" w:rsidR="00E55FD7" w:rsidRPr="00611147" w:rsidRDefault="00E55FD7" w:rsidP="009A6BAB">
            <w:pPr>
              <w:rPr>
                <w:color w:val="auto"/>
                <w:sz w:val="22"/>
                <w:szCs w:val="22"/>
              </w:rPr>
            </w:pPr>
          </w:p>
        </w:tc>
        <w:tc>
          <w:tcPr>
            <w:tcW w:w="1028" w:type="dxa"/>
            <w:tcBorders>
              <w:top w:val="nil"/>
              <w:left w:val="nil"/>
              <w:bottom w:val="nil"/>
              <w:right w:val="nil"/>
            </w:tcBorders>
            <w:shd w:val="clear" w:color="auto" w:fill="auto"/>
            <w:noWrap/>
            <w:vAlign w:val="bottom"/>
            <w:hideMark/>
          </w:tcPr>
          <w:p w14:paraId="0EECCE48" w14:textId="77777777" w:rsidR="00E55FD7" w:rsidRPr="00611147" w:rsidRDefault="00E55FD7" w:rsidP="009A6BAB">
            <w:pPr>
              <w:rPr>
                <w:color w:val="auto"/>
                <w:sz w:val="22"/>
                <w:szCs w:val="22"/>
              </w:rPr>
            </w:pPr>
          </w:p>
        </w:tc>
        <w:tc>
          <w:tcPr>
            <w:tcW w:w="1498" w:type="dxa"/>
            <w:tcBorders>
              <w:top w:val="nil"/>
              <w:left w:val="nil"/>
              <w:bottom w:val="nil"/>
              <w:right w:val="nil"/>
            </w:tcBorders>
            <w:shd w:val="clear" w:color="auto" w:fill="auto"/>
            <w:noWrap/>
            <w:vAlign w:val="bottom"/>
            <w:hideMark/>
          </w:tcPr>
          <w:p w14:paraId="2DB25954" w14:textId="77777777" w:rsidR="00E55FD7" w:rsidRPr="00611147" w:rsidRDefault="00E55FD7" w:rsidP="009A6BAB">
            <w:pPr>
              <w:rPr>
                <w:color w:val="auto"/>
                <w:sz w:val="22"/>
                <w:szCs w:val="22"/>
              </w:rPr>
            </w:pPr>
          </w:p>
        </w:tc>
        <w:tc>
          <w:tcPr>
            <w:tcW w:w="1843" w:type="dxa"/>
            <w:tcBorders>
              <w:top w:val="nil"/>
              <w:left w:val="nil"/>
              <w:bottom w:val="nil"/>
              <w:right w:val="nil"/>
            </w:tcBorders>
            <w:shd w:val="clear" w:color="auto" w:fill="auto"/>
            <w:noWrap/>
            <w:vAlign w:val="bottom"/>
            <w:hideMark/>
          </w:tcPr>
          <w:p w14:paraId="2E19B5B2" w14:textId="77777777" w:rsidR="00E55FD7" w:rsidRPr="00611147" w:rsidRDefault="00E55FD7" w:rsidP="009A6BAB">
            <w:pPr>
              <w:rPr>
                <w:color w:val="auto"/>
                <w:sz w:val="22"/>
                <w:szCs w:val="22"/>
              </w:rPr>
            </w:pPr>
          </w:p>
        </w:tc>
        <w:tc>
          <w:tcPr>
            <w:tcW w:w="2126" w:type="dxa"/>
            <w:tcBorders>
              <w:top w:val="nil"/>
              <w:left w:val="nil"/>
              <w:bottom w:val="nil"/>
              <w:right w:val="nil"/>
            </w:tcBorders>
            <w:shd w:val="clear" w:color="auto" w:fill="auto"/>
            <w:noWrap/>
            <w:vAlign w:val="bottom"/>
            <w:hideMark/>
          </w:tcPr>
          <w:p w14:paraId="2B5C40C3" w14:textId="77777777" w:rsidR="00E55FD7" w:rsidRPr="00611147" w:rsidRDefault="00E55FD7" w:rsidP="009A6BAB">
            <w:pPr>
              <w:rPr>
                <w:color w:val="auto"/>
                <w:sz w:val="22"/>
                <w:szCs w:val="22"/>
              </w:rPr>
            </w:pPr>
          </w:p>
        </w:tc>
        <w:tc>
          <w:tcPr>
            <w:tcW w:w="709" w:type="dxa"/>
            <w:tcBorders>
              <w:top w:val="nil"/>
              <w:left w:val="nil"/>
              <w:bottom w:val="nil"/>
              <w:right w:val="nil"/>
            </w:tcBorders>
            <w:shd w:val="clear" w:color="auto" w:fill="auto"/>
            <w:noWrap/>
            <w:vAlign w:val="bottom"/>
            <w:hideMark/>
          </w:tcPr>
          <w:p w14:paraId="0D2D3D2E" w14:textId="77777777" w:rsidR="00E55FD7" w:rsidRPr="00611147" w:rsidRDefault="00E55FD7" w:rsidP="009A6BAB">
            <w:pPr>
              <w:rPr>
                <w:color w:val="auto"/>
                <w:sz w:val="22"/>
                <w:szCs w:val="22"/>
              </w:rPr>
            </w:pPr>
          </w:p>
        </w:tc>
        <w:tc>
          <w:tcPr>
            <w:tcW w:w="5528" w:type="dxa"/>
            <w:gridSpan w:val="3"/>
            <w:tcBorders>
              <w:top w:val="nil"/>
              <w:left w:val="nil"/>
              <w:bottom w:val="nil"/>
              <w:right w:val="nil"/>
            </w:tcBorders>
            <w:shd w:val="clear" w:color="auto" w:fill="auto"/>
            <w:noWrap/>
            <w:vAlign w:val="center"/>
            <w:hideMark/>
          </w:tcPr>
          <w:p w14:paraId="1B90B400" w14:textId="77777777" w:rsidR="00E55FD7" w:rsidRPr="00611147" w:rsidRDefault="00E55FD7" w:rsidP="009A6BAB">
            <w:pPr>
              <w:jc w:val="center"/>
              <w:rPr>
                <w:color w:val="auto"/>
                <w:sz w:val="22"/>
                <w:szCs w:val="22"/>
              </w:rPr>
            </w:pPr>
            <w:r w:rsidRPr="00611147">
              <w:rPr>
                <w:color w:val="auto"/>
                <w:sz w:val="22"/>
                <w:szCs w:val="22"/>
              </w:rPr>
              <w:t>……………………………………</w:t>
            </w:r>
          </w:p>
        </w:tc>
      </w:tr>
      <w:tr w:rsidR="00E55FD7" w:rsidRPr="00611147" w14:paraId="36FCD157" w14:textId="77777777" w:rsidTr="009A6BAB">
        <w:trPr>
          <w:trHeight w:val="300"/>
        </w:trPr>
        <w:tc>
          <w:tcPr>
            <w:tcW w:w="1225" w:type="dxa"/>
            <w:tcBorders>
              <w:top w:val="nil"/>
              <w:left w:val="nil"/>
              <w:bottom w:val="nil"/>
              <w:right w:val="nil"/>
            </w:tcBorders>
            <w:shd w:val="clear" w:color="auto" w:fill="auto"/>
            <w:noWrap/>
            <w:vAlign w:val="bottom"/>
            <w:hideMark/>
          </w:tcPr>
          <w:p w14:paraId="1B83DECF" w14:textId="77777777" w:rsidR="00E55FD7" w:rsidRPr="00611147" w:rsidRDefault="00E55FD7" w:rsidP="009A6BAB">
            <w:pPr>
              <w:jc w:val="center"/>
              <w:rPr>
                <w:color w:val="auto"/>
                <w:sz w:val="22"/>
                <w:szCs w:val="22"/>
              </w:rPr>
            </w:pPr>
          </w:p>
        </w:tc>
        <w:tc>
          <w:tcPr>
            <w:tcW w:w="1008" w:type="dxa"/>
            <w:tcBorders>
              <w:top w:val="nil"/>
              <w:left w:val="nil"/>
              <w:bottom w:val="nil"/>
              <w:right w:val="nil"/>
            </w:tcBorders>
            <w:shd w:val="clear" w:color="auto" w:fill="auto"/>
            <w:noWrap/>
            <w:vAlign w:val="bottom"/>
            <w:hideMark/>
          </w:tcPr>
          <w:p w14:paraId="2D075DDA" w14:textId="77777777" w:rsidR="00E55FD7" w:rsidRPr="00611147" w:rsidRDefault="00E55FD7" w:rsidP="009A6BAB">
            <w:pPr>
              <w:rPr>
                <w:color w:val="auto"/>
                <w:sz w:val="22"/>
                <w:szCs w:val="22"/>
              </w:rPr>
            </w:pPr>
          </w:p>
        </w:tc>
        <w:tc>
          <w:tcPr>
            <w:tcW w:w="1028" w:type="dxa"/>
            <w:tcBorders>
              <w:top w:val="nil"/>
              <w:left w:val="nil"/>
              <w:bottom w:val="nil"/>
              <w:right w:val="nil"/>
            </w:tcBorders>
            <w:shd w:val="clear" w:color="auto" w:fill="auto"/>
            <w:noWrap/>
            <w:vAlign w:val="bottom"/>
            <w:hideMark/>
          </w:tcPr>
          <w:p w14:paraId="0EA845F2" w14:textId="77777777" w:rsidR="00E55FD7" w:rsidRPr="00611147" w:rsidRDefault="00E55FD7" w:rsidP="009A6BAB">
            <w:pPr>
              <w:rPr>
                <w:color w:val="auto"/>
                <w:sz w:val="22"/>
                <w:szCs w:val="22"/>
              </w:rPr>
            </w:pPr>
          </w:p>
        </w:tc>
        <w:tc>
          <w:tcPr>
            <w:tcW w:w="1498" w:type="dxa"/>
            <w:tcBorders>
              <w:top w:val="nil"/>
              <w:left w:val="nil"/>
              <w:bottom w:val="nil"/>
              <w:right w:val="nil"/>
            </w:tcBorders>
            <w:shd w:val="clear" w:color="auto" w:fill="auto"/>
            <w:noWrap/>
            <w:vAlign w:val="bottom"/>
            <w:hideMark/>
          </w:tcPr>
          <w:p w14:paraId="68900EE8" w14:textId="77777777" w:rsidR="00E55FD7" w:rsidRPr="00611147" w:rsidRDefault="00E55FD7" w:rsidP="009A6BAB">
            <w:pPr>
              <w:rPr>
                <w:color w:val="auto"/>
                <w:sz w:val="22"/>
                <w:szCs w:val="22"/>
              </w:rPr>
            </w:pPr>
          </w:p>
        </w:tc>
        <w:tc>
          <w:tcPr>
            <w:tcW w:w="1843" w:type="dxa"/>
            <w:tcBorders>
              <w:top w:val="nil"/>
              <w:left w:val="nil"/>
              <w:bottom w:val="nil"/>
              <w:right w:val="nil"/>
            </w:tcBorders>
            <w:shd w:val="clear" w:color="auto" w:fill="auto"/>
            <w:noWrap/>
            <w:vAlign w:val="bottom"/>
            <w:hideMark/>
          </w:tcPr>
          <w:p w14:paraId="7998CABF" w14:textId="77777777" w:rsidR="00E55FD7" w:rsidRPr="00611147" w:rsidRDefault="00E55FD7" w:rsidP="009A6BAB">
            <w:pPr>
              <w:rPr>
                <w:color w:val="auto"/>
                <w:sz w:val="22"/>
                <w:szCs w:val="22"/>
              </w:rPr>
            </w:pPr>
          </w:p>
        </w:tc>
        <w:tc>
          <w:tcPr>
            <w:tcW w:w="2126" w:type="dxa"/>
            <w:tcBorders>
              <w:top w:val="nil"/>
              <w:left w:val="nil"/>
              <w:bottom w:val="nil"/>
              <w:right w:val="nil"/>
            </w:tcBorders>
            <w:shd w:val="clear" w:color="auto" w:fill="auto"/>
            <w:noWrap/>
            <w:vAlign w:val="bottom"/>
            <w:hideMark/>
          </w:tcPr>
          <w:p w14:paraId="75A6F3E0" w14:textId="77777777" w:rsidR="00E55FD7" w:rsidRPr="00611147" w:rsidRDefault="00E55FD7" w:rsidP="009A6BAB">
            <w:pPr>
              <w:rPr>
                <w:color w:val="auto"/>
                <w:sz w:val="22"/>
                <w:szCs w:val="22"/>
              </w:rPr>
            </w:pPr>
          </w:p>
        </w:tc>
        <w:tc>
          <w:tcPr>
            <w:tcW w:w="709" w:type="dxa"/>
            <w:tcBorders>
              <w:top w:val="nil"/>
              <w:left w:val="nil"/>
              <w:bottom w:val="nil"/>
              <w:right w:val="nil"/>
            </w:tcBorders>
            <w:shd w:val="clear" w:color="auto" w:fill="auto"/>
            <w:noWrap/>
            <w:vAlign w:val="bottom"/>
            <w:hideMark/>
          </w:tcPr>
          <w:p w14:paraId="20E6C732" w14:textId="77777777" w:rsidR="00E55FD7" w:rsidRPr="00611147" w:rsidRDefault="00E55FD7" w:rsidP="009A6BAB">
            <w:pPr>
              <w:rPr>
                <w:color w:val="auto"/>
                <w:sz w:val="22"/>
                <w:szCs w:val="22"/>
              </w:rPr>
            </w:pPr>
          </w:p>
        </w:tc>
        <w:tc>
          <w:tcPr>
            <w:tcW w:w="5528" w:type="dxa"/>
            <w:gridSpan w:val="3"/>
            <w:vMerge w:val="restart"/>
            <w:tcBorders>
              <w:top w:val="nil"/>
              <w:left w:val="nil"/>
              <w:bottom w:val="nil"/>
              <w:right w:val="nil"/>
            </w:tcBorders>
            <w:shd w:val="clear" w:color="000000" w:fill="FFFFFF"/>
            <w:hideMark/>
          </w:tcPr>
          <w:p w14:paraId="50749584" w14:textId="77777777" w:rsidR="00E55FD7" w:rsidRPr="00611147" w:rsidRDefault="00E55FD7" w:rsidP="009A6BAB">
            <w:pPr>
              <w:tabs>
                <w:tab w:val="left" w:pos="4770"/>
              </w:tabs>
              <w:ind w:left="709" w:right="91"/>
              <w:jc w:val="center"/>
              <w:rPr>
                <w:i/>
                <w:color w:val="auto"/>
                <w:sz w:val="16"/>
                <w:szCs w:val="16"/>
              </w:rPr>
            </w:pPr>
            <w:r w:rsidRPr="00611147">
              <w:rPr>
                <w:i/>
                <w:color w:val="auto"/>
                <w:sz w:val="16"/>
                <w:szCs w:val="16"/>
              </w:rPr>
              <w:t>Kwalifikowany podpis elektroniczny  osoby (osób)                                                                                              upoważnionej (ych) do reprezentowania Wykonawcy</w:t>
            </w:r>
          </w:p>
          <w:p w14:paraId="2398C651" w14:textId="77777777" w:rsidR="00E55FD7" w:rsidRPr="00611147" w:rsidRDefault="00E55FD7" w:rsidP="009A6BAB">
            <w:pPr>
              <w:jc w:val="center"/>
              <w:rPr>
                <w:i/>
                <w:iCs/>
                <w:color w:val="auto"/>
                <w:sz w:val="22"/>
                <w:szCs w:val="22"/>
              </w:rPr>
            </w:pPr>
          </w:p>
        </w:tc>
      </w:tr>
      <w:tr w:rsidR="00E55FD7" w:rsidRPr="00611147" w14:paraId="6F273876" w14:textId="77777777" w:rsidTr="009A6BAB">
        <w:trPr>
          <w:trHeight w:val="285"/>
        </w:trPr>
        <w:tc>
          <w:tcPr>
            <w:tcW w:w="1225" w:type="dxa"/>
            <w:tcBorders>
              <w:top w:val="nil"/>
              <w:left w:val="nil"/>
              <w:bottom w:val="nil"/>
              <w:right w:val="nil"/>
            </w:tcBorders>
            <w:shd w:val="clear" w:color="auto" w:fill="auto"/>
            <w:noWrap/>
            <w:vAlign w:val="bottom"/>
            <w:hideMark/>
          </w:tcPr>
          <w:p w14:paraId="1BF7CE20" w14:textId="77777777" w:rsidR="00E55FD7" w:rsidRPr="00611147" w:rsidRDefault="00E55FD7" w:rsidP="009A6BAB">
            <w:pPr>
              <w:jc w:val="center"/>
              <w:rPr>
                <w:i/>
                <w:iCs/>
                <w:color w:val="auto"/>
                <w:sz w:val="22"/>
                <w:szCs w:val="22"/>
              </w:rPr>
            </w:pPr>
          </w:p>
        </w:tc>
        <w:tc>
          <w:tcPr>
            <w:tcW w:w="1008" w:type="dxa"/>
            <w:tcBorders>
              <w:top w:val="nil"/>
              <w:left w:val="nil"/>
              <w:bottom w:val="nil"/>
              <w:right w:val="nil"/>
            </w:tcBorders>
            <w:shd w:val="clear" w:color="auto" w:fill="auto"/>
            <w:noWrap/>
            <w:vAlign w:val="bottom"/>
            <w:hideMark/>
          </w:tcPr>
          <w:p w14:paraId="0CAB5B19" w14:textId="77777777" w:rsidR="00E55FD7" w:rsidRPr="00611147" w:rsidRDefault="00E55FD7" w:rsidP="009A6BAB">
            <w:pPr>
              <w:rPr>
                <w:color w:val="auto"/>
                <w:sz w:val="22"/>
                <w:szCs w:val="22"/>
              </w:rPr>
            </w:pPr>
          </w:p>
        </w:tc>
        <w:tc>
          <w:tcPr>
            <w:tcW w:w="1028" w:type="dxa"/>
            <w:tcBorders>
              <w:top w:val="nil"/>
              <w:left w:val="nil"/>
              <w:bottom w:val="nil"/>
              <w:right w:val="nil"/>
            </w:tcBorders>
            <w:shd w:val="clear" w:color="auto" w:fill="auto"/>
            <w:noWrap/>
            <w:vAlign w:val="bottom"/>
            <w:hideMark/>
          </w:tcPr>
          <w:p w14:paraId="24D28DC6" w14:textId="77777777" w:rsidR="00E55FD7" w:rsidRPr="00611147" w:rsidRDefault="00E55FD7" w:rsidP="009A6BAB">
            <w:pPr>
              <w:rPr>
                <w:color w:val="auto"/>
                <w:sz w:val="22"/>
                <w:szCs w:val="22"/>
              </w:rPr>
            </w:pPr>
          </w:p>
        </w:tc>
        <w:tc>
          <w:tcPr>
            <w:tcW w:w="1498" w:type="dxa"/>
            <w:tcBorders>
              <w:top w:val="nil"/>
              <w:left w:val="nil"/>
              <w:bottom w:val="nil"/>
              <w:right w:val="nil"/>
            </w:tcBorders>
            <w:shd w:val="clear" w:color="auto" w:fill="auto"/>
            <w:noWrap/>
            <w:vAlign w:val="bottom"/>
            <w:hideMark/>
          </w:tcPr>
          <w:p w14:paraId="3C95A78B" w14:textId="77777777" w:rsidR="00E55FD7" w:rsidRPr="00611147" w:rsidRDefault="00E55FD7" w:rsidP="009A6BAB">
            <w:pPr>
              <w:rPr>
                <w:color w:val="auto"/>
                <w:sz w:val="22"/>
                <w:szCs w:val="22"/>
              </w:rPr>
            </w:pPr>
          </w:p>
        </w:tc>
        <w:tc>
          <w:tcPr>
            <w:tcW w:w="1843" w:type="dxa"/>
            <w:tcBorders>
              <w:top w:val="nil"/>
              <w:left w:val="nil"/>
              <w:bottom w:val="nil"/>
              <w:right w:val="nil"/>
            </w:tcBorders>
            <w:shd w:val="clear" w:color="auto" w:fill="auto"/>
            <w:noWrap/>
            <w:vAlign w:val="bottom"/>
            <w:hideMark/>
          </w:tcPr>
          <w:p w14:paraId="54494554" w14:textId="77777777" w:rsidR="00E55FD7" w:rsidRPr="00611147" w:rsidRDefault="00E55FD7" w:rsidP="009A6BAB">
            <w:pPr>
              <w:rPr>
                <w:color w:val="auto"/>
                <w:sz w:val="22"/>
                <w:szCs w:val="22"/>
              </w:rPr>
            </w:pPr>
          </w:p>
        </w:tc>
        <w:tc>
          <w:tcPr>
            <w:tcW w:w="2126" w:type="dxa"/>
            <w:tcBorders>
              <w:top w:val="nil"/>
              <w:left w:val="nil"/>
              <w:bottom w:val="nil"/>
              <w:right w:val="nil"/>
            </w:tcBorders>
            <w:shd w:val="clear" w:color="auto" w:fill="auto"/>
            <w:noWrap/>
            <w:vAlign w:val="bottom"/>
            <w:hideMark/>
          </w:tcPr>
          <w:p w14:paraId="19F58C72" w14:textId="77777777" w:rsidR="00E55FD7" w:rsidRPr="00611147" w:rsidRDefault="00E55FD7" w:rsidP="009A6BAB">
            <w:pPr>
              <w:rPr>
                <w:color w:val="auto"/>
                <w:sz w:val="22"/>
                <w:szCs w:val="22"/>
              </w:rPr>
            </w:pPr>
          </w:p>
        </w:tc>
        <w:tc>
          <w:tcPr>
            <w:tcW w:w="709" w:type="dxa"/>
            <w:tcBorders>
              <w:top w:val="nil"/>
              <w:left w:val="nil"/>
              <w:bottom w:val="nil"/>
              <w:right w:val="nil"/>
            </w:tcBorders>
            <w:shd w:val="clear" w:color="auto" w:fill="auto"/>
            <w:noWrap/>
            <w:vAlign w:val="bottom"/>
            <w:hideMark/>
          </w:tcPr>
          <w:p w14:paraId="7C19BE96" w14:textId="77777777" w:rsidR="00E55FD7" w:rsidRPr="00611147" w:rsidRDefault="00E55FD7" w:rsidP="009A6BAB">
            <w:pPr>
              <w:rPr>
                <w:color w:val="auto"/>
                <w:sz w:val="22"/>
                <w:szCs w:val="22"/>
              </w:rPr>
            </w:pPr>
          </w:p>
        </w:tc>
        <w:tc>
          <w:tcPr>
            <w:tcW w:w="5528" w:type="dxa"/>
            <w:gridSpan w:val="3"/>
            <w:vMerge/>
            <w:tcBorders>
              <w:top w:val="nil"/>
              <w:left w:val="nil"/>
              <w:bottom w:val="nil"/>
              <w:right w:val="nil"/>
            </w:tcBorders>
            <w:vAlign w:val="center"/>
            <w:hideMark/>
          </w:tcPr>
          <w:p w14:paraId="02B18425" w14:textId="77777777" w:rsidR="00E55FD7" w:rsidRPr="00611147" w:rsidRDefault="00E55FD7" w:rsidP="009A6BAB">
            <w:pPr>
              <w:rPr>
                <w:i/>
                <w:iCs/>
                <w:color w:val="auto"/>
                <w:sz w:val="22"/>
                <w:szCs w:val="22"/>
              </w:rPr>
            </w:pPr>
          </w:p>
        </w:tc>
      </w:tr>
    </w:tbl>
    <w:p w14:paraId="4EADE979" w14:textId="77777777" w:rsidR="00E55FD7" w:rsidRPr="00611147" w:rsidRDefault="00E55FD7" w:rsidP="00E55FD7">
      <w:pPr>
        <w:tabs>
          <w:tab w:val="left" w:pos="12600"/>
        </w:tabs>
        <w:rPr>
          <w:color w:val="auto"/>
          <w:sz w:val="22"/>
          <w:szCs w:val="22"/>
        </w:rPr>
      </w:pPr>
    </w:p>
    <w:p w14:paraId="00E2B960" w14:textId="77777777" w:rsidR="00E55FD7" w:rsidRPr="00611147" w:rsidRDefault="00E55FD7" w:rsidP="00E55FD7">
      <w:pPr>
        <w:tabs>
          <w:tab w:val="left" w:pos="12600"/>
        </w:tabs>
        <w:rPr>
          <w:color w:val="auto"/>
          <w:sz w:val="22"/>
          <w:szCs w:val="22"/>
        </w:rPr>
      </w:pPr>
    </w:p>
    <w:p w14:paraId="14EE595E" w14:textId="77777777" w:rsidR="00E55FD7" w:rsidRPr="00611147" w:rsidRDefault="00E55FD7" w:rsidP="00E55FD7">
      <w:pPr>
        <w:tabs>
          <w:tab w:val="left" w:pos="12600"/>
        </w:tabs>
        <w:rPr>
          <w:color w:val="auto"/>
          <w:sz w:val="22"/>
          <w:szCs w:val="22"/>
        </w:rPr>
      </w:pPr>
    </w:p>
    <w:p w14:paraId="16E71530" w14:textId="77777777" w:rsidR="00E55FD7" w:rsidRPr="00611147" w:rsidRDefault="00E55FD7" w:rsidP="00E55FD7">
      <w:pPr>
        <w:tabs>
          <w:tab w:val="left" w:pos="12600"/>
        </w:tabs>
        <w:rPr>
          <w:color w:val="auto"/>
          <w:sz w:val="22"/>
          <w:szCs w:val="22"/>
        </w:rPr>
      </w:pPr>
    </w:p>
    <w:p w14:paraId="3A248D98" w14:textId="77777777" w:rsidR="00E55FD7" w:rsidRPr="00611147" w:rsidRDefault="00E55FD7" w:rsidP="00E55FD7">
      <w:pPr>
        <w:tabs>
          <w:tab w:val="left" w:pos="12600"/>
        </w:tabs>
        <w:rPr>
          <w:color w:val="auto"/>
          <w:sz w:val="22"/>
          <w:szCs w:val="22"/>
        </w:rPr>
      </w:pPr>
    </w:p>
    <w:p w14:paraId="2758D66D" w14:textId="77777777" w:rsidR="00E55FD7" w:rsidRPr="00611147" w:rsidRDefault="00E55FD7" w:rsidP="00E55FD7">
      <w:pPr>
        <w:tabs>
          <w:tab w:val="left" w:pos="12600"/>
        </w:tabs>
        <w:rPr>
          <w:color w:val="auto"/>
          <w:sz w:val="22"/>
          <w:szCs w:val="22"/>
        </w:rPr>
      </w:pPr>
    </w:p>
    <w:p w14:paraId="1A4F8BDE" w14:textId="627934FD" w:rsidR="00E55FD7" w:rsidRPr="00611147" w:rsidRDefault="00E55FD7" w:rsidP="00E55FD7">
      <w:pPr>
        <w:tabs>
          <w:tab w:val="left" w:pos="12600"/>
        </w:tabs>
        <w:rPr>
          <w:color w:val="auto"/>
          <w:sz w:val="22"/>
          <w:szCs w:val="22"/>
        </w:rPr>
      </w:pPr>
    </w:p>
    <w:p w14:paraId="5EF2B6E2" w14:textId="205EE84D" w:rsidR="00E55FD7" w:rsidRPr="00611147" w:rsidRDefault="00E55FD7" w:rsidP="00E55FD7">
      <w:pPr>
        <w:tabs>
          <w:tab w:val="left" w:pos="12600"/>
        </w:tabs>
        <w:rPr>
          <w:color w:val="auto"/>
          <w:sz w:val="22"/>
          <w:szCs w:val="22"/>
        </w:rPr>
      </w:pPr>
    </w:p>
    <w:p w14:paraId="74029089" w14:textId="216FCB50" w:rsidR="00E55FD7" w:rsidRPr="00611147" w:rsidRDefault="00E55FD7" w:rsidP="00E55FD7">
      <w:pPr>
        <w:tabs>
          <w:tab w:val="left" w:pos="12600"/>
        </w:tabs>
        <w:rPr>
          <w:color w:val="auto"/>
          <w:sz w:val="22"/>
          <w:szCs w:val="22"/>
        </w:rPr>
      </w:pPr>
    </w:p>
    <w:p w14:paraId="58D77322" w14:textId="5C68CC98" w:rsidR="00E55FD7" w:rsidRPr="00611147" w:rsidRDefault="00E55FD7" w:rsidP="00E55FD7">
      <w:pPr>
        <w:tabs>
          <w:tab w:val="left" w:pos="12600"/>
        </w:tabs>
        <w:rPr>
          <w:color w:val="auto"/>
          <w:sz w:val="22"/>
          <w:szCs w:val="22"/>
        </w:rPr>
      </w:pPr>
    </w:p>
    <w:p w14:paraId="3B7DDCFA" w14:textId="0960808E" w:rsidR="00E55FD7" w:rsidRDefault="00E55FD7" w:rsidP="00E55FD7">
      <w:pPr>
        <w:tabs>
          <w:tab w:val="left" w:pos="12600"/>
        </w:tabs>
        <w:rPr>
          <w:color w:val="auto"/>
          <w:sz w:val="22"/>
          <w:szCs w:val="22"/>
        </w:rPr>
      </w:pPr>
    </w:p>
    <w:p w14:paraId="563085DA" w14:textId="77777777" w:rsidR="00F4091B" w:rsidRPr="00611147" w:rsidRDefault="00F4091B" w:rsidP="00E55FD7">
      <w:pPr>
        <w:tabs>
          <w:tab w:val="left" w:pos="12600"/>
        </w:tabs>
        <w:rPr>
          <w:color w:val="auto"/>
          <w:sz w:val="22"/>
          <w:szCs w:val="22"/>
        </w:rPr>
      </w:pPr>
    </w:p>
    <w:p w14:paraId="3A7F4613" w14:textId="77777777" w:rsidR="00E55FD7" w:rsidRPr="00611147" w:rsidRDefault="00E55FD7" w:rsidP="00E55FD7">
      <w:pPr>
        <w:tabs>
          <w:tab w:val="left" w:pos="12600"/>
        </w:tabs>
        <w:rPr>
          <w:color w:val="auto"/>
          <w:sz w:val="22"/>
          <w:szCs w:val="22"/>
        </w:rPr>
      </w:pPr>
    </w:p>
    <w:p w14:paraId="240D830F" w14:textId="77777777" w:rsidR="00E55FD7" w:rsidRPr="00611147" w:rsidRDefault="00E55FD7" w:rsidP="00E55FD7">
      <w:pPr>
        <w:jc w:val="right"/>
        <w:rPr>
          <w:b/>
          <w:color w:val="auto"/>
          <w:sz w:val="22"/>
          <w:szCs w:val="22"/>
        </w:rPr>
      </w:pPr>
      <w:r w:rsidRPr="00611147">
        <w:rPr>
          <w:b/>
          <w:color w:val="auto"/>
          <w:sz w:val="22"/>
          <w:szCs w:val="22"/>
        </w:rPr>
        <w:lastRenderedPageBreak/>
        <w:t>Załącznik nr 2.3 do SWZ</w:t>
      </w:r>
    </w:p>
    <w:p w14:paraId="3569904B" w14:textId="77777777" w:rsidR="00E55FD7" w:rsidRPr="00611147" w:rsidRDefault="00E55FD7" w:rsidP="00E55FD7">
      <w:pPr>
        <w:tabs>
          <w:tab w:val="left" w:pos="12600"/>
        </w:tabs>
        <w:rPr>
          <w:color w:val="auto"/>
          <w:sz w:val="22"/>
          <w:szCs w:val="22"/>
        </w:rPr>
      </w:pPr>
    </w:p>
    <w:tbl>
      <w:tblPr>
        <w:tblW w:w="14884" w:type="dxa"/>
        <w:tblCellMar>
          <w:left w:w="70" w:type="dxa"/>
          <w:right w:w="70" w:type="dxa"/>
        </w:tblCellMar>
        <w:tblLook w:val="04A0" w:firstRow="1" w:lastRow="0" w:firstColumn="1" w:lastColumn="0" w:noHBand="0" w:noVBand="1"/>
      </w:tblPr>
      <w:tblGrid>
        <w:gridCol w:w="1225"/>
        <w:gridCol w:w="1008"/>
        <w:gridCol w:w="1028"/>
        <w:gridCol w:w="1417"/>
        <w:gridCol w:w="1843"/>
        <w:gridCol w:w="2126"/>
        <w:gridCol w:w="709"/>
        <w:gridCol w:w="1984"/>
        <w:gridCol w:w="1701"/>
        <w:gridCol w:w="1843"/>
      </w:tblGrid>
      <w:tr w:rsidR="00E55FD7" w:rsidRPr="00611147" w14:paraId="787549CE" w14:textId="77777777" w:rsidTr="009A6BAB">
        <w:trPr>
          <w:trHeight w:val="285"/>
        </w:trPr>
        <w:tc>
          <w:tcPr>
            <w:tcW w:w="3261" w:type="dxa"/>
            <w:gridSpan w:val="3"/>
            <w:tcBorders>
              <w:top w:val="nil"/>
              <w:left w:val="nil"/>
              <w:bottom w:val="nil"/>
              <w:right w:val="nil"/>
            </w:tcBorders>
            <w:shd w:val="clear" w:color="auto" w:fill="auto"/>
            <w:noWrap/>
            <w:vAlign w:val="bottom"/>
            <w:hideMark/>
          </w:tcPr>
          <w:p w14:paraId="2DD16FC7" w14:textId="77777777" w:rsidR="00E55FD7" w:rsidRPr="00611147" w:rsidRDefault="00E55FD7" w:rsidP="009A6BAB">
            <w:pPr>
              <w:jc w:val="center"/>
              <w:rPr>
                <w:color w:val="auto"/>
                <w:sz w:val="22"/>
                <w:szCs w:val="22"/>
              </w:rPr>
            </w:pPr>
            <w:r w:rsidRPr="00611147">
              <w:rPr>
                <w:color w:val="auto"/>
                <w:sz w:val="22"/>
                <w:szCs w:val="22"/>
              </w:rPr>
              <w:t>………………………………….</w:t>
            </w:r>
          </w:p>
        </w:tc>
        <w:tc>
          <w:tcPr>
            <w:tcW w:w="1417" w:type="dxa"/>
            <w:tcBorders>
              <w:top w:val="nil"/>
              <w:left w:val="nil"/>
              <w:bottom w:val="nil"/>
              <w:right w:val="nil"/>
            </w:tcBorders>
            <w:shd w:val="clear" w:color="auto" w:fill="auto"/>
            <w:noWrap/>
            <w:vAlign w:val="bottom"/>
            <w:hideMark/>
          </w:tcPr>
          <w:p w14:paraId="56B9F9A9" w14:textId="77777777" w:rsidR="00E55FD7" w:rsidRPr="00611147" w:rsidRDefault="00E55FD7" w:rsidP="009A6BAB">
            <w:pPr>
              <w:jc w:val="center"/>
              <w:rPr>
                <w:color w:val="auto"/>
                <w:sz w:val="22"/>
                <w:szCs w:val="22"/>
              </w:rPr>
            </w:pPr>
          </w:p>
        </w:tc>
        <w:tc>
          <w:tcPr>
            <w:tcW w:w="1843" w:type="dxa"/>
            <w:tcBorders>
              <w:top w:val="nil"/>
              <w:left w:val="nil"/>
              <w:bottom w:val="nil"/>
              <w:right w:val="nil"/>
            </w:tcBorders>
            <w:shd w:val="clear" w:color="auto" w:fill="auto"/>
            <w:noWrap/>
            <w:vAlign w:val="bottom"/>
            <w:hideMark/>
          </w:tcPr>
          <w:p w14:paraId="37ABB677" w14:textId="77777777" w:rsidR="00E55FD7" w:rsidRPr="00611147" w:rsidRDefault="00E55FD7" w:rsidP="009A6BAB">
            <w:pPr>
              <w:rPr>
                <w:color w:val="auto"/>
                <w:sz w:val="22"/>
                <w:szCs w:val="22"/>
              </w:rPr>
            </w:pPr>
          </w:p>
        </w:tc>
        <w:tc>
          <w:tcPr>
            <w:tcW w:w="2126" w:type="dxa"/>
            <w:tcBorders>
              <w:top w:val="nil"/>
              <w:left w:val="nil"/>
              <w:bottom w:val="nil"/>
              <w:right w:val="nil"/>
            </w:tcBorders>
            <w:shd w:val="clear" w:color="auto" w:fill="auto"/>
            <w:noWrap/>
            <w:vAlign w:val="bottom"/>
            <w:hideMark/>
          </w:tcPr>
          <w:p w14:paraId="5183C68D" w14:textId="77777777" w:rsidR="00E55FD7" w:rsidRPr="00611147" w:rsidRDefault="00E55FD7" w:rsidP="009A6BAB">
            <w:pPr>
              <w:rPr>
                <w:color w:val="auto"/>
                <w:sz w:val="22"/>
                <w:szCs w:val="22"/>
              </w:rPr>
            </w:pPr>
          </w:p>
        </w:tc>
        <w:tc>
          <w:tcPr>
            <w:tcW w:w="709" w:type="dxa"/>
            <w:tcBorders>
              <w:top w:val="nil"/>
              <w:left w:val="nil"/>
              <w:bottom w:val="nil"/>
              <w:right w:val="nil"/>
            </w:tcBorders>
            <w:shd w:val="clear" w:color="auto" w:fill="auto"/>
            <w:noWrap/>
            <w:vAlign w:val="bottom"/>
            <w:hideMark/>
          </w:tcPr>
          <w:p w14:paraId="4764E876" w14:textId="77777777" w:rsidR="00E55FD7" w:rsidRPr="00611147" w:rsidRDefault="00E55FD7" w:rsidP="009A6BAB">
            <w:pPr>
              <w:rPr>
                <w:color w:val="auto"/>
                <w:sz w:val="22"/>
                <w:szCs w:val="22"/>
              </w:rPr>
            </w:pPr>
          </w:p>
        </w:tc>
        <w:tc>
          <w:tcPr>
            <w:tcW w:w="1984" w:type="dxa"/>
            <w:tcBorders>
              <w:top w:val="nil"/>
              <w:left w:val="nil"/>
              <w:bottom w:val="nil"/>
              <w:right w:val="nil"/>
            </w:tcBorders>
            <w:shd w:val="clear" w:color="auto" w:fill="auto"/>
            <w:noWrap/>
            <w:vAlign w:val="bottom"/>
            <w:hideMark/>
          </w:tcPr>
          <w:p w14:paraId="0536DD86" w14:textId="77777777" w:rsidR="00E55FD7" w:rsidRPr="00611147" w:rsidRDefault="00E55FD7" w:rsidP="009A6BAB">
            <w:pPr>
              <w:rPr>
                <w:color w:val="auto"/>
                <w:sz w:val="22"/>
                <w:szCs w:val="22"/>
              </w:rPr>
            </w:pPr>
          </w:p>
        </w:tc>
        <w:tc>
          <w:tcPr>
            <w:tcW w:w="1701" w:type="dxa"/>
            <w:tcBorders>
              <w:top w:val="nil"/>
              <w:left w:val="nil"/>
              <w:bottom w:val="nil"/>
              <w:right w:val="nil"/>
            </w:tcBorders>
            <w:shd w:val="clear" w:color="auto" w:fill="auto"/>
            <w:noWrap/>
            <w:vAlign w:val="bottom"/>
            <w:hideMark/>
          </w:tcPr>
          <w:p w14:paraId="24DD0B50" w14:textId="77777777" w:rsidR="00E55FD7" w:rsidRPr="00611147" w:rsidRDefault="00E55FD7" w:rsidP="009A6BAB">
            <w:pPr>
              <w:rPr>
                <w:color w:val="auto"/>
                <w:sz w:val="22"/>
                <w:szCs w:val="22"/>
              </w:rPr>
            </w:pPr>
          </w:p>
        </w:tc>
        <w:tc>
          <w:tcPr>
            <w:tcW w:w="1843" w:type="dxa"/>
            <w:tcBorders>
              <w:top w:val="nil"/>
              <w:left w:val="nil"/>
              <w:bottom w:val="nil"/>
              <w:right w:val="nil"/>
            </w:tcBorders>
            <w:shd w:val="clear" w:color="auto" w:fill="auto"/>
            <w:noWrap/>
            <w:vAlign w:val="bottom"/>
            <w:hideMark/>
          </w:tcPr>
          <w:p w14:paraId="4F07C74A" w14:textId="77777777" w:rsidR="00E55FD7" w:rsidRPr="00611147" w:rsidRDefault="00E55FD7" w:rsidP="009A6BAB">
            <w:pPr>
              <w:rPr>
                <w:color w:val="auto"/>
                <w:sz w:val="22"/>
                <w:szCs w:val="22"/>
              </w:rPr>
            </w:pPr>
          </w:p>
        </w:tc>
      </w:tr>
      <w:tr w:rsidR="00E55FD7" w:rsidRPr="00611147" w14:paraId="130ED93C" w14:textId="77777777" w:rsidTr="009A6BAB">
        <w:trPr>
          <w:trHeight w:val="300"/>
        </w:trPr>
        <w:tc>
          <w:tcPr>
            <w:tcW w:w="3261" w:type="dxa"/>
            <w:gridSpan w:val="3"/>
            <w:tcBorders>
              <w:top w:val="nil"/>
              <w:left w:val="nil"/>
              <w:bottom w:val="nil"/>
              <w:right w:val="nil"/>
            </w:tcBorders>
            <w:shd w:val="clear" w:color="auto" w:fill="auto"/>
            <w:noWrap/>
            <w:vAlign w:val="bottom"/>
            <w:hideMark/>
          </w:tcPr>
          <w:p w14:paraId="469D6191" w14:textId="77777777" w:rsidR="00E55FD7" w:rsidRPr="00611147" w:rsidRDefault="00E55FD7" w:rsidP="009A6BAB">
            <w:pPr>
              <w:jc w:val="center"/>
              <w:rPr>
                <w:i/>
                <w:iCs/>
                <w:color w:val="auto"/>
                <w:sz w:val="16"/>
                <w:szCs w:val="16"/>
              </w:rPr>
            </w:pPr>
            <w:r w:rsidRPr="00611147">
              <w:rPr>
                <w:i/>
                <w:iCs/>
                <w:color w:val="auto"/>
                <w:sz w:val="16"/>
                <w:szCs w:val="16"/>
              </w:rPr>
              <w:t>(pięczęć firmowa Wykonawcy)</w:t>
            </w:r>
          </w:p>
        </w:tc>
        <w:tc>
          <w:tcPr>
            <w:tcW w:w="1417" w:type="dxa"/>
            <w:tcBorders>
              <w:top w:val="nil"/>
              <w:left w:val="nil"/>
              <w:bottom w:val="nil"/>
              <w:right w:val="nil"/>
            </w:tcBorders>
            <w:shd w:val="clear" w:color="auto" w:fill="auto"/>
            <w:noWrap/>
            <w:vAlign w:val="bottom"/>
            <w:hideMark/>
          </w:tcPr>
          <w:p w14:paraId="1EB4C9BA" w14:textId="77777777" w:rsidR="00E55FD7" w:rsidRPr="00611147" w:rsidRDefault="00E55FD7" w:rsidP="009A6BAB">
            <w:pPr>
              <w:jc w:val="center"/>
              <w:rPr>
                <w:i/>
                <w:iCs/>
                <w:color w:val="auto"/>
                <w:sz w:val="22"/>
                <w:szCs w:val="22"/>
              </w:rPr>
            </w:pPr>
          </w:p>
        </w:tc>
        <w:tc>
          <w:tcPr>
            <w:tcW w:w="1843" w:type="dxa"/>
            <w:tcBorders>
              <w:top w:val="nil"/>
              <w:left w:val="nil"/>
              <w:bottom w:val="nil"/>
              <w:right w:val="nil"/>
            </w:tcBorders>
            <w:shd w:val="clear" w:color="auto" w:fill="auto"/>
            <w:noWrap/>
            <w:vAlign w:val="bottom"/>
            <w:hideMark/>
          </w:tcPr>
          <w:p w14:paraId="18AB9414" w14:textId="77777777" w:rsidR="00E55FD7" w:rsidRPr="00611147" w:rsidRDefault="00E55FD7" w:rsidP="009A6BAB">
            <w:pPr>
              <w:rPr>
                <w:color w:val="auto"/>
                <w:sz w:val="22"/>
                <w:szCs w:val="22"/>
              </w:rPr>
            </w:pPr>
          </w:p>
        </w:tc>
        <w:tc>
          <w:tcPr>
            <w:tcW w:w="2126" w:type="dxa"/>
            <w:tcBorders>
              <w:top w:val="nil"/>
              <w:left w:val="nil"/>
              <w:bottom w:val="nil"/>
              <w:right w:val="nil"/>
            </w:tcBorders>
            <w:shd w:val="clear" w:color="auto" w:fill="auto"/>
            <w:noWrap/>
            <w:vAlign w:val="bottom"/>
            <w:hideMark/>
          </w:tcPr>
          <w:p w14:paraId="095C7CE4" w14:textId="77777777" w:rsidR="00E55FD7" w:rsidRPr="00611147" w:rsidRDefault="00E55FD7" w:rsidP="009A6BAB">
            <w:pPr>
              <w:rPr>
                <w:color w:val="auto"/>
                <w:sz w:val="22"/>
                <w:szCs w:val="22"/>
              </w:rPr>
            </w:pPr>
          </w:p>
        </w:tc>
        <w:tc>
          <w:tcPr>
            <w:tcW w:w="709" w:type="dxa"/>
            <w:tcBorders>
              <w:top w:val="nil"/>
              <w:left w:val="nil"/>
              <w:bottom w:val="nil"/>
              <w:right w:val="nil"/>
            </w:tcBorders>
            <w:shd w:val="clear" w:color="auto" w:fill="auto"/>
            <w:noWrap/>
            <w:vAlign w:val="bottom"/>
            <w:hideMark/>
          </w:tcPr>
          <w:p w14:paraId="3C2FDE17" w14:textId="77777777" w:rsidR="00E55FD7" w:rsidRPr="00611147" w:rsidRDefault="00E55FD7" w:rsidP="009A6BAB">
            <w:pPr>
              <w:rPr>
                <w:color w:val="auto"/>
                <w:sz w:val="22"/>
                <w:szCs w:val="22"/>
              </w:rPr>
            </w:pPr>
          </w:p>
        </w:tc>
        <w:tc>
          <w:tcPr>
            <w:tcW w:w="1984" w:type="dxa"/>
            <w:tcBorders>
              <w:top w:val="nil"/>
              <w:left w:val="nil"/>
              <w:bottom w:val="nil"/>
              <w:right w:val="nil"/>
            </w:tcBorders>
            <w:shd w:val="clear" w:color="auto" w:fill="auto"/>
            <w:noWrap/>
            <w:vAlign w:val="bottom"/>
            <w:hideMark/>
          </w:tcPr>
          <w:p w14:paraId="1367F917" w14:textId="77777777" w:rsidR="00E55FD7" w:rsidRPr="00611147" w:rsidRDefault="00E55FD7" w:rsidP="009A6BAB">
            <w:pPr>
              <w:rPr>
                <w:color w:val="auto"/>
                <w:sz w:val="22"/>
                <w:szCs w:val="22"/>
              </w:rPr>
            </w:pPr>
          </w:p>
        </w:tc>
        <w:tc>
          <w:tcPr>
            <w:tcW w:w="1701" w:type="dxa"/>
            <w:tcBorders>
              <w:top w:val="nil"/>
              <w:left w:val="nil"/>
              <w:bottom w:val="nil"/>
              <w:right w:val="nil"/>
            </w:tcBorders>
            <w:shd w:val="clear" w:color="auto" w:fill="auto"/>
            <w:noWrap/>
            <w:vAlign w:val="bottom"/>
            <w:hideMark/>
          </w:tcPr>
          <w:p w14:paraId="16CBADF1" w14:textId="77777777" w:rsidR="00E55FD7" w:rsidRPr="00611147" w:rsidRDefault="00E55FD7" w:rsidP="009A6BAB">
            <w:pPr>
              <w:rPr>
                <w:color w:val="auto"/>
                <w:sz w:val="22"/>
                <w:szCs w:val="22"/>
              </w:rPr>
            </w:pPr>
          </w:p>
        </w:tc>
        <w:tc>
          <w:tcPr>
            <w:tcW w:w="1843" w:type="dxa"/>
            <w:tcBorders>
              <w:top w:val="nil"/>
              <w:left w:val="nil"/>
              <w:bottom w:val="nil"/>
              <w:right w:val="nil"/>
            </w:tcBorders>
            <w:shd w:val="clear" w:color="auto" w:fill="auto"/>
            <w:noWrap/>
            <w:vAlign w:val="bottom"/>
            <w:hideMark/>
          </w:tcPr>
          <w:p w14:paraId="1EDCAE13" w14:textId="77777777" w:rsidR="00E55FD7" w:rsidRPr="00611147" w:rsidRDefault="00E55FD7" w:rsidP="009A6BAB">
            <w:pPr>
              <w:rPr>
                <w:color w:val="auto"/>
                <w:sz w:val="22"/>
                <w:szCs w:val="22"/>
              </w:rPr>
            </w:pPr>
          </w:p>
        </w:tc>
      </w:tr>
      <w:tr w:rsidR="00E55FD7" w:rsidRPr="00611147" w14:paraId="7F2FF0AF" w14:textId="77777777" w:rsidTr="009A6BAB">
        <w:trPr>
          <w:trHeight w:val="465"/>
        </w:trPr>
        <w:tc>
          <w:tcPr>
            <w:tcW w:w="14884" w:type="dxa"/>
            <w:gridSpan w:val="10"/>
            <w:tcBorders>
              <w:top w:val="nil"/>
              <w:left w:val="nil"/>
              <w:bottom w:val="nil"/>
              <w:right w:val="nil"/>
            </w:tcBorders>
            <w:shd w:val="clear" w:color="auto" w:fill="auto"/>
            <w:noWrap/>
            <w:vAlign w:val="center"/>
            <w:hideMark/>
          </w:tcPr>
          <w:p w14:paraId="3BB08D77" w14:textId="77777777" w:rsidR="00E55FD7" w:rsidRPr="00611147" w:rsidRDefault="00E55FD7" w:rsidP="009A6BAB">
            <w:pPr>
              <w:jc w:val="center"/>
              <w:rPr>
                <w:b/>
                <w:bCs/>
                <w:color w:val="auto"/>
                <w:sz w:val="22"/>
                <w:szCs w:val="22"/>
              </w:rPr>
            </w:pPr>
            <w:r w:rsidRPr="00611147">
              <w:rPr>
                <w:b/>
                <w:bCs/>
                <w:color w:val="auto"/>
                <w:sz w:val="22"/>
                <w:szCs w:val="22"/>
              </w:rPr>
              <w:t xml:space="preserve">FORMULARZ CENOWY </w:t>
            </w:r>
          </w:p>
        </w:tc>
      </w:tr>
      <w:tr w:rsidR="00E55FD7" w:rsidRPr="00611147" w14:paraId="19D69E83" w14:textId="77777777" w:rsidTr="009A6BAB">
        <w:trPr>
          <w:trHeight w:val="285"/>
        </w:trPr>
        <w:tc>
          <w:tcPr>
            <w:tcW w:w="14884" w:type="dxa"/>
            <w:gridSpan w:val="10"/>
            <w:tcBorders>
              <w:top w:val="nil"/>
              <w:left w:val="nil"/>
              <w:bottom w:val="nil"/>
              <w:right w:val="nil"/>
            </w:tcBorders>
            <w:shd w:val="clear" w:color="auto" w:fill="auto"/>
            <w:noWrap/>
            <w:vAlign w:val="bottom"/>
            <w:hideMark/>
          </w:tcPr>
          <w:p w14:paraId="6D315D56" w14:textId="77777777" w:rsidR="00E55FD7" w:rsidRPr="00611147" w:rsidRDefault="00E55FD7" w:rsidP="009A6BAB">
            <w:pPr>
              <w:jc w:val="center"/>
              <w:rPr>
                <w:color w:val="auto"/>
                <w:sz w:val="22"/>
                <w:szCs w:val="22"/>
              </w:rPr>
            </w:pPr>
            <w:r w:rsidRPr="00611147">
              <w:rPr>
                <w:color w:val="auto"/>
                <w:sz w:val="22"/>
                <w:szCs w:val="22"/>
              </w:rPr>
              <w:t xml:space="preserve">Na dostawę gazu ziemnego i świadczenie usług dystrybucji </w:t>
            </w:r>
          </w:p>
        </w:tc>
      </w:tr>
      <w:tr w:rsidR="00E55FD7" w:rsidRPr="00611147" w14:paraId="609A0C96" w14:textId="77777777" w:rsidTr="009A6BAB">
        <w:trPr>
          <w:trHeight w:val="300"/>
        </w:trPr>
        <w:tc>
          <w:tcPr>
            <w:tcW w:w="14884" w:type="dxa"/>
            <w:gridSpan w:val="10"/>
            <w:tcBorders>
              <w:top w:val="nil"/>
              <w:left w:val="nil"/>
              <w:bottom w:val="single" w:sz="4" w:space="0" w:color="auto"/>
              <w:right w:val="nil"/>
            </w:tcBorders>
            <w:shd w:val="clear" w:color="auto" w:fill="auto"/>
            <w:noWrap/>
            <w:vAlign w:val="bottom"/>
            <w:hideMark/>
          </w:tcPr>
          <w:p w14:paraId="598BBB37" w14:textId="263251B1" w:rsidR="00E55FD7" w:rsidRPr="00611147" w:rsidRDefault="00E55FD7" w:rsidP="009A6BAB">
            <w:pPr>
              <w:jc w:val="center"/>
              <w:rPr>
                <w:b/>
                <w:bCs/>
                <w:color w:val="auto"/>
                <w:sz w:val="22"/>
                <w:szCs w:val="22"/>
              </w:rPr>
            </w:pPr>
            <w:r w:rsidRPr="00611147">
              <w:rPr>
                <w:b/>
                <w:bCs/>
                <w:color w:val="auto"/>
                <w:sz w:val="22"/>
                <w:szCs w:val="22"/>
              </w:rPr>
              <w:t>(</w:t>
            </w:r>
            <w:r w:rsidR="00382F33" w:rsidRPr="00611147">
              <w:rPr>
                <w:b/>
                <w:bCs/>
                <w:color w:val="auto"/>
                <w:sz w:val="22"/>
                <w:szCs w:val="22"/>
              </w:rPr>
              <w:t>punkt odbioru</w:t>
            </w:r>
            <w:r w:rsidRPr="00611147">
              <w:rPr>
                <w:b/>
                <w:bCs/>
                <w:color w:val="auto"/>
                <w:sz w:val="22"/>
                <w:szCs w:val="22"/>
              </w:rPr>
              <w:t xml:space="preserve"> 3)</w:t>
            </w:r>
          </w:p>
        </w:tc>
      </w:tr>
      <w:tr w:rsidR="00E55FD7" w:rsidRPr="00611147" w14:paraId="1C7AFB22" w14:textId="77777777" w:rsidTr="009A6BAB">
        <w:trPr>
          <w:trHeight w:val="1650"/>
        </w:trPr>
        <w:tc>
          <w:tcPr>
            <w:tcW w:w="1225" w:type="dxa"/>
            <w:tcBorders>
              <w:top w:val="nil"/>
              <w:left w:val="single" w:sz="4" w:space="0" w:color="auto"/>
              <w:bottom w:val="single" w:sz="4" w:space="0" w:color="auto"/>
              <w:right w:val="single" w:sz="4" w:space="0" w:color="auto"/>
            </w:tcBorders>
            <w:shd w:val="clear" w:color="auto" w:fill="auto"/>
            <w:vAlign w:val="center"/>
            <w:hideMark/>
          </w:tcPr>
          <w:p w14:paraId="10E1CE02" w14:textId="77777777" w:rsidR="00E55FD7" w:rsidRPr="00611147" w:rsidRDefault="00E55FD7" w:rsidP="009A6BAB">
            <w:pPr>
              <w:jc w:val="center"/>
              <w:rPr>
                <w:b/>
                <w:bCs/>
                <w:color w:val="auto"/>
                <w:sz w:val="22"/>
                <w:szCs w:val="22"/>
              </w:rPr>
            </w:pPr>
            <w:r w:rsidRPr="00611147">
              <w:rPr>
                <w:b/>
                <w:bCs/>
                <w:color w:val="auto"/>
                <w:sz w:val="22"/>
                <w:szCs w:val="22"/>
              </w:rPr>
              <w:t>Adres dostawy</w:t>
            </w:r>
          </w:p>
        </w:tc>
        <w:tc>
          <w:tcPr>
            <w:tcW w:w="1008" w:type="dxa"/>
            <w:tcBorders>
              <w:top w:val="nil"/>
              <w:left w:val="nil"/>
              <w:bottom w:val="single" w:sz="4" w:space="0" w:color="auto"/>
              <w:right w:val="single" w:sz="4" w:space="0" w:color="auto"/>
            </w:tcBorders>
            <w:shd w:val="clear" w:color="auto" w:fill="auto"/>
            <w:vAlign w:val="center"/>
            <w:hideMark/>
          </w:tcPr>
          <w:p w14:paraId="41A8CB57" w14:textId="77777777" w:rsidR="00E55FD7" w:rsidRPr="00611147" w:rsidRDefault="00E55FD7" w:rsidP="009A6BAB">
            <w:pPr>
              <w:jc w:val="center"/>
              <w:rPr>
                <w:b/>
                <w:bCs/>
                <w:color w:val="auto"/>
                <w:sz w:val="22"/>
                <w:szCs w:val="22"/>
              </w:rPr>
            </w:pPr>
            <w:r w:rsidRPr="00611147">
              <w:rPr>
                <w:b/>
                <w:bCs/>
                <w:color w:val="auto"/>
                <w:sz w:val="22"/>
                <w:szCs w:val="22"/>
              </w:rPr>
              <w:t>Moc (kWh)</w:t>
            </w:r>
          </w:p>
        </w:tc>
        <w:tc>
          <w:tcPr>
            <w:tcW w:w="1028" w:type="dxa"/>
            <w:tcBorders>
              <w:top w:val="nil"/>
              <w:left w:val="nil"/>
              <w:bottom w:val="single" w:sz="4" w:space="0" w:color="auto"/>
              <w:right w:val="single" w:sz="4" w:space="0" w:color="auto"/>
            </w:tcBorders>
            <w:shd w:val="clear" w:color="auto" w:fill="auto"/>
            <w:noWrap/>
            <w:vAlign w:val="center"/>
            <w:hideMark/>
          </w:tcPr>
          <w:p w14:paraId="038D8D52" w14:textId="77777777" w:rsidR="00E55FD7" w:rsidRPr="00611147" w:rsidRDefault="00E55FD7" w:rsidP="009A6BAB">
            <w:pPr>
              <w:jc w:val="center"/>
              <w:rPr>
                <w:b/>
                <w:bCs/>
                <w:color w:val="auto"/>
                <w:sz w:val="22"/>
                <w:szCs w:val="22"/>
              </w:rPr>
            </w:pPr>
            <w:r w:rsidRPr="00611147">
              <w:rPr>
                <w:b/>
                <w:bCs/>
                <w:color w:val="auto"/>
                <w:sz w:val="22"/>
                <w:szCs w:val="22"/>
              </w:rPr>
              <w:t>Ilość</w:t>
            </w:r>
          </w:p>
        </w:tc>
        <w:tc>
          <w:tcPr>
            <w:tcW w:w="1417" w:type="dxa"/>
            <w:tcBorders>
              <w:top w:val="nil"/>
              <w:left w:val="nil"/>
              <w:bottom w:val="single" w:sz="4" w:space="0" w:color="auto"/>
              <w:right w:val="single" w:sz="4" w:space="0" w:color="auto"/>
            </w:tcBorders>
            <w:shd w:val="clear" w:color="auto" w:fill="auto"/>
            <w:vAlign w:val="center"/>
            <w:hideMark/>
          </w:tcPr>
          <w:p w14:paraId="6873258E" w14:textId="77777777" w:rsidR="00E55FD7" w:rsidRPr="00611147" w:rsidRDefault="00E55FD7" w:rsidP="009A6BAB">
            <w:pPr>
              <w:jc w:val="center"/>
              <w:rPr>
                <w:b/>
                <w:bCs/>
                <w:color w:val="auto"/>
                <w:sz w:val="22"/>
                <w:szCs w:val="22"/>
              </w:rPr>
            </w:pPr>
            <w:r w:rsidRPr="00611147">
              <w:rPr>
                <w:b/>
                <w:bCs/>
                <w:color w:val="auto"/>
                <w:sz w:val="22"/>
                <w:szCs w:val="22"/>
              </w:rPr>
              <w:t>Jednostka miary</w:t>
            </w:r>
          </w:p>
        </w:tc>
        <w:tc>
          <w:tcPr>
            <w:tcW w:w="1843" w:type="dxa"/>
            <w:tcBorders>
              <w:top w:val="nil"/>
              <w:left w:val="nil"/>
              <w:bottom w:val="single" w:sz="4" w:space="0" w:color="auto"/>
              <w:right w:val="single" w:sz="4" w:space="0" w:color="auto"/>
            </w:tcBorders>
            <w:shd w:val="clear" w:color="auto" w:fill="auto"/>
            <w:noWrap/>
            <w:vAlign w:val="center"/>
            <w:hideMark/>
          </w:tcPr>
          <w:p w14:paraId="24749D37" w14:textId="77777777" w:rsidR="00E55FD7" w:rsidRPr="00611147" w:rsidRDefault="00E55FD7" w:rsidP="009A6BAB">
            <w:pPr>
              <w:jc w:val="center"/>
              <w:rPr>
                <w:b/>
                <w:bCs/>
                <w:color w:val="auto"/>
                <w:sz w:val="22"/>
                <w:szCs w:val="22"/>
              </w:rPr>
            </w:pPr>
            <w:r w:rsidRPr="00611147">
              <w:rPr>
                <w:b/>
                <w:bCs/>
                <w:color w:val="auto"/>
                <w:sz w:val="22"/>
                <w:szCs w:val="22"/>
              </w:rPr>
              <w:t>Rodzaj opłaty</w:t>
            </w:r>
          </w:p>
        </w:tc>
        <w:tc>
          <w:tcPr>
            <w:tcW w:w="2126" w:type="dxa"/>
            <w:tcBorders>
              <w:top w:val="nil"/>
              <w:left w:val="nil"/>
              <w:bottom w:val="single" w:sz="4" w:space="0" w:color="auto"/>
              <w:right w:val="single" w:sz="4" w:space="0" w:color="auto"/>
            </w:tcBorders>
            <w:shd w:val="clear" w:color="auto" w:fill="auto"/>
            <w:vAlign w:val="center"/>
            <w:hideMark/>
          </w:tcPr>
          <w:p w14:paraId="28C01EA6" w14:textId="77777777" w:rsidR="00E55FD7" w:rsidRPr="00611147" w:rsidRDefault="00E55FD7" w:rsidP="009A6BAB">
            <w:pPr>
              <w:jc w:val="center"/>
              <w:rPr>
                <w:b/>
                <w:bCs/>
                <w:color w:val="auto"/>
                <w:sz w:val="22"/>
                <w:szCs w:val="22"/>
              </w:rPr>
            </w:pPr>
            <w:r w:rsidRPr="00611147">
              <w:rPr>
                <w:b/>
                <w:bCs/>
                <w:color w:val="auto"/>
                <w:sz w:val="22"/>
                <w:szCs w:val="22"/>
              </w:rPr>
              <w:t xml:space="preserve">Cena jednostkowa netto                                   [gr/kWh]                                                   </w:t>
            </w:r>
            <w:r w:rsidRPr="00611147">
              <w:rPr>
                <w:color w:val="auto"/>
                <w:sz w:val="22"/>
                <w:szCs w:val="22"/>
              </w:rPr>
              <w:t>(dopuszcza się do 5 miejsc po przecinku)</w:t>
            </w:r>
          </w:p>
        </w:tc>
        <w:tc>
          <w:tcPr>
            <w:tcW w:w="709" w:type="dxa"/>
            <w:tcBorders>
              <w:top w:val="nil"/>
              <w:left w:val="nil"/>
              <w:bottom w:val="single" w:sz="4" w:space="0" w:color="auto"/>
              <w:right w:val="single" w:sz="4" w:space="0" w:color="auto"/>
            </w:tcBorders>
            <w:shd w:val="clear" w:color="auto" w:fill="auto"/>
            <w:noWrap/>
            <w:vAlign w:val="center"/>
            <w:hideMark/>
          </w:tcPr>
          <w:p w14:paraId="6D648DB5" w14:textId="77777777" w:rsidR="00E55FD7" w:rsidRPr="00611147" w:rsidRDefault="00E55FD7" w:rsidP="009A6BAB">
            <w:pPr>
              <w:jc w:val="center"/>
              <w:rPr>
                <w:b/>
                <w:bCs/>
                <w:color w:val="auto"/>
                <w:sz w:val="22"/>
                <w:szCs w:val="22"/>
              </w:rPr>
            </w:pPr>
            <w:r w:rsidRPr="00611147">
              <w:rPr>
                <w:b/>
                <w:bCs/>
                <w:color w:val="auto"/>
                <w:sz w:val="22"/>
                <w:szCs w:val="22"/>
              </w:rPr>
              <w:t>VAT</w:t>
            </w:r>
          </w:p>
        </w:tc>
        <w:tc>
          <w:tcPr>
            <w:tcW w:w="1984" w:type="dxa"/>
            <w:tcBorders>
              <w:top w:val="nil"/>
              <w:left w:val="nil"/>
              <w:bottom w:val="single" w:sz="4" w:space="0" w:color="auto"/>
              <w:right w:val="single" w:sz="4" w:space="0" w:color="auto"/>
            </w:tcBorders>
            <w:shd w:val="clear" w:color="auto" w:fill="auto"/>
            <w:vAlign w:val="center"/>
            <w:hideMark/>
          </w:tcPr>
          <w:p w14:paraId="459D5CED" w14:textId="77777777" w:rsidR="00E55FD7" w:rsidRPr="00611147" w:rsidRDefault="00E55FD7" w:rsidP="009A6BAB">
            <w:pPr>
              <w:jc w:val="center"/>
              <w:rPr>
                <w:b/>
                <w:bCs/>
                <w:color w:val="auto"/>
                <w:sz w:val="22"/>
                <w:szCs w:val="22"/>
              </w:rPr>
            </w:pPr>
            <w:r w:rsidRPr="00611147">
              <w:rPr>
                <w:b/>
                <w:bCs/>
                <w:color w:val="auto"/>
                <w:sz w:val="22"/>
                <w:szCs w:val="22"/>
              </w:rPr>
              <w:t xml:space="preserve">Wartość netto                                                           (kol.3 x kol.6)            w zł. tj. dzielone przez 100                                              </w:t>
            </w:r>
            <w:r w:rsidRPr="00611147">
              <w:rPr>
                <w:color w:val="auto"/>
                <w:sz w:val="22"/>
                <w:szCs w:val="22"/>
              </w:rPr>
              <w:t>(do dwóch miejsc po przecinku)</w:t>
            </w:r>
          </w:p>
        </w:tc>
        <w:tc>
          <w:tcPr>
            <w:tcW w:w="1701" w:type="dxa"/>
            <w:tcBorders>
              <w:top w:val="nil"/>
              <w:left w:val="nil"/>
              <w:bottom w:val="single" w:sz="4" w:space="0" w:color="auto"/>
              <w:right w:val="single" w:sz="4" w:space="0" w:color="auto"/>
            </w:tcBorders>
            <w:shd w:val="clear" w:color="auto" w:fill="auto"/>
            <w:vAlign w:val="center"/>
            <w:hideMark/>
          </w:tcPr>
          <w:p w14:paraId="4102D9D2" w14:textId="77777777" w:rsidR="00E55FD7" w:rsidRPr="00611147" w:rsidRDefault="00E55FD7" w:rsidP="009A6BAB">
            <w:pPr>
              <w:jc w:val="center"/>
              <w:rPr>
                <w:b/>
                <w:bCs/>
                <w:color w:val="auto"/>
                <w:sz w:val="22"/>
                <w:szCs w:val="22"/>
              </w:rPr>
            </w:pPr>
            <w:r w:rsidRPr="00611147">
              <w:rPr>
                <w:b/>
                <w:bCs/>
                <w:color w:val="auto"/>
                <w:sz w:val="22"/>
                <w:szCs w:val="22"/>
              </w:rPr>
              <w:t xml:space="preserve">Wartość podatku VAT (kol.8 x kol. 7) w zł.                                     </w:t>
            </w:r>
            <w:r w:rsidRPr="00611147">
              <w:rPr>
                <w:color w:val="auto"/>
                <w:sz w:val="22"/>
                <w:szCs w:val="22"/>
              </w:rPr>
              <w:t>(do dwóch miejsc po przecinku)</w:t>
            </w:r>
          </w:p>
        </w:tc>
        <w:tc>
          <w:tcPr>
            <w:tcW w:w="1843" w:type="dxa"/>
            <w:tcBorders>
              <w:top w:val="nil"/>
              <w:left w:val="nil"/>
              <w:bottom w:val="single" w:sz="4" w:space="0" w:color="auto"/>
              <w:right w:val="single" w:sz="4" w:space="0" w:color="auto"/>
            </w:tcBorders>
            <w:shd w:val="clear" w:color="auto" w:fill="auto"/>
            <w:vAlign w:val="center"/>
            <w:hideMark/>
          </w:tcPr>
          <w:p w14:paraId="256B3272" w14:textId="77777777" w:rsidR="00E55FD7" w:rsidRPr="00611147" w:rsidRDefault="00E55FD7" w:rsidP="009A6BAB">
            <w:pPr>
              <w:jc w:val="center"/>
              <w:rPr>
                <w:b/>
                <w:bCs/>
                <w:color w:val="auto"/>
                <w:sz w:val="22"/>
                <w:szCs w:val="22"/>
              </w:rPr>
            </w:pPr>
            <w:r w:rsidRPr="00611147">
              <w:rPr>
                <w:b/>
                <w:bCs/>
                <w:color w:val="auto"/>
                <w:sz w:val="22"/>
                <w:szCs w:val="22"/>
              </w:rPr>
              <w:t xml:space="preserve">Wartość brutto (kol.8 + kol.9)              w zł.                                                        </w:t>
            </w:r>
            <w:r w:rsidRPr="00611147">
              <w:rPr>
                <w:color w:val="auto"/>
                <w:sz w:val="22"/>
                <w:szCs w:val="22"/>
              </w:rPr>
              <w:t>(do dwóch miejsc po przecinku)</w:t>
            </w:r>
          </w:p>
        </w:tc>
      </w:tr>
      <w:tr w:rsidR="00E55FD7" w:rsidRPr="00611147" w14:paraId="2FD50B34" w14:textId="77777777" w:rsidTr="009A6BAB">
        <w:trPr>
          <w:trHeight w:val="225"/>
        </w:trPr>
        <w:tc>
          <w:tcPr>
            <w:tcW w:w="1225" w:type="dxa"/>
            <w:tcBorders>
              <w:top w:val="nil"/>
              <w:left w:val="single" w:sz="4" w:space="0" w:color="auto"/>
              <w:bottom w:val="single" w:sz="4" w:space="0" w:color="auto"/>
              <w:right w:val="single" w:sz="4" w:space="0" w:color="auto"/>
            </w:tcBorders>
            <w:shd w:val="clear" w:color="auto" w:fill="auto"/>
            <w:vAlign w:val="center"/>
            <w:hideMark/>
          </w:tcPr>
          <w:p w14:paraId="35011846" w14:textId="77777777" w:rsidR="00E55FD7" w:rsidRPr="00611147" w:rsidRDefault="00E55FD7" w:rsidP="009A6BAB">
            <w:pPr>
              <w:jc w:val="center"/>
              <w:rPr>
                <w:b/>
                <w:bCs/>
                <w:color w:val="auto"/>
                <w:sz w:val="22"/>
                <w:szCs w:val="22"/>
              </w:rPr>
            </w:pPr>
            <w:r w:rsidRPr="00611147">
              <w:rPr>
                <w:b/>
                <w:bCs/>
                <w:color w:val="auto"/>
                <w:sz w:val="22"/>
                <w:szCs w:val="22"/>
              </w:rPr>
              <w:t>1</w:t>
            </w:r>
          </w:p>
        </w:tc>
        <w:tc>
          <w:tcPr>
            <w:tcW w:w="1008" w:type="dxa"/>
            <w:tcBorders>
              <w:top w:val="nil"/>
              <w:left w:val="nil"/>
              <w:bottom w:val="single" w:sz="4" w:space="0" w:color="auto"/>
              <w:right w:val="single" w:sz="4" w:space="0" w:color="auto"/>
            </w:tcBorders>
            <w:shd w:val="clear" w:color="auto" w:fill="auto"/>
            <w:noWrap/>
            <w:vAlign w:val="center"/>
            <w:hideMark/>
          </w:tcPr>
          <w:p w14:paraId="060D15DE" w14:textId="77777777" w:rsidR="00E55FD7" w:rsidRPr="00611147" w:rsidRDefault="00E55FD7" w:rsidP="009A6BAB">
            <w:pPr>
              <w:jc w:val="center"/>
              <w:rPr>
                <w:b/>
                <w:bCs/>
                <w:color w:val="auto"/>
                <w:sz w:val="22"/>
                <w:szCs w:val="22"/>
              </w:rPr>
            </w:pPr>
            <w:r w:rsidRPr="00611147">
              <w:rPr>
                <w:b/>
                <w:bCs/>
                <w:color w:val="auto"/>
                <w:sz w:val="22"/>
                <w:szCs w:val="22"/>
              </w:rPr>
              <w:t>2</w:t>
            </w:r>
          </w:p>
        </w:tc>
        <w:tc>
          <w:tcPr>
            <w:tcW w:w="1028" w:type="dxa"/>
            <w:tcBorders>
              <w:top w:val="nil"/>
              <w:left w:val="nil"/>
              <w:bottom w:val="single" w:sz="4" w:space="0" w:color="auto"/>
              <w:right w:val="single" w:sz="4" w:space="0" w:color="auto"/>
            </w:tcBorders>
            <w:shd w:val="clear" w:color="auto" w:fill="auto"/>
            <w:noWrap/>
            <w:vAlign w:val="center"/>
            <w:hideMark/>
          </w:tcPr>
          <w:p w14:paraId="3F0C905C" w14:textId="77777777" w:rsidR="00E55FD7" w:rsidRPr="00611147" w:rsidRDefault="00E55FD7" w:rsidP="009A6BAB">
            <w:pPr>
              <w:jc w:val="center"/>
              <w:rPr>
                <w:b/>
                <w:bCs/>
                <w:color w:val="auto"/>
                <w:sz w:val="22"/>
                <w:szCs w:val="22"/>
              </w:rPr>
            </w:pPr>
            <w:r w:rsidRPr="00611147">
              <w:rPr>
                <w:b/>
                <w:bCs/>
                <w:color w:val="auto"/>
                <w:sz w:val="22"/>
                <w:szCs w:val="22"/>
              </w:rPr>
              <w:t>3</w:t>
            </w:r>
          </w:p>
        </w:tc>
        <w:tc>
          <w:tcPr>
            <w:tcW w:w="1417" w:type="dxa"/>
            <w:tcBorders>
              <w:top w:val="nil"/>
              <w:left w:val="nil"/>
              <w:bottom w:val="single" w:sz="4" w:space="0" w:color="auto"/>
              <w:right w:val="single" w:sz="4" w:space="0" w:color="auto"/>
            </w:tcBorders>
            <w:shd w:val="clear" w:color="auto" w:fill="auto"/>
            <w:noWrap/>
            <w:vAlign w:val="center"/>
            <w:hideMark/>
          </w:tcPr>
          <w:p w14:paraId="600AE16D" w14:textId="77777777" w:rsidR="00E55FD7" w:rsidRPr="00611147" w:rsidRDefault="00E55FD7" w:rsidP="009A6BAB">
            <w:pPr>
              <w:jc w:val="center"/>
              <w:rPr>
                <w:b/>
                <w:bCs/>
                <w:color w:val="auto"/>
                <w:sz w:val="22"/>
                <w:szCs w:val="22"/>
              </w:rPr>
            </w:pPr>
            <w:r w:rsidRPr="00611147">
              <w:rPr>
                <w:b/>
                <w:bCs/>
                <w:color w:val="auto"/>
                <w:sz w:val="22"/>
                <w:szCs w:val="22"/>
              </w:rPr>
              <w:t>4</w:t>
            </w:r>
          </w:p>
        </w:tc>
        <w:tc>
          <w:tcPr>
            <w:tcW w:w="1843" w:type="dxa"/>
            <w:tcBorders>
              <w:top w:val="nil"/>
              <w:left w:val="nil"/>
              <w:bottom w:val="single" w:sz="4" w:space="0" w:color="auto"/>
              <w:right w:val="single" w:sz="4" w:space="0" w:color="auto"/>
            </w:tcBorders>
            <w:shd w:val="clear" w:color="auto" w:fill="auto"/>
            <w:noWrap/>
            <w:vAlign w:val="center"/>
            <w:hideMark/>
          </w:tcPr>
          <w:p w14:paraId="1C7701CB" w14:textId="77777777" w:rsidR="00E55FD7" w:rsidRPr="00611147" w:rsidRDefault="00E55FD7" w:rsidP="009A6BAB">
            <w:pPr>
              <w:jc w:val="center"/>
              <w:rPr>
                <w:b/>
                <w:bCs/>
                <w:color w:val="auto"/>
                <w:sz w:val="22"/>
                <w:szCs w:val="22"/>
              </w:rPr>
            </w:pPr>
            <w:r w:rsidRPr="00611147">
              <w:rPr>
                <w:b/>
                <w:bCs/>
                <w:color w:val="auto"/>
                <w:sz w:val="22"/>
                <w:szCs w:val="22"/>
              </w:rPr>
              <w:t>5</w:t>
            </w:r>
          </w:p>
        </w:tc>
        <w:tc>
          <w:tcPr>
            <w:tcW w:w="2126" w:type="dxa"/>
            <w:tcBorders>
              <w:top w:val="nil"/>
              <w:left w:val="nil"/>
              <w:bottom w:val="single" w:sz="4" w:space="0" w:color="auto"/>
              <w:right w:val="single" w:sz="4" w:space="0" w:color="auto"/>
            </w:tcBorders>
            <w:shd w:val="clear" w:color="auto" w:fill="auto"/>
            <w:vAlign w:val="center"/>
            <w:hideMark/>
          </w:tcPr>
          <w:p w14:paraId="1C8C9181" w14:textId="77777777" w:rsidR="00E55FD7" w:rsidRPr="00611147" w:rsidRDefault="00E55FD7" w:rsidP="009A6BAB">
            <w:pPr>
              <w:jc w:val="center"/>
              <w:rPr>
                <w:b/>
                <w:bCs/>
                <w:color w:val="auto"/>
                <w:sz w:val="22"/>
                <w:szCs w:val="22"/>
              </w:rPr>
            </w:pPr>
            <w:r w:rsidRPr="00611147">
              <w:rPr>
                <w:b/>
                <w:bCs/>
                <w:color w:val="auto"/>
                <w:sz w:val="22"/>
                <w:szCs w:val="22"/>
              </w:rPr>
              <w:t>6</w:t>
            </w:r>
          </w:p>
        </w:tc>
        <w:tc>
          <w:tcPr>
            <w:tcW w:w="709" w:type="dxa"/>
            <w:tcBorders>
              <w:top w:val="nil"/>
              <w:left w:val="nil"/>
              <w:bottom w:val="single" w:sz="4" w:space="0" w:color="auto"/>
              <w:right w:val="single" w:sz="4" w:space="0" w:color="auto"/>
            </w:tcBorders>
            <w:shd w:val="clear" w:color="auto" w:fill="auto"/>
            <w:noWrap/>
            <w:vAlign w:val="center"/>
            <w:hideMark/>
          </w:tcPr>
          <w:p w14:paraId="57B6C3A6" w14:textId="77777777" w:rsidR="00E55FD7" w:rsidRPr="00611147" w:rsidRDefault="00E55FD7" w:rsidP="009A6BAB">
            <w:pPr>
              <w:jc w:val="center"/>
              <w:rPr>
                <w:b/>
                <w:bCs/>
                <w:color w:val="auto"/>
                <w:sz w:val="22"/>
                <w:szCs w:val="22"/>
              </w:rPr>
            </w:pPr>
            <w:r w:rsidRPr="00611147">
              <w:rPr>
                <w:b/>
                <w:bCs/>
                <w:color w:val="auto"/>
                <w:sz w:val="22"/>
                <w:szCs w:val="22"/>
              </w:rPr>
              <w:t>7</w:t>
            </w:r>
          </w:p>
        </w:tc>
        <w:tc>
          <w:tcPr>
            <w:tcW w:w="1984" w:type="dxa"/>
            <w:tcBorders>
              <w:top w:val="nil"/>
              <w:left w:val="nil"/>
              <w:bottom w:val="single" w:sz="4" w:space="0" w:color="auto"/>
              <w:right w:val="single" w:sz="4" w:space="0" w:color="auto"/>
            </w:tcBorders>
            <w:shd w:val="clear" w:color="auto" w:fill="auto"/>
            <w:noWrap/>
            <w:vAlign w:val="center"/>
            <w:hideMark/>
          </w:tcPr>
          <w:p w14:paraId="197CA394" w14:textId="77777777" w:rsidR="00E55FD7" w:rsidRPr="00611147" w:rsidRDefault="00E55FD7" w:rsidP="009A6BAB">
            <w:pPr>
              <w:jc w:val="center"/>
              <w:rPr>
                <w:b/>
                <w:bCs/>
                <w:color w:val="auto"/>
                <w:sz w:val="22"/>
                <w:szCs w:val="22"/>
              </w:rPr>
            </w:pPr>
            <w:r w:rsidRPr="00611147">
              <w:rPr>
                <w:b/>
                <w:bCs/>
                <w:color w:val="auto"/>
                <w:sz w:val="22"/>
                <w:szCs w:val="22"/>
              </w:rPr>
              <w:t>8</w:t>
            </w:r>
          </w:p>
        </w:tc>
        <w:tc>
          <w:tcPr>
            <w:tcW w:w="1701" w:type="dxa"/>
            <w:tcBorders>
              <w:top w:val="nil"/>
              <w:left w:val="nil"/>
              <w:bottom w:val="single" w:sz="4" w:space="0" w:color="auto"/>
              <w:right w:val="single" w:sz="4" w:space="0" w:color="auto"/>
            </w:tcBorders>
            <w:shd w:val="clear" w:color="auto" w:fill="auto"/>
            <w:noWrap/>
            <w:vAlign w:val="center"/>
            <w:hideMark/>
          </w:tcPr>
          <w:p w14:paraId="5D9C2A4C" w14:textId="77777777" w:rsidR="00E55FD7" w:rsidRPr="00611147" w:rsidRDefault="00E55FD7" w:rsidP="009A6BAB">
            <w:pPr>
              <w:jc w:val="center"/>
              <w:rPr>
                <w:b/>
                <w:bCs/>
                <w:color w:val="auto"/>
                <w:sz w:val="22"/>
                <w:szCs w:val="22"/>
              </w:rPr>
            </w:pPr>
            <w:r w:rsidRPr="00611147">
              <w:rPr>
                <w:b/>
                <w:bCs/>
                <w:color w:val="auto"/>
                <w:sz w:val="22"/>
                <w:szCs w:val="22"/>
              </w:rPr>
              <w:t>9</w:t>
            </w:r>
          </w:p>
        </w:tc>
        <w:tc>
          <w:tcPr>
            <w:tcW w:w="1843" w:type="dxa"/>
            <w:tcBorders>
              <w:top w:val="nil"/>
              <w:left w:val="nil"/>
              <w:bottom w:val="single" w:sz="4" w:space="0" w:color="auto"/>
              <w:right w:val="single" w:sz="4" w:space="0" w:color="auto"/>
            </w:tcBorders>
            <w:shd w:val="clear" w:color="auto" w:fill="auto"/>
            <w:noWrap/>
            <w:vAlign w:val="center"/>
            <w:hideMark/>
          </w:tcPr>
          <w:p w14:paraId="4B0F9507" w14:textId="77777777" w:rsidR="00E55FD7" w:rsidRPr="00611147" w:rsidRDefault="00E55FD7" w:rsidP="009A6BAB">
            <w:pPr>
              <w:jc w:val="center"/>
              <w:rPr>
                <w:b/>
                <w:bCs/>
                <w:color w:val="auto"/>
                <w:sz w:val="22"/>
                <w:szCs w:val="22"/>
              </w:rPr>
            </w:pPr>
            <w:r w:rsidRPr="00611147">
              <w:rPr>
                <w:b/>
                <w:bCs/>
                <w:color w:val="auto"/>
                <w:sz w:val="22"/>
                <w:szCs w:val="22"/>
              </w:rPr>
              <w:t>10</w:t>
            </w:r>
          </w:p>
        </w:tc>
      </w:tr>
      <w:tr w:rsidR="00E55FD7" w:rsidRPr="00611147" w14:paraId="098543FB" w14:textId="77777777" w:rsidTr="009A6BAB">
        <w:trPr>
          <w:trHeight w:val="900"/>
        </w:trPr>
        <w:tc>
          <w:tcPr>
            <w:tcW w:w="122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B1BA5AE" w14:textId="77777777" w:rsidR="00E55FD7" w:rsidRPr="00611147" w:rsidRDefault="00E55FD7" w:rsidP="009A6BAB">
            <w:pPr>
              <w:jc w:val="center"/>
              <w:rPr>
                <w:color w:val="auto"/>
                <w:sz w:val="22"/>
                <w:szCs w:val="22"/>
              </w:rPr>
            </w:pPr>
            <w:r w:rsidRPr="00611147">
              <w:rPr>
                <w:color w:val="auto"/>
                <w:sz w:val="22"/>
                <w:szCs w:val="22"/>
              </w:rPr>
              <w:t>(budynek 73 basen) Warszawska 267, 05-300 Mińsk Mazowiecki</w:t>
            </w:r>
          </w:p>
        </w:tc>
        <w:tc>
          <w:tcPr>
            <w:tcW w:w="1008"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0EAFCB3F" w14:textId="77777777" w:rsidR="00E55FD7" w:rsidRPr="00611147" w:rsidRDefault="00E55FD7" w:rsidP="009A6BAB">
            <w:pPr>
              <w:jc w:val="center"/>
              <w:rPr>
                <w:color w:val="auto"/>
                <w:sz w:val="22"/>
                <w:szCs w:val="22"/>
              </w:rPr>
            </w:pPr>
            <w:r w:rsidRPr="00611147">
              <w:rPr>
                <w:color w:val="auto"/>
                <w:sz w:val="22"/>
                <w:szCs w:val="22"/>
              </w:rPr>
              <w:t>340</w:t>
            </w:r>
          </w:p>
        </w:tc>
        <w:tc>
          <w:tcPr>
            <w:tcW w:w="1028" w:type="dxa"/>
            <w:vMerge w:val="restart"/>
            <w:tcBorders>
              <w:top w:val="nil"/>
              <w:left w:val="single" w:sz="4" w:space="0" w:color="auto"/>
              <w:bottom w:val="nil"/>
              <w:right w:val="single" w:sz="4" w:space="0" w:color="auto"/>
            </w:tcBorders>
            <w:shd w:val="clear" w:color="auto" w:fill="auto"/>
            <w:noWrap/>
            <w:vAlign w:val="center"/>
            <w:hideMark/>
          </w:tcPr>
          <w:p w14:paraId="0914EADC" w14:textId="77777777" w:rsidR="00E55FD7" w:rsidRPr="00611147" w:rsidRDefault="00E55FD7" w:rsidP="009A6BAB">
            <w:pPr>
              <w:jc w:val="center"/>
              <w:rPr>
                <w:color w:val="auto"/>
                <w:sz w:val="22"/>
                <w:szCs w:val="22"/>
              </w:rPr>
            </w:pPr>
            <w:r w:rsidRPr="00611147">
              <w:rPr>
                <w:color w:val="auto"/>
                <w:sz w:val="22"/>
                <w:szCs w:val="22"/>
              </w:rPr>
              <w:t>810090</w:t>
            </w:r>
          </w:p>
        </w:tc>
        <w:tc>
          <w:tcPr>
            <w:tcW w:w="1417" w:type="dxa"/>
            <w:vMerge w:val="restart"/>
            <w:tcBorders>
              <w:top w:val="nil"/>
              <w:left w:val="single" w:sz="4" w:space="0" w:color="auto"/>
              <w:bottom w:val="nil"/>
              <w:right w:val="single" w:sz="4" w:space="0" w:color="auto"/>
            </w:tcBorders>
            <w:shd w:val="clear" w:color="auto" w:fill="auto"/>
            <w:noWrap/>
            <w:vAlign w:val="center"/>
            <w:hideMark/>
          </w:tcPr>
          <w:p w14:paraId="0282AB87" w14:textId="77777777" w:rsidR="00E55FD7" w:rsidRPr="00611147" w:rsidRDefault="00E55FD7" w:rsidP="009A6BAB">
            <w:pPr>
              <w:jc w:val="center"/>
              <w:rPr>
                <w:color w:val="auto"/>
                <w:sz w:val="22"/>
                <w:szCs w:val="22"/>
              </w:rPr>
            </w:pPr>
            <w:r w:rsidRPr="00611147">
              <w:rPr>
                <w:color w:val="auto"/>
                <w:sz w:val="22"/>
                <w:szCs w:val="22"/>
              </w:rPr>
              <w:t>kWh</w:t>
            </w:r>
          </w:p>
        </w:tc>
        <w:tc>
          <w:tcPr>
            <w:tcW w:w="1843" w:type="dxa"/>
            <w:tcBorders>
              <w:top w:val="nil"/>
              <w:left w:val="nil"/>
              <w:bottom w:val="single" w:sz="4" w:space="0" w:color="auto"/>
              <w:right w:val="single" w:sz="4" w:space="0" w:color="auto"/>
            </w:tcBorders>
            <w:shd w:val="clear" w:color="auto" w:fill="auto"/>
            <w:vAlign w:val="center"/>
            <w:hideMark/>
          </w:tcPr>
          <w:p w14:paraId="69FB16F5" w14:textId="77777777" w:rsidR="00E55FD7" w:rsidRPr="00611147" w:rsidRDefault="00E55FD7" w:rsidP="009A6BAB">
            <w:pPr>
              <w:rPr>
                <w:color w:val="auto"/>
                <w:sz w:val="22"/>
                <w:szCs w:val="22"/>
              </w:rPr>
            </w:pPr>
            <w:r w:rsidRPr="00611147">
              <w:rPr>
                <w:color w:val="auto"/>
                <w:sz w:val="22"/>
                <w:szCs w:val="22"/>
              </w:rPr>
              <w:t>Opłata dystrybucyjna zmienna</w:t>
            </w:r>
          </w:p>
        </w:tc>
        <w:tc>
          <w:tcPr>
            <w:tcW w:w="2126" w:type="dxa"/>
            <w:tcBorders>
              <w:top w:val="nil"/>
              <w:left w:val="nil"/>
              <w:bottom w:val="single" w:sz="4" w:space="0" w:color="auto"/>
              <w:right w:val="single" w:sz="4" w:space="0" w:color="auto"/>
            </w:tcBorders>
            <w:shd w:val="clear" w:color="auto" w:fill="auto"/>
            <w:noWrap/>
            <w:vAlign w:val="center"/>
            <w:hideMark/>
          </w:tcPr>
          <w:p w14:paraId="60ACA8B2" w14:textId="77777777" w:rsidR="00E55FD7" w:rsidRPr="00611147" w:rsidRDefault="00E55FD7" w:rsidP="009A6BAB">
            <w:pPr>
              <w:jc w:val="center"/>
              <w:rPr>
                <w:color w:val="auto"/>
                <w:sz w:val="22"/>
                <w:szCs w:val="22"/>
              </w:rPr>
            </w:pPr>
            <w:r w:rsidRPr="00611147">
              <w:rPr>
                <w:color w:val="auto"/>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5AD09086" w14:textId="77777777" w:rsidR="00E55FD7" w:rsidRPr="00611147" w:rsidRDefault="00E55FD7" w:rsidP="009A6BAB">
            <w:pPr>
              <w:jc w:val="center"/>
              <w:rPr>
                <w:color w:val="auto"/>
                <w:sz w:val="22"/>
                <w:szCs w:val="22"/>
              </w:rPr>
            </w:pPr>
            <w:r w:rsidRPr="00611147">
              <w:rPr>
                <w:color w:val="auto"/>
                <w:sz w:val="22"/>
                <w:szCs w:val="22"/>
              </w:rPr>
              <w:t>23%</w:t>
            </w:r>
          </w:p>
        </w:tc>
        <w:tc>
          <w:tcPr>
            <w:tcW w:w="1984" w:type="dxa"/>
            <w:tcBorders>
              <w:top w:val="nil"/>
              <w:left w:val="nil"/>
              <w:bottom w:val="single" w:sz="4" w:space="0" w:color="auto"/>
              <w:right w:val="single" w:sz="4" w:space="0" w:color="auto"/>
            </w:tcBorders>
            <w:shd w:val="clear" w:color="auto" w:fill="auto"/>
            <w:noWrap/>
            <w:vAlign w:val="center"/>
            <w:hideMark/>
          </w:tcPr>
          <w:p w14:paraId="0E45590C" w14:textId="77777777" w:rsidR="00E55FD7" w:rsidRPr="00611147" w:rsidRDefault="00E55FD7" w:rsidP="009A6BAB">
            <w:pPr>
              <w:jc w:val="center"/>
              <w:rPr>
                <w:color w:val="auto"/>
                <w:sz w:val="22"/>
                <w:szCs w:val="22"/>
              </w:rPr>
            </w:pPr>
            <w:r w:rsidRPr="00611147">
              <w:rPr>
                <w:color w:val="auto"/>
                <w:sz w:val="22"/>
                <w:szCs w:val="22"/>
              </w:rPr>
              <w:t> </w:t>
            </w:r>
          </w:p>
        </w:tc>
        <w:tc>
          <w:tcPr>
            <w:tcW w:w="1701" w:type="dxa"/>
            <w:tcBorders>
              <w:top w:val="nil"/>
              <w:left w:val="nil"/>
              <w:bottom w:val="single" w:sz="4" w:space="0" w:color="auto"/>
              <w:right w:val="single" w:sz="4" w:space="0" w:color="auto"/>
            </w:tcBorders>
            <w:shd w:val="clear" w:color="auto" w:fill="auto"/>
            <w:noWrap/>
            <w:vAlign w:val="center"/>
            <w:hideMark/>
          </w:tcPr>
          <w:p w14:paraId="1575D836" w14:textId="77777777" w:rsidR="00E55FD7" w:rsidRPr="00611147" w:rsidRDefault="00E55FD7" w:rsidP="009A6BAB">
            <w:pPr>
              <w:jc w:val="center"/>
              <w:rPr>
                <w:color w:val="auto"/>
                <w:sz w:val="22"/>
                <w:szCs w:val="22"/>
              </w:rPr>
            </w:pPr>
            <w:r w:rsidRPr="00611147">
              <w:rPr>
                <w:color w:val="auto"/>
                <w:sz w:val="22"/>
                <w:szCs w:val="22"/>
              </w:rPr>
              <w:t> </w:t>
            </w:r>
          </w:p>
        </w:tc>
        <w:tc>
          <w:tcPr>
            <w:tcW w:w="1843" w:type="dxa"/>
            <w:tcBorders>
              <w:top w:val="nil"/>
              <w:left w:val="nil"/>
              <w:bottom w:val="single" w:sz="4" w:space="0" w:color="auto"/>
              <w:right w:val="single" w:sz="4" w:space="0" w:color="auto"/>
            </w:tcBorders>
            <w:shd w:val="clear" w:color="auto" w:fill="auto"/>
            <w:noWrap/>
            <w:vAlign w:val="center"/>
            <w:hideMark/>
          </w:tcPr>
          <w:p w14:paraId="64F44198" w14:textId="77777777" w:rsidR="00E55FD7" w:rsidRPr="00611147" w:rsidRDefault="00E55FD7" w:rsidP="009A6BAB">
            <w:pPr>
              <w:jc w:val="center"/>
              <w:rPr>
                <w:color w:val="auto"/>
                <w:sz w:val="22"/>
                <w:szCs w:val="22"/>
              </w:rPr>
            </w:pPr>
            <w:r w:rsidRPr="00611147">
              <w:rPr>
                <w:color w:val="auto"/>
                <w:sz w:val="22"/>
                <w:szCs w:val="22"/>
              </w:rPr>
              <w:t> </w:t>
            </w:r>
          </w:p>
        </w:tc>
      </w:tr>
      <w:tr w:rsidR="00E55FD7" w:rsidRPr="00611147" w14:paraId="2E6E50E5" w14:textId="77777777" w:rsidTr="009A6BAB">
        <w:trPr>
          <w:trHeight w:val="285"/>
        </w:trPr>
        <w:tc>
          <w:tcPr>
            <w:tcW w:w="1225" w:type="dxa"/>
            <w:vMerge/>
            <w:tcBorders>
              <w:top w:val="nil"/>
              <w:left w:val="single" w:sz="4" w:space="0" w:color="auto"/>
              <w:bottom w:val="single" w:sz="4" w:space="0" w:color="auto"/>
              <w:right w:val="single" w:sz="4" w:space="0" w:color="auto"/>
            </w:tcBorders>
            <w:vAlign w:val="center"/>
            <w:hideMark/>
          </w:tcPr>
          <w:p w14:paraId="588DACE7" w14:textId="77777777" w:rsidR="00E55FD7" w:rsidRPr="00611147" w:rsidRDefault="00E55FD7" w:rsidP="009A6BAB">
            <w:pPr>
              <w:rPr>
                <w:color w:val="auto"/>
                <w:sz w:val="22"/>
                <w:szCs w:val="22"/>
              </w:rPr>
            </w:pPr>
          </w:p>
        </w:tc>
        <w:tc>
          <w:tcPr>
            <w:tcW w:w="1008" w:type="dxa"/>
            <w:vMerge/>
            <w:tcBorders>
              <w:top w:val="nil"/>
              <w:left w:val="single" w:sz="4" w:space="0" w:color="auto"/>
              <w:bottom w:val="single" w:sz="4" w:space="0" w:color="000000"/>
              <w:right w:val="single" w:sz="4" w:space="0" w:color="auto"/>
            </w:tcBorders>
            <w:vAlign w:val="center"/>
            <w:hideMark/>
          </w:tcPr>
          <w:p w14:paraId="4E2F0703" w14:textId="77777777" w:rsidR="00E55FD7" w:rsidRPr="00611147" w:rsidRDefault="00E55FD7" w:rsidP="009A6BAB">
            <w:pPr>
              <w:rPr>
                <w:color w:val="auto"/>
                <w:sz w:val="22"/>
                <w:szCs w:val="22"/>
              </w:rPr>
            </w:pPr>
          </w:p>
        </w:tc>
        <w:tc>
          <w:tcPr>
            <w:tcW w:w="1028" w:type="dxa"/>
            <w:vMerge/>
            <w:tcBorders>
              <w:top w:val="nil"/>
              <w:left w:val="single" w:sz="4" w:space="0" w:color="auto"/>
              <w:bottom w:val="nil"/>
              <w:right w:val="single" w:sz="4" w:space="0" w:color="auto"/>
            </w:tcBorders>
            <w:vAlign w:val="center"/>
            <w:hideMark/>
          </w:tcPr>
          <w:p w14:paraId="7D2CE9E9" w14:textId="77777777" w:rsidR="00E55FD7" w:rsidRPr="00611147" w:rsidRDefault="00E55FD7" w:rsidP="009A6BAB">
            <w:pPr>
              <w:rPr>
                <w:color w:val="auto"/>
                <w:sz w:val="22"/>
                <w:szCs w:val="22"/>
              </w:rPr>
            </w:pPr>
          </w:p>
        </w:tc>
        <w:tc>
          <w:tcPr>
            <w:tcW w:w="1417" w:type="dxa"/>
            <w:vMerge/>
            <w:tcBorders>
              <w:top w:val="nil"/>
              <w:left w:val="single" w:sz="4" w:space="0" w:color="auto"/>
              <w:bottom w:val="nil"/>
              <w:right w:val="single" w:sz="4" w:space="0" w:color="auto"/>
            </w:tcBorders>
            <w:vAlign w:val="center"/>
            <w:hideMark/>
          </w:tcPr>
          <w:p w14:paraId="3F167818" w14:textId="77777777" w:rsidR="00E55FD7" w:rsidRPr="00611147" w:rsidRDefault="00E55FD7" w:rsidP="009A6BAB">
            <w:pPr>
              <w:rPr>
                <w:color w:val="auto"/>
                <w:sz w:val="22"/>
                <w:szCs w:val="22"/>
              </w:rPr>
            </w:pPr>
          </w:p>
        </w:tc>
        <w:tc>
          <w:tcPr>
            <w:tcW w:w="1843" w:type="dxa"/>
            <w:tcBorders>
              <w:top w:val="nil"/>
              <w:left w:val="nil"/>
              <w:bottom w:val="single" w:sz="4" w:space="0" w:color="auto"/>
              <w:right w:val="single" w:sz="4" w:space="0" w:color="auto"/>
            </w:tcBorders>
            <w:shd w:val="clear" w:color="auto" w:fill="auto"/>
            <w:noWrap/>
            <w:vAlign w:val="bottom"/>
            <w:hideMark/>
          </w:tcPr>
          <w:p w14:paraId="5C0A12A6" w14:textId="77777777" w:rsidR="00E55FD7" w:rsidRPr="00611147" w:rsidRDefault="00E55FD7" w:rsidP="009A6BAB">
            <w:pPr>
              <w:rPr>
                <w:color w:val="auto"/>
                <w:sz w:val="22"/>
                <w:szCs w:val="22"/>
              </w:rPr>
            </w:pPr>
            <w:r w:rsidRPr="00611147">
              <w:rPr>
                <w:color w:val="auto"/>
                <w:sz w:val="22"/>
                <w:szCs w:val="22"/>
              </w:rPr>
              <w:t>Paliwo gazowe</w:t>
            </w:r>
          </w:p>
        </w:tc>
        <w:tc>
          <w:tcPr>
            <w:tcW w:w="2126" w:type="dxa"/>
            <w:tcBorders>
              <w:top w:val="nil"/>
              <w:left w:val="nil"/>
              <w:bottom w:val="single" w:sz="4" w:space="0" w:color="auto"/>
              <w:right w:val="single" w:sz="4" w:space="0" w:color="auto"/>
            </w:tcBorders>
            <w:shd w:val="clear" w:color="auto" w:fill="auto"/>
            <w:noWrap/>
            <w:vAlign w:val="center"/>
            <w:hideMark/>
          </w:tcPr>
          <w:p w14:paraId="097A53A8" w14:textId="77777777" w:rsidR="00E55FD7" w:rsidRPr="00611147" w:rsidRDefault="00E55FD7" w:rsidP="009A6BAB">
            <w:pPr>
              <w:jc w:val="center"/>
              <w:rPr>
                <w:color w:val="auto"/>
                <w:sz w:val="22"/>
                <w:szCs w:val="22"/>
              </w:rPr>
            </w:pPr>
            <w:r w:rsidRPr="00611147">
              <w:rPr>
                <w:color w:val="auto"/>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34E81658" w14:textId="77777777" w:rsidR="00E55FD7" w:rsidRPr="00611147" w:rsidRDefault="00E55FD7" w:rsidP="009A6BAB">
            <w:pPr>
              <w:jc w:val="center"/>
              <w:rPr>
                <w:color w:val="auto"/>
                <w:sz w:val="22"/>
                <w:szCs w:val="22"/>
              </w:rPr>
            </w:pPr>
            <w:r w:rsidRPr="00611147">
              <w:rPr>
                <w:color w:val="auto"/>
                <w:sz w:val="22"/>
                <w:szCs w:val="22"/>
              </w:rPr>
              <w:t>23%</w:t>
            </w:r>
          </w:p>
        </w:tc>
        <w:tc>
          <w:tcPr>
            <w:tcW w:w="1984" w:type="dxa"/>
            <w:tcBorders>
              <w:top w:val="nil"/>
              <w:left w:val="nil"/>
              <w:bottom w:val="single" w:sz="4" w:space="0" w:color="auto"/>
              <w:right w:val="single" w:sz="4" w:space="0" w:color="auto"/>
            </w:tcBorders>
            <w:shd w:val="clear" w:color="auto" w:fill="auto"/>
            <w:noWrap/>
            <w:vAlign w:val="center"/>
            <w:hideMark/>
          </w:tcPr>
          <w:p w14:paraId="46ADFE4B" w14:textId="77777777" w:rsidR="00E55FD7" w:rsidRPr="00611147" w:rsidRDefault="00E55FD7" w:rsidP="009A6BAB">
            <w:pPr>
              <w:jc w:val="center"/>
              <w:rPr>
                <w:color w:val="auto"/>
                <w:sz w:val="22"/>
                <w:szCs w:val="22"/>
              </w:rPr>
            </w:pPr>
            <w:r w:rsidRPr="00611147">
              <w:rPr>
                <w:color w:val="auto"/>
                <w:sz w:val="22"/>
                <w:szCs w:val="22"/>
              </w:rPr>
              <w:t> </w:t>
            </w:r>
          </w:p>
        </w:tc>
        <w:tc>
          <w:tcPr>
            <w:tcW w:w="1701" w:type="dxa"/>
            <w:tcBorders>
              <w:top w:val="nil"/>
              <w:left w:val="nil"/>
              <w:bottom w:val="single" w:sz="4" w:space="0" w:color="auto"/>
              <w:right w:val="single" w:sz="4" w:space="0" w:color="auto"/>
            </w:tcBorders>
            <w:shd w:val="clear" w:color="auto" w:fill="auto"/>
            <w:noWrap/>
            <w:vAlign w:val="center"/>
            <w:hideMark/>
          </w:tcPr>
          <w:p w14:paraId="1C01524C" w14:textId="77777777" w:rsidR="00E55FD7" w:rsidRPr="00611147" w:rsidRDefault="00E55FD7" w:rsidP="009A6BAB">
            <w:pPr>
              <w:jc w:val="center"/>
              <w:rPr>
                <w:color w:val="auto"/>
                <w:sz w:val="22"/>
                <w:szCs w:val="22"/>
              </w:rPr>
            </w:pPr>
            <w:r w:rsidRPr="00611147">
              <w:rPr>
                <w:color w:val="auto"/>
                <w:sz w:val="22"/>
                <w:szCs w:val="22"/>
              </w:rPr>
              <w:t> </w:t>
            </w:r>
          </w:p>
        </w:tc>
        <w:tc>
          <w:tcPr>
            <w:tcW w:w="1843" w:type="dxa"/>
            <w:tcBorders>
              <w:top w:val="nil"/>
              <w:left w:val="nil"/>
              <w:bottom w:val="single" w:sz="4" w:space="0" w:color="auto"/>
              <w:right w:val="single" w:sz="4" w:space="0" w:color="auto"/>
            </w:tcBorders>
            <w:shd w:val="clear" w:color="auto" w:fill="auto"/>
            <w:noWrap/>
            <w:vAlign w:val="center"/>
            <w:hideMark/>
          </w:tcPr>
          <w:p w14:paraId="79BEF949" w14:textId="77777777" w:rsidR="00E55FD7" w:rsidRPr="00611147" w:rsidRDefault="00E55FD7" w:rsidP="009A6BAB">
            <w:pPr>
              <w:jc w:val="center"/>
              <w:rPr>
                <w:color w:val="auto"/>
                <w:sz w:val="22"/>
                <w:szCs w:val="22"/>
              </w:rPr>
            </w:pPr>
            <w:r w:rsidRPr="00611147">
              <w:rPr>
                <w:color w:val="auto"/>
                <w:sz w:val="22"/>
                <w:szCs w:val="22"/>
              </w:rPr>
              <w:t> </w:t>
            </w:r>
          </w:p>
        </w:tc>
      </w:tr>
      <w:tr w:rsidR="00E55FD7" w:rsidRPr="00611147" w14:paraId="3FDA3CE5" w14:textId="77777777" w:rsidTr="009A6BAB">
        <w:trPr>
          <w:trHeight w:val="1665"/>
        </w:trPr>
        <w:tc>
          <w:tcPr>
            <w:tcW w:w="1225" w:type="dxa"/>
            <w:vMerge/>
            <w:tcBorders>
              <w:top w:val="nil"/>
              <w:left w:val="single" w:sz="4" w:space="0" w:color="auto"/>
              <w:bottom w:val="single" w:sz="4" w:space="0" w:color="auto"/>
              <w:right w:val="single" w:sz="4" w:space="0" w:color="auto"/>
            </w:tcBorders>
            <w:vAlign w:val="center"/>
            <w:hideMark/>
          </w:tcPr>
          <w:p w14:paraId="59221FE8" w14:textId="77777777" w:rsidR="00E55FD7" w:rsidRPr="00611147" w:rsidRDefault="00E55FD7" w:rsidP="009A6BAB">
            <w:pPr>
              <w:rPr>
                <w:color w:val="auto"/>
                <w:sz w:val="22"/>
                <w:szCs w:val="22"/>
              </w:rPr>
            </w:pPr>
          </w:p>
        </w:tc>
        <w:tc>
          <w:tcPr>
            <w:tcW w:w="1008" w:type="dxa"/>
            <w:vMerge/>
            <w:tcBorders>
              <w:top w:val="nil"/>
              <w:left w:val="single" w:sz="4" w:space="0" w:color="auto"/>
              <w:bottom w:val="single" w:sz="4" w:space="0" w:color="000000"/>
              <w:right w:val="single" w:sz="4" w:space="0" w:color="auto"/>
            </w:tcBorders>
            <w:vAlign w:val="center"/>
            <w:hideMark/>
          </w:tcPr>
          <w:p w14:paraId="0D2EE266" w14:textId="77777777" w:rsidR="00E55FD7" w:rsidRPr="00611147" w:rsidRDefault="00E55FD7" w:rsidP="009A6BAB">
            <w:pPr>
              <w:rPr>
                <w:color w:val="auto"/>
                <w:sz w:val="22"/>
                <w:szCs w:val="22"/>
              </w:rPr>
            </w:pP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5AB011BC" w14:textId="77777777" w:rsidR="00E55FD7" w:rsidRPr="00611147" w:rsidRDefault="00E55FD7" w:rsidP="009A6BAB">
            <w:pPr>
              <w:jc w:val="center"/>
              <w:rPr>
                <w:b/>
                <w:bCs/>
                <w:color w:val="auto"/>
                <w:sz w:val="22"/>
                <w:szCs w:val="22"/>
              </w:rPr>
            </w:pPr>
            <w:r w:rsidRPr="00611147">
              <w:rPr>
                <w:b/>
                <w:bCs/>
                <w:color w:val="auto"/>
                <w:sz w:val="22"/>
                <w:szCs w:val="22"/>
              </w:rPr>
              <w:t>Ilość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FA5395B" w14:textId="77777777" w:rsidR="00E55FD7" w:rsidRPr="00611147" w:rsidRDefault="00E55FD7" w:rsidP="009A6BAB">
            <w:pPr>
              <w:jc w:val="center"/>
              <w:rPr>
                <w:b/>
                <w:bCs/>
                <w:color w:val="auto"/>
                <w:sz w:val="22"/>
                <w:szCs w:val="22"/>
              </w:rPr>
            </w:pPr>
            <w:r w:rsidRPr="00611147">
              <w:rPr>
                <w:b/>
                <w:bCs/>
                <w:color w:val="auto"/>
                <w:sz w:val="22"/>
                <w:szCs w:val="22"/>
              </w:rPr>
              <w:t>Jednostka miary</w:t>
            </w:r>
          </w:p>
        </w:tc>
        <w:tc>
          <w:tcPr>
            <w:tcW w:w="1843" w:type="dxa"/>
            <w:tcBorders>
              <w:top w:val="nil"/>
              <w:left w:val="nil"/>
              <w:bottom w:val="single" w:sz="4" w:space="0" w:color="auto"/>
              <w:right w:val="single" w:sz="4" w:space="0" w:color="auto"/>
            </w:tcBorders>
            <w:shd w:val="clear" w:color="auto" w:fill="auto"/>
            <w:noWrap/>
            <w:vAlign w:val="center"/>
            <w:hideMark/>
          </w:tcPr>
          <w:p w14:paraId="70962CA6" w14:textId="77777777" w:rsidR="00E55FD7" w:rsidRPr="00611147" w:rsidRDefault="00E55FD7" w:rsidP="009A6BAB">
            <w:pPr>
              <w:jc w:val="center"/>
              <w:rPr>
                <w:b/>
                <w:bCs/>
                <w:color w:val="auto"/>
                <w:sz w:val="22"/>
                <w:szCs w:val="22"/>
              </w:rPr>
            </w:pPr>
            <w:r w:rsidRPr="00611147">
              <w:rPr>
                <w:b/>
                <w:bCs/>
                <w:color w:val="auto"/>
                <w:sz w:val="22"/>
                <w:szCs w:val="22"/>
              </w:rPr>
              <w:t>Rodzaj opłaty</w:t>
            </w:r>
          </w:p>
        </w:tc>
        <w:tc>
          <w:tcPr>
            <w:tcW w:w="2126" w:type="dxa"/>
            <w:tcBorders>
              <w:top w:val="nil"/>
              <w:left w:val="nil"/>
              <w:bottom w:val="single" w:sz="4" w:space="0" w:color="auto"/>
              <w:right w:val="single" w:sz="4" w:space="0" w:color="auto"/>
            </w:tcBorders>
            <w:shd w:val="clear" w:color="auto" w:fill="auto"/>
            <w:vAlign w:val="center"/>
            <w:hideMark/>
          </w:tcPr>
          <w:p w14:paraId="4C3BDF47" w14:textId="77777777" w:rsidR="00E55FD7" w:rsidRPr="00611147" w:rsidRDefault="00E55FD7" w:rsidP="009A6BAB">
            <w:pPr>
              <w:jc w:val="center"/>
              <w:rPr>
                <w:b/>
                <w:bCs/>
                <w:color w:val="auto"/>
                <w:sz w:val="22"/>
                <w:szCs w:val="22"/>
              </w:rPr>
            </w:pPr>
            <w:r w:rsidRPr="00611147">
              <w:rPr>
                <w:b/>
                <w:bCs/>
                <w:color w:val="auto"/>
                <w:sz w:val="22"/>
                <w:szCs w:val="22"/>
              </w:rPr>
              <w:t xml:space="preserve">Cena jednostkowa netto                                   [gr/(kWh/h) za h] </w:t>
            </w:r>
            <w:r w:rsidRPr="00611147">
              <w:rPr>
                <w:color w:val="auto"/>
                <w:sz w:val="22"/>
                <w:szCs w:val="22"/>
              </w:rPr>
              <w:t>(dopuszcza się do 5 miejsc po przecinku)</w:t>
            </w:r>
          </w:p>
        </w:tc>
        <w:tc>
          <w:tcPr>
            <w:tcW w:w="709" w:type="dxa"/>
            <w:tcBorders>
              <w:top w:val="nil"/>
              <w:left w:val="nil"/>
              <w:bottom w:val="single" w:sz="4" w:space="0" w:color="auto"/>
              <w:right w:val="single" w:sz="4" w:space="0" w:color="auto"/>
            </w:tcBorders>
            <w:shd w:val="clear" w:color="auto" w:fill="auto"/>
            <w:noWrap/>
            <w:vAlign w:val="center"/>
            <w:hideMark/>
          </w:tcPr>
          <w:p w14:paraId="2FF1941D" w14:textId="77777777" w:rsidR="00E55FD7" w:rsidRPr="00611147" w:rsidRDefault="00E55FD7" w:rsidP="009A6BAB">
            <w:pPr>
              <w:jc w:val="center"/>
              <w:rPr>
                <w:b/>
                <w:bCs/>
                <w:color w:val="auto"/>
                <w:sz w:val="22"/>
                <w:szCs w:val="22"/>
              </w:rPr>
            </w:pPr>
            <w:r w:rsidRPr="00611147">
              <w:rPr>
                <w:b/>
                <w:bCs/>
                <w:color w:val="auto"/>
                <w:sz w:val="22"/>
                <w:szCs w:val="22"/>
              </w:rPr>
              <w:t>VAT</w:t>
            </w:r>
          </w:p>
        </w:tc>
        <w:tc>
          <w:tcPr>
            <w:tcW w:w="1984" w:type="dxa"/>
            <w:tcBorders>
              <w:top w:val="nil"/>
              <w:left w:val="nil"/>
              <w:bottom w:val="single" w:sz="4" w:space="0" w:color="auto"/>
              <w:right w:val="single" w:sz="4" w:space="0" w:color="auto"/>
            </w:tcBorders>
            <w:shd w:val="clear" w:color="auto" w:fill="auto"/>
            <w:vAlign w:val="center"/>
            <w:hideMark/>
          </w:tcPr>
          <w:p w14:paraId="61CBF6E6" w14:textId="77777777" w:rsidR="00E55FD7" w:rsidRPr="00611147" w:rsidRDefault="00E55FD7" w:rsidP="009A6BAB">
            <w:pPr>
              <w:jc w:val="center"/>
              <w:rPr>
                <w:b/>
                <w:bCs/>
                <w:color w:val="auto"/>
                <w:sz w:val="22"/>
                <w:szCs w:val="22"/>
              </w:rPr>
            </w:pPr>
            <w:r w:rsidRPr="00611147">
              <w:rPr>
                <w:b/>
                <w:bCs/>
                <w:color w:val="auto"/>
                <w:sz w:val="22"/>
                <w:szCs w:val="22"/>
              </w:rPr>
              <w:t xml:space="preserve">Wartość netto                                                           (kol.3 x kol.6)                                   w zł.  tj. dzielone przez 100                                            </w:t>
            </w:r>
            <w:r w:rsidRPr="00611147">
              <w:rPr>
                <w:color w:val="auto"/>
                <w:sz w:val="22"/>
                <w:szCs w:val="22"/>
              </w:rPr>
              <w:t>(do dwóch miejsc po przecinku)</w:t>
            </w:r>
          </w:p>
        </w:tc>
        <w:tc>
          <w:tcPr>
            <w:tcW w:w="1701" w:type="dxa"/>
            <w:tcBorders>
              <w:top w:val="nil"/>
              <w:left w:val="nil"/>
              <w:bottom w:val="single" w:sz="4" w:space="0" w:color="auto"/>
              <w:right w:val="single" w:sz="4" w:space="0" w:color="auto"/>
            </w:tcBorders>
            <w:shd w:val="clear" w:color="auto" w:fill="auto"/>
            <w:vAlign w:val="center"/>
            <w:hideMark/>
          </w:tcPr>
          <w:p w14:paraId="68CBB1A4" w14:textId="77777777" w:rsidR="00E55FD7" w:rsidRPr="00611147" w:rsidRDefault="00E55FD7" w:rsidP="009A6BAB">
            <w:pPr>
              <w:jc w:val="center"/>
              <w:rPr>
                <w:b/>
                <w:bCs/>
                <w:color w:val="auto"/>
                <w:sz w:val="22"/>
                <w:szCs w:val="22"/>
              </w:rPr>
            </w:pPr>
            <w:r w:rsidRPr="00611147">
              <w:rPr>
                <w:b/>
                <w:bCs/>
                <w:color w:val="auto"/>
                <w:sz w:val="22"/>
                <w:szCs w:val="22"/>
              </w:rPr>
              <w:t xml:space="preserve">Wartość podatku VAT (kol.8 x kol. 7) w zł.                                     </w:t>
            </w:r>
            <w:r w:rsidRPr="00611147">
              <w:rPr>
                <w:color w:val="auto"/>
                <w:sz w:val="22"/>
                <w:szCs w:val="22"/>
              </w:rPr>
              <w:t>(do dwóch miejsc po przecinku)</w:t>
            </w:r>
          </w:p>
        </w:tc>
        <w:tc>
          <w:tcPr>
            <w:tcW w:w="1843" w:type="dxa"/>
            <w:tcBorders>
              <w:top w:val="nil"/>
              <w:left w:val="nil"/>
              <w:bottom w:val="single" w:sz="4" w:space="0" w:color="auto"/>
              <w:right w:val="single" w:sz="4" w:space="0" w:color="auto"/>
            </w:tcBorders>
            <w:shd w:val="clear" w:color="auto" w:fill="auto"/>
            <w:vAlign w:val="center"/>
            <w:hideMark/>
          </w:tcPr>
          <w:p w14:paraId="696AC37B" w14:textId="77777777" w:rsidR="00E55FD7" w:rsidRPr="00611147" w:rsidRDefault="00E55FD7" w:rsidP="009A6BAB">
            <w:pPr>
              <w:jc w:val="center"/>
              <w:rPr>
                <w:b/>
                <w:bCs/>
                <w:color w:val="auto"/>
                <w:sz w:val="22"/>
                <w:szCs w:val="22"/>
              </w:rPr>
            </w:pPr>
            <w:r w:rsidRPr="00611147">
              <w:rPr>
                <w:b/>
                <w:bCs/>
                <w:color w:val="auto"/>
                <w:sz w:val="22"/>
                <w:szCs w:val="22"/>
              </w:rPr>
              <w:t xml:space="preserve">Wartość brutto (kol.8 + kol.9)              w zł.                                                        </w:t>
            </w:r>
            <w:r w:rsidRPr="00611147">
              <w:rPr>
                <w:color w:val="auto"/>
                <w:sz w:val="22"/>
                <w:szCs w:val="22"/>
              </w:rPr>
              <w:t>(do dwóch miejsc po przecinku)</w:t>
            </w:r>
          </w:p>
        </w:tc>
      </w:tr>
      <w:tr w:rsidR="00E55FD7" w:rsidRPr="00611147" w14:paraId="31D2D2CC" w14:textId="77777777" w:rsidTr="009A6BAB">
        <w:trPr>
          <w:trHeight w:val="1140"/>
        </w:trPr>
        <w:tc>
          <w:tcPr>
            <w:tcW w:w="1225" w:type="dxa"/>
            <w:vMerge/>
            <w:tcBorders>
              <w:top w:val="nil"/>
              <w:left w:val="single" w:sz="4" w:space="0" w:color="auto"/>
              <w:bottom w:val="single" w:sz="4" w:space="0" w:color="auto"/>
              <w:right w:val="single" w:sz="4" w:space="0" w:color="auto"/>
            </w:tcBorders>
            <w:vAlign w:val="center"/>
            <w:hideMark/>
          </w:tcPr>
          <w:p w14:paraId="325EF6A8" w14:textId="77777777" w:rsidR="00E55FD7" w:rsidRPr="00611147" w:rsidRDefault="00E55FD7" w:rsidP="009A6BAB">
            <w:pPr>
              <w:rPr>
                <w:color w:val="auto"/>
                <w:sz w:val="22"/>
                <w:szCs w:val="22"/>
              </w:rPr>
            </w:pPr>
          </w:p>
        </w:tc>
        <w:tc>
          <w:tcPr>
            <w:tcW w:w="1008" w:type="dxa"/>
            <w:vMerge/>
            <w:tcBorders>
              <w:top w:val="nil"/>
              <w:left w:val="single" w:sz="4" w:space="0" w:color="auto"/>
              <w:bottom w:val="single" w:sz="4" w:space="0" w:color="000000"/>
              <w:right w:val="single" w:sz="4" w:space="0" w:color="auto"/>
            </w:tcBorders>
            <w:vAlign w:val="center"/>
            <w:hideMark/>
          </w:tcPr>
          <w:p w14:paraId="0029603B" w14:textId="77777777" w:rsidR="00E55FD7" w:rsidRPr="00611147" w:rsidRDefault="00E55FD7" w:rsidP="009A6BAB">
            <w:pPr>
              <w:rPr>
                <w:color w:val="auto"/>
                <w:sz w:val="22"/>
                <w:szCs w:val="22"/>
              </w:rPr>
            </w:pPr>
          </w:p>
        </w:tc>
        <w:tc>
          <w:tcPr>
            <w:tcW w:w="1028" w:type="dxa"/>
            <w:tcBorders>
              <w:top w:val="nil"/>
              <w:left w:val="nil"/>
              <w:bottom w:val="single" w:sz="4" w:space="0" w:color="auto"/>
              <w:right w:val="single" w:sz="4" w:space="0" w:color="auto"/>
            </w:tcBorders>
            <w:shd w:val="clear" w:color="auto" w:fill="auto"/>
            <w:noWrap/>
            <w:vAlign w:val="center"/>
            <w:hideMark/>
          </w:tcPr>
          <w:p w14:paraId="4E5D58B4" w14:textId="77777777" w:rsidR="00E55FD7" w:rsidRPr="00611147" w:rsidRDefault="00E55FD7" w:rsidP="009A6BAB">
            <w:pPr>
              <w:jc w:val="center"/>
              <w:rPr>
                <w:color w:val="auto"/>
                <w:sz w:val="22"/>
                <w:szCs w:val="22"/>
              </w:rPr>
            </w:pPr>
            <w:r w:rsidRPr="00611147">
              <w:rPr>
                <w:color w:val="auto"/>
                <w:sz w:val="22"/>
                <w:szCs w:val="22"/>
              </w:rPr>
              <w:t>2 978400</w:t>
            </w:r>
          </w:p>
        </w:tc>
        <w:tc>
          <w:tcPr>
            <w:tcW w:w="1417" w:type="dxa"/>
            <w:tcBorders>
              <w:top w:val="nil"/>
              <w:left w:val="nil"/>
              <w:bottom w:val="single" w:sz="4" w:space="0" w:color="auto"/>
              <w:right w:val="single" w:sz="4" w:space="0" w:color="auto"/>
            </w:tcBorders>
            <w:shd w:val="clear" w:color="auto" w:fill="auto"/>
            <w:vAlign w:val="center"/>
            <w:hideMark/>
          </w:tcPr>
          <w:p w14:paraId="6E20BDBE" w14:textId="77777777" w:rsidR="00E55FD7" w:rsidRPr="00611147" w:rsidRDefault="00E55FD7" w:rsidP="009A6BAB">
            <w:pPr>
              <w:jc w:val="center"/>
              <w:rPr>
                <w:color w:val="auto"/>
                <w:sz w:val="22"/>
                <w:szCs w:val="22"/>
              </w:rPr>
            </w:pPr>
            <w:r w:rsidRPr="00611147">
              <w:rPr>
                <w:color w:val="auto"/>
                <w:sz w:val="22"/>
                <w:szCs w:val="22"/>
              </w:rPr>
              <w:t>h                             tj. ilość godzin w okresie umowy*</w:t>
            </w:r>
          </w:p>
        </w:tc>
        <w:tc>
          <w:tcPr>
            <w:tcW w:w="1843" w:type="dxa"/>
            <w:tcBorders>
              <w:top w:val="nil"/>
              <w:left w:val="nil"/>
              <w:bottom w:val="single" w:sz="4" w:space="0" w:color="auto"/>
              <w:right w:val="single" w:sz="4" w:space="0" w:color="auto"/>
            </w:tcBorders>
            <w:shd w:val="clear" w:color="auto" w:fill="auto"/>
            <w:vAlign w:val="center"/>
            <w:hideMark/>
          </w:tcPr>
          <w:p w14:paraId="791C0DC4" w14:textId="77777777" w:rsidR="00E55FD7" w:rsidRPr="00611147" w:rsidRDefault="00E55FD7" w:rsidP="009A6BAB">
            <w:pPr>
              <w:rPr>
                <w:color w:val="auto"/>
                <w:sz w:val="22"/>
                <w:szCs w:val="22"/>
              </w:rPr>
            </w:pPr>
            <w:r w:rsidRPr="00611147">
              <w:rPr>
                <w:color w:val="auto"/>
                <w:sz w:val="22"/>
                <w:szCs w:val="22"/>
              </w:rPr>
              <w:t>Opłata dystrybucyjna stała</w:t>
            </w:r>
          </w:p>
        </w:tc>
        <w:tc>
          <w:tcPr>
            <w:tcW w:w="2126" w:type="dxa"/>
            <w:tcBorders>
              <w:top w:val="nil"/>
              <w:left w:val="nil"/>
              <w:bottom w:val="single" w:sz="4" w:space="0" w:color="auto"/>
              <w:right w:val="single" w:sz="4" w:space="0" w:color="auto"/>
            </w:tcBorders>
            <w:shd w:val="clear" w:color="auto" w:fill="auto"/>
            <w:noWrap/>
            <w:vAlign w:val="center"/>
            <w:hideMark/>
          </w:tcPr>
          <w:p w14:paraId="44492033" w14:textId="77777777" w:rsidR="00E55FD7" w:rsidRPr="00611147" w:rsidRDefault="00E55FD7" w:rsidP="009A6BAB">
            <w:pPr>
              <w:jc w:val="center"/>
              <w:rPr>
                <w:color w:val="auto"/>
                <w:sz w:val="22"/>
                <w:szCs w:val="22"/>
              </w:rPr>
            </w:pPr>
            <w:r w:rsidRPr="00611147">
              <w:rPr>
                <w:color w:val="auto"/>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44651214" w14:textId="77777777" w:rsidR="00E55FD7" w:rsidRPr="00611147" w:rsidRDefault="00E55FD7" w:rsidP="009A6BAB">
            <w:pPr>
              <w:jc w:val="center"/>
              <w:rPr>
                <w:color w:val="auto"/>
                <w:sz w:val="22"/>
                <w:szCs w:val="22"/>
              </w:rPr>
            </w:pPr>
            <w:r w:rsidRPr="00611147">
              <w:rPr>
                <w:color w:val="auto"/>
                <w:sz w:val="22"/>
                <w:szCs w:val="22"/>
              </w:rPr>
              <w:t>23%</w:t>
            </w:r>
          </w:p>
        </w:tc>
        <w:tc>
          <w:tcPr>
            <w:tcW w:w="1984" w:type="dxa"/>
            <w:tcBorders>
              <w:top w:val="nil"/>
              <w:left w:val="nil"/>
              <w:bottom w:val="single" w:sz="4" w:space="0" w:color="auto"/>
              <w:right w:val="single" w:sz="4" w:space="0" w:color="auto"/>
            </w:tcBorders>
            <w:shd w:val="clear" w:color="auto" w:fill="auto"/>
            <w:noWrap/>
            <w:vAlign w:val="center"/>
            <w:hideMark/>
          </w:tcPr>
          <w:p w14:paraId="74736307" w14:textId="77777777" w:rsidR="00E55FD7" w:rsidRPr="00611147" w:rsidRDefault="00E55FD7" w:rsidP="009A6BAB">
            <w:pPr>
              <w:jc w:val="center"/>
              <w:rPr>
                <w:color w:val="auto"/>
                <w:sz w:val="22"/>
                <w:szCs w:val="22"/>
              </w:rPr>
            </w:pPr>
            <w:r w:rsidRPr="00611147">
              <w:rPr>
                <w:color w:val="auto"/>
                <w:sz w:val="22"/>
                <w:szCs w:val="22"/>
              </w:rPr>
              <w:t> </w:t>
            </w:r>
          </w:p>
        </w:tc>
        <w:tc>
          <w:tcPr>
            <w:tcW w:w="1701" w:type="dxa"/>
            <w:tcBorders>
              <w:top w:val="nil"/>
              <w:left w:val="nil"/>
              <w:bottom w:val="single" w:sz="4" w:space="0" w:color="auto"/>
              <w:right w:val="single" w:sz="4" w:space="0" w:color="auto"/>
            </w:tcBorders>
            <w:shd w:val="clear" w:color="auto" w:fill="auto"/>
            <w:noWrap/>
            <w:vAlign w:val="center"/>
            <w:hideMark/>
          </w:tcPr>
          <w:p w14:paraId="09AAF49D" w14:textId="77777777" w:rsidR="00E55FD7" w:rsidRPr="00611147" w:rsidRDefault="00E55FD7" w:rsidP="009A6BAB">
            <w:pPr>
              <w:jc w:val="center"/>
              <w:rPr>
                <w:color w:val="auto"/>
                <w:sz w:val="22"/>
                <w:szCs w:val="22"/>
              </w:rPr>
            </w:pPr>
            <w:r w:rsidRPr="00611147">
              <w:rPr>
                <w:color w:val="auto"/>
                <w:sz w:val="22"/>
                <w:szCs w:val="22"/>
              </w:rPr>
              <w:t> </w:t>
            </w:r>
          </w:p>
        </w:tc>
        <w:tc>
          <w:tcPr>
            <w:tcW w:w="1843" w:type="dxa"/>
            <w:tcBorders>
              <w:top w:val="nil"/>
              <w:left w:val="nil"/>
              <w:bottom w:val="single" w:sz="4" w:space="0" w:color="auto"/>
              <w:right w:val="single" w:sz="4" w:space="0" w:color="auto"/>
            </w:tcBorders>
            <w:shd w:val="clear" w:color="auto" w:fill="auto"/>
            <w:noWrap/>
            <w:vAlign w:val="center"/>
            <w:hideMark/>
          </w:tcPr>
          <w:p w14:paraId="7E76E241" w14:textId="77777777" w:rsidR="00E55FD7" w:rsidRPr="00611147" w:rsidRDefault="00E55FD7" w:rsidP="009A6BAB">
            <w:pPr>
              <w:jc w:val="center"/>
              <w:rPr>
                <w:color w:val="auto"/>
                <w:sz w:val="22"/>
                <w:szCs w:val="22"/>
              </w:rPr>
            </w:pPr>
            <w:r w:rsidRPr="00611147">
              <w:rPr>
                <w:color w:val="auto"/>
                <w:sz w:val="22"/>
                <w:szCs w:val="22"/>
              </w:rPr>
              <w:t> </w:t>
            </w:r>
          </w:p>
        </w:tc>
      </w:tr>
      <w:tr w:rsidR="00E55FD7" w:rsidRPr="00611147" w14:paraId="638A3AE5" w14:textId="77777777" w:rsidTr="009A6BAB">
        <w:trPr>
          <w:trHeight w:val="1680"/>
        </w:trPr>
        <w:tc>
          <w:tcPr>
            <w:tcW w:w="1225" w:type="dxa"/>
            <w:vMerge/>
            <w:tcBorders>
              <w:top w:val="nil"/>
              <w:left w:val="single" w:sz="4" w:space="0" w:color="auto"/>
              <w:bottom w:val="single" w:sz="4" w:space="0" w:color="auto"/>
              <w:right w:val="single" w:sz="4" w:space="0" w:color="auto"/>
            </w:tcBorders>
            <w:vAlign w:val="center"/>
            <w:hideMark/>
          </w:tcPr>
          <w:p w14:paraId="7FEDA742" w14:textId="77777777" w:rsidR="00E55FD7" w:rsidRPr="00611147" w:rsidRDefault="00E55FD7" w:rsidP="009A6BAB">
            <w:pPr>
              <w:rPr>
                <w:color w:val="auto"/>
                <w:sz w:val="22"/>
                <w:szCs w:val="22"/>
              </w:rPr>
            </w:pPr>
          </w:p>
        </w:tc>
        <w:tc>
          <w:tcPr>
            <w:tcW w:w="1008" w:type="dxa"/>
            <w:vMerge/>
            <w:tcBorders>
              <w:top w:val="nil"/>
              <w:left w:val="single" w:sz="4" w:space="0" w:color="auto"/>
              <w:bottom w:val="single" w:sz="4" w:space="0" w:color="000000"/>
              <w:right w:val="single" w:sz="4" w:space="0" w:color="auto"/>
            </w:tcBorders>
            <w:vAlign w:val="center"/>
            <w:hideMark/>
          </w:tcPr>
          <w:p w14:paraId="5B36964C" w14:textId="77777777" w:rsidR="00E55FD7" w:rsidRPr="00611147" w:rsidRDefault="00E55FD7" w:rsidP="009A6BAB">
            <w:pPr>
              <w:rPr>
                <w:color w:val="auto"/>
                <w:sz w:val="22"/>
                <w:szCs w:val="22"/>
              </w:rPr>
            </w:pPr>
          </w:p>
        </w:tc>
        <w:tc>
          <w:tcPr>
            <w:tcW w:w="1028" w:type="dxa"/>
            <w:tcBorders>
              <w:top w:val="nil"/>
              <w:left w:val="nil"/>
              <w:bottom w:val="single" w:sz="4" w:space="0" w:color="auto"/>
              <w:right w:val="single" w:sz="4" w:space="0" w:color="auto"/>
            </w:tcBorders>
            <w:shd w:val="clear" w:color="auto" w:fill="auto"/>
            <w:noWrap/>
            <w:vAlign w:val="center"/>
            <w:hideMark/>
          </w:tcPr>
          <w:p w14:paraId="5830BD3F" w14:textId="77777777" w:rsidR="00E55FD7" w:rsidRPr="00611147" w:rsidRDefault="00E55FD7" w:rsidP="009A6BAB">
            <w:pPr>
              <w:jc w:val="center"/>
              <w:rPr>
                <w:b/>
                <w:bCs/>
                <w:color w:val="auto"/>
                <w:sz w:val="22"/>
                <w:szCs w:val="22"/>
              </w:rPr>
            </w:pPr>
            <w:r w:rsidRPr="00611147">
              <w:rPr>
                <w:b/>
                <w:bCs/>
                <w:color w:val="auto"/>
                <w:sz w:val="22"/>
                <w:szCs w:val="22"/>
              </w:rPr>
              <w:t>Ilość</w:t>
            </w:r>
          </w:p>
        </w:tc>
        <w:tc>
          <w:tcPr>
            <w:tcW w:w="1417" w:type="dxa"/>
            <w:tcBorders>
              <w:top w:val="nil"/>
              <w:left w:val="nil"/>
              <w:bottom w:val="single" w:sz="4" w:space="0" w:color="auto"/>
              <w:right w:val="single" w:sz="4" w:space="0" w:color="auto"/>
            </w:tcBorders>
            <w:shd w:val="clear" w:color="auto" w:fill="auto"/>
            <w:vAlign w:val="center"/>
            <w:hideMark/>
          </w:tcPr>
          <w:p w14:paraId="60D8F958" w14:textId="77777777" w:rsidR="00E55FD7" w:rsidRPr="00611147" w:rsidRDefault="00E55FD7" w:rsidP="009A6BAB">
            <w:pPr>
              <w:jc w:val="center"/>
              <w:rPr>
                <w:b/>
                <w:bCs/>
                <w:color w:val="auto"/>
                <w:sz w:val="22"/>
                <w:szCs w:val="22"/>
              </w:rPr>
            </w:pPr>
            <w:r w:rsidRPr="00611147">
              <w:rPr>
                <w:b/>
                <w:bCs/>
                <w:color w:val="auto"/>
                <w:sz w:val="22"/>
                <w:szCs w:val="22"/>
              </w:rPr>
              <w:t>Jednotska miary</w:t>
            </w:r>
          </w:p>
        </w:tc>
        <w:tc>
          <w:tcPr>
            <w:tcW w:w="1843" w:type="dxa"/>
            <w:tcBorders>
              <w:top w:val="nil"/>
              <w:left w:val="nil"/>
              <w:bottom w:val="single" w:sz="4" w:space="0" w:color="auto"/>
              <w:right w:val="single" w:sz="4" w:space="0" w:color="auto"/>
            </w:tcBorders>
            <w:shd w:val="clear" w:color="auto" w:fill="auto"/>
            <w:vAlign w:val="center"/>
            <w:hideMark/>
          </w:tcPr>
          <w:p w14:paraId="7EE28E8A" w14:textId="77777777" w:rsidR="00E55FD7" w:rsidRPr="00611147" w:rsidRDefault="00E55FD7" w:rsidP="009A6BAB">
            <w:pPr>
              <w:rPr>
                <w:b/>
                <w:bCs/>
                <w:color w:val="auto"/>
                <w:sz w:val="22"/>
                <w:szCs w:val="22"/>
              </w:rPr>
            </w:pPr>
            <w:r w:rsidRPr="00611147">
              <w:rPr>
                <w:b/>
                <w:bCs/>
                <w:color w:val="auto"/>
                <w:sz w:val="22"/>
                <w:szCs w:val="22"/>
              </w:rPr>
              <w:t>Rodzaj opłaty</w:t>
            </w:r>
          </w:p>
        </w:tc>
        <w:tc>
          <w:tcPr>
            <w:tcW w:w="2126" w:type="dxa"/>
            <w:tcBorders>
              <w:top w:val="nil"/>
              <w:left w:val="nil"/>
              <w:bottom w:val="single" w:sz="4" w:space="0" w:color="auto"/>
              <w:right w:val="single" w:sz="4" w:space="0" w:color="auto"/>
            </w:tcBorders>
            <w:shd w:val="clear" w:color="auto" w:fill="auto"/>
            <w:vAlign w:val="center"/>
            <w:hideMark/>
          </w:tcPr>
          <w:p w14:paraId="548341B6" w14:textId="77777777" w:rsidR="00E55FD7" w:rsidRPr="00611147" w:rsidRDefault="00E55FD7" w:rsidP="009A6BAB">
            <w:pPr>
              <w:jc w:val="center"/>
              <w:rPr>
                <w:b/>
                <w:bCs/>
                <w:color w:val="auto"/>
                <w:sz w:val="22"/>
                <w:szCs w:val="22"/>
              </w:rPr>
            </w:pPr>
            <w:r w:rsidRPr="00611147">
              <w:rPr>
                <w:b/>
                <w:bCs/>
                <w:color w:val="auto"/>
                <w:sz w:val="22"/>
                <w:szCs w:val="22"/>
              </w:rPr>
              <w:t xml:space="preserve">Cena jednostkowa netto                                   [zł/miesiąc]                  </w:t>
            </w:r>
            <w:r w:rsidRPr="00611147">
              <w:rPr>
                <w:color w:val="auto"/>
                <w:sz w:val="22"/>
                <w:szCs w:val="22"/>
              </w:rPr>
              <w:t>(do dwóch miejsc po przecinku)</w:t>
            </w:r>
          </w:p>
        </w:tc>
        <w:tc>
          <w:tcPr>
            <w:tcW w:w="709" w:type="dxa"/>
            <w:tcBorders>
              <w:top w:val="nil"/>
              <w:left w:val="nil"/>
              <w:bottom w:val="single" w:sz="4" w:space="0" w:color="auto"/>
              <w:right w:val="single" w:sz="4" w:space="0" w:color="auto"/>
            </w:tcBorders>
            <w:shd w:val="clear" w:color="auto" w:fill="auto"/>
            <w:noWrap/>
            <w:vAlign w:val="center"/>
            <w:hideMark/>
          </w:tcPr>
          <w:p w14:paraId="4A7CCD71" w14:textId="77777777" w:rsidR="00E55FD7" w:rsidRPr="00611147" w:rsidRDefault="00E55FD7" w:rsidP="009A6BAB">
            <w:pPr>
              <w:jc w:val="center"/>
              <w:rPr>
                <w:b/>
                <w:bCs/>
                <w:color w:val="auto"/>
                <w:sz w:val="22"/>
                <w:szCs w:val="22"/>
              </w:rPr>
            </w:pPr>
            <w:r w:rsidRPr="00611147">
              <w:rPr>
                <w:b/>
                <w:bCs/>
                <w:color w:val="auto"/>
                <w:sz w:val="22"/>
                <w:szCs w:val="22"/>
              </w:rPr>
              <w:t>VAT</w:t>
            </w:r>
          </w:p>
        </w:tc>
        <w:tc>
          <w:tcPr>
            <w:tcW w:w="1984" w:type="dxa"/>
            <w:tcBorders>
              <w:top w:val="nil"/>
              <w:left w:val="nil"/>
              <w:bottom w:val="single" w:sz="4" w:space="0" w:color="auto"/>
              <w:right w:val="single" w:sz="4" w:space="0" w:color="auto"/>
            </w:tcBorders>
            <w:shd w:val="clear" w:color="auto" w:fill="auto"/>
            <w:vAlign w:val="center"/>
            <w:hideMark/>
          </w:tcPr>
          <w:p w14:paraId="30E2383A" w14:textId="77777777" w:rsidR="00E55FD7" w:rsidRPr="00611147" w:rsidRDefault="00E55FD7" w:rsidP="009A6BAB">
            <w:pPr>
              <w:jc w:val="center"/>
              <w:rPr>
                <w:b/>
                <w:bCs/>
                <w:color w:val="auto"/>
                <w:sz w:val="22"/>
                <w:szCs w:val="22"/>
              </w:rPr>
            </w:pPr>
            <w:r w:rsidRPr="00611147">
              <w:rPr>
                <w:b/>
                <w:bCs/>
                <w:color w:val="auto"/>
                <w:sz w:val="22"/>
                <w:szCs w:val="22"/>
              </w:rPr>
              <w:t xml:space="preserve">Wartość netto                                                           (kol.3 x kol.6)                            w zł.                                                  </w:t>
            </w:r>
            <w:r w:rsidRPr="00611147">
              <w:rPr>
                <w:color w:val="auto"/>
                <w:sz w:val="22"/>
                <w:szCs w:val="22"/>
              </w:rPr>
              <w:t>(do dwóch miejsc po przecinku)</w:t>
            </w:r>
          </w:p>
        </w:tc>
        <w:tc>
          <w:tcPr>
            <w:tcW w:w="1701" w:type="dxa"/>
            <w:tcBorders>
              <w:top w:val="nil"/>
              <w:left w:val="nil"/>
              <w:bottom w:val="single" w:sz="4" w:space="0" w:color="auto"/>
              <w:right w:val="single" w:sz="4" w:space="0" w:color="auto"/>
            </w:tcBorders>
            <w:shd w:val="clear" w:color="auto" w:fill="auto"/>
            <w:vAlign w:val="center"/>
            <w:hideMark/>
          </w:tcPr>
          <w:p w14:paraId="7193CA2E" w14:textId="77777777" w:rsidR="00E55FD7" w:rsidRPr="00611147" w:rsidRDefault="00E55FD7" w:rsidP="009A6BAB">
            <w:pPr>
              <w:jc w:val="center"/>
              <w:rPr>
                <w:b/>
                <w:bCs/>
                <w:color w:val="auto"/>
                <w:sz w:val="22"/>
                <w:szCs w:val="22"/>
              </w:rPr>
            </w:pPr>
            <w:r w:rsidRPr="00611147">
              <w:rPr>
                <w:b/>
                <w:bCs/>
                <w:color w:val="auto"/>
                <w:sz w:val="22"/>
                <w:szCs w:val="22"/>
              </w:rPr>
              <w:t xml:space="preserve">Wartość podatku VAT (kol.8 x kol. 7) w zł.                                     </w:t>
            </w:r>
            <w:r w:rsidRPr="00611147">
              <w:rPr>
                <w:color w:val="auto"/>
                <w:sz w:val="22"/>
                <w:szCs w:val="22"/>
              </w:rPr>
              <w:t>(do dwóch miejsc po przecinku)</w:t>
            </w:r>
          </w:p>
        </w:tc>
        <w:tc>
          <w:tcPr>
            <w:tcW w:w="1843" w:type="dxa"/>
            <w:tcBorders>
              <w:top w:val="nil"/>
              <w:left w:val="nil"/>
              <w:bottom w:val="single" w:sz="4" w:space="0" w:color="auto"/>
              <w:right w:val="single" w:sz="4" w:space="0" w:color="auto"/>
            </w:tcBorders>
            <w:shd w:val="clear" w:color="auto" w:fill="auto"/>
            <w:vAlign w:val="center"/>
            <w:hideMark/>
          </w:tcPr>
          <w:p w14:paraId="4DC040FE" w14:textId="77777777" w:rsidR="00E55FD7" w:rsidRPr="00611147" w:rsidRDefault="00E55FD7" w:rsidP="009A6BAB">
            <w:pPr>
              <w:jc w:val="center"/>
              <w:rPr>
                <w:b/>
                <w:bCs/>
                <w:color w:val="auto"/>
                <w:sz w:val="22"/>
                <w:szCs w:val="22"/>
              </w:rPr>
            </w:pPr>
            <w:r w:rsidRPr="00611147">
              <w:rPr>
                <w:b/>
                <w:bCs/>
                <w:color w:val="auto"/>
                <w:sz w:val="22"/>
                <w:szCs w:val="22"/>
              </w:rPr>
              <w:t xml:space="preserve">Wartość brutto (kol.8 + kol.9)              w zł.                                                        </w:t>
            </w:r>
            <w:r w:rsidRPr="00611147">
              <w:rPr>
                <w:color w:val="auto"/>
                <w:sz w:val="22"/>
                <w:szCs w:val="22"/>
              </w:rPr>
              <w:t>(do dwóch miejsc po przecinku)</w:t>
            </w:r>
          </w:p>
        </w:tc>
      </w:tr>
      <w:tr w:rsidR="00E55FD7" w:rsidRPr="00611147" w14:paraId="18FA679D" w14:textId="77777777" w:rsidTr="009A6BAB">
        <w:trPr>
          <w:trHeight w:val="285"/>
        </w:trPr>
        <w:tc>
          <w:tcPr>
            <w:tcW w:w="1225" w:type="dxa"/>
            <w:vMerge/>
            <w:tcBorders>
              <w:top w:val="nil"/>
              <w:left w:val="single" w:sz="4" w:space="0" w:color="auto"/>
              <w:bottom w:val="single" w:sz="4" w:space="0" w:color="auto"/>
              <w:right w:val="single" w:sz="4" w:space="0" w:color="auto"/>
            </w:tcBorders>
            <w:vAlign w:val="center"/>
            <w:hideMark/>
          </w:tcPr>
          <w:p w14:paraId="49024F3D" w14:textId="77777777" w:rsidR="00E55FD7" w:rsidRPr="00611147" w:rsidRDefault="00E55FD7" w:rsidP="009A6BAB">
            <w:pPr>
              <w:rPr>
                <w:color w:val="auto"/>
                <w:sz w:val="22"/>
                <w:szCs w:val="22"/>
              </w:rPr>
            </w:pPr>
          </w:p>
        </w:tc>
        <w:tc>
          <w:tcPr>
            <w:tcW w:w="1008" w:type="dxa"/>
            <w:vMerge/>
            <w:tcBorders>
              <w:top w:val="nil"/>
              <w:left w:val="single" w:sz="4" w:space="0" w:color="auto"/>
              <w:bottom w:val="single" w:sz="4" w:space="0" w:color="000000"/>
              <w:right w:val="single" w:sz="4" w:space="0" w:color="auto"/>
            </w:tcBorders>
            <w:vAlign w:val="center"/>
            <w:hideMark/>
          </w:tcPr>
          <w:p w14:paraId="78A6AE26" w14:textId="77777777" w:rsidR="00E55FD7" w:rsidRPr="00611147" w:rsidRDefault="00E55FD7" w:rsidP="009A6BAB">
            <w:pPr>
              <w:rPr>
                <w:color w:val="auto"/>
                <w:sz w:val="22"/>
                <w:szCs w:val="22"/>
              </w:rPr>
            </w:pPr>
          </w:p>
        </w:tc>
        <w:tc>
          <w:tcPr>
            <w:tcW w:w="1028" w:type="dxa"/>
            <w:tcBorders>
              <w:top w:val="nil"/>
              <w:left w:val="nil"/>
              <w:bottom w:val="single" w:sz="4" w:space="0" w:color="auto"/>
              <w:right w:val="single" w:sz="4" w:space="0" w:color="auto"/>
            </w:tcBorders>
            <w:shd w:val="clear" w:color="auto" w:fill="auto"/>
            <w:noWrap/>
            <w:vAlign w:val="center"/>
            <w:hideMark/>
          </w:tcPr>
          <w:p w14:paraId="2D73E396" w14:textId="77777777" w:rsidR="00E55FD7" w:rsidRPr="00611147" w:rsidRDefault="00E55FD7" w:rsidP="009A6BAB">
            <w:pPr>
              <w:jc w:val="center"/>
              <w:rPr>
                <w:b/>
                <w:bCs/>
                <w:color w:val="auto"/>
                <w:sz w:val="22"/>
                <w:szCs w:val="22"/>
              </w:rPr>
            </w:pPr>
            <w:r w:rsidRPr="00611147">
              <w:rPr>
                <w:b/>
                <w:bCs/>
                <w:color w:val="auto"/>
                <w:sz w:val="22"/>
                <w:szCs w:val="22"/>
              </w:rPr>
              <w:t>3</w:t>
            </w:r>
          </w:p>
        </w:tc>
        <w:tc>
          <w:tcPr>
            <w:tcW w:w="1417" w:type="dxa"/>
            <w:tcBorders>
              <w:top w:val="nil"/>
              <w:left w:val="nil"/>
              <w:bottom w:val="single" w:sz="4" w:space="0" w:color="auto"/>
              <w:right w:val="single" w:sz="4" w:space="0" w:color="auto"/>
            </w:tcBorders>
            <w:shd w:val="clear" w:color="auto" w:fill="auto"/>
            <w:noWrap/>
            <w:vAlign w:val="center"/>
            <w:hideMark/>
          </w:tcPr>
          <w:p w14:paraId="51EECE07" w14:textId="77777777" w:rsidR="00E55FD7" w:rsidRPr="00611147" w:rsidRDefault="00E55FD7" w:rsidP="009A6BAB">
            <w:pPr>
              <w:jc w:val="center"/>
              <w:rPr>
                <w:b/>
                <w:bCs/>
                <w:color w:val="auto"/>
                <w:sz w:val="22"/>
                <w:szCs w:val="22"/>
              </w:rPr>
            </w:pPr>
            <w:r w:rsidRPr="00611147">
              <w:rPr>
                <w:b/>
                <w:bCs/>
                <w:color w:val="auto"/>
                <w:sz w:val="22"/>
                <w:szCs w:val="22"/>
              </w:rPr>
              <w:t>4</w:t>
            </w:r>
          </w:p>
        </w:tc>
        <w:tc>
          <w:tcPr>
            <w:tcW w:w="1843" w:type="dxa"/>
            <w:tcBorders>
              <w:top w:val="nil"/>
              <w:left w:val="nil"/>
              <w:bottom w:val="single" w:sz="4" w:space="0" w:color="auto"/>
              <w:right w:val="single" w:sz="4" w:space="0" w:color="auto"/>
            </w:tcBorders>
            <w:shd w:val="clear" w:color="auto" w:fill="auto"/>
            <w:noWrap/>
            <w:vAlign w:val="center"/>
            <w:hideMark/>
          </w:tcPr>
          <w:p w14:paraId="5162C8E5" w14:textId="77777777" w:rsidR="00E55FD7" w:rsidRPr="00611147" w:rsidRDefault="00E55FD7" w:rsidP="009A6BAB">
            <w:pPr>
              <w:jc w:val="center"/>
              <w:rPr>
                <w:b/>
                <w:bCs/>
                <w:color w:val="auto"/>
                <w:sz w:val="22"/>
                <w:szCs w:val="22"/>
              </w:rPr>
            </w:pPr>
            <w:r w:rsidRPr="00611147">
              <w:rPr>
                <w:b/>
                <w:bCs/>
                <w:color w:val="auto"/>
                <w:sz w:val="22"/>
                <w:szCs w:val="22"/>
              </w:rPr>
              <w:t>5</w:t>
            </w:r>
          </w:p>
        </w:tc>
        <w:tc>
          <w:tcPr>
            <w:tcW w:w="2126" w:type="dxa"/>
            <w:tcBorders>
              <w:top w:val="nil"/>
              <w:left w:val="nil"/>
              <w:bottom w:val="single" w:sz="4" w:space="0" w:color="auto"/>
              <w:right w:val="single" w:sz="4" w:space="0" w:color="auto"/>
            </w:tcBorders>
            <w:shd w:val="clear" w:color="auto" w:fill="auto"/>
            <w:vAlign w:val="center"/>
            <w:hideMark/>
          </w:tcPr>
          <w:p w14:paraId="55C1D7AD" w14:textId="77777777" w:rsidR="00E55FD7" w:rsidRPr="00611147" w:rsidRDefault="00E55FD7" w:rsidP="009A6BAB">
            <w:pPr>
              <w:jc w:val="center"/>
              <w:rPr>
                <w:b/>
                <w:bCs/>
                <w:color w:val="auto"/>
                <w:sz w:val="22"/>
                <w:szCs w:val="22"/>
              </w:rPr>
            </w:pPr>
            <w:r w:rsidRPr="00611147">
              <w:rPr>
                <w:b/>
                <w:bCs/>
                <w:color w:val="auto"/>
                <w:sz w:val="22"/>
                <w:szCs w:val="22"/>
              </w:rPr>
              <w:t>6</w:t>
            </w:r>
          </w:p>
        </w:tc>
        <w:tc>
          <w:tcPr>
            <w:tcW w:w="709" w:type="dxa"/>
            <w:tcBorders>
              <w:top w:val="nil"/>
              <w:left w:val="nil"/>
              <w:bottom w:val="single" w:sz="4" w:space="0" w:color="auto"/>
              <w:right w:val="single" w:sz="4" w:space="0" w:color="auto"/>
            </w:tcBorders>
            <w:shd w:val="clear" w:color="auto" w:fill="auto"/>
            <w:noWrap/>
            <w:vAlign w:val="center"/>
            <w:hideMark/>
          </w:tcPr>
          <w:p w14:paraId="087BE390" w14:textId="77777777" w:rsidR="00E55FD7" w:rsidRPr="00611147" w:rsidRDefault="00E55FD7" w:rsidP="009A6BAB">
            <w:pPr>
              <w:jc w:val="center"/>
              <w:rPr>
                <w:b/>
                <w:bCs/>
                <w:color w:val="auto"/>
                <w:sz w:val="22"/>
                <w:szCs w:val="22"/>
              </w:rPr>
            </w:pPr>
            <w:r w:rsidRPr="00611147">
              <w:rPr>
                <w:b/>
                <w:bCs/>
                <w:color w:val="auto"/>
                <w:sz w:val="22"/>
                <w:szCs w:val="22"/>
              </w:rPr>
              <w:t>7</w:t>
            </w:r>
          </w:p>
        </w:tc>
        <w:tc>
          <w:tcPr>
            <w:tcW w:w="1984" w:type="dxa"/>
            <w:tcBorders>
              <w:top w:val="nil"/>
              <w:left w:val="nil"/>
              <w:bottom w:val="single" w:sz="4" w:space="0" w:color="auto"/>
              <w:right w:val="single" w:sz="4" w:space="0" w:color="auto"/>
            </w:tcBorders>
            <w:shd w:val="clear" w:color="auto" w:fill="auto"/>
            <w:noWrap/>
            <w:vAlign w:val="center"/>
            <w:hideMark/>
          </w:tcPr>
          <w:p w14:paraId="13D5CB61" w14:textId="77777777" w:rsidR="00E55FD7" w:rsidRPr="00611147" w:rsidRDefault="00E55FD7" w:rsidP="009A6BAB">
            <w:pPr>
              <w:jc w:val="center"/>
              <w:rPr>
                <w:b/>
                <w:bCs/>
                <w:color w:val="auto"/>
                <w:sz w:val="22"/>
                <w:szCs w:val="22"/>
              </w:rPr>
            </w:pPr>
            <w:r w:rsidRPr="00611147">
              <w:rPr>
                <w:b/>
                <w:bCs/>
                <w:color w:val="auto"/>
                <w:sz w:val="22"/>
                <w:szCs w:val="22"/>
              </w:rPr>
              <w:t>8</w:t>
            </w:r>
          </w:p>
        </w:tc>
        <w:tc>
          <w:tcPr>
            <w:tcW w:w="1701" w:type="dxa"/>
            <w:tcBorders>
              <w:top w:val="nil"/>
              <w:left w:val="nil"/>
              <w:bottom w:val="single" w:sz="4" w:space="0" w:color="auto"/>
              <w:right w:val="single" w:sz="4" w:space="0" w:color="auto"/>
            </w:tcBorders>
            <w:shd w:val="clear" w:color="auto" w:fill="auto"/>
            <w:noWrap/>
            <w:vAlign w:val="center"/>
            <w:hideMark/>
          </w:tcPr>
          <w:p w14:paraId="0BE80755" w14:textId="77777777" w:rsidR="00E55FD7" w:rsidRPr="00611147" w:rsidRDefault="00E55FD7" w:rsidP="009A6BAB">
            <w:pPr>
              <w:jc w:val="center"/>
              <w:rPr>
                <w:b/>
                <w:bCs/>
                <w:color w:val="auto"/>
                <w:sz w:val="22"/>
                <w:szCs w:val="22"/>
              </w:rPr>
            </w:pPr>
            <w:r w:rsidRPr="00611147">
              <w:rPr>
                <w:b/>
                <w:bCs/>
                <w:color w:val="auto"/>
                <w:sz w:val="22"/>
                <w:szCs w:val="22"/>
              </w:rPr>
              <w:t>9</w:t>
            </w:r>
          </w:p>
        </w:tc>
        <w:tc>
          <w:tcPr>
            <w:tcW w:w="1843" w:type="dxa"/>
            <w:tcBorders>
              <w:top w:val="nil"/>
              <w:left w:val="nil"/>
              <w:bottom w:val="single" w:sz="4" w:space="0" w:color="auto"/>
              <w:right w:val="single" w:sz="4" w:space="0" w:color="auto"/>
            </w:tcBorders>
            <w:shd w:val="clear" w:color="auto" w:fill="auto"/>
            <w:noWrap/>
            <w:vAlign w:val="center"/>
            <w:hideMark/>
          </w:tcPr>
          <w:p w14:paraId="5F6DF91B" w14:textId="77777777" w:rsidR="00E55FD7" w:rsidRPr="00611147" w:rsidRDefault="00E55FD7" w:rsidP="009A6BAB">
            <w:pPr>
              <w:jc w:val="center"/>
              <w:rPr>
                <w:b/>
                <w:bCs/>
                <w:color w:val="auto"/>
                <w:sz w:val="22"/>
                <w:szCs w:val="22"/>
              </w:rPr>
            </w:pPr>
            <w:r w:rsidRPr="00611147">
              <w:rPr>
                <w:b/>
                <w:bCs/>
                <w:color w:val="auto"/>
                <w:sz w:val="22"/>
                <w:szCs w:val="22"/>
              </w:rPr>
              <w:t>10</w:t>
            </w:r>
          </w:p>
        </w:tc>
      </w:tr>
      <w:tr w:rsidR="00E55FD7" w:rsidRPr="00611147" w14:paraId="40475623" w14:textId="77777777" w:rsidTr="009A6BAB">
        <w:trPr>
          <w:trHeight w:val="570"/>
        </w:trPr>
        <w:tc>
          <w:tcPr>
            <w:tcW w:w="1225" w:type="dxa"/>
            <w:vMerge/>
            <w:tcBorders>
              <w:top w:val="nil"/>
              <w:left w:val="single" w:sz="4" w:space="0" w:color="auto"/>
              <w:bottom w:val="single" w:sz="4" w:space="0" w:color="auto"/>
              <w:right w:val="single" w:sz="4" w:space="0" w:color="auto"/>
            </w:tcBorders>
            <w:vAlign w:val="center"/>
            <w:hideMark/>
          </w:tcPr>
          <w:p w14:paraId="5965AD9A" w14:textId="77777777" w:rsidR="00E55FD7" w:rsidRPr="00611147" w:rsidRDefault="00E55FD7" w:rsidP="009A6BAB">
            <w:pPr>
              <w:rPr>
                <w:color w:val="auto"/>
                <w:sz w:val="22"/>
                <w:szCs w:val="22"/>
              </w:rPr>
            </w:pPr>
          </w:p>
        </w:tc>
        <w:tc>
          <w:tcPr>
            <w:tcW w:w="1008" w:type="dxa"/>
            <w:vMerge/>
            <w:tcBorders>
              <w:top w:val="nil"/>
              <w:left w:val="single" w:sz="4" w:space="0" w:color="auto"/>
              <w:bottom w:val="single" w:sz="4" w:space="0" w:color="000000"/>
              <w:right w:val="single" w:sz="4" w:space="0" w:color="auto"/>
            </w:tcBorders>
            <w:vAlign w:val="center"/>
            <w:hideMark/>
          </w:tcPr>
          <w:p w14:paraId="2CC1D64C" w14:textId="77777777" w:rsidR="00E55FD7" w:rsidRPr="00611147" w:rsidRDefault="00E55FD7" w:rsidP="009A6BAB">
            <w:pPr>
              <w:rPr>
                <w:color w:val="auto"/>
                <w:sz w:val="22"/>
                <w:szCs w:val="22"/>
              </w:rPr>
            </w:pPr>
          </w:p>
        </w:tc>
        <w:tc>
          <w:tcPr>
            <w:tcW w:w="1028" w:type="dxa"/>
            <w:tcBorders>
              <w:top w:val="nil"/>
              <w:left w:val="nil"/>
              <w:bottom w:val="single" w:sz="4" w:space="0" w:color="auto"/>
              <w:right w:val="single" w:sz="4" w:space="0" w:color="auto"/>
            </w:tcBorders>
            <w:shd w:val="clear" w:color="auto" w:fill="auto"/>
            <w:noWrap/>
            <w:vAlign w:val="center"/>
            <w:hideMark/>
          </w:tcPr>
          <w:p w14:paraId="2346E3EC" w14:textId="77777777" w:rsidR="00E55FD7" w:rsidRPr="00611147" w:rsidRDefault="00E55FD7" w:rsidP="009A6BAB">
            <w:pPr>
              <w:jc w:val="center"/>
              <w:rPr>
                <w:color w:val="auto"/>
                <w:sz w:val="22"/>
                <w:szCs w:val="22"/>
              </w:rPr>
            </w:pPr>
            <w:r w:rsidRPr="00611147">
              <w:rPr>
                <w:color w:val="auto"/>
                <w:sz w:val="22"/>
                <w:szCs w:val="22"/>
              </w:rPr>
              <w:t>12</w:t>
            </w:r>
          </w:p>
        </w:tc>
        <w:tc>
          <w:tcPr>
            <w:tcW w:w="1417" w:type="dxa"/>
            <w:tcBorders>
              <w:top w:val="nil"/>
              <w:left w:val="nil"/>
              <w:bottom w:val="single" w:sz="4" w:space="0" w:color="auto"/>
              <w:right w:val="single" w:sz="4" w:space="0" w:color="auto"/>
            </w:tcBorders>
            <w:shd w:val="clear" w:color="auto" w:fill="auto"/>
            <w:noWrap/>
            <w:vAlign w:val="center"/>
            <w:hideMark/>
          </w:tcPr>
          <w:p w14:paraId="71A2A50E" w14:textId="77777777" w:rsidR="00E55FD7" w:rsidRPr="00611147" w:rsidRDefault="00E55FD7" w:rsidP="009A6BAB">
            <w:pPr>
              <w:jc w:val="center"/>
              <w:rPr>
                <w:color w:val="auto"/>
                <w:sz w:val="22"/>
                <w:szCs w:val="22"/>
              </w:rPr>
            </w:pPr>
            <w:r w:rsidRPr="00611147">
              <w:rPr>
                <w:color w:val="auto"/>
                <w:sz w:val="22"/>
                <w:szCs w:val="22"/>
              </w:rPr>
              <w:t>m-c</w:t>
            </w:r>
          </w:p>
        </w:tc>
        <w:tc>
          <w:tcPr>
            <w:tcW w:w="1843" w:type="dxa"/>
            <w:tcBorders>
              <w:top w:val="nil"/>
              <w:left w:val="nil"/>
              <w:bottom w:val="single" w:sz="4" w:space="0" w:color="auto"/>
              <w:right w:val="single" w:sz="4" w:space="0" w:color="auto"/>
            </w:tcBorders>
            <w:shd w:val="clear" w:color="auto" w:fill="auto"/>
            <w:vAlign w:val="center"/>
            <w:hideMark/>
          </w:tcPr>
          <w:p w14:paraId="07A2FF81" w14:textId="77777777" w:rsidR="00E55FD7" w:rsidRPr="00611147" w:rsidRDefault="00E55FD7" w:rsidP="009A6BAB">
            <w:pPr>
              <w:rPr>
                <w:color w:val="auto"/>
                <w:sz w:val="22"/>
                <w:szCs w:val="22"/>
              </w:rPr>
            </w:pPr>
            <w:r w:rsidRPr="00611147">
              <w:rPr>
                <w:color w:val="auto"/>
                <w:sz w:val="22"/>
                <w:szCs w:val="22"/>
              </w:rPr>
              <w:t>Opłata abonamentowa</w:t>
            </w:r>
          </w:p>
        </w:tc>
        <w:tc>
          <w:tcPr>
            <w:tcW w:w="2126" w:type="dxa"/>
            <w:tcBorders>
              <w:top w:val="nil"/>
              <w:left w:val="nil"/>
              <w:bottom w:val="single" w:sz="4" w:space="0" w:color="auto"/>
              <w:right w:val="single" w:sz="4" w:space="0" w:color="auto"/>
            </w:tcBorders>
            <w:shd w:val="clear" w:color="auto" w:fill="auto"/>
            <w:noWrap/>
            <w:vAlign w:val="center"/>
            <w:hideMark/>
          </w:tcPr>
          <w:p w14:paraId="13309D41" w14:textId="77777777" w:rsidR="00E55FD7" w:rsidRPr="00611147" w:rsidRDefault="00E55FD7" w:rsidP="009A6BAB">
            <w:pPr>
              <w:jc w:val="center"/>
              <w:rPr>
                <w:color w:val="auto"/>
                <w:sz w:val="22"/>
                <w:szCs w:val="22"/>
              </w:rPr>
            </w:pPr>
            <w:r w:rsidRPr="00611147">
              <w:rPr>
                <w:color w:val="auto"/>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4B0D9297" w14:textId="77777777" w:rsidR="00E55FD7" w:rsidRPr="00611147" w:rsidRDefault="00E55FD7" w:rsidP="009A6BAB">
            <w:pPr>
              <w:jc w:val="center"/>
              <w:rPr>
                <w:color w:val="auto"/>
                <w:sz w:val="22"/>
                <w:szCs w:val="22"/>
              </w:rPr>
            </w:pPr>
            <w:r w:rsidRPr="00611147">
              <w:rPr>
                <w:color w:val="auto"/>
                <w:sz w:val="22"/>
                <w:szCs w:val="22"/>
              </w:rPr>
              <w:t>23%</w:t>
            </w:r>
          </w:p>
        </w:tc>
        <w:tc>
          <w:tcPr>
            <w:tcW w:w="1984" w:type="dxa"/>
            <w:tcBorders>
              <w:top w:val="nil"/>
              <w:left w:val="nil"/>
              <w:bottom w:val="single" w:sz="4" w:space="0" w:color="auto"/>
              <w:right w:val="single" w:sz="4" w:space="0" w:color="auto"/>
            </w:tcBorders>
            <w:shd w:val="clear" w:color="auto" w:fill="auto"/>
            <w:noWrap/>
            <w:vAlign w:val="center"/>
            <w:hideMark/>
          </w:tcPr>
          <w:p w14:paraId="62BD8BBC" w14:textId="77777777" w:rsidR="00E55FD7" w:rsidRPr="00611147" w:rsidRDefault="00E55FD7" w:rsidP="009A6BAB">
            <w:pPr>
              <w:jc w:val="center"/>
              <w:rPr>
                <w:color w:val="auto"/>
                <w:sz w:val="22"/>
                <w:szCs w:val="22"/>
              </w:rPr>
            </w:pPr>
            <w:r w:rsidRPr="00611147">
              <w:rPr>
                <w:color w:val="auto"/>
                <w:sz w:val="22"/>
                <w:szCs w:val="22"/>
              </w:rPr>
              <w:t> </w:t>
            </w:r>
          </w:p>
        </w:tc>
        <w:tc>
          <w:tcPr>
            <w:tcW w:w="1701" w:type="dxa"/>
            <w:tcBorders>
              <w:top w:val="nil"/>
              <w:left w:val="nil"/>
              <w:bottom w:val="single" w:sz="4" w:space="0" w:color="auto"/>
              <w:right w:val="single" w:sz="4" w:space="0" w:color="auto"/>
            </w:tcBorders>
            <w:shd w:val="clear" w:color="auto" w:fill="auto"/>
            <w:noWrap/>
            <w:vAlign w:val="center"/>
            <w:hideMark/>
          </w:tcPr>
          <w:p w14:paraId="1CA6A62F" w14:textId="77777777" w:rsidR="00E55FD7" w:rsidRPr="00611147" w:rsidRDefault="00E55FD7" w:rsidP="009A6BAB">
            <w:pPr>
              <w:jc w:val="center"/>
              <w:rPr>
                <w:color w:val="auto"/>
                <w:sz w:val="22"/>
                <w:szCs w:val="22"/>
              </w:rPr>
            </w:pPr>
            <w:r w:rsidRPr="00611147">
              <w:rPr>
                <w:color w:val="auto"/>
                <w:sz w:val="22"/>
                <w:szCs w:val="22"/>
              </w:rPr>
              <w:t> </w:t>
            </w:r>
          </w:p>
        </w:tc>
        <w:tc>
          <w:tcPr>
            <w:tcW w:w="1843" w:type="dxa"/>
            <w:tcBorders>
              <w:top w:val="nil"/>
              <w:left w:val="nil"/>
              <w:bottom w:val="single" w:sz="4" w:space="0" w:color="auto"/>
              <w:right w:val="single" w:sz="4" w:space="0" w:color="auto"/>
            </w:tcBorders>
            <w:shd w:val="clear" w:color="auto" w:fill="auto"/>
            <w:noWrap/>
            <w:vAlign w:val="center"/>
            <w:hideMark/>
          </w:tcPr>
          <w:p w14:paraId="4042085B" w14:textId="77777777" w:rsidR="00E55FD7" w:rsidRPr="00611147" w:rsidRDefault="00E55FD7" w:rsidP="009A6BAB">
            <w:pPr>
              <w:jc w:val="center"/>
              <w:rPr>
                <w:color w:val="auto"/>
                <w:sz w:val="22"/>
                <w:szCs w:val="22"/>
              </w:rPr>
            </w:pPr>
            <w:r w:rsidRPr="00611147">
              <w:rPr>
                <w:color w:val="auto"/>
                <w:sz w:val="22"/>
                <w:szCs w:val="22"/>
              </w:rPr>
              <w:t> </w:t>
            </w:r>
          </w:p>
        </w:tc>
      </w:tr>
      <w:tr w:rsidR="00E55FD7" w:rsidRPr="00611147" w14:paraId="4075F404" w14:textId="77777777" w:rsidTr="009A6BAB">
        <w:trPr>
          <w:trHeight w:val="285"/>
        </w:trPr>
        <w:tc>
          <w:tcPr>
            <w:tcW w:w="1225" w:type="dxa"/>
            <w:tcBorders>
              <w:top w:val="nil"/>
              <w:left w:val="nil"/>
              <w:bottom w:val="nil"/>
              <w:right w:val="nil"/>
            </w:tcBorders>
            <w:shd w:val="clear" w:color="auto" w:fill="auto"/>
            <w:noWrap/>
            <w:vAlign w:val="bottom"/>
            <w:hideMark/>
          </w:tcPr>
          <w:p w14:paraId="0BC056B5" w14:textId="77777777" w:rsidR="00E55FD7" w:rsidRPr="00611147" w:rsidRDefault="00E55FD7" w:rsidP="009A6BAB">
            <w:pPr>
              <w:jc w:val="center"/>
              <w:rPr>
                <w:color w:val="auto"/>
                <w:sz w:val="22"/>
                <w:szCs w:val="22"/>
              </w:rPr>
            </w:pPr>
          </w:p>
        </w:tc>
        <w:tc>
          <w:tcPr>
            <w:tcW w:w="1008" w:type="dxa"/>
            <w:tcBorders>
              <w:top w:val="nil"/>
              <w:left w:val="nil"/>
              <w:bottom w:val="nil"/>
              <w:right w:val="nil"/>
            </w:tcBorders>
            <w:shd w:val="clear" w:color="auto" w:fill="auto"/>
            <w:noWrap/>
            <w:vAlign w:val="bottom"/>
            <w:hideMark/>
          </w:tcPr>
          <w:p w14:paraId="6CCB16FF" w14:textId="77777777" w:rsidR="00E55FD7" w:rsidRPr="00611147" w:rsidRDefault="00E55FD7" w:rsidP="009A6BAB">
            <w:pPr>
              <w:rPr>
                <w:color w:val="auto"/>
                <w:sz w:val="22"/>
                <w:szCs w:val="22"/>
              </w:rPr>
            </w:pPr>
          </w:p>
        </w:tc>
        <w:tc>
          <w:tcPr>
            <w:tcW w:w="1028" w:type="dxa"/>
            <w:tcBorders>
              <w:top w:val="nil"/>
              <w:left w:val="nil"/>
              <w:bottom w:val="nil"/>
              <w:right w:val="nil"/>
            </w:tcBorders>
            <w:shd w:val="clear" w:color="auto" w:fill="auto"/>
            <w:noWrap/>
            <w:vAlign w:val="bottom"/>
            <w:hideMark/>
          </w:tcPr>
          <w:p w14:paraId="463E2C26" w14:textId="77777777" w:rsidR="00E55FD7" w:rsidRPr="00611147" w:rsidRDefault="00E55FD7" w:rsidP="009A6BAB">
            <w:pPr>
              <w:rPr>
                <w:color w:val="auto"/>
                <w:sz w:val="22"/>
                <w:szCs w:val="22"/>
              </w:rPr>
            </w:pPr>
          </w:p>
        </w:tc>
        <w:tc>
          <w:tcPr>
            <w:tcW w:w="1417" w:type="dxa"/>
            <w:tcBorders>
              <w:top w:val="nil"/>
              <w:left w:val="nil"/>
              <w:bottom w:val="nil"/>
              <w:right w:val="nil"/>
            </w:tcBorders>
            <w:shd w:val="clear" w:color="auto" w:fill="auto"/>
            <w:noWrap/>
            <w:vAlign w:val="bottom"/>
            <w:hideMark/>
          </w:tcPr>
          <w:p w14:paraId="5A307CDA" w14:textId="77777777" w:rsidR="00E55FD7" w:rsidRPr="00611147" w:rsidRDefault="00E55FD7" w:rsidP="009A6BAB">
            <w:pPr>
              <w:rPr>
                <w:color w:val="auto"/>
                <w:sz w:val="22"/>
                <w:szCs w:val="22"/>
              </w:rPr>
            </w:pP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132A93D" w14:textId="77777777" w:rsidR="00E55FD7" w:rsidRPr="00611147" w:rsidRDefault="00E55FD7" w:rsidP="009A6BAB">
            <w:pPr>
              <w:jc w:val="right"/>
              <w:rPr>
                <w:color w:val="auto"/>
                <w:sz w:val="22"/>
                <w:szCs w:val="22"/>
              </w:rPr>
            </w:pPr>
            <w:r w:rsidRPr="00611147">
              <w:rPr>
                <w:color w:val="auto"/>
                <w:sz w:val="22"/>
                <w:szCs w:val="22"/>
              </w:rPr>
              <w:t>RAZEM:</w:t>
            </w:r>
          </w:p>
        </w:tc>
        <w:tc>
          <w:tcPr>
            <w:tcW w:w="2126" w:type="dxa"/>
            <w:tcBorders>
              <w:top w:val="nil"/>
              <w:left w:val="nil"/>
              <w:bottom w:val="nil"/>
              <w:right w:val="nil"/>
            </w:tcBorders>
            <w:shd w:val="clear" w:color="auto" w:fill="auto"/>
            <w:noWrap/>
            <w:vAlign w:val="bottom"/>
            <w:hideMark/>
          </w:tcPr>
          <w:p w14:paraId="5F934E2B" w14:textId="77777777" w:rsidR="00E55FD7" w:rsidRPr="00611147" w:rsidRDefault="00E55FD7" w:rsidP="009A6BAB">
            <w:pPr>
              <w:jc w:val="right"/>
              <w:rPr>
                <w:color w:val="auto"/>
                <w:sz w:val="22"/>
                <w:szCs w:val="22"/>
              </w:rPr>
            </w:pPr>
          </w:p>
        </w:tc>
        <w:tc>
          <w:tcPr>
            <w:tcW w:w="709" w:type="dxa"/>
            <w:tcBorders>
              <w:top w:val="nil"/>
              <w:left w:val="nil"/>
              <w:bottom w:val="nil"/>
              <w:right w:val="nil"/>
            </w:tcBorders>
            <w:shd w:val="clear" w:color="auto" w:fill="auto"/>
            <w:noWrap/>
            <w:vAlign w:val="bottom"/>
            <w:hideMark/>
          </w:tcPr>
          <w:p w14:paraId="312AACA0" w14:textId="77777777" w:rsidR="00E55FD7" w:rsidRPr="00611147" w:rsidRDefault="00E55FD7" w:rsidP="009A6BAB">
            <w:pPr>
              <w:rPr>
                <w:color w:val="auto"/>
                <w:sz w:val="22"/>
                <w:szCs w:val="22"/>
              </w:rPr>
            </w:pP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4D2D4A45" w14:textId="77777777" w:rsidR="00E55FD7" w:rsidRPr="00611147" w:rsidRDefault="00E55FD7" w:rsidP="009A6BAB">
            <w:pPr>
              <w:jc w:val="center"/>
              <w:rPr>
                <w:color w:val="auto"/>
                <w:sz w:val="22"/>
                <w:szCs w:val="22"/>
              </w:rPr>
            </w:pPr>
            <w:r w:rsidRPr="00611147">
              <w:rPr>
                <w:color w:val="auto"/>
                <w:sz w:val="22"/>
                <w:szCs w:val="22"/>
              </w:rPr>
              <w:t> </w:t>
            </w:r>
          </w:p>
        </w:tc>
        <w:tc>
          <w:tcPr>
            <w:tcW w:w="1701" w:type="dxa"/>
            <w:tcBorders>
              <w:top w:val="nil"/>
              <w:left w:val="nil"/>
              <w:bottom w:val="single" w:sz="4" w:space="0" w:color="auto"/>
              <w:right w:val="single" w:sz="4" w:space="0" w:color="auto"/>
            </w:tcBorders>
            <w:shd w:val="clear" w:color="auto" w:fill="auto"/>
            <w:noWrap/>
            <w:vAlign w:val="center"/>
            <w:hideMark/>
          </w:tcPr>
          <w:p w14:paraId="5D87123B" w14:textId="77777777" w:rsidR="00E55FD7" w:rsidRPr="00611147" w:rsidRDefault="00E55FD7" w:rsidP="009A6BAB">
            <w:pPr>
              <w:jc w:val="center"/>
              <w:rPr>
                <w:color w:val="auto"/>
                <w:sz w:val="22"/>
                <w:szCs w:val="22"/>
              </w:rPr>
            </w:pPr>
            <w:r w:rsidRPr="00611147">
              <w:rPr>
                <w:color w:val="auto"/>
                <w:sz w:val="22"/>
                <w:szCs w:val="22"/>
              </w:rPr>
              <w:t> </w:t>
            </w:r>
          </w:p>
        </w:tc>
        <w:tc>
          <w:tcPr>
            <w:tcW w:w="1843" w:type="dxa"/>
            <w:tcBorders>
              <w:top w:val="nil"/>
              <w:left w:val="nil"/>
              <w:bottom w:val="single" w:sz="4" w:space="0" w:color="auto"/>
              <w:right w:val="single" w:sz="4" w:space="0" w:color="auto"/>
            </w:tcBorders>
            <w:shd w:val="clear" w:color="auto" w:fill="auto"/>
            <w:noWrap/>
            <w:vAlign w:val="center"/>
            <w:hideMark/>
          </w:tcPr>
          <w:p w14:paraId="21D3411F" w14:textId="77777777" w:rsidR="00E55FD7" w:rsidRPr="00611147" w:rsidRDefault="00E55FD7" w:rsidP="009A6BAB">
            <w:pPr>
              <w:jc w:val="center"/>
              <w:rPr>
                <w:color w:val="auto"/>
                <w:sz w:val="22"/>
                <w:szCs w:val="22"/>
              </w:rPr>
            </w:pPr>
            <w:r w:rsidRPr="00611147">
              <w:rPr>
                <w:color w:val="auto"/>
                <w:sz w:val="22"/>
                <w:szCs w:val="22"/>
              </w:rPr>
              <w:t> </w:t>
            </w:r>
          </w:p>
        </w:tc>
      </w:tr>
      <w:tr w:rsidR="00E55FD7" w:rsidRPr="00611147" w14:paraId="3C972D2B" w14:textId="77777777" w:rsidTr="009A6BAB">
        <w:trPr>
          <w:trHeight w:val="285"/>
        </w:trPr>
        <w:tc>
          <w:tcPr>
            <w:tcW w:w="1225" w:type="dxa"/>
            <w:tcBorders>
              <w:top w:val="nil"/>
              <w:left w:val="nil"/>
              <w:bottom w:val="nil"/>
              <w:right w:val="nil"/>
            </w:tcBorders>
            <w:shd w:val="clear" w:color="auto" w:fill="auto"/>
            <w:noWrap/>
            <w:vAlign w:val="bottom"/>
            <w:hideMark/>
          </w:tcPr>
          <w:p w14:paraId="081F084F" w14:textId="77777777" w:rsidR="00E55FD7" w:rsidRPr="00611147" w:rsidRDefault="00E55FD7" w:rsidP="009A6BAB">
            <w:pPr>
              <w:jc w:val="center"/>
              <w:rPr>
                <w:color w:val="auto"/>
                <w:sz w:val="22"/>
                <w:szCs w:val="22"/>
              </w:rPr>
            </w:pPr>
          </w:p>
        </w:tc>
        <w:tc>
          <w:tcPr>
            <w:tcW w:w="1008" w:type="dxa"/>
            <w:tcBorders>
              <w:top w:val="nil"/>
              <w:left w:val="nil"/>
              <w:bottom w:val="nil"/>
              <w:right w:val="nil"/>
            </w:tcBorders>
            <w:shd w:val="clear" w:color="auto" w:fill="auto"/>
            <w:noWrap/>
            <w:vAlign w:val="bottom"/>
            <w:hideMark/>
          </w:tcPr>
          <w:p w14:paraId="298E83C9" w14:textId="77777777" w:rsidR="00E55FD7" w:rsidRPr="00611147" w:rsidRDefault="00E55FD7" w:rsidP="009A6BAB">
            <w:pPr>
              <w:rPr>
                <w:color w:val="auto"/>
                <w:sz w:val="22"/>
                <w:szCs w:val="22"/>
              </w:rPr>
            </w:pPr>
          </w:p>
        </w:tc>
        <w:tc>
          <w:tcPr>
            <w:tcW w:w="1028" w:type="dxa"/>
            <w:tcBorders>
              <w:top w:val="nil"/>
              <w:left w:val="nil"/>
              <w:bottom w:val="nil"/>
              <w:right w:val="nil"/>
            </w:tcBorders>
            <w:shd w:val="clear" w:color="auto" w:fill="auto"/>
            <w:noWrap/>
            <w:vAlign w:val="bottom"/>
            <w:hideMark/>
          </w:tcPr>
          <w:p w14:paraId="5B627BA0" w14:textId="77777777" w:rsidR="00E55FD7" w:rsidRPr="00611147" w:rsidRDefault="00E55FD7" w:rsidP="009A6BAB">
            <w:pPr>
              <w:rPr>
                <w:color w:val="auto"/>
                <w:sz w:val="22"/>
                <w:szCs w:val="22"/>
              </w:rPr>
            </w:pPr>
          </w:p>
        </w:tc>
        <w:tc>
          <w:tcPr>
            <w:tcW w:w="1417" w:type="dxa"/>
            <w:tcBorders>
              <w:top w:val="nil"/>
              <w:left w:val="nil"/>
              <w:bottom w:val="nil"/>
              <w:right w:val="nil"/>
            </w:tcBorders>
            <w:shd w:val="clear" w:color="auto" w:fill="auto"/>
            <w:noWrap/>
            <w:vAlign w:val="bottom"/>
            <w:hideMark/>
          </w:tcPr>
          <w:p w14:paraId="6C2D9F82" w14:textId="77777777" w:rsidR="00E55FD7" w:rsidRPr="00611147" w:rsidRDefault="00E55FD7" w:rsidP="009A6BAB">
            <w:pPr>
              <w:rPr>
                <w:color w:val="auto"/>
                <w:sz w:val="22"/>
                <w:szCs w:val="22"/>
              </w:rPr>
            </w:pPr>
          </w:p>
        </w:tc>
        <w:tc>
          <w:tcPr>
            <w:tcW w:w="1843" w:type="dxa"/>
            <w:tcBorders>
              <w:top w:val="nil"/>
              <w:left w:val="nil"/>
              <w:bottom w:val="nil"/>
              <w:right w:val="nil"/>
            </w:tcBorders>
            <w:shd w:val="clear" w:color="auto" w:fill="auto"/>
            <w:noWrap/>
            <w:vAlign w:val="center"/>
            <w:hideMark/>
          </w:tcPr>
          <w:p w14:paraId="2D4D3E21" w14:textId="77777777" w:rsidR="00E55FD7" w:rsidRPr="00611147" w:rsidRDefault="00E55FD7" w:rsidP="009A6BAB">
            <w:pPr>
              <w:rPr>
                <w:color w:val="auto"/>
                <w:sz w:val="22"/>
                <w:szCs w:val="22"/>
              </w:rPr>
            </w:pPr>
          </w:p>
        </w:tc>
        <w:tc>
          <w:tcPr>
            <w:tcW w:w="2126" w:type="dxa"/>
            <w:tcBorders>
              <w:top w:val="nil"/>
              <w:left w:val="nil"/>
              <w:bottom w:val="nil"/>
              <w:right w:val="nil"/>
            </w:tcBorders>
            <w:shd w:val="clear" w:color="auto" w:fill="auto"/>
            <w:noWrap/>
            <w:vAlign w:val="bottom"/>
            <w:hideMark/>
          </w:tcPr>
          <w:p w14:paraId="0755543B" w14:textId="77777777" w:rsidR="00E55FD7" w:rsidRPr="00611147" w:rsidRDefault="00E55FD7" w:rsidP="009A6BAB">
            <w:pPr>
              <w:jc w:val="right"/>
              <w:rPr>
                <w:color w:val="auto"/>
                <w:sz w:val="22"/>
                <w:szCs w:val="22"/>
              </w:rPr>
            </w:pPr>
          </w:p>
        </w:tc>
        <w:tc>
          <w:tcPr>
            <w:tcW w:w="709" w:type="dxa"/>
            <w:tcBorders>
              <w:top w:val="nil"/>
              <w:left w:val="nil"/>
              <w:bottom w:val="nil"/>
              <w:right w:val="nil"/>
            </w:tcBorders>
            <w:shd w:val="clear" w:color="auto" w:fill="auto"/>
            <w:noWrap/>
            <w:vAlign w:val="bottom"/>
            <w:hideMark/>
          </w:tcPr>
          <w:p w14:paraId="6F8CFF8C" w14:textId="77777777" w:rsidR="00E55FD7" w:rsidRPr="00611147" w:rsidRDefault="00E55FD7" w:rsidP="009A6BAB">
            <w:pPr>
              <w:rPr>
                <w:color w:val="auto"/>
                <w:sz w:val="22"/>
                <w:szCs w:val="22"/>
              </w:rPr>
            </w:pPr>
          </w:p>
        </w:tc>
        <w:tc>
          <w:tcPr>
            <w:tcW w:w="1984" w:type="dxa"/>
            <w:tcBorders>
              <w:top w:val="nil"/>
              <w:left w:val="nil"/>
              <w:bottom w:val="nil"/>
              <w:right w:val="nil"/>
            </w:tcBorders>
            <w:shd w:val="clear" w:color="auto" w:fill="auto"/>
            <w:noWrap/>
            <w:vAlign w:val="center"/>
            <w:hideMark/>
          </w:tcPr>
          <w:p w14:paraId="0F348CD5" w14:textId="77777777" w:rsidR="00E55FD7" w:rsidRPr="00611147" w:rsidRDefault="00E55FD7" w:rsidP="009A6BAB">
            <w:pPr>
              <w:rPr>
                <w:color w:val="auto"/>
                <w:sz w:val="22"/>
                <w:szCs w:val="22"/>
              </w:rPr>
            </w:pPr>
          </w:p>
        </w:tc>
        <w:tc>
          <w:tcPr>
            <w:tcW w:w="1701" w:type="dxa"/>
            <w:tcBorders>
              <w:top w:val="nil"/>
              <w:left w:val="nil"/>
              <w:bottom w:val="nil"/>
              <w:right w:val="nil"/>
            </w:tcBorders>
            <w:shd w:val="clear" w:color="auto" w:fill="auto"/>
            <w:noWrap/>
            <w:vAlign w:val="center"/>
            <w:hideMark/>
          </w:tcPr>
          <w:p w14:paraId="6E0B7B4D" w14:textId="77777777" w:rsidR="00E55FD7" w:rsidRPr="00611147" w:rsidRDefault="00E55FD7" w:rsidP="009A6BAB">
            <w:pPr>
              <w:jc w:val="center"/>
              <w:rPr>
                <w:color w:val="auto"/>
                <w:sz w:val="22"/>
                <w:szCs w:val="22"/>
              </w:rPr>
            </w:pPr>
          </w:p>
        </w:tc>
        <w:tc>
          <w:tcPr>
            <w:tcW w:w="1843" w:type="dxa"/>
            <w:tcBorders>
              <w:top w:val="nil"/>
              <w:left w:val="nil"/>
              <w:bottom w:val="nil"/>
              <w:right w:val="nil"/>
            </w:tcBorders>
            <w:shd w:val="clear" w:color="auto" w:fill="auto"/>
            <w:noWrap/>
            <w:vAlign w:val="center"/>
            <w:hideMark/>
          </w:tcPr>
          <w:p w14:paraId="49863474" w14:textId="77777777" w:rsidR="00E55FD7" w:rsidRPr="00611147" w:rsidRDefault="00E55FD7" w:rsidP="009A6BAB">
            <w:pPr>
              <w:jc w:val="center"/>
              <w:rPr>
                <w:color w:val="auto"/>
                <w:sz w:val="22"/>
                <w:szCs w:val="22"/>
              </w:rPr>
            </w:pPr>
          </w:p>
        </w:tc>
      </w:tr>
      <w:tr w:rsidR="00E55FD7" w:rsidRPr="00611147" w14:paraId="61074E9A" w14:textId="77777777" w:rsidTr="009A6BAB">
        <w:trPr>
          <w:trHeight w:val="285"/>
        </w:trPr>
        <w:tc>
          <w:tcPr>
            <w:tcW w:w="1225" w:type="dxa"/>
            <w:tcBorders>
              <w:top w:val="nil"/>
              <w:left w:val="nil"/>
              <w:bottom w:val="nil"/>
              <w:right w:val="nil"/>
            </w:tcBorders>
            <w:shd w:val="clear" w:color="auto" w:fill="auto"/>
            <w:noWrap/>
            <w:vAlign w:val="bottom"/>
            <w:hideMark/>
          </w:tcPr>
          <w:p w14:paraId="0EAC9B19" w14:textId="77777777" w:rsidR="00E55FD7" w:rsidRPr="00611147" w:rsidRDefault="00E55FD7" w:rsidP="009A6BAB">
            <w:pPr>
              <w:jc w:val="center"/>
              <w:rPr>
                <w:color w:val="auto"/>
                <w:sz w:val="22"/>
                <w:szCs w:val="22"/>
              </w:rPr>
            </w:pPr>
          </w:p>
        </w:tc>
        <w:tc>
          <w:tcPr>
            <w:tcW w:w="1008" w:type="dxa"/>
            <w:tcBorders>
              <w:top w:val="nil"/>
              <w:left w:val="nil"/>
              <w:bottom w:val="nil"/>
              <w:right w:val="nil"/>
            </w:tcBorders>
            <w:shd w:val="clear" w:color="auto" w:fill="auto"/>
            <w:noWrap/>
            <w:vAlign w:val="bottom"/>
            <w:hideMark/>
          </w:tcPr>
          <w:p w14:paraId="0EC6C4B5" w14:textId="77777777" w:rsidR="00E55FD7" w:rsidRPr="00611147" w:rsidRDefault="00E55FD7" w:rsidP="009A6BAB">
            <w:pPr>
              <w:rPr>
                <w:color w:val="auto"/>
                <w:sz w:val="22"/>
                <w:szCs w:val="22"/>
              </w:rPr>
            </w:pPr>
          </w:p>
        </w:tc>
        <w:tc>
          <w:tcPr>
            <w:tcW w:w="1028" w:type="dxa"/>
            <w:tcBorders>
              <w:top w:val="nil"/>
              <w:left w:val="nil"/>
              <w:bottom w:val="nil"/>
              <w:right w:val="nil"/>
            </w:tcBorders>
            <w:shd w:val="clear" w:color="auto" w:fill="auto"/>
            <w:noWrap/>
            <w:vAlign w:val="bottom"/>
            <w:hideMark/>
          </w:tcPr>
          <w:p w14:paraId="7A751730" w14:textId="77777777" w:rsidR="00E55FD7" w:rsidRPr="00611147" w:rsidRDefault="00E55FD7" w:rsidP="009A6BAB">
            <w:pPr>
              <w:rPr>
                <w:color w:val="auto"/>
                <w:sz w:val="22"/>
                <w:szCs w:val="22"/>
              </w:rPr>
            </w:pPr>
          </w:p>
        </w:tc>
        <w:tc>
          <w:tcPr>
            <w:tcW w:w="1417" w:type="dxa"/>
            <w:tcBorders>
              <w:top w:val="nil"/>
              <w:left w:val="nil"/>
              <w:bottom w:val="nil"/>
              <w:right w:val="nil"/>
            </w:tcBorders>
            <w:shd w:val="clear" w:color="auto" w:fill="auto"/>
            <w:noWrap/>
            <w:vAlign w:val="bottom"/>
            <w:hideMark/>
          </w:tcPr>
          <w:p w14:paraId="7907788E" w14:textId="77777777" w:rsidR="00E55FD7" w:rsidRPr="00611147" w:rsidRDefault="00E55FD7" w:rsidP="009A6BAB">
            <w:pPr>
              <w:rPr>
                <w:color w:val="auto"/>
                <w:sz w:val="22"/>
                <w:szCs w:val="22"/>
              </w:rPr>
            </w:pPr>
          </w:p>
        </w:tc>
        <w:tc>
          <w:tcPr>
            <w:tcW w:w="1843" w:type="dxa"/>
            <w:tcBorders>
              <w:top w:val="nil"/>
              <w:left w:val="nil"/>
              <w:bottom w:val="nil"/>
              <w:right w:val="nil"/>
            </w:tcBorders>
            <w:shd w:val="clear" w:color="auto" w:fill="auto"/>
            <w:noWrap/>
            <w:vAlign w:val="bottom"/>
            <w:hideMark/>
          </w:tcPr>
          <w:p w14:paraId="2EA8E3FC" w14:textId="77777777" w:rsidR="00E55FD7" w:rsidRPr="00611147" w:rsidRDefault="00E55FD7" w:rsidP="009A6BAB">
            <w:pPr>
              <w:rPr>
                <w:color w:val="auto"/>
                <w:sz w:val="22"/>
                <w:szCs w:val="22"/>
              </w:rPr>
            </w:pPr>
          </w:p>
        </w:tc>
        <w:tc>
          <w:tcPr>
            <w:tcW w:w="2126" w:type="dxa"/>
            <w:tcBorders>
              <w:top w:val="nil"/>
              <w:left w:val="nil"/>
              <w:bottom w:val="nil"/>
              <w:right w:val="nil"/>
            </w:tcBorders>
            <w:shd w:val="clear" w:color="auto" w:fill="auto"/>
            <w:noWrap/>
            <w:vAlign w:val="bottom"/>
            <w:hideMark/>
          </w:tcPr>
          <w:p w14:paraId="203F12E4" w14:textId="77777777" w:rsidR="00E55FD7" w:rsidRPr="00611147" w:rsidRDefault="00E55FD7" w:rsidP="009A6BAB">
            <w:pPr>
              <w:rPr>
                <w:color w:val="auto"/>
                <w:sz w:val="22"/>
                <w:szCs w:val="22"/>
              </w:rPr>
            </w:pPr>
          </w:p>
        </w:tc>
        <w:tc>
          <w:tcPr>
            <w:tcW w:w="709" w:type="dxa"/>
            <w:tcBorders>
              <w:top w:val="nil"/>
              <w:left w:val="nil"/>
              <w:bottom w:val="nil"/>
              <w:right w:val="nil"/>
            </w:tcBorders>
            <w:shd w:val="clear" w:color="auto" w:fill="auto"/>
            <w:noWrap/>
            <w:vAlign w:val="bottom"/>
            <w:hideMark/>
          </w:tcPr>
          <w:p w14:paraId="2EC46E39" w14:textId="77777777" w:rsidR="00E55FD7" w:rsidRPr="00611147" w:rsidRDefault="00E55FD7" w:rsidP="009A6BAB">
            <w:pPr>
              <w:rPr>
                <w:color w:val="auto"/>
                <w:sz w:val="22"/>
                <w:szCs w:val="22"/>
              </w:rPr>
            </w:pPr>
          </w:p>
        </w:tc>
        <w:tc>
          <w:tcPr>
            <w:tcW w:w="1984" w:type="dxa"/>
            <w:tcBorders>
              <w:top w:val="nil"/>
              <w:left w:val="nil"/>
              <w:bottom w:val="nil"/>
              <w:right w:val="nil"/>
            </w:tcBorders>
            <w:shd w:val="clear" w:color="auto" w:fill="auto"/>
            <w:noWrap/>
            <w:vAlign w:val="bottom"/>
            <w:hideMark/>
          </w:tcPr>
          <w:p w14:paraId="40C55FCB" w14:textId="77777777" w:rsidR="00E55FD7" w:rsidRPr="00611147" w:rsidRDefault="00E55FD7" w:rsidP="009A6BAB">
            <w:pPr>
              <w:rPr>
                <w:color w:val="auto"/>
                <w:sz w:val="22"/>
                <w:szCs w:val="22"/>
              </w:rPr>
            </w:pPr>
          </w:p>
        </w:tc>
        <w:tc>
          <w:tcPr>
            <w:tcW w:w="1701" w:type="dxa"/>
            <w:tcBorders>
              <w:top w:val="nil"/>
              <w:left w:val="nil"/>
              <w:bottom w:val="nil"/>
              <w:right w:val="nil"/>
            </w:tcBorders>
            <w:shd w:val="clear" w:color="auto" w:fill="auto"/>
            <w:noWrap/>
            <w:vAlign w:val="bottom"/>
            <w:hideMark/>
          </w:tcPr>
          <w:p w14:paraId="6EF8B57A" w14:textId="77777777" w:rsidR="00E55FD7" w:rsidRPr="00611147" w:rsidRDefault="00E55FD7" w:rsidP="009A6BAB">
            <w:pPr>
              <w:rPr>
                <w:color w:val="auto"/>
                <w:sz w:val="22"/>
                <w:szCs w:val="22"/>
              </w:rPr>
            </w:pPr>
          </w:p>
        </w:tc>
        <w:tc>
          <w:tcPr>
            <w:tcW w:w="1843" w:type="dxa"/>
            <w:tcBorders>
              <w:top w:val="nil"/>
              <w:left w:val="nil"/>
              <w:bottom w:val="nil"/>
              <w:right w:val="nil"/>
            </w:tcBorders>
            <w:shd w:val="clear" w:color="auto" w:fill="auto"/>
            <w:noWrap/>
            <w:vAlign w:val="bottom"/>
            <w:hideMark/>
          </w:tcPr>
          <w:p w14:paraId="5656F524" w14:textId="77777777" w:rsidR="00E55FD7" w:rsidRPr="00611147" w:rsidRDefault="00E55FD7" w:rsidP="009A6BAB">
            <w:pPr>
              <w:rPr>
                <w:color w:val="auto"/>
                <w:sz w:val="22"/>
                <w:szCs w:val="22"/>
              </w:rPr>
            </w:pPr>
          </w:p>
        </w:tc>
      </w:tr>
      <w:tr w:rsidR="00E55FD7" w:rsidRPr="00611147" w14:paraId="2ADF338A" w14:textId="77777777" w:rsidTr="009A6BAB">
        <w:trPr>
          <w:trHeight w:val="285"/>
        </w:trPr>
        <w:tc>
          <w:tcPr>
            <w:tcW w:w="1225" w:type="dxa"/>
            <w:tcBorders>
              <w:top w:val="nil"/>
              <w:left w:val="nil"/>
              <w:bottom w:val="nil"/>
              <w:right w:val="nil"/>
            </w:tcBorders>
            <w:shd w:val="clear" w:color="auto" w:fill="auto"/>
            <w:noWrap/>
            <w:vAlign w:val="bottom"/>
            <w:hideMark/>
          </w:tcPr>
          <w:p w14:paraId="705F52B1" w14:textId="77777777" w:rsidR="00E55FD7" w:rsidRPr="00611147" w:rsidRDefault="00E55FD7" w:rsidP="009A6BAB">
            <w:pPr>
              <w:rPr>
                <w:color w:val="auto"/>
                <w:sz w:val="22"/>
                <w:szCs w:val="22"/>
              </w:rPr>
            </w:pPr>
          </w:p>
        </w:tc>
        <w:tc>
          <w:tcPr>
            <w:tcW w:w="3453" w:type="dxa"/>
            <w:gridSpan w:val="3"/>
            <w:tcBorders>
              <w:top w:val="nil"/>
              <w:left w:val="nil"/>
              <w:bottom w:val="nil"/>
              <w:right w:val="nil"/>
            </w:tcBorders>
            <w:shd w:val="clear" w:color="auto" w:fill="auto"/>
            <w:noWrap/>
            <w:vAlign w:val="bottom"/>
            <w:hideMark/>
          </w:tcPr>
          <w:p w14:paraId="13F44DF5" w14:textId="77777777" w:rsidR="00E55FD7" w:rsidRPr="00611147" w:rsidRDefault="00E55FD7" w:rsidP="009A6BAB">
            <w:pPr>
              <w:rPr>
                <w:color w:val="auto"/>
                <w:sz w:val="22"/>
                <w:szCs w:val="22"/>
              </w:rPr>
            </w:pPr>
            <w:r w:rsidRPr="00611147">
              <w:rPr>
                <w:color w:val="auto"/>
                <w:sz w:val="22"/>
                <w:szCs w:val="22"/>
              </w:rPr>
              <w:t>*365 dni x 340kWh x 24h= 2 978400</w:t>
            </w:r>
          </w:p>
        </w:tc>
        <w:tc>
          <w:tcPr>
            <w:tcW w:w="1843" w:type="dxa"/>
            <w:tcBorders>
              <w:top w:val="nil"/>
              <w:left w:val="nil"/>
              <w:bottom w:val="nil"/>
              <w:right w:val="nil"/>
            </w:tcBorders>
            <w:shd w:val="clear" w:color="auto" w:fill="auto"/>
            <w:noWrap/>
            <w:vAlign w:val="bottom"/>
            <w:hideMark/>
          </w:tcPr>
          <w:p w14:paraId="1E5F7B02" w14:textId="77777777" w:rsidR="00E55FD7" w:rsidRPr="00611147" w:rsidRDefault="00E55FD7" w:rsidP="009A6BAB">
            <w:pPr>
              <w:rPr>
                <w:color w:val="auto"/>
                <w:sz w:val="22"/>
                <w:szCs w:val="22"/>
              </w:rPr>
            </w:pPr>
          </w:p>
        </w:tc>
        <w:tc>
          <w:tcPr>
            <w:tcW w:w="2126" w:type="dxa"/>
            <w:tcBorders>
              <w:top w:val="nil"/>
              <w:left w:val="nil"/>
              <w:bottom w:val="nil"/>
              <w:right w:val="nil"/>
            </w:tcBorders>
            <w:shd w:val="clear" w:color="auto" w:fill="auto"/>
            <w:noWrap/>
            <w:vAlign w:val="bottom"/>
            <w:hideMark/>
          </w:tcPr>
          <w:p w14:paraId="4FFECEBF" w14:textId="77777777" w:rsidR="00E55FD7" w:rsidRPr="00611147" w:rsidRDefault="00E55FD7" w:rsidP="009A6BAB">
            <w:pPr>
              <w:rPr>
                <w:color w:val="auto"/>
                <w:sz w:val="22"/>
                <w:szCs w:val="22"/>
              </w:rPr>
            </w:pPr>
          </w:p>
        </w:tc>
        <w:tc>
          <w:tcPr>
            <w:tcW w:w="709" w:type="dxa"/>
            <w:tcBorders>
              <w:top w:val="nil"/>
              <w:left w:val="nil"/>
              <w:bottom w:val="nil"/>
              <w:right w:val="nil"/>
            </w:tcBorders>
            <w:shd w:val="clear" w:color="auto" w:fill="auto"/>
            <w:noWrap/>
            <w:vAlign w:val="bottom"/>
            <w:hideMark/>
          </w:tcPr>
          <w:p w14:paraId="7D4E591D" w14:textId="77777777" w:rsidR="00E55FD7" w:rsidRPr="00611147" w:rsidRDefault="00E55FD7" w:rsidP="009A6BAB">
            <w:pPr>
              <w:rPr>
                <w:color w:val="auto"/>
                <w:sz w:val="22"/>
                <w:szCs w:val="22"/>
              </w:rPr>
            </w:pPr>
          </w:p>
        </w:tc>
        <w:tc>
          <w:tcPr>
            <w:tcW w:w="1984" w:type="dxa"/>
            <w:tcBorders>
              <w:top w:val="nil"/>
              <w:left w:val="nil"/>
              <w:bottom w:val="nil"/>
              <w:right w:val="nil"/>
            </w:tcBorders>
            <w:shd w:val="clear" w:color="auto" w:fill="auto"/>
            <w:noWrap/>
            <w:vAlign w:val="bottom"/>
            <w:hideMark/>
          </w:tcPr>
          <w:p w14:paraId="41BDA4AC" w14:textId="77777777" w:rsidR="00E55FD7" w:rsidRPr="00611147" w:rsidRDefault="00E55FD7" w:rsidP="009A6BAB">
            <w:pPr>
              <w:rPr>
                <w:color w:val="auto"/>
                <w:sz w:val="22"/>
                <w:szCs w:val="22"/>
              </w:rPr>
            </w:pPr>
          </w:p>
        </w:tc>
        <w:tc>
          <w:tcPr>
            <w:tcW w:w="1701" w:type="dxa"/>
            <w:tcBorders>
              <w:top w:val="nil"/>
              <w:left w:val="nil"/>
              <w:bottom w:val="nil"/>
              <w:right w:val="nil"/>
            </w:tcBorders>
            <w:shd w:val="clear" w:color="auto" w:fill="auto"/>
            <w:noWrap/>
            <w:vAlign w:val="bottom"/>
            <w:hideMark/>
          </w:tcPr>
          <w:p w14:paraId="23632D22" w14:textId="77777777" w:rsidR="00E55FD7" w:rsidRPr="00611147" w:rsidRDefault="00E55FD7" w:rsidP="009A6BAB">
            <w:pPr>
              <w:rPr>
                <w:color w:val="auto"/>
                <w:sz w:val="22"/>
                <w:szCs w:val="22"/>
              </w:rPr>
            </w:pPr>
          </w:p>
        </w:tc>
        <w:tc>
          <w:tcPr>
            <w:tcW w:w="1843" w:type="dxa"/>
            <w:tcBorders>
              <w:top w:val="nil"/>
              <w:left w:val="nil"/>
              <w:bottom w:val="nil"/>
              <w:right w:val="nil"/>
            </w:tcBorders>
            <w:shd w:val="clear" w:color="auto" w:fill="auto"/>
            <w:noWrap/>
            <w:vAlign w:val="bottom"/>
            <w:hideMark/>
          </w:tcPr>
          <w:p w14:paraId="2EC7323E" w14:textId="77777777" w:rsidR="00E55FD7" w:rsidRPr="00611147" w:rsidRDefault="00E55FD7" w:rsidP="009A6BAB">
            <w:pPr>
              <w:rPr>
                <w:color w:val="auto"/>
                <w:sz w:val="22"/>
                <w:szCs w:val="22"/>
              </w:rPr>
            </w:pPr>
          </w:p>
        </w:tc>
      </w:tr>
      <w:tr w:rsidR="00E55FD7" w:rsidRPr="00611147" w14:paraId="0DB1205D" w14:textId="77777777" w:rsidTr="009A6BAB">
        <w:trPr>
          <w:trHeight w:val="285"/>
        </w:trPr>
        <w:tc>
          <w:tcPr>
            <w:tcW w:w="1225" w:type="dxa"/>
            <w:tcBorders>
              <w:top w:val="nil"/>
              <w:left w:val="nil"/>
              <w:bottom w:val="nil"/>
              <w:right w:val="nil"/>
            </w:tcBorders>
            <w:shd w:val="clear" w:color="auto" w:fill="auto"/>
            <w:noWrap/>
            <w:vAlign w:val="bottom"/>
            <w:hideMark/>
          </w:tcPr>
          <w:p w14:paraId="4FC905C1" w14:textId="77777777" w:rsidR="00E55FD7" w:rsidRPr="00611147" w:rsidRDefault="00E55FD7" w:rsidP="009A6BAB">
            <w:pPr>
              <w:rPr>
                <w:color w:val="auto"/>
                <w:sz w:val="22"/>
                <w:szCs w:val="22"/>
              </w:rPr>
            </w:pPr>
          </w:p>
        </w:tc>
        <w:tc>
          <w:tcPr>
            <w:tcW w:w="1008" w:type="dxa"/>
            <w:tcBorders>
              <w:top w:val="nil"/>
              <w:left w:val="nil"/>
              <w:bottom w:val="nil"/>
              <w:right w:val="nil"/>
            </w:tcBorders>
            <w:shd w:val="clear" w:color="auto" w:fill="auto"/>
            <w:noWrap/>
            <w:vAlign w:val="bottom"/>
            <w:hideMark/>
          </w:tcPr>
          <w:p w14:paraId="6DEEA809" w14:textId="77777777" w:rsidR="00E55FD7" w:rsidRPr="00611147" w:rsidRDefault="00E55FD7" w:rsidP="009A6BAB">
            <w:pPr>
              <w:rPr>
                <w:color w:val="auto"/>
                <w:sz w:val="22"/>
                <w:szCs w:val="22"/>
              </w:rPr>
            </w:pPr>
          </w:p>
        </w:tc>
        <w:tc>
          <w:tcPr>
            <w:tcW w:w="1028" w:type="dxa"/>
            <w:tcBorders>
              <w:top w:val="nil"/>
              <w:left w:val="nil"/>
              <w:bottom w:val="nil"/>
              <w:right w:val="nil"/>
            </w:tcBorders>
            <w:shd w:val="clear" w:color="auto" w:fill="auto"/>
            <w:noWrap/>
            <w:vAlign w:val="bottom"/>
            <w:hideMark/>
          </w:tcPr>
          <w:p w14:paraId="77B142D3" w14:textId="77777777" w:rsidR="00E55FD7" w:rsidRPr="00611147" w:rsidRDefault="00E55FD7" w:rsidP="009A6BAB">
            <w:pPr>
              <w:rPr>
                <w:color w:val="auto"/>
                <w:sz w:val="22"/>
                <w:szCs w:val="22"/>
              </w:rPr>
            </w:pPr>
          </w:p>
        </w:tc>
        <w:tc>
          <w:tcPr>
            <w:tcW w:w="1417" w:type="dxa"/>
            <w:tcBorders>
              <w:top w:val="nil"/>
              <w:left w:val="nil"/>
              <w:bottom w:val="nil"/>
              <w:right w:val="nil"/>
            </w:tcBorders>
            <w:shd w:val="clear" w:color="auto" w:fill="auto"/>
            <w:noWrap/>
            <w:vAlign w:val="bottom"/>
            <w:hideMark/>
          </w:tcPr>
          <w:p w14:paraId="665D85AC" w14:textId="77777777" w:rsidR="00E55FD7" w:rsidRPr="00611147" w:rsidRDefault="00E55FD7" w:rsidP="009A6BAB">
            <w:pPr>
              <w:rPr>
                <w:color w:val="auto"/>
                <w:sz w:val="22"/>
                <w:szCs w:val="22"/>
              </w:rPr>
            </w:pPr>
          </w:p>
        </w:tc>
        <w:tc>
          <w:tcPr>
            <w:tcW w:w="1843" w:type="dxa"/>
            <w:tcBorders>
              <w:top w:val="nil"/>
              <w:left w:val="nil"/>
              <w:bottom w:val="nil"/>
              <w:right w:val="nil"/>
            </w:tcBorders>
            <w:shd w:val="clear" w:color="auto" w:fill="auto"/>
            <w:noWrap/>
            <w:vAlign w:val="bottom"/>
            <w:hideMark/>
          </w:tcPr>
          <w:p w14:paraId="2CDDFC6A" w14:textId="77777777" w:rsidR="00E55FD7" w:rsidRPr="00611147" w:rsidRDefault="00E55FD7" w:rsidP="009A6BAB">
            <w:pPr>
              <w:rPr>
                <w:color w:val="auto"/>
                <w:sz w:val="22"/>
                <w:szCs w:val="22"/>
              </w:rPr>
            </w:pPr>
          </w:p>
        </w:tc>
        <w:tc>
          <w:tcPr>
            <w:tcW w:w="2126" w:type="dxa"/>
            <w:tcBorders>
              <w:top w:val="nil"/>
              <w:left w:val="nil"/>
              <w:bottom w:val="nil"/>
              <w:right w:val="nil"/>
            </w:tcBorders>
            <w:shd w:val="clear" w:color="auto" w:fill="auto"/>
            <w:noWrap/>
            <w:vAlign w:val="bottom"/>
            <w:hideMark/>
          </w:tcPr>
          <w:p w14:paraId="5B293BAF" w14:textId="77777777" w:rsidR="00E55FD7" w:rsidRPr="00611147" w:rsidRDefault="00E55FD7" w:rsidP="009A6BAB">
            <w:pPr>
              <w:rPr>
                <w:color w:val="auto"/>
                <w:sz w:val="22"/>
                <w:szCs w:val="22"/>
              </w:rPr>
            </w:pPr>
          </w:p>
        </w:tc>
        <w:tc>
          <w:tcPr>
            <w:tcW w:w="709" w:type="dxa"/>
            <w:tcBorders>
              <w:top w:val="nil"/>
              <w:left w:val="nil"/>
              <w:bottom w:val="nil"/>
              <w:right w:val="nil"/>
            </w:tcBorders>
            <w:shd w:val="clear" w:color="auto" w:fill="auto"/>
            <w:noWrap/>
            <w:vAlign w:val="bottom"/>
            <w:hideMark/>
          </w:tcPr>
          <w:p w14:paraId="57E385DC" w14:textId="77777777" w:rsidR="00E55FD7" w:rsidRPr="00611147" w:rsidRDefault="00E55FD7" w:rsidP="009A6BAB">
            <w:pPr>
              <w:rPr>
                <w:color w:val="auto"/>
                <w:sz w:val="22"/>
                <w:szCs w:val="22"/>
              </w:rPr>
            </w:pPr>
          </w:p>
        </w:tc>
        <w:tc>
          <w:tcPr>
            <w:tcW w:w="1984" w:type="dxa"/>
            <w:tcBorders>
              <w:top w:val="nil"/>
              <w:left w:val="nil"/>
              <w:bottom w:val="nil"/>
              <w:right w:val="nil"/>
            </w:tcBorders>
            <w:shd w:val="clear" w:color="auto" w:fill="auto"/>
            <w:noWrap/>
            <w:vAlign w:val="bottom"/>
            <w:hideMark/>
          </w:tcPr>
          <w:p w14:paraId="4E93283B" w14:textId="77777777" w:rsidR="00E55FD7" w:rsidRPr="00611147" w:rsidRDefault="00E55FD7" w:rsidP="009A6BAB">
            <w:pPr>
              <w:rPr>
                <w:color w:val="auto"/>
                <w:sz w:val="22"/>
                <w:szCs w:val="22"/>
              </w:rPr>
            </w:pPr>
          </w:p>
        </w:tc>
        <w:tc>
          <w:tcPr>
            <w:tcW w:w="1701" w:type="dxa"/>
            <w:tcBorders>
              <w:top w:val="nil"/>
              <w:left w:val="nil"/>
              <w:bottom w:val="nil"/>
              <w:right w:val="nil"/>
            </w:tcBorders>
            <w:shd w:val="clear" w:color="auto" w:fill="auto"/>
            <w:noWrap/>
            <w:vAlign w:val="bottom"/>
            <w:hideMark/>
          </w:tcPr>
          <w:p w14:paraId="7E7B3B11" w14:textId="77777777" w:rsidR="00E55FD7" w:rsidRPr="00611147" w:rsidRDefault="00E55FD7" w:rsidP="009A6BAB">
            <w:pPr>
              <w:rPr>
                <w:color w:val="auto"/>
                <w:sz w:val="22"/>
                <w:szCs w:val="22"/>
              </w:rPr>
            </w:pPr>
          </w:p>
        </w:tc>
        <w:tc>
          <w:tcPr>
            <w:tcW w:w="1843" w:type="dxa"/>
            <w:tcBorders>
              <w:top w:val="nil"/>
              <w:left w:val="nil"/>
              <w:bottom w:val="nil"/>
              <w:right w:val="nil"/>
            </w:tcBorders>
            <w:shd w:val="clear" w:color="auto" w:fill="auto"/>
            <w:noWrap/>
            <w:vAlign w:val="bottom"/>
            <w:hideMark/>
          </w:tcPr>
          <w:p w14:paraId="589600FF" w14:textId="77777777" w:rsidR="00E55FD7" w:rsidRPr="00611147" w:rsidRDefault="00E55FD7" w:rsidP="009A6BAB">
            <w:pPr>
              <w:rPr>
                <w:color w:val="auto"/>
                <w:sz w:val="22"/>
                <w:szCs w:val="22"/>
              </w:rPr>
            </w:pPr>
          </w:p>
        </w:tc>
      </w:tr>
      <w:tr w:rsidR="00E55FD7" w:rsidRPr="00611147" w14:paraId="72BFFC66" w14:textId="77777777" w:rsidTr="009A6BAB">
        <w:trPr>
          <w:trHeight w:val="285"/>
        </w:trPr>
        <w:tc>
          <w:tcPr>
            <w:tcW w:w="1225" w:type="dxa"/>
            <w:tcBorders>
              <w:top w:val="nil"/>
              <w:left w:val="nil"/>
              <w:bottom w:val="nil"/>
              <w:right w:val="nil"/>
            </w:tcBorders>
            <w:shd w:val="clear" w:color="auto" w:fill="auto"/>
            <w:noWrap/>
            <w:vAlign w:val="bottom"/>
            <w:hideMark/>
          </w:tcPr>
          <w:p w14:paraId="5F334E93" w14:textId="77777777" w:rsidR="00E55FD7" w:rsidRPr="00611147" w:rsidRDefault="00E55FD7" w:rsidP="009A6BAB">
            <w:pPr>
              <w:rPr>
                <w:color w:val="auto"/>
                <w:sz w:val="22"/>
                <w:szCs w:val="22"/>
              </w:rPr>
            </w:pPr>
          </w:p>
        </w:tc>
        <w:tc>
          <w:tcPr>
            <w:tcW w:w="1008" w:type="dxa"/>
            <w:tcBorders>
              <w:top w:val="nil"/>
              <w:left w:val="nil"/>
              <w:bottom w:val="nil"/>
              <w:right w:val="nil"/>
            </w:tcBorders>
            <w:shd w:val="clear" w:color="auto" w:fill="auto"/>
            <w:noWrap/>
            <w:vAlign w:val="bottom"/>
            <w:hideMark/>
          </w:tcPr>
          <w:p w14:paraId="4E5A3F7C" w14:textId="77777777" w:rsidR="00E55FD7" w:rsidRPr="00611147" w:rsidRDefault="00E55FD7" w:rsidP="009A6BAB">
            <w:pPr>
              <w:rPr>
                <w:color w:val="auto"/>
                <w:sz w:val="22"/>
                <w:szCs w:val="22"/>
              </w:rPr>
            </w:pPr>
          </w:p>
        </w:tc>
        <w:tc>
          <w:tcPr>
            <w:tcW w:w="1028" w:type="dxa"/>
            <w:tcBorders>
              <w:top w:val="nil"/>
              <w:left w:val="nil"/>
              <w:bottom w:val="nil"/>
              <w:right w:val="nil"/>
            </w:tcBorders>
            <w:shd w:val="clear" w:color="auto" w:fill="auto"/>
            <w:noWrap/>
            <w:vAlign w:val="bottom"/>
            <w:hideMark/>
          </w:tcPr>
          <w:p w14:paraId="774248F7" w14:textId="77777777" w:rsidR="00E55FD7" w:rsidRPr="00611147" w:rsidRDefault="00E55FD7" w:rsidP="009A6BAB">
            <w:pPr>
              <w:rPr>
                <w:color w:val="auto"/>
                <w:sz w:val="22"/>
                <w:szCs w:val="22"/>
              </w:rPr>
            </w:pPr>
          </w:p>
        </w:tc>
        <w:tc>
          <w:tcPr>
            <w:tcW w:w="1417" w:type="dxa"/>
            <w:tcBorders>
              <w:top w:val="nil"/>
              <w:left w:val="nil"/>
              <w:bottom w:val="nil"/>
              <w:right w:val="nil"/>
            </w:tcBorders>
            <w:shd w:val="clear" w:color="auto" w:fill="auto"/>
            <w:noWrap/>
            <w:vAlign w:val="bottom"/>
            <w:hideMark/>
          </w:tcPr>
          <w:p w14:paraId="44F63287" w14:textId="77777777" w:rsidR="00E55FD7" w:rsidRPr="00611147" w:rsidRDefault="00E55FD7" w:rsidP="009A6BAB">
            <w:pPr>
              <w:rPr>
                <w:color w:val="auto"/>
                <w:sz w:val="22"/>
                <w:szCs w:val="22"/>
              </w:rPr>
            </w:pPr>
          </w:p>
        </w:tc>
        <w:tc>
          <w:tcPr>
            <w:tcW w:w="1843" w:type="dxa"/>
            <w:tcBorders>
              <w:top w:val="nil"/>
              <w:left w:val="nil"/>
              <w:bottom w:val="nil"/>
              <w:right w:val="nil"/>
            </w:tcBorders>
            <w:shd w:val="clear" w:color="auto" w:fill="auto"/>
            <w:noWrap/>
            <w:vAlign w:val="bottom"/>
            <w:hideMark/>
          </w:tcPr>
          <w:p w14:paraId="33FD3631" w14:textId="77777777" w:rsidR="00E55FD7" w:rsidRPr="00611147" w:rsidRDefault="00E55FD7" w:rsidP="009A6BAB">
            <w:pPr>
              <w:rPr>
                <w:color w:val="auto"/>
                <w:sz w:val="22"/>
                <w:szCs w:val="22"/>
              </w:rPr>
            </w:pPr>
          </w:p>
        </w:tc>
        <w:tc>
          <w:tcPr>
            <w:tcW w:w="2126" w:type="dxa"/>
            <w:tcBorders>
              <w:top w:val="nil"/>
              <w:left w:val="nil"/>
              <w:bottom w:val="nil"/>
              <w:right w:val="nil"/>
            </w:tcBorders>
            <w:shd w:val="clear" w:color="auto" w:fill="auto"/>
            <w:noWrap/>
            <w:vAlign w:val="bottom"/>
            <w:hideMark/>
          </w:tcPr>
          <w:p w14:paraId="1414C4C7" w14:textId="77777777" w:rsidR="00E55FD7" w:rsidRPr="00611147" w:rsidRDefault="00E55FD7" w:rsidP="009A6BAB">
            <w:pPr>
              <w:rPr>
                <w:color w:val="auto"/>
                <w:sz w:val="22"/>
                <w:szCs w:val="22"/>
              </w:rPr>
            </w:pPr>
          </w:p>
        </w:tc>
        <w:tc>
          <w:tcPr>
            <w:tcW w:w="709" w:type="dxa"/>
            <w:tcBorders>
              <w:top w:val="nil"/>
              <w:left w:val="nil"/>
              <w:bottom w:val="nil"/>
              <w:right w:val="nil"/>
            </w:tcBorders>
            <w:shd w:val="clear" w:color="auto" w:fill="auto"/>
            <w:noWrap/>
            <w:vAlign w:val="bottom"/>
            <w:hideMark/>
          </w:tcPr>
          <w:p w14:paraId="7BCDCB00" w14:textId="77777777" w:rsidR="00E55FD7" w:rsidRPr="00611147" w:rsidRDefault="00E55FD7" w:rsidP="009A6BAB">
            <w:pPr>
              <w:rPr>
                <w:color w:val="auto"/>
                <w:sz w:val="22"/>
                <w:szCs w:val="22"/>
              </w:rPr>
            </w:pPr>
          </w:p>
        </w:tc>
        <w:tc>
          <w:tcPr>
            <w:tcW w:w="5528" w:type="dxa"/>
            <w:gridSpan w:val="3"/>
            <w:tcBorders>
              <w:top w:val="nil"/>
              <w:left w:val="nil"/>
              <w:bottom w:val="nil"/>
              <w:right w:val="nil"/>
            </w:tcBorders>
            <w:shd w:val="clear" w:color="auto" w:fill="auto"/>
            <w:noWrap/>
            <w:vAlign w:val="center"/>
            <w:hideMark/>
          </w:tcPr>
          <w:p w14:paraId="20F1AE7F" w14:textId="77777777" w:rsidR="00E55FD7" w:rsidRPr="00611147" w:rsidRDefault="00E55FD7" w:rsidP="009A6BAB">
            <w:pPr>
              <w:jc w:val="center"/>
              <w:rPr>
                <w:color w:val="auto"/>
                <w:sz w:val="22"/>
                <w:szCs w:val="22"/>
              </w:rPr>
            </w:pPr>
            <w:r w:rsidRPr="00611147">
              <w:rPr>
                <w:color w:val="auto"/>
                <w:sz w:val="22"/>
                <w:szCs w:val="22"/>
              </w:rPr>
              <w:t>……………………………………</w:t>
            </w:r>
          </w:p>
        </w:tc>
      </w:tr>
      <w:tr w:rsidR="00E55FD7" w:rsidRPr="00611147" w14:paraId="52A74465" w14:textId="77777777" w:rsidTr="009A6BAB">
        <w:trPr>
          <w:trHeight w:val="300"/>
        </w:trPr>
        <w:tc>
          <w:tcPr>
            <w:tcW w:w="1225" w:type="dxa"/>
            <w:tcBorders>
              <w:top w:val="nil"/>
              <w:left w:val="nil"/>
              <w:bottom w:val="nil"/>
              <w:right w:val="nil"/>
            </w:tcBorders>
            <w:shd w:val="clear" w:color="auto" w:fill="auto"/>
            <w:noWrap/>
            <w:vAlign w:val="bottom"/>
            <w:hideMark/>
          </w:tcPr>
          <w:p w14:paraId="4A42D315" w14:textId="77777777" w:rsidR="00E55FD7" w:rsidRPr="00611147" w:rsidRDefault="00E55FD7" w:rsidP="009A6BAB">
            <w:pPr>
              <w:jc w:val="center"/>
              <w:rPr>
                <w:color w:val="auto"/>
                <w:sz w:val="22"/>
                <w:szCs w:val="22"/>
              </w:rPr>
            </w:pPr>
          </w:p>
        </w:tc>
        <w:tc>
          <w:tcPr>
            <w:tcW w:w="1008" w:type="dxa"/>
            <w:tcBorders>
              <w:top w:val="nil"/>
              <w:left w:val="nil"/>
              <w:bottom w:val="nil"/>
              <w:right w:val="nil"/>
            </w:tcBorders>
            <w:shd w:val="clear" w:color="auto" w:fill="auto"/>
            <w:noWrap/>
            <w:vAlign w:val="bottom"/>
            <w:hideMark/>
          </w:tcPr>
          <w:p w14:paraId="00A8BA8E" w14:textId="77777777" w:rsidR="00E55FD7" w:rsidRPr="00611147" w:rsidRDefault="00E55FD7" w:rsidP="009A6BAB">
            <w:pPr>
              <w:rPr>
                <w:color w:val="auto"/>
                <w:sz w:val="22"/>
                <w:szCs w:val="22"/>
              </w:rPr>
            </w:pPr>
          </w:p>
        </w:tc>
        <w:tc>
          <w:tcPr>
            <w:tcW w:w="1028" w:type="dxa"/>
            <w:tcBorders>
              <w:top w:val="nil"/>
              <w:left w:val="nil"/>
              <w:bottom w:val="nil"/>
              <w:right w:val="nil"/>
            </w:tcBorders>
            <w:shd w:val="clear" w:color="auto" w:fill="auto"/>
            <w:noWrap/>
            <w:vAlign w:val="bottom"/>
            <w:hideMark/>
          </w:tcPr>
          <w:p w14:paraId="6409789B" w14:textId="77777777" w:rsidR="00E55FD7" w:rsidRPr="00611147" w:rsidRDefault="00E55FD7" w:rsidP="009A6BAB">
            <w:pPr>
              <w:rPr>
                <w:color w:val="auto"/>
                <w:sz w:val="22"/>
                <w:szCs w:val="22"/>
              </w:rPr>
            </w:pPr>
          </w:p>
        </w:tc>
        <w:tc>
          <w:tcPr>
            <w:tcW w:w="1417" w:type="dxa"/>
            <w:tcBorders>
              <w:top w:val="nil"/>
              <w:left w:val="nil"/>
              <w:bottom w:val="nil"/>
              <w:right w:val="nil"/>
            </w:tcBorders>
            <w:shd w:val="clear" w:color="auto" w:fill="auto"/>
            <w:noWrap/>
            <w:vAlign w:val="bottom"/>
            <w:hideMark/>
          </w:tcPr>
          <w:p w14:paraId="5A64B3CA" w14:textId="77777777" w:rsidR="00E55FD7" w:rsidRPr="00611147" w:rsidRDefault="00E55FD7" w:rsidP="009A6BAB">
            <w:pPr>
              <w:rPr>
                <w:color w:val="auto"/>
                <w:sz w:val="22"/>
                <w:szCs w:val="22"/>
              </w:rPr>
            </w:pPr>
          </w:p>
        </w:tc>
        <w:tc>
          <w:tcPr>
            <w:tcW w:w="1843" w:type="dxa"/>
            <w:tcBorders>
              <w:top w:val="nil"/>
              <w:left w:val="nil"/>
              <w:bottom w:val="nil"/>
              <w:right w:val="nil"/>
            </w:tcBorders>
            <w:shd w:val="clear" w:color="auto" w:fill="auto"/>
            <w:noWrap/>
            <w:vAlign w:val="bottom"/>
            <w:hideMark/>
          </w:tcPr>
          <w:p w14:paraId="64523DBF" w14:textId="77777777" w:rsidR="00E55FD7" w:rsidRPr="00611147" w:rsidRDefault="00E55FD7" w:rsidP="009A6BAB">
            <w:pPr>
              <w:rPr>
                <w:color w:val="auto"/>
                <w:sz w:val="22"/>
                <w:szCs w:val="22"/>
              </w:rPr>
            </w:pPr>
          </w:p>
        </w:tc>
        <w:tc>
          <w:tcPr>
            <w:tcW w:w="2126" w:type="dxa"/>
            <w:tcBorders>
              <w:top w:val="nil"/>
              <w:left w:val="nil"/>
              <w:bottom w:val="nil"/>
              <w:right w:val="nil"/>
            </w:tcBorders>
            <w:shd w:val="clear" w:color="auto" w:fill="auto"/>
            <w:noWrap/>
            <w:vAlign w:val="bottom"/>
            <w:hideMark/>
          </w:tcPr>
          <w:p w14:paraId="4217C1C5" w14:textId="77777777" w:rsidR="00E55FD7" w:rsidRPr="00611147" w:rsidRDefault="00E55FD7" w:rsidP="009A6BAB">
            <w:pPr>
              <w:rPr>
                <w:color w:val="auto"/>
                <w:sz w:val="22"/>
                <w:szCs w:val="22"/>
              </w:rPr>
            </w:pPr>
          </w:p>
        </w:tc>
        <w:tc>
          <w:tcPr>
            <w:tcW w:w="709" w:type="dxa"/>
            <w:tcBorders>
              <w:top w:val="nil"/>
              <w:left w:val="nil"/>
              <w:bottom w:val="nil"/>
              <w:right w:val="nil"/>
            </w:tcBorders>
            <w:shd w:val="clear" w:color="auto" w:fill="auto"/>
            <w:noWrap/>
            <w:vAlign w:val="bottom"/>
            <w:hideMark/>
          </w:tcPr>
          <w:p w14:paraId="2471864C" w14:textId="77777777" w:rsidR="00E55FD7" w:rsidRPr="00611147" w:rsidRDefault="00E55FD7" w:rsidP="009A6BAB">
            <w:pPr>
              <w:rPr>
                <w:color w:val="auto"/>
                <w:sz w:val="22"/>
                <w:szCs w:val="22"/>
              </w:rPr>
            </w:pPr>
          </w:p>
        </w:tc>
        <w:tc>
          <w:tcPr>
            <w:tcW w:w="5528" w:type="dxa"/>
            <w:gridSpan w:val="3"/>
            <w:tcBorders>
              <w:top w:val="nil"/>
              <w:left w:val="nil"/>
              <w:bottom w:val="nil"/>
              <w:right w:val="nil"/>
            </w:tcBorders>
            <w:shd w:val="clear" w:color="000000" w:fill="FFFFFF"/>
            <w:hideMark/>
          </w:tcPr>
          <w:p w14:paraId="3239E262" w14:textId="77777777" w:rsidR="00E55FD7" w:rsidRPr="00611147" w:rsidRDefault="00E55FD7" w:rsidP="009A6BAB">
            <w:pPr>
              <w:tabs>
                <w:tab w:val="left" w:pos="4770"/>
              </w:tabs>
              <w:ind w:left="709" w:right="91"/>
              <w:jc w:val="center"/>
              <w:rPr>
                <w:i/>
                <w:color w:val="auto"/>
                <w:sz w:val="16"/>
                <w:szCs w:val="16"/>
              </w:rPr>
            </w:pPr>
            <w:r w:rsidRPr="00611147">
              <w:rPr>
                <w:i/>
                <w:color w:val="auto"/>
                <w:sz w:val="16"/>
                <w:szCs w:val="16"/>
              </w:rPr>
              <w:t>Kwalifikowany podpis elektroniczny  osoby (osób)                                                                                              upoważnionej (ych) do reprezentowania Wykonawcy</w:t>
            </w:r>
          </w:p>
          <w:p w14:paraId="71AE9C18" w14:textId="77777777" w:rsidR="00E55FD7" w:rsidRPr="00611147" w:rsidRDefault="00E55FD7" w:rsidP="009A6BAB">
            <w:pPr>
              <w:jc w:val="center"/>
              <w:rPr>
                <w:i/>
                <w:iCs/>
                <w:color w:val="auto"/>
                <w:sz w:val="22"/>
                <w:szCs w:val="22"/>
              </w:rPr>
            </w:pPr>
          </w:p>
        </w:tc>
      </w:tr>
    </w:tbl>
    <w:p w14:paraId="75F7C44F" w14:textId="77777777" w:rsidR="00E55FD7" w:rsidRPr="00611147" w:rsidRDefault="00E55FD7" w:rsidP="00E55FD7">
      <w:pPr>
        <w:tabs>
          <w:tab w:val="left" w:pos="12600"/>
        </w:tabs>
        <w:rPr>
          <w:color w:val="auto"/>
          <w:sz w:val="22"/>
          <w:szCs w:val="22"/>
        </w:rPr>
      </w:pPr>
    </w:p>
    <w:p w14:paraId="3D3300F0" w14:textId="77777777" w:rsidR="00E55FD7" w:rsidRPr="00611147" w:rsidRDefault="00E55FD7" w:rsidP="00E55FD7">
      <w:pPr>
        <w:tabs>
          <w:tab w:val="left" w:pos="12600"/>
        </w:tabs>
        <w:rPr>
          <w:color w:val="auto"/>
          <w:sz w:val="22"/>
          <w:szCs w:val="22"/>
        </w:rPr>
      </w:pPr>
    </w:p>
    <w:p w14:paraId="68B7C2F0" w14:textId="77777777" w:rsidR="00E55FD7" w:rsidRPr="00611147" w:rsidRDefault="00E55FD7" w:rsidP="00E55FD7">
      <w:pPr>
        <w:tabs>
          <w:tab w:val="left" w:pos="12600"/>
        </w:tabs>
        <w:rPr>
          <w:color w:val="auto"/>
          <w:sz w:val="22"/>
          <w:szCs w:val="22"/>
        </w:rPr>
      </w:pPr>
    </w:p>
    <w:p w14:paraId="6CBE6387" w14:textId="77777777" w:rsidR="00E55FD7" w:rsidRPr="00611147" w:rsidRDefault="00E55FD7" w:rsidP="00E55FD7">
      <w:pPr>
        <w:tabs>
          <w:tab w:val="left" w:pos="12600"/>
        </w:tabs>
        <w:rPr>
          <w:color w:val="auto"/>
          <w:sz w:val="22"/>
          <w:szCs w:val="22"/>
        </w:rPr>
      </w:pPr>
    </w:p>
    <w:p w14:paraId="5EFD12EC" w14:textId="77777777" w:rsidR="00E55FD7" w:rsidRPr="00611147" w:rsidRDefault="00E55FD7" w:rsidP="00E55FD7">
      <w:pPr>
        <w:tabs>
          <w:tab w:val="left" w:pos="12600"/>
        </w:tabs>
        <w:rPr>
          <w:color w:val="auto"/>
          <w:sz w:val="22"/>
          <w:szCs w:val="22"/>
        </w:rPr>
      </w:pPr>
    </w:p>
    <w:p w14:paraId="2DCBE2B1" w14:textId="77777777" w:rsidR="00E55FD7" w:rsidRPr="00611147" w:rsidRDefault="00E55FD7" w:rsidP="00E55FD7">
      <w:pPr>
        <w:tabs>
          <w:tab w:val="left" w:pos="12600"/>
        </w:tabs>
        <w:rPr>
          <w:color w:val="auto"/>
          <w:sz w:val="22"/>
          <w:szCs w:val="22"/>
        </w:rPr>
      </w:pPr>
    </w:p>
    <w:p w14:paraId="01C47CEB" w14:textId="77777777" w:rsidR="00E55FD7" w:rsidRPr="00611147" w:rsidRDefault="00E55FD7" w:rsidP="00E55FD7">
      <w:pPr>
        <w:tabs>
          <w:tab w:val="left" w:pos="12600"/>
        </w:tabs>
        <w:rPr>
          <w:color w:val="auto"/>
          <w:sz w:val="22"/>
          <w:szCs w:val="22"/>
        </w:rPr>
      </w:pPr>
    </w:p>
    <w:p w14:paraId="69F8E3F6" w14:textId="77777777" w:rsidR="00E55FD7" w:rsidRPr="00611147" w:rsidRDefault="00E55FD7" w:rsidP="00E55FD7">
      <w:pPr>
        <w:tabs>
          <w:tab w:val="left" w:pos="12600"/>
        </w:tabs>
        <w:rPr>
          <w:color w:val="auto"/>
          <w:sz w:val="22"/>
          <w:szCs w:val="22"/>
        </w:rPr>
      </w:pPr>
    </w:p>
    <w:p w14:paraId="0C4E551A" w14:textId="77777777" w:rsidR="00E55FD7" w:rsidRPr="00611147" w:rsidRDefault="00E55FD7" w:rsidP="00E55FD7">
      <w:pPr>
        <w:tabs>
          <w:tab w:val="left" w:pos="12600"/>
        </w:tabs>
        <w:rPr>
          <w:color w:val="auto"/>
          <w:sz w:val="22"/>
          <w:szCs w:val="22"/>
        </w:rPr>
      </w:pPr>
    </w:p>
    <w:p w14:paraId="34236CCF" w14:textId="77777777" w:rsidR="00E55FD7" w:rsidRPr="00611147" w:rsidRDefault="00E55FD7" w:rsidP="00E55FD7">
      <w:pPr>
        <w:tabs>
          <w:tab w:val="left" w:pos="12600"/>
        </w:tabs>
        <w:rPr>
          <w:color w:val="auto"/>
          <w:sz w:val="22"/>
          <w:szCs w:val="22"/>
        </w:rPr>
      </w:pPr>
    </w:p>
    <w:p w14:paraId="7C3D67DC" w14:textId="1E8BD3DD" w:rsidR="00E55FD7" w:rsidRDefault="00E55FD7" w:rsidP="00E55FD7">
      <w:pPr>
        <w:tabs>
          <w:tab w:val="left" w:pos="12600"/>
        </w:tabs>
        <w:rPr>
          <w:color w:val="auto"/>
          <w:sz w:val="22"/>
          <w:szCs w:val="22"/>
        </w:rPr>
      </w:pPr>
    </w:p>
    <w:p w14:paraId="754B8CB0" w14:textId="77777777" w:rsidR="00F4091B" w:rsidRPr="00611147" w:rsidRDefault="00F4091B" w:rsidP="00E55FD7">
      <w:pPr>
        <w:tabs>
          <w:tab w:val="left" w:pos="12600"/>
        </w:tabs>
        <w:rPr>
          <w:color w:val="auto"/>
          <w:sz w:val="22"/>
          <w:szCs w:val="22"/>
        </w:rPr>
      </w:pPr>
    </w:p>
    <w:p w14:paraId="62131422" w14:textId="77777777" w:rsidR="00E55FD7" w:rsidRPr="00611147" w:rsidRDefault="00E55FD7" w:rsidP="00E55FD7">
      <w:pPr>
        <w:tabs>
          <w:tab w:val="left" w:pos="12600"/>
        </w:tabs>
        <w:rPr>
          <w:color w:val="auto"/>
          <w:sz w:val="22"/>
          <w:szCs w:val="22"/>
        </w:rPr>
      </w:pPr>
    </w:p>
    <w:p w14:paraId="76CA3AF7" w14:textId="77777777" w:rsidR="00E55FD7" w:rsidRPr="00611147" w:rsidRDefault="00E55FD7" w:rsidP="00E55FD7">
      <w:pPr>
        <w:jc w:val="right"/>
        <w:rPr>
          <w:b/>
          <w:color w:val="auto"/>
          <w:sz w:val="22"/>
          <w:szCs w:val="22"/>
        </w:rPr>
      </w:pPr>
      <w:r w:rsidRPr="00611147">
        <w:rPr>
          <w:b/>
          <w:color w:val="auto"/>
          <w:sz w:val="22"/>
          <w:szCs w:val="22"/>
        </w:rPr>
        <w:lastRenderedPageBreak/>
        <w:t>Załącznik nr 2.4 do SWZ</w:t>
      </w:r>
    </w:p>
    <w:p w14:paraId="4745097F" w14:textId="77777777" w:rsidR="00E55FD7" w:rsidRPr="00611147" w:rsidRDefault="00E55FD7" w:rsidP="00E55FD7">
      <w:pPr>
        <w:tabs>
          <w:tab w:val="left" w:pos="12600"/>
        </w:tabs>
        <w:rPr>
          <w:color w:val="auto"/>
          <w:sz w:val="22"/>
          <w:szCs w:val="22"/>
        </w:rPr>
      </w:pPr>
    </w:p>
    <w:tbl>
      <w:tblPr>
        <w:tblW w:w="14965" w:type="dxa"/>
        <w:tblCellMar>
          <w:left w:w="70" w:type="dxa"/>
          <w:right w:w="70" w:type="dxa"/>
        </w:tblCellMar>
        <w:tblLook w:val="04A0" w:firstRow="1" w:lastRow="0" w:firstColumn="1" w:lastColumn="0" w:noHBand="0" w:noVBand="1"/>
      </w:tblPr>
      <w:tblGrid>
        <w:gridCol w:w="1225"/>
        <w:gridCol w:w="1008"/>
        <w:gridCol w:w="1169"/>
        <w:gridCol w:w="1357"/>
        <w:gridCol w:w="1843"/>
        <w:gridCol w:w="2126"/>
        <w:gridCol w:w="709"/>
        <w:gridCol w:w="1984"/>
        <w:gridCol w:w="1701"/>
        <w:gridCol w:w="1843"/>
      </w:tblGrid>
      <w:tr w:rsidR="00E55FD7" w:rsidRPr="00611147" w14:paraId="76879174" w14:textId="77777777" w:rsidTr="009A6BAB">
        <w:trPr>
          <w:trHeight w:val="285"/>
        </w:trPr>
        <w:tc>
          <w:tcPr>
            <w:tcW w:w="3402" w:type="dxa"/>
            <w:gridSpan w:val="3"/>
            <w:tcBorders>
              <w:top w:val="nil"/>
              <w:left w:val="nil"/>
              <w:bottom w:val="nil"/>
              <w:right w:val="nil"/>
            </w:tcBorders>
            <w:shd w:val="clear" w:color="auto" w:fill="auto"/>
            <w:noWrap/>
            <w:vAlign w:val="bottom"/>
            <w:hideMark/>
          </w:tcPr>
          <w:p w14:paraId="3E8A190A" w14:textId="77777777" w:rsidR="00E55FD7" w:rsidRPr="00611147" w:rsidRDefault="00E55FD7" w:rsidP="009A6BAB">
            <w:pPr>
              <w:jc w:val="center"/>
              <w:rPr>
                <w:color w:val="auto"/>
                <w:sz w:val="22"/>
                <w:szCs w:val="22"/>
              </w:rPr>
            </w:pPr>
            <w:r w:rsidRPr="00611147">
              <w:rPr>
                <w:color w:val="auto"/>
                <w:sz w:val="22"/>
                <w:szCs w:val="22"/>
              </w:rPr>
              <w:t>………………………………….</w:t>
            </w:r>
          </w:p>
        </w:tc>
        <w:tc>
          <w:tcPr>
            <w:tcW w:w="1357" w:type="dxa"/>
            <w:tcBorders>
              <w:top w:val="nil"/>
              <w:left w:val="nil"/>
              <w:bottom w:val="nil"/>
              <w:right w:val="nil"/>
            </w:tcBorders>
            <w:shd w:val="clear" w:color="auto" w:fill="auto"/>
            <w:noWrap/>
            <w:vAlign w:val="bottom"/>
            <w:hideMark/>
          </w:tcPr>
          <w:p w14:paraId="52EF6E8C" w14:textId="77777777" w:rsidR="00E55FD7" w:rsidRPr="00611147" w:rsidRDefault="00E55FD7" w:rsidP="009A6BAB">
            <w:pPr>
              <w:jc w:val="center"/>
              <w:rPr>
                <w:color w:val="auto"/>
                <w:sz w:val="22"/>
                <w:szCs w:val="22"/>
              </w:rPr>
            </w:pPr>
          </w:p>
        </w:tc>
        <w:tc>
          <w:tcPr>
            <w:tcW w:w="1843" w:type="dxa"/>
            <w:tcBorders>
              <w:top w:val="nil"/>
              <w:left w:val="nil"/>
              <w:bottom w:val="nil"/>
              <w:right w:val="nil"/>
            </w:tcBorders>
            <w:shd w:val="clear" w:color="auto" w:fill="auto"/>
            <w:noWrap/>
            <w:vAlign w:val="bottom"/>
            <w:hideMark/>
          </w:tcPr>
          <w:p w14:paraId="4670C980" w14:textId="77777777" w:rsidR="00E55FD7" w:rsidRPr="00611147" w:rsidRDefault="00E55FD7" w:rsidP="009A6BAB">
            <w:pPr>
              <w:rPr>
                <w:color w:val="auto"/>
                <w:sz w:val="22"/>
                <w:szCs w:val="22"/>
              </w:rPr>
            </w:pPr>
          </w:p>
        </w:tc>
        <w:tc>
          <w:tcPr>
            <w:tcW w:w="2126" w:type="dxa"/>
            <w:tcBorders>
              <w:top w:val="nil"/>
              <w:left w:val="nil"/>
              <w:bottom w:val="nil"/>
              <w:right w:val="nil"/>
            </w:tcBorders>
            <w:shd w:val="clear" w:color="auto" w:fill="auto"/>
            <w:noWrap/>
            <w:vAlign w:val="bottom"/>
            <w:hideMark/>
          </w:tcPr>
          <w:p w14:paraId="6FEF08C4" w14:textId="77777777" w:rsidR="00E55FD7" w:rsidRPr="00611147" w:rsidRDefault="00E55FD7" w:rsidP="009A6BAB">
            <w:pPr>
              <w:rPr>
                <w:color w:val="auto"/>
                <w:sz w:val="22"/>
                <w:szCs w:val="22"/>
              </w:rPr>
            </w:pPr>
          </w:p>
        </w:tc>
        <w:tc>
          <w:tcPr>
            <w:tcW w:w="709" w:type="dxa"/>
            <w:tcBorders>
              <w:top w:val="nil"/>
              <w:left w:val="nil"/>
              <w:bottom w:val="nil"/>
              <w:right w:val="nil"/>
            </w:tcBorders>
            <w:shd w:val="clear" w:color="auto" w:fill="auto"/>
            <w:noWrap/>
            <w:vAlign w:val="bottom"/>
            <w:hideMark/>
          </w:tcPr>
          <w:p w14:paraId="40303C2B" w14:textId="77777777" w:rsidR="00E55FD7" w:rsidRPr="00611147" w:rsidRDefault="00E55FD7" w:rsidP="009A6BAB">
            <w:pPr>
              <w:rPr>
                <w:color w:val="auto"/>
                <w:sz w:val="22"/>
                <w:szCs w:val="22"/>
              </w:rPr>
            </w:pPr>
          </w:p>
        </w:tc>
        <w:tc>
          <w:tcPr>
            <w:tcW w:w="1984" w:type="dxa"/>
            <w:tcBorders>
              <w:top w:val="nil"/>
              <w:left w:val="nil"/>
              <w:bottom w:val="nil"/>
              <w:right w:val="nil"/>
            </w:tcBorders>
            <w:shd w:val="clear" w:color="auto" w:fill="auto"/>
            <w:noWrap/>
            <w:vAlign w:val="bottom"/>
            <w:hideMark/>
          </w:tcPr>
          <w:p w14:paraId="158105EE" w14:textId="77777777" w:rsidR="00E55FD7" w:rsidRPr="00611147" w:rsidRDefault="00E55FD7" w:rsidP="009A6BAB">
            <w:pPr>
              <w:rPr>
                <w:color w:val="auto"/>
                <w:sz w:val="22"/>
                <w:szCs w:val="22"/>
              </w:rPr>
            </w:pPr>
          </w:p>
        </w:tc>
        <w:tc>
          <w:tcPr>
            <w:tcW w:w="1701" w:type="dxa"/>
            <w:tcBorders>
              <w:top w:val="nil"/>
              <w:left w:val="nil"/>
              <w:bottom w:val="nil"/>
              <w:right w:val="nil"/>
            </w:tcBorders>
            <w:shd w:val="clear" w:color="auto" w:fill="auto"/>
            <w:noWrap/>
            <w:vAlign w:val="bottom"/>
            <w:hideMark/>
          </w:tcPr>
          <w:p w14:paraId="11CD39CE" w14:textId="77777777" w:rsidR="00E55FD7" w:rsidRPr="00611147" w:rsidRDefault="00E55FD7" w:rsidP="009A6BAB">
            <w:pPr>
              <w:rPr>
                <w:color w:val="auto"/>
                <w:sz w:val="22"/>
                <w:szCs w:val="22"/>
              </w:rPr>
            </w:pPr>
          </w:p>
        </w:tc>
        <w:tc>
          <w:tcPr>
            <w:tcW w:w="1843" w:type="dxa"/>
            <w:tcBorders>
              <w:top w:val="nil"/>
              <w:left w:val="nil"/>
              <w:bottom w:val="nil"/>
              <w:right w:val="nil"/>
            </w:tcBorders>
            <w:shd w:val="clear" w:color="auto" w:fill="auto"/>
            <w:noWrap/>
            <w:vAlign w:val="bottom"/>
            <w:hideMark/>
          </w:tcPr>
          <w:p w14:paraId="092F4C1C" w14:textId="77777777" w:rsidR="00E55FD7" w:rsidRPr="00611147" w:rsidRDefault="00E55FD7" w:rsidP="009A6BAB">
            <w:pPr>
              <w:rPr>
                <w:color w:val="auto"/>
                <w:sz w:val="22"/>
                <w:szCs w:val="22"/>
              </w:rPr>
            </w:pPr>
          </w:p>
        </w:tc>
      </w:tr>
      <w:tr w:rsidR="00E55FD7" w:rsidRPr="00611147" w14:paraId="211E680B" w14:textId="77777777" w:rsidTr="009A6BAB">
        <w:trPr>
          <w:trHeight w:val="300"/>
        </w:trPr>
        <w:tc>
          <w:tcPr>
            <w:tcW w:w="3402" w:type="dxa"/>
            <w:gridSpan w:val="3"/>
            <w:tcBorders>
              <w:top w:val="nil"/>
              <w:left w:val="nil"/>
              <w:bottom w:val="nil"/>
              <w:right w:val="nil"/>
            </w:tcBorders>
            <w:shd w:val="clear" w:color="auto" w:fill="auto"/>
            <w:noWrap/>
            <w:vAlign w:val="bottom"/>
            <w:hideMark/>
          </w:tcPr>
          <w:p w14:paraId="49E413B0" w14:textId="77777777" w:rsidR="00E55FD7" w:rsidRPr="00611147" w:rsidRDefault="00E55FD7" w:rsidP="009A6BAB">
            <w:pPr>
              <w:jc w:val="center"/>
              <w:rPr>
                <w:i/>
                <w:iCs/>
                <w:color w:val="auto"/>
                <w:sz w:val="16"/>
                <w:szCs w:val="16"/>
              </w:rPr>
            </w:pPr>
            <w:r w:rsidRPr="00611147">
              <w:rPr>
                <w:i/>
                <w:iCs/>
                <w:color w:val="auto"/>
                <w:sz w:val="16"/>
                <w:szCs w:val="16"/>
              </w:rPr>
              <w:t>(pięczęć firmowa Wykonawcy)</w:t>
            </w:r>
          </w:p>
        </w:tc>
        <w:tc>
          <w:tcPr>
            <w:tcW w:w="1357" w:type="dxa"/>
            <w:tcBorders>
              <w:top w:val="nil"/>
              <w:left w:val="nil"/>
              <w:bottom w:val="nil"/>
              <w:right w:val="nil"/>
            </w:tcBorders>
            <w:shd w:val="clear" w:color="auto" w:fill="auto"/>
            <w:noWrap/>
            <w:vAlign w:val="bottom"/>
            <w:hideMark/>
          </w:tcPr>
          <w:p w14:paraId="4DD42D37" w14:textId="77777777" w:rsidR="00E55FD7" w:rsidRPr="00611147" w:rsidRDefault="00E55FD7" w:rsidP="009A6BAB">
            <w:pPr>
              <w:jc w:val="center"/>
              <w:rPr>
                <w:i/>
                <w:iCs/>
                <w:color w:val="auto"/>
                <w:sz w:val="22"/>
                <w:szCs w:val="22"/>
              </w:rPr>
            </w:pPr>
          </w:p>
        </w:tc>
        <w:tc>
          <w:tcPr>
            <w:tcW w:w="1843" w:type="dxa"/>
            <w:tcBorders>
              <w:top w:val="nil"/>
              <w:left w:val="nil"/>
              <w:bottom w:val="nil"/>
              <w:right w:val="nil"/>
            </w:tcBorders>
            <w:shd w:val="clear" w:color="auto" w:fill="auto"/>
            <w:noWrap/>
            <w:vAlign w:val="bottom"/>
            <w:hideMark/>
          </w:tcPr>
          <w:p w14:paraId="5FD76E7F" w14:textId="77777777" w:rsidR="00E55FD7" w:rsidRPr="00611147" w:rsidRDefault="00E55FD7" w:rsidP="009A6BAB">
            <w:pPr>
              <w:rPr>
                <w:color w:val="auto"/>
                <w:sz w:val="22"/>
                <w:szCs w:val="22"/>
              </w:rPr>
            </w:pPr>
          </w:p>
        </w:tc>
        <w:tc>
          <w:tcPr>
            <w:tcW w:w="2126" w:type="dxa"/>
            <w:tcBorders>
              <w:top w:val="nil"/>
              <w:left w:val="nil"/>
              <w:bottom w:val="nil"/>
              <w:right w:val="nil"/>
            </w:tcBorders>
            <w:shd w:val="clear" w:color="auto" w:fill="auto"/>
            <w:noWrap/>
            <w:vAlign w:val="bottom"/>
            <w:hideMark/>
          </w:tcPr>
          <w:p w14:paraId="66B6DDF8" w14:textId="77777777" w:rsidR="00E55FD7" w:rsidRPr="00611147" w:rsidRDefault="00E55FD7" w:rsidP="009A6BAB">
            <w:pPr>
              <w:rPr>
                <w:color w:val="auto"/>
                <w:sz w:val="22"/>
                <w:szCs w:val="22"/>
              </w:rPr>
            </w:pPr>
          </w:p>
        </w:tc>
        <w:tc>
          <w:tcPr>
            <w:tcW w:w="709" w:type="dxa"/>
            <w:tcBorders>
              <w:top w:val="nil"/>
              <w:left w:val="nil"/>
              <w:bottom w:val="nil"/>
              <w:right w:val="nil"/>
            </w:tcBorders>
            <w:shd w:val="clear" w:color="auto" w:fill="auto"/>
            <w:noWrap/>
            <w:vAlign w:val="bottom"/>
            <w:hideMark/>
          </w:tcPr>
          <w:p w14:paraId="106E5926" w14:textId="77777777" w:rsidR="00E55FD7" w:rsidRPr="00611147" w:rsidRDefault="00E55FD7" w:rsidP="009A6BAB">
            <w:pPr>
              <w:rPr>
                <w:color w:val="auto"/>
                <w:sz w:val="22"/>
                <w:szCs w:val="22"/>
              </w:rPr>
            </w:pPr>
          </w:p>
        </w:tc>
        <w:tc>
          <w:tcPr>
            <w:tcW w:w="1984" w:type="dxa"/>
            <w:tcBorders>
              <w:top w:val="nil"/>
              <w:left w:val="nil"/>
              <w:bottom w:val="nil"/>
              <w:right w:val="nil"/>
            </w:tcBorders>
            <w:shd w:val="clear" w:color="auto" w:fill="auto"/>
            <w:noWrap/>
            <w:vAlign w:val="bottom"/>
            <w:hideMark/>
          </w:tcPr>
          <w:p w14:paraId="745EC96A" w14:textId="77777777" w:rsidR="00E55FD7" w:rsidRPr="00611147" w:rsidRDefault="00E55FD7" w:rsidP="009A6BAB">
            <w:pPr>
              <w:rPr>
                <w:color w:val="auto"/>
                <w:sz w:val="22"/>
                <w:szCs w:val="22"/>
              </w:rPr>
            </w:pPr>
          </w:p>
        </w:tc>
        <w:tc>
          <w:tcPr>
            <w:tcW w:w="1701" w:type="dxa"/>
            <w:tcBorders>
              <w:top w:val="nil"/>
              <w:left w:val="nil"/>
              <w:bottom w:val="nil"/>
              <w:right w:val="nil"/>
            </w:tcBorders>
            <w:shd w:val="clear" w:color="auto" w:fill="auto"/>
            <w:noWrap/>
            <w:vAlign w:val="bottom"/>
            <w:hideMark/>
          </w:tcPr>
          <w:p w14:paraId="7361D3B4" w14:textId="77777777" w:rsidR="00E55FD7" w:rsidRPr="00611147" w:rsidRDefault="00E55FD7" w:rsidP="009A6BAB">
            <w:pPr>
              <w:rPr>
                <w:color w:val="auto"/>
                <w:sz w:val="22"/>
                <w:szCs w:val="22"/>
              </w:rPr>
            </w:pPr>
          </w:p>
        </w:tc>
        <w:tc>
          <w:tcPr>
            <w:tcW w:w="1843" w:type="dxa"/>
            <w:tcBorders>
              <w:top w:val="nil"/>
              <w:left w:val="nil"/>
              <w:bottom w:val="nil"/>
              <w:right w:val="nil"/>
            </w:tcBorders>
            <w:shd w:val="clear" w:color="auto" w:fill="auto"/>
            <w:noWrap/>
            <w:vAlign w:val="bottom"/>
            <w:hideMark/>
          </w:tcPr>
          <w:p w14:paraId="0B038553" w14:textId="77777777" w:rsidR="00E55FD7" w:rsidRPr="00611147" w:rsidRDefault="00E55FD7" w:rsidP="009A6BAB">
            <w:pPr>
              <w:rPr>
                <w:color w:val="auto"/>
                <w:sz w:val="22"/>
                <w:szCs w:val="22"/>
              </w:rPr>
            </w:pPr>
          </w:p>
        </w:tc>
      </w:tr>
      <w:tr w:rsidR="00E55FD7" w:rsidRPr="00611147" w14:paraId="1DC27EA8" w14:textId="77777777" w:rsidTr="009A6BAB">
        <w:trPr>
          <w:trHeight w:val="465"/>
        </w:trPr>
        <w:tc>
          <w:tcPr>
            <w:tcW w:w="14965" w:type="dxa"/>
            <w:gridSpan w:val="10"/>
            <w:tcBorders>
              <w:top w:val="nil"/>
              <w:left w:val="nil"/>
              <w:bottom w:val="nil"/>
              <w:right w:val="nil"/>
            </w:tcBorders>
            <w:shd w:val="clear" w:color="auto" w:fill="auto"/>
            <w:noWrap/>
            <w:vAlign w:val="center"/>
            <w:hideMark/>
          </w:tcPr>
          <w:p w14:paraId="268A2BE4" w14:textId="77777777" w:rsidR="00E55FD7" w:rsidRPr="00611147" w:rsidRDefault="00E55FD7" w:rsidP="009A6BAB">
            <w:pPr>
              <w:jc w:val="center"/>
              <w:rPr>
                <w:b/>
                <w:bCs/>
                <w:color w:val="auto"/>
                <w:sz w:val="22"/>
                <w:szCs w:val="22"/>
              </w:rPr>
            </w:pPr>
            <w:r w:rsidRPr="00611147">
              <w:rPr>
                <w:b/>
                <w:bCs/>
                <w:color w:val="auto"/>
                <w:sz w:val="22"/>
                <w:szCs w:val="22"/>
              </w:rPr>
              <w:t xml:space="preserve">FORMULARZ CENOWY </w:t>
            </w:r>
          </w:p>
        </w:tc>
      </w:tr>
      <w:tr w:rsidR="00E55FD7" w:rsidRPr="00611147" w14:paraId="0E30F727" w14:textId="77777777" w:rsidTr="009A6BAB">
        <w:trPr>
          <w:trHeight w:val="285"/>
        </w:trPr>
        <w:tc>
          <w:tcPr>
            <w:tcW w:w="14965" w:type="dxa"/>
            <w:gridSpan w:val="10"/>
            <w:tcBorders>
              <w:top w:val="nil"/>
              <w:left w:val="nil"/>
              <w:bottom w:val="nil"/>
              <w:right w:val="nil"/>
            </w:tcBorders>
            <w:shd w:val="clear" w:color="auto" w:fill="auto"/>
            <w:noWrap/>
            <w:vAlign w:val="bottom"/>
            <w:hideMark/>
          </w:tcPr>
          <w:p w14:paraId="4981A8AE" w14:textId="77777777" w:rsidR="00E55FD7" w:rsidRPr="00611147" w:rsidRDefault="00E55FD7" w:rsidP="009A6BAB">
            <w:pPr>
              <w:jc w:val="center"/>
              <w:rPr>
                <w:color w:val="auto"/>
                <w:sz w:val="22"/>
                <w:szCs w:val="22"/>
              </w:rPr>
            </w:pPr>
            <w:r w:rsidRPr="00611147">
              <w:rPr>
                <w:color w:val="auto"/>
                <w:sz w:val="22"/>
                <w:szCs w:val="22"/>
              </w:rPr>
              <w:t xml:space="preserve">Na dostawę gazu ziemnego i świadczenie usług dystrybucji </w:t>
            </w:r>
          </w:p>
        </w:tc>
      </w:tr>
      <w:tr w:rsidR="00E55FD7" w:rsidRPr="00611147" w14:paraId="44962205" w14:textId="77777777" w:rsidTr="009A6BAB">
        <w:trPr>
          <w:trHeight w:val="300"/>
        </w:trPr>
        <w:tc>
          <w:tcPr>
            <w:tcW w:w="14965" w:type="dxa"/>
            <w:gridSpan w:val="10"/>
            <w:tcBorders>
              <w:top w:val="nil"/>
              <w:left w:val="nil"/>
              <w:bottom w:val="single" w:sz="4" w:space="0" w:color="auto"/>
              <w:right w:val="nil"/>
            </w:tcBorders>
            <w:shd w:val="clear" w:color="auto" w:fill="auto"/>
            <w:noWrap/>
            <w:vAlign w:val="bottom"/>
            <w:hideMark/>
          </w:tcPr>
          <w:p w14:paraId="078641C7" w14:textId="55E37A82" w:rsidR="00E55FD7" w:rsidRPr="00611147" w:rsidRDefault="00E55FD7" w:rsidP="009A6BAB">
            <w:pPr>
              <w:jc w:val="center"/>
              <w:rPr>
                <w:b/>
                <w:bCs/>
                <w:color w:val="auto"/>
                <w:sz w:val="22"/>
                <w:szCs w:val="22"/>
              </w:rPr>
            </w:pPr>
            <w:r w:rsidRPr="00611147">
              <w:rPr>
                <w:b/>
                <w:bCs/>
                <w:color w:val="auto"/>
                <w:sz w:val="22"/>
                <w:szCs w:val="22"/>
              </w:rPr>
              <w:t>(</w:t>
            </w:r>
            <w:r w:rsidR="00382F33" w:rsidRPr="00611147">
              <w:rPr>
                <w:b/>
                <w:bCs/>
                <w:color w:val="auto"/>
                <w:sz w:val="22"/>
                <w:szCs w:val="22"/>
              </w:rPr>
              <w:t>punkt odbioru</w:t>
            </w:r>
            <w:r w:rsidRPr="00611147">
              <w:rPr>
                <w:b/>
                <w:bCs/>
                <w:color w:val="auto"/>
                <w:sz w:val="22"/>
                <w:szCs w:val="22"/>
              </w:rPr>
              <w:t xml:space="preserve"> 4)</w:t>
            </w:r>
          </w:p>
        </w:tc>
      </w:tr>
      <w:tr w:rsidR="00E55FD7" w:rsidRPr="00611147" w14:paraId="1ED20559" w14:textId="77777777" w:rsidTr="009A6BAB">
        <w:trPr>
          <w:trHeight w:val="1650"/>
        </w:trPr>
        <w:tc>
          <w:tcPr>
            <w:tcW w:w="1225" w:type="dxa"/>
            <w:tcBorders>
              <w:top w:val="nil"/>
              <w:left w:val="single" w:sz="4" w:space="0" w:color="auto"/>
              <w:bottom w:val="single" w:sz="4" w:space="0" w:color="auto"/>
              <w:right w:val="single" w:sz="4" w:space="0" w:color="auto"/>
            </w:tcBorders>
            <w:shd w:val="clear" w:color="auto" w:fill="auto"/>
            <w:vAlign w:val="center"/>
            <w:hideMark/>
          </w:tcPr>
          <w:p w14:paraId="4EA3F288" w14:textId="77777777" w:rsidR="00E55FD7" w:rsidRPr="00611147" w:rsidRDefault="00E55FD7" w:rsidP="009A6BAB">
            <w:pPr>
              <w:jc w:val="center"/>
              <w:rPr>
                <w:b/>
                <w:bCs/>
                <w:color w:val="auto"/>
                <w:sz w:val="22"/>
                <w:szCs w:val="22"/>
              </w:rPr>
            </w:pPr>
            <w:r w:rsidRPr="00611147">
              <w:rPr>
                <w:b/>
                <w:bCs/>
                <w:color w:val="auto"/>
                <w:sz w:val="22"/>
                <w:szCs w:val="22"/>
              </w:rPr>
              <w:t>Adres dostawy</w:t>
            </w:r>
          </w:p>
        </w:tc>
        <w:tc>
          <w:tcPr>
            <w:tcW w:w="1008" w:type="dxa"/>
            <w:tcBorders>
              <w:top w:val="nil"/>
              <w:left w:val="nil"/>
              <w:bottom w:val="single" w:sz="4" w:space="0" w:color="auto"/>
              <w:right w:val="single" w:sz="4" w:space="0" w:color="auto"/>
            </w:tcBorders>
            <w:shd w:val="clear" w:color="auto" w:fill="auto"/>
            <w:vAlign w:val="center"/>
            <w:hideMark/>
          </w:tcPr>
          <w:p w14:paraId="029C27A6" w14:textId="77777777" w:rsidR="00E55FD7" w:rsidRPr="00611147" w:rsidRDefault="00E55FD7" w:rsidP="009A6BAB">
            <w:pPr>
              <w:jc w:val="center"/>
              <w:rPr>
                <w:b/>
                <w:bCs/>
                <w:color w:val="auto"/>
                <w:sz w:val="22"/>
                <w:szCs w:val="22"/>
              </w:rPr>
            </w:pPr>
            <w:r w:rsidRPr="00611147">
              <w:rPr>
                <w:b/>
                <w:bCs/>
                <w:color w:val="auto"/>
                <w:sz w:val="22"/>
                <w:szCs w:val="22"/>
              </w:rPr>
              <w:t>Moc (kWh)</w:t>
            </w:r>
          </w:p>
        </w:tc>
        <w:tc>
          <w:tcPr>
            <w:tcW w:w="1169" w:type="dxa"/>
            <w:tcBorders>
              <w:top w:val="nil"/>
              <w:left w:val="nil"/>
              <w:bottom w:val="single" w:sz="4" w:space="0" w:color="auto"/>
              <w:right w:val="single" w:sz="4" w:space="0" w:color="auto"/>
            </w:tcBorders>
            <w:shd w:val="clear" w:color="auto" w:fill="auto"/>
            <w:noWrap/>
            <w:vAlign w:val="center"/>
            <w:hideMark/>
          </w:tcPr>
          <w:p w14:paraId="3BA9AF6C" w14:textId="77777777" w:rsidR="00E55FD7" w:rsidRPr="00611147" w:rsidRDefault="00E55FD7" w:rsidP="009A6BAB">
            <w:pPr>
              <w:jc w:val="center"/>
              <w:rPr>
                <w:b/>
                <w:bCs/>
                <w:color w:val="auto"/>
                <w:sz w:val="22"/>
                <w:szCs w:val="22"/>
              </w:rPr>
            </w:pPr>
            <w:r w:rsidRPr="00611147">
              <w:rPr>
                <w:b/>
                <w:bCs/>
                <w:color w:val="auto"/>
                <w:sz w:val="22"/>
                <w:szCs w:val="22"/>
              </w:rPr>
              <w:t>Ilość</w:t>
            </w:r>
          </w:p>
        </w:tc>
        <w:tc>
          <w:tcPr>
            <w:tcW w:w="1357" w:type="dxa"/>
            <w:tcBorders>
              <w:top w:val="nil"/>
              <w:left w:val="nil"/>
              <w:bottom w:val="single" w:sz="4" w:space="0" w:color="auto"/>
              <w:right w:val="single" w:sz="4" w:space="0" w:color="auto"/>
            </w:tcBorders>
            <w:shd w:val="clear" w:color="auto" w:fill="auto"/>
            <w:vAlign w:val="center"/>
            <w:hideMark/>
          </w:tcPr>
          <w:p w14:paraId="77BB8AD7" w14:textId="77777777" w:rsidR="00E55FD7" w:rsidRPr="00611147" w:rsidRDefault="00E55FD7" w:rsidP="009A6BAB">
            <w:pPr>
              <w:jc w:val="center"/>
              <w:rPr>
                <w:b/>
                <w:bCs/>
                <w:color w:val="auto"/>
                <w:sz w:val="22"/>
                <w:szCs w:val="22"/>
              </w:rPr>
            </w:pPr>
            <w:r w:rsidRPr="00611147">
              <w:rPr>
                <w:b/>
                <w:bCs/>
                <w:color w:val="auto"/>
                <w:sz w:val="22"/>
                <w:szCs w:val="22"/>
              </w:rPr>
              <w:t>Jednotska miary</w:t>
            </w:r>
          </w:p>
        </w:tc>
        <w:tc>
          <w:tcPr>
            <w:tcW w:w="1843" w:type="dxa"/>
            <w:tcBorders>
              <w:top w:val="nil"/>
              <w:left w:val="nil"/>
              <w:bottom w:val="single" w:sz="4" w:space="0" w:color="auto"/>
              <w:right w:val="single" w:sz="4" w:space="0" w:color="auto"/>
            </w:tcBorders>
            <w:shd w:val="clear" w:color="auto" w:fill="auto"/>
            <w:noWrap/>
            <w:vAlign w:val="center"/>
            <w:hideMark/>
          </w:tcPr>
          <w:p w14:paraId="70CA4B52" w14:textId="77777777" w:rsidR="00E55FD7" w:rsidRPr="00611147" w:rsidRDefault="00E55FD7" w:rsidP="009A6BAB">
            <w:pPr>
              <w:jc w:val="center"/>
              <w:rPr>
                <w:b/>
                <w:bCs/>
                <w:color w:val="auto"/>
                <w:sz w:val="22"/>
                <w:szCs w:val="22"/>
              </w:rPr>
            </w:pPr>
            <w:r w:rsidRPr="00611147">
              <w:rPr>
                <w:b/>
                <w:bCs/>
                <w:color w:val="auto"/>
                <w:sz w:val="22"/>
                <w:szCs w:val="22"/>
              </w:rPr>
              <w:t>Rodzaj opłaty</w:t>
            </w:r>
          </w:p>
        </w:tc>
        <w:tc>
          <w:tcPr>
            <w:tcW w:w="2126" w:type="dxa"/>
            <w:tcBorders>
              <w:top w:val="nil"/>
              <w:left w:val="nil"/>
              <w:bottom w:val="single" w:sz="4" w:space="0" w:color="auto"/>
              <w:right w:val="single" w:sz="4" w:space="0" w:color="auto"/>
            </w:tcBorders>
            <w:shd w:val="clear" w:color="auto" w:fill="auto"/>
            <w:vAlign w:val="center"/>
            <w:hideMark/>
          </w:tcPr>
          <w:p w14:paraId="1BB87450" w14:textId="77777777" w:rsidR="00E55FD7" w:rsidRPr="00611147" w:rsidRDefault="00E55FD7" w:rsidP="009A6BAB">
            <w:pPr>
              <w:jc w:val="center"/>
              <w:rPr>
                <w:b/>
                <w:bCs/>
                <w:color w:val="auto"/>
                <w:sz w:val="22"/>
                <w:szCs w:val="22"/>
              </w:rPr>
            </w:pPr>
            <w:r w:rsidRPr="00611147">
              <w:rPr>
                <w:b/>
                <w:bCs/>
                <w:color w:val="auto"/>
                <w:sz w:val="22"/>
                <w:szCs w:val="22"/>
              </w:rPr>
              <w:t xml:space="preserve">Cena jednostkowa netto                                   [gr/kWh]                                                   </w:t>
            </w:r>
            <w:r w:rsidRPr="00611147">
              <w:rPr>
                <w:color w:val="auto"/>
                <w:sz w:val="22"/>
                <w:szCs w:val="22"/>
              </w:rPr>
              <w:t>(dopuszcza się do 5 miejsc po przecinku)</w:t>
            </w:r>
          </w:p>
        </w:tc>
        <w:tc>
          <w:tcPr>
            <w:tcW w:w="709" w:type="dxa"/>
            <w:tcBorders>
              <w:top w:val="nil"/>
              <w:left w:val="nil"/>
              <w:bottom w:val="single" w:sz="4" w:space="0" w:color="auto"/>
              <w:right w:val="single" w:sz="4" w:space="0" w:color="auto"/>
            </w:tcBorders>
            <w:shd w:val="clear" w:color="auto" w:fill="auto"/>
            <w:noWrap/>
            <w:vAlign w:val="center"/>
            <w:hideMark/>
          </w:tcPr>
          <w:p w14:paraId="0E52EDB8" w14:textId="77777777" w:rsidR="00E55FD7" w:rsidRPr="00611147" w:rsidRDefault="00E55FD7" w:rsidP="009A6BAB">
            <w:pPr>
              <w:jc w:val="center"/>
              <w:rPr>
                <w:b/>
                <w:bCs/>
                <w:color w:val="auto"/>
                <w:sz w:val="22"/>
                <w:szCs w:val="22"/>
              </w:rPr>
            </w:pPr>
            <w:r w:rsidRPr="00611147">
              <w:rPr>
                <w:b/>
                <w:bCs/>
                <w:color w:val="auto"/>
                <w:sz w:val="22"/>
                <w:szCs w:val="22"/>
              </w:rPr>
              <w:t>VAT</w:t>
            </w:r>
          </w:p>
        </w:tc>
        <w:tc>
          <w:tcPr>
            <w:tcW w:w="1984" w:type="dxa"/>
            <w:tcBorders>
              <w:top w:val="nil"/>
              <w:left w:val="nil"/>
              <w:bottom w:val="single" w:sz="4" w:space="0" w:color="auto"/>
              <w:right w:val="single" w:sz="4" w:space="0" w:color="auto"/>
            </w:tcBorders>
            <w:shd w:val="clear" w:color="auto" w:fill="auto"/>
            <w:vAlign w:val="center"/>
            <w:hideMark/>
          </w:tcPr>
          <w:p w14:paraId="1E76585B" w14:textId="77777777" w:rsidR="00E55FD7" w:rsidRPr="00611147" w:rsidRDefault="00E55FD7" w:rsidP="009A6BAB">
            <w:pPr>
              <w:jc w:val="center"/>
              <w:rPr>
                <w:b/>
                <w:bCs/>
                <w:color w:val="auto"/>
                <w:sz w:val="22"/>
                <w:szCs w:val="22"/>
              </w:rPr>
            </w:pPr>
            <w:r w:rsidRPr="00611147">
              <w:rPr>
                <w:b/>
                <w:bCs/>
                <w:color w:val="auto"/>
                <w:sz w:val="22"/>
                <w:szCs w:val="22"/>
              </w:rPr>
              <w:t xml:space="preserve">Wartość netto                                                           (kol.3 x kol.6)            w zł. tj. dzielone przez 100                                              </w:t>
            </w:r>
            <w:r w:rsidRPr="00611147">
              <w:rPr>
                <w:color w:val="auto"/>
                <w:sz w:val="22"/>
                <w:szCs w:val="22"/>
              </w:rPr>
              <w:t>(do dwóch miejsc po przecinku)</w:t>
            </w:r>
          </w:p>
        </w:tc>
        <w:tc>
          <w:tcPr>
            <w:tcW w:w="1701" w:type="dxa"/>
            <w:tcBorders>
              <w:top w:val="nil"/>
              <w:left w:val="nil"/>
              <w:bottom w:val="single" w:sz="4" w:space="0" w:color="auto"/>
              <w:right w:val="single" w:sz="4" w:space="0" w:color="auto"/>
            </w:tcBorders>
            <w:shd w:val="clear" w:color="auto" w:fill="auto"/>
            <w:vAlign w:val="center"/>
            <w:hideMark/>
          </w:tcPr>
          <w:p w14:paraId="3D284A7D" w14:textId="77777777" w:rsidR="00E55FD7" w:rsidRPr="00611147" w:rsidRDefault="00E55FD7" w:rsidP="009A6BAB">
            <w:pPr>
              <w:jc w:val="center"/>
              <w:rPr>
                <w:b/>
                <w:bCs/>
                <w:color w:val="auto"/>
                <w:sz w:val="22"/>
                <w:szCs w:val="22"/>
              </w:rPr>
            </w:pPr>
            <w:r w:rsidRPr="00611147">
              <w:rPr>
                <w:b/>
                <w:bCs/>
                <w:color w:val="auto"/>
                <w:sz w:val="22"/>
                <w:szCs w:val="22"/>
              </w:rPr>
              <w:t xml:space="preserve">Wartość podatku VAT (kol.8 x kol. 7) w zł.                                     </w:t>
            </w:r>
            <w:r w:rsidRPr="00611147">
              <w:rPr>
                <w:color w:val="auto"/>
                <w:sz w:val="22"/>
                <w:szCs w:val="22"/>
              </w:rPr>
              <w:t>(do dwóch miejsc po przecinku)</w:t>
            </w:r>
          </w:p>
        </w:tc>
        <w:tc>
          <w:tcPr>
            <w:tcW w:w="1843" w:type="dxa"/>
            <w:tcBorders>
              <w:top w:val="nil"/>
              <w:left w:val="nil"/>
              <w:bottom w:val="single" w:sz="4" w:space="0" w:color="auto"/>
              <w:right w:val="single" w:sz="4" w:space="0" w:color="auto"/>
            </w:tcBorders>
            <w:shd w:val="clear" w:color="auto" w:fill="auto"/>
            <w:vAlign w:val="center"/>
            <w:hideMark/>
          </w:tcPr>
          <w:p w14:paraId="4DBE766D" w14:textId="77777777" w:rsidR="00E55FD7" w:rsidRPr="00611147" w:rsidRDefault="00E55FD7" w:rsidP="009A6BAB">
            <w:pPr>
              <w:jc w:val="center"/>
              <w:rPr>
                <w:b/>
                <w:bCs/>
                <w:color w:val="auto"/>
                <w:sz w:val="22"/>
                <w:szCs w:val="22"/>
              </w:rPr>
            </w:pPr>
            <w:r w:rsidRPr="00611147">
              <w:rPr>
                <w:b/>
                <w:bCs/>
                <w:color w:val="auto"/>
                <w:sz w:val="22"/>
                <w:szCs w:val="22"/>
              </w:rPr>
              <w:t xml:space="preserve">Wartość brutto (kol.8 + kol.9)              w zł.                                                        </w:t>
            </w:r>
            <w:r w:rsidRPr="00611147">
              <w:rPr>
                <w:color w:val="auto"/>
                <w:sz w:val="22"/>
                <w:szCs w:val="22"/>
              </w:rPr>
              <w:t>(do dwóch miejsc po przecinku)</w:t>
            </w:r>
          </w:p>
        </w:tc>
      </w:tr>
      <w:tr w:rsidR="00E55FD7" w:rsidRPr="00611147" w14:paraId="4CC2AC12" w14:textId="77777777" w:rsidTr="009A6BAB">
        <w:trPr>
          <w:trHeight w:val="225"/>
        </w:trPr>
        <w:tc>
          <w:tcPr>
            <w:tcW w:w="1225" w:type="dxa"/>
            <w:tcBorders>
              <w:top w:val="nil"/>
              <w:left w:val="single" w:sz="4" w:space="0" w:color="auto"/>
              <w:bottom w:val="single" w:sz="4" w:space="0" w:color="auto"/>
              <w:right w:val="single" w:sz="4" w:space="0" w:color="auto"/>
            </w:tcBorders>
            <w:shd w:val="clear" w:color="auto" w:fill="auto"/>
            <w:vAlign w:val="center"/>
            <w:hideMark/>
          </w:tcPr>
          <w:p w14:paraId="7A23E153" w14:textId="77777777" w:rsidR="00E55FD7" w:rsidRPr="00611147" w:rsidRDefault="00E55FD7" w:rsidP="009A6BAB">
            <w:pPr>
              <w:jc w:val="center"/>
              <w:rPr>
                <w:b/>
                <w:bCs/>
                <w:color w:val="auto"/>
                <w:sz w:val="22"/>
                <w:szCs w:val="22"/>
              </w:rPr>
            </w:pPr>
            <w:r w:rsidRPr="00611147">
              <w:rPr>
                <w:b/>
                <w:bCs/>
                <w:color w:val="auto"/>
                <w:sz w:val="22"/>
                <w:szCs w:val="22"/>
              </w:rPr>
              <w:t>1</w:t>
            </w:r>
          </w:p>
        </w:tc>
        <w:tc>
          <w:tcPr>
            <w:tcW w:w="1008" w:type="dxa"/>
            <w:tcBorders>
              <w:top w:val="nil"/>
              <w:left w:val="nil"/>
              <w:bottom w:val="single" w:sz="4" w:space="0" w:color="auto"/>
              <w:right w:val="single" w:sz="4" w:space="0" w:color="auto"/>
            </w:tcBorders>
            <w:shd w:val="clear" w:color="auto" w:fill="auto"/>
            <w:noWrap/>
            <w:vAlign w:val="center"/>
            <w:hideMark/>
          </w:tcPr>
          <w:p w14:paraId="4D881D9F" w14:textId="77777777" w:rsidR="00E55FD7" w:rsidRPr="00611147" w:rsidRDefault="00E55FD7" w:rsidP="009A6BAB">
            <w:pPr>
              <w:jc w:val="center"/>
              <w:rPr>
                <w:b/>
                <w:bCs/>
                <w:color w:val="auto"/>
                <w:sz w:val="22"/>
                <w:szCs w:val="22"/>
              </w:rPr>
            </w:pPr>
            <w:r w:rsidRPr="00611147">
              <w:rPr>
                <w:b/>
                <w:bCs/>
                <w:color w:val="auto"/>
                <w:sz w:val="22"/>
                <w:szCs w:val="22"/>
              </w:rPr>
              <w:t>2</w:t>
            </w:r>
          </w:p>
        </w:tc>
        <w:tc>
          <w:tcPr>
            <w:tcW w:w="1169" w:type="dxa"/>
            <w:tcBorders>
              <w:top w:val="nil"/>
              <w:left w:val="nil"/>
              <w:bottom w:val="single" w:sz="4" w:space="0" w:color="auto"/>
              <w:right w:val="single" w:sz="4" w:space="0" w:color="auto"/>
            </w:tcBorders>
            <w:shd w:val="clear" w:color="auto" w:fill="auto"/>
            <w:noWrap/>
            <w:vAlign w:val="center"/>
            <w:hideMark/>
          </w:tcPr>
          <w:p w14:paraId="79E528F6" w14:textId="77777777" w:rsidR="00E55FD7" w:rsidRPr="00611147" w:rsidRDefault="00E55FD7" w:rsidP="009A6BAB">
            <w:pPr>
              <w:jc w:val="center"/>
              <w:rPr>
                <w:b/>
                <w:bCs/>
                <w:color w:val="auto"/>
                <w:sz w:val="22"/>
                <w:szCs w:val="22"/>
              </w:rPr>
            </w:pPr>
            <w:r w:rsidRPr="00611147">
              <w:rPr>
                <w:b/>
                <w:bCs/>
                <w:color w:val="auto"/>
                <w:sz w:val="22"/>
                <w:szCs w:val="22"/>
              </w:rPr>
              <w:t>3</w:t>
            </w:r>
          </w:p>
        </w:tc>
        <w:tc>
          <w:tcPr>
            <w:tcW w:w="1357" w:type="dxa"/>
            <w:tcBorders>
              <w:top w:val="nil"/>
              <w:left w:val="nil"/>
              <w:bottom w:val="single" w:sz="4" w:space="0" w:color="auto"/>
              <w:right w:val="single" w:sz="4" w:space="0" w:color="auto"/>
            </w:tcBorders>
            <w:shd w:val="clear" w:color="auto" w:fill="auto"/>
            <w:noWrap/>
            <w:vAlign w:val="center"/>
            <w:hideMark/>
          </w:tcPr>
          <w:p w14:paraId="67615B27" w14:textId="77777777" w:rsidR="00E55FD7" w:rsidRPr="00611147" w:rsidRDefault="00E55FD7" w:rsidP="009A6BAB">
            <w:pPr>
              <w:jc w:val="center"/>
              <w:rPr>
                <w:b/>
                <w:bCs/>
                <w:color w:val="auto"/>
                <w:sz w:val="22"/>
                <w:szCs w:val="22"/>
              </w:rPr>
            </w:pPr>
            <w:r w:rsidRPr="00611147">
              <w:rPr>
                <w:b/>
                <w:bCs/>
                <w:color w:val="auto"/>
                <w:sz w:val="22"/>
                <w:szCs w:val="22"/>
              </w:rPr>
              <w:t>4</w:t>
            </w:r>
          </w:p>
        </w:tc>
        <w:tc>
          <w:tcPr>
            <w:tcW w:w="1843" w:type="dxa"/>
            <w:tcBorders>
              <w:top w:val="nil"/>
              <w:left w:val="nil"/>
              <w:bottom w:val="single" w:sz="4" w:space="0" w:color="auto"/>
              <w:right w:val="single" w:sz="4" w:space="0" w:color="auto"/>
            </w:tcBorders>
            <w:shd w:val="clear" w:color="auto" w:fill="auto"/>
            <w:noWrap/>
            <w:vAlign w:val="center"/>
            <w:hideMark/>
          </w:tcPr>
          <w:p w14:paraId="1CF2D5B1" w14:textId="77777777" w:rsidR="00E55FD7" w:rsidRPr="00611147" w:rsidRDefault="00E55FD7" w:rsidP="009A6BAB">
            <w:pPr>
              <w:jc w:val="center"/>
              <w:rPr>
                <w:b/>
                <w:bCs/>
                <w:color w:val="auto"/>
                <w:sz w:val="22"/>
                <w:szCs w:val="22"/>
              </w:rPr>
            </w:pPr>
            <w:r w:rsidRPr="00611147">
              <w:rPr>
                <w:b/>
                <w:bCs/>
                <w:color w:val="auto"/>
                <w:sz w:val="22"/>
                <w:szCs w:val="22"/>
              </w:rPr>
              <w:t>5</w:t>
            </w:r>
          </w:p>
        </w:tc>
        <w:tc>
          <w:tcPr>
            <w:tcW w:w="2126" w:type="dxa"/>
            <w:tcBorders>
              <w:top w:val="nil"/>
              <w:left w:val="nil"/>
              <w:bottom w:val="single" w:sz="4" w:space="0" w:color="auto"/>
              <w:right w:val="single" w:sz="4" w:space="0" w:color="auto"/>
            </w:tcBorders>
            <w:shd w:val="clear" w:color="auto" w:fill="auto"/>
            <w:vAlign w:val="center"/>
            <w:hideMark/>
          </w:tcPr>
          <w:p w14:paraId="2AFC97B5" w14:textId="77777777" w:rsidR="00E55FD7" w:rsidRPr="00611147" w:rsidRDefault="00E55FD7" w:rsidP="009A6BAB">
            <w:pPr>
              <w:jc w:val="center"/>
              <w:rPr>
                <w:b/>
                <w:bCs/>
                <w:color w:val="auto"/>
                <w:sz w:val="22"/>
                <w:szCs w:val="22"/>
              </w:rPr>
            </w:pPr>
            <w:r w:rsidRPr="00611147">
              <w:rPr>
                <w:b/>
                <w:bCs/>
                <w:color w:val="auto"/>
                <w:sz w:val="22"/>
                <w:szCs w:val="22"/>
              </w:rPr>
              <w:t>6</w:t>
            </w:r>
          </w:p>
        </w:tc>
        <w:tc>
          <w:tcPr>
            <w:tcW w:w="709" w:type="dxa"/>
            <w:tcBorders>
              <w:top w:val="nil"/>
              <w:left w:val="nil"/>
              <w:bottom w:val="single" w:sz="4" w:space="0" w:color="auto"/>
              <w:right w:val="single" w:sz="4" w:space="0" w:color="auto"/>
            </w:tcBorders>
            <w:shd w:val="clear" w:color="auto" w:fill="auto"/>
            <w:noWrap/>
            <w:vAlign w:val="center"/>
            <w:hideMark/>
          </w:tcPr>
          <w:p w14:paraId="3754BB45" w14:textId="77777777" w:rsidR="00E55FD7" w:rsidRPr="00611147" w:rsidRDefault="00E55FD7" w:rsidP="009A6BAB">
            <w:pPr>
              <w:jc w:val="center"/>
              <w:rPr>
                <w:b/>
                <w:bCs/>
                <w:color w:val="auto"/>
                <w:sz w:val="22"/>
                <w:szCs w:val="22"/>
              </w:rPr>
            </w:pPr>
            <w:r w:rsidRPr="00611147">
              <w:rPr>
                <w:b/>
                <w:bCs/>
                <w:color w:val="auto"/>
                <w:sz w:val="22"/>
                <w:szCs w:val="22"/>
              </w:rPr>
              <w:t>7</w:t>
            </w:r>
          </w:p>
        </w:tc>
        <w:tc>
          <w:tcPr>
            <w:tcW w:w="1984" w:type="dxa"/>
            <w:tcBorders>
              <w:top w:val="nil"/>
              <w:left w:val="nil"/>
              <w:bottom w:val="single" w:sz="4" w:space="0" w:color="auto"/>
              <w:right w:val="single" w:sz="4" w:space="0" w:color="auto"/>
            </w:tcBorders>
            <w:shd w:val="clear" w:color="auto" w:fill="auto"/>
            <w:noWrap/>
            <w:vAlign w:val="center"/>
            <w:hideMark/>
          </w:tcPr>
          <w:p w14:paraId="48A1089A" w14:textId="77777777" w:rsidR="00E55FD7" w:rsidRPr="00611147" w:rsidRDefault="00E55FD7" w:rsidP="009A6BAB">
            <w:pPr>
              <w:jc w:val="center"/>
              <w:rPr>
                <w:b/>
                <w:bCs/>
                <w:color w:val="auto"/>
                <w:sz w:val="22"/>
                <w:szCs w:val="22"/>
              </w:rPr>
            </w:pPr>
            <w:r w:rsidRPr="00611147">
              <w:rPr>
                <w:b/>
                <w:bCs/>
                <w:color w:val="auto"/>
                <w:sz w:val="22"/>
                <w:szCs w:val="22"/>
              </w:rPr>
              <w:t>8</w:t>
            </w:r>
          </w:p>
        </w:tc>
        <w:tc>
          <w:tcPr>
            <w:tcW w:w="1701" w:type="dxa"/>
            <w:tcBorders>
              <w:top w:val="nil"/>
              <w:left w:val="nil"/>
              <w:bottom w:val="single" w:sz="4" w:space="0" w:color="auto"/>
              <w:right w:val="single" w:sz="4" w:space="0" w:color="auto"/>
            </w:tcBorders>
            <w:shd w:val="clear" w:color="auto" w:fill="auto"/>
            <w:noWrap/>
            <w:vAlign w:val="center"/>
            <w:hideMark/>
          </w:tcPr>
          <w:p w14:paraId="64D3E12C" w14:textId="77777777" w:rsidR="00E55FD7" w:rsidRPr="00611147" w:rsidRDefault="00E55FD7" w:rsidP="009A6BAB">
            <w:pPr>
              <w:jc w:val="center"/>
              <w:rPr>
                <w:b/>
                <w:bCs/>
                <w:color w:val="auto"/>
                <w:sz w:val="22"/>
                <w:szCs w:val="22"/>
              </w:rPr>
            </w:pPr>
            <w:r w:rsidRPr="00611147">
              <w:rPr>
                <w:b/>
                <w:bCs/>
                <w:color w:val="auto"/>
                <w:sz w:val="22"/>
                <w:szCs w:val="22"/>
              </w:rPr>
              <w:t>9</w:t>
            </w:r>
          </w:p>
        </w:tc>
        <w:tc>
          <w:tcPr>
            <w:tcW w:w="1843" w:type="dxa"/>
            <w:tcBorders>
              <w:top w:val="nil"/>
              <w:left w:val="nil"/>
              <w:bottom w:val="single" w:sz="4" w:space="0" w:color="auto"/>
              <w:right w:val="single" w:sz="4" w:space="0" w:color="auto"/>
            </w:tcBorders>
            <w:shd w:val="clear" w:color="auto" w:fill="auto"/>
            <w:noWrap/>
            <w:vAlign w:val="center"/>
            <w:hideMark/>
          </w:tcPr>
          <w:p w14:paraId="2F723E09" w14:textId="77777777" w:rsidR="00E55FD7" w:rsidRPr="00611147" w:rsidRDefault="00E55FD7" w:rsidP="009A6BAB">
            <w:pPr>
              <w:jc w:val="center"/>
              <w:rPr>
                <w:b/>
                <w:bCs/>
                <w:color w:val="auto"/>
                <w:sz w:val="22"/>
                <w:szCs w:val="22"/>
              </w:rPr>
            </w:pPr>
            <w:r w:rsidRPr="00611147">
              <w:rPr>
                <w:b/>
                <w:bCs/>
                <w:color w:val="auto"/>
                <w:sz w:val="22"/>
                <w:szCs w:val="22"/>
              </w:rPr>
              <w:t>10</w:t>
            </w:r>
          </w:p>
        </w:tc>
      </w:tr>
      <w:tr w:rsidR="00E55FD7" w:rsidRPr="00611147" w14:paraId="1EAA2345" w14:textId="77777777" w:rsidTr="009A6BAB">
        <w:trPr>
          <w:trHeight w:val="900"/>
        </w:trPr>
        <w:tc>
          <w:tcPr>
            <w:tcW w:w="122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3500F58" w14:textId="77777777" w:rsidR="00E55FD7" w:rsidRPr="00611147" w:rsidRDefault="00E55FD7" w:rsidP="009A6BAB">
            <w:pPr>
              <w:jc w:val="center"/>
              <w:rPr>
                <w:color w:val="auto"/>
                <w:sz w:val="22"/>
                <w:szCs w:val="22"/>
              </w:rPr>
            </w:pPr>
            <w:r w:rsidRPr="00611147">
              <w:rPr>
                <w:color w:val="auto"/>
                <w:sz w:val="22"/>
                <w:szCs w:val="22"/>
              </w:rPr>
              <w:t>(budynek 94) Warszawska 267, 05-300 Mińsk Mazowiecki</w:t>
            </w:r>
          </w:p>
        </w:tc>
        <w:tc>
          <w:tcPr>
            <w:tcW w:w="1008"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116996E3" w14:textId="77777777" w:rsidR="00E55FD7" w:rsidRPr="00611147" w:rsidRDefault="00E55FD7" w:rsidP="009A6BAB">
            <w:pPr>
              <w:jc w:val="center"/>
              <w:rPr>
                <w:color w:val="auto"/>
                <w:sz w:val="22"/>
                <w:szCs w:val="22"/>
              </w:rPr>
            </w:pPr>
            <w:r w:rsidRPr="00611147">
              <w:rPr>
                <w:color w:val="auto"/>
                <w:sz w:val="22"/>
                <w:szCs w:val="22"/>
              </w:rPr>
              <w:t>780</w:t>
            </w:r>
          </w:p>
        </w:tc>
        <w:tc>
          <w:tcPr>
            <w:tcW w:w="1169" w:type="dxa"/>
            <w:vMerge w:val="restart"/>
            <w:tcBorders>
              <w:top w:val="nil"/>
              <w:left w:val="single" w:sz="4" w:space="0" w:color="auto"/>
              <w:bottom w:val="nil"/>
              <w:right w:val="single" w:sz="4" w:space="0" w:color="auto"/>
            </w:tcBorders>
            <w:shd w:val="clear" w:color="auto" w:fill="auto"/>
            <w:noWrap/>
            <w:vAlign w:val="center"/>
            <w:hideMark/>
          </w:tcPr>
          <w:p w14:paraId="1ACE35DE" w14:textId="77777777" w:rsidR="00E55FD7" w:rsidRPr="00611147" w:rsidRDefault="00E55FD7" w:rsidP="009A6BAB">
            <w:pPr>
              <w:jc w:val="center"/>
              <w:rPr>
                <w:color w:val="auto"/>
                <w:sz w:val="22"/>
                <w:szCs w:val="22"/>
              </w:rPr>
            </w:pPr>
            <w:r w:rsidRPr="00611147">
              <w:rPr>
                <w:color w:val="auto"/>
                <w:sz w:val="22"/>
                <w:szCs w:val="22"/>
              </w:rPr>
              <w:t>2578063</w:t>
            </w:r>
          </w:p>
        </w:tc>
        <w:tc>
          <w:tcPr>
            <w:tcW w:w="1357" w:type="dxa"/>
            <w:vMerge w:val="restart"/>
            <w:tcBorders>
              <w:top w:val="nil"/>
              <w:left w:val="single" w:sz="4" w:space="0" w:color="auto"/>
              <w:bottom w:val="nil"/>
              <w:right w:val="single" w:sz="4" w:space="0" w:color="auto"/>
            </w:tcBorders>
            <w:shd w:val="clear" w:color="auto" w:fill="auto"/>
            <w:noWrap/>
            <w:vAlign w:val="center"/>
            <w:hideMark/>
          </w:tcPr>
          <w:p w14:paraId="73F55059" w14:textId="77777777" w:rsidR="00E55FD7" w:rsidRPr="00611147" w:rsidRDefault="00E55FD7" w:rsidP="009A6BAB">
            <w:pPr>
              <w:jc w:val="center"/>
              <w:rPr>
                <w:color w:val="auto"/>
                <w:sz w:val="22"/>
                <w:szCs w:val="22"/>
              </w:rPr>
            </w:pPr>
            <w:r w:rsidRPr="00611147">
              <w:rPr>
                <w:color w:val="auto"/>
                <w:sz w:val="22"/>
                <w:szCs w:val="22"/>
              </w:rPr>
              <w:t>kWh</w:t>
            </w:r>
          </w:p>
        </w:tc>
        <w:tc>
          <w:tcPr>
            <w:tcW w:w="1843" w:type="dxa"/>
            <w:tcBorders>
              <w:top w:val="nil"/>
              <w:left w:val="nil"/>
              <w:bottom w:val="single" w:sz="4" w:space="0" w:color="auto"/>
              <w:right w:val="single" w:sz="4" w:space="0" w:color="auto"/>
            </w:tcBorders>
            <w:shd w:val="clear" w:color="auto" w:fill="auto"/>
            <w:vAlign w:val="center"/>
            <w:hideMark/>
          </w:tcPr>
          <w:p w14:paraId="25186A35" w14:textId="77777777" w:rsidR="00E55FD7" w:rsidRPr="00611147" w:rsidRDefault="00E55FD7" w:rsidP="009A6BAB">
            <w:pPr>
              <w:rPr>
                <w:color w:val="auto"/>
                <w:sz w:val="22"/>
                <w:szCs w:val="22"/>
              </w:rPr>
            </w:pPr>
            <w:r w:rsidRPr="00611147">
              <w:rPr>
                <w:color w:val="auto"/>
                <w:sz w:val="22"/>
                <w:szCs w:val="22"/>
              </w:rPr>
              <w:t>Opłata dystrybucyjna zmienna</w:t>
            </w:r>
          </w:p>
        </w:tc>
        <w:tc>
          <w:tcPr>
            <w:tcW w:w="2126" w:type="dxa"/>
            <w:tcBorders>
              <w:top w:val="nil"/>
              <w:left w:val="nil"/>
              <w:bottom w:val="single" w:sz="4" w:space="0" w:color="auto"/>
              <w:right w:val="single" w:sz="4" w:space="0" w:color="auto"/>
            </w:tcBorders>
            <w:shd w:val="clear" w:color="auto" w:fill="auto"/>
            <w:noWrap/>
            <w:vAlign w:val="center"/>
            <w:hideMark/>
          </w:tcPr>
          <w:p w14:paraId="34AF411B" w14:textId="77777777" w:rsidR="00E55FD7" w:rsidRPr="00611147" w:rsidRDefault="00E55FD7" w:rsidP="009A6BAB">
            <w:pPr>
              <w:jc w:val="center"/>
              <w:rPr>
                <w:color w:val="auto"/>
                <w:sz w:val="22"/>
                <w:szCs w:val="22"/>
              </w:rPr>
            </w:pPr>
            <w:r w:rsidRPr="00611147">
              <w:rPr>
                <w:color w:val="auto"/>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42617815" w14:textId="77777777" w:rsidR="00E55FD7" w:rsidRPr="00611147" w:rsidRDefault="00E55FD7" w:rsidP="009A6BAB">
            <w:pPr>
              <w:jc w:val="center"/>
              <w:rPr>
                <w:color w:val="auto"/>
                <w:sz w:val="22"/>
                <w:szCs w:val="22"/>
              </w:rPr>
            </w:pPr>
            <w:r w:rsidRPr="00611147">
              <w:rPr>
                <w:color w:val="auto"/>
                <w:sz w:val="22"/>
                <w:szCs w:val="22"/>
              </w:rPr>
              <w:t>23%</w:t>
            </w:r>
          </w:p>
        </w:tc>
        <w:tc>
          <w:tcPr>
            <w:tcW w:w="1984" w:type="dxa"/>
            <w:tcBorders>
              <w:top w:val="nil"/>
              <w:left w:val="nil"/>
              <w:bottom w:val="single" w:sz="4" w:space="0" w:color="auto"/>
              <w:right w:val="single" w:sz="4" w:space="0" w:color="auto"/>
            </w:tcBorders>
            <w:shd w:val="clear" w:color="auto" w:fill="auto"/>
            <w:noWrap/>
            <w:vAlign w:val="center"/>
            <w:hideMark/>
          </w:tcPr>
          <w:p w14:paraId="30489E36" w14:textId="77777777" w:rsidR="00E55FD7" w:rsidRPr="00611147" w:rsidRDefault="00E55FD7" w:rsidP="009A6BAB">
            <w:pPr>
              <w:jc w:val="center"/>
              <w:rPr>
                <w:color w:val="auto"/>
                <w:sz w:val="22"/>
                <w:szCs w:val="22"/>
              </w:rPr>
            </w:pPr>
            <w:r w:rsidRPr="00611147">
              <w:rPr>
                <w:color w:val="auto"/>
                <w:sz w:val="22"/>
                <w:szCs w:val="22"/>
              </w:rPr>
              <w:t> </w:t>
            </w:r>
          </w:p>
        </w:tc>
        <w:tc>
          <w:tcPr>
            <w:tcW w:w="1701" w:type="dxa"/>
            <w:tcBorders>
              <w:top w:val="nil"/>
              <w:left w:val="nil"/>
              <w:bottom w:val="single" w:sz="4" w:space="0" w:color="auto"/>
              <w:right w:val="single" w:sz="4" w:space="0" w:color="auto"/>
            </w:tcBorders>
            <w:shd w:val="clear" w:color="auto" w:fill="auto"/>
            <w:noWrap/>
            <w:vAlign w:val="center"/>
            <w:hideMark/>
          </w:tcPr>
          <w:p w14:paraId="6CEA5CA0" w14:textId="77777777" w:rsidR="00E55FD7" w:rsidRPr="00611147" w:rsidRDefault="00E55FD7" w:rsidP="009A6BAB">
            <w:pPr>
              <w:jc w:val="center"/>
              <w:rPr>
                <w:color w:val="auto"/>
                <w:sz w:val="22"/>
                <w:szCs w:val="22"/>
              </w:rPr>
            </w:pPr>
            <w:r w:rsidRPr="00611147">
              <w:rPr>
                <w:color w:val="auto"/>
                <w:sz w:val="22"/>
                <w:szCs w:val="22"/>
              </w:rPr>
              <w:t> </w:t>
            </w:r>
          </w:p>
        </w:tc>
        <w:tc>
          <w:tcPr>
            <w:tcW w:w="1843" w:type="dxa"/>
            <w:tcBorders>
              <w:top w:val="nil"/>
              <w:left w:val="nil"/>
              <w:bottom w:val="single" w:sz="4" w:space="0" w:color="auto"/>
              <w:right w:val="single" w:sz="4" w:space="0" w:color="auto"/>
            </w:tcBorders>
            <w:shd w:val="clear" w:color="auto" w:fill="auto"/>
            <w:noWrap/>
            <w:vAlign w:val="center"/>
            <w:hideMark/>
          </w:tcPr>
          <w:p w14:paraId="75F04C40" w14:textId="77777777" w:rsidR="00E55FD7" w:rsidRPr="00611147" w:rsidRDefault="00E55FD7" w:rsidP="009A6BAB">
            <w:pPr>
              <w:jc w:val="center"/>
              <w:rPr>
                <w:color w:val="auto"/>
                <w:sz w:val="22"/>
                <w:szCs w:val="22"/>
              </w:rPr>
            </w:pPr>
            <w:r w:rsidRPr="00611147">
              <w:rPr>
                <w:color w:val="auto"/>
                <w:sz w:val="22"/>
                <w:szCs w:val="22"/>
              </w:rPr>
              <w:t> </w:t>
            </w:r>
          </w:p>
        </w:tc>
      </w:tr>
      <w:tr w:rsidR="00E55FD7" w:rsidRPr="00611147" w14:paraId="18089BCE" w14:textId="77777777" w:rsidTr="009A6BAB">
        <w:trPr>
          <w:trHeight w:val="285"/>
        </w:trPr>
        <w:tc>
          <w:tcPr>
            <w:tcW w:w="1225" w:type="dxa"/>
            <w:vMerge/>
            <w:tcBorders>
              <w:top w:val="nil"/>
              <w:left w:val="single" w:sz="4" w:space="0" w:color="auto"/>
              <w:bottom w:val="single" w:sz="4" w:space="0" w:color="auto"/>
              <w:right w:val="single" w:sz="4" w:space="0" w:color="auto"/>
            </w:tcBorders>
            <w:vAlign w:val="center"/>
            <w:hideMark/>
          </w:tcPr>
          <w:p w14:paraId="0017D6D3" w14:textId="77777777" w:rsidR="00E55FD7" w:rsidRPr="00611147" w:rsidRDefault="00E55FD7" w:rsidP="009A6BAB">
            <w:pPr>
              <w:rPr>
                <w:color w:val="auto"/>
                <w:sz w:val="22"/>
                <w:szCs w:val="22"/>
              </w:rPr>
            </w:pPr>
          </w:p>
        </w:tc>
        <w:tc>
          <w:tcPr>
            <w:tcW w:w="1008" w:type="dxa"/>
            <w:vMerge/>
            <w:tcBorders>
              <w:top w:val="nil"/>
              <w:left w:val="single" w:sz="4" w:space="0" w:color="auto"/>
              <w:bottom w:val="single" w:sz="4" w:space="0" w:color="000000"/>
              <w:right w:val="single" w:sz="4" w:space="0" w:color="auto"/>
            </w:tcBorders>
            <w:vAlign w:val="center"/>
            <w:hideMark/>
          </w:tcPr>
          <w:p w14:paraId="2D991E71" w14:textId="77777777" w:rsidR="00E55FD7" w:rsidRPr="00611147" w:rsidRDefault="00E55FD7" w:rsidP="009A6BAB">
            <w:pPr>
              <w:rPr>
                <w:color w:val="auto"/>
                <w:sz w:val="22"/>
                <w:szCs w:val="22"/>
              </w:rPr>
            </w:pPr>
          </w:p>
        </w:tc>
        <w:tc>
          <w:tcPr>
            <w:tcW w:w="1169" w:type="dxa"/>
            <w:vMerge/>
            <w:tcBorders>
              <w:top w:val="nil"/>
              <w:left w:val="single" w:sz="4" w:space="0" w:color="auto"/>
              <w:bottom w:val="nil"/>
              <w:right w:val="single" w:sz="4" w:space="0" w:color="auto"/>
            </w:tcBorders>
            <w:vAlign w:val="center"/>
            <w:hideMark/>
          </w:tcPr>
          <w:p w14:paraId="66319AF5" w14:textId="77777777" w:rsidR="00E55FD7" w:rsidRPr="00611147" w:rsidRDefault="00E55FD7" w:rsidP="009A6BAB">
            <w:pPr>
              <w:rPr>
                <w:color w:val="auto"/>
                <w:sz w:val="22"/>
                <w:szCs w:val="22"/>
              </w:rPr>
            </w:pPr>
          </w:p>
        </w:tc>
        <w:tc>
          <w:tcPr>
            <w:tcW w:w="1357" w:type="dxa"/>
            <w:vMerge/>
            <w:tcBorders>
              <w:top w:val="nil"/>
              <w:left w:val="single" w:sz="4" w:space="0" w:color="auto"/>
              <w:bottom w:val="nil"/>
              <w:right w:val="single" w:sz="4" w:space="0" w:color="auto"/>
            </w:tcBorders>
            <w:vAlign w:val="center"/>
            <w:hideMark/>
          </w:tcPr>
          <w:p w14:paraId="1812A28A" w14:textId="77777777" w:rsidR="00E55FD7" w:rsidRPr="00611147" w:rsidRDefault="00E55FD7" w:rsidP="009A6BAB">
            <w:pPr>
              <w:rPr>
                <w:color w:val="auto"/>
                <w:sz w:val="22"/>
                <w:szCs w:val="22"/>
              </w:rPr>
            </w:pPr>
          </w:p>
        </w:tc>
        <w:tc>
          <w:tcPr>
            <w:tcW w:w="1843" w:type="dxa"/>
            <w:tcBorders>
              <w:top w:val="nil"/>
              <w:left w:val="nil"/>
              <w:bottom w:val="single" w:sz="4" w:space="0" w:color="auto"/>
              <w:right w:val="single" w:sz="4" w:space="0" w:color="auto"/>
            </w:tcBorders>
            <w:shd w:val="clear" w:color="auto" w:fill="auto"/>
            <w:noWrap/>
            <w:vAlign w:val="bottom"/>
            <w:hideMark/>
          </w:tcPr>
          <w:p w14:paraId="1DF25370" w14:textId="77777777" w:rsidR="00E55FD7" w:rsidRPr="00611147" w:rsidRDefault="00E55FD7" w:rsidP="009A6BAB">
            <w:pPr>
              <w:rPr>
                <w:color w:val="auto"/>
                <w:sz w:val="22"/>
                <w:szCs w:val="22"/>
              </w:rPr>
            </w:pPr>
            <w:r w:rsidRPr="00611147">
              <w:rPr>
                <w:color w:val="auto"/>
                <w:sz w:val="22"/>
                <w:szCs w:val="22"/>
              </w:rPr>
              <w:t>Paliwo gazowe</w:t>
            </w:r>
          </w:p>
        </w:tc>
        <w:tc>
          <w:tcPr>
            <w:tcW w:w="2126" w:type="dxa"/>
            <w:tcBorders>
              <w:top w:val="nil"/>
              <w:left w:val="nil"/>
              <w:bottom w:val="single" w:sz="4" w:space="0" w:color="auto"/>
              <w:right w:val="single" w:sz="4" w:space="0" w:color="auto"/>
            </w:tcBorders>
            <w:shd w:val="clear" w:color="auto" w:fill="auto"/>
            <w:noWrap/>
            <w:vAlign w:val="center"/>
            <w:hideMark/>
          </w:tcPr>
          <w:p w14:paraId="7477B837" w14:textId="77777777" w:rsidR="00E55FD7" w:rsidRPr="00611147" w:rsidRDefault="00E55FD7" w:rsidP="009A6BAB">
            <w:pPr>
              <w:jc w:val="center"/>
              <w:rPr>
                <w:color w:val="auto"/>
                <w:sz w:val="22"/>
                <w:szCs w:val="22"/>
              </w:rPr>
            </w:pPr>
            <w:r w:rsidRPr="00611147">
              <w:rPr>
                <w:color w:val="auto"/>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2FE30F97" w14:textId="77777777" w:rsidR="00E55FD7" w:rsidRPr="00611147" w:rsidRDefault="00E55FD7" w:rsidP="009A6BAB">
            <w:pPr>
              <w:jc w:val="center"/>
              <w:rPr>
                <w:color w:val="auto"/>
                <w:sz w:val="22"/>
                <w:szCs w:val="22"/>
              </w:rPr>
            </w:pPr>
            <w:r w:rsidRPr="00611147">
              <w:rPr>
                <w:color w:val="auto"/>
                <w:sz w:val="22"/>
                <w:szCs w:val="22"/>
              </w:rPr>
              <w:t>23%</w:t>
            </w:r>
          </w:p>
        </w:tc>
        <w:tc>
          <w:tcPr>
            <w:tcW w:w="1984" w:type="dxa"/>
            <w:tcBorders>
              <w:top w:val="nil"/>
              <w:left w:val="nil"/>
              <w:bottom w:val="single" w:sz="4" w:space="0" w:color="auto"/>
              <w:right w:val="single" w:sz="4" w:space="0" w:color="auto"/>
            </w:tcBorders>
            <w:shd w:val="clear" w:color="auto" w:fill="auto"/>
            <w:noWrap/>
            <w:vAlign w:val="center"/>
            <w:hideMark/>
          </w:tcPr>
          <w:p w14:paraId="34D9E634" w14:textId="77777777" w:rsidR="00E55FD7" w:rsidRPr="00611147" w:rsidRDefault="00E55FD7" w:rsidP="009A6BAB">
            <w:pPr>
              <w:jc w:val="center"/>
              <w:rPr>
                <w:color w:val="auto"/>
                <w:sz w:val="22"/>
                <w:szCs w:val="22"/>
              </w:rPr>
            </w:pPr>
            <w:r w:rsidRPr="00611147">
              <w:rPr>
                <w:color w:val="auto"/>
                <w:sz w:val="22"/>
                <w:szCs w:val="22"/>
              </w:rPr>
              <w:t> </w:t>
            </w:r>
          </w:p>
        </w:tc>
        <w:tc>
          <w:tcPr>
            <w:tcW w:w="1701" w:type="dxa"/>
            <w:tcBorders>
              <w:top w:val="nil"/>
              <w:left w:val="nil"/>
              <w:bottom w:val="single" w:sz="4" w:space="0" w:color="auto"/>
              <w:right w:val="single" w:sz="4" w:space="0" w:color="auto"/>
            </w:tcBorders>
            <w:shd w:val="clear" w:color="auto" w:fill="auto"/>
            <w:noWrap/>
            <w:vAlign w:val="center"/>
            <w:hideMark/>
          </w:tcPr>
          <w:p w14:paraId="26612445" w14:textId="77777777" w:rsidR="00E55FD7" w:rsidRPr="00611147" w:rsidRDefault="00E55FD7" w:rsidP="009A6BAB">
            <w:pPr>
              <w:jc w:val="center"/>
              <w:rPr>
                <w:color w:val="auto"/>
                <w:sz w:val="22"/>
                <w:szCs w:val="22"/>
              </w:rPr>
            </w:pPr>
            <w:r w:rsidRPr="00611147">
              <w:rPr>
                <w:color w:val="auto"/>
                <w:sz w:val="22"/>
                <w:szCs w:val="22"/>
              </w:rPr>
              <w:t> </w:t>
            </w:r>
          </w:p>
        </w:tc>
        <w:tc>
          <w:tcPr>
            <w:tcW w:w="1843" w:type="dxa"/>
            <w:tcBorders>
              <w:top w:val="nil"/>
              <w:left w:val="nil"/>
              <w:bottom w:val="single" w:sz="4" w:space="0" w:color="auto"/>
              <w:right w:val="single" w:sz="4" w:space="0" w:color="auto"/>
            </w:tcBorders>
            <w:shd w:val="clear" w:color="auto" w:fill="auto"/>
            <w:noWrap/>
            <w:vAlign w:val="center"/>
            <w:hideMark/>
          </w:tcPr>
          <w:p w14:paraId="77B93A90" w14:textId="77777777" w:rsidR="00E55FD7" w:rsidRPr="00611147" w:rsidRDefault="00E55FD7" w:rsidP="009A6BAB">
            <w:pPr>
              <w:jc w:val="center"/>
              <w:rPr>
                <w:color w:val="auto"/>
                <w:sz w:val="22"/>
                <w:szCs w:val="22"/>
              </w:rPr>
            </w:pPr>
            <w:r w:rsidRPr="00611147">
              <w:rPr>
                <w:color w:val="auto"/>
                <w:sz w:val="22"/>
                <w:szCs w:val="22"/>
              </w:rPr>
              <w:t> </w:t>
            </w:r>
          </w:p>
        </w:tc>
      </w:tr>
      <w:tr w:rsidR="00E55FD7" w:rsidRPr="00611147" w14:paraId="4FF79169" w14:textId="77777777" w:rsidTr="009A6BAB">
        <w:trPr>
          <w:trHeight w:val="1665"/>
        </w:trPr>
        <w:tc>
          <w:tcPr>
            <w:tcW w:w="1225" w:type="dxa"/>
            <w:vMerge/>
            <w:tcBorders>
              <w:top w:val="nil"/>
              <w:left w:val="single" w:sz="4" w:space="0" w:color="auto"/>
              <w:bottom w:val="single" w:sz="4" w:space="0" w:color="auto"/>
              <w:right w:val="single" w:sz="4" w:space="0" w:color="auto"/>
            </w:tcBorders>
            <w:vAlign w:val="center"/>
            <w:hideMark/>
          </w:tcPr>
          <w:p w14:paraId="1D4DDA1F" w14:textId="77777777" w:rsidR="00E55FD7" w:rsidRPr="00611147" w:rsidRDefault="00E55FD7" w:rsidP="009A6BAB">
            <w:pPr>
              <w:rPr>
                <w:color w:val="auto"/>
                <w:sz w:val="22"/>
                <w:szCs w:val="22"/>
              </w:rPr>
            </w:pPr>
          </w:p>
        </w:tc>
        <w:tc>
          <w:tcPr>
            <w:tcW w:w="1008" w:type="dxa"/>
            <w:vMerge/>
            <w:tcBorders>
              <w:top w:val="nil"/>
              <w:left w:val="single" w:sz="4" w:space="0" w:color="auto"/>
              <w:bottom w:val="single" w:sz="4" w:space="0" w:color="000000"/>
              <w:right w:val="single" w:sz="4" w:space="0" w:color="auto"/>
            </w:tcBorders>
            <w:vAlign w:val="center"/>
            <w:hideMark/>
          </w:tcPr>
          <w:p w14:paraId="4EB59826" w14:textId="77777777" w:rsidR="00E55FD7" w:rsidRPr="00611147" w:rsidRDefault="00E55FD7" w:rsidP="009A6BAB">
            <w:pPr>
              <w:rPr>
                <w:color w:val="auto"/>
                <w:sz w:val="22"/>
                <w:szCs w:val="22"/>
              </w:rPr>
            </w:pP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14:paraId="279ACF2F" w14:textId="77777777" w:rsidR="00E55FD7" w:rsidRPr="00611147" w:rsidRDefault="00E55FD7" w:rsidP="009A6BAB">
            <w:pPr>
              <w:jc w:val="center"/>
              <w:rPr>
                <w:b/>
                <w:bCs/>
                <w:color w:val="auto"/>
                <w:sz w:val="22"/>
                <w:szCs w:val="22"/>
              </w:rPr>
            </w:pPr>
            <w:r w:rsidRPr="00611147">
              <w:rPr>
                <w:b/>
                <w:bCs/>
                <w:color w:val="auto"/>
                <w:sz w:val="22"/>
                <w:szCs w:val="22"/>
              </w:rPr>
              <w:t>Ilość</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14:paraId="790B0EB2" w14:textId="77777777" w:rsidR="00E55FD7" w:rsidRPr="00611147" w:rsidRDefault="00E55FD7" w:rsidP="009A6BAB">
            <w:pPr>
              <w:jc w:val="center"/>
              <w:rPr>
                <w:b/>
                <w:bCs/>
                <w:color w:val="auto"/>
                <w:sz w:val="22"/>
                <w:szCs w:val="22"/>
              </w:rPr>
            </w:pPr>
            <w:r w:rsidRPr="00611147">
              <w:rPr>
                <w:b/>
                <w:bCs/>
                <w:color w:val="auto"/>
                <w:sz w:val="22"/>
                <w:szCs w:val="22"/>
              </w:rPr>
              <w:t>Jednotska miary</w:t>
            </w:r>
          </w:p>
        </w:tc>
        <w:tc>
          <w:tcPr>
            <w:tcW w:w="1843" w:type="dxa"/>
            <w:tcBorders>
              <w:top w:val="nil"/>
              <w:left w:val="nil"/>
              <w:bottom w:val="single" w:sz="4" w:space="0" w:color="auto"/>
              <w:right w:val="single" w:sz="4" w:space="0" w:color="auto"/>
            </w:tcBorders>
            <w:shd w:val="clear" w:color="auto" w:fill="auto"/>
            <w:noWrap/>
            <w:vAlign w:val="center"/>
            <w:hideMark/>
          </w:tcPr>
          <w:p w14:paraId="383FAD96" w14:textId="77777777" w:rsidR="00E55FD7" w:rsidRPr="00611147" w:rsidRDefault="00E55FD7" w:rsidP="009A6BAB">
            <w:pPr>
              <w:jc w:val="center"/>
              <w:rPr>
                <w:b/>
                <w:bCs/>
                <w:color w:val="auto"/>
                <w:sz w:val="22"/>
                <w:szCs w:val="22"/>
              </w:rPr>
            </w:pPr>
            <w:r w:rsidRPr="00611147">
              <w:rPr>
                <w:b/>
                <w:bCs/>
                <w:color w:val="auto"/>
                <w:sz w:val="22"/>
                <w:szCs w:val="22"/>
              </w:rPr>
              <w:t>Rodzaj opłaty</w:t>
            </w:r>
          </w:p>
        </w:tc>
        <w:tc>
          <w:tcPr>
            <w:tcW w:w="2126" w:type="dxa"/>
            <w:tcBorders>
              <w:top w:val="nil"/>
              <w:left w:val="nil"/>
              <w:bottom w:val="single" w:sz="4" w:space="0" w:color="auto"/>
              <w:right w:val="single" w:sz="4" w:space="0" w:color="auto"/>
            </w:tcBorders>
            <w:shd w:val="clear" w:color="auto" w:fill="auto"/>
            <w:vAlign w:val="center"/>
            <w:hideMark/>
          </w:tcPr>
          <w:p w14:paraId="7DF3351F" w14:textId="77777777" w:rsidR="00E55FD7" w:rsidRPr="00611147" w:rsidRDefault="00E55FD7" w:rsidP="009A6BAB">
            <w:pPr>
              <w:jc w:val="center"/>
              <w:rPr>
                <w:b/>
                <w:bCs/>
                <w:color w:val="auto"/>
                <w:sz w:val="22"/>
                <w:szCs w:val="22"/>
              </w:rPr>
            </w:pPr>
            <w:r w:rsidRPr="00611147">
              <w:rPr>
                <w:b/>
                <w:bCs/>
                <w:color w:val="auto"/>
                <w:sz w:val="22"/>
                <w:szCs w:val="22"/>
              </w:rPr>
              <w:t xml:space="preserve">Cena jednostkowa netto                                   [gr/(kWh/h) za h] </w:t>
            </w:r>
            <w:r w:rsidRPr="00611147">
              <w:rPr>
                <w:color w:val="auto"/>
                <w:sz w:val="22"/>
                <w:szCs w:val="22"/>
              </w:rPr>
              <w:t>(dopuszcza się do 5 miejsc po przecinku)</w:t>
            </w:r>
          </w:p>
        </w:tc>
        <w:tc>
          <w:tcPr>
            <w:tcW w:w="709" w:type="dxa"/>
            <w:tcBorders>
              <w:top w:val="nil"/>
              <w:left w:val="nil"/>
              <w:bottom w:val="single" w:sz="4" w:space="0" w:color="auto"/>
              <w:right w:val="single" w:sz="4" w:space="0" w:color="auto"/>
            </w:tcBorders>
            <w:shd w:val="clear" w:color="auto" w:fill="auto"/>
            <w:noWrap/>
            <w:vAlign w:val="center"/>
            <w:hideMark/>
          </w:tcPr>
          <w:p w14:paraId="7649DA19" w14:textId="77777777" w:rsidR="00E55FD7" w:rsidRPr="00611147" w:rsidRDefault="00E55FD7" w:rsidP="009A6BAB">
            <w:pPr>
              <w:jc w:val="center"/>
              <w:rPr>
                <w:b/>
                <w:bCs/>
                <w:color w:val="auto"/>
                <w:sz w:val="22"/>
                <w:szCs w:val="22"/>
              </w:rPr>
            </w:pPr>
            <w:r w:rsidRPr="00611147">
              <w:rPr>
                <w:b/>
                <w:bCs/>
                <w:color w:val="auto"/>
                <w:sz w:val="22"/>
                <w:szCs w:val="22"/>
              </w:rPr>
              <w:t>VAT</w:t>
            </w:r>
          </w:p>
        </w:tc>
        <w:tc>
          <w:tcPr>
            <w:tcW w:w="1984" w:type="dxa"/>
            <w:tcBorders>
              <w:top w:val="nil"/>
              <w:left w:val="nil"/>
              <w:bottom w:val="single" w:sz="4" w:space="0" w:color="auto"/>
              <w:right w:val="single" w:sz="4" w:space="0" w:color="auto"/>
            </w:tcBorders>
            <w:shd w:val="clear" w:color="auto" w:fill="auto"/>
            <w:vAlign w:val="center"/>
            <w:hideMark/>
          </w:tcPr>
          <w:p w14:paraId="0A40EA65" w14:textId="77777777" w:rsidR="00E55FD7" w:rsidRPr="00611147" w:rsidRDefault="00E55FD7" w:rsidP="009A6BAB">
            <w:pPr>
              <w:jc w:val="center"/>
              <w:rPr>
                <w:b/>
                <w:bCs/>
                <w:color w:val="auto"/>
                <w:sz w:val="22"/>
                <w:szCs w:val="22"/>
              </w:rPr>
            </w:pPr>
            <w:r w:rsidRPr="00611147">
              <w:rPr>
                <w:b/>
                <w:bCs/>
                <w:color w:val="auto"/>
                <w:sz w:val="22"/>
                <w:szCs w:val="22"/>
              </w:rPr>
              <w:t xml:space="preserve">Wartość netto                                                           (kol.3 x kol.6)                                   w zł.  tj. dzielone przez 100                                            </w:t>
            </w:r>
            <w:r w:rsidRPr="00611147">
              <w:rPr>
                <w:color w:val="auto"/>
                <w:sz w:val="22"/>
                <w:szCs w:val="22"/>
              </w:rPr>
              <w:t>(do dwóch miejsc po przecinku)</w:t>
            </w:r>
          </w:p>
        </w:tc>
        <w:tc>
          <w:tcPr>
            <w:tcW w:w="1701" w:type="dxa"/>
            <w:tcBorders>
              <w:top w:val="nil"/>
              <w:left w:val="nil"/>
              <w:bottom w:val="single" w:sz="4" w:space="0" w:color="auto"/>
              <w:right w:val="single" w:sz="4" w:space="0" w:color="auto"/>
            </w:tcBorders>
            <w:shd w:val="clear" w:color="auto" w:fill="auto"/>
            <w:vAlign w:val="center"/>
            <w:hideMark/>
          </w:tcPr>
          <w:p w14:paraId="776CDB29" w14:textId="77777777" w:rsidR="00E55FD7" w:rsidRPr="00611147" w:rsidRDefault="00E55FD7" w:rsidP="009A6BAB">
            <w:pPr>
              <w:jc w:val="center"/>
              <w:rPr>
                <w:b/>
                <w:bCs/>
                <w:color w:val="auto"/>
                <w:sz w:val="22"/>
                <w:szCs w:val="22"/>
              </w:rPr>
            </w:pPr>
            <w:r w:rsidRPr="00611147">
              <w:rPr>
                <w:b/>
                <w:bCs/>
                <w:color w:val="auto"/>
                <w:sz w:val="22"/>
                <w:szCs w:val="22"/>
              </w:rPr>
              <w:t xml:space="preserve">Wartość podatku VAT (kol.8 x kol. 7) w zł.                                     </w:t>
            </w:r>
            <w:r w:rsidRPr="00611147">
              <w:rPr>
                <w:color w:val="auto"/>
                <w:sz w:val="22"/>
                <w:szCs w:val="22"/>
              </w:rPr>
              <w:t>(do dwóch miejsc po przecinku)</w:t>
            </w:r>
          </w:p>
        </w:tc>
        <w:tc>
          <w:tcPr>
            <w:tcW w:w="1843" w:type="dxa"/>
            <w:tcBorders>
              <w:top w:val="nil"/>
              <w:left w:val="nil"/>
              <w:bottom w:val="single" w:sz="4" w:space="0" w:color="auto"/>
              <w:right w:val="single" w:sz="4" w:space="0" w:color="auto"/>
            </w:tcBorders>
            <w:shd w:val="clear" w:color="auto" w:fill="auto"/>
            <w:vAlign w:val="center"/>
            <w:hideMark/>
          </w:tcPr>
          <w:p w14:paraId="2620B61F" w14:textId="77777777" w:rsidR="00E55FD7" w:rsidRPr="00611147" w:rsidRDefault="00E55FD7" w:rsidP="009A6BAB">
            <w:pPr>
              <w:jc w:val="center"/>
              <w:rPr>
                <w:b/>
                <w:bCs/>
                <w:color w:val="auto"/>
                <w:sz w:val="22"/>
                <w:szCs w:val="22"/>
              </w:rPr>
            </w:pPr>
            <w:r w:rsidRPr="00611147">
              <w:rPr>
                <w:b/>
                <w:bCs/>
                <w:color w:val="auto"/>
                <w:sz w:val="22"/>
                <w:szCs w:val="22"/>
              </w:rPr>
              <w:t xml:space="preserve">Wartość brutto (kol.8 + kol.9)              w zł.                                                        </w:t>
            </w:r>
            <w:r w:rsidRPr="00611147">
              <w:rPr>
                <w:color w:val="auto"/>
                <w:sz w:val="22"/>
                <w:szCs w:val="22"/>
              </w:rPr>
              <w:t>(do dwóch miejsc po przecinku)</w:t>
            </w:r>
          </w:p>
        </w:tc>
      </w:tr>
      <w:tr w:rsidR="00E55FD7" w:rsidRPr="00611147" w14:paraId="4F1D381B" w14:textId="77777777" w:rsidTr="009A6BAB">
        <w:trPr>
          <w:trHeight w:val="1140"/>
        </w:trPr>
        <w:tc>
          <w:tcPr>
            <w:tcW w:w="1225" w:type="dxa"/>
            <w:vMerge/>
            <w:tcBorders>
              <w:top w:val="nil"/>
              <w:left w:val="single" w:sz="4" w:space="0" w:color="auto"/>
              <w:bottom w:val="single" w:sz="4" w:space="0" w:color="auto"/>
              <w:right w:val="single" w:sz="4" w:space="0" w:color="auto"/>
            </w:tcBorders>
            <w:vAlign w:val="center"/>
            <w:hideMark/>
          </w:tcPr>
          <w:p w14:paraId="6792544A" w14:textId="77777777" w:rsidR="00E55FD7" w:rsidRPr="00611147" w:rsidRDefault="00E55FD7" w:rsidP="009A6BAB">
            <w:pPr>
              <w:rPr>
                <w:color w:val="auto"/>
                <w:sz w:val="22"/>
                <w:szCs w:val="22"/>
              </w:rPr>
            </w:pPr>
          </w:p>
        </w:tc>
        <w:tc>
          <w:tcPr>
            <w:tcW w:w="1008" w:type="dxa"/>
            <w:vMerge/>
            <w:tcBorders>
              <w:top w:val="nil"/>
              <w:left w:val="single" w:sz="4" w:space="0" w:color="auto"/>
              <w:bottom w:val="single" w:sz="4" w:space="0" w:color="000000"/>
              <w:right w:val="single" w:sz="4" w:space="0" w:color="auto"/>
            </w:tcBorders>
            <w:vAlign w:val="center"/>
            <w:hideMark/>
          </w:tcPr>
          <w:p w14:paraId="73B89157" w14:textId="77777777" w:rsidR="00E55FD7" w:rsidRPr="00611147" w:rsidRDefault="00E55FD7" w:rsidP="009A6BAB">
            <w:pPr>
              <w:rPr>
                <w:color w:val="auto"/>
                <w:sz w:val="22"/>
                <w:szCs w:val="22"/>
              </w:rPr>
            </w:pPr>
          </w:p>
        </w:tc>
        <w:tc>
          <w:tcPr>
            <w:tcW w:w="1169" w:type="dxa"/>
            <w:tcBorders>
              <w:top w:val="nil"/>
              <w:left w:val="nil"/>
              <w:bottom w:val="single" w:sz="4" w:space="0" w:color="auto"/>
              <w:right w:val="single" w:sz="4" w:space="0" w:color="auto"/>
            </w:tcBorders>
            <w:shd w:val="clear" w:color="auto" w:fill="auto"/>
            <w:noWrap/>
            <w:vAlign w:val="center"/>
            <w:hideMark/>
          </w:tcPr>
          <w:p w14:paraId="0AACBD7B" w14:textId="77777777" w:rsidR="00E55FD7" w:rsidRPr="00611147" w:rsidRDefault="00E55FD7" w:rsidP="009A6BAB">
            <w:pPr>
              <w:jc w:val="center"/>
              <w:rPr>
                <w:color w:val="auto"/>
                <w:sz w:val="22"/>
                <w:szCs w:val="22"/>
              </w:rPr>
            </w:pPr>
            <w:r w:rsidRPr="00611147">
              <w:rPr>
                <w:color w:val="auto"/>
                <w:sz w:val="22"/>
                <w:szCs w:val="22"/>
              </w:rPr>
              <w:t>6 832800</w:t>
            </w:r>
          </w:p>
        </w:tc>
        <w:tc>
          <w:tcPr>
            <w:tcW w:w="1357" w:type="dxa"/>
            <w:tcBorders>
              <w:top w:val="nil"/>
              <w:left w:val="nil"/>
              <w:bottom w:val="single" w:sz="4" w:space="0" w:color="auto"/>
              <w:right w:val="single" w:sz="4" w:space="0" w:color="auto"/>
            </w:tcBorders>
            <w:shd w:val="clear" w:color="auto" w:fill="auto"/>
            <w:vAlign w:val="center"/>
            <w:hideMark/>
          </w:tcPr>
          <w:p w14:paraId="1FEDC95D" w14:textId="77777777" w:rsidR="00E55FD7" w:rsidRPr="00611147" w:rsidRDefault="00E55FD7" w:rsidP="009A6BAB">
            <w:pPr>
              <w:jc w:val="center"/>
              <w:rPr>
                <w:color w:val="auto"/>
                <w:sz w:val="22"/>
                <w:szCs w:val="22"/>
              </w:rPr>
            </w:pPr>
            <w:r w:rsidRPr="00611147">
              <w:rPr>
                <w:color w:val="auto"/>
                <w:sz w:val="22"/>
                <w:szCs w:val="22"/>
              </w:rPr>
              <w:t>h                             tj. ilość godzin w okresie umowy*</w:t>
            </w:r>
          </w:p>
        </w:tc>
        <w:tc>
          <w:tcPr>
            <w:tcW w:w="1843" w:type="dxa"/>
            <w:tcBorders>
              <w:top w:val="nil"/>
              <w:left w:val="nil"/>
              <w:bottom w:val="single" w:sz="4" w:space="0" w:color="auto"/>
              <w:right w:val="single" w:sz="4" w:space="0" w:color="auto"/>
            </w:tcBorders>
            <w:shd w:val="clear" w:color="auto" w:fill="auto"/>
            <w:vAlign w:val="center"/>
            <w:hideMark/>
          </w:tcPr>
          <w:p w14:paraId="0052B8AD" w14:textId="77777777" w:rsidR="00E55FD7" w:rsidRPr="00611147" w:rsidRDefault="00E55FD7" w:rsidP="009A6BAB">
            <w:pPr>
              <w:rPr>
                <w:color w:val="auto"/>
                <w:sz w:val="22"/>
                <w:szCs w:val="22"/>
              </w:rPr>
            </w:pPr>
            <w:r w:rsidRPr="00611147">
              <w:rPr>
                <w:color w:val="auto"/>
                <w:sz w:val="22"/>
                <w:szCs w:val="22"/>
              </w:rPr>
              <w:t>Opłata dystrybucyjna stała</w:t>
            </w:r>
          </w:p>
        </w:tc>
        <w:tc>
          <w:tcPr>
            <w:tcW w:w="2126" w:type="dxa"/>
            <w:tcBorders>
              <w:top w:val="nil"/>
              <w:left w:val="nil"/>
              <w:bottom w:val="single" w:sz="4" w:space="0" w:color="auto"/>
              <w:right w:val="single" w:sz="4" w:space="0" w:color="auto"/>
            </w:tcBorders>
            <w:shd w:val="clear" w:color="auto" w:fill="auto"/>
            <w:noWrap/>
            <w:vAlign w:val="center"/>
            <w:hideMark/>
          </w:tcPr>
          <w:p w14:paraId="008367B2" w14:textId="77777777" w:rsidR="00E55FD7" w:rsidRPr="00611147" w:rsidRDefault="00E55FD7" w:rsidP="009A6BAB">
            <w:pPr>
              <w:jc w:val="center"/>
              <w:rPr>
                <w:color w:val="auto"/>
                <w:sz w:val="22"/>
                <w:szCs w:val="22"/>
              </w:rPr>
            </w:pPr>
            <w:r w:rsidRPr="00611147">
              <w:rPr>
                <w:color w:val="auto"/>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4C2DB689" w14:textId="77777777" w:rsidR="00E55FD7" w:rsidRPr="00611147" w:rsidRDefault="00E55FD7" w:rsidP="009A6BAB">
            <w:pPr>
              <w:jc w:val="center"/>
              <w:rPr>
                <w:color w:val="auto"/>
                <w:sz w:val="22"/>
                <w:szCs w:val="22"/>
              </w:rPr>
            </w:pPr>
            <w:r w:rsidRPr="00611147">
              <w:rPr>
                <w:color w:val="auto"/>
                <w:sz w:val="22"/>
                <w:szCs w:val="22"/>
              </w:rPr>
              <w:t>23%</w:t>
            </w:r>
          </w:p>
        </w:tc>
        <w:tc>
          <w:tcPr>
            <w:tcW w:w="1984" w:type="dxa"/>
            <w:tcBorders>
              <w:top w:val="nil"/>
              <w:left w:val="nil"/>
              <w:bottom w:val="single" w:sz="4" w:space="0" w:color="auto"/>
              <w:right w:val="single" w:sz="4" w:space="0" w:color="auto"/>
            </w:tcBorders>
            <w:shd w:val="clear" w:color="auto" w:fill="auto"/>
            <w:noWrap/>
            <w:vAlign w:val="center"/>
            <w:hideMark/>
          </w:tcPr>
          <w:p w14:paraId="10C087B1" w14:textId="77777777" w:rsidR="00E55FD7" w:rsidRPr="00611147" w:rsidRDefault="00E55FD7" w:rsidP="009A6BAB">
            <w:pPr>
              <w:jc w:val="center"/>
              <w:rPr>
                <w:color w:val="auto"/>
                <w:sz w:val="22"/>
                <w:szCs w:val="22"/>
              </w:rPr>
            </w:pPr>
            <w:r w:rsidRPr="00611147">
              <w:rPr>
                <w:color w:val="auto"/>
                <w:sz w:val="22"/>
                <w:szCs w:val="22"/>
              </w:rPr>
              <w:t> </w:t>
            </w:r>
          </w:p>
        </w:tc>
        <w:tc>
          <w:tcPr>
            <w:tcW w:w="1701" w:type="dxa"/>
            <w:tcBorders>
              <w:top w:val="nil"/>
              <w:left w:val="nil"/>
              <w:bottom w:val="single" w:sz="4" w:space="0" w:color="auto"/>
              <w:right w:val="single" w:sz="4" w:space="0" w:color="auto"/>
            </w:tcBorders>
            <w:shd w:val="clear" w:color="auto" w:fill="auto"/>
            <w:noWrap/>
            <w:vAlign w:val="center"/>
            <w:hideMark/>
          </w:tcPr>
          <w:p w14:paraId="452248E6" w14:textId="77777777" w:rsidR="00E55FD7" w:rsidRPr="00611147" w:rsidRDefault="00E55FD7" w:rsidP="009A6BAB">
            <w:pPr>
              <w:jc w:val="center"/>
              <w:rPr>
                <w:color w:val="auto"/>
                <w:sz w:val="22"/>
                <w:szCs w:val="22"/>
              </w:rPr>
            </w:pPr>
            <w:r w:rsidRPr="00611147">
              <w:rPr>
                <w:color w:val="auto"/>
                <w:sz w:val="22"/>
                <w:szCs w:val="22"/>
              </w:rPr>
              <w:t> </w:t>
            </w:r>
          </w:p>
        </w:tc>
        <w:tc>
          <w:tcPr>
            <w:tcW w:w="1843" w:type="dxa"/>
            <w:tcBorders>
              <w:top w:val="nil"/>
              <w:left w:val="nil"/>
              <w:bottom w:val="single" w:sz="4" w:space="0" w:color="auto"/>
              <w:right w:val="single" w:sz="4" w:space="0" w:color="auto"/>
            </w:tcBorders>
            <w:shd w:val="clear" w:color="auto" w:fill="auto"/>
            <w:noWrap/>
            <w:vAlign w:val="center"/>
            <w:hideMark/>
          </w:tcPr>
          <w:p w14:paraId="4F5370DA" w14:textId="77777777" w:rsidR="00E55FD7" w:rsidRPr="00611147" w:rsidRDefault="00E55FD7" w:rsidP="009A6BAB">
            <w:pPr>
              <w:jc w:val="center"/>
              <w:rPr>
                <w:color w:val="auto"/>
                <w:sz w:val="22"/>
                <w:szCs w:val="22"/>
              </w:rPr>
            </w:pPr>
            <w:r w:rsidRPr="00611147">
              <w:rPr>
                <w:color w:val="auto"/>
                <w:sz w:val="22"/>
                <w:szCs w:val="22"/>
              </w:rPr>
              <w:t> </w:t>
            </w:r>
          </w:p>
        </w:tc>
      </w:tr>
      <w:tr w:rsidR="00E55FD7" w:rsidRPr="00611147" w14:paraId="710DB327" w14:textId="77777777" w:rsidTr="009A6BAB">
        <w:trPr>
          <w:trHeight w:val="1680"/>
        </w:trPr>
        <w:tc>
          <w:tcPr>
            <w:tcW w:w="1225" w:type="dxa"/>
            <w:vMerge/>
            <w:tcBorders>
              <w:top w:val="nil"/>
              <w:left w:val="single" w:sz="4" w:space="0" w:color="auto"/>
              <w:bottom w:val="single" w:sz="4" w:space="0" w:color="auto"/>
              <w:right w:val="single" w:sz="4" w:space="0" w:color="auto"/>
            </w:tcBorders>
            <w:vAlign w:val="center"/>
            <w:hideMark/>
          </w:tcPr>
          <w:p w14:paraId="2EFE46A4" w14:textId="77777777" w:rsidR="00E55FD7" w:rsidRPr="00611147" w:rsidRDefault="00E55FD7" w:rsidP="009A6BAB">
            <w:pPr>
              <w:rPr>
                <w:color w:val="auto"/>
                <w:sz w:val="22"/>
                <w:szCs w:val="22"/>
              </w:rPr>
            </w:pPr>
          </w:p>
        </w:tc>
        <w:tc>
          <w:tcPr>
            <w:tcW w:w="1008" w:type="dxa"/>
            <w:vMerge/>
            <w:tcBorders>
              <w:top w:val="nil"/>
              <w:left w:val="single" w:sz="4" w:space="0" w:color="auto"/>
              <w:bottom w:val="single" w:sz="4" w:space="0" w:color="000000"/>
              <w:right w:val="single" w:sz="4" w:space="0" w:color="auto"/>
            </w:tcBorders>
            <w:vAlign w:val="center"/>
            <w:hideMark/>
          </w:tcPr>
          <w:p w14:paraId="6BE8CB74" w14:textId="77777777" w:rsidR="00E55FD7" w:rsidRPr="00611147" w:rsidRDefault="00E55FD7" w:rsidP="009A6BAB">
            <w:pPr>
              <w:rPr>
                <w:color w:val="auto"/>
                <w:sz w:val="22"/>
                <w:szCs w:val="22"/>
              </w:rPr>
            </w:pPr>
          </w:p>
        </w:tc>
        <w:tc>
          <w:tcPr>
            <w:tcW w:w="1169" w:type="dxa"/>
            <w:tcBorders>
              <w:top w:val="nil"/>
              <w:left w:val="nil"/>
              <w:bottom w:val="single" w:sz="4" w:space="0" w:color="auto"/>
              <w:right w:val="single" w:sz="4" w:space="0" w:color="auto"/>
            </w:tcBorders>
            <w:shd w:val="clear" w:color="auto" w:fill="auto"/>
            <w:noWrap/>
            <w:vAlign w:val="center"/>
            <w:hideMark/>
          </w:tcPr>
          <w:p w14:paraId="5CD22517" w14:textId="77777777" w:rsidR="00E55FD7" w:rsidRPr="00611147" w:rsidRDefault="00E55FD7" w:rsidP="009A6BAB">
            <w:pPr>
              <w:jc w:val="center"/>
              <w:rPr>
                <w:b/>
                <w:bCs/>
                <w:color w:val="auto"/>
                <w:sz w:val="22"/>
                <w:szCs w:val="22"/>
              </w:rPr>
            </w:pPr>
            <w:r w:rsidRPr="00611147">
              <w:rPr>
                <w:b/>
                <w:bCs/>
                <w:color w:val="auto"/>
                <w:sz w:val="22"/>
                <w:szCs w:val="22"/>
              </w:rPr>
              <w:t>Ilość</w:t>
            </w:r>
          </w:p>
        </w:tc>
        <w:tc>
          <w:tcPr>
            <w:tcW w:w="1357" w:type="dxa"/>
            <w:tcBorders>
              <w:top w:val="nil"/>
              <w:left w:val="nil"/>
              <w:bottom w:val="single" w:sz="4" w:space="0" w:color="auto"/>
              <w:right w:val="single" w:sz="4" w:space="0" w:color="auto"/>
            </w:tcBorders>
            <w:shd w:val="clear" w:color="auto" w:fill="auto"/>
            <w:vAlign w:val="center"/>
            <w:hideMark/>
          </w:tcPr>
          <w:p w14:paraId="04E5B841" w14:textId="77777777" w:rsidR="00E55FD7" w:rsidRPr="00611147" w:rsidRDefault="00E55FD7" w:rsidP="009A6BAB">
            <w:pPr>
              <w:jc w:val="center"/>
              <w:rPr>
                <w:b/>
                <w:bCs/>
                <w:color w:val="auto"/>
                <w:sz w:val="22"/>
                <w:szCs w:val="22"/>
              </w:rPr>
            </w:pPr>
            <w:r w:rsidRPr="00611147">
              <w:rPr>
                <w:b/>
                <w:bCs/>
                <w:color w:val="auto"/>
                <w:sz w:val="22"/>
                <w:szCs w:val="22"/>
              </w:rPr>
              <w:t>Jednotska miary</w:t>
            </w:r>
          </w:p>
        </w:tc>
        <w:tc>
          <w:tcPr>
            <w:tcW w:w="1843" w:type="dxa"/>
            <w:tcBorders>
              <w:top w:val="nil"/>
              <w:left w:val="nil"/>
              <w:bottom w:val="single" w:sz="4" w:space="0" w:color="auto"/>
              <w:right w:val="single" w:sz="4" w:space="0" w:color="auto"/>
            </w:tcBorders>
            <w:shd w:val="clear" w:color="auto" w:fill="auto"/>
            <w:vAlign w:val="center"/>
            <w:hideMark/>
          </w:tcPr>
          <w:p w14:paraId="7BDA415E" w14:textId="77777777" w:rsidR="00E55FD7" w:rsidRPr="00611147" w:rsidRDefault="00E55FD7" w:rsidP="009A6BAB">
            <w:pPr>
              <w:rPr>
                <w:b/>
                <w:bCs/>
                <w:color w:val="auto"/>
                <w:sz w:val="22"/>
                <w:szCs w:val="22"/>
              </w:rPr>
            </w:pPr>
            <w:r w:rsidRPr="00611147">
              <w:rPr>
                <w:b/>
                <w:bCs/>
                <w:color w:val="auto"/>
                <w:sz w:val="22"/>
                <w:szCs w:val="22"/>
              </w:rPr>
              <w:t>Rodzaj opłaty</w:t>
            </w:r>
          </w:p>
        </w:tc>
        <w:tc>
          <w:tcPr>
            <w:tcW w:w="2126" w:type="dxa"/>
            <w:tcBorders>
              <w:top w:val="nil"/>
              <w:left w:val="nil"/>
              <w:bottom w:val="single" w:sz="4" w:space="0" w:color="auto"/>
              <w:right w:val="single" w:sz="4" w:space="0" w:color="auto"/>
            </w:tcBorders>
            <w:shd w:val="clear" w:color="auto" w:fill="auto"/>
            <w:vAlign w:val="center"/>
            <w:hideMark/>
          </w:tcPr>
          <w:p w14:paraId="7F0AB658" w14:textId="77777777" w:rsidR="00E55FD7" w:rsidRPr="00611147" w:rsidRDefault="00E55FD7" w:rsidP="009A6BAB">
            <w:pPr>
              <w:jc w:val="center"/>
              <w:rPr>
                <w:b/>
                <w:bCs/>
                <w:color w:val="auto"/>
                <w:sz w:val="22"/>
                <w:szCs w:val="22"/>
              </w:rPr>
            </w:pPr>
            <w:r w:rsidRPr="00611147">
              <w:rPr>
                <w:b/>
                <w:bCs/>
                <w:color w:val="auto"/>
                <w:sz w:val="22"/>
                <w:szCs w:val="22"/>
              </w:rPr>
              <w:t xml:space="preserve">Cena jednostkowa netto                                   [zł/miesiąc]                  </w:t>
            </w:r>
            <w:r w:rsidRPr="00611147">
              <w:rPr>
                <w:color w:val="auto"/>
                <w:sz w:val="22"/>
                <w:szCs w:val="22"/>
              </w:rPr>
              <w:t>(do dwóch miejsc po przecinku)</w:t>
            </w:r>
          </w:p>
        </w:tc>
        <w:tc>
          <w:tcPr>
            <w:tcW w:w="709" w:type="dxa"/>
            <w:tcBorders>
              <w:top w:val="nil"/>
              <w:left w:val="nil"/>
              <w:bottom w:val="single" w:sz="4" w:space="0" w:color="auto"/>
              <w:right w:val="single" w:sz="4" w:space="0" w:color="auto"/>
            </w:tcBorders>
            <w:shd w:val="clear" w:color="auto" w:fill="auto"/>
            <w:noWrap/>
            <w:vAlign w:val="center"/>
            <w:hideMark/>
          </w:tcPr>
          <w:p w14:paraId="59025045" w14:textId="77777777" w:rsidR="00E55FD7" w:rsidRPr="00611147" w:rsidRDefault="00E55FD7" w:rsidP="009A6BAB">
            <w:pPr>
              <w:jc w:val="center"/>
              <w:rPr>
                <w:b/>
                <w:bCs/>
                <w:color w:val="auto"/>
                <w:sz w:val="22"/>
                <w:szCs w:val="22"/>
              </w:rPr>
            </w:pPr>
            <w:r w:rsidRPr="00611147">
              <w:rPr>
                <w:b/>
                <w:bCs/>
                <w:color w:val="auto"/>
                <w:sz w:val="22"/>
                <w:szCs w:val="22"/>
              </w:rPr>
              <w:t>VAT</w:t>
            </w:r>
          </w:p>
        </w:tc>
        <w:tc>
          <w:tcPr>
            <w:tcW w:w="1984" w:type="dxa"/>
            <w:tcBorders>
              <w:top w:val="nil"/>
              <w:left w:val="nil"/>
              <w:bottom w:val="single" w:sz="4" w:space="0" w:color="auto"/>
              <w:right w:val="single" w:sz="4" w:space="0" w:color="auto"/>
            </w:tcBorders>
            <w:shd w:val="clear" w:color="auto" w:fill="auto"/>
            <w:vAlign w:val="center"/>
            <w:hideMark/>
          </w:tcPr>
          <w:p w14:paraId="48CE3C1C" w14:textId="77777777" w:rsidR="00E55FD7" w:rsidRPr="00611147" w:rsidRDefault="00E55FD7" w:rsidP="009A6BAB">
            <w:pPr>
              <w:jc w:val="center"/>
              <w:rPr>
                <w:b/>
                <w:bCs/>
                <w:color w:val="auto"/>
                <w:sz w:val="22"/>
                <w:szCs w:val="22"/>
              </w:rPr>
            </w:pPr>
            <w:r w:rsidRPr="00611147">
              <w:rPr>
                <w:b/>
                <w:bCs/>
                <w:color w:val="auto"/>
                <w:sz w:val="22"/>
                <w:szCs w:val="22"/>
              </w:rPr>
              <w:t xml:space="preserve">Wartość netto                                                           (kol.3 x kol.6)                            w zł.                                                  </w:t>
            </w:r>
            <w:r w:rsidRPr="00611147">
              <w:rPr>
                <w:color w:val="auto"/>
                <w:sz w:val="22"/>
                <w:szCs w:val="22"/>
              </w:rPr>
              <w:t>(do dwóch miejsc po przecinku)</w:t>
            </w:r>
          </w:p>
        </w:tc>
        <w:tc>
          <w:tcPr>
            <w:tcW w:w="1701" w:type="dxa"/>
            <w:tcBorders>
              <w:top w:val="nil"/>
              <w:left w:val="nil"/>
              <w:bottom w:val="single" w:sz="4" w:space="0" w:color="auto"/>
              <w:right w:val="single" w:sz="4" w:space="0" w:color="auto"/>
            </w:tcBorders>
            <w:shd w:val="clear" w:color="auto" w:fill="auto"/>
            <w:vAlign w:val="center"/>
            <w:hideMark/>
          </w:tcPr>
          <w:p w14:paraId="2AE4DE3B" w14:textId="77777777" w:rsidR="00E55FD7" w:rsidRPr="00611147" w:rsidRDefault="00E55FD7" w:rsidP="009A6BAB">
            <w:pPr>
              <w:jc w:val="center"/>
              <w:rPr>
                <w:b/>
                <w:bCs/>
                <w:color w:val="auto"/>
                <w:sz w:val="22"/>
                <w:szCs w:val="22"/>
              </w:rPr>
            </w:pPr>
            <w:r w:rsidRPr="00611147">
              <w:rPr>
                <w:b/>
                <w:bCs/>
                <w:color w:val="auto"/>
                <w:sz w:val="22"/>
                <w:szCs w:val="22"/>
              </w:rPr>
              <w:t xml:space="preserve">Wartość podatku VAT (kol.8 x kol. 7) w zł.                                     </w:t>
            </w:r>
            <w:r w:rsidRPr="00611147">
              <w:rPr>
                <w:color w:val="auto"/>
                <w:sz w:val="22"/>
                <w:szCs w:val="22"/>
              </w:rPr>
              <w:t>(do dwóch miejsc po przecinku)</w:t>
            </w:r>
          </w:p>
        </w:tc>
        <w:tc>
          <w:tcPr>
            <w:tcW w:w="1843" w:type="dxa"/>
            <w:tcBorders>
              <w:top w:val="nil"/>
              <w:left w:val="nil"/>
              <w:bottom w:val="single" w:sz="4" w:space="0" w:color="auto"/>
              <w:right w:val="single" w:sz="4" w:space="0" w:color="auto"/>
            </w:tcBorders>
            <w:shd w:val="clear" w:color="auto" w:fill="auto"/>
            <w:vAlign w:val="center"/>
            <w:hideMark/>
          </w:tcPr>
          <w:p w14:paraId="292E5208" w14:textId="77777777" w:rsidR="00E55FD7" w:rsidRPr="00611147" w:rsidRDefault="00E55FD7" w:rsidP="009A6BAB">
            <w:pPr>
              <w:jc w:val="center"/>
              <w:rPr>
                <w:b/>
                <w:bCs/>
                <w:color w:val="auto"/>
                <w:sz w:val="22"/>
                <w:szCs w:val="22"/>
              </w:rPr>
            </w:pPr>
            <w:r w:rsidRPr="00611147">
              <w:rPr>
                <w:b/>
                <w:bCs/>
                <w:color w:val="auto"/>
                <w:sz w:val="22"/>
                <w:szCs w:val="22"/>
              </w:rPr>
              <w:t xml:space="preserve">Wartość brutto (kol.8 + kol.9)              w zł.                                                        </w:t>
            </w:r>
            <w:r w:rsidRPr="00611147">
              <w:rPr>
                <w:color w:val="auto"/>
                <w:sz w:val="22"/>
                <w:szCs w:val="22"/>
              </w:rPr>
              <w:t>(do dwóch miejsc po przecinku)</w:t>
            </w:r>
          </w:p>
        </w:tc>
      </w:tr>
      <w:tr w:rsidR="00E55FD7" w:rsidRPr="00611147" w14:paraId="3F8C44BB" w14:textId="77777777" w:rsidTr="009A6BAB">
        <w:trPr>
          <w:trHeight w:val="285"/>
        </w:trPr>
        <w:tc>
          <w:tcPr>
            <w:tcW w:w="1225" w:type="dxa"/>
            <w:vMerge/>
            <w:tcBorders>
              <w:top w:val="nil"/>
              <w:left w:val="single" w:sz="4" w:space="0" w:color="auto"/>
              <w:bottom w:val="single" w:sz="4" w:space="0" w:color="auto"/>
              <w:right w:val="single" w:sz="4" w:space="0" w:color="auto"/>
            </w:tcBorders>
            <w:vAlign w:val="center"/>
            <w:hideMark/>
          </w:tcPr>
          <w:p w14:paraId="359ECC7D" w14:textId="77777777" w:rsidR="00E55FD7" w:rsidRPr="00611147" w:rsidRDefault="00E55FD7" w:rsidP="009A6BAB">
            <w:pPr>
              <w:rPr>
                <w:color w:val="auto"/>
                <w:sz w:val="22"/>
                <w:szCs w:val="22"/>
              </w:rPr>
            </w:pPr>
          </w:p>
        </w:tc>
        <w:tc>
          <w:tcPr>
            <w:tcW w:w="1008" w:type="dxa"/>
            <w:vMerge/>
            <w:tcBorders>
              <w:top w:val="nil"/>
              <w:left w:val="single" w:sz="4" w:space="0" w:color="auto"/>
              <w:bottom w:val="single" w:sz="4" w:space="0" w:color="000000"/>
              <w:right w:val="single" w:sz="4" w:space="0" w:color="auto"/>
            </w:tcBorders>
            <w:vAlign w:val="center"/>
            <w:hideMark/>
          </w:tcPr>
          <w:p w14:paraId="2817B1DA" w14:textId="77777777" w:rsidR="00E55FD7" w:rsidRPr="00611147" w:rsidRDefault="00E55FD7" w:rsidP="009A6BAB">
            <w:pPr>
              <w:rPr>
                <w:color w:val="auto"/>
                <w:sz w:val="22"/>
                <w:szCs w:val="22"/>
              </w:rPr>
            </w:pPr>
          </w:p>
        </w:tc>
        <w:tc>
          <w:tcPr>
            <w:tcW w:w="1169" w:type="dxa"/>
            <w:tcBorders>
              <w:top w:val="nil"/>
              <w:left w:val="nil"/>
              <w:bottom w:val="single" w:sz="4" w:space="0" w:color="auto"/>
              <w:right w:val="single" w:sz="4" w:space="0" w:color="auto"/>
            </w:tcBorders>
            <w:shd w:val="clear" w:color="auto" w:fill="auto"/>
            <w:noWrap/>
            <w:vAlign w:val="center"/>
            <w:hideMark/>
          </w:tcPr>
          <w:p w14:paraId="300EB4E3" w14:textId="77777777" w:rsidR="00E55FD7" w:rsidRPr="00611147" w:rsidRDefault="00E55FD7" w:rsidP="009A6BAB">
            <w:pPr>
              <w:jc w:val="center"/>
              <w:rPr>
                <w:b/>
                <w:bCs/>
                <w:color w:val="auto"/>
                <w:sz w:val="22"/>
                <w:szCs w:val="22"/>
              </w:rPr>
            </w:pPr>
            <w:r w:rsidRPr="00611147">
              <w:rPr>
                <w:b/>
                <w:bCs/>
                <w:color w:val="auto"/>
                <w:sz w:val="22"/>
                <w:szCs w:val="22"/>
              </w:rPr>
              <w:t>3</w:t>
            </w:r>
          </w:p>
        </w:tc>
        <w:tc>
          <w:tcPr>
            <w:tcW w:w="1357" w:type="dxa"/>
            <w:tcBorders>
              <w:top w:val="nil"/>
              <w:left w:val="nil"/>
              <w:bottom w:val="single" w:sz="4" w:space="0" w:color="auto"/>
              <w:right w:val="single" w:sz="4" w:space="0" w:color="auto"/>
            </w:tcBorders>
            <w:shd w:val="clear" w:color="auto" w:fill="auto"/>
            <w:noWrap/>
            <w:vAlign w:val="center"/>
            <w:hideMark/>
          </w:tcPr>
          <w:p w14:paraId="3F3E4740" w14:textId="77777777" w:rsidR="00E55FD7" w:rsidRPr="00611147" w:rsidRDefault="00E55FD7" w:rsidP="009A6BAB">
            <w:pPr>
              <w:jc w:val="center"/>
              <w:rPr>
                <w:b/>
                <w:bCs/>
                <w:color w:val="auto"/>
                <w:sz w:val="22"/>
                <w:szCs w:val="22"/>
              </w:rPr>
            </w:pPr>
            <w:r w:rsidRPr="00611147">
              <w:rPr>
                <w:b/>
                <w:bCs/>
                <w:color w:val="auto"/>
                <w:sz w:val="22"/>
                <w:szCs w:val="22"/>
              </w:rPr>
              <w:t>4</w:t>
            </w:r>
          </w:p>
        </w:tc>
        <w:tc>
          <w:tcPr>
            <w:tcW w:w="1843" w:type="dxa"/>
            <w:tcBorders>
              <w:top w:val="nil"/>
              <w:left w:val="nil"/>
              <w:bottom w:val="single" w:sz="4" w:space="0" w:color="auto"/>
              <w:right w:val="single" w:sz="4" w:space="0" w:color="auto"/>
            </w:tcBorders>
            <w:shd w:val="clear" w:color="auto" w:fill="auto"/>
            <w:noWrap/>
            <w:vAlign w:val="center"/>
            <w:hideMark/>
          </w:tcPr>
          <w:p w14:paraId="53403379" w14:textId="77777777" w:rsidR="00E55FD7" w:rsidRPr="00611147" w:rsidRDefault="00E55FD7" w:rsidP="009A6BAB">
            <w:pPr>
              <w:jc w:val="center"/>
              <w:rPr>
                <w:b/>
                <w:bCs/>
                <w:color w:val="auto"/>
                <w:sz w:val="22"/>
                <w:szCs w:val="22"/>
              </w:rPr>
            </w:pPr>
            <w:r w:rsidRPr="00611147">
              <w:rPr>
                <w:b/>
                <w:bCs/>
                <w:color w:val="auto"/>
                <w:sz w:val="22"/>
                <w:szCs w:val="22"/>
              </w:rPr>
              <w:t>5</w:t>
            </w:r>
          </w:p>
        </w:tc>
        <w:tc>
          <w:tcPr>
            <w:tcW w:w="2126" w:type="dxa"/>
            <w:tcBorders>
              <w:top w:val="nil"/>
              <w:left w:val="nil"/>
              <w:bottom w:val="single" w:sz="4" w:space="0" w:color="auto"/>
              <w:right w:val="single" w:sz="4" w:space="0" w:color="auto"/>
            </w:tcBorders>
            <w:shd w:val="clear" w:color="auto" w:fill="auto"/>
            <w:vAlign w:val="center"/>
            <w:hideMark/>
          </w:tcPr>
          <w:p w14:paraId="61037EE6" w14:textId="77777777" w:rsidR="00E55FD7" w:rsidRPr="00611147" w:rsidRDefault="00E55FD7" w:rsidP="009A6BAB">
            <w:pPr>
              <w:jc w:val="center"/>
              <w:rPr>
                <w:b/>
                <w:bCs/>
                <w:color w:val="auto"/>
                <w:sz w:val="22"/>
                <w:szCs w:val="22"/>
              </w:rPr>
            </w:pPr>
            <w:r w:rsidRPr="00611147">
              <w:rPr>
                <w:b/>
                <w:bCs/>
                <w:color w:val="auto"/>
                <w:sz w:val="22"/>
                <w:szCs w:val="22"/>
              </w:rPr>
              <w:t>6</w:t>
            </w:r>
          </w:p>
        </w:tc>
        <w:tc>
          <w:tcPr>
            <w:tcW w:w="709" w:type="dxa"/>
            <w:tcBorders>
              <w:top w:val="nil"/>
              <w:left w:val="nil"/>
              <w:bottom w:val="single" w:sz="4" w:space="0" w:color="auto"/>
              <w:right w:val="single" w:sz="4" w:space="0" w:color="auto"/>
            </w:tcBorders>
            <w:shd w:val="clear" w:color="auto" w:fill="auto"/>
            <w:noWrap/>
            <w:vAlign w:val="center"/>
            <w:hideMark/>
          </w:tcPr>
          <w:p w14:paraId="5E282481" w14:textId="77777777" w:rsidR="00E55FD7" w:rsidRPr="00611147" w:rsidRDefault="00E55FD7" w:rsidP="009A6BAB">
            <w:pPr>
              <w:jc w:val="center"/>
              <w:rPr>
                <w:b/>
                <w:bCs/>
                <w:color w:val="auto"/>
                <w:sz w:val="22"/>
                <w:szCs w:val="22"/>
              </w:rPr>
            </w:pPr>
            <w:r w:rsidRPr="00611147">
              <w:rPr>
                <w:b/>
                <w:bCs/>
                <w:color w:val="auto"/>
                <w:sz w:val="22"/>
                <w:szCs w:val="22"/>
              </w:rPr>
              <w:t>7</w:t>
            </w:r>
          </w:p>
        </w:tc>
        <w:tc>
          <w:tcPr>
            <w:tcW w:w="1984" w:type="dxa"/>
            <w:tcBorders>
              <w:top w:val="nil"/>
              <w:left w:val="nil"/>
              <w:bottom w:val="single" w:sz="4" w:space="0" w:color="auto"/>
              <w:right w:val="single" w:sz="4" w:space="0" w:color="auto"/>
            </w:tcBorders>
            <w:shd w:val="clear" w:color="auto" w:fill="auto"/>
            <w:noWrap/>
            <w:vAlign w:val="center"/>
            <w:hideMark/>
          </w:tcPr>
          <w:p w14:paraId="450D58BB" w14:textId="77777777" w:rsidR="00E55FD7" w:rsidRPr="00611147" w:rsidRDefault="00E55FD7" w:rsidP="009A6BAB">
            <w:pPr>
              <w:jc w:val="center"/>
              <w:rPr>
                <w:b/>
                <w:bCs/>
                <w:color w:val="auto"/>
                <w:sz w:val="22"/>
                <w:szCs w:val="22"/>
              </w:rPr>
            </w:pPr>
            <w:r w:rsidRPr="00611147">
              <w:rPr>
                <w:b/>
                <w:bCs/>
                <w:color w:val="auto"/>
                <w:sz w:val="22"/>
                <w:szCs w:val="22"/>
              </w:rPr>
              <w:t>8</w:t>
            </w:r>
          </w:p>
        </w:tc>
        <w:tc>
          <w:tcPr>
            <w:tcW w:w="1701" w:type="dxa"/>
            <w:tcBorders>
              <w:top w:val="nil"/>
              <w:left w:val="nil"/>
              <w:bottom w:val="single" w:sz="4" w:space="0" w:color="auto"/>
              <w:right w:val="single" w:sz="4" w:space="0" w:color="auto"/>
            </w:tcBorders>
            <w:shd w:val="clear" w:color="auto" w:fill="auto"/>
            <w:noWrap/>
            <w:vAlign w:val="center"/>
            <w:hideMark/>
          </w:tcPr>
          <w:p w14:paraId="2C11DF0B" w14:textId="77777777" w:rsidR="00E55FD7" w:rsidRPr="00611147" w:rsidRDefault="00E55FD7" w:rsidP="009A6BAB">
            <w:pPr>
              <w:jc w:val="center"/>
              <w:rPr>
                <w:b/>
                <w:bCs/>
                <w:color w:val="auto"/>
                <w:sz w:val="22"/>
                <w:szCs w:val="22"/>
              </w:rPr>
            </w:pPr>
            <w:r w:rsidRPr="00611147">
              <w:rPr>
                <w:b/>
                <w:bCs/>
                <w:color w:val="auto"/>
                <w:sz w:val="22"/>
                <w:szCs w:val="22"/>
              </w:rPr>
              <w:t>9</w:t>
            </w:r>
          </w:p>
        </w:tc>
        <w:tc>
          <w:tcPr>
            <w:tcW w:w="1843" w:type="dxa"/>
            <w:tcBorders>
              <w:top w:val="nil"/>
              <w:left w:val="nil"/>
              <w:bottom w:val="single" w:sz="4" w:space="0" w:color="auto"/>
              <w:right w:val="single" w:sz="4" w:space="0" w:color="auto"/>
            </w:tcBorders>
            <w:shd w:val="clear" w:color="auto" w:fill="auto"/>
            <w:noWrap/>
            <w:vAlign w:val="center"/>
            <w:hideMark/>
          </w:tcPr>
          <w:p w14:paraId="44A66C0F" w14:textId="77777777" w:rsidR="00E55FD7" w:rsidRPr="00611147" w:rsidRDefault="00E55FD7" w:rsidP="009A6BAB">
            <w:pPr>
              <w:jc w:val="center"/>
              <w:rPr>
                <w:b/>
                <w:bCs/>
                <w:color w:val="auto"/>
                <w:sz w:val="22"/>
                <w:szCs w:val="22"/>
              </w:rPr>
            </w:pPr>
            <w:r w:rsidRPr="00611147">
              <w:rPr>
                <w:b/>
                <w:bCs/>
                <w:color w:val="auto"/>
                <w:sz w:val="22"/>
                <w:szCs w:val="22"/>
              </w:rPr>
              <w:t>10</w:t>
            </w:r>
          </w:p>
        </w:tc>
      </w:tr>
      <w:tr w:rsidR="00E55FD7" w:rsidRPr="00611147" w14:paraId="75BCF152" w14:textId="77777777" w:rsidTr="009A6BAB">
        <w:trPr>
          <w:trHeight w:val="570"/>
        </w:trPr>
        <w:tc>
          <w:tcPr>
            <w:tcW w:w="1225" w:type="dxa"/>
            <w:vMerge/>
            <w:tcBorders>
              <w:top w:val="nil"/>
              <w:left w:val="single" w:sz="4" w:space="0" w:color="auto"/>
              <w:bottom w:val="single" w:sz="4" w:space="0" w:color="auto"/>
              <w:right w:val="single" w:sz="4" w:space="0" w:color="auto"/>
            </w:tcBorders>
            <w:vAlign w:val="center"/>
            <w:hideMark/>
          </w:tcPr>
          <w:p w14:paraId="03358624" w14:textId="77777777" w:rsidR="00E55FD7" w:rsidRPr="00611147" w:rsidRDefault="00E55FD7" w:rsidP="009A6BAB">
            <w:pPr>
              <w:rPr>
                <w:color w:val="auto"/>
                <w:sz w:val="22"/>
                <w:szCs w:val="22"/>
              </w:rPr>
            </w:pPr>
          </w:p>
        </w:tc>
        <w:tc>
          <w:tcPr>
            <w:tcW w:w="1008" w:type="dxa"/>
            <w:vMerge/>
            <w:tcBorders>
              <w:top w:val="nil"/>
              <w:left w:val="single" w:sz="4" w:space="0" w:color="auto"/>
              <w:bottom w:val="single" w:sz="4" w:space="0" w:color="000000"/>
              <w:right w:val="single" w:sz="4" w:space="0" w:color="auto"/>
            </w:tcBorders>
            <w:vAlign w:val="center"/>
            <w:hideMark/>
          </w:tcPr>
          <w:p w14:paraId="3767BC24" w14:textId="77777777" w:rsidR="00E55FD7" w:rsidRPr="00611147" w:rsidRDefault="00E55FD7" w:rsidP="009A6BAB">
            <w:pPr>
              <w:rPr>
                <w:color w:val="auto"/>
                <w:sz w:val="22"/>
                <w:szCs w:val="22"/>
              </w:rPr>
            </w:pPr>
          </w:p>
        </w:tc>
        <w:tc>
          <w:tcPr>
            <w:tcW w:w="1169" w:type="dxa"/>
            <w:tcBorders>
              <w:top w:val="nil"/>
              <w:left w:val="nil"/>
              <w:bottom w:val="single" w:sz="4" w:space="0" w:color="auto"/>
              <w:right w:val="single" w:sz="4" w:space="0" w:color="auto"/>
            </w:tcBorders>
            <w:shd w:val="clear" w:color="auto" w:fill="auto"/>
            <w:noWrap/>
            <w:vAlign w:val="center"/>
            <w:hideMark/>
          </w:tcPr>
          <w:p w14:paraId="21A9793D" w14:textId="77777777" w:rsidR="00E55FD7" w:rsidRPr="00611147" w:rsidRDefault="00E55FD7" w:rsidP="009A6BAB">
            <w:pPr>
              <w:jc w:val="center"/>
              <w:rPr>
                <w:color w:val="auto"/>
                <w:sz w:val="22"/>
                <w:szCs w:val="22"/>
              </w:rPr>
            </w:pPr>
            <w:r w:rsidRPr="00611147">
              <w:rPr>
                <w:color w:val="auto"/>
                <w:sz w:val="22"/>
                <w:szCs w:val="22"/>
              </w:rPr>
              <w:t>12</w:t>
            </w:r>
          </w:p>
        </w:tc>
        <w:tc>
          <w:tcPr>
            <w:tcW w:w="1357" w:type="dxa"/>
            <w:tcBorders>
              <w:top w:val="nil"/>
              <w:left w:val="nil"/>
              <w:bottom w:val="single" w:sz="4" w:space="0" w:color="auto"/>
              <w:right w:val="single" w:sz="4" w:space="0" w:color="auto"/>
            </w:tcBorders>
            <w:shd w:val="clear" w:color="auto" w:fill="auto"/>
            <w:noWrap/>
            <w:vAlign w:val="center"/>
            <w:hideMark/>
          </w:tcPr>
          <w:p w14:paraId="7D9CE090" w14:textId="77777777" w:rsidR="00E55FD7" w:rsidRPr="00611147" w:rsidRDefault="00E55FD7" w:rsidP="009A6BAB">
            <w:pPr>
              <w:jc w:val="center"/>
              <w:rPr>
                <w:color w:val="auto"/>
                <w:sz w:val="22"/>
                <w:szCs w:val="22"/>
              </w:rPr>
            </w:pPr>
            <w:r w:rsidRPr="00611147">
              <w:rPr>
                <w:color w:val="auto"/>
                <w:sz w:val="22"/>
                <w:szCs w:val="22"/>
              </w:rPr>
              <w:t>m-c</w:t>
            </w:r>
          </w:p>
        </w:tc>
        <w:tc>
          <w:tcPr>
            <w:tcW w:w="1843" w:type="dxa"/>
            <w:tcBorders>
              <w:top w:val="nil"/>
              <w:left w:val="nil"/>
              <w:bottom w:val="single" w:sz="4" w:space="0" w:color="auto"/>
              <w:right w:val="single" w:sz="4" w:space="0" w:color="auto"/>
            </w:tcBorders>
            <w:shd w:val="clear" w:color="auto" w:fill="auto"/>
            <w:vAlign w:val="center"/>
            <w:hideMark/>
          </w:tcPr>
          <w:p w14:paraId="065FF87D" w14:textId="77777777" w:rsidR="00E55FD7" w:rsidRPr="00611147" w:rsidRDefault="00E55FD7" w:rsidP="009A6BAB">
            <w:pPr>
              <w:rPr>
                <w:color w:val="auto"/>
                <w:sz w:val="22"/>
                <w:szCs w:val="22"/>
              </w:rPr>
            </w:pPr>
            <w:r w:rsidRPr="00611147">
              <w:rPr>
                <w:color w:val="auto"/>
                <w:sz w:val="22"/>
                <w:szCs w:val="22"/>
              </w:rPr>
              <w:t>Opłata abonamentowa</w:t>
            </w:r>
          </w:p>
        </w:tc>
        <w:tc>
          <w:tcPr>
            <w:tcW w:w="2126" w:type="dxa"/>
            <w:tcBorders>
              <w:top w:val="nil"/>
              <w:left w:val="nil"/>
              <w:bottom w:val="single" w:sz="4" w:space="0" w:color="auto"/>
              <w:right w:val="single" w:sz="4" w:space="0" w:color="auto"/>
            </w:tcBorders>
            <w:shd w:val="clear" w:color="auto" w:fill="auto"/>
            <w:noWrap/>
            <w:vAlign w:val="center"/>
            <w:hideMark/>
          </w:tcPr>
          <w:p w14:paraId="2ACC96C6" w14:textId="77777777" w:rsidR="00E55FD7" w:rsidRPr="00611147" w:rsidRDefault="00E55FD7" w:rsidP="009A6BAB">
            <w:pPr>
              <w:jc w:val="center"/>
              <w:rPr>
                <w:color w:val="auto"/>
                <w:sz w:val="22"/>
                <w:szCs w:val="22"/>
              </w:rPr>
            </w:pPr>
            <w:r w:rsidRPr="00611147">
              <w:rPr>
                <w:color w:val="auto"/>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05C0E8B9" w14:textId="77777777" w:rsidR="00E55FD7" w:rsidRPr="00611147" w:rsidRDefault="00E55FD7" w:rsidP="009A6BAB">
            <w:pPr>
              <w:jc w:val="center"/>
              <w:rPr>
                <w:color w:val="auto"/>
                <w:sz w:val="22"/>
                <w:szCs w:val="22"/>
              </w:rPr>
            </w:pPr>
            <w:r w:rsidRPr="00611147">
              <w:rPr>
                <w:color w:val="auto"/>
                <w:sz w:val="22"/>
                <w:szCs w:val="22"/>
              </w:rPr>
              <w:t>23%</w:t>
            </w:r>
          </w:p>
        </w:tc>
        <w:tc>
          <w:tcPr>
            <w:tcW w:w="1984" w:type="dxa"/>
            <w:tcBorders>
              <w:top w:val="nil"/>
              <w:left w:val="nil"/>
              <w:bottom w:val="single" w:sz="4" w:space="0" w:color="auto"/>
              <w:right w:val="single" w:sz="4" w:space="0" w:color="auto"/>
            </w:tcBorders>
            <w:shd w:val="clear" w:color="auto" w:fill="auto"/>
            <w:noWrap/>
            <w:vAlign w:val="center"/>
            <w:hideMark/>
          </w:tcPr>
          <w:p w14:paraId="54ACBCED" w14:textId="77777777" w:rsidR="00E55FD7" w:rsidRPr="00611147" w:rsidRDefault="00E55FD7" w:rsidP="009A6BAB">
            <w:pPr>
              <w:jc w:val="center"/>
              <w:rPr>
                <w:color w:val="auto"/>
                <w:sz w:val="22"/>
                <w:szCs w:val="22"/>
              </w:rPr>
            </w:pPr>
            <w:r w:rsidRPr="00611147">
              <w:rPr>
                <w:color w:val="auto"/>
                <w:sz w:val="22"/>
                <w:szCs w:val="22"/>
              </w:rPr>
              <w:t> </w:t>
            </w:r>
          </w:p>
        </w:tc>
        <w:tc>
          <w:tcPr>
            <w:tcW w:w="1701" w:type="dxa"/>
            <w:tcBorders>
              <w:top w:val="nil"/>
              <w:left w:val="nil"/>
              <w:bottom w:val="single" w:sz="4" w:space="0" w:color="auto"/>
              <w:right w:val="single" w:sz="4" w:space="0" w:color="auto"/>
            </w:tcBorders>
            <w:shd w:val="clear" w:color="auto" w:fill="auto"/>
            <w:noWrap/>
            <w:vAlign w:val="center"/>
            <w:hideMark/>
          </w:tcPr>
          <w:p w14:paraId="01D8A106" w14:textId="77777777" w:rsidR="00E55FD7" w:rsidRPr="00611147" w:rsidRDefault="00E55FD7" w:rsidP="009A6BAB">
            <w:pPr>
              <w:jc w:val="center"/>
              <w:rPr>
                <w:color w:val="auto"/>
                <w:sz w:val="22"/>
                <w:szCs w:val="22"/>
              </w:rPr>
            </w:pPr>
            <w:r w:rsidRPr="00611147">
              <w:rPr>
                <w:color w:val="auto"/>
                <w:sz w:val="22"/>
                <w:szCs w:val="22"/>
              </w:rPr>
              <w:t> </w:t>
            </w:r>
          </w:p>
        </w:tc>
        <w:tc>
          <w:tcPr>
            <w:tcW w:w="1843" w:type="dxa"/>
            <w:tcBorders>
              <w:top w:val="nil"/>
              <w:left w:val="nil"/>
              <w:bottom w:val="single" w:sz="4" w:space="0" w:color="auto"/>
              <w:right w:val="single" w:sz="4" w:space="0" w:color="auto"/>
            </w:tcBorders>
            <w:shd w:val="clear" w:color="auto" w:fill="auto"/>
            <w:noWrap/>
            <w:vAlign w:val="center"/>
            <w:hideMark/>
          </w:tcPr>
          <w:p w14:paraId="6EA61D3F" w14:textId="77777777" w:rsidR="00E55FD7" w:rsidRPr="00611147" w:rsidRDefault="00E55FD7" w:rsidP="009A6BAB">
            <w:pPr>
              <w:jc w:val="center"/>
              <w:rPr>
                <w:color w:val="auto"/>
                <w:sz w:val="22"/>
                <w:szCs w:val="22"/>
              </w:rPr>
            </w:pPr>
            <w:r w:rsidRPr="00611147">
              <w:rPr>
                <w:color w:val="auto"/>
                <w:sz w:val="22"/>
                <w:szCs w:val="22"/>
              </w:rPr>
              <w:t> </w:t>
            </w:r>
          </w:p>
        </w:tc>
      </w:tr>
      <w:tr w:rsidR="00E55FD7" w:rsidRPr="00611147" w14:paraId="088348A5" w14:textId="77777777" w:rsidTr="009A6BAB">
        <w:trPr>
          <w:trHeight w:val="285"/>
        </w:trPr>
        <w:tc>
          <w:tcPr>
            <w:tcW w:w="1225" w:type="dxa"/>
            <w:tcBorders>
              <w:top w:val="nil"/>
              <w:left w:val="nil"/>
              <w:bottom w:val="nil"/>
              <w:right w:val="nil"/>
            </w:tcBorders>
            <w:shd w:val="clear" w:color="auto" w:fill="auto"/>
            <w:noWrap/>
            <w:vAlign w:val="bottom"/>
            <w:hideMark/>
          </w:tcPr>
          <w:p w14:paraId="6C82DC3C" w14:textId="77777777" w:rsidR="00E55FD7" w:rsidRPr="00611147" w:rsidRDefault="00E55FD7" w:rsidP="009A6BAB">
            <w:pPr>
              <w:jc w:val="center"/>
              <w:rPr>
                <w:color w:val="auto"/>
                <w:sz w:val="22"/>
                <w:szCs w:val="22"/>
              </w:rPr>
            </w:pPr>
          </w:p>
        </w:tc>
        <w:tc>
          <w:tcPr>
            <w:tcW w:w="1008" w:type="dxa"/>
            <w:tcBorders>
              <w:top w:val="nil"/>
              <w:left w:val="nil"/>
              <w:bottom w:val="nil"/>
              <w:right w:val="nil"/>
            </w:tcBorders>
            <w:shd w:val="clear" w:color="auto" w:fill="auto"/>
            <w:noWrap/>
            <w:vAlign w:val="bottom"/>
            <w:hideMark/>
          </w:tcPr>
          <w:p w14:paraId="7347D6F7" w14:textId="77777777" w:rsidR="00E55FD7" w:rsidRPr="00611147" w:rsidRDefault="00E55FD7" w:rsidP="009A6BAB">
            <w:pPr>
              <w:rPr>
                <w:color w:val="auto"/>
                <w:sz w:val="22"/>
                <w:szCs w:val="22"/>
              </w:rPr>
            </w:pPr>
          </w:p>
        </w:tc>
        <w:tc>
          <w:tcPr>
            <w:tcW w:w="1169" w:type="dxa"/>
            <w:tcBorders>
              <w:top w:val="nil"/>
              <w:left w:val="nil"/>
              <w:bottom w:val="nil"/>
              <w:right w:val="nil"/>
            </w:tcBorders>
            <w:shd w:val="clear" w:color="auto" w:fill="auto"/>
            <w:noWrap/>
            <w:vAlign w:val="bottom"/>
            <w:hideMark/>
          </w:tcPr>
          <w:p w14:paraId="260EB499" w14:textId="77777777" w:rsidR="00E55FD7" w:rsidRPr="00611147" w:rsidRDefault="00E55FD7" w:rsidP="009A6BAB">
            <w:pPr>
              <w:rPr>
                <w:color w:val="auto"/>
                <w:sz w:val="22"/>
                <w:szCs w:val="22"/>
              </w:rPr>
            </w:pPr>
          </w:p>
        </w:tc>
        <w:tc>
          <w:tcPr>
            <w:tcW w:w="1357" w:type="dxa"/>
            <w:tcBorders>
              <w:top w:val="nil"/>
              <w:left w:val="nil"/>
              <w:bottom w:val="nil"/>
              <w:right w:val="nil"/>
            </w:tcBorders>
            <w:shd w:val="clear" w:color="auto" w:fill="auto"/>
            <w:noWrap/>
            <w:vAlign w:val="bottom"/>
            <w:hideMark/>
          </w:tcPr>
          <w:p w14:paraId="1D331698" w14:textId="77777777" w:rsidR="00E55FD7" w:rsidRPr="00611147" w:rsidRDefault="00E55FD7" w:rsidP="009A6BAB">
            <w:pPr>
              <w:rPr>
                <w:color w:val="auto"/>
                <w:sz w:val="22"/>
                <w:szCs w:val="22"/>
              </w:rPr>
            </w:pP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BF683DC" w14:textId="77777777" w:rsidR="00E55FD7" w:rsidRPr="00611147" w:rsidRDefault="00E55FD7" w:rsidP="009A6BAB">
            <w:pPr>
              <w:jc w:val="right"/>
              <w:rPr>
                <w:color w:val="auto"/>
                <w:sz w:val="22"/>
                <w:szCs w:val="22"/>
              </w:rPr>
            </w:pPr>
            <w:r w:rsidRPr="00611147">
              <w:rPr>
                <w:color w:val="auto"/>
                <w:sz w:val="22"/>
                <w:szCs w:val="22"/>
              </w:rPr>
              <w:t>RAZEM:</w:t>
            </w:r>
          </w:p>
        </w:tc>
        <w:tc>
          <w:tcPr>
            <w:tcW w:w="2126" w:type="dxa"/>
            <w:tcBorders>
              <w:top w:val="nil"/>
              <w:left w:val="nil"/>
              <w:bottom w:val="nil"/>
              <w:right w:val="nil"/>
            </w:tcBorders>
            <w:shd w:val="clear" w:color="auto" w:fill="auto"/>
            <w:noWrap/>
            <w:vAlign w:val="bottom"/>
            <w:hideMark/>
          </w:tcPr>
          <w:p w14:paraId="4B2D6311" w14:textId="77777777" w:rsidR="00E55FD7" w:rsidRPr="00611147" w:rsidRDefault="00E55FD7" w:rsidP="009A6BAB">
            <w:pPr>
              <w:jc w:val="right"/>
              <w:rPr>
                <w:color w:val="auto"/>
                <w:sz w:val="22"/>
                <w:szCs w:val="22"/>
              </w:rPr>
            </w:pPr>
          </w:p>
        </w:tc>
        <w:tc>
          <w:tcPr>
            <w:tcW w:w="709" w:type="dxa"/>
            <w:tcBorders>
              <w:top w:val="nil"/>
              <w:left w:val="nil"/>
              <w:bottom w:val="nil"/>
              <w:right w:val="nil"/>
            </w:tcBorders>
            <w:shd w:val="clear" w:color="auto" w:fill="auto"/>
            <w:noWrap/>
            <w:vAlign w:val="bottom"/>
            <w:hideMark/>
          </w:tcPr>
          <w:p w14:paraId="273E5C58" w14:textId="77777777" w:rsidR="00E55FD7" w:rsidRPr="00611147" w:rsidRDefault="00E55FD7" w:rsidP="009A6BAB">
            <w:pPr>
              <w:rPr>
                <w:color w:val="auto"/>
                <w:sz w:val="22"/>
                <w:szCs w:val="22"/>
              </w:rPr>
            </w:pP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1E69554B" w14:textId="77777777" w:rsidR="00E55FD7" w:rsidRPr="00611147" w:rsidRDefault="00E55FD7" w:rsidP="009A6BAB">
            <w:pPr>
              <w:jc w:val="center"/>
              <w:rPr>
                <w:color w:val="auto"/>
                <w:sz w:val="22"/>
                <w:szCs w:val="22"/>
              </w:rPr>
            </w:pPr>
            <w:r w:rsidRPr="00611147">
              <w:rPr>
                <w:color w:val="auto"/>
                <w:sz w:val="22"/>
                <w:szCs w:val="22"/>
              </w:rPr>
              <w:t> </w:t>
            </w:r>
          </w:p>
        </w:tc>
        <w:tc>
          <w:tcPr>
            <w:tcW w:w="1701" w:type="dxa"/>
            <w:tcBorders>
              <w:top w:val="nil"/>
              <w:left w:val="nil"/>
              <w:bottom w:val="single" w:sz="4" w:space="0" w:color="auto"/>
              <w:right w:val="single" w:sz="4" w:space="0" w:color="auto"/>
            </w:tcBorders>
            <w:shd w:val="clear" w:color="auto" w:fill="auto"/>
            <w:noWrap/>
            <w:vAlign w:val="center"/>
            <w:hideMark/>
          </w:tcPr>
          <w:p w14:paraId="49F9D000" w14:textId="77777777" w:rsidR="00E55FD7" w:rsidRPr="00611147" w:rsidRDefault="00E55FD7" w:rsidP="009A6BAB">
            <w:pPr>
              <w:jc w:val="center"/>
              <w:rPr>
                <w:color w:val="auto"/>
                <w:sz w:val="22"/>
                <w:szCs w:val="22"/>
              </w:rPr>
            </w:pPr>
            <w:r w:rsidRPr="00611147">
              <w:rPr>
                <w:color w:val="auto"/>
                <w:sz w:val="22"/>
                <w:szCs w:val="22"/>
              </w:rPr>
              <w:t> </w:t>
            </w:r>
          </w:p>
        </w:tc>
        <w:tc>
          <w:tcPr>
            <w:tcW w:w="1843" w:type="dxa"/>
            <w:tcBorders>
              <w:top w:val="nil"/>
              <w:left w:val="nil"/>
              <w:bottom w:val="single" w:sz="4" w:space="0" w:color="auto"/>
              <w:right w:val="single" w:sz="4" w:space="0" w:color="auto"/>
            </w:tcBorders>
            <w:shd w:val="clear" w:color="auto" w:fill="auto"/>
            <w:noWrap/>
            <w:vAlign w:val="center"/>
            <w:hideMark/>
          </w:tcPr>
          <w:p w14:paraId="0FAD5ADB" w14:textId="77777777" w:rsidR="00E55FD7" w:rsidRPr="00611147" w:rsidRDefault="00E55FD7" w:rsidP="009A6BAB">
            <w:pPr>
              <w:jc w:val="center"/>
              <w:rPr>
                <w:color w:val="auto"/>
                <w:sz w:val="22"/>
                <w:szCs w:val="22"/>
              </w:rPr>
            </w:pPr>
            <w:r w:rsidRPr="00611147">
              <w:rPr>
                <w:color w:val="auto"/>
                <w:sz w:val="22"/>
                <w:szCs w:val="22"/>
              </w:rPr>
              <w:t> </w:t>
            </w:r>
          </w:p>
        </w:tc>
      </w:tr>
      <w:tr w:rsidR="00E55FD7" w:rsidRPr="00611147" w14:paraId="5DBD4835" w14:textId="77777777" w:rsidTr="009A6BAB">
        <w:trPr>
          <w:trHeight w:val="285"/>
        </w:trPr>
        <w:tc>
          <w:tcPr>
            <w:tcW w:w="1225" w:type="dxa"/>
            <w:tcBorders>
              <w:top w:val="nil"/>
              <w:left w:val="nil"/>
              <w:bottom w:val="nil"/>
              <w:right w:val="nil"/>
            </w:tcBorders>
            <w:shd w:val="clear" w:color="auto" w:fill="auto"/>
            <w:noWrap/>
            <w:vAlign w:val="bottom"/>
            <w:hideMark/>
          </w:tcPr>
          <w:p w14:paraId="2F86A78D" w14:textId="77777777" w:rsidR="00E55FD7" w:rsidRPr="00611147" w:rsidRDefault="00E55FD7" w:rsidP="009A6BAB">
            <w:pPr>
              <w:jc w:val="center"/>
              <w:rPr>
                <w:color w:val="auto"/>
                <w:sz w:val="22"/>
                <w:szCs w:val="22"/>
              </w:rPr>
            </w:pPr>
          </w:p>
        </w:tc>
        <w:tc>
          <w:tcPr>
            <w:tcW w:w="1008" w:type="dxa"/>
            <w:tcBorders>
              <w:top w:val="nil"/>
              <w:left w:val="nil"/>
              <w:bottom w:val="nil"/>
              <w:right w:val="nil"/>
            </w:tcBorders>
            <w:shd w:val="clear" w:color="auto" w:fill="auto"/>
            <w:noWrap/>
            <w:vAlign w:val="bottom"/>
            <w:hideMark/>
          </w:tcPr>
          <w:p w14:paraId="5BD69C3F" w14:textId="77777777" w:rsidR="00E55FD7" w:rsidRPr="00611147" w:rsidRDefault="00E55FD7" w:rsidP="009A6BAB">
            <w:pPr>
              <w:rPr>
                <w:color w:val="auto"/>
                <w:sz w:val="22"/>
                <w:szCs w:val="22"/>
              </w:rPr>
            </w:pPr>
          </w:p>
        </w:tc>
        <w:tc>
          <w:tcPr>
            <w:tcW w:w="1169" w:type="dxa"/>
            <w:tcBorders>
              <w:top w:val="nil"/>
              <w:left w:val="nil"/>
              <w:bottom w:val="nil"/>
              <w:right w:val="nil"/>
            </w:tcBorders>
            <w:shd w:val="clear" w:color="auto" w:fill="auto"/>
            <w:noWrap/>
            <w:vAlign w:val="bottom"/>
            <w:hideMark/>
          </w:tcPr>
          <w:p w14:paraId="5334F66D" w14:textId="77777777" w:rsidR="00E55FD7" w:rsidRPr="00611147" w:rsidRDefault="00E55FD7" w:rsidP="009A6BAB">
            <w:pPr>
              <w:rPr>
                <w:color w:val="auto"/>
                <w:sz w:val="22"/>
                <w:szCs w:val="22"/>
              </w:rPr>
            </w:pPr>
          </w:p>
        </w:tc>
        <w:tc>
          <w:tcPr>
            <w:tcW w:w="1357" w:type="dxa"/>
            <w:tcBorders>
              <w:top w:val="nil"/>
              <w:left w:val="nil"/>
              <w:bottom w:val="nil"/>
              <w:right w:val="nil"/>
            </w:tcBorders>
            <w:shd w:val="clear" w:color="auto" w:fill="auto"/>
            <w:noWrap/>
            <w:vAlign w:val="bottom"/>
            <w:hideMark/>
          </w:tcPr>
          <w:p w14:paraId="31DE8FC3" w14:textId="77777777" w:rsidR="00E55FD7" w:rsidRPr="00611147" w:rsidRDefault="00E55FD7" w:rsidP="009A6BAB">
            <w:pPr>
              <w:rPr>
                <w:color w:val="auto"/>
                <w:sz w:val="22"/>
                <w:szCs w:val="22"/>
              </w:rPr>
            </w:pPr>
          </w:p>
        </w:tc>
        <w:tc>
          <w:tcPr>
            <w:tcW w:w="1843" w:type="dxa"/>
            <w:tcBorders>
              <w:top w:val="nil"/>
              <w:left w:val="nil"/>
              <w:bottom w:val="nil"/>
              <w:right w:val="nil"/>
            </w:tcBorders>
            <w:shd w:val="clear" w:color="auto" w:fill="auto"/>
            <w:noWrap/>
            <w:vAlign w:val="center"/>
            <w:hideMark/>
          </w:tcPr>
          <w:p w14:paraId="423DEF5A" w14:textId="77777777" w:rsidR="00E55FD7" w:rsidRPr="00611147" w:rsidRDefault="00E55FD7" w:rsidP="009A6BAB">
            <w:pPr>
              <w:rPr>
                <w:color w:val="auto"/>
                <w:sz w:val="22"/>
                <w:szCs w:val="22"/>
              </w:rPr>
            </w:pPr>
          </w:p>
        </w:tc>
        <w:tc>
          <w:tcPr>
            <w:tcW w:w="2126" w:type="dxa"/>
            <w:tcBorders>
              <w:top w:val="nil"/>
              <w:left w:val="nil"/>
              <w:bottom w:val="nil"/>
              <w:right w:val="nil"/>
            </w:tcBorders>
            <w:shd w:val="clear" w:color="auto" w:fill="auto"/>
            <w:noWrap/>
            <w:vAlign w:val="bottom"/>
            <w:hideMark/>
          </w:tcPr>
          <w:p w14:paraId="5D141C6C" w14:textId="77777777" w:rsidR="00E55FD7" w:rsidRPr="00611147" w:rsidRDefault="00E55FD7" w:rsidP="009A6BAB">
            <w:pPr>
              <w:jc w:val="right"/>
              <w:rPr>
                <w:color w:val="auto"/>
                <w:sz w:val="22"/>
                <w:szCs w:val="22"/>
              </w:rPr>
            </w:pPr>
          </w:p>
        </w:tc>
        <w:tc>
          <w:tcPr>
            <w:tcW w:w="709" w:type="dxa"/>
            <w:tcBorders>
              <w:top w:val="nil"/>
              <w:left w:val="nil"/>
              <w:bottom w:val="nil"/>
              <w:right w:val="nil"/>
            </w:tcBorders>
            <w:shd w:val="clear" w:color="auto" w:fill="auto"/>
            <w:noWrap/>
            <w:vAlign w:val="bottom"/>
            <w:hideMark/>
          </w:tcPr>
          <w:p w14:paraId="67933512" w14:textId="77777777" w:rsidR="00E55FD7" w:rsidRPr="00611147" w:rsidRDefault="00E55FD7" w:rsidP="009A6BAB">
            <w:pPr>
              <w:rPr>
                <w:color w:val="auto"/>
                <w:sz w:val="22"/>
                <w:szCs w:val="22"/>
              </w:rPr>
            </w:pPr>
          </w:p>
        </w:tc>
        <w:tc>
          <w:tcPr>
            <w:tcW w:w="1984" w:type="dxa"/>
            <w:tcBorders>
              <w:top w:val="nil"/>
              <w:left w:val="nil"/>
              <w:bottom w:val="nil"/>
              <w:right w:val="nil"/>
            </w:tcBorders>
            <w:shd w:val="clear" w:color="auto" w:fill="auto"/>
            <w:noWrap/>
            <w:vAlign w:val="center"/>
            <w:hideMark/>
          </w:tcPr>
          <w:p w14:paraId="1567EB94" w14:textId="77777777" w:rsidR="00E55FD7" w:rsidRPr="00611147" w:rsidRDefault="00E55FD7" w:rsidP="009A6BAB">
            <w:pPr>
              <w:rPr>
                <w:color w:val="auto"/>
                <w:sz w:val="22"/>
                <w:szCs w:val="22"/>
              </w:rPr>
            </w:pPr>
          </w:p>
        </w:tc>
        <w:tc>
          <w:tcPr>
            <w:tcW w:w="1701" w:type="dxa"/>
            <w:tcBorders>
              <w:top w:val="nil"/>
              <w:left w:val="nil"/>
              <w:bottom w:val="nil"/>
              <w:right w:val="nil"/>
            </w:tcBorders>
            <w:shd w:val="clear" w:color="auto" w:fill="auto"/>
            <w:noWrap/>
            <w:vAlign w:val="center"/>
            <w:hideMark/>
          </w:tcPr>
          <w:p w14:paraId="4EC53FCB" w14:textId="77777777" w:rsidR="00E55FD7" w:rsidRPr="00611147" w:rsidRDefault="00E55FD7" w:rsidP="009A6BAB">
            <w:pPr>
              <w:jc w:val="center"/>
              <w:rPr>
                <w:color w:val="auto"/>
                <w:sz w:val="22"/>
                <w:szCs w:val="22"/>
              </w:rPr>
            </w:pPr>
          </w:p>
        </w:tc>
        <w:tc>
          <w:tcPr>
            <w:tcW w:w="1843" w:type="dxa"/>
            <w:tcBorders>
              <w:top w:val="nil"/>
              <w:left w:val="nil"/>
              <w:bottom w:val="nil"/>
              <w:right w:val="nil"/>
            </w:tcBorders>
            <w:shd w:val="clear" w:color="auto" w:fill="auto"/>
            <w:noWrap/>
            <w:vAlign w:val="center"/>
            <w:hideMark/>
          </w:tcPr>
          <w:p w14:paraId="002D1CFA" w14:textId="77777777" w:rsidR="00E55FD7" w:rsidRPr="00611147" w:rsidRDefault="00E55FD7" w:rsidP="009A6BAB">
            <w:pPr>
              <w:jc w:val="center"/>
              <w:rPr>
                <w:color w:val="auto"/>
                <w:sz w:val="22"/>
                <w:szCs w:val="22"/>
              </w:rPr>
            </w:pPr>
          </w:p>
        </w:tc>
      </w:tr>
      <w:tr w:rsidR="00E55FD7" w:rsidRPr="00611147" w14:paraId="4576AB56" w14:textId="77777777" w:rsidTr="009A6BAB">
        <w:trPr>
          <w:trHeight w:val="285"/>
        </w:trPr>
        <w:tc>
          <w:tcPr>
            <w:tcW w:w="1225" w:type="dxa"/>
            <w:tcBorders>
              <w:top w:val="nil"/>
              <w:left w:val="nil"/>
              <w:bottom w:val="nil"/>
              <w:right w:val="nil"/>
            </w:tcBorders>
            <w:shd w:val="clear" w:color="auto" w:fill="auto"/>
            <w:noWrap/>
            <w:vAlign w:val="bottom"/>
            <w:hideMark/>
          </w:tcPr>
          <w:p w14:paraId="41880B99" w14:textId="77777777" w:rsidR="00E55FD7" w:rsidRPr="00611147" w:rsidRDefault="00E55FD7" w:rsidP="009A6BAB">
            <w:pPr>
              <w:jc w:val="center"/>
              <w:rPr>
                <w:color w:val="auto"/>
                <w:sz w:val="22"/>
                <w:szCs w:val="22"/>
              </w:rPr>
            </w:pPr>
          </w:p>
        </w:tc>
        <w:tc>
          <w:tcPr>
            <w:tcW w:w="1008" w:type="dxa"/>
            <w:tcBorders>
              <w:top w:val="nil"/>
              <w:left w:val="nil"/>
              <w:bottom w:val="nil"/>
              <w:right w:val="nil"/>
            </w:tcBorders>
            <w:shd w:val="clear" w:color="auto" w:fill="auto"/>
            <w:noWrap/>
            <w:vAlign w:val="bottom"/>
            <w:hideMark/>
          </w:tcPr>
          <w:p w14:paraId="1B31B57D" w14:textId="77777777" w:rsidR="00E55FD7" w:rsidRPr="00611147" w:rsidRDefault="00E55FD7" w:rsidP="009A6BAB">
            <w:pPr>
              <w:rPr>
                <w:color w:val="auto"/>
                <w:sz w:val="22"/>
                <w:szCs w:val="22"/>
              </w:rPr>
            </w:pPr>
          </w:p>
        </w:tc>
        <w:tc>
          <w:tcPr>
            <w:tcW w:w="1169" w:type="dxa"/>
            <w:tcBorders>
              <w:top w:val="nil"/>
              <w:left w:val="nil"/>
              <w:bottom w:val="nil"/>
              <w:right w:val="nil"/>
            </w:tcBorders>
            <w:shd w:val="clear" w:color="auto" w:fill="auto"/>
            <w:noWrap/>
            <w:vAlign w:val="bottom"/>
            <w:hideMark/>
          </w:tcPr>
          <w:p w14:paraId="5D0C4C22" w14:textId="77777777" w:rsidR="00E55FD7" w:rsidRPr="00611147" w:rsidRDefault="00E55FD7" w:rsidP="009A6BAB">
            <w:pPr>
              <w:rPr>
                <w:color w:val="auto"/>
                <w:sz w:val="22"/>
                <w:szCs w:val="22"/>
              </w:rPr>
            </w:pPr>
          </w:p>
        </w:tc>
        <w:tc>
          <w:tcPr>
            <w:tcW w:w="1357" w:type="dxa"/>
            <w:tcBorders>
              <w:top w:val="nil"/>
              <w:left w:val="nil"/>
              <w:bottom w:val="nil"/>
              <w:right w:val="nil"/>
            </w:tcBorders>
            <w:shd w:val="clear" w:color="auto" w:fill="auto"/>
            <w:noWrap/>
            <w:vAlign w:val="bottom"/>
            <w:hideMark/>
          </w:tcPr>
          <w:p w14:paraId="3BD19862" w14:textId="77777777" w:rsidR="00E55FD7" w:rsidRPr="00611147" w:rsidRDefault="00E55FD7" w:rsidP="009A6BAB">
            <w:pPr>
              <w:rPr>
                <w:color w:val="auto"/>
                <w:sz w:val="22"/>
                <w:szCs w:val="22"/>
              </w:rPr>
            </w:pPr>
          </w:p>
        </w:tc>
        <w:tc>
          <w:tcPr>
            <w:tcW w:w="1843" w:type="dxa"/>
            <w:tcBorders>
              <w:top w:val="nil"/>
              <w:left w:val="nil"/>
              <w:bottom w:val="nil"/>
              <w:right w:val="nil"/>
            </w:tcBorders>
            <w:shd w:val="clear" w:color="auto" w:fill="auto"/>
            <w:noWrap/>
            <w:vAlign w:val="bottom"/>
            <w:hideMark/>
          </w:tcPr>
          <w:p w14:paraId="72CFADE2" w14:textId="77777777" w:rsidR="00E55FD7" w:rsidRPr="00611147" w:rsidRDefault="00E55FD7" w:rsidP="009A6BAB">
            <w:pPr>
              <w:rPr>
                <w:color w:val="auto"/>
                <w:sz w:val="22"/>
                <w:szCs w:val="22"/>
              </w:rPr>
            </w:pPr>
          </w:p>
        </w:tc>
        <w:tc>
          <w:tcPr>
            <w:tcW w:w="2126" w:type="dxa"/>
            <w:tcBorders>
              <w:top w:val="nil"/>
              <w:left w:val="nil"/>
              <w:bottom w:val="nil"/>
              <w:right w:val="nil"/>
            </w:tcBorders>
            <w:shd w:val="clear" w:color="auto" w:fill="auto"/>
            <w:noWrap/>
            <w:vAlign w:val="bottom"/>
            <w:hideMark/>
          </w:tcPr>
          <w:p w14:paraId="244E9F7B" w14:textId="77777777" w:rsidR="00E55FD7" w:rsidRPr="00611147" w:rsidRDefault="00E55FD7" w:rsidP="009A6BAB">
            <w:pPr>
              <w:rPr>
                <w:color w:val="auto"/>
                <w:sz w:val="22"/>
                <w:szCs w:val="22"/>
              </w:rPr>
            </w:pPr>
          </w:p>
        </w:tc>
        <w:tc>
          <w:tcPr>
            <w:tcW w:w="709" w:type="dxa"/>
            <w:tcBorders>
              <w:top w:val="nil"/>
              <w:left w:val="nil"/>
              <w:bottom w:val="nil"/>
              <w:right w:val="nil"/>
            </w:tcBorders>
            <w:shd w:val="clear" w:color="auto" w:fill="auto"/>
            <w:noWrap/>
            <w:vAlign w:val="bottom"/>
            <w:hideMark/>
          </w:tcPr>
          <w:p w14:paraId="7748E635" w14:textId="77777777" w:rsidR="00E55FD7" w:rsidRPr="00611147" w:rsidRDefault="00E55FD7" w:rsidP="009A6BAB">
            <w:pPr>
              <w:rPr>
                <w:color w:val="auto"/>
                <w:sz w:val="22"/>
                <w:szCs w:val="22"/>
              </w:rPr>
            </w:pPr>
          </w:p>
        </w:tc>
        <w:tc>
          <w:tcPr>
            <w:tcW w:w="1984" w:type="dxa"/>
            <w:tcBorders>
              <w:top w:val="nil"/>
              <w:left w:val="nil"/>
              <w:bottom w:val="nil"/>
              <w:right w:val="nil"/>
            </w:tcBorders>
            <w:shd w:val="clear" w:color="auto" w:fill="auto"/>
            <w:noWrap/>
            <w:vAlign w:val="bottom"/>
            <w:hideMark/>
          </w:tcPr>
          <w:p w14:paraId="42B465C2" w14:textId="77777777" w:rsidR="00E55FD7" w:rsidRPr="00611147" w:rsidRDefault="00E55FD7" w:rsidP="009A6BAB">
            <w:pPr>
              <w:rPr>
                <w:color w:val="auto"/>
                <w:sz w:val="22"/>
                <w:szCs w:val="22"/>
              </w:rPr>
            </w:pPr>
          </w:p>
        </w:tc>
        <w:tc>
          <w:tcPr>
            <w:tcW w:w="1701" w:type="dxa"/>
            <w:tcBorders>
              <w:top w:val="nil"/>
              <w:left w:val="nil"/>
              <w:bottom w:val="nil"/>
              <w:right w:val="nil"/>
            </w:tcBorders>
            <w:shd w:val="clear" w:color="auto" w:fill="auto"/>
            <w:noWrap/>
            <w:vAlign w:val="bottom"/>
            <w:hideMark/>
          </w:tcPr>
          <w:p w14:paraId="1DB08989" w14:textId="77777777" w:rsidR="00E55FD7" w:rsidRPr="00611147" w:rsidRDefault="00E55FD7" w:rsidP="009A6BAB">
            <w:pPr>
              <w:rPr>
                <w:color w:val="auto"/>
                <w:sz w:val="22"/>
                <w:szCs w:val="22"/>
              </w:rPr>
            </w:pPr>
          </w:p>
        </w:tc>
        <w:tc>
          <w:tcPr>
            <w:tcW w:w="1843" w:type="dxa"/>
            <w:tcBorders>
              <w:top w:val="nil"/>
              <w:left w:val="nil"/>
              <w:bottom w:val="nil"/>
              <w:right w:val="nil"/>
            </w:tcBorders>
            <w:shd w:val="clear" w:color="auto" w:fill="auto"/>
            <w:noWrap/>
            <w:vAlign w:val="bottom"/>
            <w:hideMark/>
          </w:tcPr>
          <w:p w14:paraId="1899203E" w14:textId="77777777" w:rsidR="00E55FD7" w:rsidRPr="00611147" w:rsidRDefault="00E55FD7" w:rsidP="009A6BAB">
            <w:pPr>
              <w:rPr>
                <w:color w:val="auto"/>
                <w:sz w:val="22"/>
                <w:szCs w:val="22"/>
              </w:rPr>
            </w:pPr>
          </w:p>
        </w:tc>
      </w:tr>
      <w:tr w:rsidR="00E55FD7" w:rsidRPr="00611147" w14:paraId="25C22935" w14:textId="77777777" w:rsidTr="009A6BAB">
        <w:trPr>
          <w:trHeight w:val="285"/>
        </w:trPr>
        <w:tc>
          <w:tcPr>
            <w:tcW w:w="1225" w:type="dxa"/>
            <w:tcBorders>
              <w:top w:val="nil"/>
              <w:left w:val="nil"/>
              <w:bottom w:val="nil"/>
              <w:right w:val="nil"/>
            </w:tcBorders>
            <w:shd w:val="clear" w:color="auto" w:fill="auto"/>
            <w:noWrap/>
            <w:vAlign w:val="bottom"/>
            <w:hideMark/>
          </w:tcPr>
          <w:p w14:paraId="7497E0A6" w14:textId="77777777" w:rsidR="00E55FD7" w:rsidRPr="00611147" w:rsidRDefault="00E55FD7" w:rsidP="009A6BAB">
            <w:pPr>
              <w:rPr>
                <w:color w:val="auto"/>
                <w:sz w:val="22"/>
                <w:szCs w:val="22"/>
              </w:rPr>
            </w:pPr>
          </w:p>
        </w:tc>
        <w:tc>
          <w:tcPr>
            <w:tcW w:w="3534" w:type="dxa"/>
            <w:gridSpan w:val="3"/>
            <w:tcBorders>
              <w:top w:val="nil"/>
              <w:left w:val="nil"/>
              <w:bottom w:val="nil"/>
              <w:right w:val="nil"/>
            </w:tcBorders>
            <w:shd w:val="clear" w:color="auto" w:fill="auto"/>
            <w:noWrap/>
            <w:vAlign w:val="bottom"/>
            <w:hideMark/>
          </w:tcPr>
          <w:p w14:paraId="01923B6A" w14:textId="77777777" w:rsidR="00E55FD7" w:rsidRPr="00611147" w:rsidRDefault="00E55FD7" w:rsidP="009A6BAB">
            <w:pPr>
              <w:rPr>
                <w:color w:val="auto"/>
                <w:sz w:val="22"/>
                <w:szCs w:val="22"/>
              </w:rPr>
            </w:pPr>
            <w:r w:rsidRPr="00611147">
              <w:rPr>
                <w:color w:val="auto"/>
                <w:sz w:val="22"/>
                <w:szCs w:val="22"/>
              </w:rPr>
              <w:t>*365 dni x 780kWh x 24h= 6 832800</w:t>
            </w:r>
          </w:p>
        </w:tc>
        <w:tc>
          <w:tcPr>
            <w:tcW w:w="1843" w:type="dxa"/>
            <w:tcBorders>
              <w:top w:val="nil"/>
              <w:left w:val="nil"/>
              <w:bottom w:val="nil"/>
              <w:right w:val="nil"/>
            </w:tcBorders>
            <w:shd w:val="clear" w:color="auto" w:fill="auto"/>
            <w:noWrap/>
            <w:vAlign w:val="bottom"/>
            <w:hideMark/>
          </w:tcPr>
          <w:p w14:paraId="61FE15C4" w14:textId="77777777" w:rsidR="00E55FD7" w:rsidRPr="00611147" w:rsidRDefault="00E55FD7" w:rsidP="009A6BAB">
            <w:pPr>
              <w:rPr>
                <w:color w:val="auto"/>
                <w:sz w:val="22"/>
                <w:szCs w:val="22"/>
              </w:rPr>
            </w:pPr>
          </w:p>
        </w:tc>
        <w:tc>
          <w:tcPr>
            <w:tcW w:w="2126" w:type="dxa"/>
            <w:tcBorders>
              <w:top w:val="nil"/>
              <w:left w:val="nil"/>
              <w:bottom w:val="nil"/>
              <w:right w:val="nil"/>
            </w:tcBorders>
            <w:shd w:val="clear" w:color="auto" w:fill="auto"/>
            <w:noWrap/>
            <w:vAlign w:val="bottom"/>
            <w:hideMark/>
          </w:tcPr>
          <w:p w14:paraId="6B95EC40" w14:textId="77777777" w:rsidR="00E55FD7" w:rsidRPr="00611147" w:rsidRDefault="00E55FD7" w:rsidP="009A6BAB">
            <w:pPr>
              <w:rPr>
                <w:color w:val="auto"/>
                <w:sz w:val="22"/>
                <w:szCs w:val="22"/>
              </w:rPr>
            </w:pPr>
          </w:p>
        </w:tc>
        <w:tc>
          <w:tcPr>
            <w:tcW w:w="709" w:type="dxa"/>
            <w:tcBorders>
              <w:top w:val="nil"/>
              <w:left w:val="nil"/>
              <w:bottom w:val="nil"/>
              <w:right w:val="nil"/>
            </w:tcBorders>
            <w:shd w:val="clear" w:color="auto" w:fill="auto"/>
            <w:noWrap/>
            <w:vAlign w:val="bottom"/>
            <w:hideMark/>
          </w:tcPr>
          <w:p w14:paraId="719535B4" w14:textId="77777777" w:rsidR="00E55FD7" w:rsidRPr="00611147" w:rsidRDefault="00E55FD7" w:rsidP="009A6BAB">
            <w:pPr>
              <w:rPr>
                <w:color w:val="auto"/>
                <w:sz w:val="22"/>
                <w:szCs w:val="22"/>
              </w:rPr>
            </w:pPr>
          </w:p>
        </w:tc>
        <w:tc>
          <w:tcPr>
            <w:tcW w:w="1984" w:type="dxa"/>
            <w:tcBorders>
              <w:top w:val="nil"/>
              <w:left w:val="nil"/>
              <w:bottom w:val="nil"/>
              <w:right w:val="nil"/>
            </w:tcBorders>
            <w:shd w:val="clear" w:color="auto" w:fill="auto"/>
            <w:noWrap/>
            <w:vAlign w:val="bottom"/>
            <w:hideMark/>
          </w:tcPr>
          <w:p w14:paraId="043A2E4F" w14:textId="77777777" w:rsidR="00E55FD7" w:rsidRPr="00611147" w:rsidRDefault="00E55FD7" w:rsidP="009A6BAB">
            <w:pPr>
              <w:rPr>
                <w:color w:val="auto"/>
                <w:sz w:val="22"/>
                <w:szCs w:val="22"/>
              </w:rPr>
            </w:pPr>
          </w:p>
        </w:tc>
        <w:tc>
          <w:tcPr>
            <w:tcW w:w="1701" w:type="dxa"/>
            <w:tcBorders>
              <w:top w:val="nil"/>
              <w:left w:val="nil"/>
              <w:bottom w:val="nil"/>
              <w:right w:val="nil"/>
            </w:tcBorders>
            <w:shd w:val="clear" w:color="auto" w:fill="auto"/>
            <w:noWrap/>
            <w:vAlign w:val="bottom"/>
            <w:hideMark/>
          </w:tcPr>
          <w:p w14:paraId="470F402D" w14:textId="77777777" w:rsidR="00E55FD7" w:rsidRPr="00611147" w:rsidRDefault="00E55FD7" w:rsidP="009A6BAB">
            <w:pPr>
              <w:rPr>
                <w:color w:val="auto"/>
                <w:sz w:val="22"/>
                <w:szCs w:val="22"/>
              </w:rPr>
            </w:pPr>
          </w:p>
        </w:tc>
        <w:tc>
          <w:tcPr>
            <w:tcW w:w="1843" w:type="dxa"/>
            <w:tcBorders>
              <w:top w:val="nil"/>
              <w:left w:val="nil"/>
              <w:bottom w:val="nil"/>
              <w:right w:val="nil"/>
            </w:tcBorders>
            <w:shd w:val="clear" w:color="auto" w:fill="auto"/>
            <w:noWrap/>
            <w:vAlign w:val="bottom"/>
            <w:hideMark/>
          </w:tcPr>
          <w:p w14:paraId="2F1DD005" w14:textId="77777777" w:rsidR="00E55FD7" w:rsidRPr="00611147" w:rsidRDefault="00E55FD7" w:rsidP="009A6BAB">
            <w:pPr>
              <w:rPr>
                <w:color w:val="auto"/>
                <w:sz w:val="22"/>
                <w:szCs w:val="22"/>
              </w:rPr>
            </w:pPr>
          </w:p>
        </w:tc>
      </w:tr>
      <w:tr w:rsidR="00E55FD7" w:rsidRPr="00611147" w14:paraId="74A668CD" w14:textId="77777777" w:rsidTr="009A6BAB">
        <w:trPr>
          <w:trHeight w:val="285"/>
        </w:trPr>
        <w:tc>
          <w:tcPr>
            <w:tcW w:w="1225" w:type="dxa"/>
            <w:tcBorders>
              <w:top w:val="nil"/>
              <w:left w:val="nil"/>
              <w:bottom w:val="nil"/>
              <w:right w:val="nil"/>
            </w:tcBorders>
            <w:shd w:val="clear" w:color="auto" w:fill="auto"/>
            <w:noWrap/>
            <w:vAlign w:val="bottom"/>
            <w:hideMark/>
          </w:tcPr>
          <w:p w14:paraId="24B3A47B" w14:textId="77777777" w:rsidR="00E55FD7" w:rsidRPr="00611147" w:rsidRDefault="00E55FD7" w:rsidP="009A6BAB">
            <w:pPr>
              <w:rPr>
                <w:color w:val="auto"/>
                <w:sz w:val="22"/>
                <w:szCs w:val="22"/>
              </w:rPr>
            </w:pPr>
          </w:p>
        </w:tc>
        <w:tc>
          <w:tcPr>
            <w:tcW w:w="1008" w:type="dxa"/>
            <w:tcBorders>
              <w:top w:val="nil"/>
              <w:left w:val="nil"/>
              <w:bottom w:val="nil"/>
              <w:right w:val="nil"/>
            </w:tcBorders>
            <w:shd w:val="clear" w:color="auto" w:fill="auto"/>
            <w:noWrap/>
            <w:vAlign w:val="bottom"/>
            <w:hideMark/>
          </w:tcPr>
          <w:p w14:paraId="1AB9CE70" w14:textId="77777777" w:rsidR="00E55FD7" w:rsidRPr="00611147" w:rsidRDefault="00E55FD7" w:rsidP="009A6BAB">
            <w:pPr>
              <w:rPr>
                <w:color w:val="auto"/>
                <w:sz w:val="22"/>
                <w:szCs w:val="22"/>
              </w:rPr>
            </w:pPr>
          </w:p>
        </w:tc>
        <w:tc>
          <w:tcPr>
            <w:tcW w:w="1169" w:type="dxa"/>
            <w:tcBorders>
              <w:top w:val="nil"/>
              <w:left w:val="nil"/>
              <w:bottom w:val="nil"/>
              <w:right w:val="nil"/>
            </w:tcBorders>
            <w:shd w:val="clear" w:color="auto" w:fill="auto"/>
            <w:noWrap/>
            <w:vAlign w:val="bottom"/>
            <w:hideMark/>
          </w:tcPr>
          <w:p w14:paraId="65316AAA" w14:textId="77777777" w:rsidR="00E55FD7" w:rsidRPr="00611147" w:rsidRDefault="00E55FD7" w:rsidP="009A6BAB">
            <w:pPr>
              <w:rPr>
                <w:color w:val="auto"/>
                <w:sz w:val="22"/>
                <w:szCs w:val="22"/>
              </w:rPr>
            </w:pPr>
          </w:p>
        </w:tc>
        <w:tc>
          <w:tcPr>
            <w:tcW w:w="1357" w:type="dxa"/>
            <w:tcBorders>
              <w:top w:val="nil"/>
              <w:left w:val="nil"/>
              <w:bottom w:val="nil"/>
              <w:right w:val="nil"/>
            </w:tcBorders>
            <w:shd w:val="clear" w:color="auto" w:fill="auto"/>
            <w:noWrap/>
            <w:vAlign w:val="bottom"/>
            <w:hideMark/>
          </w:tcPr>
          <w:p w14:paraId="33D5DCA4" w14:textId="77777777" w:rsidR="00E55FD7" w:rsidRPr="00611147" w:rsidRDefault="00E55FD7" w:rsidP="009A6BAB">
            <w:pPr>
              <w:rPr>
                <w:color w:val="auto"/>
                <w:sz w:val="22"/>
                <w:szCs w:val="22"/>
              </w:rPr>
            </w:pPr>
          </w:p>
        </w:tc>
        <w:tc>
          <w:tcPr>
            <w:tcW w:w="1843" w:type="dxa"/>
            <w:tcBorders>
              <w:top w:val="nil"/>
              <w:left w:val="nil"/>
              <w:bottom w:val="nil"/>
              <w:right w:val="nil"/>
            </w:tcBorders>
            <w:shd w:val="clear" w:color="auto" w:fill="auto"/>
            <w:noWrap/>
            <w:vAlign w:val="bottom"/>
            <w:hideMark/>
          </w:tcPr>
          <w:p w14:paraId="2E7E5419" w14:textId="77777777" w:rsidR="00E55FD7" w:rsidRPr="00611147" w:rsidRDefault="00E55FD7" w:rsidP="009A6BAB">
            <w:pPr>
              <w:rPr>
                <w:color w:val="auto"/>
                <w:sz w:val="22"/>
                <w:szCs w:val="22"/>
              </w:rPr>
            </w:pPr>
          </w:p>
        </w:tc>
        <w:tc>
          <w:tcPr>
            <w:tcW w:w="2126" w:type="dxa"/>
            <w:tcBorders>
              <w:top w:val="nil"/>
              <w:left w:val="nil"/>
              <w:bottom w:val="nil"/>
              <w:right w:val="nil"/>
            </w:tcBorders>
            <w:shd w:val="clear" w:color="auto" w:fill="auto"/>
            <w:noWrap/>
            <w:vAlign w:val="bottom"/>
            <w:hideMark/>
          </w:tcPr>
          <w:p w14:paraId="3F6D18BA" w14:textId="77777777" w:rsidR="00E55FD7" w:rsidRPr="00611147" w:rsidRDefault="00E55FD7" w:rsidP="009A6BAB">
            <w:pPr>
              <w:rPr>
                <w:color w:val="auto"/>
                <w:sz w:val="22"/>
                <w:szCs w:val="22"/>
              </w:rPr>
            </w:pPr>
          </w:p>
        </w:tc>
        <w:tc>
          <w:tcPr>
            <w:tcW w:w="709" w:type="dxa"/>
            <w:tcBorders>
              <w:top w:val="nil"/>
              <w:left w:val="nil"/>
              <w:bottom w:val="nil"/>
              <w:right w:val="nil"/>
            </w:tcBorders>
            <w:shd w:val="clear" w:color="auto" w:fill="auto"/>
            <w:noWrap/>
            <w:vAlign w:val="bottom"/>
            <w:hideMark/>
          </w:tcPr>
          <w:p w14:paraId="575A62A6" w14:textId="77777777" w:rsidR="00E55FD7" w:rsidRPr="00611147" w:rsidRDefault="00E55FD7" w:rsidP="009A6BAB">
            <w:pPr>
              <w:rPr>
                <w:color w:val="auto"/>
                <w:sz w:val="22"/>
                <w:szCs w:val="22"/>
              </w:rPr>
            </w:pPr>
          </w:p>
        </w:tc>
        <w:tc>
          <w:tcPr>
            <w:tcW w:w="1984" w:type="dxa"/>
            <w:tcBorders>
              <w:top w:val="nil"/>
              <w:left w:val="nil"/>
              <w:bottom w:val="nil"/>
              <w:right w:val="nil"/>
            </w:tcBorders>
            <w:shd w:val="clear" w:color="auto" w:fill="auto"/>
            <w:noWrap/>
            <w:vAlign w:val="bottom"/>
            <w:hideMark/>
          </w:tcPr>
          <w:p w14:paraId="4187544B" w14:textId="77777777" w:rsidR="00E55FD7" w:rsidRPr="00611147" w:rsidRDefault="00E55FD7" w:rsidP="009A6BAB">
            <w:pPr>
              <w:rPr>
                <w:color w:val="auto"/>
                <w:sz w:val="22"/>
                <w:szCs w:val="22"/>
              </w:rPr>
            </w:pPr>
          </w:p>
        </w:tc>
        <w:tc>
          <w:tcPr>
            <w:tcW w:w="1701" w:type="dxa"/>
            <w:tcBorders>
              <w:top w:val="nil"/>
              <w:left w:val="nil"/>
              <w:bottom w:val="nil"/>
              <w:right w:val="nil"/>
            </w:tcBorders>
            <w:shd w:val="clear" w:color="auto" w:fill="auto"/>
            <w:noWrap/>
            <w:vAlign w:val="bottom"/>
            <w:hideMark/>
          </w:tcPr>
          <w:p w14:paraId="7FB9A0DA" w14:textId="77777777" w:rsidR="00E55FD7" w:rsidRPr="00611147" w:rsidRDefault="00E55FD7" w:rsidP="009A6BAB">
            <w:pPr>
              <w:rPr>
                <w:color w:val="auto"/>
                <w:sz w:val="22"/>
                <w:szCs w:val="22"/>
              </w:rPr>
            </w:pPr>
          </w:p>
        </w:tc>
        <w:tc>
          <w:tcPr>
            <w:tcW w:w="1843" w:type="dxa"/>
            <w:tcBorders>
              <w:top w:val="nil"/>
              <w:left w:val="nil"/>
              <w:bottom w:val="nil"/>
              <w:right w:val="nil"/>
            </w:tcBorders>
            <w:shd w:val="clear" w:color="auto" w:fill="auto"/>
            <w:noWrap/>
            <w:vAlign w:val="bottom"/>
            <w:hideMark/>
          </w:tcPr>
          <w:p w14:paraId="0F5CC2B6" w14:textId="77777777" w:rsidR="00E55FD7" w:rsidRPr="00611147" w:rsidRDefault="00E55FD7" w:rsidP="009A6BAB">
            <w:pPr>
              <w:rPr>
                <w:color w:val="auto"/>
                <w:sz w:val="22"/>
                <w:szCs w:val="22"/>
              </w:rPr>
            </w:pPr>
          </w:p>
        </w:tc>
      </w:tr>
      <w:tr w:rsidR="00E55FD7" w:rsidRPr="00611147" w14:paraId="7B70817F" w14:textId="77777777" w:rsidTr="009A6BAB">
        <w:trPr>
          <w:trHeight w:val="285"/>
        </w:trPr>
        <w:tc>
          <w:tcPr>
            <w:tcW w:w="1225" w:type="dxa"/>
            <w:tcBorders>
              <w:top w:val="nil"/>
              <w:left w:val="nil"/>
              <w:bottom w:val="nil"/>
              <w:right w:val="nil"/>
            </w:tcBorders>
            <w:shd w:val="clear" w:color="auto" w:fill="auto"/>
            <w:noWrap/>
            <w:vAlign w:val="bottom"/>
            <w:hideMark/>
          </w:tcPr>
          <w:p w14:paraId="2F0F7284" w14:textId="77777777" w:rsidR="00E55FD7" w:rsidRPr="00611147" w:rsidRDefault="00E55FD7" w:rsidP="009A6BAB">
            <w:pPr>
              <w:rPr>
                <w:color w:val="auto"/>
                <w:sz w:val="22"/>
                <w:szCs w:val="22"/>
              </w:rPr>
            </w:pPr>
          </w:p>
        </w:tc>
        <w:tc>
          <w:tcPr>
            <w:tcW w:w="1008" w:type="dxa"/>
            <w:tcBorders>
              <w:top w:val="nil"/>
              <w:left w:val="nil"/>
              <w:bottom w:val="nil"/>
              <w:right w:val="nil"/>
            </w:tcBorders>
            <w:shd w:val="clear" w:color="auto" w:fill="auto"/>
            <w:noWrap/>
            <w:vAlign w:val="bottom"/>
            <w:hideMark/>
          </w:tcPr>
          <w:p w14:paraId="7EA8F71C" w14:textId="77777777" w:rsidR="00E55FD7" w:rsidRPr="00611147" w:rsidRDefault="00E55FD7" w:rsidP="009A6BAB">
            <w:pPr>
              <w:rPr>
                <w:color w:val="auto"/>
                <w:sz w:val="22"/>
                <w:szCs w:val="22"/>
              </w:rPr>
            </w:pPr>
          </w:p>
        </w:tc>
        <w:tc>
          <w:tcPr>
            <w:tcW w:w="1169" w:type="dxa"/>
            <w:tcBorders>
              <w:top w:val="nil"/>
              <w:left w:val="nil"/>
              <w:bottom w:val="nil"/>
              <w:right w:val="nil"/>
            </w:tcBorders>
            <w:shd w:val="clear" w:color="auto" w:fill="auto"/>
            <w:noWrap/>
            <w:vAlign w:val="bottom"/>
            <w:hideMark/>
          </w:tcPr>
          <w:p w14:paraId="331CE01D" w14:textId="77777777" w:rsidR="00E55FD7" w:rsidRPr="00611147" w:rsidRDefault="00E55FD7" w:rsidP="009A6BAB">
            <w:pPr>
              <w:rPr>
                <w:color w:val="auto"/>
                <w:sz w:val="22"/>
                <w:szCs w:val="22"/>
              </w:rPr>
            </w:pPr>
          </w:p>
        </w:tc>
        <w:tc>
          <w:tcPr>
            <w:tcW w:w="1357" w:type="dxa"/>
            <w:tcBorders>
              <w:top w:val="nil"/>
              <w:left w:val="nil"/>
              <w:bottom w:val="nil"/>
              <w:right w:val="nil"/>
            </w:tcBorders>
            <w:shd w:val="clear" w:color="auto" w:fill="auto"/>
            <w:noWrap/>
            <w:vAlign w:val="bottom"/>
            <w:hideMark/>
          </w:tcPr>
          <w:p w14:paraId="75CE8496" w14:textId="77777777" w:rsidR="00E55FD7" w:rsidRPr="00611147" w:rsidRDefault="00E55FD7" w:rsidP="009A6BAB">
            <w:pPr>
              <w:rPr>
                <w:color w:val="auto"/>
                <w:sz w:val="22"/>
                <w:szCs w:val="22"/>
              </w:rPr>
            </w:pPr>
          </w:p>
        </w:tc>
        <w:tc>
          <w:tcPr>
            <w:tcW w:w="1843" w:type="dxa"/>
            <w:tcBorders>
              <w:top w:val="nil"/>
              <w:left w:val="nil"/>
              <w:bottom w:val="nil"/>
              <w:right w:val="nil"/>
            </w:tcBorders>
            <w:shd w:val="clear" w:color="auto" w:fill="auto"/>
            <w:noWrap/>
            <w:vAlign w:val="bottom"/>
            <w:hideMark/>
          </w:tcPr>
          <w:p w14:paraId="0EC15659" w14:textId="77777777" w:rsidR="00E55FD7" w:rsidRPr="00611147" w:rsidRDefault="00E55FD7" w:rsidP="009A6BAB">
            <w:pPr>
              <w:rPr>
                <w:color w:val="auto"/>
                <w:sz w:val="22"/>
                <w:szCs w:val="22"/>
              </w:rPr>
            </w:pPr>
          </w:p>
        </w:tc>
        <w:tc>
          <w:tcPr>
            <w:tcW w:w="2126" w:type="dxa"/>
            <w:tcBorders>
              <w:top w:val="nil"/>
              <w:left w:val="nil"/>
              <w:bottom w:val="nil"/>
              <w:right w:val="nil"/>
            </w:tcBorders>
            <w:shd w:val="clear" w:color="auto" w:fill="auto"/>
            <w:noWrap/>
            <w:vAlign w:val="bottom"/>
            <w:hideMark/>
          </w:tcPr>
          <w:p w14:paraId="2A1A3E85" w14:textId="77777777" w:rsidR="00E55FD7" w:rsidRPr="00611147" w:rsidRDefault="00E55FD7" w:rsidP="009A6BAB">
            <w:pPr>
              <w:rPr>
                <w:color w:val="auto"/>
                <w:sz w:val="22"/>
                <w:szCs w:val="22"/>
              </w:rPr>
            </w:pPr>
          </w:p>
        </w:tc>
        <w:tc>
          <w:tcPr>
            <w:tcW w:w="709" w:type="dxa"/>
            <w:tcBorders>
              <w:top w:val="nil"/>
              <w:left w:val="nil"/>
              <w:bottom w:val="nil"/>
              <w:right w:val="nil"/>
            </w:tcBorders>
            <w:shd w:val="clear" w:color="auto" w:fill="auto"/>
            <w:noWrap/>
            <w:vAlign w:val="bottom"/>
            <w:hideMark/>
          </w:tcPr>
          <w:p w14:paraId="4BDD31E8" w14:textId="77777777" w:rsidR="00E55FD7" w:rsidRPr="00611147" w:rsidRDefault="00E55FD7" w:rsidP="009A6BAB">
            <w:pPr>
              <w:rPr>
                <w:color w:val="auto"/>
                <w:sz w:val="22"/>
                <w:szCs w:val="22"/>
              </w:rPr>
            </w:pPr>
          </w:p>
        </w:tc>
        <w:tc>
          <w:tcPr>
            <w:tcW w:w="5528" w:type="dxa"/>
            <w:gridSpan w:val="3"/>
            <w:tcBorders>
              <w:top w:val="nil"/>
              <w:left w:val="nil"/>
              <w:bottom w:val="nil"/>
              <w:right w:val="nil"/>
            </w:tcBorders>
            <w:shd w:val="clear" w:color="auto" w:fill="auto"/>
            <w:noWrap/>
            <w:vAlign w:val="center"/>
            <w:hideMark/>
          </w:tcPr>
          <w:p w14:paraId="7FD076F5" w14:textId="77777777" w:rsidR="00E55FD7" w:rsidRPr="00611147" w:rsidRDefault="00E55FD7" w:rsidP="009A6BAB">
            <w:pPr>
              <w:jc w:val="center"/>
              <w:rPr>
                <w:color w:val="auto"/>
                <w:sz w:val="22"/>
                <w:szCs w:val="22"/>
              </w:rPr>
            </w:pPr>
            <w:r w:rsidRPr="00611147">
              <w:rPr>
                <w:color w:val="auto"/>
                <w:sz w:val="22"/>
                <w:szCs w:val="22"/>
              </w:rPr>
              <w:t>……………………………………</w:t>
            </w:r>
          </w:p>
        </w:tc>
      </w:tr>
      <w:tr w:rsidR="00E55FD7" w:rsidRPr="00611147" w14:paraId="1EAFCD88" w14:textId="77777777" w:rsidTr="009A6BAB">
        <w:trPr>
          <w:trHeight w:val="300"/>
        </w:trPr>
        <w:tc>
          <w:tcPr>
            <w:tcW w:w="1225" w:type="dxa"/>
            <w:tcBorders>
              <w:top w:val="nil"/>
              <w:left w:val="nil"/>
              <w:bottom w:val="nil"/>
              <w:right w:val="nil"/>
            </w:tcBorders>
            <w:shd w:val="clear" w:color="auto" w:fill="auto"/>
            <w:noWrap/>
            <w:vAlign w:val="bottom"/>
            <w:hideMark/>
          </w:tcPr>
          <w:p w14:paraId="2624E5F1" w14:textId="77777777" w:rsidR="00E55FD7" w:rsidRPr="00611147" w:rsidRDefault="00E55FD7" w:rsidP="009A6BAB">
            <w:pPr>
              <w:jc w:val="center"/>
              <w:rPr>
                <w:color w:val="auto"/>
                <w:sz w:val="22"/>
                <w:szCs w:val="22"/>
              </w:rPr>
            </w:pPr>
          </w:p>
        </w:tc>
        <w:tc>
          <w:tcPr>
            <w:tcW w:w="1008" w:type="dxa"/>
            <w:tcBorders>
              <w:top w:val="nil"/>
              <w:left w:val="nil"/>
              <w:bottom w:val="nil"/>
              <w:right w:val="nil"/>
            </w:tcBorders>
            <w:shd w:val="clear" w:color="auto" w:fill="auto"/>
            <w:noWrap/>
            <w:vAlign w:val="bottom"/>
            <w:hideMark/>
          </w:tcPr>
          <w:p w14:paraId="70960B51" w14:textId="77777777" w:rsidR="00E55FD7" w:rsidRPr="00611147" w:rsidRDefault="00E55FD7" w:rsidP="009A6BAB">
            <w:pPr>
              <w:rPr>
                <w:color w:val="auto"/>
                <w:sz w:val="22"/>
                <w:szCs w:val="22"/>
              </w:rPr>
            </w:pPr>
          </w:p>
        </w:tc>
        <w:tc>
          <w:tcPr>
            <w:tcW w:w="1169" w:type="dxa"/>
            <w:tcBorders>
              <w:top w:val="nil"/>
              <w:left w:val="nil"/>
              <w:bottom w:val="nil"/>
              <w:right w:val="nil"/>
            </w:tcBorders>
            <w:shd w:val="clear" w:color="auto" w:fill="auto"/>
            <w:noWrap/>
            <w:vAlign w:val="bottom"/>
            <w:hideMark/>
          </w:tcPr>
          <w:p w14:paraId="473D082E" w14:textId="77777777" w:rsidR="00E55FD7" w:rsidRPr="00611147" w:rsidRDefault="00E55FD7" w:rsidP="009A6BAB">
            <w:pPr>
              <w:rPr>
                <w:color w:val="auto"/>
                <w:sz w:val="22"/>
                <w:szCs w:val="22"/>
              </w:rPr>
            </w:pPr>
          </w:p>
        </w:tc>
        <w:tc>
          <w:tcPr>
            <w:tcW w:w="1357" w:type="dxa"/>
            <w:tcBorders>
              <w:top w:val="nil"/>
              <w:left w:val="nil"/>
              <w:bottom w:val="nil"/>
              <w:right w:val="nil"/>
            </w:tcBorders>
            <w:shd w:val="clear" w:color="auto" w:fill="auto"/>
            <w:noWrap/>
            <w:vAlign w:val="bottom"/>
            <w:hideMark/>
          </w:tcPr>
          <w:p w14:paraId="0B6F99F7" w14:textId="77777777" w:rsidR="00E55FD7" w:rsidRPr="00611147" w:rsidRDefault="00E55FD7" w:rsidP="009A6BAB">
            <w:pPr>
              <w:rPr>
                <w:color w:val="auto"/>
                <w:sz w:val="22"/>
                <w:szCs w:val="22"/>
              </w:rPr>
            </w:pPr>
          </w:p>
        </w:tc>
        <w:tc>
          <w:tcPr>
            <w:tcW w:w="1843" w:type="dxa"/>
            <w:tcBorders>
              <w:top w:val="nil"/>
              <w:left w:val="nil"/>
              <w:bottom w:val="nil"/>
              <w:right w:val="nil"/>
            </w:tcBorders>
            <w:shd w:val="clear" w:color="auto" w:fill="auto"/>
            <w:noWrap/>
            <w:vAlign w:val="bottom"/>
            <w:hideMark/>
          </w:tcPr>
          <w:p w14:paraId="5372569F" w14:textId="77777777" w:rsidR="00E55FD7" w:rsidRPr="00611147" w:rsidRDefault="00E55FD7" w:rsidP="009A6BAB">
            <w:pPr>
              <w:rPr>
                <w:color w:val="auto"/>
                <w:sz w:val="22"/>
                <w:szCs w:val="22"/>
              </w:rPr>
            </w:pPr>
          </w:p>
        </w:tc>
        <w:tc>
          <w:tcPr>
            <w:tcW w:w="2126" w:type="dxa"/>
            <w:tcBorders>
              <w:top w:val="nil"/>
              <w:left w:val="nil"/>
              <w:bottom w:val="nil"/>
              <w:right w:val="nil"/>
            </w:tcBorders>
            <w:shd w:val="clear" w:color="auto" w:fill="auto"/>
            <w:noWrap/>
            <w:vAlign w:val="bottom"/>
            <w:hideMark/>
          </w:tcPr>
          <w:p w14:paraId="6471ECF3" w14:textId="77777777" w:rsidR="00E55FD7" w:rsidRPr="00611147" w:rsidRDefault="00E55FD7" w:rsidP="009A6BAB">
            <w:pPr>
              <w:rPr>
                <w:color w:val="auto"/>
                <w:sz w:val="22"/>
                <w:szCs w:val="22"/>
              </w:rPr>
            </w:pPr>
          </w:p>
        </w:tc>
        <w:tc>
          <w:tcPr>
            <w:tcW w:w="709" w:type="dxa"/>
            <w:tcBorders>
              <w:top w:val="nil"/>
              <w:left w:val="nil"/>
              <w:bottom w:val="nil"/>
              <w:right w:val="nil"/>
            </w:tcBorders>
            <w:shd w:val="clear" w:color="auto" w:fill="auto"/>
            <w:noWrap/>
            <w:vAlign w:val="bottom"/>
            <w:hideMark/>
          </w:tcPr>
          <w:p w14:paraId="019C024B" w14:textId="77777777" w:rsidR="00E55FD7" w:rsidRPr="00611147" w:rsidRDefault="00E55FD7" w:rsidP="009A6BAB">
            <w:pPr>
              <w:rPr>
                <w:color w:val="auto"/>
                <w:sz w:val="22"/>
                <w:szCs w:val="22"/>
              </w:rPr>
            </w:pPr>
          </w:p>
        </w:tc>
        <w:tc>
          <w:tcPr>
            <w:tcW w:w="5528" w:type="dxa"/>
            <w:gridSpan w:val="3"/>
            <w:tcBorders>
              <w:top w:val="nil"/>
              <w:left w:val="nil"/>
              <w:bottom w:val="nil"/>
              <w:right w:val="nil"/>
            </w:tcBorders>
            <w:shd w:val="clear" w:color="000000" w:fill="FFFFFF"/>
            <w:hideMark/>
          </w:tcPr>
          <w:p w14:paraId="5910ACD2" w14:textId="77777777" w:rsidR="00E55FD7" w:rsidRPr="00611147" w:rsidRDefault="00E55FD7" w:rsidP="009A6BAB">
            <w:pPr>
              <w:tabs>
                <w:tab w:val="left" w:pos="4770"/>
              </w:tabs>
              <w:ind w:left="709" w:right="91"/>
              <w:jc w:val="center"/>
              <w:rPr>
                <w:i/>
                <w:color w:val="auto"/>
                <w:sz w:val="16"/>
                <w:szCs w:val="16"/>
              </w:rPr>
            </w:pPr>
            <w:r w:rsidRPr="00611147">
              <w:rPr>
                <w:i/>
                <w:color w:val="auto"/>
                <w:sz w:val="16"/>
                <w:szCs w:val="16"/>
              </w:rPr>
              <w:t>Kwalifikowany podpis elektroniczny  osoby (osób)                                                                                              upoważnionej (ych) do reprezentowania Wykonawcy</w:t>
            </w:r>
          </w:p>
          <w:p w14:paraId="6FC2C942" w14:textId="77777777" w:rsidR="00E55FD7" w:rsidRPr="00611147" w:rsidRDefault="00E55FD7" w:rsidP="009A6BAB">
            <w:pPr>
              <w:jc w:val="center"/>
              <w:rPr>
                <w:i/>
                <w:iCs/>
                <w:color w:val="auto"/>
                <w:sz w:val="22"/>
                <w:szCs w:val="22"/>
              </w:rPr>
            </w:pPr>
          </w:p>
        </w:tc>
      </w:tr>
    </w:tbl>
    <w:p w14:paraId="596CAB41" w14:textId="77777777" w:rsidR="00E55FD7" w:rsidRPr="00611147" w:rsidRDefault="00E55FD7" w:rsidP="00E55FD7">
      <w:pPr>
        <w:tabs>
          <w:tab w:val="left" w:pos="12600"/>
        </w:tabs>
        <w:rPr>
          <w:color w:val="auto"/>
          <w:sz w:val="22"/>
          <w:szCs w:val="22"/>
        </w:rPr>
      </w:pPr>
    </w:p>
    <w:p w14:paraId="38F2B614" w14:textId="77777777" w:rsidR="00E55FD7" w:rsidRPr="00611147" w:rsidRDefault="00E55FD7" w:rsidP="00E55FD7">
      <w:pPr>
        <w:tabs>
          <w:tab w:val="left" w:pos="12600"/>
        </w:tabs>
        <w:rPr>
          <w:color w:val="auto"/>
          <w:sz w:val="22"/>
          <w:szCs w:val="22"/>
        </w:rPr>
      </w:pPr>
    </w:p>
    <w:p w14:paraId="523FF275" w14:textId="77777777" w:rsidR="00E55FD7" w:rsidRPr="00611147" w:rsidRDefault="00E55FD7" w:rsidP="00E55FD7">
      <w:pPr>
        <w:tabs>
          <w:tab w:val="left" w:pos="12600"/>
        </w:tabs>
        <w:rPr>
          <w:color w:val="auto"/>
          <w:sz w:val="22"/>
          <w:szCs w:val="22"/>
        </w:rPr>
      </w:pPr>
    </w:p>
    <w:p w14:paraId="7A45607F" w14:textId="77777777" w:rsidR="00E55FD7" w:rsidRPr="00611147" w:rsidRDefault="00E55FD7" w:rsidP="00E55FD7">
      <w:pPr>
        <w:tabs>
          <w:tab w:val="left" w:pos="12600"/>
        </w:tabs>
        <w:rPr>
          <w:color w:val="auto"/>
          <w:sz w:val="22"/>
          <w:szCs w:val="22"/>
        </w:rPr>
      </w:pPr>
    </w:p>
    <w:p w14:paraId="5293DADA" w14:textId="77777777" w:rsidR="00E55FD7" w:rsidRPr="00611147" w:rsidRDefault="00E55FD7" w:rsidP="00E55FD7">
      <w:pPr>
        <w:tabs>
          <w:tab w:val="left" w:pos="12600"/>
        </w:tabs>
        <w:rPr>
          <w:color w:val="auto"/>
          <w:sz w:val="22"/>
          <w:szCs w:val="22"/>
        </w:rPr>
      </w:pPr>
    </w:p>
    <w:p w14:paraId="0D3FBAA2" w14:textId="77777777" w:rsidR="00E55FD7" w:rsidRPr="00611147" w:rsidRDefault="00E55FD7" w:rsidP="00E55FD7">
      <w:pPr>
        <w:tabs>
          <w:tab w:val="left" w:pos="12600"/>
        </w:tabs>
        <w:rPr>
          <w:color w:val="auto"/>
          <w:sz w:val="22"/>
          <w:szCs w:val="22"/>
        </w:rPr>
      </w:pPr>
    </w:p>
    <w:p w14:paraId="60E79FBB" w14:textId="77777777" w:rsidR="00E55FD7" w:rsidRPr="00611147" w:rsidRDefault="00E55FD7" w:rsidP="00E55FD7">
      <w:pPr>
        <w:tabs>
          <w:tab w:val="left" w:pos="12600"/>
        </w:tabs>
        <w:rPr>
          <w:color w:val="auto"/>
          <w:sz w:val="22"/>
          <w:szCs w:val="22"/>
        </w:rPr>
      </w:pPr>
    </w:p>
    <w:p w14:paraId="30E7C2B1" w14:textId="77777777" w:rsidR="00E55FD7" w:rsidRPr="00611147" w:rsidRDefault="00E55FD7" w:rsidP="00E55FD7">
      <w:pPr>
        <w:tabs>
          <w:tab w:val="left" w:pos="12600"/>
        </w:tabs>
        <w:rPr>
          <w:color w:val="auto"/>
          <w:sz w:val="22"/>
          <w:szCs w:val="22"/>
        </w:rPr>
      </w:pPr>
    </w:p>
    <w:p w14:paraId="4624E082" w14:textId="77777777" w:rsidR="00E55FD7" w:rsidRPr="00611147" w:rsidRDefault="00E55FD7" w:rsidP="00E55FD7">
      <w:pPr>
        <w:tabs>
          <w:tab w:val="left" w:pos="12600"/>
        </w:tabs>
        <w:rPr>
          <w:color w:val="auto"/>
          <w:sz w:val="22"/>
          <w:szCs w:val="22"/>
        </w:rPr>
      </w:pPr>
    </w:p>
    <w:p w14:paraId="0FC5BDC3" w14:textId="77777777" w:rsidR="00E55FD7" w:rsidRPr="00611147" w:rsidRDefault="00E55FD7" w:rsidP="00E55FD7">
      <w:pPr>
        <w:tabs>
          <w:tab w:val="left" w:pos="12600"/>
        </w:tabs>
        <w:rPr>
          <w:color w:val="auto"/>
          <w:sz w:val="22"/>
          <w:szCs w:val="22"/>
        </w:rPr>
      </w:pPr>
    </w:p>
    <w:p w14:paraId="300D8FD9" w14:textId="77777777" w:rsidR="00E55FD7" w:rsidRPr="00611147" w:rsidRDefault="00E55FD7" w:rsidP="00E55FD7">
      <w:pPr>
        <w:tabs>
          <w:tab w:val="left" w:pos="12600"/>
        </w:tabs>
        <w:rPr>
          <w:color w:val="auto"/>
          <w:sz w:val="22"/>
          <w:szCs w:val="22"/>
        </w:rPr>
      </w:pPr>
    </w:p>
    <w:p w14:paraId="13543F8B" w14:textId="6E61401C" w:rsidR="00E55FD7" w:rsidRDefault="00E55FD7" w:rsidP="00E55FD7">
      <w:pPr>
        <w:tabs>
          <w:tab w:val="left" w:pos="12600"/>
        </w:tabs>
        <w:rPr>
          <w:color w:val="auto"/>
          <w:sz w:val="22"/>
          <w:szCs w:val="22"/>
        </w:rPr>
      </w:pPr>
    </w:p>
    <w:p w14:paraId="23E55BE6" w14:textId="77777777" w:rsidR="00F4091B" w:rsidRPr="00611147" w:rsidRDefault="00F4091B" w:rsidP="00E55FD7">
      <w:pPr>
        <w:tabs>
          <w:tab w:val="left" w:pos="12600"/>
        </w:tabs>
        <w:rPr>
          <w:color w:val="auto"/>
          <w:sz w:val="22"/>
          <w:szCs w:val="22"/>
        </w:rPr>
      </w:pPr>
    </w:p>
    <w:p w14:paraId="36291CAA" w14:textId="10F8560A" w:rsidR="00E55FD7" w:rsidRPr="00611147" w:rsidRDefault="00E55FD7" w:rsidP="00E55FD7">
      <w:pPr>
        <w:jc w:val="right"/>
        <w:rPr>
          <w:b/>
          <w:color w:val="auto"/>
          <w:sz w:val="22"/>
          <w:szCs w:val="22"/>
        </w:rPr>
      </w:pPr>
      <w:r w:rsidRPr="00611147">
        <w:rPr>
          <w:b/>
          <w:color w:val="auto"/>
          <w:sz w:val="22"/>
          <w:szCs w:val="22"/>
        </w:rPr>
        <w:lastRenderedPageBreak/>
        <w:t>Załącznik nr 2.5 do SWZ</w:t>
      </w:r>
    </w:p>
    <w:p w14:paraId="623D7D33" w14:textId="77777777" w:rsidR="00E55FD7" w:rsidRPr="00611147" w:rsidRDefault="00E55FD7" w:rsidP="00E55FD7">
      <w:pPr>
        <w:tabs>
          <w:tab w:val="left" w:pos="12600"/>
        </w:tabs>
        <w:rPr>
          <w:color w:val="auto"/>
          <w:sz w:val="22"/>
          <w:szCs w:val="22"/>
        </w:rPr>
      </w:pPr>
    </w:p>
    <w:tbl>
      <w:tblPr>
        <w:tblW w:w="14965" w:type="dxa"/>
        <w:tblCellMar>
          <w:left w:w="70" w:type="dxa"/>
          <w:right w:w="70" w:type="dxa"/>
        </w:tblCellMar>
        <w:tblLook w:val="04A0" w:firstRow="1" w:lastRow="0" w:firstColumn="1" w:lastColumn="0" w:noHBand="0" w:noVBand="1"/>
      </w:tblPr>
      <w:tblGrid>
        <w:gridCol w:w="1225"/>
        <w:gridCol w:w="1008"/>
        <w:gridCol w:w="1169"/>
        <w:gridCol w:w="1357"/>
        <w:gridCol w:w="1843"/>
        <w:gridCol w:w="2126"/>
        <w:gridCol w:w="709"/>
        <w:gridCol w:w="1984"/>
        <w:gridCol w:w="1701"/>
        <w:gridCol w:w="1843"/>
      </w:tblGrid>
      <w:tr w:rsidR="00E55FD7" w:rsidRPr="00611147" w14:paraId="45637F1B" w14:textId="77777777" w:rsidTr="009A6BAB">
        <w:trPr>
          <w:trHeight w:val="285"/>
        </w:trPr>
        <w:tc>
          <w:tcPr>
            <w:tcW w:w="3402" w:type="dxa"/>
            <w:gridSpan w:val="3"/>
            <w:tcBorders>
              <w:top w:val="nil"/>
              <w:left w:val="nil"/>
              <w:bottom w:val="nil"/>
              <w:right w:val="nil"/>
            </w:tcBorders>
            <w:shd w:val="clear" w:color="auto" w:fill="auto"/>
            <w:noWrap/>
            <w:vAlign w:val="bottom"/>
            <w:hideMark/>
          </w:tcPr>
          <w:p w14:paraId="6BF8E664" w14:textId="77777777" w:rsidR="00E55FD7" w:rsidRPr="00611147" w:rsidRDefault="00E55FD7" w:rsidP="009A6BAB">
            <w:pPr>
              <w:jc w:val="center"/>
              <w:rPr>
                <w:color w:val="auto"/>
                <w:sz w:val="22"/>
                <w:szCs w:val="22"/>
              </w:rPr>
            </w:pPr>
            <w:r w:rsidRPr="00611147">
              <w:rPr>
                <w:color w:val="auto"/>
                <w:sz w:val="22"/>
                <w:szCs w:val="22"/>
              </w:rPr>
              <w:t>………………………………….</w:t>
            </w:r>
          </w:p>
        </w:tc>
        <w:tc>
          <w:tcPr>
            <w:tcW w:w="1357" w:type="dxa"/>
            <w:tcBorders>
              <w:top w:val="nil"/>
              <w:left w:val="nil"/>
              <w:bottom w:val="nil"/>
              <w:right w:val="nil"/>
            </w:tcBorders>
            <w:shd w:val="clear" w:color="auto" w:fill="auto"/>
            <w:noWrap/>
            <w:vAlign w:val="bottom"/>
            <w:hideMark/>
          </w:tcPr>
          <w:p w14:paraId="46AB7480" w14:textId="77777777" w:rsidR="00E55FD7" w:rsidRPr="00611147" w:rsidRDefault="00E55FD7" w:rsidP="009A6BAB">
            <w:pPr>
              <w:jc w:val="center"/>
              <w:rPr>
                <w:color w:val="auto"/>
                <w:sz w:val="22"/>
                <w:szCs w:val="22"/>
              </w:rPr>
            </w:pPr>
          </w:p>
        </w:tc>
        <w:tc>
          <w:tcPr>
            <w:tcW w:w="1843" w:type="dxa"/>
            <w:tcBorders>
              <w:top w:val="nil"/>
              <w:left w:val="nil"/>
              <w:bottom w:val="nil"/>
              <w:right w:val="nil"/>
            </w:tcBorders>
            <w:shd w:val="clear" w:color="auto" w:fill="auto"/>
            <w:noWrap/>
            <w:vAlign w:val="bottom"/>
            <w:hideMark/>
          </w:tcPr>
          <w:p w14:paraId="3AA13B2D" w14:textId="77777777" w:rsidR="00E55FD7" w:rsidRPr="00611147" w:rsidRDefault="00E55FD7" w:rsidP="009A6BAB">
            <w:pPr>
              <w:rPr>
                <w:color w:val="auto"/>
                <w:sz w:val="22"/>
                <w:szCs w:val="22"/>
              </w:rPr>
            </w:pPr>
          </w:p>
        </w:tc>
        <w:tc>
          <w:tcPr>
            <w:tcW w:w="2126" w:type="dxa"/>
            <w:tcBorders>
              <w:top w:val="nil"/>
              <w:left w:val="nil"/>
              <w:bottom w:val="nil"/>
              <w:right w:val="nil"/>
            </w:tcBorders>
            <w:shd w:val="clear" w:color="auto" w:fill="auto"/>
            <w:noWrap/>
            <w:vAlign w:val="bottom"/>
            <w:hideMark/>
          </w:tcPr>
          <w:p w14:paraId="5667FDAB" w14:textId="77777777" w:rsidR="00E55FD7" w:rsidRPr="00611147" w:rsidRDefault="00E55FD7" w:rsidP="009A6BAB">
            <w:pPr>
              <w:rPr>
                <w:color w:val="auto"/>
                <w:sz w:val="22"/>
                <w:szCs w:val="22"/>
              </w:rPr>
            </w:pPr>
          </w:p>
        </w:tc>
        <w:tc>
          <w:tcPr>
            <w:tcW w:w="709" w:type="dxa"/>
            <w:tcBorders>
              <w:top w:val="nil"/>
              <w:left w:val="nil"/>
              <w:bottom w:val="nil"/>
              <w:right w:val="nil"/>
            </w:tcBorders>
            <w:shd w:val="clear" w:color="auto" w:fill="auto"/>
            <w:noWrap/>
            <w:vAlign w:val="bottom"/>
            <w:hideMark/>
          </w:tcPr>
          <w:p w14:paraId="6E7B7E88" w14:textId="77777777" w:rsidR="00E55FD7" w:rsidRPr="00611147" w:rsidRDefault="00E55FD7" w:rsidP="009A6BAB">
            <w:pPr>
              <w:rPr>
                <w:color w:val="auto"/>
                <w:sz w:val="22"/>
                <w:szCs w:val="22"/>
              </w:rPr>
            </w:pPr>
          </w:p>
        </w:tc>
        <w:tc>
          <w:tcPr>
            <w:tcW w:w="1984" w:type="dxa"/>
            <w:tcBorders>
              <w:top w:val="nil"/>
              <w:left w:val="nil"/>
              <w:bottom w:val="nil"/>
              <w:right w:val="nil"/>
            </w:tcBorders>
            <w:shd w:val="clear" w:color="auto" w:fill="auto"/>
            <w:noWrap/>
            <w:vAlign w:val="bottom"/>
            <w:hideMark/>
          </w:tcPr>
          <w:p w14:paraId="12B21973" w14:textId="77777777" w:rsidR="00E55FD7" w:rsidRPr="00611147" w:rsidRDefault="00E55FD7" w:rsidP="009A6BAB">
            <w:pPr>
              <w:rPr>
                <w:color w:val="auto"/>
                <w:sz w:val="22"/>
                <w:szCs w:val="22"/>
              </w:rPr>
            </w:pPr>
          </w:p>
        </w:tc>
        <w:tc>
          <w:tcPr>
            <w:tcW w:w="1701" w:type="dxa"/>
            <w:tcBorders>
              <w:top w:val="nil"/>
              <w:left w:val="nil"/>
              <w:bottom w:val="nil"/>
              <w:right w:val="nil"/>
            </w:tcBorders>
            <w:shd w:val="clear" w:color="auto" w:fill="auto"/>
            <w:noWrap/>
            <w:vAlign w:val="bottom"/>
            <w:hideMark/>
          </w:tcPr>
          <w:p w14:paraId="558715EF" w14:textId="77777777" w:rsidR="00E55FD7" w:rsidRPr="00611147" w:rsidRDefault="00E55FD7" w:rsidP="009A6BAB">
            <w:pPr>
              <w:rPr>
                <w:color w:val="auto"/>
                <w:sz w:val="22"/>
                <w:szCs w:val="22"/>
              </w:rPr>
            </w:pPr>
          </w:p>
        </w:tc>
        <w:tc>
          <w:tcPr>
            <w:tcW w:w="1843" w:type="dxa"/>
            <w:tcBorders>
              <w:top w:val="nil"/>
              <w:left w:val="nil"/>
              <w:bottom w:val="nil"/>
              <w:right w:val="nil"/>
            </w:tcBorders>
            <w:shd w:val="clear" w:color="auto" w:fill="auto"/>
            <w:noWrap/>
            <w:vAlign w:val="bottom"/>
            <w:hideMark/>
          </w:tcPr>
          <w:p w14:paraId="3A6164C4" w14:textId="77777777" w:rsidR="00E55FD7" w:rsidRPr="00611147" w:rsidRDefault="00E55FD7" w:rsidP="009A6BAB">
            <w:pPr>
              <w:rPr>
                <w:color w:val="auto"/>
                <w:sz w:val="22"/>
                <w:szCs w:val="22"/>
              </w:rPr>
            </w:pPr>
          </w:p>
        </w:tc>
      </w:tr>
      <w:tr w:rsidR="00E55FD7" w:rsidRPr="00611147" w14:paraId="6884EA5D" w14:textId="77777777" w:rsidTr="009A6BAB">
        <w:trPr>
          <w:trHeight w:val="300"/>
        </w:trPr>
        <w:tc>
          <w:tcPr>
            <w:tcW w:w="3402" w:type="dxa"/>
            <w:gridSpan w:val="3"/>
            <w:tcBorders>
              <w:top w:val="nil"/>
              <w:left w:val="nil"/>
              <w:bottom w:val="nil"/>
              <w:right w:val="nil"/>
            </w:tcBorders>
            <w:shd w:val="clear" w:color="auto" w:fill="auto"/>
            <w:noWrap/>
            <w:vAlign w:val="bottom"/>
            <w:hideMark/>
          </w:tcPr>
          <w:p w14:paraId="151008BA" w14:textId="77777777" w:rsidR="00E55FD7" w:rsidRPr="00611147" w:rsidRDefault="00E55FD7" w:rsidP="009A6BAB">
            <w:pPr>
              <w:jc w:val="center"/>
              <w:rPr>
                <w:i/>
                <w:iCs/>
                <w:color w:val="auto"/>
                <w:sz w:val="16"/>
                <w:szCs w:val="16"/>
              </w:rPr>
            </w:pPr>
            <w:r w:rsidRPr="00611147">
              <w:rPr>
                <w:i/>
                <w:iCs/>
                <w:color w:val="auto"/>
                <w:sz w:val="16"/>
                <w:szCs w:val="16"/>
              </w:rPr>
              <w:t>(pięczęć firmowa Wykonawcy)</w:t>
            </w:r>
          </w:p>
        </w:tc>
        <w:tc>
          <w:tcPr>
            <w:tcW w:w="1357" w:type="dxa"/>
            <w:tcBorders>
              <w:top w:val="nil"/>
              <w:left w:val="nil"/>
              <w:bottom w:val="nil"/>
              <w:right w:val="nil"/>
            </w:tcBorders>
            <w:shd w:val="clear" w:color="auto" w:fill="auto"/>
            <w:noWrap/>
            <w:vAlign w:val="bottom"/>
            <w:hideMark/>
          </w:tcPr>
          <w:p w14:paraId="232B79D9" w14:textId="77777777" w:rsidR="00E55FD7" w:rsidRPr="00611147" w:rsidRDefault="00E55FD7" w:rsidP="009A6BAB">
            <w:pPr>
              <w:jc w:val="center"/>
              <w:rPr>
                <w:i/>
                <w:iCs/>
                <w:color w:val="auto"/>
                <w:sz w:val="22"/>
                <w:szCs w:val="22"/>
              </w:rPr>
            </w:pPr>
          </w:p>
        </w:tc>
        <w:tc>
          <w:tcPr>
            <w:tcW w:w="1843" w:type="dxa"/>
            <w:tcBorders>
              <w:top w:val="nil"/>
              <w:left w:val="nil"/>
              <w:bottom w:val="nil"/>
              <w:right w:val="nil"/>
            </w:tcBorders>
            <w:shd w:val="clear" w:color="auto" w:fill="auto"/>
            <w:noWrap/>
            <w:vAlign w:val="bottom"/>
            <w:hideMark/>
          </w:tcPr>
          <w:p w14:paraId="55EE4F19" w14:textId="77777777" w:rsidR="00E55FD7" w:rsidRPr="00611147" w:rsidRDefault="00E55FD7" w:rsidP="009A6BAB">
            <w:pPr>
              <w:rPr>
                <w:color w:val="auto"/>
                <w:sz w:val="22"/>
                <w:szCs w:val="22"/>
              </w:rPr>
            </w:pPr>
          </w:p>
        </w:tc>
        <w:tc>
          <w:tcPr>
            <w:tcW w:w="2126" w:type="dxa"/>
            <w:tcBorders>
              <w:top w:val="nil"/>
              <w:left w:val="nil"/>
              <w:bottom w:val="nil"/>
              <w:right w:val="nil"/>
            </w:tcBorders>
            <w:shd w:val="clear" w:color="auto" w:fill="auto"/>
            <w:noWrap/>
            <w:vAlign w:val="bottom"/>
            <w:hideMark/>
          </w:tcPr>
          <w:p w14:paraId="325D670C" w14:textId="77777777" w:rsidR="00E55FD7" w:rsidRPr="00611147" w:rsidRDefault="00E55FD7" w:rsidP="009A6BAB">
            <w:pPr>
              <w:rPr>
                <w:color w:val="auto"/>
                <w:sz w:val="22"/>
                <w:szCs w:val="22"/>
              </w:rPr>
            </w:pPr>
          </w:p>
        </w:tc>
        <w:tc>
          <w:tcPr>
            <w:tcW w:w="709" w:type="dxa"/>
            <w:tcBorders>
              <w:top w:val="nil"/>
              <w:left w:val="nil"/>
              <w:bottom w:val="nil"/>
              <w:right w:val="nil"/>
            </w:tcBorders>
            <w:shd w:val="clear" w:color="auto" w:fill="auto"/>
            <w:noWrap/>
            <w:vAlign w:val="bottom"/>
            <w:hideMark/>
          </w:tcPr>
          <w:p w14:paraId="4446FF97" w14:textId="77777777" w:rsidR="00E55FD7" w:rsidRPr="00611147" w:rsidRDefault="00E55FD7" w:rsidP="009A6BAB">
            <w:pPr>
              <w:rPr>
                <w:color w:val="auto"/>
                <w:sz w:val="22"/>
                <w:szCs w:val="22"/>
              </w:rPr>
            </w:pPr>
          </w:p>
        </w:tc>
        <w:tc>
          <w:tcPr>
            <w:tcW w:w="1984" w:type="dxa"/>
            <w:tcBorders>
              <w:top w:val="nil"/>
              <w:left w:val="nil"/>
              <w:bottom w:val="nil"/>
              <w:right w:val="nil"/>
            </w:tcBorders>
            <w:shd w:val="clear" w:color="auto" w:fill="auto"/>
            <w:noWrap/>
            <w:vAlign w:val="bottom"/>
            <w:hideMark/>
          </w:tcPr>
          <w:p w14:paraId="72C82197" w14:textId="77777777" w:rsidR="00E55FD7" w:rsidRPr="00611147" w:rsidRDefault="00E55FD7" w:rsidP="009A6BAB">
            <w:pPr>
              <w:rPr>
                <w:color w:val="auto"/>
                <w:sz w:val="22"/>
                <w:szCs w:val="22"/>
              </w:rPr>
            </w:pPr>
          </w:p>
        </w:tc>
        <w:tc>
          <w:tcPr>
            <w:tcW w:w="1701" w:type="dxa"/>
            <w:tcBorders>
              <w:top w:val="nil"/>
              <w:left w:val="nil"/>
              <w:bottom w:val="nil"/>
              <w:right w:val="nil"/>
            </w:tcBorders>
            <w:shd w:val="clear" w:color="auto" w:fill="auto"/>
            <w:noWrap/>
            <w:vAlign w:val="bottom"/>
            <w:hideMark/>
          </w:tcPr>
          <w:p w14:paraId="02BD809D" w14:textId="77777777" w:rsidR="00E55FD7" w:rsidRPr="00611147" w:rsidRDefault="00E55FD7" w:rsidP="009A6BAB">
            <w:pPr>
              <w:rPr>
                <w:color w:val="auto"/>
                <w:sz w:val="22"/>
                <w:szCs w:val="22"/>
              </w:rPr>
            </w:pPr>
          </w:p>
        </w:tc>
        <w:tc>
          <w:tcPr>
            <w:tcW w:w="1843" w:type="dxa"/>
            <w:tcBorders>
              <w:top w:val="nil"/>
              <w:left w:val="nil"/>
              <w:bottom w:val="nil"/>
              <w:right w:val="nil"/>
            </w:tcBorders>
            <w:shd w:val="clear" w:color="auto" w:fill="auto"/>
            <w:noWrap/>
            <w:vAlign w:val="bottom"/>
            <w:hideMark/>
          </w:tcPr>
          <w:p w14:paraId="3AFBCA19" w14:textId="77777777" w:rsidR="00E55FD7" w:rsidRPr="00611147" w:rsidRDefault="00E55FD7" w:rsidP="009A6BAB">
            <w:pPr>
              <w:rPr>
                <w:color w:val="auto"/>
                <w:sz w:val="22"/>
                <w:szCs w:val="22"/>
              </w:rPr>
            </w:pPr>
          </w:p>
        </w:tc>
      </w:tr>
      <w:tr w:rsidR="00E55FD7" w:rsidRPr="00611147" w14:paraId="363ADAA2" w14:textId="77777777" w:rsidTr="009A6BAB">
        <w:trPr>
          <w:trHeight w:val="465"/>
        </w:trPr>
        <w:tc>
          <w:tcPr>
            <w:tcW w:w="14965" w:type="dxa"/>
            <w:gridSpan w:val="10"/>
            <w:tcBorders>
              <w:top w:val="nil"/>
              <w:left w:val="nil"/>
              <w:bottom w:val="nil"/>
              <w:right w:val="nil"/>
            </w:tcBorders>
            <w:shd w:val="clear" w:color="auto" w:fill="auto"/>
            <w:noWrap/>
            <w:vAlign w:val="center"/>
            <w:hideMark/>
          </w:tcPr>
          <w:p w14:paraId="4E1FD4FD" w14:textId="77777777" w:rsidR="00E55FD7" w:rsidRPr="00611147" w:rsidRDefault="00E55FD7" w:rsidP="009A6BAB">
            <w:pPr>
              <w:jc w:val="center"/>
              <w:rPr>
                <w:b/>
                <w:bCs/>
                <w:color w:val="auto"/>
                <w:sz w:val="22"/>
                <w:szCs w:val="22"/>
              </w:rPr>
            </w:pPr>
            <w:r w:rsidRPr="00611147">
              <w:rPr>
                <w:b/>
                <w:bCs/>
                <w:color w:val="auto"/>
                <w:sz w:val="22"/>
                <w:szCs w:val="22"/>
              </w:rPr>
              <w:t xml:space="preserve">FORMULARZ CENOWY </w:t>
            </w:r>
          </w:p>
        </w:tc>
      </w:tr>
      <w:tr w:rsidR="00E55FD7" w:rsidRPr="00611147" w14:paraId="25045F13" w14:textId="77777777" w:rsidTr="009A6BAB">
        <w:trPr>
          <w:trHeight w:val="285"/>
        </w:trPr>
        <w:tc>
          <w:tcPr>
            <w:tcW w:w="14965" w:type="dxa"/>
            <w:gridSpan w:val="10"/>
            <w:tcBorders>
              <w:top w:val="nil"/>
              <w:left w:val="nil"/>
              <w:bottom w:val="nil"/>
              <w:right w:val="nil"/>
            </w:tcBorders>
            <w:shd w:val="clear" w:color="auto" w:fill="auto"/>
            <w:noWrap/>
            <w:vAlign w:val="bottom"/>
            <w:hideMark/>
          </w:tcPr>
          <w:p w14:paraId="0AE241D6" w14:textId="77777777" w:rsidR="00E55FD7" w:rsidRPr="00611147" w:rsidRDefault="00E55FD7" w:rsidP="009A6BAB">
            <w:pPr>
              <w:jc w:val="center"/>
              <w:rPr>
                <w:color w:val="auto"/>
                <w:sz w:val="22"/>
                <w:szCs w:val="22"/>
              </w:rPr>
            </w:pPr>
            <w:r w:rsidRPr="00611147">
              <w:rPr>
                <w:color w:val="auto"/>
                <w:sz w:val="22"/>
                <w:szCs w:val="22"/>
              </w:rPr>
              <w:t xml:space="preserve">Na dostawę gazu ziemnego i świadczenie usług dystrybucji </w:t>
            </w:r>
          </w:p>
        </w:tc>
      </w:tr>
      <w:tr w:rsidR="00E55FD7" w:rsidRPr="00611147" w14:paraId="6B03A36F" w14:textId="77777777" w:rsidTr="009A6BAB">
        <w:trPr>
          <w:trHeight w:val="300"/>
        </w:trPr>
        <w:tc>
          <w:tcPr>
            <w:tcW w:w="14965" w:type="dxa"/>
            <w:gridSpan w:val="10"/>
            <w:tcBorders>
              <w:top w:val="nil"/>
              <w:left w:val="nil"/>
              <w:bottom w:val="single" w:sz="4" w:space="0" w:color="auto"/>
              <w:right w:val="nil"/>
            </w:tcBorders>
            <w:shd w:val="clear" w:color="auto" w:fill="auto"/>
            <w:noWrap/>
            <w:vAlign w:val="bottom"/>
            <w:hideMark/>
          </w:tcPr>
          <w:p w14:paraId="33C01573" w14:textId="0B96A51A" w:rsidR="00E55FD7" w:rsidRPr="00611147" w:rsidRDefault="00E55FD7" w:rsidP="009A6BAB">
            <w:pPr>
              <w:jc w:val="center"/>
              <w:rPr>
                <w:b/>
                <w:bCs/>
                <w:color w:val="auto"/>
                <w:sz w:val="22"/>
                <w:szCs w:val="22"/>
              </w:rPr>
            </w:pPr>
            <w:r w:rsidRPr="00611147">
              <w:rPr>
                <w:b/>
                <w:bCs/>
                <w:color w:val="auto"/>
                <w:sz w:val="22"/>
                <w:szCs w:val="22"/>
              </w:rPr>
              <w:t>(</w:t>
            </w:r>
            <w:r w:rsidR="00382F33" w:rsidRPr="00611147">
              <w:rPr>
                <w:b/>
                <w:bCs/>
                <w:color w:val="auto"/>
                <w:sz w:val="22"/>
                <w:szCs w:val="22"/>
              </w:rPr>
              <w:t>punkt odbioru</w:t>
            </w:r>
            <w:r w:rsidRPr="00611147">
              <w:rPr>
                <w:b/>
                <w:bCs/>
                <w:color w:val="auto"/>
                <w:sz w:val="22"/>
                <w:szCs w:val="22"/>
              </w:rPr>
              <w:t xml:space="preserve"> 5)</w:t>
            </w:r>
          </w:p>
        </w:tc>
      </w:tr>
      <w:tr w:rsidR="00E55FD7" w:rsidRPr="00611147" w14:paraId="553F1A12" w14:textId="77777777" w:rsidTr="009A6BAB">
        <w:trPr>
          <w:trHeight w:val="1650"/>
        </w:trPr>
        <w:tc>
          <w:tcPr>
            <w:tcW w:w="1225" w:type="dxa"/>
            <w:tcBorders>
              <w:top w:val="nil"/>
              <w:left w:val="single" w:sz="4" w:space="0" w:color="auto"/>
              <w:bottom w:val="single" w:sz="4" w:space="0" w:color="auto"/>
              <w:right w:val="single" w:sz="4" w:space="0" w:color="auto"/>
            </w:tcBorders>
            <w:shd w:val="clear" w:color="auto" w:fill="auto"/>
            <w:vAlign w:val="center"/>
            <w:hideMark/>
          </w:tcPr>
          <w:p w14:paraId="05A1BE2E" w14:textId="77777777" w:rsidR="00E55FD7" w:rsidRPr="00611147" w:rsidRDefault="00E55FD7" w:rsidP="009A6BAB">
            <w:pPr>
              <w:jc w:val="center"/>
              <w:rPr>
                <w:b/>
                <w:bCs/>
                <w:color w:val="auto"/>
                <w:sz w:val="22"/>
                <w:szCs w:val="22"/>
              </w:rPr>
            </w:pPr>
            <w:r w:rsidRPr="00611147">
              <w:rPr>
                <w:b/>
                <w:bCs/>
                <w:color w:val="auto"/>
                <w:sz w:val="22"/>
                <w:szCs w:val="22"/>
              </w:rPr>
              <w:t>Adres dostawy</w:t>
            </w:r>
          </w:p>
        </w:tc>
        <w:tc>
          <w:tcPr>
            <w:tcW w:w="1008" w:type="dxa"/>
            <w:tcBorders>
              <w:top w:val="nil"/>
              <w:left w:val="nil"/>
              <w:bottom w:val="single" w:sz="4" w:space="0" w:color="auto"/>
              <w:right w:val="single" w:sz="4" w:space="0" w:color="auto"/>
            </w:tcBorders>
            <w:shd w:val="clear" w:color="auto" w:fill="auto"/>
            <w:vAlign w:val="center"/>
            <w:hideMark/>
          </w:tcPr>
          <w:p w14:paraId="2909B112" w14:textId="77777777" w:rsidR="00E55FD7" w:rsidRPr="00611147" w:rsidRDefault="00E55FD7" w:rsidP="009A6BAB">
            <w:pPr>
              <w:jc w:val="center"/>
              <w:rPr>
                <w:b/>
                <w:bCs/>
                <w:color w:val="auto"/>
                <w:sz w:val="22"/>
                <w:szCs w:val="22"/>
              </w:rPr>
            </w:pPr>
            <w:r w:rsidRPr="00611147">
              <w:rPr>
                <w:b/>
                <w:bCs/>
                <w:color w:val="auto"/>
                <w:sz w:val="22"/>
                <w:szCs w:val="22"/>
              </w:rPr>
              <w:t>Moc (kWh)</w:t>
            </w:r>
          </w:p>
        </w:tc>
        <w:tc>
          <w:tcPr>
            <w:tcW w:w="1169" w:type="dxa"/>
            <w:tcBorders>
              <w:top w:val="nil"/>
              <w:left w:val="nil"/>
              <w:bottom w:val="single" w:sz="4" w:space="0" w:color="auto"/>
              <w:right w:val="single" w:sz="4" w:space="0" w:color="auto"/>
            </w:tcBorders>
            <w:shd w:val="clear" w:color="auto" w:fill="auto"/>
            <w:noWrap/>
            <w:vAlign w:val="center"/>
            <w:hideMark/>
          </w:tcPr>
          <w:p w14:paraId="73DAC884" w14:textId="77777777" w:rsidR="00E55FD7" w:rsidRPr="00611147" w:rsidRDefault="00E55FD7" w:rsidP="009A6BAB">
            <w:pPr>
              <w:jc w:val="center"/>
              <w:rPr>
                <w:b/>
                <w:bCs/>
                <w:color w:val="auto"/>
                <w:sz w:val="22"/>
                <w:szCs w:val="22"/>
              </w:rPr>
            </w:pPr>
            <w:r w:rsidRPr="00611147">
              <w:rPr>
                <w:b/>
                <w:bCs/>
                <w:color w:val="auto"/>
                <w:sz w:val="22"/>
                <w:szCs w:val="22"/>
              </w:rPr>
              <w:t>Ilość</w:t>
            </w:r>
          </w:p>
        </w:tc>
        <w:tc>
          <w:tcPr>
            <w:tcW w:w="1357" w:type="dxa"/>
            <w:tcBorders>
              <w:top w:val="nil"/>
              <w:left w:val="nil"/>
              <w:bottom w:val="single" w:sz="4" w:space="0" w:color="auto"/>
              <w:right w:val="single" w:sz="4" w:space="0" w:color="auto"/>
            </w:tcBorders>
            <w:shd w:val="clear" w:color="auto" w:fill="auto"/>
            <w:vAlign w:val="center"/>
            <w:hideMark/>
          </w:tcPr>
          <w:p w14:paraId="2B4B6D03" w14:textId="77777777" w:rsidR="00E55FD7" w:rsidRPr="00611147" w:rsidRDefault="00E55FD7" w:rsidP="009A6BAB">
            <w:pPr>
              <w:jc w:val="center"/>
              <w:rPr>
                <w:b/>
                <w:bCs/>
                <w:color w:val="auto"/>
                <w:sz w:val="22"/>
                <w:szCs w:val="22"/>
              </w:rPr>
            </w:pPr>
            <w:r w:rsidRPr="00611147">
              <w:rPr>
                <w:b/>
                <w:bCs/>
                <w:color w:val="auto"/>
                <w:sz w:val="22"/>
                <w:szCs w:val="22"/>
              </w:rPr>
              <w:t>Jednotska miary</w:t>
            </w:r>
          </w:p>
        </w:tc>
        <w:tc>
          <w:tcPr>
            <w:tcW w:w="1843" w:type="dxa"/>
            <w:tcBorders>
              <w:top w:val="nil"/>
              <w:left w:val="nil"/>
              <w:bottom w:val="single" w:sz="4" w:space="0" w:color="auto"/>
              <w:right w:val="single" w:sz="4" w:space="0" w:color="auto"/>
            </w:tcBorders>
            <w:shd w:val="clear" w:color="auto" w:fill="auto"/>
            <w:noWrap/>
            <w:vAlign w:val="center"/>
            <w:hideMark/>
          </w:tcPr>
          <w:p w14:paraId="07A1C5B7" w14:textId="77777777" w:rsidR="00E55FD7" w:rsidRPr="00611147" w:rsidRDefault="00E55FD7" w:rsidP="009A6BAB">
            <w:pPr>
              <w:jc w:val="center"/>
              <w:rPr>
                <w:b/>
                <w:bCs/>
                <w:color w:val="auto"/>
                <w:sz w:val="22"/>
                <w:szCs w:val="22"/>
              </w:rPr>
            </w:pPr>
            <w:r w:rsidRPr="00611147">
              <w:rPr>
                <w:b/>
                <w:bCs/>
                <w:color w:val="auto"/>
                <w:sz w:val="22"/>
                <w:szCs w:val="22"/>
              </w:rPr>
              <w:t>Rodzaj opłaty</w:t>
            </w:r>
          </w:p>
        </w:tc>
        <w:tc>
          <w:tcPr>
            <w:tcW w:w="2126" w:type="dxa"/>
            <w:tcBorders>
              <w:top w:val="nil"/>
              <w:left w:val="nil"/>
              <w:bottom w:val="single" w:sz="4" w:space="0" w:color="auto"/>
              <w:right w:val="single" w:sz="4" w:space="0" w:color="auto"/>
            </w:tcBorders>
            <w:shd w:val="clear" w:color="auto" w:fill="auto"/>
            <w:vAlign w:val="center"/>
            <w:hideMark/>
          </w:tcPr>
          <w:p w14:paraId="642AA4BE" w14:textId="77777777" w:rsidR="00E55FD7" w:rsidRPr="00611147" w:rsidRDefault="00E55FD7" w:rsidP="009A6BAB">
            <w:pPr>
              <w:jc w:val="center"/>
              <w:rPr>
                <w:b/>
                <w:bCs/>
                <w:color w:val="auto"/>
                <w:sz w:val="22"/>
                <w:szCs w:val="22"/>
              </w:rPr>
            </w:pPr>
            <w:r w:rsidRPr="00611147">
              <w:rPr>
                <w:b/>
                <w:bCs/>
                <w:color w:val="auto"/>
                <w:sz w:val="22"/>
                <w:szCs w:val="22"/>
              </w:rPr>
              <w:t xml:space="preserve">Cena jednostkowa netto                                   [gr/kWh]                                                   </w:t>
            </w:r>
            <w:r w:rsidRPr="00611147">
              <w:rPr>
                <w:color w:val="auto"/>
                <w:sz w:val="22"/>
                <w:szCs w:val="22"/>
              </w:rPr>
              <w:t>(dopuszcza się do 5 miejsc po przecinku)</w:t>
            </w:r>
          </w:p>
        </w:tc>
        <w:tc>
          <w:tcPr>
            <w:tcW w:w="709" w:type="dxa"/>
            <w:tcBorders>
              <w:top w:val="nil"/>
              <w:left w:val="nil"/>
              <w:bottom w:val="single" w:sz="4" w:space="0" w:color="auto"/>
              <w:right w:val="single" w:sz="4" w:space="0" w:color="auto"/>
            </w:tcBorders>
            <w:shd w:val="clear" w:color="auto" w:fill="auto"/>
            <w:noWrap/>
            <w:vAlign w:val="center"/>
            <w:hideMark/>
          </w:tcPr>
          <w:p w14:paraId="52FEEDC1" w14:textId="77777777" w:rsidR="00E55FD7" w:rsidRPr="00611147" w:rsidRDefault="00E55FD7" w:rsidP="009A6BAB">
            <w:pPr>
              <w:jc w:val="center"/>
              <w:rPr>
                <w:b/>
                <w:bCs/>
                <w:color w:val="auto"/>
                <w:sz w:val="22"/>
                <w:szCs w:val="22"/>
              </w:rPr>
            </w:pPr>
            <w:r w:rsidRPr="00611147">
              <w:rPr>
                <w:b/>
                <w:bCs/>
                <w:color w:val="auto"/>
                <w:sz w:val="22"/>
                <w:szCs w:val="22"/>
              </w:rPr>
              <w:t>VAT</w:t>
            </w:r>
          </w:p>
        </w:tc>
        <w:tc>
          <w:tcPr>
            <w:tcW w:w="1984" w:type="dxa"/>
            <w:tcBorders>
              <w:top w:val="nil"/>
              <w:left w:val="nil"/>
              <w:bottom w:val="single" w:sz="4" w:space="0" w:color="auto"/>
              <w:right w:val="single" w:sz="4" w:space="0" w:color="auto"/>
            </w:tcBorders>
            <w:shd w:val="clear" w:color="auto" w:fill="auto"/>
            <w:vAlign w:val="center"/>
            <w:hideMark/>
          </w:tcPr>
          <w:p w14:paraId="18F3F210" w14:textId="77777777" w:rsidR="00E55FD7" w:rsidRPr="00611147" w:rsidRDefault="00E55FD7" w:rsidP="009A6BAB">
            <w:pPr>
              <w:jc w:val="center"/>
              <w:rPr>
                <w:b/>
                <w:bCs/>
                <w:color w:val="auto"/>
                <w:sz w:val="22"/>
                <w:szCs w:val="22"/>
              </w:rPr>
            </w:pPr>
            <w:r w:rsidRPr="00611147">
              <w:rPr>
                <w:b/>
                <w:bCs/>
                <w:color w:val="auto"/>
                <w:sz w:val="22"/>
                <w:szCs w:val="22"/>
              </w:rPr>
              <w:t xml:space="preserve">Wartość netto                                                           (kol.3 x kol.6)            w zł. tj. dzielone przez 100                                              </w:t>
            </w:r>
            <w:r w:rsidRPr="00611147">
              <w:rPr>
                <w:color w:val="auto"/>
                <w:sz w:val="22"/>
                <w:szCs w:val="22"/>
              </w:rPr>
              <w:t>(do dwóch miejsc po przecinku)</w:t>
            </w:r>
          </w:p>
        </w:tc>
        <w:tc>
          <w:tcPr>
            <w:tcW w:w="1701" w:type="dxa"/>
            <w:tcBorders>
              <w:top w:val="nil"/>
              <w:left w:val="nil"/>
              <w:bottom w:val="single" w:sz="4" w:space="0" w:color="auto"/>
              <w:right w:val="single" w:sz="4" w:space="0" w:color="auto"/>
            </w:tcBorders>
            <w:shd w:val="clear" w:color="auto" w:fill="auto"/>
            <w:vAlign w:val="center"/>
            <w:hideMark/>
          </w:tcPr>
          <w:p w14:paraId="619A0755" w14:textId="77777777" w:rsidR="00E55FD7" w:rsidRPr="00611147" w:rsidRDefault="00E55FD7" w:rsidP="009A6BAB">
            <w:pPr>
              <w:jc w:val="center"/>
              <w:rPr>
                <w:b/>
                <w:bCs/>
                <w:color w:val="auto"/>
                <w:sz w:val="22"/>
                <w:szCs w:val="22"/>
              </w:rPr>
            </w:pPr>
            <w:r w:rsidRPr="00611147">
              <w:rPr>
                <w:b/>
                <w:bCs/>
                <w:color w:val="auto"/>
                <w:sz w:val="22"/>
                <w:szCs w:val="22"/>
              </w:rPr>
              <w:t xml:space="preserve">Wartość podatku VAT (kol.8 x kol. 7) w zł.                                     </w:t>
            </w:r>
            <w:r w:rsidRPr="00611147">
              <w:rPr>
                <w:color w:val="auto"/>
                <w:sz w:val="22"/>
                <w:szCs w:val="22"/>
              </w:rPr>
              <w:t>(do dwóch miejsc po przecinku)</w:t>
            </w:r>
          </w:p>
        </w:tc>
        <w:tc>
          <w:tcPr>
            <w:tcW w:w="1843" w:type="dxa"/>
            <w:tcBorders>
              <w:top w:val="nil"/>
              <w:left w:val="nil"/>
              <w:bottom w:val="single" w:sz="4" w:space="0" w:color="auto"/>
              <w:right w:val="single" w:sz="4" w:space="0" w:color="auto"/>
            </w:tcBorders>
            <w:shd w:val="clear" w:color="auto" w:fill="auto"/>
            <w:vAlign w:val="center"/>
            <w:hideMark/>
          </w:tcPr>
          <w:p w14:paraId="6D183892" w14:textId="77777777" w:rsidR="00E55FD7" w:rsidRPr="00611147" w:rsidRDefault="00E55FD7" w:rsidP="009A6BAB">
            <w:pPr>
              <w:jc w:val="center"/>
              <w:rPr>
                <w:b/>
                <w:bCs/>
                <w:color w:val="auto"/>
                <w:sz w:val="22"/>
                <w:szCs w:val="22"/>
              </w:rPr>
            </w:pPr>
            <w:r w:rsidRPr="00611147">
              <w:rPr>
                <w:b/>
                <w:bCs/>
                <w:color w:val="auto"/>
                <w:sz w:val="22"/>
                <w:szCs w:val="22"/>
              </w:rPr>
              <w:t xml:space="preserve">Wartość brutto (kol.8 + kol.9)              w zł.                                                        </w:t>
            </w:r>
            <w:r w:rsidRPr="00611147">
              <w:rPr>
                <w:color w:val="auto"/>
                <w:sz w:val="22"/>
                <w:szCs w:val="22"/>
              </w:rPr>
              <w:t>(do dwóch miejsc po przecinku)</w:t>
            </w:r>
          </w:p>
        </w:tc>
      </w:tr>
      <w:tr w:rsidR="00E55FD7" w:rsidRPr="00611147" w14:paraId="36F66099" w14:textId="77777777" w:rsidTr="009A6BAB">
        <w:trPr>
          <w:trHeight w:val="891"/>
        </w:trPr>
        <w:tc>
          <w:tcPr>
            <w:tcW w:w="1225" w:type="dxa"/>
            <w:tcBorders>
              <w:top w:val="nil"/>
              <w:left w:val="single" w:sz="4" w:space="0" w:color="auto"/>
              <w:bottom w:val="single" w:sz="4" w:space="0" w:color="auto"/>
              <w:right w:val="single" w:sz="4" w:space="0" w:color="auto"/>
            </w:tcBorders>
            <w:shd w:val="clear" w:color="auto" w:fill="auto"/>
            <w:vAlign w:val="center"/>
            <w:hideMark/>
          </w:tcPr>
          <w:p w14:paraId="70D80711" w14:textId="77777777" w:rsidR="00E55FD7" w:rsidRPr="00611147" w:rsidRDefault="00E55FD7" w:rsidP="009A6BAB">
            <w:pPr>
              <w:jc w:val="center"/>
              <w:rPr>
                <w:b/>
                <w:bCs/>
                <w:color w:val="auto"/>
                <w:sz w:val="22"/>
                <w:szCs w:val="22"/>
              </w:rPr>
            </w:pPr>
            <w:r w:rsidRPr="00611147">
              <w:rPr>
                <w:b/>
                <w:bCs/>
                <w:color w:val="auto"/>
                <w:sz w:val="22"/>
                <w:szCs w:val="22"/>
              </w:rPr>
              <w:t>1</w:t>
            </w:r>
          </w:p>
        </w:tc>
        <w:tc>
          <w:tcPr>
            <w:tcW w:w="1008" w:type="dxa"/>
            <w:tcBorders>
              <w:top w:val="nil"/>
              <w:left w:val="nil"/>
              <w:bottom w:val="single" w:sz="4" w:space="0" w:color="auto"/>
              <w:right w:val="single" w:sz="4" w:space="0" w:color="auto"/>
            </w:tcBorders>
            <w:shd w:val="clear" w:color="auto" w:fill="auto"/>
            <w:noWrap/>
            <w:vAlign w:val="center"/>
            <w:hideMark/>
          </w:tcPr>
          <w:p w14:paraId="2A9411E9" w14:textId="77777777" w:rsidR="00E55FD7" w:rsidRPr="00611147" w:rsidRDefault="00E55FD7" w:rsidP="009A6BAB">
            <w:pPr>
              <w:jc w:val="center"/>
              <w:rPr>
                <w:b/>
                <w:bCs/>
                <w:color w:val="auto"/>
                <w:sz w:val="22"/>
                <w:szCs w:val="22"/>
              </w:rPr>
            </w:pPr>
            <w:r w:rsidRPr="00611147">
              <w:rPr>
                <w:b/>
                <w:bCs/>
                <w:color w:val="auto"/>
                <w:sz w:val="22"/>
                <w:szCs w:val="22"/>
              </w:rPr>
              <w:t>2</w:t>
            </w:r>
          </w:p>
        </w:tc>
        <w:tc>
          <w:tcPr>
            <w:tcW w:w="1169" w:type="dxa"/>
            <w:tcBorders>
              <w:top w:val="nil"/>
              <w:left w:val="nil"/>
              <w:bottom w:val="single" w:sz="4" w:space="0" w:color="auto"/>
              <w:right w:val="single" w:sz="4" w:space="0" w:color="auto"/>
            </w:tcBorders>
            <w:shd w:val="clear" w:color="auto" w:fill="auto"/>
            <w:noWrap/>
            <w:vAlign w:val="center"/>
            <w:hideMark/>
          </w:tcPr>
          <w:p w14:paraId="0D7FDF81" w14:textId="77777777" w:rsidR="00E55FD7" w:rsidRPr="00611147" w:rsidRDefault="00E55FD7" w:rsidP="009A6BAB">
            <w:pPr>
              <w:jc w:val="center"/>
              <w:rPr>
                <w:b/>
                <w:bCs/>
                <w:color w:val="auto"/>
                <w:sz w:val="22"/>
                <w:szCs w:val="22"/>
              </w:rPr>
            </w:pPr>
            <w:r w:rsidRPr="00611147">
              <w:rPr>
                <w:b/>
                <w:bCs/>
                <w:color w:val="auto"/>
                <w:sz w:val="22"/>
                <w:szCs w:val="22"/>
              </w:rPr>
              <w:t>3</w:t>
            </w:r>
          </w:p>
        </w:tc>
        <w:tc>
          <w:tcPr>
            <w:tcW w:w="1357" w:type="dxa"/>
            <w:tcBorders>
              <w:top w:val="nil"/>
              <w:left w:val="nil"/>
              <w:bottom w:val="single" w:sz="4" w:space="0" w:color="auto"/>
              <w:right w:val="single" w:sz="4" w:space="0" w:color="auto"/>
            </w:tcBorders>
            <w:shd w:val="clear" w:color="auto" w:fill="auto"/>
            <w:noWrap/>
            <w:vAlign w:val="center"/>
            <w:hideMark/>
          </w:tcPr>
          <w:p w14:paraId="7DAE12C1" w14:textId="77777777" w:rsidR="00E55FD7" w:rsidRPr="00611147" w:rsidRDefault="00E55FD7" w:rsidP="009A6BAB">
            <w:pPr>
              <w:jc w:val="center"/>
              <w:rPr>
                <w:b/>
                <w:bCs/>
                <w:color w:val="auto"/>
                <w:sz w:val="22"/>
                <w:szCs w:val="22"/>
              </w:rPr>
            </w:pPr>
            <w:r w:rsidRPr="00611147">
              <w:rPr>
                <w:b/>
                <w:bCs/>
                <w:color w:val="auto"/>
                <w:sz w:val="22"/>
                <w:szCs w:val="22"/>
              </w:rPr>
              <w:t>4</w:t>
            </w:r>
          </w:p>
        </w:tc>
        <w:tc>
          <w:tcPr>
            <w:tcW w:w="1843" w:type="dxa"/>
            <w:tcBorders>
              <w:top w:val="nil"/>
              <w:left w:val="nil"/>
              <w:bottom w:val="single" w:sz="4" w:space="0" w:color="auto"/>
              <w:right w:val="single" w:sz="4" w:space="0" w:color="auto"/>
            </w:tcBorders>
            <w:shd w:val="clear" w:color="auto" w:fill="auto"/>
            <w:noWrap/>
            <w:vAlign w:val="center"/>
            <w:hideMark/>
          </w:tcPr>
          <w:p w14:paraId="1A126D7A" w14:textId="77777777" w:rsidR="00E55FD7" w:rsidRPr="00611147" w:rsidRDefault="00E55FD7" w:rsidP="009A6BAB">
            <w:pPr>
              <w:jc w:val="center"/>
              <w:rPr>
                <w:b/>
                <w:bCs/>
                <w:color w:val="auto"/>
                <w:sz w:val="22"/>
                <w:szCs w:val="22"/>
              </w:rPr>
            </w:pPr>
            <w:r w:rsidRPr="00611147">
              <w:rPr>
                <w:b/>
                <w:bCs/>
                <w:color w:val="auto"/>
                <w:sz w:val="22"/>
                <w:szCs w:val="22"/>
              </w:rPr>
              <w:t>5</w:t>
            </w:r>
          </w:p>
        </w:tc>
        <w:tc>
          <w:tcPr>
            <w:tcW w:w="2126" w:type="dxa"/>
            <w:tcBorders>
              <w:top w:val="nil"/>
              <w:left w:val="nil"/>
              <w:bottom w:val="single" w:sz="4" w:space="0" w:color="auto"/>
              <w:right w:val="single" w:sz="4" w:space="0" w:color="auto"/>
            </w:tcBorders>
            <w:shd w:val="clear" w:color="auto" w:fill="auto"/>
            <w:vAlign w:val="center"/>
            <w:hideMark/>
          </w:tcPr>
          <w:p w14:paraId="4FFEA26F" w14:textId="77777777" w:rsidR="00E55FD7" w:rsidRPr="00611147" w:rsidRDefault="00E55FD7" w:rsidP="009A6BAB">
            <w:pPr>
              <w:jc w:val="center"/>
              <w:rPr>
                <w:b/>
                <w:bCs/>
                <w:color w:val="auto"/>
                <w:sz w:val="22"/>
                <w:szCs w:val="22"/>
              </w:rPr>
            </w:pPr>
            <w:r w:rsidRPr="00611147">
              <w:rPr>
                <w:b/>
                <w:bCs/>
                <w:color w:val="auto"/>
                <w:sz w:val="22"/>
                <w:szCs w:val="22"/>
              </w:rPr>
              <w:t>6</w:t>
            </w:r>
          </w:p>
        </w:tc>
        <w:tc>
          <w:tcPr>
            <w:tcW w:w="709" w:type="dxa"/>
            <w:tcBorders>
              <w:top w:val="nil"/>
              <w:left w:val="nil"/>
              <w:bottom w:val="single" w:sz="4" w:space="0" w:color="auto"/>
              <w:right w:val="single" w:sz="4" w:space="0" w:color="auto"/>
            </w:tcBorders>
            <w:shd w:val="clear" w:color="auto" w:fill="auto"/>
            <w:noWrap/>
            <w:vAlign w:val="center"/>
            <w:hideMark/>
          </w:tcPr>
          <w:p w14:paraId="76AA503E" w14:textId="77777777" w:rsidR="00E55FD7" w:rsidRPr="00611147" w:rsidRDefault="00E55FD7" w:rsidP="009A6BAB">
            <w:pPr>
              <w:jc w:val="center"/>
              <w:rPr>
                <w:b/>
                <w:bCs/>
                <w:color w:val="auto"/>
                <w:sz w:val="22"/>
                <w:szCs w:val="22"/>
              </w:rPr>
            </w:pPr>
            <w:r w:rsidRPr="00611147">
              <w:rPr>
                <w:b/>
                <w:bCs/>
                <w:color w:val="auto"/>
                <w:sz w:val="22"/>
                <w:szCs w:val="22"/>
              </w:rPr>
              <w:t>7</w:t>
            </w:r>
          </w:p>
        </w:tc>
        <w:tc>
          <w:tcPr>
            <w:tcW w:w="1984" w:type="dxa"/>
            <w:tcBorders>
              <w:top w:val="nil"/>
              <w:left w:val="nil"/>
              <w:bottom w:val="single" w:sz="4" w:space="0" w:color="auto"/>
              <w:right w:val="single" w:sz="4" w:space="0" w:color="auto"/>
            </w:tcBorders>
            <w:shd w:val="clear" w:color="auto" w:fill="auto"/>
            <w:noWrap/>
            <w:vAlign w:val="center"/>
            <w:hideMark/>
          </w:tcPr>
          <w:p w14:paraId="7ED54525" w14:textId="77777777" w:rsidR="00E55FD7" w:rsidRPr="00611147" w:rsidRDefault="00E55FD7" w:rsidP="009A6BAB">
            <w:pPr>
              <w:jc w:val="center"/>
              <w:rPr>
                <w:b/>
                <w:bCs/>
                <w:color w:val="auto"/>
                <w:sz w:val="22"/>
                <w:szCs w:val="22"/>
              </w:rPr>
            </w:pPr>
            <w:r w:rsidRPr="00611147">
              <w:rPr>
                <w:b/>
                <w:bCs/>
                <w:color w:val="auto"/>
                <w:sz w:val="22"/>
                <w:szCs w:val="22"/>
              </w:rPr>
              <w:t>8</w:t>
            </w:r>
          </w:p>
        </w:tc>
        <w:tc>
          <w:tcPr>
            <w:tcW w:w="1701" w:type="dxa"/>
            <w:tcBorders>
              <w:top w:val="nil"/>
              <w:left w:val="nil"/>
              <w:bottom w:val="single" w:sz="4" w:space="0" w:color="auto"/>
              <w:right w:val="single" w:sz="4" w:space="0" w:color="auto"/>
            </w:tcBorders>
            <w:shd w:val="clear" w:color="auto" w:fill="auto"/>
            <w:noWrap/>
            <w:vAlign w:val="center"/>
            <w:hideMark/>
          </w:tcPr>
          <w:p w14:paraId="56CA8890" w14:textId="77777777" w:rsidR="00E55FD7" w:rsidRPr="00611147" w:rsidRDefault="00E55FD7" w:rsidP="009A6BAB">
            <w:pPr>
              <w:jc w:val="center"/>
              <w:rPr>
                <w:b/>
                <w:bCs/>
                <w:color w:val="auto"/>
                <w:sz w:val="22"/>
                <w:szCs w:val="22"/>
              </w:rPr>
            </w:pPr>
            <w:r w:rsidRPr="00611147">
              <w:rPr>
                <w:b/>
                <w:bCs/>
                <w:color w:val="auto"/>
                <w:sz w:val="22"/>
                <w:szCs w:val="22"/>
              </w:rPr>
              <w:t>9</w:t>
            </w:r>
          </w:p>
        </w:tc>
        <w:tc>
          <w:tcPr>
            <w:tcW w:w="1843" w:type="dxa"/>
            <w:tcBorders>
              <w:top w:val="nil"/>
              <w:left w:val="nil"/>
              <w:bottom w:val="single" w:sz="4" w:space="0" w:color="auto"/>
              <w:right w:val="single" w:sz="4" w:space="0" w:color="auto"/>
            </w:tcBorders>
            <w:shd w:val="clear" w:color="auto" w:fill="auto"/>
            <w:noWrap/>
            <w:vAlign w:val="center"/>
            <w:hideMark/>
          </w:tcPr>
          <w:p w14:paraId="32E5DA59" w14:textId="77777777" w:rsidR="00E55FD7" w:rsidRPr="00611147" w:rsidRDefault="00E55FD7" w:rsidP="009A6BAB">
            <w:pPr>
              <w:jc w:val="center"/>
              <w:rPr>
                <w:b/>
                <w:bCs/>
                <w:color w:val="auto"/>
                <w:sz w:val="22"/>
                <w:szCs w:val="22"/>
              </w:rPr>
            </w:pPr>
            <w:r w:rsidRPr="00611147">
              <w:rPr>
                <w:b/>
                <w:bCs/>
                <w:color w:val="auto"/>
                <w:sz w:val="22"/>
                <w:szCs w:val="22"/>
              </w:rPr>
              <w:t>10</w:t>
            </w:r>
          </w:p>
        </w:tc>
      </w:tr>
      <w:tr w:rsidR="00E55FD7" w:rsidRPr="00611147" w14:paraId="4BB848F8" w14:textId="77777777" w:rsidTr="009A6BAB">
        <w:trPr>
          <w:trHeight w:val="900"/>
        </w:trPr>
        <w:tc>
          <w:tcPr>
            <w:tcW w:w="122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4E4A660" w14:textId="77777777" w:rsidR="00E55FD7" w:rsidRPr="00611147" w:rsidRDefault="00E55FD7" w:rsidP="009A6BAB">
            <w:pPr>
              <w:jc w:val="center"/>
              <w:rPr>
                <w:color w:val="auto"/>
                <w:sz w:val="22"/>
                <w:szCs w:val="22"/>
              </w:rPr>
            </w:pPr>
            <w:r w:rsidRPr="00611147">
              <w:rPr>
                <w:color w:val="auto"/>
                <w:sz w:val="22"/>
                <w:szCs w:val="22"/>
              </w:rPr>
              <w:t>(budynek 26) Warszawska 267, 05-300 Mińsk Mazowiecki</w:t>
            </w:r>
          </w:p>
        </w:tc>
        <w:tc>
          <w:tcPr>
            <w:tcW w:w="1008"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72CF6DB7" w14:textId="77777777" w:rsidR="00E55FD7" w:rsidRPr="00611147" w:rsidRDefault="00E55FD7" w:rsidP="009A6BAB">
            <w:pPr>
              <w:jc w:val="center"/>
              <w:rPr>
                <w:color w:val="auto"/>
                <w:sz w:val="22"/>
                <w:szCs w:val="22"/>
              </w:rPr>
            </w:pPr>
            <w:r w:rsidRPr="00611147">
              <w:rPr>
                <w:color w:val="auto"/>
                <w:sz w:val="22"/>
                <w:szCs w:val="22"/>
              </w:rPr>
              <w:t>490</w:t>
            </w:r>
          </w:p>
        </w:tc>
        <w:tc>
          <w:tcPr>
            <w:tcW w:w="1169" w:type="dxa"/>
            <w:vMerge w:val="restart"/>
            <w:tcBorders>
              <w:top w:val="nil"/>
              <w:left w:val="single" w:sz="4" w:space="0" w:color="auto"/>
              <w:bottom w:val="nil"/>
              <w:right w:val="single" w:sz="4" w:space="0" w:color="auto"/>
            </w:tcBorders>
            <w:shd w:val="clear" w:color="auto" w:fill="auto"/>
            <w:noWrap/>
            <w:vAlign w:val="center"/>
            <w:hideMark/>
          </w:tcPr>
          <w:p w14:paraId="1AB0F234" w14:textId="77777777" w:rsidR="00E55FD7" w:rsidRPr="00611147" w:rsidRDefault="00E55FD7" w:rsidP="009A6BAB">
            <w:pPr>
              <w:jc w:val="center"/>
              <w:rPr>
                <w:color w:val="auto"/>
                <w:sz w:val="22"/>
                <w:szCs w:val="22"/>
              </w:rPr>
            </w:pPr>
            <w:r w:rsidRPr="00611147">
              <w:rPr>
                <w:color w:val="auto"/>
                <w:sz w:val="22"/>
                <w:szCs w:val="22"/>
              </w:rPr>
              <w:t>1520231</w:t>
            </w:r>
          </w:p>
        </w:tc>
        <w:tc>
          <w:tcPr>
            <w:tcW w:w="1357" w:type="dxa"/>
            <w:vMerge w:val="restart"/>
            <w:tcBorders>
              <w:top w:val="nil"/>
              <w:left w:val="single" w:sz="4" w:space="0" w:color="auto"/>
              <w:bottom w:val="nil"/>
              <w:right w:val="single" w:sz="4" w:space="0" w:color="auto"/>
            </w:tcBorders>
            <w:shd w:val="clear" w:color="auto" w:fill="auto"/>
            <w:noWrap/>
            <w:vAlign w:val="center"/>
            <w:hideMark/>
          </w:tcPr>
          <w:p w14:paraId="11487DF3" w14:textId="77777777" w:rsidR="00E55FD7" w:rsidRPr="00611147" w:rsidRDefault="00E55FD7" w:rsidP="009A6BAB">
            <w:pPr>
              <w:jc w:val="center"/>
              <w:rPr>
                <w:color w:val="auto"/>
                <w:sz w:val="22"/>
                <w:szCs w:val="22"/>
              </w:rPr>
            </w:pPr>
            <w:r w:rsidRPr="00611147">
              <w:rPr>
                <w:color w:val="auto"/>
                <w:sz w:val="22"/>
                <w:szCs w:val="22"/>
              </w:rPr>
              <w:t>kWh</w:t>
            </w:r>
          </w:p>
        </w:tc>
        <w:tc>
          <w:tcPr>
            <w:tcW w:w="1843" w:type="dxa"/>
            <w:tcBorders>
              <w:top w:val="nil"/>
              <w:left w:val="nil"/>
              <w:bottom w:val="single" w:sz="4" w:space="0" w:color="auto"/>
              <w:right w:val="single" w:sz="4" w:space="0" w:color="auto"/>
            </w:tcBorders>
            <w:shd w:val="clear" w:color="auto" w:fill="auto"/>
            <w:vAlign w:val="center"/>
            <w:hideMark/>
          </w:tcPr>
          <w:p w14:paraId="25148A94" w14:textId="77777777" w:rsidR="00E55FD7" w:rsidRPr="00611147" w:rsidRDefault="00E55FD7" w:rsidP="009A6BAB">
            <w:pPr>
              <w:rPr>
                <w:color w:val="auto"/>
                <w:sz w:val="22"/>
                <w:szCs w:val="22"/>
              </w:rPr>
            </w:pPr>
            <w:r w:rsidRPr="00611147">
              <w:rPr>
                <w:color w:val="auto"/>
                <w:sz w:val="22"/>
                <w:szCs w:val="22"/>
              </w:rPr>
              <w:t>Opłata dystrybucyjna zmienna</w:t>
            </w:r>
          </w:p>
        </w:tc>
        <w:tc>
          <w:tcPr>
            <w:tcW w:w="2126" w:type="dxa"/>
            <w:tcBorders>
              <w:top w:val="nil"/>
              <w:left w:val="nil"/>
              <w:bottom w:val="single" w:sz="4" w:space="0" w:color="auto"/>
              <w:right w:val="single" w:sz="4" w:space="0" w:color="auto"/>
            </w:tcBorders>
            <w:shd w:val="clear" w:color="auto" w:fill="auto"/>
            <w:noWrap/>
            <w:vAlign w:val="center"/>
            <w:hideMark/>
          </w:tcPr>
          <w:p w14:paraId="20150531" w14:textId="77777777" w:rsidR="00E55FD7" w:rsidRPr="00611147" w:rsidRDefault="00E55FD7" w:rsidP="009A6BAB">
            <w:pPr>
              <w:jc w:val="center"/>
              <w:rPr>
                <w:color w:val="auto"/>
                <w:sz w:val="22"/>
                <w:szCs w:val="22"/>
              </w:rPr>
            </w:pPr>
            <w:r w:rsidRPr="00611147">
              <w:rPr>
                <w:color w:val="auto"/>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6174EFD5" w14:textId="77777777" w:rsidR="00E55FD7" w:rsidRPr="00611147" w:rsidRDefault="00E55FD7" w:rsidP="009A6BAB">
            <w:pPr>
              <w:jc w:val="center"/>
              <w:rPr>
                <w:color w:val="auto"/>
                <w:sz w:val="22"/>
                <w:szCs w:val="22"/>
              </w:rPr>
            </w:pPr>
            <w:r w:rsidRPr="00611147">
              <w:rPr>
                <w:color w:val="auto"/>
                <w:sz w:val="22"/>
                <w:szCs w:val="22"/>
              </w:rPr>
              <w:t>23%</w:t>
            </w:r>
          </w:p>
        </w:tc>
        <w:tc>
          <w:tcPr>
            <w:tcW w:w="1984" w:type="dxa"/>
            <w:tcBorders>
              <w:top w:val="nil"/>
              <w:left w:val="nil"/>
              <w:bottom w:val="single" w:sz="4" w:space="0" w:color="auto"/>
              <w:right w:val="single" w:sz="4" w:space="0" w:color="auto"/>
            </w:tcBorders>
            <w:shd w:val="clear" w:color="auto" w:fill="auto"/>
            <w:noWrap/>
            <w:vAlign w:val="center"/>
            <w:hideMark/>
          </w:tcPr>
          <w:p w14:paraId="5E219FB6" w14:textId="77777777" w:rsidR="00E55FD7" w:rsidRPr="00611147" w:rsidRDefault="00E55FD7" w:rsidP="009A6BAB">
            <w:pPr>
              <w:jc w:val="center"/>
              <w:rPr>
                <w:color w:val="auto"/>
                <w:sz w:val="22"/>
                <w:szCs w:val="22"/>
              </w:rPr>
            </w:pPr>
            <w:r w:rsidRPr="00611147">
              <w:rPr>
                <w:color w:val="auto"/>
                <w:sz w:val="22"/>
                <w:szCs w:val="22"/>
              </w:rPr>
              <w:t> </w:t>
            </w:r>
          </w:p>
        </w:tc>
        <w:tc>
          <w:tcPr>
            <w:tcW w:w="1701" w:type="dxa"/>
            <w:tcBorders>
              <w:top w:val="nil"/>
              <w:left w:val="nil"/>
              <w:bottom w:val="single" w:sz="4" w:space="0" w:color="auto"/>
              <w:right w:val="single" w:sz="4" w:space="0" w:color="auto"/>
            </w:tcBorders>
            <w:shd w:val="clear" w:color="auto" w:fill="auto"/>
            <w:noWrap/>
            <w:vAlign w:val="center"/>
            <w:hideMark/>
          </w:tcPr>
          <w:p w14:paraId="4AF8E115" w14:textId="77777777" w:rsidR="00E55FD7" w:rsidRPr="00611147" w:rsidRDefault="00E55FD7" w:rsidP="009A6BAB">
            <w:pPr>
              <w:jc w:val="center"/>
              <w:rPr>
                <w:color w:val="auto"/>
                <w:sz w:val="22"/>
                <w:szCs w:val="22"/>
              </w:rPr>
            </w:pPr>
            <w:r w:rsidRPr="00611147">
              <w:rPr>
                <w:color w:val="auto"/>
                <w:sz w:val="22"/>
                <w:szCs w:val="22"/>
              </w:rPr>
              <w:t> </w:t>
            </w:r>
          </w:p>
        </w:tc>
        <w:tc>
          <w:tcPr>
            <w:tcW w:w="1843" w:type="dxa"/>
            <w:tcBorders>
              <w:top w:val="nil"/>
              <w:left w:val="nil"/>
              <w:bottom w:val="single" w:sz="4" w:space="0" w:color="auto"/>
              <w:right w:val="single" w:sz="4" w:space="0" w:color="auto"/>
            </w:tcBorders>
            <w:shd w:val="clear" w:color="auto" w:fill="auto"/>
            <w:noWrap/>
            <w:vAlign w:val="center"/>
            <w:hideMark/>
          </w:tcPr>
          <w:p w14:paraId="48DFC5E9" w14:textId="77777777" w:rsidR="00E55FD7" w:rsidRPr="00611147" w:rsidRDefault="00E55FD7" w:rsidP="009A6BAB">
            <w:pPr>
              <w:jc w:val="center"/>
              <w:rPr>
                <w:color w:val="auto"/>
                <w:sz w:val="22"/>
                <w:szCs w:val="22"/>
              </w:rPr>
            </w:pPr>
            <w:r w:rsidRPr="00611147">
              <w:rPr>
                <w:color w:val="auto"/>
                <w:sz w:val="22"/>
                <w:szCs w:val="22"/>
              </w:rPr>
              <w:t> </w:t>
            </w:r>
          </w:p>
        </w:tc>
      </w:tr>
      <w:tr w:rsidR="00E55FD7" w:rsidRPr="00611147" w14:paraId="04B12232" w14:textId="77777777" w:rsidTr="009A6BAB">
        <w:trPr>
          <w:trHeight w:val="285"/>
        </w:trPr>
        <w:tc>
          <w:tcPr>
            <w:tcW w:w="1225" w:type="dxa"/>
            <w:vMerge/>
            <w:tcBorders>
              <w:top w:val="nil"/>
              <w:left w:val="single" w:sz="4" w:space="0" w:color="auto"/>
              <w:bottom w:val="single" w:sz="4" w:space="0" w:color="auto"/>
              <w:right w:val="single" w:sz="4" w:space="0" w:color="auto"/>
            </w:tcBorders>
            <w:vAlign w:val="center"/>
            <w:hideMark/>
          </w:tcPr>
          <w:p w14:paraId="77D43D50" w14:textId="77777777" w:rsidR="00E55FD7" w:rsidRPr="00611147" w:rsidRDefault="00E55FD7" w:rsidP="009A6BAB">
            <w:pPr>
              <w:rPr>
                <w:color w:val="auto"/>
                <w:sz w:val="22"/>
                <w:szCs w:val="22"/>
              </w:rPr>
            </w:pPr>
          </w:p>
        </w:tc>
        <w:tc>
          <w:tcPr>
            <w:tcW w:w="1008" w:type="dxa"/>
            <w:vMerge/>
            <w:tcBorders>
              <w:top w:val="nil"/>
              <w:left w:val="single" w:sz="4" w:space="0" w:color="auto"/>
              <w:bottom w:val="single" w:sz="4" w:space="0" w:color="000000"/>
              <w:right w:val="single" w:sz="4" w:space="0" w:color="auto"/>
            </w:tcBorders>
            <w:vAlign w:val="center"/>
            <w:hideMark/>
          </w:tcPr>
          <w:p w14:paraId="2441237F" w14:textId="77777777" w:rsidR="00E55FD7" w:rsidRPr="00611147" w:rsidRDefault="00E55FD7" w:rsidP="009A6BAB">
            <w:pPr>
              <w:rPr>
                <w:color w:val="auto"/>
                <w:sz w:val="22"/>
                <w:szCs w:val="22"/>
              </w:rPr>
            </w:pPr>
          </w:p>
        </w:tc>
        <w:tc>
          <w:tcPr>
            <w:tcW w:w="1169" w:type="dxa"/>
            <w:vMerge/>
            <w:tcBorders>
              <w:top w:val="nil"/>
              <w:left w:val="single" w:sz="4" w:space="0" w:color="auto"/>
              <w:bottom w:val="nil"/>
              <w:right w:val="single" w:sz="4" w:space="0" w:color="auto"/>
            </w:tcBorders>
            <w:vAlign w:val="center"/>
            <w:hideMark/>
          </w:tcPr>
          <w:p w14:paraId="71FB754F" w14:textId="77777777" w:rsidR="00E55FD7" w:rsidRPr="00611147" w:rsidRDefault="00E55FD7" w:rsidP="009A6BAB">
            <w:pPr>
              <w:rPr>
                <w:color w:val="auto"/>
                <w:sz w:val="22"/>
                <w:szCs w:val="22"/>
              </w:rPr>
            </w:pPr>
          </w:p>
        </w:tc>
        <w:tc>
          <w:tcPr>
            <w:tcW w:w="1357" w:type="dxa"/>
            <w:vMerge/>
            <w:tcBorders>
              <w:top w:val="nil"/>
              <w:left w:val="single" w:sz="4" w:space="0" w:color="auto"/>
              <w:bottom w:val="nil"/>
              <w:right w:val="single" w:sz="4" w:space="0" w:color="auto"/>
            </w:tcBorders>
            <w:vAlign w:val="center"/>
            <w:hideMark/>
          </w:tcPr>
          <w:p w14:paraId="56D03E0D" w14:textId="77777777" w:rsidR="00E55FD7" w:rsidRPr="00611147" w:rsidRDefault="00E55FD7" w:rsidP="009A6BAB">
            <w:pPr>
              <w:rPr>
                <w:color w:val="auto"/>
                <w:sz w:val="22"/>
                <w:szCs w:val="22"/>
              </w:rPr>
            </w:pPr>
          </w:p>
        </w:tc>
        <w:tc>
          <w:tcPr>
            <w:tcW w:w="1843" w:type="dxa"/>
            <w:tcBorders>
              <w:top w:val="nil"/>
              <w:left w:val="nil"/>
              <w:bottom w:val="single" w:sz="4" w:space="0" w:color="auto"/>
              <w:right w:val="single" w:sz="4" w:space="0" w:color="auto"/>
            </w:tcBorders>
            <w:shd w:val="clear" w:color="auto" w:fill="auto"/>
            <w:noWrap/>
            <w:vAlign w:val="bottom"/>
            <w:hideMark/>
          </w:tcPr>
          <w:p w14:paraId="0DE9575C" w14:textId="77777777" w:rsidR="00E55FD7" w:rsidRPr="00611147" w:rsidRDefault="00E55FD7" w:rsidP="009A6BAB">
            <w:pPr>
              <w:rPr>
                <w:color w:val="auto"/>
                <w:sz w:val="22"/>
                <w:szCs w:val="22"/>
              </w:rPr>
            </w:pPr>
            <w:r w:rsidRPr="00611147">
              <w:rPr>
                <w:color w:val="auto"/>
                <w:sz w:val="22"/>
                <w:szCs w:val="22"/>
              </w:rPr>
              <w:t>Paliwo gazowe</w:t>
            </w:r>
          </w:p>
        </w:tc>
        <w:tc>
          <w:tcPr>
            <w:tcW w:w="2126" w:type="dxa"/>
            <w:tcBorders>
              <w:top w:val="nil"/>
              <w:left w:val="nil"/>
              <w:bottom w:val="single" w:sz="4" w:space="0" w:color="auto"/>
              <w:right w:val="single" w:sz="4" w:space="0" w:color="auto"/>
            </w:tcBorders>
            <w:shd w:val="clear" w:color="auto" w:fill="auto"/>
            <w:noWrap/>
            <w:vAlign w:val="center"/>
            <w:hideMark/>
          </w:tcPr>
          <w:p w14:paraId="4BC927B5" w14:textId="77777777" w:rsidR="00E55FD7" w:rsidRPr="00611147" w:rsidRDefault="00E55FD7" w:rsidP="009A6BAB">
            <w:pPr>
              <w:jc w:val="center"/>
              <w:rPr>
                <w:color w:val="auto"/>
                <w:sz w:val="22"/>
                <w:szCs w:val="22"/>
              </w:rPr>
            </w:pPr>
            <w:r w:rsidRPr="00611147">
              <w:rPr>
                <w:color w:val="auto"/>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7F0528EF" w14:textId="77777777" w:rsidR="00E55FD7" w:rsidRPr="00611147" w:rsidRDefault="00E55FD7" w:rsidP="009A6BAB">
            <w:pPr>
              <w:jc w:val="center"/>
              <w:rPr>
                <w:color w:val="auto"/>
                <w:sz w:val="22"/>
                <w:szCs w:val="22"/>
              </w:rPr>
            </w:pPr>
            <w:r w:rsidRPr="00611147">
              <w:rPr>
                <w:color w:val="auto"/>
                <w:sz w:val="22"/>
                <w:szCs w:val="22"/>
              </w:rPr>
              <w:t>23%</w:t>
            </w:r>
          </w:p>
        </w:tc>
        <w:tc>
          <w:tcPr>
            <w:tcW w:w="1984" w:type="dxa"/>
            <w:tcBorders>
              <w:top w:val="nil"/>
              <w:left w:val="nil"/>
              <w:bottom w:val="single" w:sz="4" w:space="0" w:color="auto"/>
              <w:right w:val="single" w:sz="4" w:space="0" w:color="auto"/>
            </w:tcBorders>
            <w:shd w:val="clear" w:color="auto" w:fill="auto"/>
            <w:noWrap/>
            <w:vAlign w:val="center"/>
            <w:hideMark/>
          </w:tcPr>
          <w:p w14:paraId="04006565" w14:textId="77777777" w:rsidR="00E55FD7" w:rsidRPr="00611147" w:rsidRDefault="00E55FD7" w:rsidP="009A6BAB">
            <w:pPr>
              <w:jc w:val="center"/>
              <w:rPr>
                <w:color w:val="auto"/>
                <w:sz w:val="22"/>
                <w:szCs w:val="22"/>
              </w:rPr>
            </w:pPr>
            <w:r w:rsidRPr="00611147">
              <w:rPr>
                <w:color w:val="auto"/>
                <w:sz w:val="22"/>
                <w:szCs w:val="22"/>
              </w:rPr>
              <w:t> </w:t>
            </w:r>
          </w:p>
        </w:tc>
        <w:tc>
          <w:tcPr>
            <w:tcW w:w="1701" w:type="dxa"/>
            <w:tcBorders>
              <w:top w:val="nil"/>
              <w:left w:val="nil"/>
              <w:bottom w:val="single" w:sz="4" w:space="0" w:color="auto"/>
              <w:right w:val="single" w:sz="4" w:space="0" w:color="auto"/>
            </w:tcBorders>
            <w:shd w:val="clear" w:color="auto" w:fill="auto"/>
            <w:noWrap/>
            <w:vAlign w:val="center"/>
            <w:hideMark/>
          </w:tcPr>
          <w:p w14:paraId="1E3E7DE1" w14:textId="77777777" w:rsidR="00E55FD7" w:rsidRPr="00611147" w:rsidRDefault="00E55FD7" w:rsidP="009A6BAB">
            <w:pPr>
              <w:jc w:val="center"/>
              <w:rPr>
                <w:color w:val="auto"/>
                <w:sz w:val="22"/>
                <w:szCs w:val="22"/>
              </w:rPr>
            </w:pPr>
            <w:r w:rsidRPr="00611147">
              <w:rPr>
                <w:color w:val="auto"/>
                <w:sz w:val="22"/>
                <w:szCs w:val="22"/>
              </w:rPr>
              <w:t> </w:t>
            </w:r>
          </w:p>
        </w:tc>
        <w:tc>
          <w:tcPr>
            <w:tcW w:w="1843" w:type="dxa"/>
            <w:tcBorders>
              <w:top w:val="nil"/>
              <w:left w:val="nil"/>
              <w:bottom w:val="single" w:sz="4" w:space="0" w:color="auto"/>
              <w:right w:val="single" w:sz="4" w:space="0" w:color="auto"/>
            </w:tcBorders>
            <w:shd w:val="clear" w:color="auto" w:fill="auto"/>
            <w:noWrap/>
            <w:vAlign w:val="center"/>
            <w:hideMark/>
          </w:tcPr>
          <w:p w14:paraId="5E6FDE54" w14:textId="77777777" w:rsidR="00E55FD7" w:rsidRPr="00611147" w:rsidRDefault="00E55FD7" w:rsidP="009A6BAB">
            <w:pPr>
              <w:jc w:val="center"/>
              <w:rPr>
                <w:color w:val="auto"/>
                <w:sz w:val="22"/>
                <w:szCs w:val="22"/>
              </w:rPr>
            </w:pPr>
            <w:r w:rsidRPr="00611147">
              <w:rPr>
                <w:color w:val="auto"/>
                <w:sz w:val="22"/>
                <w:szCs w:val="22"/>
              </w:rPr>
              <w:t> </w:t>
            </w:r>
          </w:p>
        </w:tc>
      </w:tr>
      <w:tr w:rsidR="00E55FD7" w:rsidRPr="00611147" w14:paraId="0006A01A" w14:textId="77777777" w:rsidTr="009A6BAB">
        <w:trPr>
          <w:trHeight w:val="1665"/>
        </w:trPr>
        <w:tc>
          <w:tcPr>
            <w:tcW w:w="1225" w:type="dxa"/>
            <w:vMerge/>
            <w:tcBorders>
              <w:top w:val="nil"/>
              <w:left w:val="single" w:sz="4" w:space="0" w:color="auto"/>
              <w:bottom w:val="single" w:sz="4" w:space="0" w:color="auto"/>
              <w:right w:val="single" w:sz="4" w:space="0" w:color="auto"/>
            </w:tcBorders>
            <w:vAlign w:val="center"/>
            <w:hideMark/>
          </w:tcPr>
          <w:p w14:paraId="1A799E4D" w14:textId="77777777" w:rsidR="00E55FD7" w:rsidRPr="00611147" w:rsidRDefault="00E55FD7" w:rsidP="009A6BAB">
            <w:pPr>
              <w:rPr>
                <w:color w:val="auto"/>
                <w:sz w:val="22"/>
                <w:szCs w:val="22"/>
              </w:rPr>
            </w:pPr>
          </w:p>
        </w:tc>
        <w:tc>
          <w:tcPr>
            <w:tcW w:w="1008" w:type="dxa"/>
            <w:vMerge/>
            <w:tcBorders>
              <w:top w:val="nil"/>
              <w:left w:val="single" w:sz="4" w:space="0" w:color="auto"/>
              <w:bottom w:val="single" w:sz="4" w:space="0" w:color="000000"/>
              <w:right w:val="single" w:sz="4" w:space="0" w:color="auto"/>
            </w:tcBorders>
            <w:vAlign w:val="center"/>
            <w:hideMark/>
          </w:tcPr>
          <w:p w14:paraId="46BAA40C" w14:textId="77777777" w:rsidR="00E55FD7" w:rsidRPr="00611147" w:rsidRDefault="00E55FD7" w:rsidP="009A6BAB">
            <w:pPr>
              <w:rPr>
                <w:color w:val="auto"/>
                <w:sz w:val="22"/>
                <w:szCs w:val="22"/>
              </w:rPr>
            </w:pP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14:paraId="0134436B" w14:textId="77777777" w:rsidR="00E55FD7" w:rsidRPr="00611147" w:rsidRDefault="00E55FD7" w:rsidP="009A6BAB">
            <w:pPr>
              <w:jc w:val="center"/>
              <w:rPr>
                <w:b/>
                <w:bCs/>
                <w:color w:val="auto"/>
                <w:sz w:val="22"/>
                <w:szCs w:val="22"/>
              </w:rPr>
            </w:pPr>
            <w:r w:rsidRPr="00611147">
              <w:rPr>
                <w:b/>
                <w:bCs/>
                <w:color w:val="auto"/>
                <w:sz w:val="22"/>
                <w:szCs w:val="22"/>
              </w:rPr>
              <w:t>Ilość</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14:paraId="4D0B184B" w14:textId="77777777" w:rsidR="00E55FD7" w:rsidRPr="00611147" w:rsidRDefault="00E55FD7" w:rsidP="009A6BAB">
            <w:pPr>
              <w:jc w:val="center"/>
              <w:rPr>
                <w:b/>
                <w:bCs/>
                <w:color w:val="auto"/>
                <w:sz w:val="22"/>
                <w:szCs w:val="22"/>
              </w:rPr>
            </w:pPr>
            <w:r w:rsidRPr="00611147">
              <w:rPr>
                <w:b/>
                <w:bCs/>
                <w:color w:val="auto"/>
                <w:sz w:val="22"/>
                <w:szCs w:val="22"/>
              </w:rPr>
              <w:t>Jednotska miary</w:t>
            </w:r>
          </w:p>
        </w:tc>
        <w:tc>
          <w:tcPr>
            <w:tcW w:w="1843" w:type="dxa"/>
            <w:tcBorders>
              <w:top w:val="nil"/>
              <w:left w:val="nil"/>
              <w:bottom w:val="single" w:sz="4" w:space="0" w:color="auto"/>
              <w:right w:val="single" w:sz="4" w:space="0" w:color="auto"/>
            </w:tcBorders>
            <w:shd w:val="clear" w:color="auto" w:fill="auto"/>
            <w:noWrap/>
            <w:vAlign w:val="center"/>
            <w:hideMark/>
          </w:tcPr>
          <w:p w14:paraId="3DAFC678" w14:textId="77777777" w:rsidR="00E55FD7" w:rsidRPr="00611147" w:rsidRDefault="00E55FD7" w:rsidP="009A6BAB">
            <w:pPr>
              <w:jc w:val="center"/>
              <w:rPr>
                <w:b/>
                <w:bCs/>
                <w:color w:val="auto"/>
                <w:sz w:val="22"/>
                <w:szCs w:val="22"/>
              </w:rPr>
            </w:pPr>
            <w:r w:rsidRPr="00611147">
              <w:rPr>
                <w:b/>
                <w:bCs/>
                <w:color w:val="auto"/>
                <w:sz w:val="22"/>
                <w:szCs w:val="22"/>
              </w:rPr>
              <w:t>Rodzaj opłaty</w:t>
            </w:r>
          </w:p>
        </w:tc>
        <w:tc>
          <w:tcPr>
            <w:tcW w:w="2126" w:type="dxa"/>
            <w:tcBorders>
              <w:top w:val="nil"/>
              <w:left w:val="nil"/>
              <w:bottom w:val="single" w:sz="4" w:space="0" w:color="auto"/>
              <w:right w:val="single" w:sz="4" w:space="0" w:color="auto"/>
            </w:tcBorders>
            <w:shd w:val="clear" w:color="auto" w:fill="auto"/>
            <w:vAlign w:val="center"/>
            <w:hideMark/>
          </w:tcPr>
          <w:p w14:paraId="1B5DCB01" w14:textId="77777777" w:rsidR="00E55FD7" w:rsidRPr="00611147" w:rsidRDefault="00E55FD7" w:rsidP="009A6BAB">
            <w:pPr>
              <w:jc w:val="center"/>
              <w:rPr>
                <w:b/>
                <w:bCs/>
                <w:color w:val="auto"/>
                <w:sz w:val="22"/>
                <w:szCs w:val="22"/>
              </w:rPr>
            </w:pPr>
            <w:r w:rsidRPr="00611147">
              <w:rPr>
                <w:b/>
                <w:bCs/>
                <w:color w:val="auto"/>
                <w:sz w:val="22"/>
                <w:szCs w:val="22"/>
              </w:rPr>
              <w:t xml:space="preserve">Cena jednostkowa netto                                   [gr/(kWh/h) za h] </w:t>
            </w:r>
            <w:r w:rsidRPr="00611147">
              <w:rPr>
                <w:color w:val="auto"/>
                <w:sz w:val="22"/>
                <w:szCs w:val="22"/>
              </w:rPr>
              <w:t>(dopuszcza się do 5 miejsc po przecinku)</w:t>
            </w:r>
          </w:p>
        </w:tc>
        <w:tc>
          <w:tcPr>
            <w:tcW w:w="709" w:type="dxa"/>
            <w:tcBorders>
              <w:top w:val="nil"/>
              <w:left w:val="nil"/>
              <w:bottom w:val="single" w:sz="4" w:space="0" w:color="auto"/>
              <w:right w:val="single" w:sz="4" w:space="0" w:color="auto"/>
            </w:tcBorders>
            <w:shd w:val="clear" w:color="auto" w:fill="auto"/>
            <w:noWrap/>
            <w:vAlign w:val="center"/>
            <w:hideMark/>
          </w:tcPr>
          <w:p w14:paraId="78419DEE" w14:textId="77777777" w:rsidR="00E55FD7" w:rsidRPr="00611147" w:rsidRDefault="00E55FD7" w:rsidP="009A6BAB">
            <w:pPr>
              <w:jc w:val="center"/>
              <w:rPr>
                <w:b/>
                <w:bCs/>
                <w:color w:val="auto"/>
                <w:sz w:val="22"/>
                <w:szCs w:val="22"/>
              </w:rPr>
            </w:pPr>
            <w:r w:rsidRPr="00611147">
              <w:rPr>
                <w:b/>
                <w:bCs/>
                <w:color w:val="auto"/>
                <w:sz w:val="22"/>
                <w:szCs w:val="22"/>
              </w:rPr>
              <w:t>VAT</w:t>
            </w:r>
          </w:p>
        </w:tc>
        <w:tc>
          <w:tcPr>
            <w:tcW w:w="1984" w:type="dxa"/>
            <w:tcBorders>
              <w:top w:val="nil"/>
              <w:left w:val="nil"/>
              <w:bottom w:val="single" w:sz="4" w:space="0" w:color="auto"/>
              <w:right w:val="single" w:sz="4" w:space="0" w:color="auto"/>
            </w:tcBorders>
            <w:shd w:val="clear" w:color="auto" w:fill="auto"/>
            <w:vAlign w:val="center"/>
            <w:hideMark/>
          </w:tcPr>
          <w:p w14:paraId="0854B8FD" w14:textId="77777777" w:rsidR="00E55FD7" w:rsidRPr="00611147" w:rsidRDefault="00E55FD7" w:rsidP="009A6BAB">
            <w:pPr>
              <w:jc w:val="center"/>
              <w:rPr>
                <w:b/>
                <w:bCs/>
                <w:color w:val="auto"/>
                <w:sz w:val="22"/>
                <w:szCs w:val="22"/>
              </w:rPr>
            </w:pPr>
            <w:r w:rsidRPr="00611147">
              <w:rPr>
                <w:b/>
                <w:bCs/>
                <w:color w:val="auto"/>
                <w:sz w:val="22"/>
                <w:szCs w:val="22"/>
              </w:rPr>
              <w:t xml:space="preserve">Wartość netto                                                           (kol.3 x kol.6)                                   w zł.  tj. dzielone przez 100                                            </w:t>
            </w:r>
            <w:r w:rsidRPr="00611147">
              <w:rPr>
                <w:color w:val="auto"/>
                <w:sz w:val="22"/>
                <w:szCs w:val="22"/>
              </w:rPr>
              <w:t>(do dwóch miejsc po przecinku)</w:t>
            </w:r>
          </w:p>
        </w:tc>
        <w:tc>
          <w:tcPr>
            <w:tcW w:w="1701" w:type="dxa"/>
            <w:tcBorders>
              <w:top w:val="nil"/>
              <w:left w:val="nil"/>
              <w:bottom w:val="single" w:sz="4" w:space="0" w:color="auto"/>
              <w:right w:val="single" w:sz="4" w:space="0" w:color="auto"/>
            </w:tcBorders>
            <w:shd w:val="clear" w:color="auto" w:fill="auto"/>
            <w:vAlign w:val="center"/>
            <w:hideMark/>
          </w:tcPr>
          <w:p w14:paraId="35496966" w14:textId="77777777" w:rsidR="00E55FD7" w:rsidRPr="00611147" w:rsidRDefault="00E55FD7" w:rsidP="009A6BAB">
            <w:pPr>
              <w:jc w:val="center"/>
              <w:rPr>
                <w:b/>
                <w:bCs/>
                <w:color w:val="auto"/>
                <w:sz w:val="22"/>
                <w:szCs w:val="22"/>
              </w:rPr>
            </w:pPr>
            <w:r w:rsidRPr="00611147">
              <w:rPr>
                <w:b/>
                <w:bCs/>
                <w:color w:val="auto"/>
                <w:sz w:val="22"/>
                <w:szCs w:val="22"/>
              </w:rPr>
              <w:t xml:space="preserve">Wartość podatku VAT (kol.8 x kol. 7) w zł.                                     </w:t>
            </w:r>
            <w:r w:rsidRPr="00611147">
              <w:rPr>
                <w:color w:val="auto"/>
                <w:sz w:val="22"/>
                <w:szCs w:val="22"/>
              </w:rPr>
              <w:t>(do dwóch miejsc po przecinku)</w:t>
            </w:r>
          </w:p>
        </w:tc>
        <w:tc>
          <w:tcPr>
            <w:tcW w:w="1843" w:type="dxa"/>
            <w:tcBorders>
              <w:top w:val="nil"/>
              <w:left w:val="nil"/>
              <w:bottom w:val="single" w:sz="4" w:space="0" w:color="auto"/>
              <w:right w:val="single" w:sz="4" w:space="0" w:color="auto"/>
            </w:tcBorders>
            <w:shd w:val="clear" w:color="auto" w:fill="auto"/>
            <w:vAlign w:val="center"/>
            <w:hideMark/>
          </w:tcPr>
          <w:p w14:paraId="5C5D3D54" w14:textId="77777777" w:rsidR="00E55FD7" w:rsidRPr="00611147" w:rsidRDefault="00E55FD7" w:rsidP="009A6BAB">
            <w:pPr>
              <w:jc w:val="center"/>
              <w:rPr>
                <w:b/>
                <w:bCs/>
                <w:color w:val="auto"/>
                <w:sz w:val="22"/>
                <w:szCs w:val="22"/>
              </w:rPr>
            </w:pPr>
            <w:r w:rsidRPr="00611147">
              <w:rPr>
                <w:b/>
                <w:bCs/>
                <w:color w:val="auto"/>
                <w:sz w:val="22"/>
                <w:szCs w:val="22"/>
              </w:rPr>
              <w:t xml:space="preserve">Wartość brutto (kol.8 + kol.9)              w zł.                                                        </w:t>
            </w:r>
            <w:r w:rsidRPr="00611147">
              <w:rPr>
                <w:color w:val="auto"/>
                <w:sz w:val="22"/>
                <w:szCs w:val="22"/>
              </w:rPr>
              <w:t>(do dwóch miejsc po przecinku)</w:t>
            </w:r>
          </w:p>
        </w:tc>
      </w:tr>
      <w:tr w:rsidR="00E55FD7" w:rsidRPr="00611147" w14:paraId="42C7B25A" w14:textId="77777777" w:rsidTr="009A6BAB">
        <w:trPr>
          <w:trHeight w:val="1140"/>
        </w:trPr>
        <w:tc>
          <w:tcPr>
            <w:tcW w:w="1225" w:type="dxa"/>
            <w:vMerge/>
            <w:tcBorders>
              <w:top w:val="nil"/>
              <w:left w:val="single" w:sz="4" w:space="0" w:color="auto"/>
              <w:bottom w:val="single" w:sz="4" w:space="0" w:color="auto"/>
              <w:right w:val="single" w:sz="4" w:space="0" w:color="auto"/>
            </w:tcBorders>
            <w:vAlign w:val="center"/>
            <w:hideMark/>
          </w:tcPr>
          <w:p w14:paraId="1938BE18" w14:textId="77777777" w:rsidR="00E55FD7" w:rsidRPr="00611147" w:rsidRDefault="00E55FD7" w:rsidP="009A6BAB">
            <w:pPr>
              <w:rPr>
                <w:color w:val="auto"/>
                <w:sz w:val="22"/>
                <w:szCs w:val="22"/>
              </w:rPr>
            </w:pPr>
          </w:p>
        </w:tc>
        <w:tc>
          <w:tcPr>
            <w:tcW w:w="1008" w:type="dxa"/>
            <w:vMerge/>
            <w:tcBorders>
              <w:top w:val="nil"/>
              <w:left w:val="single" w:sz="4" w:space="0" w:color="auto"/>
              <w:bottom w:val="single" w:sz="4" w:space="0" w:color="000000"/>
              <w:right w:val="single" w:sz="4" w:space="0" w:color="auto"/>
            </w:tcBorders>
            <w:vAlign w:val="center"/>
            <w:hideMark/>
          </w:tcPr>
          <w:p w14:paraId="30E15E7C" w14:textId="77777777" w:rsidR="00E55FD7" w:rsidRPr="00611147" w:rsidRDefault="00E55FD7" w:rsidP="009A6BAB">
            <w:pPr>
              <w:rPr>
                <w:color w:val="auto"/>
                <w:sz w:val="22"/>
                <w:szCs w:val="22"/>
              </w:rPr>
            </w:pPr>
          </w:p>
        </w:tc>
        <w:tc>
          <w:tcPr>
            <w:tcW w:w="1169" w:type="dxa"/>
            <w:tcBorders>
              <w:top w:val="nil"/>
              <w:left w:val="nil"/>
              <w:bottom w:val="single" w:sz="4" w:space="0" w:color="auto"/>
              <w:right w:val="single" w:sz="4" w:space="0" w:color="auto"/>
            </w:tcBorders>
            <w:shd w:val="clear" w:color="auto" w:fill="auto"/>
            <w:noWrap/>
            <w:vAlign w:val="center"/>
            <w:hideMark/>
          </w:tcPr>
          <w:p w14:paraId="50F29248" w14:textId="77777777" w:rsidR="00E55FD7" w:rsidRPr="00611147" w:rsidRDefault="00E55FD7" w:rsidP="009A6BAB">
            <w:pPr>
              <w:jc w:val="center"/>
              <w:rPr>
                <w:color w:val="auto"/>
                <w:sz w:val="22"/>
                <w:szCs w:val="22"/>
              </w:rPr>
            </w:pPr>
            <w:r w:rsidRPr="00611147">
              <w:rPr>
                <w:color w:val="auto"/>
                <w:sz w:val="22"/>
                <w:szCs w:val="22"/>
              </w:rPr>
              <w:t>4 292400</w:t>
            </w:r>
          </w:p>
        </w:tc>
        <w:tc>
          <w:tcPr>
            <w:tcW w:w="1357" w:type="dxa"/>
            <w:tcBorders>
              <w:top w:val="nil"/>
              <w:left w:val="nil"/>
              <w:bottom w:val="single" w:sz="4" w:space="0" w:color="auto"/>
              <w:right w:val="single" w:sz="4" w:space="0" w:color="auto"/>
            </w:tcBorders>
            <w:shd w:val="clear" w:color="auto" w:fill="auto"/>
            <w:vAlign w:val="center"/>
            <w:hideMark/>
          </w:tcPr>
          <w:p w14:paraId="04E2B69E" w14:textId="77777777" w:rsidR="00E55FD7" w:rsidRPr="00611147" w:rsidRDefault="00E55FD7" w:rsidP="009A6BAB">
            <w:pPr>
              <w:jc w:val="center"/>
              <w:rPr>
                <w:color w:val="auto"/>
                <w:sz w:val="22"/>
                <w:szCs w:val="22"/>
              </w:rPr>
            </w:pPr>
            <w:r w:rsidRPr="00611147">
              <w:rPr>
                <w:color w:val="auto"/>
                <w:sz w:val="22"/>
                <w:szCs w:val="22"/>
              </w:rPr>
              <w:t>h                             tj. ilość godzin w okresie umowy*</w:t>
            </w:r>
          </w:p>
        </w:tc>
        <w:tc>
          <w:tcPr>
            <w:tcW w:w="1843" w:type="dxa"/>
            <w:tcBorders>
              <w:top w:val="nil"/>
              <w:left w:val="nil"/>
              <w:bottom w:val="single" w:sz="4" w:space="0" w:color="auto"/>
              <w:right w:val="single" w:sz="4" w:space="0" w:color="auto"/>
            </w:tcBorders>
            <w:shd w:val="clear" w:color="auto" w:fill="auto"/>
            <w:vAlign w:val="center"/>
            <w:hideMark/>
          </w:tcPr>
          <w:p w14:paraId="08847271" w14:textId="77777777" w:rsidR="00E55FD7" w:rsidRPr="00611147" w:rsidRDefault="00E55FD7" w:rsidP="009A6BAB">
            <w:pPr>
              <w:rPr>
                <w:color w:val="auto"/>
                <w:sz w:val="22"/>
                <w:szCs w:val="22"/>
              </w:rPr>
            </w:pPr>
            <w:r w:rsidRPr="00611147">
              <w:rPr>
                <w:color w:val="auto"/>
                <w:sz w:val="22"/>
                <w:szCs w:val="22"/>
              </w:rPr>
              <w:t>Opłata dystrybucyjna stała</w:t>
            </w:r>
          </w:p>
        </w:tc>
        <w:tc>
          <w:tcPr>
            <w:tcW w:w="2126" w:type="dxa"/>
            <w:tcBorders>
              <w:top w:val="nil"/>
              <w:left w:val="nil"/>
              <w:bottom w:val="single" w:sz="4" w:space="0" w:color="auto"/>
              <w:right w:val="single" w:sz="4" w:space="0" w:color="auto"/>
            </w:tcBorders>
            <w:shd w:val="clear" w:color="auto" w:fill="auto"/>
            <w:noWrap/>
            <w:vAlign w:val="center"/>
            <w:hideMark/>
          </w:tcPr>
          <w:p w14:paraId="5C26FE83" w14:textId="77777777" w:rsidR="00E55FD7" w:rsidRPr="00611147" w:rsidRDefault="00E55FD7" w:rsidP="009A6BAB">
            <w:pPr>
              <w:jc w:val="center"/>
              <w:rPr>
                <w:color w:val="auto"/>
                <w:sz w:val="22"/>
                <w:szCs w:val="22"/>
              </w:rPr>
            </w:pPr>
            <w:r w:rsidRPr="00611147">
              <w:rPr>
                <w:color w:val="auto"/>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5EFEE0E6" w14:textId="77777777" w:rsidR="00E55FD7" w:rsidRPr="00611147" w:rsidRDefault="00E55FD7" w:rsidP="009A6BAB">
            <w:pPr>
              <w:jc w:val="center"/>
              <w:rPr>
                <w:color w:val="auto"/>
                <w:sz w:val="22"/>
                <w:szCs w:val="22"/>
              </w:rPr>
            </w:pPr>
            <w:r w:rsidRPr="00611147">
              <w:rPr>
                <w:color w:val="auto"/>
                <w:sz w:val="22"/>
                <w:szCs w:val="22"/>
              </w:rPr>
              <w:t>23%</w:t>
            </w:r>
          </w:p>
        </w:tc>
        <w:tc>
          <w:tcPr>
            <w:tcW w:w="1984" w:type="dxa"/>
            <w:tcBorders>
              <w:top w:val="nil"/>
              <w:left w:val="nil"/>
              <w:bottom w:val="single" w:sz="4" w:space="0" w:color="auto"/>
              <w:right w:val="single" w:sz="4" w:space="0" w:color="auto"/>
            </w:tcBorders>
            <w:shd w:val="clear" w:color="auto" w:fill="auto"/>
            <w:noWrap/>
            <w:vAlign w:val="center"/>
            <w:hideMark/>
          </w:tcPr>
          <w:p w14:paraId="7306B450" w14:textId="77777777" w:rsidR="00E55FD7" w:rsidRPr="00611147" w:rsidRDefault="00E55FD7" w:rsidP="009A6BAB">
            <w:pPr>
              <w:jc w:val="center"/>
              <w:rPr>
                <w:color w:val="auto"/>
                <w:sz w:val="22"/>
                <w:szCs w:val="22"/>
              </w:rPr>
            </w:pPr>
            <w:r w:rsidRPr="00611147">
              <w:rPr>
                <w:color w:val="auto"/>
                <w:sz w:val="22"/>
                <w:szCs w:val="22"/>
              </w:rPr>
              <w:t> </w:t>
            </w:r>
          </w:p>
        </w:tc>
        <w:tc>
          <w:tcPr>
            <w:tcW w:w="1701" w:type="dxa"/>
            <w:tcBorders>
              <w:top w:val="nil"/>
              <w:left w:val="nil"/>
              <w:bottom w:val="single" w:sz="4" w:space="0" w:color="auto"/>
              <w:right w:val="single" w:sz="4" w:space="0" w:color="auto"/>
            </w:tcBorders>
            <w:shd w:val="clear" w:color="auto" w:fill="auto"/>
            <w:noWrap/>
            <w:vAlign w:val="center"/>
            <w:hideMark/>
          </w:tcPr>
          <w:p w14:paraId="63405C51" w14:textId="77777777" w:rsidR="00E55FD7" w:rsidRPr="00611147" w:rsidRDefault="00E55FD7" w:rsidP="009A6BAB">
            <w:pPr>
              <w:jc w:val="center"/>
              <w:rPr>
                <w:color w:val="auto"/>
                <w:sz w:val="22"/>
                <w:szCs w:val="22"/>
              </w:rPr>
            </w:pPr>
            <w:r w:rsidRPr="00611147">
              <w:rPr>
                <w:color w:val="auto"/>
                <w:sz w:val="22"/>
                <w:szCs w:val="22"/>
              </w:rPr>
              <w:t> </w:t>
            </w:r>
          </w:p>
        </w:tc>
        <w:tc>
          <w:tcPr>
            <w:tcW w:w="1843" w:type="dxa"/>
            <w:tcBorders>
              <w:top w:val="nil"/>
              <w:left w:val="nil"/>
              <w:bottom w:val="single" w:sz="4" w:space="0" w:color="auto"/>
              <w:right w:val="single" w:sz="4" w:space="0" w:color="auto"/>
            </w:tcBorders>
            <w:shd w:val="clear" w:color="auto" w:fill="auto"/>
            <w:noWrap/>
            <w:vAlign w:val="center"/>
            <w:hideMark/>
          </w:tcPr>
          <w:p w14:paraId="372287FC" w14:textId="77777777" w:rsidR="00E55FD7" w:rsidRPr="00611147" w:rsidRDefault="00E55FD7" w:rsidP="009A6BAB">
            <w:pPr>
              <w:jc w:val="center"/>
              <w:rPr>
                <w:color w:val="auto"/>
                <w:sz w:val="22"/>
                <w:szCs w:val="22"/>
              </w:rPr>
            </w:pPr>
            <w:r w:rsidRPr="00611147">
              <w:rPr>
                <w:color w:val="auto"/>
                <w:sz w:val="22"/>
                <w:szCs w:val="22"/>
              </w:rPr>
              <w:t> </w:t>
            </w:r>
          </w:p>
        </w:tc>
      </w:tr>
      <w:tr w:rsidR="00E55FD7" w:rsidRPr="00611147" w14:paraId="653003AF" w14:textId="77777777" w:rsidTr="009A6BAB">
        <w:trPr>
          <w:trHeight w:val="1680"/>
        </w:trPr>
        <w:tc>
          <w:tcPr>
            <w:tcW w:w="1225" w:type="dxa"/>
            <w:vMerge/>
            <w:tcBorders>
              <w:top w:val="nil"/>
              <w:left w:val="single" w:sz="4" w:space="0" w:color="auto"/>
              <w:bottom w:val="single" w:sz="4" w:space="0" w:color="auto"/>
              <w:right w:val="single" w:sz="4" w:space="0" w:color="auto"/>
            </w:tcBorders>
            <w:vAlign w:val="center"/>
            <w:hideMark/>
          </w:tcPr>
          <w:p w14:paraId="0211FE71" w14:textId="77777777" w:rsidR="00E55FD7" w:rsidRPr="00611147" w:rsidRDefault="00E55FD7" w:rsidP="009A6BAB">
            <w:pPr>
              <w:rPr>
                <w:color w:val="auto"/>
                <w:sz w:val="22"/>
                <w:szCs w:val="22"/>
              </w:rPr>
            </w:pPr>
          </w:p>
        </w:tc>
        <w:tc>
          <w:tcPr>
            <w:tcW w:w="1008" w:type="dxa"/>
            <w:vMerge/>
            <w:tcBorders>
              <w:top w:val="nil"/>
              <w:left w:val="single" w:sz="4" w:space="0" w:color="auto"/>
              <w:bottom w:val="single" w:sz="4" w:space="0" w:color="000000"/>
              <w:right w:val="single" w:sz="4" w:space="0" w:color="auto"/>
            </w:tcBorders>
            <w:vAlign w:val="center"/>
            <w:hideMark/>
          </w:tcPr>
          <w:p w14:paraId="075ADD11" w14:textId="77777777" w:rsidR="00E55FD7" w:rsidRPr="00611147" w:rsidRDefault="00E55FD7" w:rsidP="009A6BAB">
            <w:pPr>
              <w:rPr>
                <w:color w:val="auto"/>
                <w:sz w:val="22"/>
                <w:szCs w:val="22"/>
              </w:rPr>
            </w:pPr>
          </w:p>
        </w:tc>
        <w:tc>
          <w:tcPr>
            <w:tcW w:w="1169" w:type="dxa"/>
            <w:tcBorders>
              <w:top w:val="nil"/>
              <w:left w:val="nil"/>
              <w:bottom w:val="single" w:sz="4" w:space="0" w:color="auto"/>
              <w:right w:val="single" w:sz="4" w:space="0" w:color="auto"/>
            </w:tcBorders>
            <w:shd w:val="clear" w:color="auto" w:fill="auto"/>
            <w:noWrap/>
            <w:vAlign w:val="center"/>
            <w:hideMark/>
          </w:tcPr>
          <w:p w14:paraId="43DF8881" w14:textId="77777777" w:rsidR="00E55FD7" w:rsidRPr="00611147" w:rsidRDefault="00E55FD7" w:rsidP="009A6BAB">
            <w:pPr>
              <w:jc w:val="center"/>
              <w:rPr>
                <w:b/>
                <w:bCs/>
                <w:color w:val="auto"/>
                <w:sz w:val="22"/>
                <w:szCs w:val="22"/>
              </w:rPr>
            </w:pPr>
            <w:r w:rsidRPr="00611147">
              <w:rPr>
                <w:b/>
                <w:bCs/>
                <w:color w:val="auto"/>
                <w:sz w:val="22"/>
                <w:szCs w:val="22"/>
              </w:rPr>
              <w:t>Ilość</w:t>
            </w:r>
          </w:p>
        </w:tc>
        <w:tc>
          <w:tcPr>
            <w:tcW w:w="1357" w:type="dxa"/>
            <w:tcBorders>
              <w:top w:val="nil"/>
              <w:left w:val="nil"/>
              <w:bottom w:val="single" w:sz="4" w:space="0" w:color="auto"/>
              <w:right w:val="single" w:sz="4" w:space="0" w:color="auto"/>
            </w:tcBorders>
            <w:shd w:val="clear" w:color="auto" w:fill="auto"/>
            <w:vAlign w:val="center"/>
            <w:hideMark/>
          </w:tcPr>
          <w:p w14:paraId="71849797" w14:textId="77777777" w:rsidR="00E55FD7" w:rsidRPr="00611147" w:rsidRDefault="00E55FD7" w:rsidP="009A6BAB">
            <w:pPr>
              <w:jc w:val="center"/>
              <w:rPr>
                <w:b/>
                <w:bCs/>
                <w:color w:val="auto"/>
                <w:sz w:val="22"/>
                <w:szCs w:val="22"/>
              </w:rPr>
            </w:pPr>
            <w:r w:rsidRPr="00611147">
              <w:rPr>
                <w:b/>
                <w:bCs/>
                <w:color w:val="auto"/>
                <w:sz w:val="22"/>
                <w:szCs w:val="22"/>
              </w:rPr>
              <w:t>Jednotska miary</w:t>
            </w:r>
          </w:p>
        </w:tc>
        <w:tc>
          <w:tcPr>
            <w:tcW w:w="1843" w:type="dxa"/>
            <w:tcBorders>
              <w:top w:val="nil"/>
              <w:left w:val="nil"/>
              <w:bottom w:val="single" w:sz="4" w:space="0" w:color="auto"/>
              <w:right w:val="single" w:sz="4" w:space="0" w:color="auto"/>
            </w:tcBorders>
            <w:shd w:val="clear" w:color="auto" w:fill="auto"/>
            <w:vAlign w:val="center"/>
            <w:hideMark/>
          </w:tcPr>
          <w:p w14:paraId="06B86B81" w14:textId="77777777" w:rsidR="00E55FD7" w:rsidRPr="00611147" w:rsidRDefault="00E55FD7" w:rsidP="009A6BAB">
            <w:pPr>
              <w:rPr>
                <w:b/>
                <w:bCs/>
                <w:color w:val="auto"/>
                <w:sz w:val="22"/>
                <w:szCs w:val="22"/>
              </w:rPr>
            </w:pPr>
            <w:r w:rsidRPr="00611147">
              <w:rPr>
                <w:b/>
                <w:bCs/>
                <w:color w:val="auto"/>
                <w:sz w:val="22"/>
                <w:szCs w:val="22"/>
              </w:rPr>
              <w:t>Rodzaj opłaty</w:t>
            </w:r>
          </w:p>
        </w:tc>
        <w:tc>
          <w:tcPr>
            <w:tcW w:w="2126" w:type="dxa"/>
            <w:tcBorders>
              <w:top w:val="nil"/>
              <w:left w:val="nil"/>
              <w:bottom w:val="single" w:sz="4" w:space="0" w:color="auto"/>
              <w:right w:val="single" w:sz="4" w:space="0" w:color="auto"/>
            </w:tcBorders>
            <w:shd w:val="clear" w:color="auto" w:fill="auto"/>
            <w:vAlign w:val="center"/>
            <w:hideMark/>
          </w:tcPr>
          <w:p w14:paraId="6C00D9D9" w14:textId="77777777" w:rsidR="00E55FD7" w:rsidRPr="00611147" w:rsidRDefault="00E55FD7" w:rsidP="009A6BAB">
            <w:pPr>
              <w:jc w:val="center"/>
              <w:rPr>
                <w:b/>
                <w:bCs/>
                <w:color w:val="auto"/>
                <w:sz w:val="22"/>
                <w:szCs w:val="22"/>
              </w:rPr>
            </w:pPr>
            <w:r w:rsidRPr="00611147">
              <w:rPr>
                <w:b/>
                <w:bCs/>
                <w:color w:val="auto"/>
                <w:sz w:val="22"/>
                <w:szCs w:val="22"/>
              </w:rPr>
              <w:t xml:space="preserve">Cena jednostkowa netto                                   [zł/miesiąc]                  </w:t>
            </w:r>
            <w:r w:rsidRPr="00611147">
              <w:rPr>
                <w:color w:val="auto"/>
                <w:sz w:val="22"/>
                <w:szCs w:val="22"/>
              </w:rPr>
              <w:t>(do dwóch miejsc po przecinku)</w:t>
            </w:r>
          </w:p>
        </w:tc>
        <w:tc>
          <w:tcPr>
            <w:tcW w:w="709" w:type="dxa"/>
            <w:tcBorders>
              <w:top w:val="nil"/>
              <w:left w:val="nil"/>
              <w:bottom w:val="single" w:sz="4" w:space="0" w:color="auto"/>
              <w:right w:val="single" w:sz="4" w:space="0" w:color="auto"/>
            </w:tcBorders>
            <w:shd w:val="clear" w:color="auto" w:fill="auto"/>
            <w:noWrap/>
            <w:vAlign w:val="center"/>
            <w:hideMark/>
          </w:tcPr>
          <w:p w14:paraId="77B25D8E" w14:textId="77777777" w:rsidR="00E55FD7" w:rsidRPr="00611147" w:rsidRDefault="00E55FD7" w:rsidP="009A6BAB">
            <w:pPr>
              <w:jc w:val="center"/>
              <w:rPr>
                <w:b/>
                <w:bCs/>
                <w:color w:val="auto"/>
                <w:sz w:val="22"/>
                <w:szCs w:val="22"/>
              </w:rPr>
            </w:pPr>
            <w:r w:rsidRPr="00611147">
              <w:rPr>
                <w:b/>
                <w:bCs/>
                <w:color w:val="auto"/>
                <w:sz w:val="22"/>
                <w:szCs w:val="22"/>
              </w:rPr>
              <w:t>VAT</w:t>
            </w:r>
          </w:p>
        </w:tc>
        <w:tc>
          <w:tcPr>
            <w:tcW w:w="1984" w:type="dxa"/>
            <w:tcBorders>
              <w:top w:val="nil"/>
              <w:left w:val="nil"/>
              <w:bottom w:val="single" w:sz="4" w:space="0" w:color="auto"/>
              <w:right w:val="single" w:sz="4" w:space="0" w:color="auto"/>
            </w:tcBorders>
            <w:shd w:val="clear" w:color="auto" w:fill="auto"/>
            <w:vAlign w:val="center"/>
            <w:hideMark/>
          </w:tcPr>
          <w:p w14:paraId="10BBF704" w14:textId="77777777" w:rsidR="00E55FD7" w:rsidRPr="00611147" w:rsidRDefault="00E55FD7" w:rsidP="009A6BAB">
            <w:pPr>
              <w:jc w:val="center"/>
              <w:rPr>
                <w:b/>
                <w:bCs/>
                <w:color w:val="auto"/>
                <w:sz w:val="22"/>
                <w:szCs w:val="22"/>
              </w:rPr>
            </w:pPr>
            <w:r w:rsidRPr="00611147">
              <w:rPr>
                <w:b/>
                <w:bCs/>
                <w:color w:val="auto"/>
                <w:sz w:val="22"/>
                <w:szCs w:val="22"/>
              </w:rPr>
              <w:t xml:space="preserve">Wartość netto                                                           (kol.3 x kol.6)                            w zł.                                                  </w:t>
            </w:r>
            <w:r w:rsidRPr="00611147">
              <w:rPr>
                <w:color w:val="auto"/>
                <w:sz w:val="22"/>
                <w:szCs w:val="22"/>
              </w:rPr>
              <w:t>(do dwóch miejsc po przecinku)</w:t>
            </w:r>
          </w:p>
        </w:tc>
        <w:tc>
          <w:tcPr>
            <w:tcW w:w="1701" w:type="dxa"/>
            <w:tcBorders>
              <w:top w:val="nil"/>
              <w:left w:val="nil"/>
              <w:bottom w:val="single" w:sz="4" w:space="0" w:color="auto"/>
              <w:right w:val="single" w:sz="4" w:space="0" w:color="auto"/>
            </w:tcBorders>
            <w:shd w:val="clear" w:color="auto" w:fill="auto"/>
            <w:vAlign w:val="center"/>
            <w:hideMark/>
          </w:tcPr>
          <w:p w14:paraId="1600139F" w14:textId="77777777" w:rsidR="00E55FD7" w:rsidRPr="00611147" w:rsidRDefault="00E55FD7" w:rsidP="009A6BAB">
            <w:pPr>
              <w:jc w:val="center"/>
              <w:rPr>
                <w:b/>
                <w:bCs/>
                <w:color w:val="auto"/>
                <w:sz w:val="22"/>
                <w:szCs w:val="22"/>
              </w:rPr>
            </w:pPr>
            <w:r w:rsidRPr="00611147">
              <w:rPr>
                <w:b/>
                <w:bCs/>
                <w:color w:val="auto"/>
                <w:sz w:val="22"/>
                <w:szCs w:val="22"/>
              </w:rPr>
              <w:t xml:space="preserve">Wartość podatku VAT (kol.8 x kol. 7) w zł.                                     </w:t>
            </w:r>
            <w:r w:rsidRPr="00611147">
              <w:rPr>
                <w:color w:val="auto"/>
                <w:sz w:val="22"/>
                <w:szCs w:val="22"/>
              </w:rPr>
              <w:t>(do dwóch miejsc po przecinku)</w:t>
            </w:r>
          </w:p>
        </w:tc>
        <w:tc>
          <w:tcPr>
            <w:tcW w:w="1843" w:type="dxa"/>
            <w:tcBorders>
              <w:top w:val="nil"/>
              <w:left w:val="nil"/>
              <w:bottom w:val="single" w:sz="4" w:space="0" w:color="auto"/>
              <w:right w:val="single" w:sz="4" w:space="0" w:color="auto"/>
            </w:tcBorders>
            <w:shd w:val="clear" w:color="auto" w:fill="auto"/>
            <w:vAlign w:val="center"/>
            <w:hideMark/>
          </w:tcPr>
          <w:p w14:paraId="1BFD72F6" w14:textId="77777777" w:rsidR="00E55FD7" w:rsidRPr="00611147" w:rsidRDefault="00E55FD7" w:rsidP="009A6BAB">
            <w:pPr>
              <w:jc w:val="center"/>
              <w:rPr>
                <w:b/>
                <w:bCs/>
                <w:color w:val="auto"/>
                <w:sz w:val="22"/>
                <w:szCs w:val="22"/>
              </w:rPr>
            </w:pPr>
            <w:r w:rsidRPr="00611147">
              <w:rPr>
                <w:b/>
                <w:bCs/>
                <w:color w:val="auto"/>
                <w:sz w:val="22"/>
                <w:szCs w:val="22"/>
              </w:rPr>
              <w:t xml:space="preserve">Wartość brutto (kol.8 + kol.9)              w zł.                                                        </w:t>
            </w:r>
            <w:r w:rsidRPr="00611147">
              <w:rPr>
                <w:color w:val="auto"/>
                <w:sz w:val="22"/>
                <w:szCs w:val="22"/>
              </w:rPr>
              <w:t>(do dwóch miejsc po przecinku)</w:t>
            </w:r>
          </w:p>
        </w:tc>
      </w:tr>
      <w:tr w:rsidR="00E55FD7" w:rsidRPr="00611147" w14:paraId="100B5DAE" w14:textId="77777777" w:rsidTr="009A6BAB">
        <w:trPr>
          <w:trHeight w:val="285"/>
        </w:trPr>
        <w:tc>
          <w:tcPr>
            <w:tcW w:w="1225" w:type="dxa"/>
            <w:vMerge/>
            <w:tcBorders>
              <w:top w:val="nil"/>
              <w:left w:val="single" w:sz="4" w:space="0" w:color="auto"/>
              <w:bottom w:val="single" w:sz="4" w:space="0" w:color="auto"/>
              <w:right w:val="single" w:sz="4" w:space="0" w:color="auto"/>
            </w:tcBorders>
            <w:vAlign w:val="center"/>
            <w:hideMark/>
          </w:tcPr>
          <w:p w14:paraId="7E0A32E0" w14:textId="77777777" w:rsidR="00E55FD7" w:rsidRPr="00611147" w:rsidRDefault="00E55FD7" w:rsidP="009A6BAB">
            <w:pPr>
              <w:rPr>
                <w:color w:val="auto"/>
                <w:sz w:val="22"/>
                <w:szCs w:val="22"/>
              </w:rPr>
            </w:pPr>
          </w:p>
        </w:tc>
        <w:tc>
          <w:tcPr>
            <w:tcW w:w="1008" w:type="dxa"/>
            <w:vMerge/>
            <w:tcBorders>
              <w:top w:val="nil"/>
              <w:left w:val="single" w:sz="4" w:space="0" w:color="auto"/>
              <w:bottom w:val="single" w:sz="4" w:space="0" w:color="000000"/>
              <w:right w:val="single" w:sz="4" w:space="0" w:color="auto"/>
            </w:tcBorders>
            <w:vAlign w:val="center"/>
            <w:hideMark/>
          </w:tcPr>
          <w:p w14:paraId="684EC790" w14:textId="77777777" w:rsidR="00E55FD7" w:rsidRPr="00611147" w:rsidRDefault="00E55FD7" w:rsidP="009A6BAB">
            <w:pPr>
              <w:rPr>
                <w:color w:val="auto"/>
                <w:sz w:val="22"/>
                <w:szCs w:val="22"/>
              </w:rPr>
            </w:pPr>
          </w:p>
        </w:tc>
        <w:tc>
          <w:tcPr>
            <w:tcW w:w="1169" w:type="dxa"/>
            <w:tcBorders>
              <w:top w:val="nil"/>
              <w:left w:val="nil"/>
              <w:bottom w:val="single" w:sz="4" w:space="0" w:color="auto"/>
              <w:right w:val="single" w:sz="4" w:space="0" w:color="auto"/>
            </w:tcBorders>
            <w:shd w:val="clear" w:color="auto" w:fill="auto"/>
            <w:noWrap/>
            <w:vAlign w:val="center"/>
            <w:hideMark/>
          </w:tcPr>
          <w:p w14:paraId="314AD9D2" w14:textId="77777777" w:rsidR="00E55FD7" w:rsidRPr="00611147" w:rsidRDefault="00E55FD7" w:rsidP="009A6BAB">
            <w:pPr>
              <w:jc w:val="center"/>
              <w:rPr>
                <w:b/>
                <w:bCs/>
                <w:color w:val="auto"/>
                <w:sz w:val="22"/>
                <w:szCs w:val="22"/>
              </w:rPr>
            </w:pPr>
            <w:r w:rsidRPr="00611147">
              <w:rPr>
                <w:b/>
                <w:bCs/>
                <w:color w:val="auto"/>
                <w:sz w:val="22"/>
                <w:szCs w:val="22"/>
              </w:rPr>
              <w:t>3</w:t>
            </w:r>
          </w:p>
        </w:tc>
        <w:tc>
          <w:tcPr>
            <w:tcW w:w="1357" w:type="dxa"/>
            <w:tcBorders>
              <w:top w:val="nil"/>
              <w:left w:val="nil"/>
              <w:bottom w:val="single" w:sz="4" w:space="0" w:color="auto"/>
              <w:right w:val="single" w:sz="4" w:space="0" w:color="auto"/>
            </w:tcBorders>
            <w:shd w:val="clear" w:color="auto" w:fill="auto"/>
            <w:noWrap/>
            <w:vAlign w:val="center"/>
            <w:hideMark/>
          </w:tcPr>
          <w:p w14:paraId="1F932675" w14:textId="77777777" w:rsidR="00E55FD7" w:rsidRPr="00611147" w:rsidRDefault="00E55FD7" w:rsidP="009A6BAB">
            <w:pPr>
              <w:jc w:val="center"/>
              <w:rPr>
                <w:b/>
                <w:bCs/>
                <w:color w:val="auto"/>
                <w:sz w:val="22"/>
                <w:szCs w:val="22"/>
              </w:rPr>
            </w:pPr>
            <w:r w:rsidRPr="00611147">
              <w:rPr>
                <w:b/>
                <w:bCs/>
                <w:color w:val="auto"/>
                <w:sz w:val="22"/>
                <w:szCs w:val="22"/>
              </w:rPr>
              <w:t>4</w:t>
            </w:r>
          </w:p>
        </w:tc>
        <w:tc>
          <w:tcPr>
            <w:tcW w:w="1843" w:type="dxa"/>
            <w:tcBorders>
              <w:top w:val="nil"/>
              <w:left w:val="nil"/>
              <w:bottom w:val="single" w:sz="4" w:space="0" w:color="auto"/>
              <w:right w:val="single" w:sz="4" w:space="0" w:color="auto"/>
            </w:tcBorders>
            <w:shd w:val="clear" w:color="auto" w:fill="auto"/>
            <w:noWrap/>
            <w:vAlign w:val="center"/>
            <w:hideMark/>
          </w:tcPr>
          <w:p w14:paraId="6B370FD2" w14:textId="77777777" w:rsidR="00E55FD7" w:rsidRPr="00611147" w:rsidRDefault="00E55FD7" w:rsidP="009A6BAB">
            <w:pPr>
              <w:jc w:val="center"/>
              <w:rPr>
                <w:b/>
                <w:bCs/>
                <w:color w:val="auto"/>
                <w:sz w:val="22"/>
                <w:szCs w:val="22"/>
              </w:rPr>
            </w:pPr>
            <w:r w:rsidRPr="00611147">
              <w:rPr>
                <w:b/>
                <w:bCs/>
                <w:color w:val="auto"/>
                <w:sz w:val="22"/>
                <w:szCs w:val="22"/>
              </w:rPr>
              <w:t>5</w:t>
            </w:r>
          </w:p>
        </w:tc>
        <w:tc>
          <w:tcPr>
            <w:tcW w:w="2126" w:type="dxa"/>
            <w:tcBorders>
              <w:top w:val="nil"/>
              <w:left w:val="nil"/>
              <w:bottom w:val="single" w:sz="4" w:space="0" w:color="auto"/>
              <w:right w:val="single" w:sz="4" w:space="0" w:color="auto"/>
            </w:tcBorders>
            <w:shd w:val="clear" w:color="auto" w:fill="auto"/>
            <w:vAlign w:val="center"/>
            <w:hideMark/>
          </w:tcPr>
          <w:p w14:paraId="3A66E9C5" w14:textId="77777777" w:rsidR="00E55FD7" w:rsidRPr="00611147" w:rsidRDefault="00E55FD7" w:rsidP="009A6BAB">
            <w:pPr>
              <w:jc w:val="center"/>
              <w:rPr>
                <w:b/>
                <w:bCs/>
                <w:color w:val="auto"/>
                <w:sz w:val="22"/>
                <w:szCs w:val="22"/>
              </w:rPr>
            </w:pPr>
            <w:r w:rsidRPr="00611147">
              <w:rPr>
                <w:b/>
                <w:bCs/>
                <w:color w:val="auto"/>
                <w:sz w:val="22"/>
                <w:szCs w:val="22"/>
              </w:rPr>
              <w:t>6</w:t>
            </w:r>
          </w:p>
        </w:tc>
        <w:tc>
          <w:tcPr>
            <w:tcW w:w="709" w:type="dxa"/>
            <w:tcBorders>
              <w:top w:val="nil"/>
              <w:left w:val="nil"/>
              <w:bottom w:val="single" w:sz="4" w:space="0" w:color="auto"/>
              <w:right w:val="single" w:sz="4" w:space="0" w:color="auto"/>
            </w:tcBorders>
            <w:shd w:val="clear" w:color="auto" w:fill="auto"/>
            <w:noWrap/>
            <w:vAlign w:val="center"/>
            <w:hideMark/>
          </w:tcPr>
          <w:p w14:paraId="1922F56C" w14:textId="77777777" w:rsidR="00E55FD7" w:rsidRPr="00611147" w:rsidRDefault="00E55FD7" w:rsidP="009A6BAB">
            <w:pPr>
              <w:jc w:val="center"/>
              <w:rPr>
                <w:b/>
                <w:bCs/>
                <w:color w:val="auto"/>
                <w:sz w:val="22"/>
                <w:szCs w:val="22"/>
              </w:rPr>
            </w:pPr>
            <w:r w:rsidRPr="00611147">
              <w:rPr>
                <w:b/>
                <w:bCs/>
                <w:color w:val="auto"/>
                <w:sz w:val="22"/>
                <w:szCs w:val="22"/>
              </w:rPr>
              <w:t>7</w:t>
            </w:r>
          </w:p>
        </w:tc>
        <w:tc>
          <w:tcPr>
            <w:tcW w:w="1984" w:type="dxa"/>
            <w:tcBorders>
              <w:top w:val="nil"/>
              <w:left w:val="nil"/>
              <w:bottom w:val="single" w:sz="4" w:space="0" w:color="auto"/>
              <w:right w:val="single" w:sz="4" w:space="0" w:color="auto"/>
            </w:tcBorders>
            <w:shd w:val="clear" w:color="auto" w:fill="auto"/>
            <w:noWrap/>
            <w:vAlign w:val="center"/>
            <w:hideMark/>
          </w:tcPr>
          <w:p w14:paraId="6D2DF551" w14:textId="77777777" w:rsidR="00E55FD7" w:rsidRPr="00611147" w:rsidRDefault="00E55FD7" w:rsidP="009A6BAB">
            <w:pPr>
              <w:jc w:val="center"/>
              <w:rPr>
                <w:b/>
                <w:bCs/>
                <w:color w:val="auto"/>
                <w:sz w:val="22"/>
                <w:szCs w:val="22"/>
              </w:rPr>
            </w:pPr>
            <w:r w:rsidRPr="00611147">
              <w:rPr>
                <w:b/>
                <w:bCs/>
                <w:color w:val="auto"/>
                <w:sz w:val="22"/>
                <w:szCs w:val="22"/>
              </w:rPr>
              <w:t>8</w:t>
            </w:r>
          </w:p>
        </w:tc>
        <w:tc>
          <w:tcPr>
            <w:tcW w:w="1701" w:type="dxa"/>
            <w:tcBorders>
              <w:top w:val="nil"/>
              <w:left w:val="nil"/>
              <w:bottom w:val="single" w:sz="4" w:space="0" w:color="auto"/>
              <w:right w:val="single" w:sz="4" w:space="0" w:color="auto"/>
            </w:tcBorders>
            <w:shd w:val="clear" w:color="auto" w:fill="auto"/>
            <w:noWrap/>
            <w:vAlign w:val="center"/>
            <w:hideMark/>
          </w:tcPr>
          <w:p w14:paraId="17291066" w14:textId="77777777" w:rsidR="00E55FD7" w:rsidRPr="00611147" w:rsidRDefault="00E55FD7" w:rsidP="009A6BAB">
            <w:pPr>
              <w:jc w:val="center"/>
              <w:rPr>
                <w:b/>
                <w:bCs/>
                <w:color w:val="auto"/>
                <w:sz w:val="22"/>
                <w:szCs w:val="22"/>
              </w:rPr>
            </w:pPr>
            <w:r w:rsidRPr="00611147">
              <w:rPr>
                <w:b/>
                <w:bCs/>
                <w:color w:val="auto"/>
                <w:sz w:val="22"/>
                <w:szCs w:val="22"/>
              </w:rPr>
              <w:t>9</w:t>
            </w:r>
          </w:p>
        </w:tc>
        <w:tc>
          <w:tcPr>
            <w:tcW w:w="1843" w:type="dxa"/>
            <w:tcBorders>
              <w:top w:val="nil"/>
              <w:left w:val="nil"/>
              <w:bottom w:val="single" w:sz="4" w:space="0" w:color="auto"/>
              <w:right w:val="single" w:sz="4" w:space="0" w:color="auto"/>
            </w:tcBorders>
            <w:shd w:val="clear" w:color="auto" w:fill="auto"/>
            <w:noWrap/>
            <w:vAlign w:val="center"/>
            <w:hideMark/>
          </w:tcPr>
          <w:p w14:paraId="1D66E928" w14:textId="77777777" w:rsidR="00E55FD7" w:rsidRPr="00611147" w:rsidRDefault="00E55FD7" w:rsidP="009A6BAB">
            <w:pPr>
              <w:jc w:val="center"/>
              <w:rPr>
                <w:b/>
                <w:bCs/>
                <w:color w:val="auto"/>
                <w:sz w:val="22"/>
                <w:szCs w:val="22"/>
              </w:rPr>
            </w:pPr>
            <w:r w:rsidRPr="00611147">
              <w:rPr>
                <w:b/>
                <w:bCs/>
                <w:color w:val="auto"/>
                <w:sz w:val="22"/>
                <w:szCs w:val="22"/>
              </w:rPr>
              <w:t>10</w:t>
            </w:r>
          </w:p>
        </w:tc>
      </w:tr>
      <w:tr w:rsidR="00E55FD7" w:rsidRPr="00611147" w14:paraId="078EF1E1" w14:textId="77777777" w:rsidTr="009A6BAB">
        <w:trPr>
          <w:trHeight w:val="570"/>
        </w:trPr>
        <w:tc>
          <w:tcPr>
            <w:tcW w:w="1225" w:type="dxa"/>
            <w:vMerge/>
            <w:tcBorders>
              <w:top w:val="nil"/>
              <w:left w:val="single" w:sz="4" w:space="0" w:color="auto"/>
              <w:bottom w:val="single" w:sz="4" w:space="0" w:color="auto"/>
              <w:right w:val="single" w:sz="4" w:space="0" w:color="auto"/>
            </w:tcBorders>
            <w:vAlign w:val="center"/>
            <w:hideMark/>
          </w:tcPr>
          <w:p w14:paraId="1F158DE4" w14:textId="77777777" w:rsidR="00E55FD7" w:rsidRPr="00611147" w:rsidRDefault="00E55FD7" w:rsidP="009A6BAB">
            <w:pPr>
              <w:rPr>
                <w:color w:val="auto"/>
                <w:sz w:val="22"/>
                <w:szCs w:val="22"/>
              </w:rPr>
            </w:pPr>
          </w:p>
        </w:tc>
        <w:tc>
          <w:tcPr>
            <w:tcW w:w="1008" w:type="dxa"/>
            <w:vMerge/>
            <w:tcBorders>
              <w:top w:val="nil"/>
              <w:left w:val="single" w:sz="4" w:space="0" w:color="auto"/>
              <w:bottom w:val="single" w:sz="4" w:space="0" w:color="000000"/>
              <w:right w:val="single" w:sz="4" w:space="0" w:color="auto"/>
            </w:tcBorders>
            <w:vAlign w:val="center"/>
            <w:hideMark/>
          </w:tcPr>
          <w:p w14:paraId="18F127B7" w14:textId="77777777" w:rsidR="00E55FD7" w:rsidRPr="00611147" w:rsidRDefault="00E55FD7" w:rsidP="009A6BAB">
            <w:pPr>
              <w:rPr>
                <w:color w:val="auto"/>
                <w:sz w:val="22"/>
                <w:szCs w:val="22"/>
              </w:rPr>
            </w:pPr>
          </w:p>
        </w:tc>
        <w:tc>
          <w:tcPr>
            <w:tcW w:w="1169" w:type="dxa"/>
            <w:tcBorders>
              <w:top w:val="nil"/>
              <w:left w:val="nil"/>
              <w:bottom w:val="single" w:sz="4" w:space="0" w:color="auto"/>
              <w:right w:val="single" w:sz="4" w:space="0" w:color="auto"/>
            </w:tcBorders>
            <w:shd w:val="clear" w:color="auto" w:fill="auto"/>
            <w:noWrap/>
            <w:vAlign w:val="center"/>
            <w:hideMark/>
          </w:tcPr>
          <w:p w14:paraId="768D60AF" w14:textId="77777777" w:rsidR="00E55FD7" w:rsidRPr="00611147" w:rsidRDefault="00E55FD7" w:rsidP="009A6BAB">
            <w:pPr>
              <w:jc w:val="center"/>
              <w:rPr>
                <w:color w:val="auto"/>
                <w:sz w:val="22"/>
                <w:szCs w:val="22"/>
              </w:rPr>
            </w:pPr>
            <w:r w:rsidRPr="00611147">
              <w:rPr>
                <w:color w:val="auto"/>
                <w:sz w:val="22"/>
                <w:szCs w:val="22"/>
              </w:rPr>
              <w:t>12</w:t>
            </w:r>
          </w:p>
        </w:tc>
        <w:tc>
          <w:tcPr>
            <w:tcW w:w="1357" w:type="dxa"/>
            <w:tcBorders>
              <w:top w:val="nil"/>
              <w:left w:val="nil"/>
              <w:bottom w:val="single" w:sz="4" w:space="0" w:color="auto"/>
              <w:right w:val="single" w:sz="4" w:space="0" w:color="auto"/>
            </w:tcBorders>
            <w:shd w:val="clear" w:color="auto" w:fill="auto"/>
            <w:noWrap/>
            <w:vAlign w:val="center"/>
            <w:hideMark/>
          </w:tcPr>
          <w:p w14:paraId="28C3052C" w14:textId="77777777" w:rsidR="00E55FD7" w:rsidRPr="00611147" w:rsidRDefault="00E55FD7" w:rsidP="009A6BAB">
            <w:pPr>
              <w:jc w:val="center"/>
              <w:rPr>
                <w:color w:val="auto"/>
                <w:sz w:val="22"/>
                <w:szCs w:val="22"/>
              </w:rPr>
            </w:pPr>
            <w:r w:rsidRPr="00611147">
              <w:rPr>
                <w:color w:val="auto"/>
                <w:sz w:val="22"/>
                <w:szCs w:val="22"/>
              </w:rPr>
              <w:t>m-c</w:t>
            </w:r>
          </w:p>
        </w:tc>
        <w:tc>
          <w:tcPr>
            <w:tcW w:w="1843" w:type="dxa"/>
            <w:tcBorders>
              <w:top w:val="nil"/>
              <w:left w:val="nil"/>
              <w:bottom w:val="single" w:sz="4" w:space="0" w:color="auto"/>
              <w:right w:val="single" w:sz="4" w:space="0" w:color="auto"/>
            </w:tcBorders>
            <w:shd w:val="clear" w:color="auto" w:fill="auto"/>
            <w:vAlign w:val="center"/>
            <w:hideMark/>
          </w:tcPr>
          <w:p w14:paraId="5CAA3C87" w14:textId="77777777" w:rsidR="00E55FD7" w:rsidRPr="00611147" w:rsidRDefault="00E55FD7" w:rsidP="009A6BAB">
            <w:pPr>
              <w:rPr>
                <w:color w:val="auto"/>
                <w:sz w:val="22"/>
                <w:szCs w:val="22"/>
              </w:rPr>
            </w:pPr>
            <w:r w:rsidRPr="00611147">
              <w:rPr>
                <w:color w:val="auto"/>
                <w:sz w:val="22"/>
                <w:szCs w:val="22"/>
              </w:rPr>
              <w:t>Opłata abonamentowa</w:t>
            </w:r>
          </w:p>
        </w:tc>
        <w:tc>
          <w:tcPr>
            <w:tcW w:w="2126" w:type="dxa"/>
            <w:tcBorders>
              <w:top w:val="nil"/>
              <w:left w:val="nil"/>
              <w:bottom w:val="single" w:sz="4" w:space="0" w:color="auto"/>
              <w:right w:val="single" w:sz="4" w:space="0" w:color="auto"/>
            </w:tcBorders>
            <w:shd w:val="clear" w:color="auto" w:fill="auto"/>
            <w:noWrap/>
            <w:vAlign w:val="center"/>
            <w:hideMark/>
          </w:tcPr>
          <w:p w14:paraId="09E0F531" w14:textId="77777777" w:rsidR="00E55FD7" w:rsidRPr="00611147" w:rsidRDefault="00E55FD7" w:rsidP="009A6BAB">
            <w:pPr>
              <w:jc w:val="center"/>
              <w:rPr>
                <w:color w:val="auto"/>
                <w:sz w:val="22"/>
                <w:szCs w:val="22"/>
              </w:rPr>
            </w:pPr>
            <w:r w:rsidRPr="00611147">
              <w:rPr>
                <w:color w:val="auto"/>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162B0CBB" w14:textId="77777777" w:rsidR="00E55FD7" w:rsidRPr="00611147" w:rsidRDefault="00E55FD7" w:rsidP="009A6BAB">
            <w:pPr>
              <w:jc w:val="center"/>
              <w:rPr>
                <w:color w:val="auto"/>
                <w:sz w:val="22"/>
                <w:szCs w:val="22"/>
              </w:rPr>
            </w:pPr>
            <w:r w:rsidRPr="00611147">
              <w:rPr>
                <w:color w:val="auto"/>
                <w:sz w:val="22"/>
                <w:szCs w:val="22"/>
              </w:rPr>
              <w:t>23%</w:t>
            </w:r>
          </w:p>
        </w:tc>
        <w:tc>
          <w:tcPr>
            <w:tcW w:w="1984" w:type="dxa"/>
            <w:tcBorders>
              <w:top w:val="nil"/>
              <w:left w:val="nil"/>
              <w:bottom w:val="single" w:sz="4" w:space="0" w:color="auto"/>
              <w:right w:val="single" w:sz="4" w:space="0" w:color="auto"/>
            </w:tcBorders>
            <w:shd w:val="clear" w:color="auto" w:fill="auto"/>
            <w:noWrap/>
            <w:vAlign w:val="center"/>
            <w:hideMark/>
          </w:tcPr>
          <w:p w14:paraId="0C9410B1" w14:textId="77777777" w:rsidR="00E55FD7" w:rsidRPr="00611147" w:rsidRDefault="00E55FD7" w:rsidP="009A6BAB">
            <w:pPr>
              <w:jc w:val="center"/>
              <w:rPr>
                <w:color w:val="auto"/>
                <w:sz w:val="22"/>
                <w:szCs w:val="22"/>
              </w:rPr>
            </w:pPr>
            <w:r w:rsidRPr="00611147">
              <w:rPr>
                <w:color w:val="auto"/>
                <w:sz w:val="22"/>
                <w:szCs w:val="22"/>
              </w:rPr>
              <w:t> </w:t>
            </w:r>
          </w:p>
        </w:tc>
        <w:tc>
          <w:tcPr>
            <w:tcW w:w="1701" w:type="dxa"/>
            <w:tcBorders>
              <w:top w:val="nil"/>
              <w:left w:val="nil"/>
              <w:bottom w:val="single" w:sz="4" w:space="0" w:color="auto"/>
              <w:right w:val="single" w:sz="4" w:space="0" w:color="auto"/>
            </w:tcBorders>
            <w:shd w:val="clear" w:color="auto" w:fill="auto"/>
            <w:noWrap/>
            <w:vAlign w:val="center"/>
            <w:hideMark/>
          </w:tcPr>
          <w:p w14:paraId="275116F7" w14:textId="77777777" w:rsidR="00E55FD7" w:rsidRPr="00611147" w:rsidRDefault="00E55FD7" w:rsidP="009A6BAB">
            <w:pPr>
              <w:jc w:val="center"/>
              <w:rPr>
                <w:color w:val="auto"/>
                <w:sz w:val="22"/>
                <w:szCs w:val="22"/>
              </w:rPr>
            </w:pPr>
            <w:r w:rsidRPr="00611147">
              <w:rPr>
                <w:color w:val="auto"/>
                <w:sz w:val="22"/>
                <w:szCs w:val="22"/>
              </w:rPr>
              <w:t> </w:t>
            </w:r>
          </w:p>
        </w:tc>
        <w:tc>
          <w:tcPr>
            <w:tcW w:w="1843" w:type="dxa"/>
            <w:tcBorders>
              <w:top w:val="nil"/>
              <w:left w:val="nil"/>
              <w:bottom w:val="single" w:sz="4" w:space="0" w:color="auto"/>
              <w:right w:val="single" w:sz="4" w:space="0" w:color="auto"/>
            </w:tcBorders>
            <w:shd w:val="clear" w:color="auto" w:fill="auto"/>
            <w:noWrap/>
            <w:vAlign w:val="center"/>
            <w:hideMark/>
          </w:tcPr>
          <w:p w14:paraId="6CEAD233" w14:textId="77777777" w:rsidR="00E55FD7" w:rsidRPr="00611147" w:rsidRDefault="00E55FD7" w:rsidP="009A6BAB">
            <w:pPr>
              <w:jc w:val="center"/>
              <w:rPr>
                <w:color w:val="auto"/>
                <w:sz w:val="22"/>
                <w:szCs w:val="22"/>
              </w:rPr>
            </w:pPr>
            <w:r w:rsidRPr="00611147">
              <w:rPr>
                <w:color w:val="auto"/>
                <w:sz w:val="22"/>
                <w:szCs w:val="22"/>
              </w:rPr>
              <w:t> </w:t>
            </w:r>
          </w:p>
        </w:tc>
      </w:tr>
      <w:tr w:rsidR="00E55FD7" w:rsidRPr="00611147" w14:paraId="2782B5B6" w14:textId="77777777" w:rsidTr="009A6BAB">
        <w:trPr>
          <w:trHeight w:val="285"/>
        </w:trPr>
        <w:tc>
          <w:tcPr>
            <w:tcW w:w="1225" w:type="dxa"/>
            <w:tcBorders>
              <w:top w:val="nil"/>
              <w:left w:val="nil"/>
              <w:bottom w:val="nil"/>
              <w:right w:val="nil"/>
            </w:tcBorders>
            <w:shd w:val="clear" w:color="auto" w:fill="auto"/>
            <w:noWrap/>
            <w:vAlign w:val="bottom"/>
            <w:hideMark/>
          </w:tcPr>
          <w:p w14:paraId="11E20840" w14:textId="77777777" w:rsidR="00E55FD7" w:rsidRPr="00611147" w:rsidRDefault="00E55FD7" w:rsidP="009A6BAB">
            <w:pPr>
              <w:jc w:val="center"/>
              <w:rPr>
                <w:color w:val="auto"/>
                <w:sz w:val="22"/>
                <w:szCs w:val="22"/>
              </w:rPr>
            </w:pPr>
          </w:p>
        </w:tc>
        <w:tc>
          <w:tcPr>
            <w:tcW w:w="1008" w:type="dxa"/>
            <w:tcBorders>
              <w:top w:val="nil"/>
              <w:left w:val="nil"/>
              <w:bottom w:val="nil"/>
              <w:right w:val="nil"/>
            </w:tcBorders>
            <w:shd w:val="clear" w:color="auto" w:fill="auto"/>
            <w:noWrap/>
            <w:vAlign w:val="bottom"/>
            <w:hideMark/>
          </w:tcPr>
          <w:p w14:paraId="27634BFA" w14:textId="77777777" w:rsidR="00E55FD7" w:rsidRPr="00611147" w:rsidRDefault="00E55FD7" w:rsidP="009A6BAB">
            <w:pPr>
              <w:rPr>
                <w:color w:val="auto"/>
                <w:sz w:val="22"/>
                <w:szCs w:val="22"/>
              </w:rPr>
            </w:pPr>
          </w:p>
        </w:tc>
        <w:tc>
          <w:tcPr>
            <w:tcW w:w="1169" w:type="dxa"/>
            <w:tcBorders>
              <w:top w:val="nil"/>
              <w:left w:val="nil"/>
              <w:bottom w:val="nil"/>
              <w:right w:val="nil"/>
            </w:tcBorders>
            <w:shd w:val="clear" w:color="auto" w:fill="auto"/>
            <w:noWrap/>
            <w:vAlign w:val="bottom"/>
            <w:hideMark/>
          </w:tcPr>
          <w:p w14:paraId="27668FA9" w14:textId="77777777" w:rsidR="00E55FD7" w:rsidRPr="00611147" w:rsidRDefault="00E55FD7" w:rsidP="009A6BAB">
            <w:pPr>
              <w:rPr>
                <w:color w:val="auto"/>
                <w:sz w:val="22"/>
                <w:szCs w:val="22"/>
              </w:rPr>
            </w:pPr>
          </w:p>
        </w:tc>
        <w:tc>
          <w:tcPr>
            <w:tcW w:w="1357" w:type="dxa"/>
            <w:tcBorders>
              <w:top w:val="nil"/>
              <w:left w:val="nil"/>
              <w:bottom w:val="nil"/>
              <w:right w:val="nil"/>
            </w:tcBorders>
            <w:shd w:val="clear" w:color="auto" w:fill="auto"/>
            <w:noWrap/>
            <w:vAlign w:val="bottom"/>
            <w:hideMark/>
          </w:tcPr>
          <w:p w14:paraId="24A21812" w14:textId="77777777" w:rsidR="00E55FD7" w:rsidRPr="00611147" w:rsidRDefault="00E55FD7" w:rsidP="009A6BAB">
            <w:pPr>
              <w:rPr>
                <w:color w:val="auto"/>
                <w:sz w:val="22"/>
                <w:szCs w:val="22"/>
              </w:rPr>
            </w:pP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9821D90" w14:textId="77777777" w:rsidR="00E55FD7" w:rsidRPr="00611147" w:rsidRDefault="00E55FD7" w:rsidP="009A6BAB">
            <w:pPr>
              <w:jc w:val="right"/>
              <w:rPr>
                <w:color w:val="auto"/>
                <w:sz w:val="22"/>
                <w:szCs w:val="22"/>
              </w:rPr>
            </w:pPr>
            <w:r w:rsidRPr="00611147">
              <w:rPr>
                <w:color w:val="auto"/>
                <w:sz w:val="22"/>
                <w:szCs w:val="22"/>
              </w:rPr>
              <w:t>RAZEM:</w:t>
            </w:r>
          </w:p>
        </w:tc>
        <w:tc>
          <w:tcPr>
            <w:tcW w:w="2126" w:type="dxa"/>
            <w:tcBorders>
              <w:top w:val="nil"/>
              <w:left w:val="nil"/>
              <w:bottom w:val="nil"/>
              <w:right w:val="nil"/>
            </w:tcBorders>
            <w:shd w:val="clear" w:color="auto" w:fill="auto"/>
            <w:noWrap/>
            <w:vAlign w:val="bottom"/>
            <w:hideMark/>
          </w:tcPr>
          <w:p w14:paraId="0FB511E7" w14:textId="77777777" w:rsidR="00E55FD7" w:rsidRPr="00611147" w:rsidRDefault="00E55FD7" w:rsidP="009A6BAB">
            <w:pPr>
              <w:jc w:val="right"/>
              <w:rPr>
                <w:color w:val="auto"/>
                <w:sz w:val="22"/>
                <w:szCs w:val="22"/>
              </w:rPr>
            </w:pPr>
          </w:p>
        </w:tc>
        <w:tc>
          <w:tcPr>
            <w:tcW w:w="709" w:type="dxa"/>
            <w:tcBorders>
              <w:top w:val="nil"/>
              <w:left w:val="nil"/>
              <w:bottom w:val="nil"/>
              <w:right w:val="nil"/>
            </w:tcBorders>
            <w:shd w:val="clear" w:color="auto" w:fill="auto"/>
            <w:noWrap/>
            <w:vAlign w:val="bottom"/>
            <w:hideMark/>
          </w:tcPr>
          <w:p w14:paraId="307C96AC" w14:textId="77777777" w:rsidR="00E55FD7" w:rsidRPr="00611147" w:rsidRDefault="00E55FD7" w:rsidP="009A6BAB">
            <w:pPr>
              <w:rPr>
                <w:color w:val="auto"/>
                <w:sz w:val="22"/>
                <w:szCs w:val="22"/>
              </w:rPr>
            </w:pP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36AD1076" w14:textId="77777777" w:rsidR="00E55FD7" w:rsidRPr="00611147" w:rsidRDefault="00E55FD7" w:rsidP="009A6BAB">
            <w:pPr>
              <w:jc w:val="center"/>
              <w:rPr>
                <w:color w:val="auto"/>
                <w:sz w:val="22"/>
                <w:szCs w:val="22"/>
              </w:rPr>
            </w:pPr>
            <w:r w:rsidRPr="00611147">
              <w:rPr>
                <w:color w:val="auto"/>
                <w:sz w:val="22"/>
                <w:szCs w:val="22"/>
              </w:rPr>
              <w:t> </w:t>
            </w:r>
          </w:p>
        </w:tc>
        <w:tc>
          <w:tcPr>
            <w:tcW w:w="1701" w:type="dxa"/>
            <w:tcBorders>
              <w:top w:val="nil"/>
              <w:left w:val="nil"/>
              <w:bottom w:val="single" w:sz="4" w:space="0" w:color="auto"/>
              <w:right w:val="single" w:sz="4" w:space="0" w:color="auto"/>
            </w:tcBorders>
            <w:shd w:val="clear" w:color="auto" w:fill="auto"/>
            <w:noWrap/>
            <w:vAlign w:val="center"/>
            <w:hideMark/>
          </w:tcPr>
          <w:p w14:paraId="285D5FC0" w14:textId="77777777" w:rsidR="00E55FD7" w:rsidRPr="00611147" w:rsidRDefault="00E55FD7" w:rsidP="009A6BAB">
            <w:pPr>
              <w:jc w:val="center"/>
              <w:rPr>
                <w:color w:val="auto"/>
                <w:sz w:val="22"/>
                <w:szCs w:val="22"/>
              </w:rPr>
            </w:pPr>
            <w:r w:rsidRPr="00611147">
              <w:rPr>
                <w:color w:val="auto"/>
                <w:sz w:val="22"/>
                <w:szCs w:val="22"/>
              </w:rPr>
              <w:t> </w:t>
            </w:r>
          </w:p>
        </w:tc>
        <w:tc>
          <w:tcPr>
            <w:tcW w:w="1843" w:type="dxa"/>
            <w:tcBorders>
              <w:top w:val="nil"/>
              <w:left w:val="nil"/>
              <w:bottom w:val="single" w:sz="4" w:space="0" w:color="auto"/>
              <w:right w:val="single" w:sz="4" w:space="0" w:color="auto"/>
            </w:tcBorders>
            <w:shd w:val="clear" w:color="auto" w:fill="auto"/>
            <w:noWrap/>
            <w:vAlign w:val="center"/>
            <w:hideMark/>
          </w:tcPr>
          <w:p w14:paraId="212F1D45" w14:textId="77777777" w:rsidR="00E55FD7" w:rsidRPr="00611147" w:rsidRDefault="00E55FD7" w:rsidP="009A6BAB">
            <w:pPr>
              <w:jc w:val="center"/>
              <w:rPr>
                <w:color w:val="auto"/>
                <w:sz w:val="22"/>
                <w:szCs w:val="22"/>
              </w:rPr>
            </w:pPr>
            <w:r w:rsidRPr="00611147">
              <w:rPr>
                <w:color w:val="auto"/>
                <w:sz w:val="22"/>
                <w:szCs w:val="22"/>
              </w:rPr>
              <w:t> </w:t>
            </w:r>
          </w:p>
        </w:tc>
      </w:tr>
      <w:tr w:rsidR="00E55FD7" w:rsidRPr="00611147" w14:paraId="313225EE" w14:textId="77777777" w:rsidTr="009A6BAB">
        <w:trPr>
          <w:trHeight w:val="285"/>
        </w:trPr>
        <w:tc>
          <w:tcPr>
            <w:tcW w:w="1225" w:type="dxa"/>
            <w:tcBorders>
              <w:top w:val="nil"/>
              <w:left w:val="nil"/>
              <w:bottom w:val="nil"/>
              <w:right w:val="nil"/>
            </w:tcBorders>
            <w:shd w:val="clear" w:color="auto" w:fill="auto"/>
            <w:noWrap/>
            <w:vAlign w:val="bottom"/>
            <w:hideMark/>
          </w:tcPr>
          <w:p w14:paraId="5C81D232" w14:textId="77777777" w:rsidR="00E55FD7" w:rsidRPr="00611147" w:rsidRDefault="00E55FD7" w:rsidP="009A6BAB">
            <w:pPr>
              <w:jc w:val="center"/>
              <w:rPr>
                <w:color w:val="auto"/>
                <w:sz w:val="22"/>
                <w:szCs w:val="22"/>
              </w:rPr>
            </w:pPr>
          </w:p>
        </w:tc>
        <w:tc>
          <w:tcPr>
            <w:tcW w:w="1008" w:type="dxa"/>
            <w:tcBorders>
              <w:top w:val="nil"/>
              <w:left w:val="nil"/>
              <w:bottom w:val="nil"/>
              <w:right w:val="nil"/>
            </w:tcBorders>
            <w:shd w:val="clear" w:color="auto" w:fill="auto"/>
            <w:noWrap/>
            <w:vAlign w:val="bottom"/>
            <w:hideMark/>
          </w:tcPr>
          <w:p w14:paraId="7B69A226" w14:textId="77777777" w:rsidR="00E55FD7" w:rsidRPr="00611147" w:rsidRDefault="00E55FD7" w:rsidP="009A6BAB">
            <w:pPr>
              <w:rPr>
                <w:color w:val="auto"/>
                <w:sz w:val="22"/>
                <w:szCs w:val="22"/>
              </w:rPr>
            </w:pPr>
          </w:p>
        </w:tc>
        <w:tc>
          <w:tcPr>
            <w:tcW w:w="1169" w:type="dxa"/>
            <w:tcBorders>
              <w:top w:val="nil"/>
              <w:left w:val="nil"/>
              <w:bottom w:val="nil"/>
              <w:right w:val="nil"/>
            </w:tcBorders>
            <w:shd w:val="clear" w:color="auto" w:fill="auto"/>
            <w:noWrap/>
            <w:vAlign w:val="bottom"/>
            <w:hideMark/>
          </w:tcPr>
          <w:p w14:paraId="1E7E91C7" w14:textId="77777777" w:rsidR="00E55FD7" w:rsidRPr="00611147" w:rsidRDefault="00E55FD7" w:rsidP="009A6BAB">
            <w:pPr>
              <w:rPr>
                <w:color w:val="auto"/>
                <w:sz w:val="22"/>
                <w:szCs w:val="22"/>
              </w:rPr>
            </w:pPr>
          </w:p>
        </w:tc>
        <w:tc>
          <w:tcPr>
            <w:tcW w:w="1357" w:type="dxa"/>
            <w:tcBorders>
              <w:top w:val="nil"/>
              <w:left w:val="nil"/>
              <w:bottom w:val="nil"/>
              <w:right w:val="nil"/>
            </w:tcBorders>
            <w:shd w:val="clear" w:color="auto" w:fill="auto"/>
            <w:noWrap/>
            <w:vAlign w:val="bottom"/>
            <w:hideMark/>
          </w:tcPr>
          <w:p w14:paraId="78AB5070" w14:textId="77777777" w:rsidR="00E55FD7" w:rsidRPr="00611147" w:rsidRDefault="00E55FD7" w:rsidP="009A6BAB">
            <w:pPr>
              <w:rPr>
                <w:color w:val="auto"/>
                <w:sz w:val="22"/>
                <w:szCs w:val="22"/>
              </w:rPr>
            </w:pPr>
          </w:p>
        </w:tc>
        <w:tc>
          <w:tcPr>
            <w:tcW w:w="1843" w:type="dxa"/>
            <w:tcBorders>
              <w:top w:val="nil"/>
              <w:left w:val="nil"/>
              <w:bottom w:val="nil"/>
              <w:right w:val="nil"/>
            </w:tcBorders>
            <w:shd w:val="clear" w:color="auto" w:fill="auto"/>
            <w:noWrap/>
            <w:vAlign w:val="center"/>
            <w:hideMark/>
          </w:tcPr>
          <w:p w14:paraId="5F39CE06" w14:textId="77777777" w:rsidR="00E55FD7" w:rsidRPr="00611147" w:rsidRDefault="00E55FD7" w:rsidP="009A6BAB">
            <w:pPr>
              <w:rPr>
                <w:color w:val="auto"/>
                <w:sz w:val="22"/>
                <w:szCs w:val="22"/>
              </w:rPr>
            </w:pPr>
          </w:p>
        </w:tc>
        <w:tc>
          <w:tcPr>
            <w:tcW w:w="2126" w:type="dxa"/>
            <w:tcBorders>
              <w:top w:val="nil"/>
              <w:left w:val="nil"/>
              <w:bottom w:val="nil"/>
              <w:right w:val="nil"/>
            </w:tcBorders>
            <w:shd w:val="clear" w:color="auto" w:fill="auto"/>
            <w:noWrap/>
            <w:vAlign w:val="bottom"/>
            <w:hideMark/>
          </w:tcPr>
          <w:p w14:paraId="47A1A767" w14:textId="77777777" w:rsidR="00E55FD7" w:rsidRPr="00611147" w:rsidRDefault="00E55FD7" w:rsidP="009A6BAB">
            <w:pPr>
              <w:jc w:val="right"/>
              <w:rPr>
                <w:color w:val="auto"/>
                <w:sz w:val="22"/>
                <w:szCs w:val="22"/>
              </w:rPr>
            </w:pPr>
          </w:p>
        </w:tc>
        <w:tc>
          <w:tcPr>
            <w:tcW w:w="709" w:type="dxa"/>
            <w:tcBorders>
              <w:top w:val="nil"/>
              <w:left w:val="nil"/>
              <w:bottom w:val="nil"/>
              <w:right w:val="nil"/>
            </w:tcBorders>
            <w:shd w:val="clear" w:color="auto" w:fill="auto"/>
            <w:noWrap/>
            <w:vAlign w:val="bottom"/>
            <w:hideMark/>
          </w:tcPr>
          <w:p w14:paraId="1F9FF17D" w14:textId="77777777" w:rsidR="00E55FD7" w:rsidRPr="00611147" w:rsidRDefault="00E55FD7" w:rsidP="009A6BAB">
            <w:pPr>
              <w:rPr>
                <w:color w:val="auto"/>
                <w:sz w:val="22"/>
                <w:szCs w:val="22"/>
              </w:rPr>
            </w:pPr>
          </w:p>
        </w:tc>
        <w:tc>
          <w:tcPr>
            <w:tcW w:w="1984" w:type="dxa"/>
            <w:tcBorders>
              <w:top w:val="nil"/>
              <w:left w:val="nil"/>
              <w:bottom w:val="nil"/>
              <w:right w:val="nil"/>
            </w:tcBorders>
            <w:shd w:val="clear" w:color="auto" w:fill="auto"/>
            <w:noWrap/>
            <w:vAlign w:val="center"/>
            <w:hideMark/>
          </w:tcPr>
          <w:p w14:paraId="55FFFE6F" w14:textId="77777777" w:rsidR="00E55FD7" w:rsidRPr="00611147" w:rsidRDefault="00E55FD7" w:rsidP="009A6BAB">
            <w:pPr>
              <w:rPr>
                <w:color w:val="auto"/>
                <w:sz w:val="22"/>
                <w:szCs w:val="22"/>
              </w:rPr>
            </w:pPr>
          </w:p>
        </w:tc>
        <w:tc>
          <w:tcPr>
            <w:tcW w:w="1701" w:type="dxa"/>
            <w:tcBorders>
              <w:top w:val="nil"/>
              <w:left w:val="nil"/>
              <w:bottom w:val="nil"/>
              <w:right w:val="nil"/>
            </w:tcBorders>
            <w:shd w:val="clear" w:color="auto" w:fill="auto"/>
            <w:noWrap/>
            <w:vAlign w:val="center"/>
            <w:hideMark/>
          </w:tcPr>
          <w:p w14:paraId="58D0C0BD" w14:textId="77777777" w:rsidR="00E55FD7" w:rsidRPr="00611147" w:rsidRDefault="00E55FD7" w:rsidP="009A6BAB">
            <w:pPr>
              <w:jc w:val="center"/>
              <w:rPr>
                <w:color w:val="auto"/>
                <w:sz w:val="22"/>
                <w:szCs w:val="22"/>
              </w:rPr>
            </w:pPr>
          </w:p>
        </w:tc>
        <w:tc>
          <w:tcPr>
            <w:tcW w:w="1843" w:type="dxa"/>
            <w:tcBorders>
              <w:top w:val="nil"/>
              <w:left w:val="nil"/>
              <w:bottom w:val="nil"/>
              <w:right w:val="nil"/>
            </w:tcBorders>
            <w:shd w:val="clear" w:color="auto" w:fill="auto"/>
            <w:noWrap/>
            <w:vAlign w:val="center"/>
            <w:hideMark/>
          </w:tcPr>
          <w:p w14:paraId="5B7EF963" w14:textId="77777777" w:rsidR="00E55FD7" w:rsidRPr="00611147" w:rsidRDefault="00E55FD7" w:rsidP="009A6BAB">
            <w:pPr>
              <w:jc w:val="center"/>
              <w:rPr>
                <w:color w:val="auto"/>
                <w:sz w:val="22"/>
                <w:szCs w:val="22"/>
              </w:rPr>
            </w:pPr>
          </w:p>
        </w:tc>
      </w:tr>
      <w:tr w:rsidR="00E55FD7" w:rsidRPr="00611147" w14:paraId="196FBFCF" w14:textId="77777777" w:rsidTr="009A6BAB">
        <w:trPr>
          <w:trHeight w:val="285"/>
        </w:trPr>
        <w:tc>
          <w:tcPr>
            <w:tcW w:w="1225" w:type="dxa"/>
            <w:tcBorders>
              <w:top w:val="nil"/>
              <w:left w:val="nil"/>
              <w:bottom w:val="nil"/>
              <w:right w:val="nil"/>
            </w:tcBorders>
            <w:shd w:val="clear" w:color="auto" w:fill="auto"/>
            <w:noWrap/>
            <w:vAlign w:val="bottom"/>
            <w:hideMark/>
          </w:tcPr>
          <w:p w14:paraId="6BE5E291" w14:textId="77777777" w:rsidR="00E55FD7" w:rsidRPr="00611147" w:rsidRDefault="00E55FD7" w:rsidP="009A6BAB">
            <w:pPr>
              <w:jc w:val="center"/>
              <w:rPr>
                <w:color w:val="auto"/>
                <w:sz w:val="22"/>
                <w:szCs w:val="22"/>
              </w:rPr>
            </w:pPr>
          </w:p>
        </w:tc>
        <w:tc>
          <w:tcPr>
            <w:tcW w:w="1008" w:type="dxa"/>
            <w:tcBorders>
              <w:top w:val="nil"/>
              <w:left w:val="nil"/>
              <w:bottom w:val="nil"/>
              <w:right w:val="nil"/>
            </w:tcBorders>
            <w:shd w:val="clear" w:color="auto" w:fill="auto"/>
            <w:noWrap/>
            <w:vAlign w:val="bottom"/>
            <w:hideMark/>
          </w:tcPr>
          <w:p w14:paraId="6D31BCF9" w14:textId="77777777" w:rsidR="00E55FD7" w:rsidRPr="00611147" w:rsidRDefault="00E55FD7" w:rsidP="009A6BAB">
            <w:pPr>
              <w:rPr>
                <w:color w:val="auto"/>
                <w:sz w:val="22"/>
                <w:szCs w:val="22"/>
              </w:rPr>
            </w:pPr>
          </w:p>
        </w:tc>
        <w:tc>
          <w:tcPr>
            <w:tcW w:w="1169" w:type="dxa"/>
            <w:tcBorders>
              <w:top w:val="nil"/>
              <w:left w:val="nil"/>
              <w:bottom w:val="nil"/>
              <w:right w:val="nil"/>
            </w:tcBorders>
            <w:shd w:val="clear" w:color="auto" w:fill="auto"/>
            <w:noWrap/>
            <w:vAlign w:val="bottom"/>
            <w:hideMark/>
          </w:tcPr>
          <w:p w14:paraId="282B96AB" w14:textId="77777777" w:rsidR="00E55FD7" w:rsidRPr="00611147" w:rsidRDefault="00E55FD7" w:rsidP="009A6BAB">
            <w:pPr>
              <w:rPr>
                <w:color w:val="auto"/>
                <w:sz w:val="22"/>
                <w:szCs w:val="22"/>
              </w:rPr>
            </w:pPr>
          </w:p>
        </w:tc>
        <w:tc>
          <w:tcPr>
            <w:tcW w:w="1357" w:type="dxa"/>
            <w:tcBorders>
              <w:top w:val="nil"/>
              <w:left w:val="nil"/>
              <w:bottom w:val="nil"/>
              <w:right w:val="nil"/>
            </w:tcBorders>
            <w:shd w:val="clear" w:color="auto" w:fill="auto"/>
            <w:noWrap/>
            <w:vAlign w:val="bottom"/>
            <w:hideMark/>
          </w:tcPr>
          <w:p w14:paraId="2B3FDB7D" w14:textId="77777777" w:rsidR="00E55FD7" w:rsidRPr="00611147" w:rsidRDefault="00E55FD7" w:rsidP="009A6BAB">
            <w:pPr>
              <w:rPr>
                <w:color w:val="auto"/>
                <w:sz w:val="22"/>
                <w:szCs w:val="22"/>
              </w:rPr>
            </w:pPr>
          </w:p>
        </w:tc>
        <w:tc>
          <w:tcPr>
            <w:tcW w:w="1843" w:type="dxa"/>
            <w:tcBorders>
              <w:top w:val="nil"/>
              <w:left w:val="nil"/>
              <w:bottom w:val="nil"/>
              <w:right w:val="nil"/>
            </w:tcBorders>
            <w:shd w:val="clear" w:color="auto" w:fill="auto"/>
            <w:noWrap/>
            <w:vAlign w:val="bottom"/>
            <w:hideMark/>
          </w:tcPr>
          <w:p w14:paraId="4BD41B2F" w14:textId="77777777" w:rsidR="00E55FD7" w:rsidRPr="00611147" w:rsidRDefault="00E55FD7" w:rsidP="009A6BAB">
            <w:pPr>
              <w:rPr>
                <w:color w:val="auto"/>
                <w:sz w:val="22"/>
                <w:szCs w:val="22"/>
              </w:rPr>
            </w:pPr>
          </w:p>
        </w:tc>
        <w:tc>
          <w:tcPr>
            <w:tcW w:w="2126" w:type="dxa"/>
            <w:tcBorders>
              <w:top w:val="nil"/>
              <w:left w:val="nil"/>
              <w:bottom w:val="nil"/>
              <w:right w:val="nil"/>
            </w:tcBorders>
            <w:shd w:val="clear" w:color="auto" w:fill="auto"/>
            <w:noWrap/>
            <w:vAlign w:val="bottom"/>
            <w:hideMark/>
          </w:tcPr>
          <w:p w14:paraId="2323AC93" w14:textId="77777777" w:rsidR="00E55FD7" w:rsidRPr="00611147" w:rsidRDefault="00E55FD7" w:rsidP="009A6BAB">
            <w:pPr>
              <w:rPr>
                <w:color w:val="auto"/>
                <w:sz w:val="22"/>
                <w:szCs w:val="22"/>
              </w:rPr>
            </w:pPr>
          </w:p>
        </w:tc>
        <w:tc>
          <w:tcPr>
            <w:tcW w:w="709" w:type="dxa"/>
            <w:tcBorders>
              <w:top w:val="nil"/>
              <w:left w:val="nil"/>
              <w:bottom w:val="nil"/>
              <w:right w:val="nil"/>
            </w:tcBorders>
            <w:shd w:val="clear" w:color="auto" w:fill="auto"/>
            <w:noWrap/>
            <w:vAlign w:val="bottom"/>
            <w:hideMark/>
          </w:tcPr>
          <w:p w14:paraId="2AA0365B" w14:textId="77777777" w:rsidR="00E55FD7" w:rsidRPr="00611147" w:rsidRDefault="00E55FD7" w:rsidP="009A6BAB">
            <w:pPr>
              <w:rPr>
                <w:color w:val="auto"/>
                <w:sz w:val="22"/>
                <w:szCs w:val="22"/>
              </w:rPr>
            </w:pPr>
          </w:p>
        </w:tc>
        <w:tc>
          <w:tcPr>
            <w:tcW w:w="1984" w:type="dxa"/>
            <w:tcBorders>
              <w:top w:val="nil"/>
              <w:left w:val="nil"/>
              <w:bottom w:val="nil"/>
              <w:right w:val="nil"/>
            </w:tcBorders>
            <w:shd w:val="clear" w:color="auto" w:fill="auto"/>
            <w:noWrap/>
            <w:vAlign w:val="bottom"/>
            <w:hideMark/>
          </w:tcPr>
          <w:p w14:paraId="5F520850" w14:textId="77777777" w:rsidR="00E55FD7" w:rsidRPr="00611147" w:rsidRDefault="00E55FD7" w:rsidP="009A6BAB">
            <w:pPr>
              <w:rPr>
                <w:color w:val="auto"/>
                <w:sz w:val="22"/>
                <w:szCs w:val="22"/>
              </w:rPr>
            </w:pPr>
          </w:p>
        </w:tc>
        <w:tc>
          <w:tcPr>
            <w:tcW w:w="1701" w:type="dxa"/>
            <w:tcBorders>
              <w:top w:val="nil"/>
              <w:left w:val="nil"/>
              <w:bottom w:val="nil"/>
              <w:right w:val="nil"/>
            </w:tcBorders>
            <w:shd w:val="clear" w:color="auto" w:fill="auto"/>
            <w:noWrap/>
            <w:vAlign w:val="bottom"/>
            <w:hideMark/>
          </w:tcPr>
          <w:p w14:paraId="6915DB4C" w14:textId="77777777" w:rsidR="00E55FD7" w:rsidRPr="00611147" w:rsidRDefault="00E55FD7" w:rsidP="009A6BAB">
            <w:pPr>
              <w:rPr>
                <w:color w:val="auto"/>
                <w:sz w:val="22"/>
                <w:szCs w:val="22"/>
              </w:rPr>
            </w:pPr>
          </w:p>
        </w:tc>
        <w:tc>
          <w:tcPr>
            <w:tcW w:w="1843" w:type="dxa"/>
            <w:tcBorders>
              <w:top w:val="nil"/>
              <w:left w:val="nil"/>
              <w:bottom w:val="nil"/>
              <w:right w:val="nil"/>
            </w:tcBorders>
            <w:shd w:val="clear" w:color="auto" w:fill="auto"/>
            <w:noWrap/>
            <w:vAlign w:val="bottom"/>
            <w:hideMark/>
          </w:tcPr>
          <w:p w14:paraId="068AE494" w14:textId="77777777" w:rsidR="00E55FD7" w:rsidRPr="00611147" w:rsidRDefault="00E55FD7" w:rsidP="009A6BAB">
            <w:pPr>
              <w:rPr>
                <w:color w:val="auto"/>
                <w:sz w:val="22"/>
                <w:szCs w:val="22"/>
              </w:rPr>
            </w:pPr>
          </w:p>
        </w:tc>
      </w:tr>
      <w:tr w:rsidR="00E55FD7" w:rsidRPr="00611147" w14:paraId="72100632" w14:textId="77777777" w:rsidTr="009A6BAB">
        <w:trPr>
          <w:trHeight w:val="285"/>
        </w:trPr>
        <w:tc>
          <w:tcPr>
            <w:tcW w:w="1225" w:type="dxa"/>
            <w:tcBorders>
              <w:top w:val="nil"/>
              <w:left w:val="nil"/>
              <w:bottom w:val="nil"/>
              <w:right w:val="nil"/>
            </w:tcBorders>
            <w:shd w:val="clear" w:color="auto" w:fill="auto"/>
            <w:noWrap/>
            <w:vAlign w:val="bottom"/>
            <w:hideMark/>
          </w:tcPr>
          <w:p w14:paraId="6F1E2AF5" w14:textId="77777777" w:rsidR="00E55FD7" w:rsidRPr="00611147" w:rsidRDefault="00E55FD7" w:rsidP="009A6BAB">
            <w:pPr>
              <w:rPr>
                <w:color w:val="auto"/>
                <w:sz w:val="22"/>
                <w:szCs w:val="22"/>
              </w:rPr>
            </w:pPr>
          </w:p>
        </w:tc>
        <w:tc>
          <w:tcPr>
            <w:tcW w:w="3534" w:type="dxa"/>
            <w:gridSpan w:val="3"/>
            <w:tcBorders>
              <w:top w:val="nil"/>
              <w:left w:val="nil"/>
              <w:bottom w:val="nil"/>
              <w:right w:val="nil"/>
            </w:tcBorders>
            <w:shd w:val="clear" w:color="auto" w:fill="auto"/>
            <w:noWrap/>
            <w:vAlign w:val="bottom"/>
            <w:hideMark/>
          </w:tcPr>
          <w:p w14:paraId="7362F322" w14:textId="77777777" w:rsidR="00E55FD7" w:rsidRPr="00611147" w:rsidRDefault="00E55FD7" w:rsidP="009A6BAB">
            <w:pPr>
              <w:rPr>
                <w:color w:val="auto"/>
                <w:sz w:val="22"/>
                <w:szCs w:val="22"/>
              </w:rPr>
            </w:pPr>
            <w:r w:rsidRPr="00611147">
              <w:rPr>
                <w:color w:val="auto"/>
                <w:sz w:val="22"/>
                <w:szCs w:val="22"/>
              </w:rPr>
              <w:t>*365 dni x 490kWh x 24h= 4 292400</w:t>
            </w:r>
          </w:p>
        </w:tc>
        <w:tc>
          <w:tcPr>
            <w:tcW w:w="1843" w:type="dxa"/>
            <w:tcBorders>
              <w:top w:val="nil"/>
              <w:left w:val="nil"/>
              <w:bottom w:val="nil"/>
              <w:right w:val="nil"/>
            </w:tcBorders>
            <w:shd w:val="clear" w:color="auto" w:fill="auto"/>
            <w:noWrap/>
            <w:vAlign w:val="bottom"/>
            <w:hideMark/>
          </w:tcPr>
          <w:p w14:paraId="3616628D" w14:textId="77777777" w:rsidR="00E55FD7" w:rsidRPr="00611147" w:rsidRDefault="00E55FD7" w:rsidP="009A6BAB">
            <w:pPr>
              <w:rPr>
                <w:color w:val="auto"/>
                <w:sz w:val="22"/>
                <w:szCs w:val="22"/>
              </w:rPr>
            </w:pPr>
          </w:p>
        </w:tc>
        <w:tc>
          <w:tcPr>
            <w:tcW w:w="2126" w:type="dxa"/>
            <w:tcBorders>
              <w:top w:val="nil"/>
              <w:left w:val="nil"/>
              <w:bottom w:val="nil"/>
              <w:right w:val="nil"/>
            </w:tcBorders>
            <w:shd w:val="clear" w:color="auto" w:fill="auto"/>
            <w:noWrap/>
            <w:vAlign w:val="bottom"/>
            <w:hideMark/>
          </w:tcPr>
          <w:p w14:paraId="13CF972A" w14:textId="77777777" w:rsidR="00E55FD7" w:rsidRPr="00611147" w:rsidRDefault="00E55FD7" w:rsidP="009A6BAB">
            <w:pPr>
              <w:rPr>
                <w:color w:val="auto"/>
                <w:sz w:val="22"/>
                <w:szCs w:val="22"/>
              </w:rPr>
            </w:pPr>
          </w:p>
        </w:tc>
        <w:tc>
          <w:tcPr>
            <w:tcW w:w="709" w:type="dxa"/>
            <w:tcBorders>
              <w:top w:val="nil"/>
              <w:left w:val="nil"/>
              <w:bottom w:val="nil"/>
              <w:right w:val="nil"/>
            </w:tcBorders>
            <w:shd w:val="clear" w:color="auto" w:fill="auto"/>
            <w:noWrap/>
            <w:vAlign w:val="bottom"/>
            <w:hideMark/>
          </w:tcPr>
          <w:p w14:paraId="1DE6D4DE" w14:textId="77777777" w:rsidR="00E55FD7" w:rsidRPr="00611147" w:rsidRDefault="00E55FD7" w:rsidP="009A6BAB">
            <w:pPr>
              <w:rPr>
                <w:color w:val="auto"/>
                <w:sz w:val="22"/>
                <w:szCs w:val="22"/>
              </w:rPr>
            </w:pPr>
          </w:p>
        </w:tc>
        <w:tc>
          <w:tcPr>
            <w:tcW w:w="1984" w:type="dxa"/>
            <w:tcBorders>
              <w:top w:val="nil"/>
              <w:left w:val="nil"/>
              <w:bottom w:val="nil"/>
              <w:right w:val="nil"/>
            </w:tcBorders>
            <w:shd w:val="clear" w:color="auto" w:fill="auto"/>
            <w:noWrap/>
            <w:vAlign w:val="bottom"/>
            <w:hideMark/>
          </w:tcPr>
          <w:p w14:paraId="3B80FB60" w14:textId="77777777" w:rsidR="00E55FD7" w:rsidRPr="00611147" w:rsidRDefault="00E55FD7" w:rsidP="009A6BAB">
            <w:pPr>
              <w:rPr>
                <w:color w:val="auto"/>
                <w:sz w:val="22"/>
                <w:szCs w:val="22"/>
              </w:rPr>
            </w:pPr>
          </w:p>
        </w:tc>
        <w:tc>
          <w:tcPr>
            <w:tcW w:w="1701" w:type="dxa"/>
            <w:tcBorders>
              <w:top w:val="nil"/>
              <w:left w:val="nil"/>
              <w:bottom w:val="nil"/>
              <w:right w:val="nil"/>
            </w:tcBorders>
            <w:shd w:val="clear" w:color="auto" w:fill="auto"/>
            <w:noWrap/>
            <w:vAlign w:val="bottom"/>
            <w:hideMark/>
          </w:tcPr>
          <w:p w14:paraId="5E386A97" w14:textId="77777777" w:rsidR="00E55FD7" w:rsidRPr="00611147" w:rsidRDefault="00E55FD7" w:rsidP="009A6BAB">
            <w:pPr>
              <w:rPr>
                <w:color w:val="auto"/>
                <w:sz w:val="22"/>
                <w:szCs w:val="22"/>
              </w:rPr>
            </w:pPr>
          </w:p>
        </w:tc>
        <w:tc>
          <w:tcPr>
            <w:tcW w:w="1843" w:type="dxa"/>
            <w:tcBorders>
              <w:top w:val="nil"/>
              <w:left w:val="nil"/>
              <w:bottom w:val="nil"/>
              <w:right w:val="nil"/>
            </w:tcBorders>
            <w:shd w:val="clear" w:color="auto" w:fill="auto"/>
            <w:noWrap/>
            <w:vAlign w:val="bottom"/>
            <w:hideMark/>
          </w:tcPr>
          <w:p w14:paraId="355DFF18" w14:textId="77777777" w:rsidR="00E55FD7" w:rsidRPr="00611147" w:rsidRDefault="00E55FD7" w:rsidP="009A6BAB">
            <w:pPr>
              <w:rPr>
                <w:color w:val="auto"/>
                <w:sz w:val="22"/>
                <w:szCs w:val="22"/>
              </w:rPr>
            </w:pPr>
          </w:p>
        </w:tc>
      </w:tr>
      <w:tr w:rsidR="00E55FD7" w:rsidRPr="00611147" w14:paraId="40B8EEC3" w14:textId="77777777" w:rsidTr="009A6BAB">
        <w:trPr>
          <w:trHeight w:val="285"/>
        </w:trPr>
        <w:tc>
          <w:tcPr>
            <w:tcW w:w="1225" w:type="dxa"/>
            <w:tcBorders>
              <w:top w:val="nil"/>
              <w:left w:val="nil"/>
              <w:bottom w:val="nil"/>
              <w:right w:val="nil"/>
            </w:tcBorders>
            <w:shd w:val="clear" w:color="auto" w:fill="auto"/>
            <w:noWrap/>
            <w:vAlign w:val="bottom"/>
            <w:hideMark/>
          </w:tcPr>
          <w:p w14:paraId="6BCA9B21" w14:textId="77777777" w:rsidR="00E55FD7" w:rsidRPr="00611147" w:rsidRDefault="00E55FD7" w:rsidP="009A6BAB">
            <w:pPr>
              <w:rPr>
                <w:color w:val="auto"/>
                <w:sz w:val="22"/>
                <w:szCs w:val="22"/>
              </w:rPr>
            </w:pPr>
          </w:p>
        </w:tc>
        <w:tc>
          <w:tcPr>
            <w:tcW w:w="1008" w:type="dxa"/>
            <w:tcBorders>
              <w:top w:val="nil"/>
              <w:left w:val="nil"/>
              <w:bottom w:val="nil"/>
              <w:right w:val="nil"/>
            </w:tcBorders>
            <w:shd w:val="clear" w:color="auto" w:fill="auto"/>
            <w:noWrap/>
            <w:vAlign w:val="bottom"/>
            <w:hideMark/>
          </w:tcPr>
          <w:p w14:paraId="56AE41A4" w14:textId="77777777" w:rsidR="00E55FD7" w:rsidRPr="00611147" w:rsidRDefault="00E55FD7" w:rsidP="009A6BAB">
            <w:pPr>
              <w:rPr>
                <w:color w:val="auto"/>
                <w:sz w:val="22"/>
                <w:szCs w:val="22"/>
              </w:rPr>
            </w:pPr>
          </w:p>
        </w:tc>
        <w:tc>
          <w:tcPr>
            <w:tcW w:w="1169" w:type="dxa"/>
            <w:tcBorders>
              <w:top w:val="nil"/>
              <w:left w:val="nil"/>
              <w:bottom w:val="nil"/>
              <w:right w:val="nil"/>
            </w:tcBorders>
            <w:shd w:val="clear" w:color="auto" w:fill="auto"/>
            <w:noWrap/>
            <w:vAlign w:val="bottom"/>
            <w:hideMark/>
          </w:tcPr>
          <w:p w14:paraId="761905C5" w14:textId="77777777" w:rsidR="00E55FD7" w:rsidRPr="00611147" w:rsidRDefault="00E55FD7" w:rsidP="009A6BAB">
            <w:pPr>
              <w:rPr>
                <w:color w:val="auto"/>
                <w:sz w:val="22"/>
                <w:szCs w:val="22"/>
              </w:rPr>
            </w:pPr>
          </w:p>
        </w:tc>
        <w:tc>
          <w:tcPr>
            <w:tcW w:w="1357" w:type="dxa"/>
            <w:tcBorders>
              <w:top w:val="nil"/>
              <w:left w:val="nil"/>
              <w:bottom w:val="nil"/>
              <w:right w:val="nil"/>
            </w:tcBorders>
            <w:shd w:val="clear" w:color="auto" w:fill="auto"/>
            <w:noWrap/>
            <w:vAlign w:val="bottom"/>
            <w:hideMark/>
          </w:tcPr>
          <w:p w14:paraId="38FF4490" w14:textId="77777777" w:rsidR="00E55FD7" w:rsidRPr="00611147" w:rsidRDefault="00E55FD7" w:rsidP="009A6BAB">
            <w:pPr>
              <w:rPr>
                <w:color w:val="auto"/>
                <w:sz w:val="22"/>
                <w:szCs w:val="22"/>
              </w:rPr>
            </w:pPr>
          </w:p>
        </w:tc>
        <w:tc>
          <w:tcPr>
            <w:tcW w:w="1843" w:type="dxa"/>
            <w:tcBorders>
              <w:top w:val="nil"/>
              <w:left w:val="nil"/>
              <w:bottom w:val="nil"/>
              <w:right w:val="nil"/>
            </w:tcBorders>
            <w:shd w:val="clear" w:color="auto" w:fill="auto"/>
            <w:noWrap/>
            <w:vAlign w:val="bottom"/>
            <w:hideMark/>
          </w:tcPr>
          <w:p w14:paraId="33F614AA" w14:textId="77777777" w:rsidR="00E55FD7" w:rsidRPr="00611147" w:rsidRDefault="00E55FD7" w:rsidP="009A6BAB">
            <w:pPr>
              <w:rPr>
                <w:color w:val="auto"/>
                <w:sz w:val="22"/>
                <w:szCs w:val="22"/>
              </w:rPr>
            </w:pPr>
          </w:p>
        </w:tc>
        <w:tc>
          <w:tcPr>
            <w:tcW w:w="2126" w:type="dxa"/>
            <w:tcBorders>
              <w:top w:val="nil"/>
              <w:left w:val="nil"/>
              <w:bottom w:val="nil"/>
              <w:right w:val="nil"/>
            </w:tcBorders>
            <w:shd w:val="clear" w:color="auto" w:fill="auto"/>
            <w:noWrap/>
            <w:vAlign w:val="bottom"/>
            <w:hideMark/>
          </w:tcPr>
          <w:p w14:paraId="02839B1F" w14:textId="77777777" w:rsidR="00E55FD7" w:rsidRPr="00611147" w:rsidRDefault="00E55FD7" w:rsidP="009A6BAB">
            <w:pPr>
              <w:rPr>
                <w:color w:val="auto"/>
                <w:sz w:val="22"/>
                <w:szCs w:val="22"/>
              </w:rPr>
            </w:pPr>
          </w:p>
        </w:tc>
        <w:tc>
          <w:tcPr>
            <w:tcW w:w="709" w:type="dxa"/>
            <w:tcBorders>
              <w:top w:val="nil"/>
              <w:left w:val="nil"/>
              <w:bottom w:val="nil"/>
              <w:right w:val="nil"/>
            </w:tcBorders>
            <w:shd w:val="clear" w:color="auto" w:fill="auto"/>
            <w:noWrap/>
            <w:vAlign w:val="bottom"/>
            <w:hideMark/>
          </w:tcPr>
          <w:p w14:paraId="0DE2B42E" w14:textId="77777777" w:rsidR="00E55FD7" w:rsidRPr="00611147" w:rsidRDefault="00E55FD7" w:rsidP="009A6BAB">
            <w:pPr>
              <w:rPr>
                <w:color w:val="auto"/>
                <w:sz w:val="22"/>
                <w:szCs w:val="22"/>
              </w:rPr>
            </w:pPr>
          </w:p>
        </w:tc>
        <w:tc>
          <w:tcPr>
            <w:tcW w:w="1984" w:type="dxa"/>
            <w:tcBorders>
              <w:top w:val="nil"/>
              <w:left w:val="nil"/>
              <w:bottom w:val="nil"/>
              <w:right w:val="nil"/>
            </w:tcBorders>
            <w:shd w:val="clear" w:color="auto" w:fill="auto"/>
            <w:noWrap/>
            <w:vAlign w:val="bottom"/>
            <w:hideMark/>
          </w:tcPr>
          <w:p w14:paraId="4D26F9DE" w14:textId="77777777" w:rsidR="00E55FD7" w:rsidRPr="00611147" w:rsidRDefault="00E55FD7" w:rsidP="009A6BAB">
            <w:pPr>
              <w:rPr>
                <w:color w:val="auto"/>
                <w:sz w:val="22"/>
                <w:szCs w:val="22"/>
              </w:rPr>
            </w:pPr>
          </w:p>
        </w:tc>
        <w:tc>
          <w:tcPr>
            <w:tcW w:w="1701" w:type="dxa"/>
            <w:tcBorders>
              <w:top w:val="nil"/>
              <w:left w:val="nil"/>
              <w:bottom w:val="nil"/>
              <w:right w:val="nil"/>
            </w:tcBorders>
            <w:shd w:val="clear" w:color="auto" w:fill="auto"/>
            <w:noWrap/>
            <w:vAlign w:val="bottom"/>
            <w:hideMark/>
          </w:tcPr>
          <w:p w14:paraId="6B4C8A1E" w14:textId="77777777" w:rsidR="00E55FD7" w:rsidRPr="00611147" w:rsidRDefault="00E55FD7" w:rsidP="009A6BAB">
            <w:pPr>
              <w:rPr>
                <w:color w:val="auto"/>
                <w:sz w:val="22"/>
                <w:szCs w:val="22"/>
              </w:rPr>
            </w:pPr>
          </w:p>
        </w:tc>
        <w:tc>
          <w:tcPr>
            <w:tcW w:w="1843" w:type="dxa"/>
            <w:tcBorders>
              <w:top w:val="nil"/>
              <w:left w:val="nil"/>
              <w:bottom w:val="nil"/>
              <w:right w:val="nil"/>
            </w:tcBorders>
            <w:shd w:val="clear" w:color="auto" w:fill="auto"/>
            <w:noWrap/>
            <w:vAlign w:val="bottom"/>
            <w:hideMark/>
          </w:tcPr>
          <w:p w14:paraId="725BA43F" w14:textId="77777777" w:rsidR="00E55FD7" w:rsidRPr="00611147" w:rsidRDefault="00E55FD7" w:rsidP="009A6BAB">
            <w:pPr>
              <w:rPr>
                <w:color w:val="auto"/>
                <w:sz w:val="22"/>
                <w:szCs w:val="22"/>
              </w:rPr>
            </w:pPr>
          </w:p>
        </w:tc>
      </w:tr>
      <w:tr w:rsidR="00E55FD7" w:rsidRPr="00611147" w14:paraId="581E3A6D" w14:textId="77777777" w:rsidTr="009A6BAB">
        <w:trPr>
          <w:trHeight w:val="285"/>
        </w:trPr>
        <w:tc>
          <w:tcPr>
            <w:tcW w:w="1225" w:type="dxa"/>
            <w:tcBorders>
              <w:top w:val="nil"/>
              <w:left w:val="nil"/>
              <w:bottom w:val="nil"/>
              <w:right w:val="nil"/>
            </w:tcBorders>
            <w:shd w:val="clear" w:color="auto" w:fill="auto"/>
            <w:noWrap/>
            <w:vAlign w:val="bottom"/>
            <w:hideMark/>
          </w:tcPr>
          <w:p w14:paraId="11AC7BA5" w14:textId="77777777" w:rsidR="00E55FD7" w:rsidRPr="00611147" w:rsidRDefault="00E55FD7" w:rsidP="009A6BAB">
            <w:pPr>
              <w:rPr>
                <w:color w:val="auto"/>
                <w:sz w:val="22"/>
                <w:szCs w:val="22"/>
              </w:rPr>
            </w:pPr>
          </w:p>
        </w:tc>
        <w:tc>
          <w:tcPr>
            <w:tcW w:w="1008" w:type="dxa"/>
            <w:tcBorders>
              <w:top w:val="nil"/>
              <w:left w:val="nil"/>
              <w:bottom w:val="nil"/>
              <w:right w:val="nil"/>
            </w:tcBorders>
            <w:shd w:val="clear" w:color="auto" w:fill="auto"/>
            <w:noWrap/>
            <w:vAlign w:val="bottom"/>
            <w:hideMark/>
          </w:tcPr>
          <w:p w14:paraId="21102363" w14:textId="77777777" w:rsidR="00E55FD7" w:rsidRPr="00611147" w:rsidRDefault="00E55FD7" w:rsidP="009A6BAB">
            <w:pPr>
              <w:rPr>
                <w:color w:val="auto"/>
                <w:sz w:val="22"/>
                <w:szCs w:val="22"/>
              </w:rPr>
            </w:pPr>
          </w:p>
        </w:tc>
        <w:tc>
          <w:tcPr>
            <w:tcW w:w="1169" w:type="dxa"/>
            <w:tcBorders>
              <w:top w:val="nil"/>
              <w:left w:val="nil"/>
              <w:bottom w:val="nil"/>
              <w:right w:val="nil"/>
            </w:tcBorders>
            <w:shd w:val="clear" w:color="auto" w:fill="auto"/>
            <w:noWrap/>
            <w:vAlign w:val="bottom"/>
            <w:hideMark/>
          </w:tcPr>
          <w:p w14:paraId="032A5A85" w14:textId="77777777" w:rsidR="00E55FD7" w:rsidRPr="00611147" w:rsidRDefault="00E55FD7" w:rsidP="009A6BAB">
            <w:pPr>
              <w:rPr>
                <w:color w:val="auto"/>
                <w:sz w:val="22"/>
                <w:szCs w:val="22"/>
              </w:rPr>
            </w:pPr>
          </w:p>
        </w:tc>
        <w:tc>
          <w:tcPr>
            <w:tcW w:w="1357" w:type="dxa"/>
            <w:tcBorders>
              <w:top w:val="nil"/>
              <w:left w:val="nil"/>
              <w:bottom w:val="nil"/>
              <w:right w:val="nil"/>
            </w:tcBorders>
            <w:shd w:val="clear" w:color="auto" w:fill="auto"/>
            <w:noWrap/>
            <w:vAlign w:val="bottom"/>
            <w:hideMark/>
          </w:tcPr>
          <w:p w14:paraId="0ADF53B9" w14:textId="77777777" w:rsidR="00E55FD7" w:rsidRPr="00611147" w:rsidRDefault="00E55FD7" w:rsidP="009A6BAB">
            <w:pPr>
              <w:rPr>
                <w:color w:val="auto"/>
                <w:sz w:val="22"/>
                <w:szCs w:val="22"/>
              </w:rPr>
            </w:pPr>
          </w:p>
        </w:tc>
        <w:tc>
          <w:tcPr>
            <w:tcW w:w="1843" w:type="dxa"/>
            <w:tcBorders>
              <w:top w:val="nil"/>
              <w:left w:val="nil"/>
              <w:bottom w:val="nil"/>
              <w:right w:val="nil"/>
            </w:tcBorders>
            <w:shd w:val="clear" w:color="auto" w:fill="auto"/>
            <w:noWrap/>
            <w:vAlign w:val="bottom"/>
            <w:hideMark/>
          </w:tcPr>
          <w:p w14:paraId="349B848D" w14:textId="77777777" w:rsidR="00E55FD7" w:rsidRPr="00611147" w:rsidRDefault="00E55FD7" w:rsidP="009A6BAB">
            <w:pPr>
              <w:rPr>
                <w:color w:val="auto"/>
                <w:sz w:val="22"/>
                <w:szCs w:val="22"/>
              </w:rPr>
            </w:pPr>
          </w:p>
        </w:tc>
        <w:tc>
          <w:tcPr>
            <w:tcW w:w="2126" w:type="dxa"/>
            <w:tcBorders>
              <w:top w:val="nil"/>
              <w:left w:val="nil"/>
              <w:bottom w:val="nil"/>
              <w:right w:val="nil"/>
            </w:tcBorders>
            <w:shd w:val="clear" w:color="auto" w:fill="auto"/>
            <w:noWrap/>
            <w:vAlign w:val="bottom"/>
            <w:hideMark/>
          </w:tcPr>
          <w:p w14:paraId="4D38E35D" w14:textId="77777777" w:rsidR="00E55FD7" w:rsidRPr="00611147" w:rsidRDefault="00E55FD7" w:rsidP="009A6BAB">
            <w:pPr>
              <w:rPr>
                <w:color w:val="auto"/>
                <w:sz w:val="22"/>
                <w:szCs w:val="22"/>
              </w:rPr>
            </w:pPr>
          </w:p>
        </w:tc>
        <w:tc>
          <w:tcPr>
            <w:tcW w:w="709" w:type="dxa"/>
            <w:tcBorders>
              <w:top w:val="nil"/>
              <w:left w:val="nil"/>
              <w:bottom w:val="nil"/>
              <w:right w:val="nil"/>
            </w:tcBorders>
            <w:shd w:val="clear" w:color="auto" w:fill="auto"/>
            <w:noWrap/>
            <w:vAlign w:val="bottom"/>
            <w:hideMark/>
          </w:tcPr>
          <w:p w14:paraId="1A7742B0" w14:textId="77777777" w:rsidR="00E55FD7" w:rsidRPr="00611147" w:rsidRDefault="00E55FD7" w:rsidP="009A6BAB">
            <w:pPr>
              <w:rPr>
                <w:color w:val="auto"/>
                <w:sz w:val="22"/>
                <w:szCs w:val="22"/>
              </w:rPr>
            </w:pPr>
          </w:p>
        </w:tc>
        <w:tc>
          <w:tcPr>
            <w:tcW w:w="5528" w:type="dxa"/>
            <w:gridSpan w:val="3"/>
            <w:tcBorders>
              <w:top w:val="nil"/>
              <w:left w:val="nil"/>
              <w:bottom w:val="nil"/>
              <w:right w:val="nil"/>
            </w:tcBorders>
            <w:shd w:val="clear" w:color="auto" w:fill="auto"/>
            <w:noWrap/>
            <w:vAlign w:val="center"/>
            <w:hideMark/>
          </w:tcPr>
          <w:p w14:paraId="6C461847" w14:textId="77777777" w:rsidR="00E55FD7" w:rsidRPr="00611147" w:rsidRDefault="00E55FD7" w:rsidP="009A6BAB">
            <w:pPr>
              <w:jc w:val="center"/>
              <w:rPr>
                <w:color w:val="auto"/>
                <w:sz w:val="22"/>
                <w:szCs w:val="22"/>
              </w:rPr>
            </w:pPr>
            <w:r w:rsidRPr="00611147">
              <w:rPr>
                <w:color w:val="auto"/>
                <w:sz w:val="22"/>
                <w:szCs w:val="22"/>
              </w:rPr>
              <w:t>……………………………………</w:t>
            </w:r>
          </w:p>
        </w:tc>
      </w:tr>
      <w:tr w:rsidR="00E55FD7" w:rsidRPr="00611147" w14:paraId="44D21D3A" w14:textId="77777777" w:rsidTr="009A6BAB">
        <w:trPr>
          <w:trHeight w:val="300"/>
        </w:trPr>
        <w:tc>
          <w:tcPr>
            <w:tcW w:w="1225" w:type="dxa"/>
            <w:tcBorders>
              <w:top w:val="nil"/>
              <w:left w:val="nil"/>
              <w:bottom w:val="nil"/>
              <w:right w:val="nil"/>
            </w:tcBorders>
            <w:shd w:val="clear" w:color="auto" w:fill="auto"/>
            <w:noWrap/>
            <w:vAlign w:val="bottom"/>
            <w:hideMark/>
          </w:tcPr>
          <w:p w14:paraId="1AB45153" w14:textId="77777777" w:rsidR="00E55FD7" w:rsidRPr="00611147" w:rsidRDefault="00E55FD7" w:rsidP="009A6BAB">
            <w:pPr>
              <w:jc w:val="center"/>
              <w:rPr>
                <w:color w:val="auto"/>
                <w:sz w:val="22"/>
                <w:szCs w:val="22"/>
              </w:rPr>
            </w:pPr>
          </w:p>
        </w:tc>
        <w:tc>
          <w:tcPr>
            <w:tcW w:w="1008" w:type="dxa"/>
            <w:tcBorders>
              <w:top w:val="nil"/>
              <w:left w:val="nil"/>
              <w:bottom w:val="nil"/>
              <w:right w:val="nil"/>
            </w:tcBorders>
            <w:shd w:val="clear" w:color="auto" w:fill="auto"/>
            <w:noWrap/>
            <w:vAlign w:val="bottom"/>
            <w:hideMark/>
          </w:tcPr>
          <w:p w14:paraId="12A09BF2" w14:textId="77777777" w:rsidR="00E55FD7" w:rsidRPr="00611147" w:rsidRDefault="00E55FD7" w:rsidP="009A6BAB">
            <w:pPr>
              <w:rPr>
                <w:color w:val="auto"/>
                <w:sz w:val="22"/>
                <w:szCs w:val="22"/>
              </w:rPr>
            </w:pPr>
          </w:p>
        </w:tc>
        <w:tc>
          <w:tcPr>
            <w:tcW w:w="1169" w:type="dxa"/>
            <w:tcBorders>
              <w:top w:val="nil"/>
              <w:left w:val="nil"/>
              <w:bottom w:val="nil"/>
              <w:right w:val="nil"/>
            </w:tcBorders>
            <w:shd w:val="clear" w:color="auto" w:fill="auto"/>
            <w:noWrap/>
            <w:vAlign w:val="bottom"/>
            <w:hideMark/>
          </w:tcPr>
          <w:p w14:paraId="368B4EA2" w14:textId="77777777" w:rsidR="00E55FD7" w:rsidRPr="00611147" w:rsidRDefault="00E55FD7" w:rsidP="009A6BAB">
            <w:pPr>
              <w:rPr>
                <w:color w:val="auto"/>
                <w:sz w:val="22"/>
                <w:szCs w:val="22"/>
              </w:rPr>
            </w:pPr>
          </w:p>
        </w:tc>
        <w:tc>
          <w:tcPr>
            <w:tcW w:w="1357" w:type="dxa"/>
            <w:tcBorders>
              <w:top w:val="nil"/>
              <w:left w:val="nil"/>
              <w:bottom w:val="nil"/>
              <w:right w:val="nil"/>
            </w:tcBorders>
            <w:shd w:val="clear" w:color="auto" w:fill="auto"/>
            <w:noWrap/>
            <w:vAlign w:val="bottom"/>
            <w:hideMark/>
          </w:tcPr>
          <w:p w14:paraId="19546DC7" w14:textId="77777777" w:rsidR="00E55FD7" w:rsidRPr="00611147" w:rsidRDefault="00E55FD7" w:rsidP="009A6BAB">
            <w:pPr>
              <w:rPr>
                <w:color w:val="auto"/>
                <w:sz w:val="22"/>
                <w:szCs w:val="22"/>
              </w:rPr>
            </w:pPr>
          </w:p>
        </w:tc>
        <w:tc>
          <w:tcPr>
            <w:tcW w:w="1843" w:type="dxa"/>
            <w:tcBorders>
              <w:top w:val="nil"/>
              <w:left w:val="nil"/>
              <w:bottom w:val="nil"/>
              <w:right w:val="nil"/>
            </w:tcBorders>
            <w:shd w:val="clear" w:color="auto" w:fill="auto"/>
            <w:noWrap/>
            <w:vAlign w:val="bottom"/>
            <w:hideMark/>
          </w:tcPr>
          <w:p w14:paraId="5704255C" w14:textId="77777777" w:rsidR="00E55FD7" w:rsidRPr="00611147" w:rsidRDefault="00E55FD7" w:rsidP="009A6BAB">
            <w:pPr>
              <w:rPr>
                <w:color w:val="auto"/>
                <w:sz w:val="22"/>
                <w:szCs w:val="22"/>
              </w:rPr>
            </w:pPr>
          </w:p>
        </w:tc>
        <w:tc>
          <w:tcPr>
            <w:tcW w:w="2126" w:type="dxa"/>
            <w:tcBorders>
              <w:top w:val="nil"/>
              <w:left w:val="nil"/>
              <w:bottom w:val="nil"/>
              <w:right w:val="nil"/>
            </w:tcBorders>
            <w:shd w:val="clear" w:color="auto" w:fill="auto"/>
            <w:noWrap/>
            <w:vAlign w:val="bottom"/>
            <w:hideMark/>
          </w:tcPr>
          <w:p w14:paraId="551A31DB" w14:textId="77777777" w:rsidR="00E55FD7" w:rsidRPr="00611147" w:rsidRDefault="00E55FD7" w:rsidP="009A6BAB">
            <w:pPr>
              <w:rPr>
                <w:color w:val="auto"/>
                <w:sz w:val="22"/>
                <w:szCs w:val="22"/>
              </w:rPr>
            </w:pPr>
          </w:p>
        </w:tc>
        <w:tc>
          <w:tcPr>
            <w:tcW w:w="709" w:type="dxa"/>
            <w:tcBorders>
              <w:top w:val="nil"/>
              <w:left w:val="nil"/>
              <w:bottom w:val="nil"/>
              <w:right w:val="nil"/>
            </w:tcBorders>
            <w:shd w:val="clear" w:color="auto" w:fill="auto"/>
            <w:noWrap/>
            <w:vAlign w:val="bottom"/>
            <w:hideMark/>
          </w:tcPr>
          <w:p w14:paraId="68F78CED" w14:textId="77777777" w:rsidR="00E55FD7" w:rsidRPr="00611147" w:rsidRDefault="00E55FD7" w:rsidP="009A6BAB">
            <w:pPr>
              <w:rPr>
                <w:color w:val="auto"/>
                <w:sz w:val="22"/>
                <w:szCs w:val="22"/>
              </w:rPr>
            </w:pPr>
          </w:p>
        </w:tc>
        <w:tc>
          <w:tcPr>
            <w:tcW w:w="5528" w:type="dxa"/>
            <w:gridSpan w:val="3"/>
            <w:tcBorders>
              <w:top w:val="nil"/>
              <w:left w:val="nil"/>
              <w:bottom w:val="nil"/>
              <w:right w:val="nil"/>
            </w:tcBorders>
            <w:shd w:val="clear" w:color="000000" w:fill="FFFFFF"/>
            <w:hideMark/>
          </w:tcPr>
          <w:p w14:paraId="7BE64F4A" w14:textId="77777777" w:rsidR="00E55FD7" w:rsidRPr="00611147" w:rsidRDefault="00E55FD7" w:rsidP="009A6BAB">
            <w:pPr>
              <w:tabs>
                <w:tab w:val="left" w:pos="4770"/>
              </w:tabs>
              <w:ind w:left="709" w:right="91"/>
              <w:jc w:val="center"/>
              <w:rPr>
                <w:i/>
                <w:color w:val="auto"/>
                <w:sz w:val="16"/>
                <w:szCs w:val="16"/>
              </w:rPr>
            </w:pPr>
            <w:r w:rsidRPr="00611147">
              <w:rPr>
                <w:i/>
                <w:color w:val="auto"/>
                <w:sz w:val="16"/>
                <w:szCs w:val="16"/>
              </w:rPr>
              <w:t>Kwalifikowany podpis elektroniczny  osoby (osób)                                                                                              upoważnionej (ych) do reprezentowania Wykonawcy</w:t>
            </w:r>
          </w:p>
          <w:p w14:paraId="4D7CB900" w14:textId="77777777" w:rsidR="00E55FD7" w:rsidRPr="00611147" w:rsidRDefault="00E55FD7" w:rsidP="009A6BAB">
            <w:pPr>
              <w:jc w:val="center"/>
              <w:rPr>
                <w:i/>
                <w:iCs/>
                <w:color w:val="auto"/>
                <w:sz w:val="22"/>
                <w:szCs w:val="22"/>
              </w:rPr>
            </w:pPr>
          </w:p>
        </w:tc>
      </w:tr>
    </w:tbl>
    <w:p w14:paraId="4BB806F2" w14:textId="77777777" w:rsidR="00E55FD7" w:rsidRPr="00611147" w:rsidRDefault="00E55FD7" w:rsidP="00E55FD7">
      <w:pPr>
        <w:rPr>
          <w:color w:val="auto"/>
        </w:rPr>
      </w:pPr>
    </w:p>
    <w:p w14:paraId="6DEF59B0" w14:textId="77777777" w:rsidR="00E55FD7" w:rsidRPr="00611147" w:rsidRDefault="00E55FD7" w:rsidP="00E55FD7">
      <w:pPr>
        <w:rPr>
          <w:color w:val="auto"/>
        </w:rPr>
      </w:pPr>
    </w:p>
    <w:p w14:paraId="1250A4BC" w14:textId="77777777" w:rsidR="00E55FD7" w:rsidRPr="00611147" w:rsidRDefault="00E55FD7" w:rsidP="00E55FD7">
      <w:pPr>
        <w:rPr>
          <w:color w:val="auto"/>
        </w:rPr>
      </w:pPr>
    </w:p>
    <w:p w14:paraId="3ACC7413" w14:textId="77777777" w:rsidR="00E55FD7" w:rsidRPr="00611147" w:rsidRDefault="00E55FD7" w:rsidP="00E55FD7">
      <w:pPr>
        <w:rPr>
          <w:color w:val="auto"/>
        </w:rPr>
      </w:pPr>
    </w:p>
    <w:p w14:paraId="508DC415" w14:textId="77777777" w:rsidR="00E55FD7" w:rsidRPr="00611147" w:rsidRDefault="00E55FD7" w:rsidP="00E55FD7">
      <w:pPr>
        <w:rPr>
          <w:color w:val="auto"/>
        </w:rPr>
      </w:pPr>
    </w:p>
    <w:p w14:paraId="77F4E43A" w14:textId="3103456C" w:rsidR="00E55FD7" w:rsidRDefault="00E55FD7" w:rsidP="00E55FD7">
      <w:pPr>
        <w:rPr>
          <w:color w:val="auto"/>
        </w:rPr>
      </w:pPr>
    </w:p>
    <w:p w14:paraId="658B02EB" w14:textId="77777777" w:rsidR="00F4091B" w:rsidRPr="00611147" w:rsidRDefault="00F4091B" w:rsidP="00E55FD7">
      <w:pPr>
        <w:rPr>
          <w:color w:val="auto"/>
        </w:rPr>
      </w:pPr>
    </w:p>
    <w:p w14:paraId="0570B8BD" w14:textId="77777777" w:rsidR="00E55FD7" w:rsidRPr="00611147" w:rsidRDefault="00E55FD7" w:rsidP="00E55FD7">
      <w:pPr>
        <w:rPr>
          <w:color w:val="auto"/>
        </w:rPr>
      </w:pPr>
    </w:p>
    <w:p w14:paraId="39275FFB" w14:textId="77777777" w:rsidR="00E55FD7" w:rsidRPr="00611147" w:rsidRDefault="00E55FD7" w:rsidP="00E55FD7">
      <w:pPr>
        <w:jc w:val="right"/>
        <w:rPr>
          <w:b/>
          <w:color w:val="auto"/>
          <w:sz w:val="22"/>
          <w:szCs w:val="22"/>
        </w:rPr>
      </w:pPr>
      <w:r w:rsidRPr="00611147">
        <w:rPr>
          <w:b/>
          <w:color w:val="auto"/>
          <w:sz w:val="22"/>
          <w:szCs w:val="22"/>
        </w:rPr>
        <w:lastRenderedPageBreak/>
        <w:t xml:space="preserve">Załącznik nr 2.6 do SWZ </w:t>
      </w:r>
    </w:p>
    <w:tbl>
      <w:tblPr>
        <w:tblW w:w="15026" w:type="dxa"/>
        <w:tblCellMar>
          <w:left w:w="70" w:type="dxa"/>
          <w:right w:w="70" w:type="dxa"/>
        </w:tblCellMar>
        <w:tblLook w:val="04A0" w:firstRow="1" w:lastRow="0" w:firstColumn="1" w:lastColumn="0" w:noHBand="0" w:noVBand="1"/>
      </w:tblPr>
      <w:tblGrid>
        <w:gridCol w:w="1021"/>
        <w:gridCol w:w="840"/>
        <w:gridCol w:w="1400"/>
        <w:gridCol w:w="1559"/>
        <w:gridCol w:w="1701"/>
        <w:gridCol w:w="2126"/>
        <w:gridCol w:w="709"/>
        <w:gridCol w:w="1984"/>
        <w:gridCol w:w="1701"/>
        <w:gridCol w:w="1985"/>
      </w:tblGrid>
      <w:tr w:rsidR="00E55FD7" w:rsidRPr="00611147" w14:paraId="66D8E32A" w14:textId="77777777" w:rsidTr="009A6BAB">
        <w:trPr>
          <w:trHeight w:val="285"/>
        </w:trPr>
        <w:tc>
          <w:tcPr>
            <w:tcW w:w="3261" w:type="dxa"/>
            <w:gridSpan w:val="3"/>
            <w:tcBorders>
              <w:top w:val="nil"/>
              <w:left w:val="nil"/>
              <w:bottom w:val="nil"/>
              <w:right w:val="nil"/>
            </w:tcBorders>
            <w:shd w:val="clear" w:color="auto" w:fill="auto"/>
            <w:noWrap/>
            <w:vAlign w:val="bottom"/>
            <w:hideMark/>
          </w:tcPr>
          <w:p w14:paraId="3699E664" w14:textId="77777777" w:rsidR="00E55FD7" w:rsidRPr="00611147" w:rsidRDefault="00E55FD7" w:rsidP="009A6BAB">
            <w:pPr>
              <w:jc w:val="center"/>
              <w:rPr>
                <w:color w:val="auto"/>
                <w:sz w:val="22"/>
                <w:szCs w:val="22"/>
              </w:rPr>
            </w:pPr>
            <w:r w:rsidRPr="00611147">
              <w:rPr>
                <w:color w:val="auto"/>
                <w:sz w:val="22"/>
                <w:szCs w:val="22"/>
              </w:rPr>
              <w:t>………………………………….</w:t>
            </w:r>
          </w:p>
        </w:tc>
        <w:tc>
          <w:tcPr>
            <w:tcW w:w="1559" w:type="dxa"/>
            <w:tcBorders>
              <w:top w:val="nil"/>
              <w:left w:val="nil"/>
              <w:bottom w:val="nil"/>
              <w:right w:val="nil"/>
            </w:tcBorders>
            <w:shd w:val="clear" w:color="auto" w:fill="auto"/>
            <w:noWrap/>
            <w:vAlign w:val="bottom"/>
            <w:hideMark/>
          </w:tcPr>
          <w:p w14:paraId="49286BBC" w14:textId="77777777" w:rsidR="00E55FD7" w:rsidRPr="00611147" w:rsidRDefault="00E55FD7" w:rsidP="009A6BAB">
            <w:pPr>
              <w:jc w:val="center"/>
              <w:rPr>
                <w:color w:val="auto"/>
                <w:sz w:val="22"/>
                <w:szCs w:val="22"/>
              </w:rPr>
            </w:pPr>
          </w:p>
        </w:tc>
        <w:tc>
          <w:tcPr>
            <w:tcW w:w="1701" w:type="dxa"/>
            <w:tcBorders>
              <w:top w:val="nil"/>
              <w:left w:val="nil"/>
              <w:bottom w:val="nil"/>
              <w:right w:val="nil"/>
            </w:tcBorders>
            <w:shd w:val="clear" w:color="auto" w:fill="auto"/>
            <w:noWrap/>
            <w:vAlign w:val="bottom"/>
            <w:hideMark/>
          </w:tcPr>
          <w:p w14:paraId="2EB9EA3B" w14:textId="77777777" w:rsidR="00E55FD7" w:rsidRPr="00611147" w:rsidRDefault="00E55FD7" w:rsidP="009A6BAB">
            <w:pPr>
              <w:rPr>
                <w:color w:val="auto"/>
                <w:sz w:val="22"/>
                <w:szCs w:val="22"/>
              </w:rPr>
            </w:pPr>
          </w:p>
        </w:tc>
        <w:tc>
          <w:tcPr>
            <w:tcW w:w="2126" w:type="dxa"/>
            <w:tcBorders>
              <w:top w:val="nil"/>
              <w:left w:val="nil"/>
              <w:bottom w:val="nil"/>
              <w:right w:val="nil"/>
            </w:tcBorders>
            <w:shd w:val="clear" w:color="auto" w:fill="auto"/>
            <w:noWrap/>
            <w:vAlign w:val="bottom"/>
            <w:hideMark/>
          </w:tcPr>
          <w:p w14:paraId="2D5BB898" w14:textId="77777777" w:rsidR="00E55FD7" w:rsidRPr="00611147" w:rsidRDefault="00E55FD7" w:rsidP="009A6BAB">
            <w:pPr>
              <w:rPr>
                <w:color w:val="auto"/>
                <w:sz w:val="22"/>
                <w:szCs w:val="22"/>
              </w:rPr>
            </w:pPr>
          </w:p>
        </w:tc>
        <w:tc>
          <w:tcPr>
            <w:tcW w:w="709" w:type="dxa"/>
            <w:tcBorders>
              <w:top w:val="nil"/>
              <w:left w:val="nil"/>
              <w:bottom w:val="nil"/>
              <w:right w:val="nil"/>
            </w:tcBorders>
            <w:shd w:val="clear" w:color="auto" w:fill="auto"/>
            <w:noWrap/>
            <w:vAlign w:val="bottom"/>
            <w:hideMark/>
          </w:tcPr>
          <w:p w14:paraId="32C56CEC" w14:textId="77777777" w:rsidR="00E55FD7" w:rsidRPr="00611147" w:rsidRDefault="00E55FD7" w:rsidP="009A6BAB">
            <w:pPr>
              <w:rPr>
                <w:color w:val="auto"/>
                <w:sz w:val="22"/>
                <w:szCs w:val="22"/>
              </w:rPr>
            </w:pPr>
          </w:p>
        </w:tc>
        <w:tc>
          <w:tcPr>
            <w:tcW w:w="1984" w:type="dxa"/>
            <w:tcBorders>
              <w:top w:val="nil"/>
              <w:left w:val="nil"/>
              <w:bottom w:val="nil"/>
              <w:right w:val="nil"/>
            </w:tcBorders>
            <w:shd w:val="clear" w:color="auto" w:fill="auto"/>
            <w:noWrap/>
            <w:vAlign w:val="bottom"/>
            <w:hideMark/>
          </w:tcPr>
          <w:p w14:paraId="5AF05B12" w14:textId="77777777" w:rsidR="00E55FD7" w:rsidRPr="00611147" w:rsidRDefault="00E55FD7" w:rsidP="009A6BAB">
            <w:pPr>
              <w:rPr>
                <w:color w:val="auto"/>
                <w:sz w:val="22"/>
                <w:szCs w:val="22"/>
              </w:rPr>
            </w:pPr>
          </w:p>
        </w:tc>
        <w:tc>
          <w:tcPr>
            <w:tcW w:w="1701" w:type="dxa"/>
            <w:tcBorders>
              <w:top w:val="nil"/>
              <w:left w:val="nil"/>
              <w:bottom w:val="nil"/>
              <w:right w:val="nil"/>
            </w:tcBorders>
            <w:shd w:val="clear" w:color="auto" w:fill="auto"/>
            <w:noWrap/>
            <w:vAlign w:val="bottom"/>
            <w:hideMark/>
          </w:tcPr>
          <w:p w14:paraId="51E2AA5D" w14:textId="77777777" w:rsidR="00E55FD7" w:rsidRPr="00611147" w:rsidRDefault="00E55FD7" w:rsidP="009A6BAB">
            <w:pPr>
              <w:rPr>
                <w:color w:val="auto"/>
                <w:sz w:val="22"/>
                <w:szCs w:val="22"/>
              </w:rPr>
            </w:pPr>
          </w:p>
        </w:tc>
        <w:tc>
          <w:tcPr>
            <w:tcW w:w="1985" w:type="dxa"/>
            <w:tcBorders>
              <w:top w:val="nil"/>
              <w:left w:val="nil"/>
              <w:bottom w:val="nil"/>
              <w:right w:val="nil"/>
            </w:tcBorders>
            <w:shd w:val="clear" w:color="auto" w:fill="auto"/>
            <w:noWrap/>
            <w:vAlign w:val="bottom"/>
            <w:hideMark/>
          </w:tcPr>
          <w:p w14:paraId="7FAE900B" w14:textId="77777777" w:rsidR="00E55FD7" w:rsidRPr="00611147" w:rsidRDefault="00E55FD7" w:rsidP="009A6BAB">
            <w:pPr>
              <w:rPr>
                <w:color w:val="auto"/>
                <w:sz w:val="22"/>
                <w:szCs w:val="22"/>
              </w:rPr>
            </w:pPr>
          </w:p>
        </w:tc>
      </w:tr>
      <w:tr w:rsidR="00E55FD7" w:rsidRPr="00611147" w14:paraId="554228D3" w14:textId="77777777" w:rsidTr="009A6BAB">
        <w:trPr>
          <w:trHeight w:val="300"/>
        </w:trPr>
        <w:tc>
          <w:tcPr>
            <w:tcW w:w="3261" w:type="dxa"/>
            <w:gridSpan w:val="3"/>
            <w:tcBorders>
              <w:top w:val="nil"/>
              <w:left w:val="nil"/>
              <w:bottom w:val="nil"/>
              <w:right w:val="nil"/>
            </w:tcBorders>
            <w:shd w:val="clear" w:color="auto" w:fill="auto"/>
            <w:noWrap/>
            <w:vAlign w:val="bottom"/>
            <w:hideMark/>
          </w:tcPr>
          <w:p w14:paraId="298FB520" w14:textId="77777777" w:rsidR="00E55FD7" w:rsidRPr="00611147" w:rsidRDefault="00E55FD7" w:rsidP="009A6BAB">
            <w:pPr>
              <w:jc w:val="center"/>
              <w:rPr>
                <w:i/>
                <w:iCs/>
                <w:color w:val="auto"/>
                <w:sz w:val="16"/>
                <w:szCs w:val="16"/>
              </w:rPr>
            </w:pPr>
            <w:r w:rsidRPr="00611147">
              <w:rPr>
                <w:i/>
                <w:iCs/>
                <w:color w:val="auto"/>
                <w:sz w:val="16"/>
                <w:szCs w:val="16"/>
              </w:rPr>
              <w:t>(pięczęć firmowa Wykonawcy)</w:t>
            </w:r>
          </w:p>
        </w:tc>
        <w:tc>
          <w:tcPr>
            <w:tcW w:w="1559" w:type="dxa"/>
            <w:tcBorders>
              <w:top w:val="nil"/>
              <w:left w:val="nil"/>
              <w:bottom w:val="nil"/>
              <w:right w:val="nil"/>
            </w:tcBorders>
            <w:shd w:val="clear" w:color="auto" w:fill="auto"/>
            <w:noWrap/>
            <w:vAlign w:val="bottom"/>
            <w:hideMark/>
          </w:tcPr>
          <w:p w14:paraId="09245190" w14:textId="77777777" w:rsidR="00E55FD7" w:rsidRPr="00611147" w:rsidRDefault="00E55FD7" w:rsidP="009A6BAB">
            <w:pPr>
              <w:jc w:val="center"/>
              <w:rPr>
                <w:i/>
                <w:iCs/>
                <w:color w:val="auto"/>
                <w:sz w:val="22"/>
                <w:szCs w:val="22"/>
              </w:rPr>
            </w:pPr>
          </w:p>
        </w:tc>
        <w:tc>
          <w:tcPr>
            <w:tcW w:w="1701" w:type="dxa"/>
            <w:tcBorders>
              <w:top w:val="nil"/>
              <w:left w:val="nil"/>
              <w:bottom w:val="nil"/>
              <w:right w:val="nil"/>
            </w:tcBorders>
            <w:shd w:val="clear" w:color="auto" w:fill="auto"/>
            <w:noWrap/>
            <w:vAlign w:val="bottom"/>
            <w:hideMark/>
          </w:tcPr>
          <w:p w14:paraId="5159B8FC" w14:textId="77777777" w:rsidR="00E55FD7" w:rsidRPr="00611147" w:rsidRDefault="00E55FD7" w:rsidP="009A6BAB">
            <w:pPr>
              <w:rPr>
                <w:color w:val="auto"/>
                <w:sz w:val="22"/>
                <w:szCs w:val="22"/>
              </w:rPr>
            </w:pPr>
          </w:p>
        </w:tc>
        <w:tc>
          <w:tcPr>
            <w:tcW w:w="2126" w:type="dxa"/>
            <w:tcBorders>
              <w:top w:val="nil"/>
              <w:left w:val="nil"/>
              <w:bottom w:val="nil"/>
              <w:right w:val="nil"/>
            </w:tcBorders>
            <w:shd w:val="clear" w:color="auto" w:fill="auto"/>
            <w:noWrap/>
            <w:vAlign w:val="bottom"/>
            <w:hideMark/>
          </w:tcPr>
          <w:p w14:paraId="7A1A73CF" w14:textId="77777777" w:rsidR="00E55FD7" w:rsidRPr="00611147" w:rsidRDefault="00E55FD7" w:rsidP="009A6BAB">
            <w:pPr>
              <w:rPr>
                <w:color w:val="auto"/>
                <w:sz w:val="22"/>
                <w:szCs w:val="22"/>
              </w:rPr>
            </w:pPr>
          </w:p>
        </w:tc>
        <w:tc>
          <w:tcPr>
            <w:tcW w:w="709" w:type="dxa"/>
            <w:tcBorders>
              <w:top w:val="nil"/>
              <w:left w:val="nil"/>
              <w:bottom w:val="nil"/>
              <w:right w:val="nil"/>
            </w:tcBorders>
            <w:shd w:val="clear" w:color="auto" w:fill="auto"/>
            <w:noWrap/>
            <w:vAlign w:val="bottom"/>
            <w:hideMark/>
          </w:tcPr>
          <w:p w14:paraId="63D9CB5A" w14:textId="77777777" w:rsidR="00E55FD7" w:rsidRPr="00611147" w:rsidRDefault="00E55FD7" w:rsidP="009A6BAB">
            <w:pPr>
              <w:rPr>
                <w:color w:val="auto"/>
                <w:sz w:val="22"/>
                <w:szCs w:val="22"/>
              </w:rPr>
            </w:pPr>
          </w:p>
        </w:tc>
        <w:tc>
          <w:tcPr>
            <w:tcW w:w="1984" w:type="dxa"/>
            <w:tcBorders>
              <w:top w:val="nil"/>
              <w:left w:val="nil"/>
              <w:bottom w:val="nil"/>
              <w:right w:val="nil"/>
            </w:tcBorders>
            <w:shd w:val="clear" w:color="auto" w:fill="auto"/>
            <w:noWrap/>
            <w:vAlign w:val="bottom"/>
            <w:hideMark/>
          </w:tcPr>
          <w:p w14:paraId="355B1EFA" w14:textId="77777777" w:rsidR="00E55FD7" w:rsidRPr="00611147" w:rsidRDefault="00E55FD7" w:rsidP="009A6BAB">
            <w:pPr>
              <w:rPr>
                <w:color w:val="auto"/>
                <w:sz w:val="22"/>
                <w:szCs w:val="22"/>
              </w:rPr>
            </w:pPr>
          </w:p>
        </w:tc>
        <w:tc>
          <w:tcPr>
            <w:tcW w:w="1701" w:type="dxa"/>
            <w:tcBorders>
              <w:top w:val="nil"/>
              <w:left w:val="nil"/>
              <w:bottom w:val="nil"/>
              <w:right w:val="nil"/>
            </w:tcBorders>
            <w:shd w:val="clear" w:color="auto" w:fill="auto"/>
            <w:noWrap/>
            <w:vAlign w:val="bottom"/>
            <w:hideMark/>
          </w:tcPr>
          <w:p w14:paraId="03C02A26" w14:textId="77777777" w:rsidR="00E55FD7" w:rsidRPr="00611147" w:rsidRDefault="00E55FD7" w:rsidP="009A6BAB">
            <w:pPr>
              <w:rPr>
                <w:color w:val="auto"/>
                <w:sz w:val="22"/>
                <w:szCs w:val="22"/>
              </w:rPr>
            </w:pPr>
          </w:p>
        </w:tc>
        <w:tc>
          <w:tcPr>
            <w:tcW w:w="1985" w:type="dxa"/>
            <w:tcBorders>
              <w:top w:val="nil"/>
              <w:left w:val="nil"/>
              <w:bottom w:val="nil"/>
              <w:right w:val="nil"/>
            </w:tcBorders>
            <w:shd w:val="clear" w:color="auto" w:fill="auto"/>
            <w:noWrap/>
            <w:vAlign w:val="bottom"/>
            <w:hideMark/>
          </w:tcPr>
          <w:p w14:paraId="7E1DB8A9" w14:textId="77777777" w:rsidR="00E55FD7" w:rsidRPr="00611147" w:rsidRDefault="00E55FD7" w:rsidP="009A6BAB">
            <w:pPr>
              <w:rPr>
                <w:color w:val="auto"/>
                <w:sz w:val="22"/>
                <w:szCs w:val="22"/>
              </w:rPr>
            </w:pPr>
          </w:p>
        </w:tc>
      </w:tr>
      <w:tr w:rsidR="00E55FD7" w:rsidRPr="00611147" w14:paraId="34F82ECA" w14:textId="77777777" w:rsidTr="009A6BAB">
        <w:trPr>
          <w:trHeight w:val="465"/>
        </w:trPr>
        <w:tc>
          <w:tcPr>
            <w:tcW w:w="15026" w:type="dxa"/>
            <w:gridSpan w:val="10"/>
            <w:tcBorders>
              <w:top w:val="nil"/>
              <w:left w:val="nil"/>
              <w:bottom w:val="nil"/>
              <w:right w:val="nil"/>
            </w:tcBorders>
            <w:shd w:val="clear" w:color="auto" w:fill="auto"/>
            <w:noWrap/>
            <w:vAlign w:val="center"/>
            <w:hideMark/>
          </w:tcPr>
          <w:p w14:paraId="66250330" w14:textId="77777777" w:rsidR="00E55FD7" w:rsidRPr="00611147" w:rsidRDefault="00E55FD7" w:rsidP="009A6BAB">
            <w:pPr>
              <w:jc w:val="center"/>
              <w:rPr>
                <w:b/>
                <w:bCs/>
                <w:color w:val="auto"/>
                <w:sz w:val="22"/>
                <w:szCs w:val="22"/>
              </w:rPr>
            </w:pPr>
            <w:r w:rsidRPr="00611147">
              <w:rPr>
                <w:b/>
                <w:bCs/>
                <w:color w:val="auto"/>
                <w:sz w:val="22"/>
                <w:szCs w:val="22"/>
              </w:rPr>
              <w:t xml:space="preserve">FORMULARZ CENOWY </w:t>
            </w:r>
          </w:p>
        </w:tc>
      </w:tr>
      <w:tr w:rsidR="00E55FD7" w:rsidRPr="00611147" w14:paraId="03DDF55D" w14:textId="77777777" w:rsidTr="009A6BAB">
        <w:trPr>
          <w:trHeight w:val="285"/>
        </w:trPr>
        <w:tc>
          <w:tcPr>
            <w:tcW w:w="15026" w:type="dxa"/>
            <w:gridSpan w:val="10"/>
            <w:tcBorders>
              <w:top w:val="nil"/>
              <w:left w:val="nil"/>
              <w:bottom w:val="nil"/>
              <w:right w:val="nil"/>
            </w:tcBorders>
            <w:shd w:val="clear" w:color="auto" w:fill="auto"/>
            <w:noWrap/>
            <w:vAlign w:val="bottom"/>
            <w:hideMark/>
          </w:tcPr>
          <w:p w14:paraId="3027D9DE" w14:textId="77777777" w:rsidR="00E55FD7" w:rsidRPr="00611147" w:rsidRDefault="00E55FD7" w:rsidP="009A6BAB">
            <w:pPr>
              <w:jc w:val="center"/>
              <w:rPr>
                <w:color w:val="auto"/>
                <w:sz w:val="22"/>
                <w:szCs w:val="22"/>
              </w:rPr>
            </w:pPr>
            <w:r w:rsidRPr="00611147">
              <w:rPr>
                <w:color w:val="auto"/>
                <w:sz w:val="22"/>
                <w:szCs w:val="22"/>
              </w:rPr>
              <w:t xml:space="preserve">Na dostawę gazu ziemnego i świadczenie usług dystrybucji </w:t>
            </w:r>
          </w:p>
        </w:tc>
      </w:tr>
      <w:tr w:rsidR="00E55FD7" w:rsidRPr="00611147" w14:paraId="1BFF5A4A" w14:textId="77777777" w:rsidTr="009A6BAB">
        <w:trPr>
          <w:trHeight w:val="285"/>
        </w:trPr>
        <w:tc>
          <w:tcPr>
            <w:tcW w:w="15026" w:type="dxa"/>
            <w:gridSpan w:val="10"/>
            <w:tcBorders>
              <w:top w:val="nil"/>
              <w:left w:val="nil"/>
              <w:bottom w:val="single" w:sz="4" w:space="0" w:color="auto"/>
              <w:right w:val="nil"/>
            </w:tcBorders>
            <w:shd w:val="clear" w:color="auto" w:fill="auto"/>
            <w:noWrap/>
            <w:vAlign w:val="bottom"/>
            <w:hideMark/>
          </w:tcPr>
          <w:p w14:paraId="751AB0D9" w14:textId="5A9E94A4" w:rsidR="00E55FD7" w:rsidRPr="00611147" w:rsidRDefault="00E55FD7" w:rsidP="009A6BAB">
            <w:pPr>
              <w:jc w:val="center"/>
              <w:rPr>
                <w:color w:val="auto"/>
                <w:sz w:val="22"/>
                <w:szCs w:val="22"/>
              </w:rPr>
            </w:pPr>
            <w:r w:rsidRPr="00611147">
              <w:rPr>
                <w:color w:val="auto"/>
                <w:sz w:val="22"/>
                <w:szCs w:val="22"/>
              </w:rPr>
              <w:t>(</w:t>
            </w:r>
            <w:r w:rsidR="00382F33" w:rsidRPr="00611147">
              <w:rPr>
                <w:b/>
                <w:bCs/>
                <w:color w:val="auto"/>
                <w:sz w:val="22"/>
                <w:szCs w:val="22"/>
              </w:rPr>
              <w:t>punkt odbioru</w:t>
            </w:r>
            <w:r w:rsidRPr="00611147">
              <w:rPr>
                <w:color w:val="auto"/>
                <w:sz w:val="22"/>
                <w:szCs w:val="22"/>
              </w:rPr>
              <w:t xml:space="preserve"> 6)</w:t>
            </w:r>
          </w:p>
        </w:tc>
      </w:tr>
      <w:tr w:rsidR="00E55FD7" w:rsidRPr="00611147" w14:paraId="4D75C445" w14:textId="77777777" w:rsidTr="009A6BAB">
        <w:trPr>
          <w:trHeight w:val="1650"/>
        </w:trPr>
        <w:tc>
          <w:tcPr>
            <w:tcW w:w="1021" w:type="dxa"/>
            <w:tcBorders>
              <w:top w:val="nil"/>
              <w:left w:val="single" w:sz="4" w:space="0" w:color="auto"/>
              <w:bottom w:val="single" w:sz="4" w:space="0" w:color="auto"/>
              <w:right w:val="single" w:sz="4" w:space="0" w:color="auto"/>
            </w:tcBorders>
            <w:shd w:val="clear" w:color="auto" w:fill="auto"/>
            <w:vAlign w:val="center"/>
            <w:hideMark/>
          </w:tcPr>
          <w:p w14:paraId="2E377A43" w14:textId="77777777" w:rsidR="00E55FD7" w:rsidRPr="00611147" w:rsidRDefault="00E55FD7" w:rsidP="009A6BAB">
            <w:pPr>
              <w:jc w:val="center"/>
              <w:rPr>
                <w:b/>
                <w:bCs/>
                <w:color w:val="auto"/>
                <w:sz w:val="22"/>
                <w:szCs w:val="22"/>
              </w:rPr>
            </w:pPr>
            <w:r w:rsidRPr="00611147">
              <w:rPr>
                <w:b/>
                <w:bCs/>
                <w:color w:val="auto"/>
                <w:sz w:val="22"/>
                <w:szCs w:val="22"/>
              </w:rPr>
              <w:t>Adres dostawy</w:t>
            </w:r>
          </w:p>
        </w:tc>
        <w:tc>
          <w:tcPr>
            <w:tcW w:w="840" w:type="dxa"/>
            <w:tcBorders>
              <w:top w:val="nil"/>
              <w:left w:val="nil"/>
              <w:bottom w:val="single" w:sz="4" w:space="0" w:color="auto"/>
              <w:right w:val="single" w:sz="4" w:space="0" w:color="auto"/>
            </w:tcBorders>
            <w:shd w:val="clear" w:color="auto" w:fill="auto"/>
            <w:vAlign w:val="center"/>
            <w:hideMark/>
          </w:tcPr>
          <w:p w14:paraId="215A2AB8" w14:textId="77777777" w:rsidR="00E55FD7" w:rsidRPr="00611147" w:rsidRDefault="00E55FD7" w:rsidP="009A6BAB">
            <w:pPr>
              <w:jc w:val="center"/>
              <w:rPr>
                <w:b/>
                <w:bCs/>
                <w:color w:val="auto"/>
                <w:sz w:val="22"/>
                <w:szCs w:val="22"/>
              </w:rPr>
            </w:pPr>
            <w:r w:rsidRPr="00611147">
              <w:rPr>
                <w:b/>
                <w:bCs/>
                <w:color w:val="auto"/>
                <w:sz w:val="22"/>
                <w:szCs w:val="22"/>
              </w:rPr>
              <w:t>Moc (kWh)</w:t>
            </w:r>
          </w:p>
        </w:tc>
        <w:tc>
          <w:tcPr>
            <w:tcW w:w="1400" w:type="dxa"/>
            <w:tcBorders>
              <w:top w:val="nil"/>
              <w:left w:val="nil"/>
              <w:bottom w:val="single" w:sz="4" w:space="0" w:color="auto"/>
              <w:right w:val="single" w:sz="4" w:space="0" w:color="auto"/>
            </w:tcBorders>
            <w:shd w:val="clear" w:color="auto" w:fill="auto"/>
            <w:noWrap/>
            <w:vAlign w:val="center"/>
            <w:hideMark/>
          </w:tcPr>
          <w:p w14:paraId="1B25882C" w14:textId="77777777" w:rsidR="00E55FD7" w:rsidRPr="00611147" w:rsidRDefault="00E55FD7" w:rsidP="009A6BAB">
            <w:pPr>
              <w:jc w:val="center"/>
              <w:rPr>
                <w:b/>
                <w:bCs/>
                <w:color w:val="auto"/>
                <w:sz w:val="22"/>
                <w:szCs w:val="22"/>
              </w:rPr>
            </w:pPr>
            <w:r w:rsidRPr="00611147">
              <w:rPr>
                <w:b/>
                <w:bCs/>
                <w:color w:val="auto"/>
                <w:sz w:val="22"/>
                <w:szCs w:val="22"/>
              </w:rPr>
              <w:t>Ilość</w:t>
            </w:r>
          </w:p>
        </w:tc>
        <w:tc>
          <w:tcPr>
            <w:tcW w:w="1559" w:type="dxa"/>
            <w:tcBorders>
              <w:top w:val="nil"/>
              <w:left w:val="nil"/>
              <w:bottom w:val="single" w:sz="4" w:space="0" w:color="auto"/>
              <w:right w:val="single" w:sz="4" w:space="0" w:color="auto"/>
            </w:tcBorders>
            <w:shd w:val="clear" w:color="auto" w:fill="auto"/>
            <w:vAlign w:val="center"/>
            <w:hideMark/>
          </w:tcPr>
          <w:p w14:paraId="09E5C3B9" w14:textId="77777777" w:rsidR="00E55FD7" w:rsidRPr="00611147" w:rsidRDefault="00E55FD7" w:rsidP="009A6BAB">
            <w:pPr>
              <w:jc w:val="center"/>
              <w:rPr>
                <w:b/>
                <w:bCs/>
                <w:color w:val="auto"/>
                <w:sz w:val="22"/>
                <w:szCs w:val="22"/>
              </w:rPr>
            </w:pPr>
            <w:r w:rsidRPr="00611147">
              <w:rPr>
                <w:b/>
                <w:bCs/>
                <w:color w:val="auto"/>
                <w:sz w:val="22"/>
                <w:szCs w:val="22"/>
              </w:rPr>
              <w:t>Jednostka miary</w:t>
            </w:r>
          </w:p>
        </w:tc>
        <w:tc>
          <w:tcPr>
            <w:tcW w:w="1701" w:type="dxa"/>
            <w:tcBorders>
              <w:top w:val="nil"/>
              <w:left w:val="nil"/>
              <w:bottom w:val="single" w:sz="4" w:space="0" w:color="auto"/>
              <w:right w:val="single" w:sz="4" w:space="0" w:color="auto"/>
            </w:tcBorders>
            <w:shd w:val="clear" w:color="auto" w:fill="auto"/>
            <w:noWrap/>
            <w:vAlign w:val="center"/>
            <w:hideMark/>
          </w:tcPr>
          <w:p w14:paraId="4E924B7A" w14:textId="77777777" w:rsidR="00E55FD7" w:rsidRPr="00611147" w:rsidRDefault="00E55FD7" w:rsidP="009A6BAB">
            <w:pPr>
              <w:jc w:val="center"/>
              <w:rPr>
                <w:b/>
                <w:bCs/>
                <w:color w:val="auto"/>
                <w:sz w:val="22"/>
                <w:szCs w:val="22"/>
              </w:rPr>
            </w:pPr>
            <w:r w:rsidRPr="00611147">
              <w:rPr>
                <w:b/>
                <w:bCs/>
                <w:color w:val="auto"/>
                <w:sz w:val="22"/>
                <w:szCs w:val="22"/>
              </w:rPr>
              <w:t>Rodzaj opłaty</w:t>
            </w:r>
          </w:p>
        </w:tc>
        <w:tc>
          <w:tcPr>
            <w:tcW w:w="2126" w:type="dxa"/>
            <w:tcBorders>
              <w:top w:val="nil"/>
              <w:left w:val="nil"/>
              <w:bottom w:val="single" w:sz="4" w:space="0" w:color="auto"/>
              <w:right w:val="single" w:sz="4" w:space="0" w:color="auto"/>
            </w:tcBorders>
            <w:shd w:val="clear" w:color="auto" w:fill="auto"/>
            <w:vAlign w:val="center"/>
            <w:hideMark/>
          </w:tcPr>
          <w:p w14:paraId="5D6654CB" w14:textId="77777777" w:rsidR="00E55FD7" w:rsidRPr="00611147" w:rsidRDefault="00E55FD7" w:rsidP="009A6BAB">
            <w:pPr>
              <w:jc w:val="center"/>
              <w:rPr>
                <w:b/>
                <w:bCs/>
                <w:color w:val="auto"/>
                <w:sz w:val="22"/>
                <w:szCs w:val="22"/>
              </w:rPr>
            </w:pPr>
            <w:r w:rsidRPr="00611147">
              <w:rPr>
                <w:b/>
                <w:bCs/>
                <w:color w:val="auto"/>
                <w:sz w:val="22"/>
                <w:szCs w:val="22"/>
              </w:rPr>
              <w:t xml:space="preserve">Cena jednostkowa netto                                   [gr/kWh]                                                   </w:t>
            </w:r>
            <w:r w:rsidRPr="00611147">
              <w:rPr>
                <w:color w:val="auto"/>
                <w:sz w:val="22"/>
                <w:szCs w:val="22"/>
              </w:rPr>
              <w:t>(dopuszcza się do 5 miejsc po przecinku)</w:t>
            </w:r>
          </w:p>
        </w:tc>
        <w:tc>
          <w:tcPr>
            <w:tcW w:w="709" w:type="dxa"/>
            <w:tcBorders>
              <w:top w:val="nil"/>
              <w:left w:val="nil"/>
              <w:bottom w:val="single" w:sz="4" w:space="0" w:color="auto"/>
              <w:right w:val="single" w:sz="4" w:space="0" w:color="auto"/>
            </w:tcBorders>
            <w:shd w:val="clear" w:color="auto" w:fill="auto"/>
            <w:noWrap/>
            <w:vAlign w:val="center"/>
            <w:hideMark/>
          </w:tcPr>
          <w:p w14:paraId="39CFE8E8" w14:textId="77777777" w:rsidR="00E55FD7" w:rsidRPr="00611147" w:rsidRDefault="00E55FD7" w:rsidP="009A6BAB">
            <w:pPr>
              <w:jc w:val="center"/>
              <w:rPr>
                <w:b/>
                <w:bCs/>
                <w:color w:val="auto"/>
                <w:sz w:val="22"/>
                <w:szCs w:val="22"/>
              </w:rPr>
            </w:pPr>
            <w:r w:rsidRPr="00611147">
              <w:rPr>
                <w:b/>
                <w:bCs/>
                <w:color w:val="auto"/>
                <w:sz w:val="22"/>
                <w:szCs w:val="22"/>
              </w:rPr>
              <w:t>VAT</w:t>
            </w:r>
          </w:p>
        </w:tc>
        <w:tc>
          <w:tcPr>
            <w:tcW w:w="1984" w:type="dxa"/>
            <w:tcBorders>
              <w:top w:val="nil"/>
              <w:left w:val="nil"/>
              <w:bottom w:val="single" w:sz="4" w:space="0" w:color="auto"/>
              <w:right w:val="single" w:sz="4" w:space="0" w:color="auto"/>
            </w:tcBorders>
            <w:shd w:val="clear" w:color="auto" w:fill="auto"/>
            <w:vAlign w:val="center"/>
            <w:hideMark/>
          </w:tcPr>
          <w:p w14:paraId="7826DB1A" w14:textId="77777777" w:rsidR="00E55FD7" w:rsidRPr="00611147" w:rsidRDefault="00E55FD7" w:rsidP="009A6BAB">
            <w:pPr>
              <w:jc w:val="center"/>
              <w:rPr>
                <w:b/>
                <w:bCs/>
                <w:color w:val="auto"/>
                <w:sz w:val="22"/>
                <w:szCs w:val="22"/>
              </w:rPr>
            </w:pPr>
            <w:r w:rsidRPr="00611147">
              <w:rPr>
                <w:b/>
                <w:bCs/>
                <w:color w:val="auto"/>
                <w:sz w:val="22"/>
                <w:szCs w:val="22"/>
              </w:rPr>
              <w:t xml:space="preserve">Wartość netto                                                           (kol.3 x kol.6)            w zł. tj. dzielone przez 100                                              </w:t>
            </w:r>
            <w:r w:rsidRPr="00611147">
              <w:rPr>
                <w:color w:val="auto"/>
                <w:sz w:val="22"/>
                <w:szCs w:val="22"/>
              </w:rPr>
              <w:t>(do dwóch miejsc po przecinku)</w:t>
            </w:r>
          </w:p>
        </w:tc>
        <w:tc>
          <w:tcPr>
            <w:tcW w:w="1701" w:type="dxa"/>
            <w:tcBorders>
              <w:top w:val="nil"/>
              <w:left w:val="nil"/>
              <w:bottom w:val="single" w:sz="4" w:space="0" w:color="auto"/>
              <w:right w:val="single" w:sz="4" w:space="0" w:color="auto"/>
            </w:tcBorders>
            <w:shd w:val="clear" w:color="auto" w:fill="auto"/>
            <w:vAlign w:val="center"/>
            <w:hideMark/>
          </w:tcPr>
          <w:p w14:paraId="05B077F3" w14:textId="77777777" w:rsidR="00E55FD7" w:rsidRPr="00611147" w:rsidRDefault="00E55FD7" w:rsidP="009A6BAB">
            <w:pPr>
              <w:jc w:val="center"/>
              <w:rPr>
                <w:b/>
                <w:bCs/>
                <w:color w:val="auto"/>
                <w:sz w:val="22"/>
                <w:szCs w:val="22"/>
              </w:rPr>
            </w:pPr>
            <w:r w:rsidRPr="00611147">
              <w:rPr>
                <w:b/>
                <w:bCs/>
                <w:color w:val="auto"/>
                <w:sz w:val="22"/>
                <w:szCs w:val="22"/>
              </w:rPr>
              <w:t xml:space="preserve">Wartość podatku VAT (kol.8 x kol. 7) w zł.                                     </w:t>
            </w:r>
            <w:r w:rsidRPr="00611147">
              <w:rPr>
                <w:color w:val="auto"/>
                <w:sz w:val="22"/>
                <w:szCs w:val="22"/>
              </w:rPr>
              <w:t>(do dwóch miejsc po przecinku)</w:t>
            </w:r>
          </w:p>
        </w:tc>
        <w:tc>
          <w:tcPr>
            <w:tcW w:w="1985" w:type="dxa"/>
            <w:tcBorders>
              <w:top w:val="nil"/>
              <w:left w:val="nil"/>
              <w:bottom w:val="single" w:sz="4" w:space="0" w:color="auto"/>
              <w:right w:val="single" w:sz="4" w:space="0" w:color="auto"/>
            </w:tcBorders>
            <w:shd w:val="clear" w:color="auto" w:fill="auto"/>
            <w:vAlign w:val="center"/>
            <w:hideMark/>
          </w:tcPr>
          <w:p w14:paraId="5DF6505C" w14:textId="77777777" w:rsidR="00E55FD7" w:rsidRPr="00611147" w:rsidRDefault="00E55FD7" w:rsidP="009A6BAB">
            <w:pPr>
              <w:jc w:val="center"/>
              <w:rPr>
                <w:b/>
                <w:bCs/>
                <w:color w:val="auto"/>
                <w:sz w:val="22"/>
                <w:szCs w:val="22"/>
              </w:rPr>
            </w:pPr>
            <w:r w:rsidRPr="00611147">
              <w:rPr>
                <w:b/>
                <w:bCs/>
                <w:color w:val="auto"/>
                <w:sz w:val="22"/>
                <w:szCs w:val="22"/>
              </w:rPr>
              <w:t xml:space="preserve">Wartość brutto (kol.8 + kol.9)              w zł.                                                        </w:t>
            </w:r>
            <w:r w:rsidRPr="00611147">
              <w:rPr>
                <w:color w:val="auto"/>
                <w:sz w:val="22"/>
                <w:szCs w:val="22"/>
              </w:rPr>
              <w:t>(do dwóch miejsc po przecinku)</w:t>
            </w:r>
          </w:p>
        </w:tc>
      </w:tr>
      <w:tr w:rsidR="00E55FD7" w:rsidRPr="00611147" w14:paraId="7854ECB8" w14:textId="77777777" w:rsidTr="009A6BAB">
        <w:trPr>
          <w:trHeight w:val="225"/>
        </w:trPr>
        <w:tc>
          <w:tcPr>
            <w:tcW w:w="1021" w:type="dxa"/>
            <w:tcBorders>
              <w:top w:val="nil"/>
              <w:left w:val="single" w:sz="4" w:space="0" w:color="auto"/>
              <w:bottom w:val="single" w:sz="4" w:space="0" w:color="auto"/>
              <w:right w:val="single" w:sz="4" w:space="0" w:color="auto"/>
            </w:tcBorders>
            <w:shd w:val="clear" w:color="auto" w:fill="auto"/>
            <w:vAlign w:val="center"/>
            <w:hideMark/>
          </w:tcPr>
          <w:p w14:paraId="39F765A8" w14:textId="77777777" w:rsidR="00E55FD7" w:rsidRPr="00611147" w:rsidRDefault="00E55FD7" w:rsidP="009A6BAB">
            <w:pPr>
              <w:jc w:val="center"/>
              <w:rPr>
                <w:b/>
                <w:bCs/>
                <w:color w:val="auto"/>
                <w:sz w:val="22"/>
                <w:szCs w:val="22"/>
              </w:rPr>
            </w:pPr>
            <w:r w:rsidRPr="00611147">
              <w:rPr>
                <w:b/>
                <w:bCs/>
                <w:color w:val="auto"/>
                <w:sz w:val="22"/>
                <w:szCs w:val="22"/>
              </w:rPr>
              <w:t>1</w:t>
            </w:r>
          </w:p>
        </w:tc>
        <w:tc>
          <w:tcPr>
            <w:tcW w:w="840" w:type="dxa"/>
            <w:tcBorders>
              <w:top w:val="nil"/>
              <w:left w:val="nil"/>
              <w:bottom w:val="single" w:sz="4" w:space="0" w:color="auto"/>
              <w:right w:val="single" w:sz="4" w:space="0" w:color="auto"/>
            </w:tcBorders>
            <w:shd w:val="clear" w:color="auto" w:fill="auto"/>
            <w:noWrap/>
            <w:vAlign w:val="center"/>
            <w:hideMark/>
          </w:tcPr>
          <w:p w14:paraId="6303A8A8" w14:textId="77777777" w:rsidR="00E55FD7" w:rsidRPr="00611147" w:rsidRDefault="00E55FD7" w:rsidP="009A6BAB">
            <w:pPr>
              <w:jc w:val="center"/>
              <w:rPr>
                <w:b/>
                <w:bCs/>
                <w:color w:val="auto"/>
                <w:sz w:val="22"/>
                <w:szCs w:val="22"/>
              </w:rPr>
            </w:pPr>
            <w:r w:rsidRPr="00611147">
              <w:rPr>
                <w:b/>
                <w:bCs/>
                <w:color w:val="auto"/>
                <w:sz w:val="22"/>
                <w:szCs w:val="22"/>
              </w:rPr>
              <w:t>2</w:t>
            </w:r>
          </w:p>
        </w:tc>
        <w:tc>
          <w:tcPr>
            <w:tcW w:w="1400" w:type="dxa"/>
            <w:tcBorders>
              <w:top w:val="nil"/>
              <w:left w:val="nil"/>
              <w:bottom w:val="single" w:sz="4" w:space="0" w:color="auto"/>
              <w:right w:val="single" w:sz="4" w:space="0" w:color="auto"/>
            </w:tcBorders>
            <w:shd w:val="clear" w:color="auto" w:fill="auto"/>
            <w:noWrap/>
            <w:vAlign w:val="center"/>
            <w:hideMark/>
          </w:tcPr>
          <w:p w14:paraId="1E6A31F0" w14:textId="77777777" w:rsidR="00E55FD7" w:rsidRPr="00611147" w:rsidRDefault="00E55FD7" w:rsidP="009A6BAB">
            <w:pPr>
              <w:jc w:val="center"/>
              <w:rPr>
                <w:b/>
                <w:bCs/>
                <w:color w:val="auto"/>
                <w:sz w:val="22"/>
                <w:szCs w:val="22"/>
              </w:rPr>
            </w:pPr>
            <w:r w:rsidRPr="00611147">
              <w:rPr>
                <w:b/>
                <w:bCs/>
                <w:color w:val="auto"/>
                <w:sz w:val="22"/>
                <w:szCs w:val="22"/>
              </w:rPr>
              <w:t>3</w:t>
            </w:r>
          </w:p>
        </w:tc>
        <w:tc>
          <w:tcPr>
            <w:tcW w:w="1559" w:type="dxa"/>
            <w:tcBorders>
              <w:top w:val="nil"/>
              <w:left w:val="nil"/>
              <w:bottom w:val="single" w:sz="4" w:space="0" w:color="auto"/>
              <w:right w:val="single" w:sz="4" w:space="0" w:color="auto"/>
            </w:tcBorders>
            <w:shd w:val="clear" w:color="auto" w:fill="auto"/>
            <w:noWrap/>
            <w:vAlign w:val="center"/>
            <w:hideMark/>
          </w:tcPr>
          <w:p w14:paraId="6B0A9628" w14:textId="77777777" w:rsidR="00E55FD7" w:rsidRPr="00611147" w:rsidRDefault="00E55FD7" w:rsidP="009A6BAB">
            <w:pPr>
              <w:jc w:val="center"/>
              <w:rPr>
                <w:b/>
                <w:bCs/>
                <w:color w:val="auto"/>
                <w:sz w:val="22"/>
                <w:szCs w:val="22"/>
              </w:rPr>
            </w:pPr>
            <w:r w:rsidRPr="00611147">
              <w:rPr>
                <w:b/>
                <w:bCs/>
                <w:color w:val="auto"/>
                <w:sz w:val="22"/>
                <w:szCs w:val="22"/>
              </w:rPr>
              <w:t>4</w:t>
            </w:r>
          </w:p>
        </w:tc>
        <w:tc>
          <w:tcPr>
            <w:tcW w:w="1701" w:type="dxa"/>
            <w:tcBorders>
              <w:top w:val="nil"/>
              <w:left w:val="nil"/>
              <w:bottom w:val="single" w:sz="4" w:space="0" w:color="auto"/>
              <w:right w:val="single" w:sz="4" w:space="0" w:color="auto"/>
            </w:tcBorders>
            <w:shd w:val="clear" w:color="auto" w:fill="auto"/>
            <w:noWrap/>
            <w:vAlign w:val="center"/>
            <w:hideMark/>
          </w:tcPr>
          <w:p w14:paraId="102F71CC" w14:textId="77777777" w:rsidR="00E55FD7" w:rsidRPr="00611147" w:rsidRDefault="00E55FD7" w:rsidP="009A6BAB">
            <w:pPr>
              <w:jc w:val="center"/>
              <w:rPr>
                <w:b/>
                <w:bCs/>
                <w:color w:val="auto"/>
                <w:sz w:val="22"/>
                <w:szCs w:val="22"/>
              </w:rPr>
            </w:pPr>
            <w:r w:rsidRPr="00611147">
              <w:rPr>
                <w:b/>
                <w:bCs/>
                <w:color w:val="auto"/>
                <w:sz w:val="22"/>
                <w:szCs w:val="22"/>
              </w:rPr>
              <w:t>5</w:t>
            </w:r>
          </w:p>
        </w:tc>
        <w:tc>
          <w:tcPr>
            <w:tcW w:w="2126" w:type="dxa"/>
            <w:tcBorders>
              <w:top w:val="nil"/>
              <w:left w:val="nil"/>
              <w:bottom w:val="single" w:sz="4" w:space="0" w:color="auto"/>
              <w:right w:val="single" w:sz="4" w:space="0" w:color="auto"/>
            </w:tcBorders>
            <w:shd w:val="clear" w:color="auto" w:fill="auto"/>
            <w:vAlign w:val="center"/>
            <w:hideMark/>
          </w:tcPr>
          <w:p w14:paraId="072D5CEE" w14:textId="77777777" w:rsidR="00E55FD7" w:rsidRPr="00611147" w:rsidRDefault="00E55FD7" w:rsidP="009A6BAB">
            <w:pPr>
              <w:jc w:val="center"/>
              <w:rPr>
                <w:b/>
                <w:bCs/>
                <w:color w:val="auto"/>
                <w:sz w:val="22"/>
                <w:szCs w:val="22"/>
              </w:rPr>
            </w:pPr>
            <w:r w:rsidRPr="00611147">
              <w:rPr>
                <w:b/>
                <w:bCs/>
                <w:color w:val="auto"/>
                <w:sz w:val="22"/>
                <w:szCs w:val="22"/>
              </w:rPr>
              <w:t>6</w:t>
            </w:r>
          </w:p>
        </w:tc>
        <w:tc>
          <w:tcPr>
            <w:tcW w:w="709" w:type="dxa"/>
            <w:tcBorders>
              <w:top w:val="nil"/>
              <w:left w:val="nil"/>
              <w:bottom w:val="single" w:sz="4" w:space="0" w:color="auto"/>
              <w:right w:val="single" w:sz="4" w:space="0" w:color="auto"/>
            </w:tcBorders>
            <w:shd w:val="clear" w:color="auto" w:fill="auto"/>
            <w:noWrap/>
            <w:vAlign w:val="center"/>
            <w:hideMark/>
          </w:tcPr>
          <w:p w14:paraId="7252C450" w14:textId="77777777" w:rsidR="00E55FD7" w:rsidRPr="00611147" w:rsidRDefault="00E55FD7" w:rsidP="009A6BAB">
            <w:pPr>
              <w:jc w:val="center"/>
              <w:rPr>
                <w:b/>
                <w:bCs/>
                <w:color w:val="auto"/>
                <w:sz w:val="22"/>
                <w:szCs w:val="22"/>
              </w:rPr>
            </w:pPr>
            <w:r w:rsidRPr="00611147">
              <w:rPr>
                <w:b/>
                <w:bCs/>
                <w:color w:val="auto"/>
                <w:sz w:val="22"/>
                <w:szCs w:val="22"/>
              </w:rPr>
              <w:t>7</w:t>
            </w:r>
          </w:p>
        </w:tc>
        <w:tc>
          <w:tcPr>
            <w:tcW w:w="1984" w:type="dxa"/>
            <w:tcBorders>
              <w:top w:val="nil"/>
              <w:left w:val="nil"/>
              <w:bottom w:val="single" w:sz="4" w:space="0" w:color="auto"/>
              <w:right w:val="single" w:sz="4" w:space="0" w:color="auto"/>
            </w:tcBorders>
            <w:shd w:val="clear" w:color="auto" w:fill="auto"/>
            <w:noWrap/>
            <w:vAlign w:val="center"/>
            <w:hideMark/>
          </w:tcPr>
          <w:p w14:paraId="6C42378E" w14:textId="77777777" w:rsidR="00E55FD7" w:rsidRPr="00611147" w:rsidRDefault="00E55FD7" w:rsidP="009A6BAB">
            <w:pPr>
              <w:jc w:val="center"/>
              <w:rPr>
                <w:b/>
                <w:bCs/>
                <w:color w:val="auto"/>
                <w:sz w:val="22"/>
                <w:szCs w:val="22"/>
              </w:rPr>
            </w:pPr>
            <w:r w:rsidRPr="00611147">
              <w:rPr>
                <w:b/>
                <w:bCs/>
                <w:color w:val="auto"/>
                <w:sz w:val="22"/>
                <w:szCs w:val="22"/>
              </w:rPr>
              <w:t>8</w:t>
            </w:r>
          </w:p>
        </w:tc>
        <w:tc>
          <w:tcPr>
            <w:tcW w:w="1701" w:type="dxa"/>
            <w:tcBorders>
              <w:top w:val="nil"/>
              <w:left w:val="nil"/>
              <w:bottom w:val="single" w:sz="4" w:space="0" w:color="auto"/>
              <w:right w:val="single" w:sz="4" w:space="0" w:color="auto"/>
            </w:tcBorders>
            <w:shd w:val="clear" w:color="auto" w:fill="auto"/>
            <w:noWrap/>
            <w:vAlign w:val="center"/>
            <w:hideMark/>
          </w:tcPr>
          <w:p w14:paraId="435A4496" w14:textId="77777777" w:rsidR="00E55FD7" w:rsidRPr="00611147" w:rsidRDefault="00E55FD7" w:rsidP="009A6BAB">
            <w:pPr>
              <w:jc w:val="center"/>
              <w:rPr>
                <w:b/>
                <w:bCs/>
                <w:color w:val="auto"/>
                <w:sz w:val="22"/>
                <w:szCs w:val="22"/>
              </w:rPr>
            </w:pPr>
            <w:r w:rsidRPr="00611147">
              <w:rPr>
                <w:b/>
                <w:bCs/>
                <w:color w:val="auto"/>
                <w:sz w:val="22"/>
                <w:szCs w:val="22"/>
              </w:rPr>
              <w:t>9</w:t>
            </w:r>
          </w:p>
        </w:tc>
        <w:tc>
          <w:tcPr>
            <w:tcW w:w="1985" w:type="dxa"/>
            <w:tcBorders>
              <w:top w:val="nil"/>
              <w:left w:val="nil"/>
              <w:bottom w:val="single" w:sz="4" w:space="0" w:color="auto"/>
              <w:right w:val="single" w:sz="4" w:space="0" w:color="auto"/>
            </w:tcBorders>
            <w:shd w:val="clear" w:color="auto" w:fill="auto"/>
            <w:noWrap/>
            <w:vAlign w:val="center"/>
            <w:hideMark/>
          </w:tcPr>
          <w:p w14:paraId="79060E06" w14:textId="77777777" w:rsidR="00E55FD7" w:rsidRPr="00611147" w:rsidRDefault="00E55FD7" w:rsidP="009A6BAB">
            <w:pPr>
              <w:jc w:val="center"/>
              <w:rPr>
                <w:b/>
                <w:bCs/>
                <w:color w:val="auto"/>
                <w:sz w:val="22"/>
                <w:szCs w:val="22"/>
              </w:rPr>
            </w:pPr>
            <w:r w:rsidRPr="00611147">
              <w:rPr>
                <w:b/>
                <w:bCs/>
                <w:color w:val="auto"/>
                <w:sz w:val="22"/>
                <w:szCs w:val="22"/>
              </w:rPr>
              <w:t>10</w:t>
            </w:r>
          </w:p>
        </w:tc>
      </w:tr>
      <w:tr w:rsidR="00E55FD7" w:rsidRPr="00611147" w14:paraId="2498347E" w14:textId="77777777" w:rsidTr="009A6BAB">
        <w:trPr>
          <w:trHeight w:val="900"/>
        </w:trPr>
        <w:tc>
          <w:tcPr>
            <w:tcW w:w="102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D0A4873" w14:textId="77777777" w:rsidR="00E55FD7" w:rsidRPr="00611147" w:rsidRDefault="00E55FD7" w:rsidP="009A6BAB">
            <w:pPr>
              <w:jc w:val="center"/>
              <w:rPr>
                <w:color w:val="auto"/>
                <w:sz w:val="22"/>
                <w:szCs w:val="22"/>
              </w:rPr>
            </w:pPr>
            <w:r w:rsidRPr="00611147">
              <w:rPr>
                <w:color w:val="auto"/>
                <w:sz w:val="22"/>
                <w:szCs w:val="22"/>
              </w:rPr>
              <w:t>(budynek 31) Warszawska 267, 05-300 Mińsk Mazowiecki</w:t>
            </w:r>
          </w:p>
        </w:tc>
        <w:tc>
          <w:tcPr>
            <w:tcW w:w="84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3E8A5C7D" w14:textId="77777777" w:rsidR="00E55FD7" w:rsidRPr="00611147" w:rsidRDefault="00E55FD7" w:rsidP="009A6BAB">
            <w:pPr>
              <w:jc w:val="center"/>
              <w:rPr>
                <w:color w:val="auto"/>
                <w:sz w:val="22"/>
                <w:szCs w:val="22"/>
              </w:rPr>
            </w:pPr>
            <w:r w:rsidRPr="00611147">
              <w:rPr>
                <w:color w:val="auto"/>
                <w:sz w:val="22"/>
                <w:szCs w:val="22"/>
              </w:rPr>
              <w:t>110</w:t>
            </w:r>
          </w:p>
        </w:tc>
        <w:tc>
          <w:tcPr>
            <w:tcW w:w="1400" w:type="dxa"/>
            <w:vMerge w:val="restart"/>
            <w:tcBorders>
              <w:top w:val="nil"/>
              <w:left w:val="single" w:sz="4" w:space="0" w:color="auto"/>
              <w:bottom w:val="nil"/>
              <w:right w:val="single" w:sz="4" w:space="0" w:color="auto"/>
            </w:tcBorders>
            <w:shd w:val="clear" w:color="auto" w:fill="auto"/>
            <w:noWrap/>
            <w:vAlign w:val="center"/>
            <w:hideMark/>
          </w:tcPr>
          <w:p w14:paraId="5D0AF2DD" w14:textId="77777777" w:rsidR="00E55FD7" w:rsidRPr="00611147" w:rsidRDefault="00E55FD7" w:rsidP="009A6BAB">
            <w:pPr>
              <w:jc w:val="center"/>
              <w:rPr>
                <w:color w:val="auto"/>
                <w:sz w:val="22"/>
                <w:szCs w:val="22"/>
              </w:rPr>
            </w:pPr>
            <w:r w:rsidRPr="00611147">
              <w:rPr>
                <w:color w:val="auto"/>
                <w:sz w:val="22"/>
                <w:szCs w:val="22"/>
              </w:rPr>
              <w:t>88424</w:t>
            </w:r>
          </w:p>
        </w:tc>
        <w:tc>
          <w:tcPr>
            <w:tcW w:w="1559" w:type="dxa"/>
            <w:vMerge w:val="restart"/>
            <w:tcBorders>
              <w:top w:val="nil"/>
              <w:left w:val="single" w:sz="4" w:space="0" w:color="auto"/>
              <w:bottom w:val="nil"/>
              <w:right w:val="single" w:sz="4" w:space="0" w:color="auto"/>
            </w:tcBorders>
            <w:shd w:val="clear" w:color="auto" w:fill="auto"/>
            <w:noWrap/>
            <w:vAlign w:val="center"/>
            <w:hideMark/>
          </w:tcPr>
          <w:p w14:paraId="0813DEC2" w14:textId="77777777" w:rsidR="00E55FD7" w:rsidRPr="00611147" w:rsidRDefault="00E55FD7" w:rsidP="009A6BAB">
            <w:pPr>
              <w:jc w:val="center"/>
              <w:rPr>
                <w:color w:val="auto"/>
                <w:sz w:val="22"/>
                <w:szCs w:val="22"/>
              </w:rPr>
            </w:pPr>
            <w:r w:rsidRPr="00611147">
              <w:rPr>
                <w:color w:val="auto"/>
                <w:sz w:val="22"/>
                <w:szCs w:val="22"/>
              </w:rPr>
              <w:t>kWh</w:t>
            </w:r>
          </w:p>
        </w:tc>
        <w:tc>
          <w:tcPr>
            <w:tcW w:w="1701" w:type="dxa"/>
            <w:tcBorders>
              <w:top w:val="nil"/>
              <w:left w:val="nil"/>
              <w:bottom w:val="single" w:sz="4" w:space="0" w:color="auto"/>
              <w:right w:val="single" w:sz="4" w:space="0" w:color="auto"/>
            </w:tcBorders>
            <w:shd w:val="clear" w:color="auto" w:fill="auto"/>
            <w:vAlign w:val="center"/>
            <w:hideMark/>
          </w:tcPr>
          <w:p w14:paraId="7D555D1D" w14:textId="77777777" w:rsidR="00E55FD7" w:rsidRPr="00611147" w:rsidRDefault="00E55FD7" w:rsidP="009A6BAB">
            <w:pPr>
              <w:rPr>
                <w:color w:val="auto"/>
                <w:sz w:val="22"/>
                <w:szCs w:val="22"/>
              </w:rPr>
            </w:pPr>
            <w:r w:rsidRPr="00611147">
              <w:rPr>
                <w:color w:val="auto"/>
                <w:sz w:val="22"/>
                <w:szCs w:val="22"/>
              </w:rPr>
              <w:t>Opłata dystrybucyjna zmienna</w:t>
            </w:r>
          </w:p>
        </w:tc>
        <w:tc>
          <w:tcPr>
            <w:tcW w:w="2126" w:type="dxa"/>
            <w:tcBorders>
              <w:top w:val="nil"/>
              <w:left w:val="nil"/>
              <w:bottom w:val="single" w:sz="4" w:space="0" w:color="auto"/>
              <w:right w:val="single" w:sz="4" w:space="0" w:color="auto"/>
            </w:tcBorders>
            <w:shd w:val="clear" w:color="auto" w:fill="auto"/>
            <w:noWrap/>
            <w:vAlign w:val="center"/>
            <w:hideMark/>
          </w:tcPr>
          <w:p w14:paraId="4EE21AEB" w14:textId="77777777" w:rsidR="00E55FD7" w:rsidRPr="00611147" w:rsidRDefault="00E55FD7" w:rsidP="009A6BAB">
            <w:pPr>
              <w:jc w:val="center"/>
              <w:rPr>
                <w:color w:val="auto"/>
                <w:sz w:val="22"/>
                <w:szCs w:val="22"/>
              </w:rPr>
            </w:pPr>
            <w:r w:rsidRPr="00611147">
              <w:rPr>
                <w:color w:val="auto"/>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532F8D1A" w14:textId="77777777" w:rsidR="00E55FD7" w:rsidRPr="00611147" w:rsidRDefault="00E55FD7" w:rsidP="009A6BAB">
            <w:pPr>
              <w:jc w:val="center"/>
              <w:rPr>
                <w:color w:val="auto"/>
                <w:sz w:val="22"/>
                <w:szCs w:val="22"/>
              </w:rPr>
            </w:pPr>
            <w:r w:rsidRPr="00611147">
              <w:rPr>
                <w:color w:val="auto"/>
                <w:sz w:val="22"/>
                <w:szCs w:val="22"/>
              </w:rPr>
              <w:t>23%</w:t>
            </w:r>
          </w:p>
        </w:tc>
        <w:tc>
          <w:tcPr>
            <w:tcW w:w="1984" w:type="dxa"/>
            <w:tcBorders>
              <w:top w:val="nil"/>
              <w:left w:val="nil"/>
              <w:bottom w:val="single" w:sz="4" w:space="0" w:color="auto"/>
              <w:right w:val="single" w:sz="4" w:space="0" w:color="auto"/>
            </w:tcBorders>
            <w:shd w:val="clear" w:color="auto" w:fill="auto"/>
            <w:noWrap/>
            <w:vAlign w:val="center"/>
            <w:hideMark/>
          </w:tcPr>
          <w:p w14:paraId="6244EF37" w14:textId="77777777" w:rsidR="00E55FD7" w:rsidRPr="00611147" w:rsidRDefault="00E55FD7" w:rsidP="009A6BAB">
            <w:pPr>
              <w:jc w:val="center"/>
              <w:rPr>
                <w:color w:val="auto"/>
                <w:sz w:val="22"/>
                <w:szCs w:val="22"/>
              </w:rPr>
            </w:pPr>
            <w:r w:rsidRPr="00611147">
              <w:rPr>
                <w:color w:val="auto"/>
                <w:sz w:val="22"/>
                <w:szCs w:val="22"/>
              </w:rPr>
              <w:t> </w:t>
            </w:r>
          </w:p>
        </w:tc>
        <w:tc>
          <w:tcPr>
            <w:tcW w:w="1701" w:type="dxa"/>
            <w:tcBorders>
              <w:top w:val="nil"/>
              <w:left w:val="nil"/>
              <w:bottom w:val="single" w:sz="4" w:space="0" w:color="auto"/>
              <w:right w:val="single" w:sz="4" w:space="0" w:color="auto"/>
            </w:tcBorders>
            <w:shd w:val="clear" w:color="auto" w:fill="auto"/>
            <w:noWrap/>
            <w:vAlign w:val="center"/>
            <w:hideMark/>
          </w:tcPr>
          <w:p w14:paraId="099A09D8" w14:textId="77777777" w:rsidR="00E55FD7" w:rsidRPr="00611147" w:rsidRDefault="00E55FD7" w:rsidP="009A6BAB">
            <w:pPr>
              <w:jc w:val="center"/>
              <w:rPr>
                <w:color w:val="auto"/>
                <w:sz w:val="22"/>
                <w:szCs w:val="22"/>
              </w:rPr>
            </w:pPr>
            <w:r w:rsidRPr="00611147">
              <w:rPr>
                <w:color w:val="auto"/>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7578566B" w14:textId="77777777" w:rsidR="00E55FD7" w:rsidRPr="00611147" w:rsidRDefault="00E55FD7" w:rsidP="009A6BAB">
            <w:pPr>
              <w:jc w:val="center"/>
              <w:rPr>
                <w:color w:val="auto"/>
                <w:sz w:val="22"/>
                <w:szCs w:val="22"/>
              </w:rPr>
            </w:pPr>
            <w:r w:rsidRPr="00611147">
              <w:rPr>
                <w:color w:val="auto"/>
                <w:sz w:val="22"/>
                <w:szCs w:val="22"/>
              </w:rPr>
              <w:t> </w:t>
            </w:r>
          </w:p>
        </w:tc>
      </w:tr>
      <w:tr w:rsidR="00E55FD7" w:rsidRPr="00611147" w14:paraId="70D0B003" w14:textId="77777777" w:rsidTr="009A6BAB">
        <w:trPr>
          <w:trHeight w:val="285"/>
        </w:trPr>
        <w:tc>
          <w:tcPr>
            <w:tcW w:w="1021" w:type="dxa"/>
            <w:vMerge/>
            <w:tcBorders>
              <w:top w:val="nil"/>
              <w:left w:val="single" w:sz="4" w:space="0" w:color="auto"/>
              <w:bottom w:val="single" w:sz="4" w:space="0" w:color="auto"/>
              <w:right w:val="single" w:sz="4" w:space="0" w:color="auto"/>
            </w:tcBorders>
            <w:vAlign w:val="center"/>
            <w:hideMark/>
          </w:tcPr>
          <w:p w14:paraId="7E2295B8" w14:textId="77777777" w:rsidR="00E55FD7" w:rsidRPr="00611147" w:rsidRDefault="00E55FD7" w:rsidP="009A6BAB">
            <w:pPr>
              <w:rPr>
                <w:color w:val="auto"/>
                <w:sz w:val="22"/>
                <w:szCs w:val="22"/>
              </w:rPr>
            </w:pPr>
          </w:p>
        </w:tc>
        <w:tc>
          <w:tcPr>
            <w:tcW w:w="840" w:type="dxa"/>
            <w:vMerge/>
            <w:tcBorders>
              <w:top w:val="nil"/>
              <w:left w:val="single" w:sz="4" w:space="0" w:color="auto"/>
              <w:bottom w:val="single" w:sz="4" w:space="0" w:color="000000"/>
              <w:right w:val="single" w:sz="4" w:space="0" w:color="auto"/>
            </w:tcBorders>
            <w:vAlign w:val="center"/>
            <w:hideMark/>
          </w:tcPr>
          <w:p w14:paraId="0FD6ACC8" w14:textId="77777777" w:rsidR="00E55FD7" w:rsidRPr="00611147" w:rsidRDefault="00E55FD7" w:rsidP="009A6BAB">
            <w:pPr>
              <w:rPr>
                <w:color w:val="auto"/>
                <w:sz w:val="22"/>
                <w:szCs w:val="22"/>
              </w:rPr>
            </w:pPr>
          </w:p>
        </w:tc>
        <w:tc>
          <w:tcPr>
            <w:tcW w:w="1400" w:type="dxa"/>
            <w:vMerge/>
            <w:tcBorders>
              <w:top w:val="nil"/>
              <w:left w:val="single" w:sz="4" w:space="0" w:color="auto"/>
              <w:bottom w:val="nil"/>
              <w:right w:val="single" w:sz="4" w:space="0" w:color="auto"/>
            </w:tcBorders>
            <w:vAlign w:val="center"/>
            <w:hideMark/>
          </w:tcPr>
          <w:p w14:paraId="39AF2EBA" w14:textId="77777777" w:rsidR="00E55FD7" w:rsidRPr="00611147" w:rsidRDefault="00E55FD7" w:rsidP="009A6BAB">
            <w:pPr>
              <w:rPr>
                <w:color w:val="auto"/>
                <w:sz w:val="22"/>
                <w:szCs w:val="22"/>
              </w:rPr>
            </w:pPr>
          </w:p>
        </w:tc>
        <w:tc>
          <w:tcPr>
            <w:tcW w:w="1559" w:type="dxa"/>
            <w:vMerge/>
            <w:tcBorders>
              <w:top w:val="nil"/>
              <w:left w:val="single" w:sz="4" w:space="0" w:color="auto"/>
              <w:bottom w:val="nil"/>
              <w:right w:val="single" w:sz="4" w:space="0" w:color="auto"/>
            </w:tcBorders>
            <w:vAlign w:val="center"/>
            <w:hideMark/>
          </w:tcPr>
          <w:p w14:paraId="10A066A5" w14:textId="77777777" w:rsidR="00E55FD7" w:rsidRPr="00611147" w:rsidRDefault="00E55FD7" w:rsidP="009A6BAB">
            <w:pPr>
              <w:rPr>
                <w:color w:val="auto"/>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14:paraId="748E8FF2" w14:textId="77777777" w:rsidR="00E55FD7" w:rsidRPr="00611147" w:rsidRDefault="00E55FD7" w:rsidP="009A6BAB">
            <w:pPr>
              <w:rPr>
                <w:color w:val="auto"/>
                <w:sz w:val="22"/>
                <w:szCs w:val="22"/>
              </w:rPr>
            </w:pPr>
            <w:r w:rsidRPr="00611147">
              <w:rPr>
                <w:color w:val="auto"/>
                <w:sz w:val="22"/>
                <w:szCs w:val="22"/>
              </w:rPr>
              <w:t>Paliwo gazowe</w:t>
            </w:r>
          </w:p>
        </w:tc>
        <w:tc>
          <w:tcPr>
            <w:tcW w:w="2126" w:type="dxa"/>
            <w:tcBorders>
              <w:top w:val="nil"/>
              <w:left w:val="nil"/>
              <w:bottom w:val="single" w:sz="4" w:space="0" w:color="auto"/>
              <w:right w:val="single" w:sz="4" w:space="0" w:color="auto"/>
            </w:tcBorders>
            <w:shd w:val="clear" w:color="auto" w:fill="auto"/>
            <w:noWrap/>
            <w:vAlign w:val="center"/>
            <w:hideMark/>
          </w:tcPr>
          <w:p w14:paraId="1C35261C" w14:textId="77777777" w:rsidR="00E55FD7" w:rsidRPr="00611147" w:rsidRDefault="00E55FD7" w:rsidP="009A6BAB">
            <w:pPr>
              <w:jc w:val="center"/>
              <w:rPr>
                <w:color w:val="auto"/>
                <w:sz w:val="22"/>
                <w:szCs w:val="22"/>
              </w:rPr>
            </w:pPr>
            <w:r w:rsidRPr="00611147">
              <w:rPr>
                <w:color w:val="auto"/>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3E03C8ED" w14:textId="77777777" w:rsidR="00E55FD7" w:rsidRPr="00611147" w:rsidRDefault="00E55FD7" w:rsidP="009A6BAB">
            <w:pPr>
              <w:jc w:val="center"/>
              <w:rPr>
                <w:color w:val="auto"/>
                <w:sz w:val="22"/>
                <w:szCs w:val="22"/>
              </w:rPr>
            </w:pPr>
            <w:r w:rsidRPr="00611147">
              <w:rPr>
                <w:color w:val="auto"/>
                <w:sz w:val="22"/>
                <w:szCs w:val="22"/>
              </w:rPr>
              <w:t>23%</w:t>
            </w:r>
          </w:p>
        </w:tc>
        <w:tc>
          <w:tcPr>
            <w:tcW w:w="1984" w:type="dxa"/>
            <w:tcBorders>
              <w:top w:val="nil"/>
              <w:left w:val="nil"/>
              <w:bottom w:val="single" w:sz="4" w:space="0" w:color="auto"/>
              <w:right w:val="single" w:sz="4" w:space="0" w:color="auto"/>
            </w:tcBorders>
            <w:shd w:val="clear" w:color="auto" w:fill="auto"/>
            <w:noWrap/>
            <w:vAlign w:val="center"/>
            <w:hideMark/>
          </w:tcPr>
          <w:p w14:paraId="32401440" w14:textId="77777777" w:rsidR="00E55FD7" w:rsidRPr="00611147" w:rsidRDefault="00E55FD7" w:rsidP="009A6BAB">
            <w:pPr>
              <w:jc w:val="center"/>
              <w:rPr>
                <w:color w:val="auto"/>
                <w:sz w:val="22"/>
                <w:szCs w:val="22"/>
              </w:rPr>
            </w:pPr>
            <w:r w:rsidRPr="00611147">
              <w:rPr>
                <w:color w:val="auto"/>
                <w:sz w:val="22"/>
                <w:szCs w:val="22"/>
              </w:rPr>
              <w:t> </w:t>
            </w:r>
          </w:p>
        </w:tc>
        <w:tc>
          <w:tcPr>
            <w:tcW w:w="1701" w:type="dxa"/>
            <w:tcBorders>
              <w:top w:val="nil"/>
              <w:left w:val="nil"/>
              <w:bottom w:val="single" w:sz="4" w:space="0" w:color="auto"/>
              <w:right w:val="single" w:sz="4" w:space="0" w:color="auto"/>
            </w:tcBorders>
            <w:shd w:val="clear" w:color="auto" w:fill="auto"/>
            <w:noWrap/>
            <w:vAlign w:val="center"/>
            <w:hideMark/>
          </w:tcPr>
          <w:p w14:paraId="5F55A128" w14:textId="77777777" w:rsidR="00E55FD7" w:rsidRPr="00611147" w:rsidRDefault="00E55FD7" w:rsidP="009A6BAB">
            <w:pPr>
              <w:jc w:val="center"/>
              <w:rPr>
                <w:color w:val="auto"/>
                <w:sz w:val="22"/>
                <w:szCs w:val="22"/>
              </w:rPr>
            </w:pPr>
            <w:r w:rsidRPr="00611147">
              <w:rPr>
                <w:color w:val="auto"/>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7314676D" w14:textId="77777777" w:rsidR="00E55FD7" w:rsidRPr="00611147" w:rsidRDefault="00E55FD7" w:rsidP="009A6BAB">
            <w:pPr>
              <w:jc w:val="center"/>
              <w:rPr>
                <w:color w:val="auto"/>
                <w:sz w:val="22"/>
                <w:szCs w:val="22"/>
              </w:rPr>
            </w:pPr>
            <w:r w:rsidRPr="00611147">
              <w:rPr>
                <w:color w:val="auto"/>
                <w:sz w:val="22"/>
                <w:szCs w:val="22"/>
              </w:rPr>
              <w:t> </w:t>
            </w:r>
          </w:p>
        </w:tc>
      </w:tr>
      <w:tr w:rsidR="00E55FD7" w:rsidRPr="00611147" w14:paraId="0C3BB6CD" w14:textId="77777777" w:rsidTr="009A6BAB">
        <w:trPr>
          <w:trHeight w:val="1665"/>
        </w:trPr>
        <w:tc>
          <w:tcPr>
            <w:tcW w:w="1021" w:type="dxa"/>
            <w:vMerge/>
            <w:tcBorders>
              <w:top w:val="nil"/>
              <w:left w:val="single" w:sz="4" w:space="0" w:color="auto"/>
              <w:bottom w:val="single" w:sz="4" w:space="0" w:color="auto"/>
              <w:right w:val="single" w:sz="4" w:space="0" w:color="auto"/>
            </w:tcBorders>
            <w:vAlign w:val="center"/>
            <w:hideMark/>
          </w:tcPr>
          <w:p w14:paraId="10FD6731" w14:textId="77777777" w:rsidR="00E55FD7" w:rsidRPr="00611147" w:rsidRDefault="00E55FD7" w:rsidP="009A6BAB">
            <w:pPr>
              <w:rPr>
                <w:color w:val="auto"/>
                <w:sz w:val="22"/>
                <w:szCs w:val="22"/>
              </w:rPr>
            </w:pPr>
          </w:p>
        </w:tc>
        <w:tc>
          <w:tcPr>
            <w:tcW w:w="840" w:type="dxa"/>
            <w:vMerge/>
            <w:tcBorders>
              <w:top w:val="nil"/>
              <w:left w:val="single" w:sz="4" w:space="0" w:color="auto"/>
              <w:bottom w:val="single" w:sz="4" w:space="0" w:color="000000"/>
              <w:right w:val="single" w:sz="4" w:space="0" w:color="auto"/>
            </w:tcBorders>
            <w:vAlign w:val="center"/>
            <w:hideMark/>
          </w:tcPr>
          <w:p w14:paraId="646C7F44" w14:textId="77777777" w:rsidR="00E55FD7" w:rsidRPr="00611147" w:rsidRDefault="00E55FD7" w:rsidP="009A6BAB">
            <w:pPr>
              <w:rPr>
                <w:color w:val="auto"/>
                <w:sz w:val="22"/>
                <w:szCs w:val="22"/>
              </w:rPr>
            </w:pP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315B43F2" w14:textId="77777777" w:rsidR="00E55FD7" w:rsidRPr="00611147" w:rsidRDefault="00E55FD7" w:rsidP="009A6BAB">
            <w:pPr>
              <w:jc w:val="center"/>
              <w:rPr>
                <w:b/>
                <w:bCs/>
                <w:color w:val="auto"/>
                <w:sz w:val="22"/>
                <w:szCs w:val="22"/>
              </w:rPr>
            </w:pPr>
            <w:r w:rsidRPr="00611147">
              <w:rPr>
                <w:b/>
                <w:bCs/>
                <w:color w:val="auto"/>
                <w:sz w:val="22"/>
                <w:szCs w:val="22"/>
              </w:rPr>
              <w:t>Ilość</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54A7881" w14:textId="77777777" w:rsidR="00E55FD7" w:rsidRPr="00611147" w:rsidRDefault="00E55FD7" w:rsidP="009A6BAB">
            <w:pPr>
              <w:jc w:val="center"/>
              <w:rPr>
                <w:b/>
                <w:bCs/>
                <w:color w:val="auto"/>
                <w:sz w:val="22"/>
                <w:szCs w:val="22"/>
              </w:rPr>
            </w:pPr>
            <w:r w:rsidRPr="00611147">
              <w:rPr>
                <w:b/>
                <w:bCs/>
                <w:color w:val="auto"/>
                <w:sz w:val="22"/>
                <w:szCs w:val="22"/>
              </w:rPr>
              <w:t>Jednostka miary</w:t>
            </w:r>
          </w:p>
        </w:tc>
        <w:tc>
          <w:tcPr>
            <w:tcW w:w="1701" w:type="dxa"/>
            <w:tcBorders>
              <w:top w:val="nil"/>
              <w:left w:val="nil"/>
              <w:bottom w:val="single" w:sz="4" w:space="0" w:color="auto"/>
              <w:right w:val="single" w:sz="4" w:space="0" w:color="auto"/>
            </w:tcBorders>
            <w:shd w:val="clear" w:color="auto" w:fill="auto"/>
            <w:noWrap/>
            <w:vAlign w:val="center"/>
            <w:hideMark/>
          </w:tcPr>
          <w:p w14:paraId="64FD9B51" w14:textId="77777777" w:rsidR="00E55FD7" w:rsidRPr="00611147" w:rsidRDefault="00E55FD7" w:rsidP="009A6BAB">
            <w:pPr>
              <w:jc w:val="center"/>
              <w:rPr>
                <w:b/>
                <w:bCs/>
                <w:color w:val="auto"/>
                <w:sz w:val="22"/>
                <w:szCs w:val="22"/>
              </w:rPr>
            </w:pPr>
            <w:r w:rsidRPr="00611147">
              <w:rPr>
                <w:b/>
                <w:bCs/>
                <w:color w:val="auto"/>
                <w:sz w:val="22"/>
                <w:szCs w:val="22"/>
              </w:rPr>
              <w:t>Rodzaj opłaty</w:t>
            </w:r>
          </w:p>
        </w:tc>
        <w:tc>
          <w:tcPr>
            <w:tcW w:w="2126" w:type="dxa"/>
            <w:tcBorders>
              <w:top w:val="nil"/>
              <w:left w:val="nil"/>
              <w:bottom w:val="single" w:sz="4" w:space="0" w:color="auto"/>
              <w:right w:val="single" w:sz="4" w:space="0" w:color="auto"/>
            </w:tcBorders>
            <w:shd w:val="clear" w:color="auto" w:fill="auto"/>
            <w:vAlign w:val="center"/>
            <w:hideMark/>
          </w:tcPr>
          <w:p w14:paraId="703C63F1" w14:textId="77777777" w:rsidR="00E55FD7" w:rsidRPr="00611147" w:rsidRDefault="00E55FD7" w:rsidP="009A6BAB">
            <w:pPr>
              <w:jc w:val="center"/>
              <w:rPr>
                <w:b/>
                <w:bCs/>
                <w:color w:val="auto"/>
                <w:sz w:val="22"/>
                <w:szCs w:val="22"/>
              </w:rPr>
            </w:pPr>
            <w:r w:rsidRPr="00611147">
              <w:rPr>
                <w:b/>
                <w:bCs/>
                <w:color w:val="auto"/>
                <w:sz w:val="22"/>
                <w:szCs w:val="22"/>
              </w:rPr>
              <w:t xml:space="preserve">Cena jednostkowa netto                                   [gr/(kWh/h) za h] </w:t>
            </w:r>
            <w:r w:rsidRPr="00611147">
              <w:rPr>
                <w:color w:val="auto"/>
                <w:sz w:val="22"/>
                <w:szCs w:val="22"/>
              </w:rPr>
              <w:t>(dopuszcza się do 5 miejsc po przecinku)</w:t>
            </w:r>
          </w:p>
        </w:tc>
        <w:tc>
          <w:tcPr>
            <w:tcW w:w="709" w:type="dxa"/>
            <w:tcBorders>
              <w:top w:val="nil"/>
              <w:left w:val="nil"/>
              <w:bottom w:val="single" w:sz="4" w:space="0" w:color="auto"/>
              <w:right w:val="single" w:sz="4" w:space="0" w:color="auto"/>
            </w:tcBorders>
            <w:shd w:val="clear" w:color="auto" w:fill="auto"/>
            <w:noWrap/>
            <w:vAlign w:val="center"/>
            <w:hideMark/>
          </w:tcPr>
          <w:p w14:paraId="57D2F582" w14:textId="77777777" w:rsidR="00E55FD7" w:rsidRPr="00611147" w:rsidRDefault="00E55FD7" w:rsidP="009A6BAB">
            <w:pPr>
              <w:jc w:val="center"/>
              <w:rPr>
                <w:b/>
                <w:bCs/>
                <w:color w:val="auto"/>
                <w:sz w:val="22"/>
                <w:szCs w:val="22"/>
              </w:rPr>
            </w:pPr>
            <w:r w:rsidRPr="00611147">
              <w:rPr>
                <w:b/>
                <w:bCs/>
                <w:color w:val="auto"/>
                <w:sz w:val="22"/>
                <w:szCs w:val="22"/>
              </w:rPr>
              <w:t>VAT</w:t>
            </w:r>
          </w:p>
        </w:tc>
        <w:tc>
          <w:tcPr>
            <w:tcW w:w="1984" w:type="dxa"/>
            <w:tcBorders>
              <w:top w:val="nil"/>
              <w:left w:val="nil"/>
              <w:bottom w:val="single" w:sz="4" w:space="0" w:color="auto"/>
              <w:right w:val="single" w:sz="4" w:space="0" w:color="auto"/>
            </w:tcBorders>
            <w:shd w:val="clear" w:color="auto" w:fill="auto"/>
            <w:vAlign w:val="center"/>
            <w:hideMark/>
          </w:tcPr>
          <w:p w14:paraId="0BB5CE03" w14:textId="77777777" w:rsidR="00382F33" w:rsidRPr="00611147" w:rsidRDefault="00E55FD7" w:rsidP="00382F33">
            <w:pPr>
              <w:jc w:val="center"/>
              <w:rPr>
                <w:b/>
                <w:bCs/>
                <w:color w:val="auto"/>
                <w:sz w:val="22"/>
                <w:szCs w:val="22"/>
              </w:rPr>
            </w:pPr>
            <w:r w:rsidRPr="00611147">
              <w:rPr>
                <w:b/>
                <w:bCs/>
                <w:color w:val="auto"/>
                <w:sz w:val="22"/>
                <w:szCs w:val="22"/>
              </w:rPr>
              <w:t xml:space="preserve">Wartość netto                                                           (kol.3 x kol.6)                                   w zł.  </w:t>
            </w:r>
          </w:p>
          <w:p w14:paraId="532157DD" w14:textId="28FCF7A9" w:rsidR="00E55FD7" w:rsidRPr="00611147" w:rsidRDefault="00E55FD7" w:rsidP="00382F33">
            <w:pPr>
              <w:jc w:val="center"/>
              <w:rPr>
                <w:b/>
                <w:bCs/>
                <w:color w:val="auto"/>
                <w:sz w:val="22"/>
                <w:szCs w:val="22"/>
              </w:rPr>
            </w:pPr>
            <w:r w:rsidRPr="00611147">
              <w:rPr>
                <w:color w:val="auto"/>
                <w:sz w:val="22"/>
                <w:szCs w:val="22"/>
              </w:rPr>
              <w:t>(do dwóch miejsc po przecinku)</w:t>
            </w:r>
          </w:p>
        </w:tc>
        <w:tc>
          <w:tcPr>
            <w:tcW w:w="1701" w:type="dxa"/>
            <w:tcBorders>
              <w:top w:val="nil"/>
              <w:left w:val="nil"/>
              <w:bottom w:val="single" w:sz="4" w:space="0" w:color="auto"/>
              <w:right w:val="single" w:sz="4" w:space="0" w:color="auto"/>
            </w:tcBorders>
            <w:shd w:val="clear" w:color="auto" w:fill="auto"/>
            <w:vAlign w:val="center"/>
            <w:hideMark/>
          </w:tcPr>
          <w:p w14:paraId="42D17C62" w14:textId="77777777" w:rsidR="00382F33" w:rsidRPr="00611147" w:rsidRDefault="00E55FD7" w:rsidP="009A6BAB">
            <w:pPr>
              <w:jc w:val="center"/>
              <w:rPr>
                <w:b/>
                <w:bCs/>
                <w:color w:val="auto"/>
                <w:sz w:val="22"/>
                <w:szCs w:val="22"/>
              </w:rPr>
            </w:pPr>
            <w:r w:rsidRPr="00611147">
              <w:rPr>
                <w:b/>
                <w:bCs/>
                <w:color w:val="auto"/>
                <w:sz w:val="22"/>
                <w:szCs w:val="22"/>
              </w:rPr>
              <w:t xml:space="preserve">Wartość podatku VAT (kol.8 x kol. 7) </w:t>
            </w:r>
          </w:p>
          <w:p w14:paraId="413498BE" w14:textId="7C0ABBBF" w:rsidR="00E55FD7" w:rsidRPr="00611147" w:rsidRDefault="00E55FD7" w:rsidP="009A6BAB">
            <w:pPr>
              <w:jc w:val="center"/>
              <w:rPr>
                <w:b/>
                <w:bCs/>
                <w:color w:val="auto"/>
                <w:sz w:val="22"/>
                <w:szCs w:val="22"/>
              </w:rPr>
            </w:pPr>
            <w:r w:rsidRPr="00611147">
              <w:rPr>
                <w:b/>
                <w:bCs/>
                <w:color w:val="auto"/>
                <w:sz w:val="22"/>
                <w:szCs w:val="22"/>
              </w:rPr>
              <w:t xml:space="preserve">w zł.                                     </w:t>
            </w:r>
            <w:r w:rsidRPr="00611147">
              <w:rPr>
                <w:color w:val="auto"/>
                <w:sz w:val="22"/>
                <w:szCs w:val="22"/>
              </w:rPr>
              <w:t>(do dwóch miejsc po przecinku)</w:t>
            </w:r>
          </w:p>
        </w:tc>
        <w:tc>
          <w:tcPr>
            <w:tcW w:w="1985" w:type="dxa"/>
            <w:tcBorders>
              <w:top w:val="nil"/>
              <w:left w:val="nil"/>
              <w:bottom w:val="single" w:sz="4" w:space="0" w:color="auto"/>
              <w:right w:val="single" w:sz="4" w:space="0" w:color="auto"/>
            </w:tcBorders>
            <w:shd w:val="clear" w:color="auto" w:fill="auto"/>
            <w:vAlign w:val="center"/>
            <w:hideMark/>
          </w:tcPr>
          <w:p w14:paraId="19D49A9A" w14:textId="77777777" w:rsidR="00E55FD7" w:rsidRPr="00611147" w:rsidRDefault="00E55FD7" w:rsidP="009A6BAB">
            <w:pPr>
              <w:jc w:val="center"/>
              <w:rPr>
                <w:b/>
                <w:bCs/>
                <w:color w:val="auto"/>
                <w:sz w:val="22"/>
                <w:szCs w:val="22"/>
              </w:rPr>
            </w:pPr>
            <w:r w:rsidRPr="00611147">
              <w:rPr>
                <w:b/>
                <w:bCs/>
                <w:color w:val="auto"/>
                <w:sz w:val="22"/>
                <w:szCs w:val="22"/>
              </w:rPr>
              <w:t xml:space="preserve">Wartość brutto (kol.8 + kol.9)              w zł.                                                        </w:t>
            </w:r>
            <w:r w:rsidRPr="00611147">
              <w:rPr>
                <w:color w:val="auto"/>
                <w:sz w:val="22"/>
                <w:szCs w:val="22"/>
              </w:rPr>
              <w:t>(do dwóch miejsc po przecinku)</w:t>
            </w:r>
          </w:p>
        </w:tc>
      </w:tr>
      <w:tr w:rsidR="00E55FD7" w:rsidRPr="00611147" w14:paraId="3D62560F" w14:textId="77777777" w:rsidTr="009A6BAB">
        <w:trPr>
          <w:trHeight w:val="1140"/>
        </w:trPr>
        <w:tc>
          <w:tcPr>
            <w:tcW w:w="1021" w:type="dxa"/>
            <w:vMerge/>
            <w:tcBorders>
              <w:top w:val="nil"/>
              <w:left w:val="single" w:sz="4" w:space="0" w:color="auto"/>
              <w:bottom w:val="single" w:sz="4" w:space="0" w:color="auto"/>
              <w:right w:val="single" w:sz="4" w:space="0" w:color="auto"/>
            </w:tcBorders>
            <w:vAlign w:val="center"/>
            <w:hideMark/>
          </w:tcPr>
          <w:p w14:paraId="69E09A6E" w14:textId="77777777" w:rsidR="00E55FD7" w:rsidRPr="00611147" w:rsidRDefault="00E55FD7" w:rsidP="009A6BAB">
            <w:pPr>
              <w:rPr>
                <w:color w:val="auto"/>
                <w:sz w:val="22"/>
                <w:szCs w:val="22"/>
              </w:rPr>
            </w:pPr>
          </w:p>
        </w:tc>
        <w:tc>
          <w:tcPr>
            <w:tcW w:w="840" w:type="dxa"/>
            <w:vMerge/>
            <w:tcBorders>
              <w:top w:val="nil"/>
              <w:left w:val="single" w:sz="4" w:space="0" w:color="auto"/>
              <w:bottom w:val="single" w:sz="4" w:space="0" w:color="000000"/>
              <w:right w:val="single" w:sz="4" w:space="0" w:color="auto"/>
            </w:tcBorders>
            <w:vAlign w:val="center"/>
            <w:hideMark/>
          </w:tcPr>
          <w:p w14:paraId="6891647F" w14:textId="77777777" w:rsidR="00E55FD7" w:rsidRPr="00611147" w:rsidRDefault="00E55FD7" w:rsidP="009A6BAB">
            <w:pPr>
              <w:rPr>
                <w:color w:val="auto"/>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14:paraId="2CC9439D" w14:textId="77777777" w:rsidR="00E55FD7" w:rsidRPr="00611147" w:rsidRDefault="00E55FD7" w:rsidP="009A6BAB">
            <w:pPr>
              <w:jc w:val="center"/>
              <w:rPr>
                <w:color w:val="auto"/>
                <w:sz w:val="22"/>
                <w:szCs w:val="22"/>
              </w:rPr>
            </w:pPr>
            <w:r w:rsidRPr="00611147">
              <w:rPr>
                <w:color w:val="auto"/>
                <w:sz w:val="22"/>
                <w:szCs w:val="22"/>
              </w:rPr>
              <w:t>12</w:t>
            </w:r>
          </w:p>
        </w:tc>
        <w:tc>
          <w:tcPr>
            <w:tcW w:w="1559" w:type="dxa"/>
            <w:tcBorders>
              <w:top w:val="nil"/>
              <w:left w:val="nil"/>
              <w:bottom w:val="single" w:sz="4" w:space="0" w:color="auto"/>
              <w:right w:val="single" w:sz="4" w:space="0" w:color="auto"/>
            </w:tcBorders>
            <w:shd w:val="clear" w:color="auto" w:fill="auto"/>
            <w:vAlign w:val="center"/>
            <w:hideMark/>
          </w:tcPr>
          <w:p w14:paraId="4033B1F5" w14:textId="77777777" w:rsidR="00E55FD7" w:rsidRPr="00611147" w:rsidRDefault="00E55FD7" w:rsidP="009A6BAB">
            <w:pPr>
              <w:jc w:val="center"/>
              <w:rPr>
                <w:color w:val="auto"/>
                <w:sz w:val="22"/>
                <w:szCs w:val="22"/>
              </w:rPr>
            </w:pPr>
            <w:r w:rsidRPr="00611147">
              <w:rPr>
                <w:color w:val="auto"/>
                <w:sz w:val="22"/>
                <w:szCs w:val="22"/>
              </w:rPr>
              <w:t>m-c</w:t>
            </w:r>
          </w:p>
        </w:tc>
        <w:tc>
          <w:tcPr>
            <w:tcW w:w="1701" w:type="dxa"/>
            <w:tcBorders>
              <w:top w:val="nil"/>
              <w:left w:val="nil"/>
              <w:bottom w:val="single" w:sz="4" w:space="0" w:color="auto"/>
              <w:right w:val="single" w:sz="4" w:space="0" w:color="auto"/>
            </w:tcBorders>
            <w:shd w:val="clear" w:color="auto" w:fill="auto"/>
            <w:vAlign w:val="center"/>
            <w:hideMark/>
          </w:tcPr>
          <w:p w14:paraId="1A3EC844" w14:textId="77777777" w:rsidR="00E55FD7" w:rsidRPr="00611147" w:rsidRDefault="00E55FD7" w:rsidP="009A6BAB">
            <w:pPr>
              <w:rPr>
                <w:color w:val="auto"/>
                <w:sz w:val="22"/>
                <w:szCs w:val="22"/>
              </w:rPr>
            </w:pPr>
            <w:r w:rsidRPr="00611147">
              <w:rPr>
                <w:color w:val="auto"/>
                <w:sz w:val="22"/>
                <w:szCs w:val="22"/>
              </w:rPr>
              <w:t>Opłata dystrybucyjna stała</w:t>
            </w:r>
          </w:p>
        </w:tc>
        <w:tc>
          <w:tcPr>
            <w:tcW w:w="2126" w:type="dxa"/>
            <w:tcBorders>
              <w:top w:val="nil"/>
              <w:left w:val="nil"/>
              <w:bottom w:val="single" w:sz="4" w:space="0" w:color="auto"/>
              <w:right w:val="single" w:sz="4" w:space="0" w:color="auto"/>
            </w:tcBorders>
            <w:shd w:val="clear" w:color="auto" w:fill="auto"/>
            <w:noWrap/>
            <w:vAlign w:val="center"/>
            <w:hideMark/>
          </w:tcPr>
          <w:p w14:paraId="75959E62" w14:textId="77777777" w:rsidR="00E55FD7" w:rsidRPr="00611147" w:rsidRDefault="00E55FD7" w:rsidP="009A6BAB">
            <w:pPr>
              <w:jc w:val="center"/>
              <w:rPr>
                <w:color w:val="auto"/>
                <w:sz w:val="22"/>
                <w:szCs w:val="22"/>
              </w:rPr>
            </w:pPr>
            <w:r w:rsidRPr="00611147">
              <w:rPr>
                <w:color w:val="auto"/>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07EA12F6" w14:textId="77777777" w:rsidR="00E55FD7" w:rsidRPr="00611147" w:rsidRDefault="00E55FD7" w:rsidP="009A6BAB">
            <w:pPr>
              <w:jc w:val="center"/>
              <w:rPr>
                <w:color w:val="auto"/>
                <w:sz w:val="22"/>
                <w:szCs w:val="22"/>
              </w:rPr>
            </w:pPr>
            <w:r w:rsidRPr="00611147">
              <w:rPr>
                <w:color w:val="auto"/>
                <w:sz w:val="22"/>
                <w:szCs w:val="22"/>
              </w:rPr>
              <w:t>23%</w:t>
            </w:r>
          </w:p>
        </w:tc>
        <w:tc>
          <w:tcPr>
            <w:tcW w:w="1984" w:type="dxa"/>
            <w:tcBorders>
              <w:top w:val="nil"/>
              <w:left w:val="nil"/>
              <w:bottom w:val="single" w:sz="4" w:space="0" w:color="auto"/>
              <w:right w:val="single" w:sz="4" w:space="0" w:color="auto"/>
            </w:tcBorders>
            <w:shd w:val="clear" w:color="auto" w:fill="auto"/>
            <w:noWrap/>
            <w:vAlign w:val="center"/>
            <w:hideMark/>
          </w:tcPr>
          <w:p w14:paraId="39E6167F" w14:textId="77777777" w:rsidR="00E55FD7" w:rsidRPr="00611147" w:rsidRDefault="00E55FD7" w:rsidP="009A6BAB">
            <w:pPr>
              <w:jc w:val="center"/>
              <w:rPr>
                <w:color w:val="auto"/>
                <w:sz w:val="22"/>
                <w:szCs w:val="22"/>
              </w:rPr>
            </w:pPr>
            <w:r w:rsidRPr="00611147">
              <w:rPr>
                <w:color w:val="auto"/>
                <w:sz w:val="22"/>
                <w:szCs w:val="22"/>
              </w:rPr>
              <w:t> </w:t>
            </w:r>
          </w:p>
        </w:tc>
        <w:tc>
          <w:tcPr>
            <w:tcW w:w="1701" w:type="dxa"/>
            <w:tcBorders>
              <w:top w:val="nil"/>
              <w:left w:val="nil"/>
              <w:bottom w:val="single" w:sz="4" w:space="0" w:color="auto"/>
              <w:right w:val="single" w:sz="4" w:space="0" w:color="auto"/>
            </w:tcBorders>
            <w:shd w:val="clear" w:color="auto" w:fill="auto"/>
            <w:noWrap/>
            <w:vAlign w:val="center"/>
            <w:hideMark/>
          </w:tcPr>
          <w:p w14:paraId="4AF9E9A4" w14:textId="77777777" w:rsidR="00E55FD7" w:rsidRPr="00611147" w:rsidRDefault="00E55FD7" w:rsidP="009A6BAB">
            <w:pPr>
              <w:jc w:val="center"/>
              <w:rPr>
                <w:color w:val="auto"/>
                <w:sz w:val="22"/>
                <w:szCs w:val="22"/>
              </w:rPr>
            </w:pPr>
            <w:r w:rsidRPr="00611147">
              <w:rPr>
                <w:color w:val="auto"/>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70851ACE" w14:textId="77777777" w:rsidR="00E55FD7" w:rsidRPr="00611147" w:rsidRDefault="00E55FD7" w:rsidP="009A6BAB">
            <w:pPr>
              <w:jc w:val="center"/>
              <w:rPr>
                <w:color w:val="auto"/>
                <w:sz w:val="22"/>
                <w:szCs w:val="22"/>
              </w:rPr>
            </w:pPr>
            <w:r w:rsidRPr="00611147">
              <w:rPr>
                <w:color w:val="auto"/>
                <w:sz w:val="22"/>
                <w:szCs w:val="22"/>
              </w:rPr>
              <w:t> </w:t>
            </w:r>
          </w:p>
        </w:tc>
      </w:tr>
      <w:tr w:rsidR="00E55FD7" w:rsidRPr="00611147" w14:paraId="699D9BB9" w14:textId="77777777" w:rsidTr="009A6BAB">
        <w:trPr>
          <w:trHeight w:val="1680"/>
        </w:trPr>
        <w:tc>
          <w:tcPr>
            <w:tcW w:w="1021" w:type="dxa"/>
            <w:vMerge/>
            <w:tcBorders>
              <w:top w:val="nil"/>
              <w:left w:val="single" w:sz="4" w:space="0" w:color="auto"/>
              <w:bottom w:val="single" w:sz="4" w:space="0" w:color="auto"/>
              <w:right w:val="single" w:sz="4" w:space="0" w:color="auto"/>
            </w:tcBorders>
            <w:vAlign w:val="center"/>
            <w:hideMark/>
          </w:tcPr>
          <w:p w14:paraId="008C55CB" w14:textId="77777777" w:rsidR="00E55FD7" w:rsidRPr="00611147" w:rsidRDefault="00E55FD7" w:rsidP="009A6BAB">
            <w:pPr>
              <w:rPr>
                <w:color w:val="auto"/>
                <w:sz w:val="22"/>
                <w:szCs w:val="22"/>
              </w:rPr>
            </w:pPr>
          </w:p>
        </w:tc>
        <w:tc>
          <w:tcPr>
            <w:tcW w:w="840" w:type="dxa"/>
            <w:vMerge/>
            <w:tcBorders>
              <w:top w:val="nil"/>
              <w:left w:val="single" w:sz="4" w:space="0" w:color="auto"/>
              <w:bottom w:val="single" w:sz="4" w:space="0" w:color="000000"/>
              <w:right w:val="single" w:sz="4" w:space="0" w:color="auto"/>
            </w:tcBorders>
            <w:vAlign w:val="center"/>
            <w:hideMark/>
          </w:tcPr>
          <w:p w14:paraId="22C40625" w14:textId="77777777" w:rsidR="00E55FD7" w:rsidRPr="00611147" w:rsidRDefault="00E55FD7" w:rsidP="009A6BAB">
            <w:pPr>
              <w:rPr>
                <w:color w:val="auto"/>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14:paraId="552C722A" w14:textId="77777777" w:rsidR="00E55FD7" w:rsidRPr="00611147" w:rsidRDefault="00E55FD7" w:rsidP="009A6BAB">
            <w:pPr>
              <w:jc w:val="center"/>
              <w:rPr>
                <w:b/>
                <w:bCs/>
                <w:color w:val="auto"/>
                <w:sz w:val="22"/>
                <w:szCs w:val="22"/>
              </w:rPr>
            </w:pPr>
            <w:r w:rsidRPr="00611147">
              <w:rPr>
                <w:b/>
                <w:bCs/>
                <w:color w:val="auto"/>
                <w:sz w:val="22"/>
                <w:szCs w:val="22"/>
              </w:rPr>
              <w:t>Ilość</w:t>
            </w:r>
          </w:p>
        </w:tc>
        <w:tc>
          <w:tcPr>
            <w:tcW w:w="1559" w:type="dxa"/>
            <w:tcBorders>
              <w:top w:val="nil"/>
              <w:left w:val="nil"/>
              <w:bottom w:val="single" w:sz="4" w:space="0" w:color="auto"/>
              <w:right w:val="single" w:sz="4" w:space="0" w:color="auto"/>
            </w:tcBorders>
            <w:shd w:val="clear" w:color="auto" w:fill="auto"/>
            <w:vAlign w:val="center"/>
            <w:hideMark/>
          </w:tcPr>
          <w:p w14:paraId="2524877E" w14:textId="77777777" w:rsidR="00E55FD7" w:rsidRPr="00611147" w:rsidRDefault="00E55FD7" w:rsidP="009A6BAB">
            <w:pPr>
              <w:jc w:val="center"/>
              <w:rPr>
                <w:b/>
                <w:bCs/>
                <w:color w:val="auto"/>
                <w:sz w:val="22"/>
                <w:szCs w:val="22"/>
              </w:rPr>
            </w:pPr>
            <w:r w:rsidRPr="00611147">
              <w:rPr>
                <w:b/>
                <w:bCs/>
                <w:color w:val="auto"/>
                <w:sz w:val="22"/>
                <w:szCs w:val="22"/>
              </w:rPr>
              <w:t>Jednostka miary</w:t>
            </w:r>
          </w:p>
        </w:tc>
        <w:tc>
          <w:tcPr>
            <w:tcW w:w="1701" w:type="dxa"/>
            <w:tcBorders>
              <w:top w:val="nil"/>
              <w:left w:val="nil"/>
              <w:bottom w:val="single" w:sz="4" w:space="0" w:color="auto"/>
              <w:right w:val="single" w:sz="4" w:space="0" w:color="auto"/>
            </w:tcBorders>
            <w:shd w:val="clear" w:color="auto" w:fill="auto"/>
            <w:vAlign w:val="center"/>
            <w:hideMark/>
          </w:tcPr>
          <w:p w14:paraId="056EC0D9" w14:textId="77777777" w:rsidR="00E55FD7" w:rsidRPr="00611147" w:rsidRDefault="00E55FD7" w:rsidP="009A6BAB">
            <w:pPr>
              <w:rPr>
                <w:b/>
                <w:bCs/>
                <w:color w:val="auto"/>
                <w:sz w:val="22"/>
                <w:szCs w:val="22"/>
              </w:rPr>
            </w:pPr>
            <w:r w:rsidRPr="00611147">
              <w:rPr>
                <w:b/>
                <w:bCs/>
                <w:color w:val="auto"/>
                <w:sz w:val="22"/>
                <w:szCs w:val="22"/>
              </w:rPr>
              <w:t>Rodzaj opłaty</w:t>
            </w:r>
          </w:p>
        </w:tc>
        <w:tc>
          <w:tcPr>
            <w:tcW w:w="2126" w:type="dxa"/>
            <w:tcBorders>
              <w:top w:val="nil"/>
              <w:left w:val="nil"/>
              <w:bottom w:val="single" w:sz="4" w:space="0" w:color="auto"/>
              <w:right w:val="single" w:sz="4" w:space="0" w:color="auto"/>
            </w:tcBorders>
            <w:shd w:val="clear" w:color="auto" w:fill="auto"/>
            <w:vAlign w:val="center"/>
            <w:hideMark/>
          </w:tcPr>
          <w:p w14:paraId="04E8F0AB" w14:textId="77777777" w:rsidR="00E55FD7" w:rsidRPr="00611147" w:rsidRDefault="00E55FD7" w:rsidP="009A6BAB">
            <w:pPr>
              <w:jc w:val="center"/>
              <w:rPr>
                <w:b/>
                <w:bCs/>
                <w:color w:val="auto"/>
                <w:sz w:val="22"/>
                <w:szCs w:val="22"/>
              </w:rPr>
            </w:pPr>
            <w:r w:rsidRPr="00611147">
              <w:rPr>
                <w:b/>
                <w:bCs/>
                <w:color w:val="auto"/>
                <w:sz w:val="22"/>
                <w:szCs w:val="22"/>
              </w:rPr>
              <w:t xml:space="preserve">Cena jednostkowa netto                                   [zł/miesiąc]                  </w:t>
            </w:r>
            <w:r w:rsidRPr="00611147">
              <w:rPr>
                <w:color w:val="auto"/>
                <w:sz w:val="22"/>
                <w:szCs w:val="22"/>
              </w:rPr>
              <w:t>(do dwóch miejsc po przecinku)</w:t>
            </w:r>
          </w:p>
        </w:tc>
        <w:tc>
          <w:tcPr>
            <w:tcW w:w="709" w:type="dxa"/>
            <w:tcBorders>
              <w:top w:val="nil"/>
              <w:left w:val="nil"/>
              <w:bottom w:val="single" w:sz="4" w:space="0" w:color="auto"/>
              <w:right w:val="single" w:sz="4" w:space="0" w:color="auto"/>
            </w:tcBorders>
            <w:shd w:val="clear" w:color="auto" w:fill="auto"/>
            <w:noWrap/>
            <w:vAlign w:val="center"/>
            <w:hideMark/>
          </w:tcPr>
          <w:p w14:paraId="77658D8F" w14:textId="77777777" w:rsidR="00E55FD7" w:rsidRPr="00611147" w:rsidRDefault="00E55FD7" w:rsidP="009A6BAB">
            <w:pPr>
              <w:jc w:val="center"/>
              <w:rPr>
                <w:b/>
                <w:bCs/>
                <w:color w:val="auto"/>
                <w:sz w:val="22"/>
                <w:szCs w:val="22"/>
              </w:rPr>
            </w:pPr>
            <w:r w:rsidRPr="00611147">
              <w:rPr>
                <w:b/>
                <w:bCs/>
                <w:color w:val="auto"/>
                <w:sz w:val="22"/>
                <w:szCs w:val="22"/>
              </w:rPr>
              <w:t>VAT</w:t>
            </w:r>
          </w:p>
        </w:tc>
        <w:tc>
          <w:tcPr>
            <w:tcW w:w="1984" w:type="dxa"/>
            <w:tcBorders>
              <w:top w:val="nil"/>
              <w:left w:val="nil"/>
              <w:bottom w:val="single" w:sz="4" w:space="0" w:color="auto"/>
              <w:right w:val="single" w:sz="4" w:space="0" w:color="auto"/>
            </w:tcBorders>
            <w:shd w:val="clear" w:color="auto" w:fill="auto"/>
            <w:vAlign w:val="center"/>
            <w:hideMark/>
          </w:tcPr>
          <w:p w14:paraId="0DF4A50F" w14:textId="77777777" w:rsidR="00E55FD7" w:rsidRPr="00611147" w:rsidRDefault="00E55FD7" w:rsidP="009A6BAB">
            <w:pPr>
              <w:jc w:val="center"/>
              <w:rPr>
                <w:b/>
                <w:bCs/>
                <w:color w:val="auto"/>
                <w:sz w:val="22"/>
                <w:szCs w:val="22"/>
              </w:rPr>
            </w:pPr>
            <w:r w:rsidRPr="00611147">
              <w:rPr>
                <w:b/>
                <w:bCs/>
                <w:color w:val="auto"/>
                <w:sz w:val="22"/>
                <w:szCs w:val="22"/>
              </w:rPr>
              <w:t xml:space="preserve">Wartość netto                                                           (kol.3 x kol.6)                            w zł.                                                  </w:t>
            </w:r>
            <w:r w:rsidRPr="00611147">
              <w:rPr>
                <w:color w:val="auto"/>
                <w:sz w:val="22"/>
                <w:szCs w:val="22"/>
              </w:rPr>
              <w:t>(do dwóch miejsc po przecinku)</w:t>
            </w:r>
          </w:p>
        </w:tc>
        <w:tc>
          <w:tcPr>
            <w:tcW w:w="1701" w:type="dxa"/>
            <w:tcBorders>
              <w:top w:val="nil"/>
              <w:left w:val="nil"/>
              <w:bottom w:val="single" w:sz="4" w:space="0" w:color="auto"/>
              <w:right w:val="single" w:sz="4" w:space="0" w:color="auto"/>
            </w:tcBorders>
            <w:shd w:val="clear" w:color="auto" w:fill="auto"/>
            <w:vAlign w:val="center"/>
            <w:hideMark/>
          </w:tcPr>
          <w:p w14:paraId="7D6CD888" w14:textId="77777777" w:rsidR="00E55FD7" w:rsidRPr="00611147" w:rsidRDefault="00E55FD7" w:rsidP="009A6BAB">
            <w:pPr>
              <w:jc w:val="center"/>
              <w:rPr>
                <w:b/>
                <w:bCs/>
                <w:color w:val="auto"/>
                <w:sz w:val="22"/>
                <w:szCs w:val="22"/>
              </w:rPr>
            </w:pPr>
            <w:r w:rsidRPr="00611147">
              <w:rPr>
                <w:b/>
                <w:bCs/>
                <w:color w:val="auto"/>
                <w:sz w:val="22"/>
                <w:szCs w:val="22"/>
              </w:rPr>
              <w:t xml:space="preserve">Wartość podatku VAT (kol.8 x kol. 7) w zł.                                     </w:t>
            </w:r>
            <w:r w:rsidRPr="00611147">
              <w:rPr>
                <w:color w:val="auto"/>
                <w:sz w:val="22"/>
                <w:szCs w:val="22"/>
              </w:rPr>
              <w:t>(do dwóch miejsc po przecinku)</w:t>
            </w:r>
          </w:p>
        </w:tc>
        <w:tc>
          <w:tcPr>
            <w:tcW w:w="1985" w:type="dxa"/>
            <w:tcBorders>
              <w:top w:val="nil"/>
              <w:left w:val="nil"/>
              <w:bottom w:val="single" w:sz="4" w:space="0" w:color="auto"/>
              <w:right w:val="single" w:sz="4" w:space="0" w:color="auto"/>
            </w:tcBorders>
            <w:shd w:val="clear" w:color="auto" w:fill="auto"/>
            <w:vAlign w:val="center"/>
            <w:hideMark/>
          </w:tcPr>
          <w:p w14:paraId="53BBE06D" w14:textId="77777777" w:rsidR="00E55FD7" w:rsidRPr="00611147" w:rsidRDefault="00E55FD7" w:rsidP="009A6BAB">
            <w:pPr>
              <w:jc w:val="center"/>
              <w:rPr>
                <w:b/>
                <w:bCs/>
                <w:color w:val="auto"/>
                <w:sz w:val="22"/>
                <w:szCs w:val="22"/>
              </w:rPr>
            </w:pPr>
            <w:r w:rsidRPr="00611147">
              <w:rPr>
                <w:b/>
                <w:bCs/>
                <w:color w:val="auto"/>
                <w:sz w:val="22"/>
                <w:szCs w:val="22"/>
              </w:rPr>
              <w:t xml:space="preserve">Wartość brutto (kol.8 + kol.9)              w zł.                                                        </w:t>
            </w:r>
            <w:r w:rsidRPr="00611147">
              <w:rPr>
                <w:color w:val="auto"/>
                <w:sz w:val="22"/>
                <w:szCs w:val="22"/>
              </w:rPr>
              <w:t>(do dwóch miejsc po przecinku)</w:t>
            </w:r>
          </w:p>
        </w:tc>
      </w:tr>
      <w:tr w:rsidR="00E55FD7" w:rsidRPr="00611147" w14:paraId="75BFF6A4" w14:textId="77777777" w:rsidTr="009A6BAB">
        <w:trPr>
          <w:trHeight w:val="285"/>
        </w:trPr>
        <w:tc>
          <w:tcPr>
            <w:tcW w:w="1021" w:type="dxa"/>
            <w:vMerge/>
            <w:tcBorders>
              <w:top w:val="nil"/>
              <w:left w:val="single" w:sz="4" w:space="0" w:color="auto"/>
              <w:bottom w:val="single" w:sz="4" w:space="0" w:color="auto"/>
              <w:right w:val="single" w:sz="4" w:space="0" w:color="auto"/>
            </w:tcBorders>
            <w:vAlign w:val="center"/>
            <w:hideMark/>
          </w:tcPr>
          <w:p w14:paraId="5E6BF826" w14:textId="77777777" w:rsidR="00E55FD7" w:rsidRPr="00611147" w:rsidRDefault="00E55FD7" w:rsidP="009A6BAB">
            <w:pPr>
              <w:rPr>
                <w:color w:val="auto"/>
                <w:sz w:val="22"/>
                <w:szCs w:val="22"/>
              </w:rPr>
            </w:pPr>
          </w:p>
        </w:tc>
        <w:tc>
          <w:tcPr>
            <w:tcW w:w="840" w:type="dxa"/>
            <w:vMerge/>
            <w:tcBorders>
              <w:top w:val="nil"/>
              <w:left w:val="single" w:sz="4" w:space="0" w:color="auto"/>
              <w:bottom w:val="single" w:sz="4" w:space="0" w:color="000000"/>
              <w:right w:val="single" w:sz="4" w:space="0" w:color="auto"/>
            </w:tcBorders>
            <w:vAlign w:val="center"/>
            <w:hideMark/>
          </w:tcPr>
          <w:p w14:paraId="6F1BB1E1" w14:textId="77777777" w:rsidR="00E55FD7" w:rsidRPr="00611147" w:rsidRDefault="00E55FD7" w:rsidP="009A6BAB">
            <w:pPr>
              <w:rPr>
                <w:color w:val="auto"/>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14:paraId="1483EA0B" w14:textId="77777777" w:rsidR="00E55FD7" w:rsidRPr="00611147" w:rsidRDefault="00E55FD7" w:rsidP="009A6BAB">
            <w:pPr>
              <w:jc w:val="center"/>
              <w:rPr>
                <w:b/>
                <w:bCs/>
                <w:color w:val="auto"/>
                <w:sz w:val="22"/>
                <w:szCs w:val="22"/>
              </w:rPr>
            </w:pPr>
            <w:r w:rsidRPr="00611147">
              <w:rPr>
                <w:b/>
                <w:bCs/>
                <w:color w:val="auto"/>
                <w:sz w:val="22"/>
                <w:szCs w:val="22"/>
              </w:rPr>
              <w:t>3</w:t>
            </w:r>
          </w:p>
        </w:tc>
        <w:tc>
          <w:tcPr>
            <w:tcW w:w="1559" w:type="dxa"/>
            <w:tcBorders>
              <w:top w:val="nil"/>
              <w:left w:val="nil"/>
              <w:bottom w:val="single" w:sz="4" w:space="0" w:color="auto"/>
              <w:right w:val="single" w:sz="4" w:space="0" w:color="auto"/>
            </w:tcBorders>
            <w:shd w:val="clear" w:color="auto" w:fill="auto"/>
            <w:noWrap/>
            <w:vAlign w:val="center"/>
            <w:hideMark/>
          </w:tcPr>
          <w:p w14:paraId="23B671A7" w14:textId="77777777" w:rsidR="00E55FD7" w:rsidRPr="00611147" w:rsidRDefault="00E55FD7" w:rsidP="009A6BAB">
            <w:pPr>
              <w:jc w:val="center"/>
              <w:rPr>
                <w:b/>
                <w:bCs/>
                <w:color w:val="auto"/>
                <w:sz w:val="22"/>
                <w:szCs w:val="22"/>
              </w:rPr>
            </w:pPr>
            <w:r w:rsidRPr="00611147">
              <w:rPr>
                <w:b/>
                <w:bCs/>
                <w:color w:val="auto"/>
                <w:sz w:val="22"/>
                <w:szCs w:val="22"/>
              </w:rPr>
              <w:t>4</w:t>
            </w:r>
          </w:p>
        </w:tc>
        <w:tc>
          <w:tcPr>
            <w:tcW w:w="1701" w:type="dxa"/>
            <w:tcBorders>
              <w:top w:val="nil"/>
              <w:left w:val="nil"/>
              <w:bottom w:val="single" w:sz="4" w:space="0" w:color="auto"/>
              <w:right w:val="single" w:sz="4" w:space="0" w:color="auto"/>
            </w:tcBorders>
            <w:shd w:val="clear" w:color="auto" w:fill="auto"/>
            <w:noWrap/>
            <w:vAlign w:val="center"/>
            <w:hideMark/>
          </w:tcPr>
          <w:p w14:paraId="2932DC5A" w14:textId="77777777" w:rsidR="00E55FD7" w:rsidRPr="00611147" w:rsidRDefault="00E55FD7" w:rsidP="009A6BAB">
            <w:pPr>
              <w:jc w:val="center"/>
              <w:rPr>
                <w:b/>
                <w:bCs/>
                <w:color w:val="auto"/>
                <w:sz w:val="22"/>
                <w:szCs w:val="22"/>
              </w:rPr>
            </w:pPr>
            <w:r w:rsidRPr="00611147">
              <w:rPr>
                <w:b/>
                <w:bCs/>
                <w:color w:val="auto"/>
                <w:sz w:val="22"/>
                <w:szCs w:val="22"/>
              </w:rPr>
              <w:t>5</w:t>
            </w:r>
          </w:p>
        </w:tc>
        <w:tc>
          <w:tcPr>
            <w:tcW w:w="2126" w:type="dxa"/>
            <w:tcBorders>
              <w:top w:val="nil"/>
              <w:left w:val="nil"/>
              <w:bottom w:val="single" w:sz="4" w:space="0" w:color="auto"/>
              <w:right w:val="single" w:sz="4" w:space="0" w:color="auto"/>
            </w:tcBorders>
            <w:shd w:val="clear" w:color="auto" w:fill="auto"/>
            <w:vAlign w:val="center"/>
            <w:hideMark/>
          </w:tcPr>
          <w:p w14:paraId="1F3C2384" w14:textId="77777777" w:rsidR="00E55FD7" w:rsidRPr="00611147" w:rsidRDefault="00E55FD7" w:rsidP="009A6BAB">
            <w:pPr>
              <w:jc w:val="center"/>
              <w:rPr>
                <w:b/>
                <w:bCs/>
                <w:color w:val="auto"/>
                <w:sz w:val="22"/>
                <w:szCs w:val="22"/>
              </w:rPr>
            </w:pPr>
            <w:r w:rsidRPr="00611147">
              <w:rPr>
                <w:b/>
                <w:bCs/>
                <w:color w:val="auto"/>
                <w:sz w:val="22"/>
                <w:szCs w:val="22"/>
              </w:rPr>
              <w:t>6</w:t>
            </w:r>
          </w:p>
        </w:tc>
        <w:tc>
          <w:tcPr>
            <w:tcW w:w="709" w:type="dxa"/>
            <w:tcBorders>
              <w:top w:val="nil"/>
              <w:left w:val="nil"/>
              <w:bottom w:val="single" w:sz="4" w:space="0" w:color="auto"/>
              <w:right w:val="single" w:sz="4" w:space="0" w:color="auto"/>
            </w:tcBorders>
            <w:shd w:val="clear" w:color="auto" w:fill="auto"/>
            <w:noWrap/>
            <w:vAlign w:val="center"/>
            <w:hideMark/>
          </w:tcPr>
          <w:p w14:paraId="612B48FB" w14:textId="77777777" w:rsidR="00E55FD7" w:rsidRPr="00611147" w:rsidRDefault="00E55FD7" w:rsidP="009A6BAB">
            <w:pPr>
              <w:jc w:val="center"/>
              <w:rPr>
                <w:b/>
                <w:bCs/>
                <w:color w:val="auto"/>
                <w:sz w:val="22"/>
                <w:szCs w:val="22"/>
              </w:rPr>
            </w:pPr>
            <w:r w:rsidRPr="00611147">
              <w:rPr>
                <w:b/>
                <w:bCs/>
                <w:color w:val="auto"/>
                <w:sz w:val="22"/>
                <w:szCs w:val="22"/>
              </w:rPr>
              <w:t>7</w:t>
            </w:r>
          </w:p>
        </w:tc>
        <w:tc>
          <w:tcPr>
            <w:tcW w:w="1984" w:type="dxa"/>
            <w:tcBorders>
              <w:top w:val="nil"/>
              <w:left w:val="nil"/>
              <w:bottom w:val="single" w:sz="4" w:space="0" w:color="auto"/>
              <w:right w:val="single" w:sz="4" w:space="0" w:color="auto"/>
            </w:tcBorders>
            <w:shd w:val="clear" w:color="auto" w:fill="auto"/>
            <w:noWrap/>
            <w:vAlign w:val="center"/>
            <w:hideMark/>
          </w:tcPr>
          <w:p w14:paraId="549BB0B4" w14:textId="77777777" w:rsidR="00E55FD7" w:rsidRPr="00611147" w:rsidRDefault="00E55FD7" w:rsidP="009A6BAB">
            <w:pPr>
              <w:jc w:val="center"/>
              <w:rPr>
                <w:b/>
                <w:bCs/>
                <w:color w:val="auto"/>
                <w:sz w:val="22"/>
                <w:szCs w:val="22"/>
              </w:rPr>
            </w:pPr>
            <w:r w:rsidRPr="00611147">
              <w:rPr>
                <w:b/>
                <w:bCs/>
                <w:color w:val="auto"/>
                <w:sz w:val="22"/>
                <w:szCs w:val="22"/>
              </w:rPr>
              <w:t>8</w:t>
            </w:r>
          </w:p>
        </w:tc>
        <w:tc>
          <w:tcPr>
            <w:tcW w:w="1701" w:type="dxa"/>
            <w:tcBorders>
              <w:top w:val="nil"/>
              <w:left w:val="nil"/>
              <w:bottom w:val="single" w:sz="4" w:space="0" w:color="auto"/>
              <w:right w:val="single" w:sz="4" w:space="0" w:color="auto"/>
            </w:tcBorders>
            <w:shd w:val="clear" w:color="auto" w:fill="auto"/>
            <w:noWrap/>
            <w:vAlign w:val="center"/>
            <w:hideMark/>
          </w:tcPr>
          <w:p w14:paraId="73D6DC54" w14:textId="77777777" w:rsidR="00E55FD7" w:rsidRPr="00611147" w:rsidRDefault="00E55FD7" w:rsidP="009A6BAB">
            <w:pPr>
              <w:jc w:val="center"/>
              <w:rPr>
                <w:b/>
                <w:bCs/>
                <w:color w:val="auto"/>
                <w:sz w:val="22"/>
                <w:szCs w:val="22"/>
              </w:rPr>
            </w:pPr>
            <w:r w:rsidRPr="00611147">
              <w:rPr>
                <w:b/>
                <w:bCs/>
                <w:color w:val="auto"/>
                <w:sz w:val="22"/>
                <w:szCs w:val="22"/>
              </w:rPr>
              <w:t>9</w:t>
            </w:r>
          </w:p>
        </w:tc>
        <w:tc>
          <w:tcPr>
            <w:tcW w:w="1985" w:type="dxa"/>
            <w:tcBorders>
              <w:top w:val="nil"/>
              <w:left w:val="nil"/>
              <w:bottom w:val="single" w:sz="4" w:space="0" w:color="auto"/>
              <w:right w:val="single" w:sz="4" w:space="0" w:color="auto"/>
            </w:tcBorders>
            <w:shd w:val="clear" w:color="auto" w:fill="auto"/>
            <w:noWrap/>
            <w:vAlign w:val="center"/>
            <w:hideMark/>
          </w:tcPr>
          <w:p w14:paraId="14CF74C9" w14:textId="77777777" w:rsidR="00E55FD7" w:rsidRPr="00611147" w:rsidRDefault="00E55FD7" w:rsidP="009A6BAB">
            <w:pPr>
              <w:jc w:val="center"/>
              <w:rPr>
                <w:b/>
                <w:bCs/>
                <w:color w:val="auto"/>
                <w:sz w:val="22"/>
                <w:szCs w:val="22"/>
              </w:rPr>
            </w:pPr>
            <w:r w:rsidRPr="00611147">
              <w:rPr>
                <w:b/>
                <w:bCs/>
                <w:color w:val="auto"/>
                <w:sz w:val="22"/>
                <w:szCs w:val="22"/>
              </w:rPr>
              <w:t>10</w:t>
            </w:r>
          </w:p>
        </w:tc>
      </w:tr>
      <w:tr w:rsidR="00E55FD7" w:rsidRPr="00611147" w14:paraId="6F0859C5" w14:textId="77777777" w:rsidTr="009A6BAB">
        <w:trPr>
          <w:trHeight w:val="570"/>
        </w:trPr>
        <w:tc>
          <w:tcPr>
            <w:tcW w:w="1021" w:type="dxa"/>
            <w:vMerge/>
            <w:tcBorders>
              <w:top w:val="nil"/>
              <w:left w:val="single" w:sz="4" w:space="0" w:color="auto"/>
              <w:bottom w:val="single" w:sz="4" w:space="0" w:color="auto"/>
              <w:right w:val="single" w:sz="4" w:space="0" w:color="auto"/>
            </w:tcBorders>
            <w:vAlign w:val="center"/>
            <w:hideMark/>
          </w:tcPr>
          <w:p w14:paraId="6065F78C" w14:textId="77777777" w:rsidR="00E55FD7" w:rsidRPr="00611147" w:rsidRDefault="00E55FD7" w:rsidP="009A6BAB">
            <w:pPr>
              <w:rPr>
                <w:color w:val="auto"/>
                <w:sz w:val="22"/>
                <w:szCs w:val="22"/>
              </w:rPr>
            </w:pPr>
          </w:p>
        </w:tc>
        <w:tc>
          <w:tcPr>
            <w:tcW w:w="840" w:type="dxa"/>
            <w:vMerge/>
            <w:tcBorders>
              <w:top w:val="nil"/>
              <w:left w:val="single" w:sz="4" w:space="0" w:color="auto"/>
              <w:bottom w:val="single" w:sz="4" w:space="0" w:color="000000"/>
              <w:right w:val="single" w:sz="4" w:space="0" w:color="auto"/>
            </w:tcBorders>
            <w:vAlign w:val="center"/>
            <w:hideMark/>
          </w:tcPr>
          <w:p w14:paraId="42D6AD5F" w14:textId="77777777" w:rsidR="00E55FD7" w:rsidRPr="00611147" w:rsidRDefault="00E55FD7" w:rsidP="009A6BAB">
            <w:pPr>
              <w:rPr>
                <w:color w:val="auto"/>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14:paraId="40C5E47D" w14:textId="77777777" w:rsidR="00E55FD7" w:rsidRPr="00611147" w:rsidRDefault="00E55FD7" w:rsidP="009A6BAB">
            <w:pPr>
              <w:jc w:val="center"/>
              <w:rPr>
                <w:color w:val="auto"/>
                <w:sz w:val="22"/>
                <w:szCs w:val="22"/>
              </w:rPr>
            </w:pPr>
            <w:r w:rsidRPr="00611147">
              <w:rPr>
                <w:color w:val="auto"/>
                <w:sz w:val="22"/>
                <w:szCs w:val="22"/>
              </w:rPr>
              <w:t>12</w:t>
            </w:r>
          </w:p>
        </w:tc>
        <w:tc>
          <w:tcPr>
            <w:tcW w:w="1559" w:type="dxa"/>
            <w:tcBorders>
              <w:top w:val="nil"/>
              <w:left w:val="nil"/>
              <w:bottom w:val="single" w:sz="4" w:space="0" w:color="auto"/>
              <w:right w:val="single" w:sz="4" w:space="0" w:color="auto"/>
            </w:tcBorders>
            <w:shd w:val="clear" w:color="auto" w:fill="auto"/>
            <w:noWrap/>
            <w:vAlign w:val="center"/>
            <w:hideMark/>
          </w:tcPr>
          <w:p w14:paraId="02DB5420" w14:textId="77777777" w:rsidR="00E55FD7" w:rsidRPr="00611147" w:rsidRDefault="00E55FD7" w:rsidP="009A6BAB">
            <w:pPr>
              <w:jc w:val="center"/>
              <w:rPr>
                <w:color w:val="auto"/>
                <w:sz w:val="22"/>
                <w:szCs w:val="22"/>
              </w:rPr>
            </w:pPr>
            <w:r w:rsidRPr="00611147">
              <w:rPr>
                <w:color w:val="auto"/>
                <w:sz w:val="22"/>
                <w:szCs w:val="22"/>
              </w:rPr>
              <w:t>m-c</w:t>
            </w:r>
          </w:p>
        </w:tc>
        <w:tc>
          <w:tcPr>
            <w:tcW w:w="1701" w:type="dxa"/>
            <w:tcBorders>
              <w:top w:val="nil"/>
              <w:left w:val="nil"/>
              <w:bottom w:val="single" w:sz="4" w:space="0" w:color="auto"/>
              <w:right w:val="single" w:sz="4" w:space="0" w:color="auto"/>
            </w:tcBorders>
            <w:shd w:val="clear" w:color="auto" w:fill="auto"/>
            <w:vAlign w:val="center"/>
            <w:hideMark/>
          </w:tcPr>
          <w:p w14:paraId="3336F265" w14:textId="77777777" w:rsidR="00E55FD7" w:rsidRPr="00611147" w:rsidRDefault="00E55FD7" w:rsidP="009A6BAB">
            <w:pPr>
              <w:rPr>
                <w:color w:val="auto"/>
                <w:sz w:val="22"/>
                <w:szCs w:val="22"/>
              </w:rPr>
            </w:pPr>
            <w:r w:rsidRPr="00611147">
              <w:rPr>
                <w:color w:val="auto"/>
                <w:sz w:val="22"/>
                <w:szCs w:val="22"/>
              </w:rPr>
              <w:t>Opłata abonamentowa</w:t>
            </w:r>
          </w:p>
        </w:tc>
        <w:tc>
          <w:tcPr>
            <w:tcW w:w="2126" w:type="dxa"/>
            <w:tcBorders>
              <w:top w:val="nil"/>
              <w:left w:val="nil"/>
              <w:bottom w:val="single" w:sz="4" w:space="0" w:color="auto"/>
              <w:right w:val="single" w:sz="4" w:space="0" w:color="auto"/>
            </w:tcBorders>
            <w:shd w:val="clear" w:color="auto" w:fill="auto"/>
            <w:noWrap/>
            <w:vAlign w:val="center"/>
            <w:hideMark/>
          </w:tcPr>
          <w:p w14:paraId="5DFDCAF5" w14:textId="77777777" w:rsidR="00E55FD7" w:rsidRPr="00611147" w:rsidRDefault="00E55FD7" w:rsidP="009A6BAB">
            <w:pPr>
              <w:jc w:val="center"/>
              <w:rPr>
                <w:color w:val="auto"/>
                <w:sz w:val="22"/>
                <w:szCs w:val="22"/>
              </w:rPr>
            </w:pPr>
            <w:r w:rsidRPr="00611147">
              <w:rPr>
                <w:color w:val="auto"/>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6C6007AC" w14:textId="77777777" w:rsidR="00E55FD7" w:rsidRPr="00611147" w:rsidRDefault="00E55FD7" w:rsidP="009A6BAB">
            <w:pPr>
              <w:jc w:val="center"/>
              <w:rPr>
                <w:color w:val="auto"/>
                <w:sz w:val="22"/>
                <w:szCs w:val="22"/>
              </w:rPr>
            </w:pPr>
            <w:r w:rsidRPr="00611147">
              <w:rPr>
                <w:color w:val="auto"/>
                <w:sz w:val="22"/>
                <w:szCs w:val="22"/>
              </w:rPr>
              <w:t>23%</w:t>
            </w:r>
          </w:p>
        </w:tc>
        <w:tc>
          <w:tcPr>
            <w:tcW w:w="1984" w:type="dxa"/>
            <w:tcBorders>
              <w:top w:val="nil"/>
              <w:left w:val="nil"/>
              <w:bottom w:val="single" w:sz="4" w:space="0" w:color="auto"/>
              <w:right w:val="single" w:sz="4" w:space="0" w:color="auto"/>
            </w:tcBorders>
            <w:shd w:val="clear" w:color="auto" w:fill="auto"/>
            <w:noWrap/>
            <w:vAlign w:val="center"/>
            <w:hideMark/>
          </w:tcPr>
          <w:p w14:paraId="3B133630" w14:textId="77777777" w:rsidR="00E55FD7" w:rsidRPr="00611147" w:rsidRDefault="00E55FD7" w:rsidP="009A6BAB">
            <w:pPr>
              <w:jc w:val="center"/>
              <w:rPr>
                <w:color w:val="auto"/>
                <w:sz w:val="22"/>
                <w:szCs w:val="22"/>
              </w:rPr>
            </w:pPr>
            <w:r w:rsidRPr="00611147">
              <w:rPr>
                <w:color w:val="auto"/>
                <w:sz w:val="22"/>
                <w:szCs w:val="22"/>
              </w:rPr>
              <w:t> </w:t>
            </w:r>
          </w:p>
        </w:tc>
        <w:tc>
          <w:tcPr>
            <w:tcW w:w="1701" w:type="dxa"/>
            <w:tcBorders>
              <w:top w:val="nil"/>
              <w:left w:val="nil"/>
              <w:bottom w:val="single" w:sz="4" w:space="0" w:color="auto"/>
              <w:right w:val="single" w:sz="4" w:space="0" w:color="auto"/>
            </w:tcBorders>
            <w:shd w:val="clear" w:color="auto" w:fill="auto"/>
            <w:noWrap/>
            <w:vAlign w:val="center"/>
            <w:hideMark/>
          </w:tcPr>
          <w:p w14:paraId="6B12AE12" w14:textId="77777777" w:rsidR="00E55FD7" w:rsidRPr="00611147" w:rsidRDefault="00E55FD7" w:rsidP="009A6BAB">
            <w:pPr>
              <w:jc w:val="center"/>
              <w:rPr>
                <w:color w:val="auto"/>
                <w:sz w:val="22"/>
                <w:szCs w:val="22"/>
              </w:rPr>
            </w:pPr>
            <w:r w:rsidRPr="00611147">
              <w:rPr>
                <w:color w:val="auto"/>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46ACD230" w14:textId="77777777" w:rsidR="00E55FD7" w:rsidRPr="00611147" w:rsidRDefault="00E55FD7" w:rsidP="009A6BAB">
            <w:pPr>
              <w:jc w:val="center"/>
              <w:rPr>
                <w:color w:val="auto"/>
                <w:sz w:val="22"/>
                <w:szCs w:val="22"/>
              </w:rPr>
            </w:pPr>
            <w:r w:rsidRPr="00611147">
              <w:rPr>
                <w:color w:val="auto"/>
                <w:sz w:val="22"/>
                <w:szCs w:val="22"/>
              </w:rPr>
              <w:t> </w:t>
            </w:r>
          </w:p>
        </w:tc>
      </w:tr>
      <w:tr w:rsidR="00E55FD7" w:rsidRPr="00611147" w14:paraId="45B2A399" w14:textId="77777777" w:rsidTr="009A6BAB">
        <w:trPr>
          <w:trHeight w:val="285"/>
        </w:trPr>
        <w:tc>
          <w:tcPr>
            <w:tcW w:w="1021" w:type="dxa"/>
            <w:tcBorders>
              <w:top w:val="nil"/>
              <w:left w:val="nil"/>
              <w:bottom w:val="nil"/>
              <w:right w:val="nil"/>
            </w:tcBorders>
            <w:shd w:val="clear" w:color="auto" w:fill="auto"/>
            <w:noWrap/>
            <w:vAlign w:val="bottom"/>
            <w:hideMark/>
          </w:tcPr>
          <w:p w14:paraId="2E68CEB5" w14:textId="77777777" w:rsidR="00E55FD7" w:rsidRPr="00611147" w:rsidRDefault="00E55FD7" w:rsidP="009A6BAB">
            <w:pPr>
              <w:jc w:val="center"/>
              <w:rPr>
                <w:color w:val="auto"/>
                <w:sz w:val="22"/>
                <w:szCs w:val="22"/>
              </w:rPr>
            </w:pPr>
          </w:p>
        </w:tc>
        <w:tc>
          <w:tcPr>
            <w:tcW w:w="840" w:type="dxa"/>
            <w:tcBorders>
              <w:top w:val="nil"/>
              <w:left w:val="nil"/>
              <w:bottom w:val="nil"/>
              <w:right w:val="nil"/>
            </w:tcBorders>
            <w:shd w:val="clear" w:color="auto" w:fill="auto"/>
            <w:noWrap/>
            <w:vAlign w:val="bottom"/>
            <w:hideMark/>
          </w:tcPr>
          <w:p w14:paraId="05CEBE37" w14:textId="77777777" w:rsidR="00E55FD7" w:rsidRPr="00611147" w:rsidRDefault="00E55FD7" w:rsidP="009A6BAB">
            <w:pPr>
              <w:rPr>
                <w:color w:val="auto"/>
                <w:sz w:val="22"/>
                <w:szCs w:val="22"/>
              </w:rPr>
            </w:pPr>
          </w:p>
        </w:tc>
        <w:tc>
          <w:tcPr>
            <w:tcW w:w="1400" w:type="dxa"/>
            <w:tcBorders>
              <w:top w:val="nil"/>
              <w:left w:val="nil"/>
              <w:bottom w:val="nil"/>
              <w:right w:val="nil"/>
            </w:tcBorders>
            <w:shd w:val="clear" w:color="auto" w:fill="auto"/>
            <w:noWrap/>
            <w:vAlign w:val="bottom"/>
            <w:hideMark/>
          </w:tcPr>
          <w:p w14:paraId="6763E9E4" w14:textId="77777777" w:rsidR="00E55FD7" w:rsidRPr="00611147" w:rsidRDefault="00E55FD7" w:rsidP="009A6BAB">
            <w:pPr>
              <w:rPr>
                <w:color w:val="auto"/>
                <w:sz w:val="22"/>
                <w:szCs w:val="22"/>
              </w:rPr>
            </w:pPr>
          </w:p>
        </w:tc>
        <w:tc>
          <w:tcPr>
            <w:tcW w:w="1559" w:type="dxa"/>
            <w:tcBorders>
              <w:top w:val="nil"/>
              <w:left w:val="nil"/>
              <w:bottom w:val="nil"/>
              <w:right w:val="nil"/>
            </w:tcBorders>
            <w:shd w:val="clear" w:color="auto" w:fill="auto"/>
            <w:noWrap/>
            <w:vAlign w:val="bottom"/>
            <w:hideMark/>
          </w:tcPr>
          <w:p w14:paraId="7F10CC95" w14:textId="77777777" w:rsidR="00E55FD7" w:rsidRPr="00611147" w:rsidRDefault="00E55FD7" w:rsidP="009A6BAB">
            <w:pPr>
              <w:rPr>
                <w:color w:val="auto"/>
                <w:sz w:val="22"/>
                <w:szCs w:val="22"/>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2855A87" w14:textId="77777777" w:rsidR="00E55FD7" w:rsidRPr="00611147" w:rsidRDefault="00E55FD7" w:rsidP="009A6BAB">
            <w:pPr>
              <w:jc w:val="right"/>
              <w:rPr>
                <w:color w:val="auto"/>
                <w:sz w:val="22"/>
                <w:szCs w:val="22"/>
              </w:rPr>
            </w:pPr>
            <w:r w:rsidRPr="00611147">
              <w:rPr>
                <w:color w:val="auto"/>
                <w:sz w:val="22"/>
                <w:szCs w:val="22"/>
              </w:rPr>
              <w:t>RAZEM:</w:t>
            </w:r>
          </w:p>
        </w:tc>
        <w:tc>
          <w:tcPr>
            <w:tcW w:w="2126" w:type="dxa"/>
            <w:tcBorders>
              <w:top w:val="nil"/>
              <w:left w:val="nil"/>
              <w:bottom w:val="nil"/>
              <w:right w:val="nil"/>
            </w:tcBorders>
            <w:shd w:val="clear" w:color="auto" w:fill="auto"/>
            <w:noWrap/>
            <w:vAlign w:val="bottom"/>
            <w:hideMark/>
          </w:tcPr>
          <w:p w14:paraId="10EEC430" w14:textId="77777777" w:rsidR="00E55FD7" w:rsidRPr="00611147" w:rsidRDefault="00E55FD7" w:rsidP="009A6BAB">
            <w:pPr>
              <w:jc w:val="right"/>
              <w:rPr>
                <w:color w:val="auto"/>
                <w:sz w:val="22"/>
                <w:szCs w:val="22"/>
              </w:rPr>
            </w:pPr>
          </w:p>
        </w:tc>
        <w:tc>
          <w:tcPr>
            <w:tcW w:w="709" w:type="dxa"/>
            <w:tcBorders>
              <w:top w:val="nil"/>
              <w:left w:val="nil"/>
              <w:bottom w:val="nil"/>
              <w:right w:val="nil"/>
            </w:tcBorders>
            <w:shd w:val="clear" w:color="auto" w:fill="auto"/>
            <w:noWrap/>
            <w:vAlign w:val="bottom"/>
            <w:hideMark/>
          </w:tcPr>
          <w:p w14:paraId="32E9226E" w14:textId="77777777" w:rsidR="00E55FD7" w:rsidRPr="00611147" w:rsidRDefault="00E55FD7" w:rsidP="009A6BAB">
            <w:pPr>
              <w:rPr>
                <w:color w:val="auto"/>
                <w:sz w:val="22"/>
                <w:szCs w:val="22"/>
              </w:rPr>
            </w:pP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34DAAA42" w14:textId="77777777" w:rsidR="00E55FD7" w:rsidRPr="00611147" w:rsidRDefault="00E55FD7" w:rsidP="009A6BAB">
            <w:pPr>
              <w:jc w:val="center"/>
              <w:rPr>
                <w:color w:val="auto"/>
                <w:sz w:val="22"/>
                <w:szCs w:val="22"/>
              </w:rPr>
            </w:pPr>
            <w:r w:rsidRPr="00611147">
              <w:rPr>
                <w:color w:val="auto"/>
                <w:sz w:val="22"/>
                <w:szCs w:val="22"/>
              </w:rPr>
              <w:t> </w:t>
            </w:r>
          </w:p>
        </w:tc>
        <w:tc>
          <w:tcPr>
            <w:tcW w:w="1701" w:type="dxa"/>
            <w:tcBorders>
              <w:top w:val="nil"/>
              <w:left w:val="nil"/>
              <w:bottom w:val="single" w:sz="4" w:space="0" w:color="auto"/>
              <w:right w:val="single" w:sz="4" w:space="0" w:color="auto"/>
            </w:tcBorders>
            <w:shd w:val="clear" w:color="auto" w:fill="auto"/>
            <w:noWrap/>
            <w:vAlign w:val="center"/>
            <w:hideMark/>
          </w:tcPr>
          <w:p w14:paraId="43C266B7" w14:textId="77777777" w:rsidR="00E55FD7" w:rsidRPr="00611147" w:rsidRDefault="00E55FD7" w:rsidP="009A6BAB">
            <w:pPr>
              <w:jc w:val="center"/>
              <w:rPr>
                <w:color w:val="auto"/>
                <w:sz w:val="22"/>
                <w:szCs w:val="22"/>
              </w:rPr>
            </w:pPr>
            <w:r w:rsidRPr="00611147">
              <w:rPr>
                <w:color w:val="auto"/>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13EB51ED" w14:textId="77777777" w:rsidR="00E55FD7" w:rsidRPr="00611147" w:rsidRDefault="00E55FD7" w:rsidP="009A6BAB">
            <w:pPr>
              <w:jc w:val="center"/>
              <w:rPr>
                <w:color w:val="auto"/>
                <w:sz w:val="22"/>
                <w:szCs w:val="22"/>
              </w:rPr>
            </w:pPr>
            <w:r w:rsidRPr="00611147">
              <w:rPr>
                <w:color w:val="auto"/>
                <w:sz w:val="22"/>
                <w:szCs w:val="22"/>
              </w:rPr>
              <w:t> </w:t>
            </w:r>
          </w:p>
        </w:tc>
      </w:tr>
      <w:tr w:rsidR="00E55FD7" w:rsidRPr="00611147" w14:paraId="7B58CDC7" w14:textId="77777777" w:rsidTr="009A6BAB">
        <w:trPr>
          <w:trHeight w:val="285"/>
        </w:trPr>
        <w:tc>
          <w:tcPr>
            <w:tcW w:w="1021" w:type="dxa"/>
            <w:tcBorders>
              <w:top w:val="nil"/>
              <w:left w:val="nil"/>
              <w:bottom w:val="nil"/>
              <w:right w:val="nil"/>
            </w:tcBorders>
            <w:shd w:val="clear" w:color="auto" w:fill="auto"/>
            <w:noWrap/>
            <w:vAlign w:val="bottom"/>
            <w:hideMark/>
          </w:tcPr>
          <w:p w14:paraId="713B0EC1" w14:textId="77777777" w:rsidR="00E55FD7" w:rsidRPr="00611147" w:rsidRDefault="00E55FD7" w:rsidP="009A6BAB">
            <w:pPr>
              <w:jc w:val="center"/>
              <w:rPr>
                <w:color w:val="auto"/>
                <w:sz w:val="22"/>
                <w:szCs w:val="22"/>
              </w:rPr>
            </w:pPr>
          </w:p>
        </w:tc>
        <w:tc>
          <w:tcPr>
            <w:tcW w:w="840" w:type="dxa"/>
            <w:tcBorders>
              <w:top w:val="nil"/>
              <w:left w:val="nil"/>
              <w:bottom w:val="nil"/>
              <w:right w:val="nil"/>
            </w:tcBorders>
            <w:shd w:val="clear" w:color="auto" w:fill="auto"/>
            <w:noWrap/>
            <w:vAlign w:val="bottom"/>
            <w:hideMark/>
          </w:tcPr>
          <w:p w14:paraId="01B1EAB8" w14:textId="77777777" w:rsidR="00E55FD7" w:rsidRPr="00611147" w:rsidRDefault="00E55FD7" w:rsidP="009A6BAB">
            <w:pPr>
              <w:rPr>
                <w:color w:val="auto"/>
                <w:sz w:val="22"/>
                <w:szCs w:val="22"/>
              </w:rPr>
            </w:pPr>
          </w:p>
        </w:tc>
        <w:tc>
          <w:tcPr>
            <w:tcW w:w="1400" w:type="dxa"/>
            <w:tcBorders>
              <w:top w:val="nil"/>
              <w:left w:val="nil"/>
              <w:bottom w:val="nil"/>
              <w:right w:val="nil"/>
            </w:tcBorders>
            <w:shd w:val="clear" w:color="auto" w:fill="auto"/>
            <w:noWrap/>
            <w:vAlign w:val="bottom"/>
            <w:hideMark/>
          </w:tcPr>
          <w:p w14:paraId="218637D6" w14:textId="77777777" w:rsidR="00E55FD7" w:rsidRPr="00611147" w:rsidRDefault="00E55FD7" w:rsidP="009A6BAB">
            <w:pPr>
              <w:rPr>
                <w:color w:val="auto"/>
                <w:sz w:val="22"/>
                <w:szCs w:val="22"/>
              </w:rPr>
            </w:pPr>
          </w:p>
        </w:tc>
        <w:tc>
          <w:tcPr>
            <w:tcW w:w="1559" w:type="dxa"/>
            <w:tcBorders>
              <w:top w:val="nil"/>
              <w:left w:val="nil"/>
              <w:bottom w:val="nil"/>
              <w:right w:val="nil"/>
            </w:tcBorders>
            <w:shd w:val="clear" w:color="auto" w:fill="auto"/>
            <w:noWrap/>
            <w:vAlign w:val="bottom"/>
            <w:hideMark/>
          </w:tcPr>
          <w:p w14:paraId="3518DFEA" w14:textId="77777777" w:rsidR="00E55FD7" w:rsidRPr="00611147" w:rsidRDefault="00E55FD7" w:rsidP="009A6BAB">
            <w:pPr>
              <w:rPr>
                <w:color w:val="auto"/>
                <w:sz w:val="22"/>
                <w:szCs w:val="22"/>
              </w:rPr>
            </w:pPr>
          </w:p>
        </w:tc>
        <w:tc>
          <w:tcPr>
            <w:tcW w:w="1701" w:type="dxa"/>
            <w:tcBorders>
              <w:top w:val="nil"/>
              <w:left w:val="nil"/>
              <w:bottom w:val="nil"/>
              <w:right w:val="nil"/>
            </w:tcBorders>
            <w:shd w:val="clear" w:color="auto" w:fill="auto"/>
            <w:noWrap/>
            <w:vAlign w:val="center"/>
            <w:hideMark/>
          </w:tcPr>
          <w:p w14:paraId="1652F651" w14:textId="77777777" w:rsidR="00E55FD7" w:rsidRPr="00611147" w:rsidRDefault="00E55FD7" w:rsidP="009A6BAB">
            <w:pPr>
              <w:rPr>
                <w:color w:val="auto"/>
                <w:sz w:val="22"/>
                <w:szCs w:val="22"/>
              </w:rPr>
            </w:pPr>
          </w:p>
        </w:tc>
        <w:tc>
          <w:tcPr>
            <w:tcW w:w="2126" w:type="dxa"/>
            <w:tcBorders>
              <w:top w:val="nil"/>
              <w:left w:val="nil"/>
              <w:bottom w:val="nil"/>
              <w:right w:val="nil"/>
            </w:tcBorders>
            <w:shd w:val="clear" w:color="auto" w:fill="auto"/>
            <w:noWrap/>
            <w:vAlign w:val="bottom"/>
            <w:hideMark/>
          </w:tcPr>
          <w:p w14:paraId="07C040E5" w14:textId="77777777" w:rsidR="00E55FD7" w:rsidRPr="00611147" w:rsidRDefault="00E55FD7" w:rsidP="009A6BAB">
            <w:pPr>
              <w:jc w:val="right"/>
              <w:rPr>
                <w:color w:val="auto"/>
                <w:sz w:val="22"/>
                <w:szCs w:val="22"/>
              </w:rPr>
            </w:pPr>
          </w:p>
        </w:tc>
        <w:tc>
          <w:tcPr>
            <w:tcW w:w="709" w:type="dxa"/>
            <w:tcBorders>
              <w:top w:val="nil"/>
              <w:left w:val="nil"/>
              <w:bottom w:val="nil"/>
              <w:right w:val="nil"/>
            </w:tcBorders>
            <w:shd w:val="clear" w:color="auto" w:fill="auto"/>
            <w:noWrap/>
            <w:vAlign w:val="bottom"/>
            <w:hideMark/>
          </w:tcPr>
          <w:p w14:paraId="75863EE5" w14:textId="77777777" w:rsidR="00E55FD7" w:rsidRPr="00611147" w:rsidRDefault="00E55FD7" w:rsidP="009A6BAB">
            <w:pPr>
              <w:rPr>
                <w:color w:val="auto"/>
                <w:sz w:val="22"/>
                <w:szCs w:val="22"/>
              </w:rPr>
            </w:pPr>
          </w:p>
        </w:tc>
        <w:tc>
          <w:tcPr>
            <w:tcW w:w="1984" w:type="dxa"/>
            <w:tcBorders>
              <w:top w:val="nil"/>
              <w:left w:val="nil"/>
              <w:bottom w:val="nil"/>
              <w:right w:val="nil"/>
            </w:tcBorders>
            <w:shd w:val="clear" w:color="auto" w:fill="auto"/>
            <w:noWrap/>
            <w:vAlign w:val="center"/>
            <w:hideMark/>
          </w:tcPr>
          <w:p w14:paraId="3A27CFC0" w14:textId="77777777" w:rsidR="00E55FD7" w:rsidRPr="00611147" w:rsidRDefault="00E55FD7" w:rsidP="009A6BAB">
            <w:pPr>
              <w:rPr>
                <w:color w:val="auto"/>
                <w:sz w:val="22"/>
                <w:szCs w:val="22"/>
              </w:rPr>
            </w:pPr>
          </w:p>
        </w:tc>
        <w:tc>
          <w:tcPr>
            <w:tcW w:w="1701" w:type="dxa"/>
            <w:tcBorders>
              <w:top w:val="nil"/>
              <w:left w:val="nil"/>
              <w:bottom w:val="nil"/>
              <w:right w:val="nil"/>
            </w:tcBorders>
            <w:shd w:val="clear" w:color="auto" w:fill="auto"/>
            <w:noWrap/>
            <w:vAlign w:val="center"/>
            <w:hideMark/>
          </w:tcPr>
          <w:p w14:paraId="2459DCA2" w14:textId="77777777" w:rsidR="00E55FD7" w:rsidRPr="00611147" w:rsidRDefault="00E55FD7" w:rsidP="009A6BAB">
            <w:pPr>
              <w:jc w:val="center"/>
              <w:rPr>
                <w:color w:val="auto"/>
                <w:sz w:val="22"/>
                <w:szCs w:val="22"/>
              </w:rPr>
            </w:pPr>
          </w:p>
        </w:tc>
        <w:tc>
          <w:tcPr>
            <w:tcW w:w="1985" w:type="dxa"/>
            <w:tcBorders>
              <w:top w:val="nil"/>
              <w:left w:val="nil"/>
              <w:bottom w:val="nil"/>
              <w:right w:val="nil"/>
            </w:tcBorders>
            <w:shd w:val="clear" w:color="auto" w:fill="auto"/>
            <w:noWrap/>
            <w:vAlign w:val="center"/>
            <w:hideMark/>
          </w:tcPr>
          <w:p w14:paraId="2671EB33" w14:textId="77777777" w:rsidR="00E55FD7" w:rsidRPr="00611147" w:rsidRDefault="00E55FD7" w:rsidP="009A6BAB">
            <w:pPr>
              <w:jc w:val="center"/>
              <w:rPr>
                <w:color w:val="auto"/>
                <w:sz w:val="22"/>
                <w:szCs w:val="22"/>
              </w:rPr>
            </w:pPr>
          </w:p>
        </w:tc>
      </w:tr>
      <w:tr w:rsidR="00E55FD7" w:rsidRPr="00611147" w14:paraId="10F872E6" w14:textId="77777777" w:rsidTr="009A6BAB">
        <w:trPr>
          <w:trHeight w:val="285"/>
        </w:trPr>
        <w:tc>
          <w:tcPr>
            <w:tcW w:w="1021" w:type="dxa"/>
            <w:tcBorders>
              <w:top w:val="nil"/>
              <w:left w:val="nil"/>
              <w:bottom w:val="nil"/>
              <w:right w:val="nil"/>
            </w:tcBorders>
            <w:shd w:val="clear" w:color="auto" w:fill="auto"/>
            <w:noWrap/>
            <w:vAlign w:val="bottom"/>
            <w:hideMark/>
          </w:tcPr>
          <w:p w14:paraId="18DB4BB9" w14:textId="77777777" w:rsidR="00E55FD7" w:rsidRPr="00611147" w:rsidRDefault="00E55FD7" w:rsidP="009A6BAB">
            <w:pPr>
              <w:jc w:val="center"/>
              <w:rPr>
                <w:color w:val="auto"/>
                <w:sz w:val="22"/>
                <w:szCs w:val="22"/>
              </w:rPr>
            </w:pPr>
          </w:p>
        </w:tc>
        <w:tc>
          <w:tcPr>
            <w:tcW w:w="840" w:type="dxa"/>
            <w:tcBorders>
              <w:top w:val="nil"/>
              <w:left w:val="nil"/>
              <w:bottom w:val="nil"/>
              <w:right w:val="nil"/>
            </w:tcBorders>
            <w:shd w:val="clear" w:color="auto" w:fill="auto"/>
            <w:noWrap/>
            <w:vAlign w:val="bottom"/>
            <w:hideMark/>
          </w:tcPr>
          <w:p w14:paraId="2FF4B892" w14:textId="77777777" w:rsidR="00E55FD7" w:rsidRPr="00611147" w:rsidRDefault="00E55FD7" w:rsidP="009A6BAB">
            <w:pPr>
              <w:rPr>
                <w:color w:val="auto"/>
                <w:sz w:val="22"/>
                <w:szCs w:val="22"/>
              </w:rPr>
            </w:pPr>
          </w:p>
        </w:tc>
        <w:tc>
          <w:tcPr>
            <w:tcW w:w="1400" w:type="dxa"/>
            <w:tcBorders>
              <w:top w:val="nil"/>
              <w:left w:val="nil"/>
              <w:bottom w:val="nil"/>
              <w:right w:val="nil"/>
            </w:tcBorders>
            <w:shd w:val="clear" w:color="auto" w:fill="auto"/>
            <w:noWrap/>
            <w:vAlign w:val="bottom"/>
            <w:hideMark/>
          </w:tcPr>
          <w:p w14:paraId="5A599400" w14:textId="77777777" w:rsidR="00E55FD7" w:rsidRPr="00611147" w:rsidRDefault="00E55FD7" w:rsidP="009A6BAB">
            <w:pPr>
              <w:rPr>
                <w:color w:val="auto"/>
                <w:sz w:val="22"/>
                <w:szCs w:val="22"/>
              </w:rPr>
            </w:pPr>
          </w:p>
        </w:tc>
        <w:tc>
          <w:tcPr>
            <w:tcW w:w="1559" w:type="dxa"/>
            <w:tcBorders>
              <w:top w:val="nil"/>
              <w:left w:val="nil"/>
              <w:bottom w:val="nil"/>
              <w:right w:val="nil"/>
            </w:tcBorders>
            <w:shd w:val="clear" w:color="auto" w:fill="auto"/>
            <w:noWrap/>
            <w:vAlign w:val="bottom"/>
            <w:hideMark/>
          </w:tcPr>
          <w:p w14:paraId="398FB179" w14:textId="77777777" w:rsidR="00E55FD7" w:rsidRPr="00611147" w:rsidRDefault="00E55FD7" w:rsidP="009A6BAB">
            <w:pPr>
              <w:rPr>
                <w:color w:val="auto"/>
                <w:sz w:val="22"/>
                <w:szCs w:val="22"/>
              </w:rPr>
            </w:pPr>
          </w:p>
        </w:tc>
        <w:tc>
          <w:tcPr>
            <w:tcW w:w="1701" w:type="dxa"/>
            <w:tcBorders>
              <w:top w:val="nil"/>
              <w:left w:val="nil"/>
              <w:bottom w:val="nil"/>
              <w:right w:val="nil"/>
            </w:tcBorders>
            <w:shd w:val="clear" w:color="auto" w:fill="auto"/>
            <w:noWrap/>
            <w:vAlign w:val="bottom"/>
            <w:hideMark/>
          </w:tcPr>
          <w:p w14:paraId="589830E5" w14:textId="77777777" w:rsidR="00E55FD7" w:rsidRPr="00611147" w:rsidRDefault="00E55FD7" w:rsidP="009A6BAB">
            <w:pPr>
              <w:rPr>
                <w:color w:val="auto"/>
                <w:sz w:val="22"/>
                <w:szCs w:val="22"/>
              </w:rPr>
            </w:pPr>
          </w:p>
        </w:tc>
        <w:tc>
          <w:tcPr>
            <w:tcW w:w="2126" w:type="dxa"/>
            <w:tcBorders>
              <w:top w:val="nil"/>
              <w:left w:val="nil"/>
              <w:bottom w:val="nil"/>
              <w:right w:val="nil"/>
            </w:tcBorders>
            <w:shd w:val="clear" w:color="auto" w:fill="auto"/>
            <w:noWrap/>
            <w:vAlign w:val="bottom"/>
            <w:hideMark/>
          </w:tcPr>
          <w:p w14:paraId="61989509" w14:textId="77777777" w:rsidR="00E55FD7" w:rsidRPr="00611147" w:rsidRDefault="00E55FD7" w:rsidP="009A6BAB">
            <w:pPr>
              <w:rPr>
                <w:color w:val="auto"/>
                <w:sz w:val="22"/>
                <w:szCs w:val="22"/>
              </w:rPr>
            </w:pPr>
          </w:p>
        </w:tc>
        <w:tc>
          <w:tcPr>
            <w:tcW w:w="709" w:type="dxa"/>
            <w:tcBorders>
              <w:top w:val="nil"/>
              <w:left w:val="nil"/>
              <w:bottom w:val="nil"/>
              <w:right w:val="nil"/>
            </w:tcBorders>
            <w:shd w:val="clear" w:color="auto" w:fill="auto"/>
            <w:noWrap/>
            <w:vAlign w:val="bottom"/>
            <w:hideMark/>
          </w:tcPr>
          <w:p w14:paraId="359A5DED" w14:textId="77777777" w:rsidR="00E55FD7" w:rsidRPr="00611147" w:rsidRDefault="00E55FD7" w:rsidP="009A6BAB">
            <w:pPr>
              <w:rPr>
                <w:color w:val="auto"/>
                <w:sz w:val="22"/>
                <w:szCs w:val="22"/>
              </w:rPr>
            </w:pPr>
          </w:p>
        </w:tc>
        <w:tc>
          <w:tcPr>
            <w:tcW w:w="1984" w:type="dxa"/>
            <w:tcBorders>
              <w:top w:val="nil"/>
              <w:left w:val="nil"/>
              <w:bottom w:val="nil"/>
              <w:right w:val="nil"/>
            </w:tcBorders>
            <w:shd w:val="clear" w:color="auto" w:fill="auto"/>
            <w:noWrap/>
            <w:vAlign w:val="bottom"/>
            <w:hideMark/>
          </w:tcPr>
          <w:p w14:paraId="7E1216E6" w14:textId="77777777" w:rsidR="00E55FD7" w:rsidRPr="00611147" w:rsidRDefault="00E55FD7" w:rsidP="009A6BAB">
            <w:pPr>
              <w:rPr>
                <w:color w:val="auto"/>
                <w:sz w:val="22"/>
                <w:szCs w:val="22"/>
              </w:rPr>
            </w:pPr>
          </w:p>
        </w:tc>
        <w:tc>
          <w:tcPr>
            <w:tcW w:w="1701" w:type="dxa"/>
            <w:tcBorders>
              <w:top w:val="nil"/>
              <w:left w:val="nil"/>
              <w:bottom w:val="nil"/>
              <w:right w:val="nil"/>
            </w:tcBorders>
            <w:shd w:val="clear" w:color="auto" w:fill="auto"/>
            <w:noWrap/>
            <w:vAlign w:val="bottom"/>
            <w:hideMark/>
          </w:tcPr>
          <w:p w14:paraId="1705728A" w14:textId="77777777" w:rsidR="00E55FD7" w:rsidRPr="00611147" w:rsidRDefault="00E55FD7" w:rsidP="009A6BAB">
            <w:pPr>
              <w:rPr>
                <w:color w:val="auto"/>
                <w:sz w:val="22"/>
                <w:szCs w:val="22"/>
              </w:rPr>
            </w:pPr>
          </w:p>
        </w:tc>
        <w:tc>
          <w:tcPr>
            <w:tcW w:w="1985" w:type="dxa"/>
            <w:tcBorders>
              <w:top w:val="nil"/>
              <w:left w:val="nil"/>
              <w:bottom w:val="nil"/>
              <w:right w:val="nil"/>
            </w:tcBorders>
            <w:shd w:val="clear" w:color="auto" w:fill="auto"/>
            <w:noWrap/>
            <w:vAlign w:val="bottom"/>
            <w:hideMark/>
          </w:tcPr>
          <w:p w14:paraId="4707CAB6" w14:textId="77777777" w:rsidR="00E55FD7" w:rsidRPr="00611147" w:rsidRDefault="00E55FD7" w:rsidP="009A6BAB">
            <w:pPr>
              <w:rPr>
                <w:color w:val="auto"/>
                <w:sz w:val="22"/>
                <w:szCs w:val="22"/>
              </w:rPr>
            </w:pPr>
          </w:p>
        </w:tc>
      </w:tr>
      <w:tr w:rsidR="00E55FD7" w:rsidRPr="00611147" w14:paraId="7A9F05F2" w14:textId="77777777" w:rsidTr="009A6BAB">
        <w:trPr>
          <w:trHeight w:val="163"/>
        </w:trPr>
        <w:tc>
          <w:tcPr>
            <w:tcW w:w="1021" w:type="dxa"/>
            <w:tcBorders>
              <w:top w:val="nil"/>
              <w:left w:val="nil"/>
              <w:bottom w:val="nil"/>
              <w:right w:val="nil"/>
            </w:tcBorders>
            <w:shd w:val="clear" w:color="auto" w:fill="auto"/>
            <w:noWrap/>
            <w:vAlign w:val="bottom"/>
            <w:hideMark/>
          </w:tcPr>
          <w:p w14:paraId="265C9FAC" w14:textId="77777777" w:rsidR="00E55FD7" w:rsidRPr="00611147" w:rsidRDefault="00E55FD7" w:rsidP="009A6BAB">
            <w:pPr>
              <w:rPr>
                <w:color w:val="auto"/>
                <w:sz w:val="22"/>
                <w:szCs w:val="22"/>
              </w:rPr>
            </w:pPr>
          </w:p>
        </w:tc>
        <w:tc>
          <w:tcPr>
            <w:tcW w:w="3799" w:type="dxa"/>
            <w:gridSpan w:val="3"/>
            <w:tcBorders>
              <w:top w:val="nil"/>
              <w:left w:val="nil"/>
              <w:bottom w:val="nil"/>
              <w:right w:val="nil"/>
            </w:tcBorders>
            <w:shd w:val="clear" w:color="auto" w:fill="auto"/>
            <w:noWrap/>
            <w:vAlign w:val="bottom"/>
            <w:hideMark/>
          </w:tcPr>
          <w:p w14:paraId="4A665337" w14:textId="77777777" w:rsidR="00E55FD7" w:rsidRPr="00611147" w:rsidRDefault="00E55FD7" w:rsidP="009A6BAB">
            <w:pPr>
              <w:rPr>
                <w:color w:val="auto"/>
                <w:sz w:val="22"/>
                <w:szCs w:val="22"/>
              </w:rPr>
            </w:pPr>
          </w:p>
        </w:tc>
        <w:tc>
          <w:tcPr>
            <w:tcW w:w="1701" w:type="dxa"/>
            <w:tcBorders>
              <w:top w:val="nil"/>
              <w:left w:val="nil"/>
              <w:bottom w:val="nil"/>
              <w:right w:val="nil"/>
            </w:tcBorders>
            <w:shd w:val="clear" w:color="auto" w:fill="auto"/>
            <w:noWrap/>
            <w:vAlign w:val="bottom"/>
            <w:hideMark/>
          </w:tcPr>
          <w:p w14:paraId="529334A1" w14:textId="77777777" w:rsidR="00E55FD7" w:rsidRPr="00611147" w:rsidRDefault="00E55FD7" w:rsidP="009A6BAB">
            <w:pPr>
              <w:rPr>
                <w:color w:val="auto"/>
                <w:sz w:val="22"/>
                <w:szCs w:val="22"/>
              </w:rPr>
            </w:pPr>
          </w:p>
        </w:tc>
        <w:tc>
          <w:tcPr>
            <w:tcW w:w="2126" w:type="dxa"/>
            <w:tcBorders>
              <w:top w:val="nil"/>
              <w:left w:val="nil"/>
              <w:bottom w:val="nil"/>
              <w:right w:val="nil"/>
            </w:tcBorders>
            <w:shd w:val="clear" w:color="auto" w:fill="auto"/>
            <w:noWrap/>
            <w:vAlign w:val="bottom"/>
            <w:hideMark/>
          </w:tcPr>
          <w:p w14:paraId="7456E18C" w14:textId="77777777" w:rsidR="00E55FD7" w:rsidRPr="00611147" w:rsidRDefault="00E55FD7" w:rsidP="009A6BAB">
            <w:pPr>
              <w:rPr>
                <w:color w:val="auto"/>
                <w:sz w:val="22"/>
                <w:szCs w:val="22"/>
              </w:rPr>
            </w:pPr>
          </w:p>
        </w:tc>
        <w:tc>
          <w:tcPr>
            <w:tcW w:w="709" w:type="dxa"/>
            <w:tcBorders>
              <w:top w:val="nil"/>
              <w:left w:val="nil"/>
              <w:bottom w:val="nil"/>
              <w:right w:val="nil"/>
            </w:tcBorders>
            <w:shd w:val="clear" w:color="auto" w:fill="auto"/>
            <w:noWrap/>
            <w:vAlign w:val="bottom"/>
            <w:hideMark/>
          </w:tcPr>
          <w:p w14:paraId="4417A8A0" w14:textId="77777777" w:rsidR="00E55FD7" w:rsidRPr="00611147" w:rsidRDefault="00E55FD7" w:rsidP="009A6BAB">
            <w:pPr>
              <w:rPr>
                <w:color w:val="auto"/>
                <w:sz w:val="22"/>
                <w:szCs w:val="22"/>
              </w:rPr>
            </w:pPr>
          </w:p>
        </w:tc>
        <w:tc>
          <w:tcPr>
            <w:tcW w:w="1984" w:type="dxa"/>
            <w:tcBorders>
              <w:top w:val="nil"/>
              <w:left w:val="nil"/>
              <w:bottom w:val="nil"/>
              <w:right w:val="nil"/>
            </w:tcBorders>
            <w:shd w:val="clear" w:color="auto" w:fill="auto"/>
            <w:noWrap/>
            <w:vAlign w:val="bottom"/>
            <w:hideMark/>
          </w:tcPr>
          <w:p w14:paraId="5AACEA33" w14:textId="77777777" w:rsidR="00E55FD7" w:rsidRPr="00611147" w:rsidRDefault="00E55FD7" w:rsidP="009A6BAB">
            <w:pPr>
              <w:rPr>
                <w:color w:val="auto"/>
                <w:sz w:val="22"/>
                <w:szCs w:val="22"/>
              </w:rPr>
            </w:pPr>
          </w:p>
        </w:tc>
        <w:tc>
          <w:tcPr>
            <w:tcW w:w="1701" w:type="dxa"/>
            <w:tcBorders>
              <w:top w:val="nil"/>
              <w:left w:val="nil"/>
              <w:bottom w:val="nil"/>
              <w:right w:val="nil"/>
            </w:tcBorders>
            <w:shd w:val="clear" w:color="auto" w:fill="auto"/>
            <w:noWrap/>
            <w:vAlign w:val="bottom"/>
            <w:hideMark/>
          </w:tcPr>
          <w:p w14:paraId="36A18BD5" w14:textId="77777777" w:rsidR="00E55FD7" w:rsidRPr="00611147" w:rsidRDefault="00E55FD7" w:rsidP="009A6BAB">
            <w:pPr>
              <w:rPr>
                <w:color w:val="auto"/>
                <w:sz w:val="22"/>
                <w:szCs w:val="22"/>
              </w:rPr>
            </w:pPr>
          </w:p>
        </w:tc>
        <w:tc>
          <w:tcPr>
            <w:tcW w:w="1985" w:type="dxa"/>
            <w:tcBorders>
              <w:top w:val="nil"/>
              <w:left w:val="nil"/>
              <w:bottom w:val="nil"/>
              <w:right w:val="nil"/>
            </w:tcBorders>
            <w:shd w:val="clear" w:color="auto" w:fill="auto"/>
            <w:noWrap/>
            <w:vAlign w:val="bottom"/>
            <w:hideMark/>
          </w:tcPr>
          <w:p w14:paraId="6E7E3408" w14:textId="77777777" w:rsidR="00E55FD7" w:rsidRPr="00611147" w:rsidRDefault="00E55FD7" w:rsidP="009A6BAB">
            <w:pPr>
              <w:rPr>
                <w:color w:val="auto"/>
                <w:sz w:val="22"/>
                <w:szCs w:val="22"/>
              </w:rPr>
            </w:pPr>
          </w:p>
        </w:tc>
      </w:tr>
      <w:tr w:rsidR="00E55FD7" w:rsidRPr="00611147" w14:paraId="2F45FF4F" w14:textId="77777777" w:rsidTr="009A6BAB">
        <w:trPr>
          <w:trHeight w:val="285"/>
        </w:trPr>
        <w:tc>
          <w:tcPr>
            <w:tcW w:w="1021" w:type="dxa"/>
            <w:tcBorders>
              <w:top w:val="nil"/>
              <w:left w:val="nil"/>
              <w:bottom w:val="nil"/>
              <w:right w:val="nil"/>
            </w:tcBorders>
            <w:shd w:val="clear" w:color="auto" w:fill="auto"/>
            <w:noWrap/>
            <w:vAlign w:val="bottom"/>
            <w:hideMark/>
          </w:tcPr>
          <w:p w14:paraId="41B41C9C" w14:textId="77777777" w:rsidR="00E55FD7" w:rsidRPr="00611147" w:rsidRDefault="00E55FD7" w:rsidP="009A6BAB">
            <w:pPr>
              <w:rPr>
                <w:color w:val="auto"/>
                <w:sz w:val="22"/>
                <w:szCs w:val="22"/>
              </w:rPr>
            </w:pPr>
          </w:p>
        </w:tc>
        <w:tc>
          <w:tcPr>
            <w:tcW w:w="840" w:type="dxa"/>
            <w:tcBorders>
              <w:top w:val="nil"/>
              <w:left w:val="nil"/>
              <w:bottom w:val="nil"/>
              <w:right w:val="nil"/>
            </w:tcBorders>
            <w:shd w:val="clear" w:color="auto" w:fill="auto"/>
            <w:noWrap/>
            <w:vAlign w:val="bottom"/>
            <w:hideMark/>
          </w:tcPr>
          <w:p w14:paraId="35BA64B7" w14:textId="77777777" w:rsidR="00E55FD7" w:rsidRPr="00611147" w:rsidRDefault="00E55FD7" w:rsidP="009A6BAB">
            <w:pPr>
              <w:rPr>
                <w:color w:val="auto"/>
                <w:sz w:val="22"/>
                <w:szCs w:val="22"/>
              </w:rPr>
            </w:pPr>
          </w:p>
        </w:tc>
        <w:tc>
          <w:tcPr>
            <w:tcW w:w="1400" w:type="dxa"/>
            <w:tcBorders>
              <w:top w:val="nil"/>
              <w:left w:val="nil"/>
              <w:bottom w:val="nil"/>
              <w:right w:val="nil"/>
            </w:tcBorders>
            <w:shd w:val="clear" w:color="auto" w:fill="auto"/>
            <w:noWrap/>
            <w:vAlign w:val="bottom"/>
            <w:hideMark/>
          </w:tcPr>
          <w:p w14:paraId="4AB6845D" w14:textId="77777777" w:rsidR="00E55FD7" w:rsidRPr="00611147" w:rsidRDefault="00E55FD7" w:rsidP="009A6BAB">
            <w:pPr>
              <w:rPr>
                <w:color w:val="auto"/>
                <w:sz w:val="22"/>
                <w:szCs w:val="22"/>
              </w:rPr>
            </w:pPr>
          </w:p>
        </w:tc>
        <w:tc>
          <w:tcPr>
            <w:tcW w:w="1559" w:type="dxa"/>
            <w:tcBorders>
              <w:top w:val="nil"/>
              <w:left w:val="nil"/>
              <w:bottom w:val="nil"/>
              <w:right w:val="nil"/>
            </w:tcBorders>
            <w:shd w:val="clear" w:color="auto" w:fill="auto"/>
            <w:noWrap/>
            <w:vAlign w:val="bottom"/>
            <w:hideMark/>
          </w:tcPr>
          <w:p w14:paraId="5700D35A" w14:textId="77777777" w:rsidR="00E55FD7" w:rsidRPr="00611147" w:rsidRDefault="00E55FD7" w:rsidP="009A6BAB">
            <w:pPr>
              <w:rPr>
                <w:color w:val="auto"/>
                <w:sz w:val="22"/>
                <w:szCs w:val="22"/>
              </w:rPr>
            </w:pPr>
          </w:p>
        </w:tc>
        <w:tc>
          <w:tcPr>
            <w:tcW w:w="1701" w:type="dxa"/>
            <w:tcBorders>
              <w:top w:val="nil"/>
              <w:left w:val="nil"/>
              <w:bottom w:val="nil"/>
              <w:right w:val="nil"/>
            </w:tcBorders>
            <w:shd w:val="clear" w:color="auto" w:fill="auto"/>
            <w:noWrap/>
            <w:vAlign w:val="bottom"/>
            <w:hideMark/>
          </w:tcPr>
          <w:p w14:paraId="55B90F4B" w14:textId="77777777" w:rsidR="00E55FD7" w:rsidRPr="00611147" w:rsidRDefault="00E55FD7" w:rsidP="009A6BAB">
            <w:pPr>
              <w:rPr>
                <w:color w:val="auto"/>
                <w:sz w:val="22"/>
                <w:szCs w:val="22"/>
              </w:rPr>
            </w:pPr>
          </w:p>
        </w:tc>
        <w:tc>
          <w:tcPr>
            <w:tcW w:w="2126" w:type="dxa"/>
            <w:tcBorders>
              <w:top w:val="nil"/>
              <w:left w:val="nil"/>
              <w:bottom w:val="nil"/>
              <w:right w:val="nil"/>
            </w:tcBorders>
            <w:shd w:val="clear" w:color="auto" w:fill="auto"/>
            <w:noWrap/>
            <w:vAlign w:val="bottom"/>
            <w:hideMark/>
          </w:tcPr>
          <w:p w14:paraId="378C83CB" w14:textId="77777777" w:rsidR="00E55FD7" w:rsidRPr="00611147" w:rsidRDefault="00E55FD7" w:rsidP="009A6BAB">
            <w:pPr>
              <w:rPr>
                <w:color w:val="auto"/>
                <w:sz w:val="22"/>
                <w:szCs w:val="22"/>
              </w:rPr>
            </w:pPr>
          </w:p>
        </w:tc>
        <w:tc>
          <w:tcPr>
            <w:tcW w:w="709" w:type="dxa"/>
            <w:tcBorders>
              <w:top w:val="nil"/>
              <w:left w:val="nil"/>
              <w:bottom w:val="nil"/>
              <w:right w:val="nil"/>
            </w:tcBorders>
            <w:shd w:val="clear" w:color="auto" w:fill="auto"/>
            <w:noWrap/>
            <w:vAlign w:val="bottom"/>
            <w:hideMark/>
          </w:tcPr>
          <w:p w14:paraId="24A8CA88" w14:textId="77777777" w:rsidR="00E55FD7" w:rsidRPr="00611147" w:rsidRDefault="00E55FD7" w:rsidP="009A6BAB">
            <w:pPr>
              <w:rPr>
                <w:color w:val="auto"/>
                <w:sz w:val="22"/>
                <w:szCs w:val="22"/>
              </w:rPr>
            </w:pPr>
          </w:p>
        </w:tc>
        <w:tc>
          <w:tcPr>
            <w:tcW w:w="1984" w:type="dxa"/>
            <w:tcBorders>
              <w:top w:val="nil"/>
              <w:left w:val="nil"/>
              <w:bottom w:val="nil"/>
              <w:right w:val="nil"/>
            </w:tcBorders>
            <w:shd w:val="clear" w:color="auto" w:fill="auto"/>
            <w:noWrap/>
            <w:vAlign w:val="bottom"/>
            <w:hideMark/>
          </w:tcPr>
          <w:p w14:paraId="7A6E7754" w14:textId="77777777" w:rsidR="00E55FD7" w:rsidRPr="00611147" w:rsidRDefault="00E55FD7" w:rsidP="009A6BAB">
            <w:pPr>
              <w:rPr>
                <w:color w:val="auto"/>
                <w:sz w:val="22"/>
                <w:szCs w:val="22"/>
              </w:rPr>
            </w:pPr>
          </w:p>
        </w:tc>
        <w:tc>
          <w:tcPr>
            <w:tcW w:w="1701" w:type="dxa"/>
            <w:tcBorders>
              <w:top w:val="nil"/>
              <w:left w:val="nil"/>
              <w:bottom w:val="nil"/>
              <w:right w:val="nil"/>
            </w:tcBorders>
            <w:shd w:val="clear" w:color="auto" w:fill="auto"/>
            <w:noWrap/>
            <w:vAlign w:val="bottom"/>
            <w:hideMark/>
          </w:tcPr>
          <w:p w14:paraId="7AE4CCFF" w14:textId="77777777" w:rsidR="00E55FD7" w:rsidRPr="00611147" w:rsidRDefault="00E55FD7" w:rsidP="009A6BAB">
            <w:pPr>
              <w:rPr>
                <w:color w:val="auto"/>
                <w:sz w:val="22"/>
                <w:szCs w:val="22"/>
              </w:rPr>
            </w:pPr>
          </w:p>
        </w:tc>
        <w:tc>
          <w:tcPr>
            <w:tcW w:w="1985" w:type="dxa"/>
            <w:tcBorders>
              <w:top w:val="nil"/>
              <w:left w:val="nil"/>
              <w:bottom w:val="nil"/>
              <w:right w:val="nil"/>
            </w:tcBorders>
            <w:shd w:val="clear" w:color="auto" w:fill="auto"/>
            <w:noWrap/>
            <w:vAlign w:val="bottom"/>
            <w:hideMark/>
          </w:tcPr>
          <w:p w14:paraId="369939AA" w14:textId="77777777" w:rsidR="00E55FD7" w:rsidRPr="00611147" w:rsidRDefault="00E55FD7" w:rsidP="009A6BAB">
            <w:pPr>
              <w:rPr>
                <w:color w:val="auto"/>
                <w:sz w:val="22"/>
                <w:szCs w:val="22"/>
              </w:rPr>
            </w:pPr>
          </w:p>
        </w:tc>
      </w:tr>
      <w:tr w:rsidR="00E55FD7" w:rsidRPr="00611147" w14:paraId="5C47546E" w14:textId="77777777" w:rsidTr="009A6BAB">
        <w:trPr>
          <w:trHeight w:val="285"/>
        </w:trPr>
        <w:tc>
          <w:tcPr>
            <w:tcW w:w="1021" w:type="dxa"/>
            <w:tcBorders>
              <w:top w:val="nil"/>
              <w:left w:val="nil"/>
              <w:bottom w:val="nil"/>
              <w:right w:val="nil"/>
            </w:tcBorders>
            <w:shd w:val="clear" w:color="auto" w:fill="auto"/>
            <w:noWrap/>
            <w:vAlign w:val="bottom"/>
            <w:hideMark/>
          </w:tcPr>
          <w:p w14:paraId="2B60374B" w14:textId="77777777" w:rsidR="00E55FD7" w:rsidRPr="00611147" w:rsidRDefault="00E55FD7" w:rsidP="009A6BAB">
            <w:pPr>
              <w:rPr>
                <w:color w:val="auto"/>
                <w:sz w:val="22"/>
                <w:szCs w:val="22"/>
              </w:rPr>
            </w:pPr>
          </w:p>
        </w:tc>
        <w:tc>
          <w:tcPr>
            <w:tcW w:w="840" w:type="dxa"/>
            <w:tcBorders>
              <w:top w:val="nil"/>
              <w:left w:val="nil"/>
              <w:bottom w:val="nil"/>
              <w:right w:val="nil"/>
            </w:tcBorders>
            <w:shd w:val="clear" w:color="auto" w:fill="auto"/>
            <w:noWrap/>
            <w:vAlign w:val="bottom"/>
            <w:hideMark/>
          </w:tcPr>
          <w:p w14:paraId="2535F790" w14:textId="77777777" w:rsidR="00E55FD7" w:rsidRPr="00611147" w:rsidRDefault="00E55FD7" w:rsidP="009A6BAB">
            <w:pPr>
              <w:rPr>
                <w:color w:val="auto"/>
                <w:sz w:val="22"/>
                <w:szCs w:val="22"/>
              </w:rPr>
            </w:pPr>
          </w:p>
        </w:tc>
        <w:tc>
          <w:tcPr>
            <w:tcW w:w="1400" w:type="dxa"/>
            <w:tcBorders>
              <w:top w:val="nil"/>
              <w:left w:val="nil"/>
              <w:bottom w:val="nil"/>
              <w:right w:val="nil"/>
            </w:tcBorders>
            <w:shd w:val="clear" w:color="auto" w:fill="auto"/>
            <w:noWrap/>
            <w:vAlign w:val="bottom"/>
            <w:hideMark/>
          </w:tcPr>
          <w:p w14:paraId="22671573" w14:textId="77777777" w:rsidR="00E55FD7" w:rsidRPr="00611147" w:rsidRDefault="00E55FD7" w:rsidP="009A6BAB">
            <w:pPr>
              <w:rPr>
                <w:color w:val="auto"/>
                <w:sz w:val="22"/>
                <w:szCs w:val="22"/>
              </w:rPr>
            </w:pPr>
          </w:p>
        </w:tc>
        <w:tc>
          <w:tcPr>
            <w:tcW w:w="1559" w:type="dxa"/>
            <w:tcBorders>
              <w:top w:val="nil"/>
              <w:left w:val="nil"/>
              <w:bottom w:val="nil"/>
              <w:right w:val="nil"/>
            </w:tcBorders>
            <w:shd w:val="clear" w:color="auto" w:fill="auto"/>
            <w:noWrap/>
            <w:vAlign w:val="bottom"/>
            <w:hideMark/>
          </w:tcPr>
          <w:p w14:paraId="67AE90DA" w14:textId="77777777" w:rsidR="00E55FD7" w:rsidRPr="00611147" w:rsidRDefault="00E55FD7" w:rsidP="009A6BAB">
            <w:pPr>
              <w:rPr>
                <w:color w:val="auto"/>
                <w:sz w:val="22"/>
                <w:szCs w:val="22"/>
              </w:rPr>
            </w:pPr>
          </w:p>
        </w:tc>
        <w:tc>
          <w:tcPr>
            <w:tcW w:w="1701" w:type="dxa"/>
            <w:tcBorders>
              <w:top w:val="nil"/>
              <w:left w:val="nil"/>
              <w:bottom w:val="nil"/>
              <w:right w:val="nil"/>
            </w:tcBorders>
            <w:shd w:val="clear" w:color="auto" w:fill="auto"/>
            <w:noWrap/>
            <w:vAlign w:val="bottom"/>
            <w:hideMark/>
          </w:tcPr>
          <w:p w14:paraId="2EF7DE40" w14:textId="77777777" w:rsidR="00E55FD7" w:rsidRPr="00611147" w:rsidRDefault="00E55FD7" w:rsidP="009A6BAB">
            <w:pPr>
              <w:rPr>
                <w:color w:val="auto"/>
                <w:sz w:val="22"/>
                <w:szCs w:val="22"/>
              </w:rPr>
            </w:pPr>
          </w:p>
        </w:tc>
        <w:tc>
          <w:tcPr>
            <w:tcW w:w="2126" w:type="dxa"/>
            <w:tcBorders>
              <w:top w:val="nil"/>
              <w:left w:val="nil"/>
              <w:bottom w:val="nil"/>
              <w:right w:val="nil"/>
            </w:tcBorders>
            <w:shd w:val="clear" w:color="auto" w:fill="auto"/>
            <w:noWrap/>
            <w:vAlign w:val="bottom"/>
            <w:hideMark/>
          </w:tcPr>
          <w:p w14:paraId="76161C08" w14:textId="77777777" w:rsidR="00E55FD7" w:rsidRPr="00611147" w:rsidRDefault="00E55FD7" w:rsidP="009A6BAB">
            <w:pPr>
              <w:rPr>
                <w:color w:val="auto"/>
                <w:sz w:val="22"/>
                <w:szCs w:val="22"/>
              </w:rPr>
            </w:pPr>
          </w:p>
        </w:tc>
        <w:tc>
          <w:tcPr>
            <w:tcW w:w="709" w:type="dxa"/>
            <w:tcBorders>
              <w:top w:val="nil"/>
              <w:left w:val="nil"/>
              <w:bottom w:val="nil"/>
              <w:right w:val="nil"/>
            </w:tcBorders>
            <w:shd w:val="clear" w:color="auto" w:fill="auto"/>
            <w:noWrap/>
            <w:vAlign w:val="bottom"/>
            <w:hideMark/>
          </w:tcPr>
          <w:p w14:paraId="493E567E" w14:textId="77777777" w:rsidR="00E55FD7" w:rsidRPr="00611147" w:rsidRDefault="00E55FD7" w:rsidP="009A6BAB">
            <w:pPr>
              <w:rPr>
                <w:color w:val="auto"/>
                <w:sz w:val="22"/>
                <w:szCs w:val="22"/>
              </w:rPr>
            </w:pPr>
          </w:p>
        </w:tc>
        <w:tc>
          <w:tcPr>
            <w:tcW w:w="5670" w:type="dxa"/>
            <w:gridSpan w:val="3"/>
            <w:tcBorders>
              <w:top w:val="nil"/>
              <w:left w:val="nil"/>
              <w:bottom w:val="nil"/>
              <w:right w:val="nil"/>
            </w:tcBorders>
            <w:shd w:val="clear" w:color="auto" w:fill="auto"/>
            <w:noWrap/>
            <w:vAlign w:val="center"/>
            <w:hideMark/>
          </w:tcPr>
          <w:p w14:paraId="7788F5B7" w14:textId="77777777" w:rsidR="00E55FD7" w:rsidRPr="00611147" w:rsidRDefault="00E55FD7" w:rsidP="009A6BAB">
            <w:pPr>
              <w:jc w:val="center"/>
              <w:rPr>
                <w:color w:val="auto"/>
                <w:sz w:val="22"/>
                <w:szCs w:val="22"/>
              </w:rPr>
            </w:pPr>
            <w:r w:rsidRPr="00611147">
              <w:rPr>
                <w:color w:val="auto"/>
                <w:sz w:val="22"/>
                <w:szCs w:val="22"/>
              </w:rPr>
              <w:t xml:space="preserve">           ……………………………………</w:t>
            </w:r>
          </w:p>
        </w:tc>
      </w:tr>
      <w:tr w:rsidR="00E55FD7" w:rsidRPr="00611147" w14:paraId="7306B9CE" w14:textId="77777777" w:rsidTr="009A6BAB">
        <w:trPr>
          <w:trHeight w:val="300"/>
        </w:trPr>
        <w:tc>
          <w:tcPr>
            <w:tcW w:w="1021" w:type="dxa"/>
            <w:tcBorders>
              <w:top w:val="nil"/>
              <w:left w:val="nil"/>
              <w:bottom w:val="nil"/>
              <w:right w:val="nil"/>
            </w:tcBorders>
            <w:shd w:val="clear" w:color="auto" w:fill="auto"/>
            <w:noWrap/>
            <w:vAlign w:val="bottom"/>
            <w:hideMark/>
          </w:tcPr>
          <w:p w14:paraId="377EEFFB" w14:textId="77777777" w:rsidR="00E55FD7" w:rsidRPr="00611147" w:rsidRDefault="00E55FD7" w:rsidP="009A6BAB">
            <w:pPr>
              <w:jc w:val="center"/>
              <w:rPr>
                <w:color w:val="auto"/>
                <w:sz w:val="22"/>
                <w:szCs w:val="22"/>
              </w:rPr>
            </w:pPr>
          </w:p>
        </w:tc>
        <w:tc>
          <w:tcPr>
            <w:tcW w:w="840" w:type="dxa"/>
            <w:tcBorders>
              <w:top w:val="nil"/>
              <w:left w:val="nil"/>
              <w:bottom w:val="nil"/>
              <w:right w:val="nil"/>
            </w:tcBorders>
            <w:shd w:val="clear" w:color="auto" w:fill="auto"/>
            <w:noWrap/>
            <w:vAlign w:val="bottom"/>
            <w:hideMark/>
          </w:tcPr>
          <w:p w14:paraId="1BC938DE" w14:textId="77777777" w:rsidR="00E55FD7" w:rsidRPr="00611147" w:rsidRDefault="00E55FD7" w:rsidP="009A6BAB">
            <w:pPr>
              <w:rPr>
                <w:color w:val="auto"/>
                <w:sz w:val="22"/>
                <w:szCs w:val="22"/>
              </w:rPr>
            </w:pPr>
          </w:p>
        </w:tc>
        <w:tc>
          <w:tcPr>
            <w:tcW w:w="1400" w:type="dxa"/>
            <w:tcBorders>
              <w:top w:val="nil"/>
              <w:left w:val="nil"/>
              <w:bottom w:val="nil"/>
              <w:right w:val="nil"/>
            </w:tcBorders>
            <w:shd w:val="clear" w:color="auto" w:fill="auto"/>
            <w:noWrap/>
            <w:vAlign w:val="bottom"/>
            <w:hideMark/>
          </w:tcPr>
          <w:p w14:paraId="11975778" w14:textId="77777777" w:rsidR="00E55FD7" w:rsidRPr="00611147" w:rsidRDefault="00E55FD7" w:rsidP="009A6BAB">
            <w:pPr>
              <w:rPr>
                <w:color w:val="auto"/>
                <w:sz w:val="22"/>
                <w:szCs w:val="22"/>
              </w:rPr>
            </w:pPr>
          </w:p>
        </w:tc>
        <w:tc>
          <w:tcPr>
            <w:tcW w:w="1559" w:type="dxa"/>
            <w:tcBorders>
              <w:top w:val="nil"/>
              <w:left w:val="nil"/>
              <w:bottom w:val="nil"/>
              <w:right w:val="nil"/>
            </w:tcBorders>
            <w:shd w:val="clear" w:color="auto" w:fill="auto"/>
            <w:noWrap/>
            <w:vAlign w:val="bottom"/>
            <w:hideMark/>
          </w:tcPr>
          <w:p w14:paraId="7603609F" w14:textId="77777777" w:rsidR="00E55FD7" w:rsidRPr="00611147" w:rsidRDefault="00E55FD7" w:rsidP="009A6BAB">
            <w:pPr>
              <w:rPr>
                <w:color w:val="auto"/>
                <w:sz w:val="22"/>
                <w:szCs w:val="22"/>
              </w:rPr>
            </w:pPr>
          </w:p>
        </w:tc>
        <w:tc>
          <w:tcPr>
            <w:tcW w:w="1701" w:type="dxa"/>
            <w:tcBorders>
              <w:top w:val="nil"/>
              <w:left w:val="nil"/>
              <w:bottom w:val="nil"/>
              <w:right w:val="nil"/>
            </w:tcBorders>
            <w:shd w:val="clear" w:color="auto" w:fill="auto"/>
            <w:noWrap/>
            <w:vAlign w:val="bottom"/>
            <w:hideMark/>
          </w:tcPr>
          <w:p w14:paraId="7A9E9F48" w14:textId="77777777" w:rsidR="00E55FD7" w:rsidRPr="00611147" w:rsidRDefault="00E55FD7" w:rsidP="009A6BAB">
            <w:pPr>
              <w:rPr>
                <w:color w:val="auto"/>
                <w:sz w:val="22"/>
                <w:szCs w:val="22"/>
              </w:rPr>
            </w:pPr>
          </w:p>
        </w:tc>
        <w:tc>
          <w:tcPr>
            <w:tcW w:w="2126" w:type="dxa"/>
            <w:tcBorders>
              <w:top w:val="nil"/>
              <w:left w:val="nil"/>
              <w:bottom w:val="nil"/>
              <w:right w:val="nil"/>
            </w:tcBorders>
            <w:shd w:val="clear" w:color="auto" w:fill="auto"/>
            <w:noWrap/>
            <w:vAlign w:val="bottom"/>
            <w:hideMark/>
          </w:tcPr>
          <w:p w14:paraId="3251802C" w14:textId="77777777" w:rsidR="00E55FD7" w:rsidRPr="00611147" w:rsidRDefault="00E55FD7" w:rsidP="009A6BAB">
            <w:pPr>
              <w:rPr>
                <w:color w:val="auto"/>
                <w:sz w:val="22"/>
                <w:szCs w:val="22"/>
              </w:rPr>
            </w:pPr>
          </w:p>
        </w:tc>
        <w:tc>
          <w:tcPr>
            <w:tcW w:w="709" w:type="dxa"/>
            <w:tcBorders>
              <w:top w:val="nil"/>
              <w:left w:val="nil"/>
              <w:bottom w:val="nil"/>
              <w:right w:val="nil"/>
            </w:tcBorders>
            <w:shd w:val="clear" w:color="auto" w:fill="auto"/>
            <w:noWrap/>
            <w:vAlign w:val="bottom"/>
            <w:hideMark/>
          </w:tcPr>
          <w:p w14:paraId="7BAEEAED" w14:textId="77777777" w:rsidR="00E55FD7" w:rsidRPr="00611147" w:rsidRDefault="00E55FD7" w:rsidP="009A6BAB">
            <w:pPr>
              <w:rPr>
                <w:color w:val="auto"/>
                <w:sz w:val="22"/>
                <w:szCs w:val="22"/>
              </w:rPr>
            </w:pPr>
          </w:p>
        </w:tc>
        <w:tc>
          <w:tcPr>
            <w:tcW w:w="5670" w:type="dxa"/>
            <w:gridSpan w:val="3"/>
            <w:vMerge w:val="restart"/>
            <w:tcBorders>
              <w:top w:val="nil"/>
              <w:left w:val="nil"/>
              <w:bottom w:val="nil"/>
              <w:right w:val="nil"/>
            </w:tcBorders>
            <w:shd w:val="clear" w:color="000000" w:fill="FFFFFF"/>
            <w:hideMark/>
          </w:tcPr>
          <w:p w14:paraId="0077893A" w14:textId="77777777" w:rsidR="00E55FD7" w:rsidRPr="00611147" w:rsidRDefault="00E55FD7" w:rsidP="009A6BAB">
            <w:pPr>
              <w:tabs>
                <w:tab w:val="left" w:pos="4770"/>
              </w:tabs>
              <w:ind w:left="709" w:right="91"/>
              <w:jc w:val="center"/>
              <w:rPr>
                <w:i/>
                <w:color w:val="auto"/>
                <w:sz w:val="16"/>
                <w:szCs w:val="16"/>
              </w:rPr>
            </w:pPr>
            <w:r w:rsidRPr="00611147">
              <w:rPr>
                <w:i/>
                <w:color w:val="auto"/>
                <w:sz w:val="16"/>
                <w:szCs w:val="16"/>
              </w:rPr>
              <w:t>Kwalifikowany podpis elektroniczny  osoby (osób)                                                                                              upoważnionej (ych) do reprezentowania Wykonawcy</w:t>
            </w:r>
          </w:p>
          <w:p w14:paraId="04D824C1" w14:textId="77777777" w:rsidR="00E55FD7" w:rsidRPr="00611147" w:rsidRDefault="00E55FD7" w:rsidP="009A6BAB">
            <w:pPr>
              <w:rPr>
                <w:i/>
                <w:iCs/>
                <w:color w:val="auto"/>
                <w:sz w:val="22"/>
                <w:szCs w:val="22"/>
              </w:rPr>
            </w:pPr>
          </w:p>
        </w:tc>
      </w:tr>
      <w:tr w:rsidR="00E55FD7" w:rsidRPr="00611147" w14:paraId="2E01D132" w14:textId="77777777" w:rsidTr="009A6BAB">
        <w:trPr>
          <w:trHeight w:val="285"/>
        </w:trPr>
        <w:tc>
          <w:tcPr>
            <w:tcW w:w="1021" w:type="dxa"/>
            <w:tcBorders>
              <w:top w:val="nil"/>
              <w:left w:val="nil"/>
              <w:bottom w:val="nil"/>
              <w:right w:val="nil"/>
            </w:tcBorders>
            <w:shd w:val="clear" w:color="auto" w:fill="auto"/>
            <w:noWrap/>
            <w:vAlign w:val="bottom"/>
            <w:hideMark/>
          </w:tcPr>
          <w:p w14:paraId="64131A4A" w14:textId="77777777" w:rsidR="00E55FD7" w:rsidRPr="00611147" w:rsidRDefault="00E55FD7" w:rsidP="009A6BAB">
            <w:pPr>
              <w:jc w:val="center"/>
              <w:rPr>
                <w:i/>
                <w:iCs/>
                <w:color w:val="auto"/>
                <w:sz w:val="22"/>
                <w:szCs w:val="22"/>
              </w:rPr>
            </w:pPr>
          </w:p>
        </w:tc>
        <w:tc>
          <w:tcPr>
            <w:tcW w:w="840" w:type="dxa"/>
            <w:tcBorders>
              <w:top w:val="nil"/>
              <w:left w:val="nil"/>
              <w:bottom w:val="nil"/>
              <w:right w:val="nil"/>
            </w:tcBorders>
            <w:shd w:val="clear" w:color="auto" w:fill="auto"/>
            <w:noWrap/>
            <w:vAlign w:val="bottom"/>
            <w:hideMark/>
          </w:tcPr>
          <w:p w14:paraId="4BE46C9D" w14:textId="77777777" w:rsidR="00E55FD7" w:rsidRPr="00611147" w:rsidRDefault="00E55FD7" w:rsidP="009A6BAB">
            <w:pPr>
              <w:rPr>
                <w:color w:val="auto"/>
                <w:sz w:val="22"/>
                <w:szCs w:val="22"/>
              </w:rPr>
            </w:pPr>
          </w:p>
        </w:tc>
        <w:tc>
          <w:tcPr>
            <w:tcW w:w="1400" w:type="dxa"/>
            <w:tcBorders>
              <w:top w:val="nil"/>
              <w:left w:val="nil"/>
              <w:bottom w:val="nil"/>
              <w:right w:val="nil"/>
            </w:tcBorders>
            <w:shd w:val="clear" w:color="auto" w:fill="auto"/>
            <w:noWrap/>
            <w:vAlign w:val="bottom"/>
            <w:hideMark/>
          </w:tcPr>
          <w:p w14:paraId="152793D0" w14:textId="77777777" w:rsidR="00E55FD7" w:rsidRPr="00611147" w:rsidRDefault="00E55FD7" w:rsidP="009A6BAB">
            <w:pPr>
              <w:rPr>
                <w:color w:val="auto"/>
                <w:sz w:val="22"/>
                <w:szCs w:val="22"/>
              </w:rPr>
            </w:pPr>
          </w:p>
        </w:tc>
        <w:tc>
          <w:tcPr>
            <w:tcW w:w="1559" w:type="dxa"/>
            <w:tcBorders>
              <w:top w:val="nil"/>
              <w:left w:val="nil"/>
              <w:bottom w:val="nil"/>
              <w:right w:val="nil"/>
            </w:tcBorders>
            <w:shd w:val="clear" w:color="auto" w:fill="auto"/>
            <w:noWrap/>
            <w:vAlign w:val="bottom"/>
            <w:hideMark/>
          </w:tcPr>
          <w:p w14:paraId="2A5E3EB2" w14:textId="77777777" w:rsidR="00E55FD7" w:rsidRPr="00611147" w:rsidRDefault="00E55FD7" w:rsidP="009A6BAB">
            <w:pPr>
              <w:rPr>
                <w:color w:val="auto"/>
                <w:sz w:val="22"/>
                <w:szCs w:val="22"/>
              </w:rPr>
            </w:pPr>
          </w:p>
        </w:tc>
        <w:tc>
          <w:tcPr>
            <w:tcW w:w="1701" w:type="dxa"/>
            <w:tcBorders>
              <w:top w:val="nil"/>
              <w:left w:val="nil"/>
              <w:bottom w:val="nil"/>
              <w:right w:val="nil"/>
            </w:tcBorders>
            <w:shd w:val="clear" w:color="auto" w:fill="auto"/>
            <w:noWrap/>
            <w:vAlign w:val="bottom"/>
            <w:hideMark/>
          </w:tcPr>
          <w:p w14:paraId="7C980BFA" w14:textId="77777777" w:rsidR="00E55FD7" w:rsidRPr="00611147" w:rsidRDefault="00E55FD7" w:rsidP="009A6BAB">
            <w:pPr>
              <w:rPr>
                <w:color w:val="auto"/>
                <w:sz w:val="22"/>
                <w:szCs w:val="22"/>
              </w:rPr>
            </w:pPr>
          </w:p>
        </w:tc>
        <w:tc>
          <w:tcPr>
            <w:tcW w:w="2126" w:type="dxa"/>
            <w:tcBorders>
              <w:top w:val="nil"/>
              <w:left w:val="nil"/>
              <w:bottom w:val="nil"/>
              <w:right w:val="nil"/>
            </w:tcBorders>
            <w:shd w:val="clear" w:color="auto" w:fill="auto"/>
            <w:noWrap/>
            <w:vAlign w:val="bottom"/>
            <w:hideMark/>
          </w:tcPr>
          <w:p w14:paraId="70106370" w14:textId="77777777" w:rsidR="00E55FD7" w:rsidRPr="00611147" w:rsidRDefault="00E55FD7" w:rsidP="009A6BAB">
            <w:pPr>
              <w:rPr>
                <w:color w:val="auto"/>
                <w:sz w:val="22"/>
                <w:szCs w:val="22"/>
              </w:rPr>
            </w:pPr>
          </w:p>
        </w:tc>
        <w:tc>
          <w:tcPr>
            <w:tcW w:w="709" w:type="dxa"/>
            <w:tcBorders>
              <w:top w:val="nil"/>
              <w:left w:val="nil"/>
              <w:bottom w:val="nil"/>
              <w:right w:val="nil"/>
            </w:tcBorders>
            <w:shd w:val="clear" w:color="auto" w:fill="auto"/>
            <w:noWrap/>
            <w:vAlign w:val="bottom"/>
            <w:hideMark/>
          </w:tcPr>
          <w:p w14:paraId="3FC3B600" w14:textId="77777777" w:rsidR="00E55FD7" w:rsidRPr="00611147" w:rsidRDefault="00E55FD7" w:rsidP="009A6BAB">
            <w:pPr>
              <w:rPr>
                <w:color w:val="auto"/>
                <w:sz w:val="22"/>
                <w:szCs w:val="22"/>
              </w:rPr>
            </w:pPr>
          </w:p>
        </w:tc>
        <w:tc>
          <w:tcPr>
            <w:tcW w:w="5670" w:type="dxa"/>
            <w:gridSpan w:val="3"/>
            <w:vMerge/>
            <w:tcBorders>
              <w:top w:val="nil"/>
              <w:left w:val="nil"/>
              <w:bottom w:val="nil"/>
              <w:right w:val="nil"/>
            </w:tcBorders>
            <w:vAlign w:val="center"/>
            <w:hideMark/>
          </w:tcPr>
          <w:p w14:paraId="5229F0A5" w14:textId="77777777" w:rsidR="00E55FD7" w:rsidRPr="00611147" w:rsidRDefault="00E55FD7" w:rsidP="009A6BAB">
            <w:pPr>
              <w:rPr>
                <w:i/>
                <w:iCs/>
                <w:color w:val="auto"/>
                <w:sz w:val="22"/>
                <w:szCs w:val="22"/>
              </w:rPr>
            </w:pPr>
          </w:p>
        </w:tc>
      </w:tr>
    </w:tbl>
    <w:p w14:paraId="16C32A2E" w14:textId="77777777" w:rsidR="00E55FD7" w:rsidRPr="00611147" w:rsidRDefault="00E55FD7" w:rsidP="00E55FD7">
      <w:pPr>
        <w:rPr>
          <w:color w:val="auto"/>
          <w:sz w:val="22"/>
          <w:szCs w:val="22"/>
        </w:rPr>
      </w:pPr>
    </w:p>
    <w:p w14:paraId="5835F755" w14:textId="77777777" w:rsidR="00E55FD7" w:rsidRPr="00611147" w:rsidRDefault="00E55FD7" w:rsidP="00E55FD7">
      <w:pPr>
        <w:rPr>
          <w:color w:val="auto"/>
          <w:sz w:val="22"/>
          <w:szCs w:val="22"/>
        </w:rPr>
      </w:pPr>
    </w:p>
    <w:p w14:paraId="295E62CE" w14:textId="77777777" w:rsidR="00E55FD7" w:rsidRPr="00611147" w:rsidRDefault="00E55FD7" w:rsidP="00E55FD7">
      <w:pPr>
        <w:rPr>
          <w:color w:val="auto"/>
          <w:sz w:val="22"/>
          <w:szCs w:val="22"/>
        </w:rPr>
      </w:pPr>
    </w:p>
    <w:p w14:paraId="25013408" w14:textId="77777777" w:rsidR="00E55FD7" w:rsidRPr="00611147" w:rsidRDefault="00E55FD7" w:rsidP="00E55FD7">
      <w:pPr>
        <w:rPr>
          <w:color w:val="auto"/>
          <w:sz w:val="22"/>
          <w:szCs w:val="22"/>
        </w:rPr>
      </w:pPr>
    </w:p>
    <w:p w14:paraId="3A35DD6A" w14:textId="77777777" w:rsidR="00E55FD7" w:rsidRPr="00611147" w:rsidRDefault="00E55FD7" w:rsidP="00E55FD7">
      <w:pPr>
        <w:rPr>
          <w:color w:val="auto"/>
          <w:sz w:val="22"/>
          <w:szCs w:val="22"/>
        </w:rPr>
      </w:pPr>
    </w:p>
    <w:p w14:paraId="3F7C026D" w14:textId="77777777" w:rsidR="00E55FD7" w:rsidRPr="00611147" w:rsidRDefault="00E55FD7" w:rsidP="00E55FD7">
      <w:pPr>
        <w:rPr>
          <w:color w:val="auto"/>
          <w:sz w:val="22"/>
          <w:szCs w:val="22"/>
        </w:rPr>
      </w:pPr>
    </w:p>
    <w:p w14:paraId="1375DE0D" w14:textId="77777777" w:rsidR="00E55FD7" w:rsidRPr="00611147" w:rsidRDefault="00E55FD7" w:rsidP="00E55FD7">
      <w:pPr>
        <w:rPr>
          <w:color w:val="auto"/>
        </w:rPr>
      </w:pPr>
    </w:p>
    <w:p w14:paraId="2BD45305" w14:textId="77777777" w:rsidR="00E55FD7" w:rsidRPr="00611147" w:rsidRDefault="00E55FD7" w:rsidP="00E55FD7">
      <w:pPr>
        <w:rPr>
          <w:color w:val="auto"/>
        </w:rPr>
      </w:pPr>
    </w:p>
    <w:p w14:paraId="0B81A66F" w14:textId="77777777" w:rsidR="00E55FD7" w:rsidRPr="00611147" w:rsidRDefault="00E55FD7" w:rsidP="00E55FD7">
      <w:pPr>
        <w:rPr>
          <w:color w:val="auto"/>
        </w:rPr>
      </w:pPr>
    </w:p>
    <w:p w14:paraId="07DAABF9" w14:textId="77777777" w:rsidR="00E55FD7" w:rsidRPr="00611147" w:rsidRDefault="00E55FD7" w:rsidP="00E55FD7">
      <w:pPr>
        <w:rPr>
          <w:color w:val="auto"/>
        </w:rPr>
      </w:pPr>
    </w:p>
    <w:p w14:paraId="6C5CF705" w14:textId="506BCF86" w:rsidR="00E55FD7" w:rsidRPr="00611147" w:rsidRDefault="00E55FD7" w:rsidP="00E55FD7">
      <w:pPr>
        <w:rPr>
          <w:color w:val="auto"/>
        </w:rPr>
      </w:pPr>
    </w:p>
    <w:p w14:paraId="53052F9B" w14:textId="77777777" w:rsidR="00E55FD7" w:rsidRPr="00611147" w:rsidRDefault="00E55FD7" w:rsidP="00E55FD7">
      <w:pPr>
        <w:rPr>
          <w:color w:val="auto"/>
        </w:rPr>
      </w:pPr>
    </w:p>
    <w:p w14:paraId="457D7660" w14:textId="77777777" w:rsidR="00E55FD7" w:rsidRPr="00611147" w:rsidRDefault="00E55FD7" w:rsidP="00E55FD7">
      <w:pPr>
        <w:rPr>
          <w:color w:val="auto"/>
        </w:rPr>
      </w:pPr>
    </w:p>
    <w:p w14:paraId="79330894" w14:textId="77777777" w:rsidR="00E55FD7" w:rsidRPr="00611147" w:rsidRDefault="00E55FD7" w:rsidP="00E55FD7">
      <w:pPr>
        <w:jc w:val="right"/>
        <w:rPr>
          <w:b/>
          <w:color w:val="auto"/>
          <w:sz w:val="22"/>
          <w:szCs w:val="22"/>
        </w:rPr>
      </w:pPr>
      <w:r w:rsidRPr="00611147">
        <w:rPr>
          <w:b/>
          <w:color w:val="auto"/>
          <w:sz w:val="22"/>
          <w:szCs w:val="22"/>
        </w:rPr>
        <w:lastRenderedPageBreak/>
        <w:t>Załącznik nr 2.7 do SWZ</w:t>
      </w:r>
    </w:p>
    <w:p w14:paraId="35DD0F73" w14:textId="77777777" w:rsidR="00E55FD7" w:rsidRPr="00611147" w:rsidRDefault="00E55FD7" w:rsidP="00E55FD7">
      <w:pPr>
        <w:tabs>
          <w:tab w:val="left" w:pos="12600"/>
        </w:tabs>
        <w:rPr>
          <w:color w:val="auto"/>
          <w:sz w:val="22"/>
          <w:szCs w:val="22"/>
        </w:rPr>
      </w:pPr>
    </w:p>
    <w:tbl>
      <w:tblPr>
        <w:tblW w:w="14965" w:type="dxa"/>
        <w:tblCellMar>
          <w:left w:w="70" w:type="dxa"/>
          <w:right w:w="70" w:type="dxa"/>
        </w:tblCellMar>
        <w:tblLook w:val="04A0" w:firstRow="1" w:lastRow="0" w:firstColumn="1" w:lastColumn="0" w:noHBand="0" w:noVBand="1"/>
      </w:tblPr>
      <w:tblGrid>
        <w:gridCol w:w="1225"/>
        <w:gridCol w:w="1008"/>
        <w:gridCol w:w="1169"/>
        <w:gridCol w:w="1357"/>
        <w:gridCol w:w="1843"/>
        <w:gridCol w:w="2126"/>
        <w:gridCol w:w="709"/>
        <w:gridCol w:w="1984"/>
        <w:gridCol w:w="1701"/>
        <w:gridCol w:w="1843"/>
      </w:tblGrid>
      <w:tr w:rsidR="00E55FD7" w:rsidRPr="00611147" w14:paraId="2A3C51B8" w14:textId="77777777" w:rsidTr="009A6BAB">
        <w:trPr>
          <w:trHeight w:val="285"/>
        </w:trPr>
        <w:tc>
          <w:tcPr>
            <w:tcW w:w="3402" w:type="dxa"/>
            <w:gridSpan w:val="3"/>
            <w:tcBorders>
              <w:top w:val="nil"/>
              <w:left w:val="nil"/>
              <w:bottom w:val="nil"/>
              <w:right w:val="nil"/>
            </w:tcBorders>
            <w:shd w:val="clear" w:color="auto" w:fill="auto"/>
            <w:noWrap/>
            <w:vAlign w:val="bottom"/>
            <w:hideMark/>
          </w:tcPr>
          <w:p w14:paraId="7CA68803" w14:textId="77777777" w:rsidR="00E55FD7" w:rsidRPr="00611147" w:rsidRDefault="00E55FD7" w:rsidP="009A6BAB">
            <w:pPr>
              <w:jc w:val="center"/>
              <w:rPr>
                <w:color w:val="auto"/>
                <w:sz w:val="22"/>
                <w:szCs w:val="22"/>
              </w:rPr>
            </w:pPr>
            <w:r w:rsidRPr="00611147">
              <w:rPr>
                <w:color w:val="auto"/>
                <w:sz w:val="22"/>
                <w:szCs w:val="22"/>
              </w:rPr>
              <w:t>………………………………….</w:t>
            </w:r>
          </w:p>
        </w:tc>
        <w:tc>
          <w:tcPr>
            <w:tcW w:w="1357" w:type="dxa"/>
            <w:tcBorders>
              <w:top w:val="nil"/>
              <w:left w:val="nil"/>
              <w:bottom w:val="nil"/>
              <w:right w:val="nil"/>
            </w:tcBorders>
            <w:shd w:val="clear" w:color="auto" w:fill="auto"/>
            <w:noWrap/>
            <w:vAlign w:val="bottom"/>
            <w:hideMark/>
          </w:tcPr>
          <w:p w14:paraId="1BBCE81C" w14:textId="77777777" w:rsidR="00E55FD7" w:rsidRPr="00611147" w:rsidRDefault="00E55FD7" w:rsidP="009A6BAB">
            <w:pPr>
              <w:jc w:val="center"/>
              <w:rPr>
                <w:color w:val="auto"/>
                <w:sz w:val="22"/>
                <w:szCs w:val="22"/>
              </w:rPr>
            </w:pPr>
          </w:p>
        </w:tc>
        <w:tc>
          <w:tcPr>
            <w:tcW w:w="1843" w:type="dxa"/>
            <w:tcBorders>
              <w:top w:val="nil"/>
              <w:left w:val="nil"/>
              <w:bottom w:val="nil"/>
              <w:right w:val="nil"/>
            </w:tcBorders>
            <w:shd w:val="clear" w:color="auto" w:fill="auto"/>
            <w:noWrap/>
            <w:vAlign w:val="bottom"/>
            <w:hideMark/>
          </w:tcPr>
          <w:p w14:paraId="392127F4" w14:textId="77777777" w:rsidR="00E55FD7" w:rsidRPr="00611147" w:rsidRDefault="00E55FD7" w:rsidP="009A6BAB">
            <w:pPr>
              <w:rPr>
                <w:color w:val="auto"/>
                <w:sz w:val="22"/>
                <w:szCs w:val="22"/>
              </w:rPr>
            </w:pPr>
          </w:p>
        </w:tc>
        <w:tc>
          <w:tcPr>
            <w:tcW w:w="2126" w:type="dxa"/>
            <w:tcBorders>
              <w:top w:val="nil"/>
              <w:left w:val="nil"/>
              <w:bottom w:val="nil"/>
              <w:right w:val="nil"/>
            </w:tcBorders>
            <w:shd w:val="clear" w:color="auto" w:fill="auto"/>
            <w:noWrap/>
            <w:vAlign w:val="bottom"/>
            <w:hideMark/>
          </w:tcPr>
          <w:p w14:paraId="480694CE" w14:textId="77777777" w:rsidR="00E55FD7" w:rsidRPr="00611147" w:rsidRDefault="00E55FD7" w:rsidP="009A6BAB">
            <w:pPr>
              <w:rPr>
                <w:color w:val="auto"/>
                <w:sz w:val="22"/>
                <w:szCs w:val="22"/>
              </w:rPr>
            </w:pPr>
          </w:p>
        </w:tc>
        <w:tc>
          <w:tcPr>
            <w:tcW w:w="709" w:type="dxa"/>
            <w:tcBorders>
              <w:top w:val="nil"/>
              <w:left w:val="nil"/>
              <w:bottom w:val="nil"/>
              <w:right w:val="nil"/>
            </w:tcBorders>
            <w:shd w:val="clear" w:color="auto" w:fill="auto"/>
            <w:noWrap/>
            <w:vAlign w:val="bottom"/>
            <w:hideMark/>
          </w:tcPr>
          <w:p w14:paraId="3F878285" w14:textId="77777777" w:rsidR="00E55FD7" w:rsidRPr="00611147" w:rsidRDefault="00E55FD7" w:rsidP="009A6BAB">
            <w:pPr>
              <w:rPr>
                <w:color w:val="auto"/>
                <w:sz w:val="22"/>
                <w:szCs w:val="22"/>
              </w:rPr>
            </w:pPr>
          </w:p>
        </w:tc>
        <w:tc>
          <w:tcPr>
            <w:tcW w:w="1984" w:type="dxa"/>
            <w:tcBorders>
              <w:top w:val="nil"/>
              <w:left w:val="nil"/>
              <w:bottom w:val="nil"/>
              <w:right w:val="nil"/>
            </w:tcBorders>
            <w:shd w:val="clear" w:color="auto" w:fill="auto"/>
            <w:noWrap/>
            <w:vAlign w:val="bottom"/>
            <w:hideMark/>
          </w:tcPr>
          <w:p w14:paraId="4CA7006E" w14:textId="77777777" w:rsidR="00E55FD7" w:rsidRPr="00611147" w:rsidRDefault="00E55FD7" w:rsidP="009A6BAB">
            <w:pPr>
              <w:rPr>
                <w:color w:val="auto"/>
                <w:sz w:val="22"/>
                <w:szCs w:val="22"/>
              </w:rPr>
            </w:pPr>
          </w:p>
        </w:tc>
        <w:tc>
          <w:tcPr>
            <w:tcW w:w="1701" w:type="dxa"/>
            <w:tcBorders>
              <w:top w:val="nil"/>
              <w:left w:val="nil"/>
              <w:bottom w:val="nil"/>
              <w:right w:val="nil"/>
            </w:tcBorders>
            <w:shd w:val="clear" w:color="auto" w:fill="auto"/>
            <w:noWrap/>
            <w:vAlign w:val="bottom"/>
            <w:hideMark/>
          </w:tcPr>
          <w:p w14:paraId="3DC86D2E" w14:textId="77777777" w:rsidR="00E55FD7" w:rsidRPr="00611147" w:rsidRDefault="00E55FD7" w:rsidP="009A6BAB">
            <w:pPr>
              <w:rPr>
                <w:color w:val="auto"/>
                <w:sz w:val="22"/>
                <w:szCs w:val="22"/>
              </w:rPr>
            </w:pPr>
          </w:p>
        </w:tc>
        <w:tc>
          <w:tcPr>
            <w:tcW w:w="1843" w:type="dxa"/>
            <w:tcBorders>
              <w:top w:val="nil"/>
              <w:left w:val="nil"/>
              <w:bottom w:val="nil"/>
              <w:right w:val="nil"/>
            </w:tcBorders>
            <w:shd w:val="clear" w:color="auto" w:fill="auto"/>
            <w:noWrap/>
            <w:vAlign w:val="bottom"/>
            <w:hideMark/>
          </w:tcPr>
          <w:p w14:paraId="4D1142CB" w14:textId="77777777" w:rsidR="00E55FD7" w:rsidRPr="00611147" w:rsidRDefault="00E55FD7" w:rsidP="009A6BAB">
            <w:pPr>
              <w:rPr>
                <w:color w:val="auto"/>
                <w:sz w:val="22"/>
                <w:szCs w:val="22"/>
              </w:rPr>
            </w:pPr>
          </w:p>
        </w:tc>
      </w:tr>
      <w:tr w:rsidR="00E55FD7" w:rsidRPr="00611147" w14:paraId="394A25DC" w14:textId="77777777" w:rsidTr="009A6BAB">
        <w:trPr>
          <w:trHeight w:val="300"/>
        </w:trPr>
        <w:tc>
          <w:tcPr>
            <w:tcW w:w="3402" w:type="dxa"/>
            <w:gridSpan w:val="3"/>
            <w:tcBorders>
              <w:top w:val="nil"/>
              <w:left w:val="nil"/>
              <w:bottom w:val="nil"/>
              <w:right w:val="nil"/>
            </w:tcBorders>
            <w:shd w:val="clear" w:color="auto" w:fill="auto"/>
            <w:noWrap/>
            <w:vAlign w:val="bottom"/>
            <w:hideMark/>
          </w:tcPr>
          <w:p w14:paraId="6717CFDD" w14:textId="77777777" w:rsidR="00E55FD7" w:rsidRPr="00611147" w:rsidRDefault="00E55FD7" w:rsidP="009A6BAB">
            <w:pPr>
              <w:jc w:val="center"/>
              <w:rPr>
                <w:i/>
                <w:iCs/>
                <w:color w:val="auto"/>
                <w:sz w:val="16"/>
                <w:szCs w:val="16"/>
              </w:rPr>
            </w:pPr>
            <w:r w:rsidRPr="00611147">
              <w:rPr>
                <w:i/>
                <w:iCs/>
                <w:color w:val="auto"/>
                <w:sz w:val="16"/>
                <w:szCs w:val="16"/>
              </w:rPr>
              <w:t>(pięczęć firmowa Wykonawcy)</w:t>
            </w:r>
          </w:p>
        </w:tc>
        <w:tc>
          <w:tcPr>
            <w:tcW w:w="1357" w:type="dxa"/>
            <w:tcBorders>
              <w:top w:val="nil"/>
              <w:left w:val="nil"/>
              <w:bottom w:val="nil"/>
              <w:right w:val="nil"/>
            </w:tcBorders>
            <w:shd w:val="clear" w:color="auto" w:fill="auto"/>
            <w:noWrap/>
            <w:vAlign w:val="bottom"/>
            <w:hideMark/>
          </w:tcPr>
          <w:p w14:paraId="178E5131" w14:textId="77777777" w:rsidR="00E55FD7" w:rsidRPr="00611147" w:rsidRDefault="00E55FD7" w:rsidP="009A6BAB">
            <w:pPr>
              <w:jc w:val="center"/>
              <w:rPr>
                <w:i/>
                <w:iCs/>
                <w:color w:val="auto"/>
                <w:sz w:val="22"/>
                <w:szCs w:val="22"/>
              </w:rPr>
            </w:pPr>
          </w:p>
        </w:tc>
        <w:tc>
          <w:tcPr>
            <w:tcW w:w="1843" w:type="dxa"/>
            <w:tcBorders>
              <w:top w:val="nil"/>
              <w:left w:val="nil"/>
              <w:bottom w:val="nil"/>
              <w:right w:val="nil"/>
            </w:tcBorders>
            <w:shd w:val="clear" w:color="auto" w:fill="auto"/>
            <w:noWrap/>
            <w:vAlign w:val="bottom"/>
            <w:hideMark/>
          </w:tcPr>
          <w:p w14:paraId="49CD7A99" w14:textId="77777777" w:rsidR="00E55FD7" w:rsidRPr="00611147" w:rsidRDefault="00E55FD7" w:rsidP="009A6BAB">
            <w:pPr>
              <w:rPr>
                <w:color w:val="auto"/>
                <w:sz w:val="22"/>
                <w:szCs w:val="22"/>
              </w:rPr>
            </w:pPr>
          </w:p>
        </w:tc>
        <w:tc>
          <w:tcPr>
            <w:tcW w:w="2126" w:type="dxa"/>
            <w:tcBorders>
              <w:top w:val="nil"/>
              <w:left w:val="nil"/>
              <w:bottom w:val="nil"/>
              <w:right w:val="nil"/>
            </w:tcBorders>
            <w:shd w:val="clear" w:color="auto" w:fill="auto"/>
            <w:noWrap/>
            <w:vAlign w:val="bottom"/>
            <w:hideMark/>
          </w:tcPr>
          <w:p w14:paraId="6AE52974" w14:textId="77777777" w:rsidR="00E55FD7" w:rsidRPr="00611147" w:rsidRDefault="00E55FD7" w:rsidP="009A6BAB">
            <w:pPr>
              <w:rPr>
                <w:color w:val="auto"/>
                <w:sz w:val="22"/>
                <w:szCs w:val="22"/>
              </w:rPr>
            </w:pPr>
          </w:p>
        </w:tc>
        <w:tc>
          <w:tcPr>
            <w:tcW w:w="709" w:type="dxa"/>
            <w:tcBorders>
              <w:top w:val="nil"/>
              <w:left w:val="nil"/>
              <w:bottom w:val="nil"/>
              <w:right w:val="nil"/>
            </w:tcBorders>
            <w:shd w:val="clear" w:color="auto" w:fill="auto"/>
            <w:noWrap/>
            <w:vAlign w:val="bottom"/>
            <w:hideMark/>
          </w:tcPr>
          <w:p w14:paraId="74743A3A" w14:textId="77777777" w:rsidR="00E55FD7" w:rsidRPr="00611147" w:rsidRDefault="00E55FD7" w:rsidP="009A6BAB">
            <w:pPr>
              <w:rPr>
                <w:color w:val="auto"/>
                <w:sz w:val="22"/>
                <w:szCs w:val="22"/>
              </w:rPr>
            </w:pPr>
          </w:p>
        </w:tc>
        <w:tc>
          <w:tcPr>
            <w:tcW w:w="1984" w:type="dxa"/>
            <w:tcBorders>
              <w:top w:val="nil"/>
              <w:left w:val="nil"/>
              <w:bottom w:val="nil"/>
              <w:right w:val="nil"/>
            </w:tcBorders>
            <w:shd w:val="clear" w:color="auto" w:fill="auto"/>
            <w:noWrap/>
            <w:vAlign w:val="bottom"/>
            <w:hideMark/>
          </w:tcPr>
          <w:p w14:paraId="29EAC346" w14:textId="77777777" w:rsidR="00E55FD7" w:rsidRPr="00611147" w:rsidRDefault="00E55FD7" w:rsidP="009A6BAB">
            <w:pPr>
              <w:rPr>
                <w:color w:val="auto"/>
                <w:sz w:val="22"/>
                <w:szCs w:val="22"/>
              </w:rPr>
            </w:pPr>
          </w:p>
        </w:tc>
        <w:tc>
          <w:tcPr>
            <w:tcW w:w="1701" w:type="dxa"/>
            <w:tcBorders>
              <w:top w:val="nil"/>
              <w:left w:val="nil"/>
              <w:bottom w:val="nil"/>
              <w:right w:val="nil"/>
            </w:tcBorders>
            <w:shd w:val="clear" w:color="auto" w:fill="auto"/>
            <w:noWrap/>
            <w:vAlign w:val="bottom"/>
            <w:hideMark/>
          </w:tcPr>
          <w:p w14:paraId="2E52262E" w14:textId="77777777" w:rsidR="00E55FD7" w:rsidRPr="00611147" w:rsidRDefault="00E55FD7" w:rsidP="009A6BAB">
            <w:pPr>
              <w:rPr>
                <w:color w:val="auto"/>
                <w:sz w:val="22"/>
                <w:szCs w:val="22"/>
              </w:rPr>
            </w:pPr>
          </w:p>
        </w:tc>
        <w:tc>
          <w:tcPr>
            <w:tcW w:w="1843" w:type="dxa"/>
            <w:tcBorders>
              <w:top w:val="nil"/>
              <w:left w:val="nil"/>
              <w:bottom w:val="nil"/>
              <w:right w:val="nil"/>
            </w:tcBorders>
            <w:shd w:val="clear" w:color="auto" w:fill="auto"/>
            <w:noWrap/>
            <w:vAlign w:val="bottom"/>
            <w:hideMark/>
          </w:tcPr>
          <w:p w14:paraId="208F6CB5" w14:textId="77777777" w:rsidR="00E55FD7" w:rsidRPr="00611147" w:rsidRDefault="00E55FD7" w:rsidP="009A6BAB">
            <w:pPr>
              <w:rPr>
                <w:color w:val="auto"/>
                <w:sz w:val="22"/>
                <w:szCs w:val="22"/>
              </w:rPr>
            </w:pPr>
          </w:p>
        </w:tc>
      </w:tr>
      <w:tr w:rsidR="00E55FD7" w:rsidRPr="00611147" w14:paraId="194EFC2E" w14:textId="77777777" w:rsidTr="009A6BAB">
        <w:trPr>
          <w:trHeight w:val="465"/>
        </w:trPr>
        <w:tc>
          <w:tcPr>
            <w:tcW w:w="14965" w:type="dxa"/>
            <w:gridSpan w:val="10"/>
            <w:tcBorders>
              <w:top w:val="nil"/>
              <w:left w:val="nil"/>
              <w:bottom w:val="nil"/>
              <w:right w:val="nil"/>
            </w:tcBorders>
            <w:shd w:val="clear" w:color="auto" w:fill="auto"/>
            <w:noWrap/>
            <w:vAlign w:val="center"/>
            <w:hideMark/>
          </w:tcPr>
          <w:p w14:paraId="6C9B350C" w14:textId="77777777" w:rsidR="00E55FD7" w:rsidRPr="00611147" w:rsidRDefault="00E55FD7" w:rsidP="009A6BAB">
            <w:pPr>
              <w:jc w:val="center"/>
              <w:rPr>
                <w:b/>
                <w:bCs/>
                <w:color w:val="auto"/>
                <w:sz w:val="22"/>
                <w:szCs w:val="22"/>
              </w:rPr>
            </w:pPr>
            <w:r w:rsidRPr="00611147">
              <w:rPr>
                <w:b/>
                <w:bCs/>
                <w:color w:val="auto"/>
                <w:sz w:val="22"/>
                <w:szCs w:val="22"/>
              </w:rPr>
              <w:t xml:space="preserve">FORMULARZ CENOWY </w:t>
            </w:r>
          </w:p>
        </w:tc>
      </w:tr>
      <w:tr w:rsidR="00E55FD7" w:rsidRPr="00611147" w14:paraId="108C6C2D" w14:textId="77777777" w:rsidTr="009A6BAB">
        <w:trPr>
          <w:trHeight w:val="285"/>
        </w:trPr>
        <w:tc>
          <w:tcPr>
            <w:tcW w:w="14965" w:type="dxa"/>
            <w:gridSpan w:val="10"/>
            <w:tcBorders>
              <w:top w:val="nil"/>
              <w:left w:val="nil"/>
              <w:bottom w:val="nil"/>
              <w:right w:val="nil"/>
            </w:tcBorders>
            <w:shd w:val="clear" w:color="auto" w:fill="auto"/>
            <w:noWrap/>
            <w:vAlign w:val="bottom"/>
            <w:hideMark/>
          </w:tcPr>
          <w:p w14:paraId="062D3D11" w14:textId="77777777" w:rsidR="00E55FD7" w:rsidRPr="00611147" w:rsidRDefault="00E55FD7" w:rsidP="009A6BAB">
            <w:pPr>
              <w:jc w:val="center"/>
              <w:rPr>
                <w:color w:val="auto"/>
                <w:sz w:val="22"/>
                <w:szCs w:val="22"/>
              </w:rPr>
            </w:pPr>
            <w:r w:rsidRPr="00611147">
              <w:rPr>
                <w:color w:val="auto"/>
                <w:sz w:val="22"/>
                <w:szCs w:val="22"/>
              </w:rPr>
              <w:t xml:space="preserve">Na dostawę gazu ziemnego i świadczenie usług dystrybucji </w:t>
            </w:r>
          </w:p>
        </w:tc>
      </w:tr>
      <w:tr w:rsidR="00E55FD7" w:rsidRPr="00611147" w14:paraId="13DC73DC" w14:textId="77777777" w:rsidTr="009A6BAB">
        <w:trPr>
          <w:trHeight w:val="300"/>
        </w:trPr>
        <w:tc>
          <w:tcPr>
            <w:tcW w:w="14965" w:type="dxa"/>
            <w:gridSpan w:val="10"/>
            <w:tcBorders>
              <w:top w:val="nil"/>
              <w:left w:val="nil"/>
              <w:bottom w:val="single" w:sz="4" w:space="0" w:color="auto"/>
              <w:right w:val="nil"/>
            </w:tcBorders>
            <w:shd w:val="clear" w:color="auto" w:fill="auto"/>
            <w:noWrap/>
            <w:vAlign w:val="bottom"/>
            <w:hideMark/>
          </w:tcPr>
          <w:p w14:paraId="761EBA42" w14:textId="1E870FA6" w:rsidR="00E55FD7" w:rsidRPr="00611147" w:rsidRDefault="00E55FD7" w:rsidP="009A6BAB">
            <w:pPr>
              <w:jc w:val="center"/>
              <w:rPr>
                <w:b/>
                <w:bCs/>
                <w:color w:val="auto"/>
                <w:sz w:val="22"/>
                <w:szCs w:val="22"/>
              </w:rPr>
            </w:pPr>
            <w:r w:rsidRPr="00611147">
              <w:rPr>
                <w:b/>
                <w:bCs/>
                <w:color w:val="auto"/>
                <w:sz w:val="22"/>
                <w:szCs w:val="22"/>
              </w:rPr>
              <w:t>(</w:t>
            </w:r>
            <w:r w:rsidR="00382F33" w:rsidRPr="00611147">
              <w:rPr>
                <w:b/>
                <w:bCs/>
                <w:color w:val="auto"/>
                <w:sz w:val="22"/>
                <w:szCs w:val="22"/>
              </w:rPr>
              <w:t>punkt odbioru</w:t>
            </w:r>
            <w:r w:rsidRPr="00611147">
              <w:rPr>
                <w:b/>
                <w:bCs/>
                <w:color w:val="auto"/>
                <w:sz w:val="22"/>
                <w:szCs w:val="22"/>
              </w:rPr>
              <w:t xml:space="preserve"> 7)</w:t>
            </w:r>
          </w:p>
        </w:tc>
      </w:tr>
      <w:tr w:rsidR="00E55FD7" w:rsidRPr="00611147" w14:paraId="34E1D92A" w14:textId="77777777" w:rsidTr="009A6BAB">
        <w:trPr>
          <w:trHeight w:val="1650"/>
        </w:trPr>
        <w:tc>
          <w:tcPr>
            <w:tcW w:w="1225" w:type="dxa"/>
            <w:tcBorders>
              <w:top w:val="nil"/>
              <w:left w:val="single" w:sz="4" w:space="0" w:color="auto"/>
              <w:bottom w:val="single" w:sz="4" w:space="0" w:color="auto"/>
              <w:right w:val="single" w:sz="4" w:space="0" w:color="auto"/>
            </w:tcBorders>
            <w:shd w:val="clear" w:color="auto" w:fill="auto"/>
            <w:vAlign w:val="center"/>
            <w:hideMark/>
          </w:tcPr>
          <w:p w14:paraId="0B557865" w14:textId="77777777" w:rsidR="00E55FD7" w:rsidRPr="00611147" w:rsidRDefault="00E55FD7" w:rsidP="009A6BAB">
            <w:pPr>
              <w:jc w:val="center"/>
              <w:rPr>
                <w:b/>
                <w:bCs/>
                <w:color w:val="auto"/>
                <w:sz w:val="22"/>
                <w:szCs w:val="22"/>
              </w:rPr>
            </w:pPr>
            <w:r w:rsidRPr="00611147">
              <w:rPr>
                <w:b/>
                <w:bCs/>
                <w:color w:val="auto"/>
                <w:sz w:val="22"/>
                <w:szCs w:val="22"/>
              </w:rPr>
              <w:t>Adres dostawy</w:t>
            </w:r>
          </w:p>
        </w:tc>
        <w:tc>
          <w:tcPr>
            <w:tcW w:w="1008" w:type="dxa"/>
            <w:tcBorders>
              <w:top w:val="nil"/>
              <w:left w:val="nil"/>
              <w:bottom w:val="single" w:sz="4" w:space="0" w:color="auto"/>
              <w:right w:val="single" w:sz="4" w:space="0" w:color="auto"/>
            </w:tcBorders>
            <w:shd w:val="clear" w:color="auto" w:fill="auto"/>
            <w:vAlign w:val="center"/>
            <w:hideMark/>
          </w:tcPr>
          <w:p w14:paraId="68F87A61" w14:textId="77777777" w:rsidR="00E55FD7" w:rsidRPr="00611147" w:rsidRDefault="00E55FD7" w:rsidP="009A6BAB">
            <w:pPr>
              <w:jc w:val="center"/>
              <w:rPr>
                <w:b/>
                <w:bCs/>
                <w:color w:val="auto"/>
                <w:sz w:val="22"/>
                <w:szCs w:val="22"/>
              </w:rPr>
            </w:pPr>
            <w:r w:rsidRPr="00611147">
              <w:rPr>
                <w:b/>
                <w:bCs/>
                <w:color w:val="auto"/>
                <w:sz w:val="22"/>
                <w:szCs w:val="22"/>
              </w:rPr>
              <w:t>Moc (kWh)</w:t>
            </w:r>
          </w:p>
        </w:tc>
        <w:tc>
          <w:tcPr>
            <w:tcW w:w="1169" w:type="dxa"/>
            <w:tcBorders>
              <w:top w:val="nil"/>
              <w:left w:val="nil"/>
              <w:bottom w:val="single" w:sz="4" w:space="0" w:color="auto"/>
              <w:right w:val="single" w:sz="4" w:space="0" w:color="auto"/>
            </w:tcBorders>
            <w:shd w:val="clear" w:color="auto" w:fill="auto"/>
            <w:noWrap/>
            <w:vAlign w:val="center"/>
            <w:hideMark/>
          </w:tcPr>
          <w:p w14:paraId="1F7BC437" w14:textId="77777777" w:rsidR="00E55FD7" w:rsidRPr="00611147" w:rsidRDefault="00E55FD7" w:rsidP="009A6BAB">
            <w:pPr>
              <w:jc w:val="center"/>
              <w:rPr>
                <w:b/>
                <w:bCs/>
                <w:color w:val="auto"/>
                <w:sz w:val="22"/>
                <w:szCs w:val="22"/>
              </w:rPr>
            </w:pPr>
            <w:r w:rsidRPr="00611147">
              <w:rPr>
                <w:b/>
                <w:bCs/>
                <w:color w:val="auto"/>
                <w:sz w:val="22"/>
                <w:szCs w:val="22"/>
              </w:rPr>
              <w:t>Ilość</w:t>
            </w:r>
          </w:p>
        </w:tc>
        <w:tc>
          <w:tcPr>
            <w:tcW w:w="1357" w:type="dxa"/>
            <w:tcBorders>
              <w:top w:val="nil"/>
              <w:left w:val="nil"/>
              <w:bottom w:val="single" w:sz="4" w:space="0" w:color="auto"/>
              <w:right w:val="single" w:sz="4" w:space="0" w:color="auto"/>
            </w:tcBorders>
            <w:shd w:val="clear" w:color="auto" w:fill="auto"/>
            <w:vAlign w:val="center"/>
            <w:hideMark/>
          </w:tcPr>
          <w:p w14:paraId="6A2337D0" w14:textId="77777777" w:rsidR="00E55FD7" w:rsidRPr="00611147" w:rsidRDefault="00E55FD7" w:rsidP="009A6BAB">
            <w:pPr>
              <w:jc w:val="center"/>
              <w:rPr>
                <w:b/>
                <w:bCs/>
                <w:color w:val="auto"/>
                <w:sz w:val="22"/>
                <w:szCs w:val="22"/>
              </w:rPr>
            </w:pPr>
            <w:r w:rsidRPr="00611147">
              <w:rPr>
                <w:b/>
                <w:bCs/>
                <w:color w:val="auto"/>
                <w:sz w:val="22"/>
                <w:szCs w:val="22"/>
              </w:rPr>
              <w:t>Jednotska miary</w:t>
            </w:r>
          </w:p>
        </w:tc>
        <w:tc>
          <w:tcPr>
            <w:tcW w:w="1843" w:type="dxa"/>
            <w:tcBorders>
              <w:top w:val="nil"/>
              <w:left w:val="nil"/>
              <w:bottom w:val="single" w:sz="4" w:space="0" w:color="auto"/>
              <w:right w:val="single" w:sz="4" w:space="0" w:color="auto"/>
            </w:tcBorders>
            <w:shd w:val="clear" w:color="auto" w:fill="auto"/>
            <w:noWrap/>
            <w:vAlign w:val="center"/>
            <w:hideMark/>
          </w:tcPr>
          <w:p w14:paraId="64210B7D" w14:textId="77777777" w:rsidR="00E55FD7" w:rsidRPr="00611147" w:rsidRDefault="00E55FD7" w:rsidP="009A6BAB">
            <w:pPr>
              <w:jc w:val="center"/>
              <w:rPr>
                <w:b/>
                <w:bCs/>
                <w:color w:val="auto"/>
                <w:sz w:val="22"/>
                <w:szCs w:val="22"/>
              </w:rPr>
            </w:pPr>
            <w:r w:rsidRPr="00611147">
              <w:rPr>
                <w:b/>
                <w:bCs/>
                <w:color w:val="auto"/>
                <w:sz w:val="22"/>
                <w:szCs w:val="22"/>
              </w:rPr>
              <w:t>Rodzaj opłaty</w:t>
            </w:r>
          </w:p>
        </w:tc>
        <w:tc>
          <w:tcPr>
            <w:tcW w:w="2126" w:type="dxa"/>
            <w:tcBorders>
              <w:top w:val="nil"/>
              <w:left w:val="nil"/>
              <w:bottom w:val="single" w:sz="4" w:space="0" w:color="auto"/>
              <w:right w:val="single" w:sz="4" w:space="0" w:color="auto"/>
            </w:tcBorders>
            <w:shd w:val="clear" w:color="auto" w:fill="auto"/>
            <w:vAlign w:val="center"/>
            <w:hideMark/>
          </w:tcPr>
          <w:p w14:paraId="62C2ADF3" w14:textId="77777777" w:rsidR="00E55FD7" w:rsidRPr="00611147" w:rsidRDefault="00E55FD7" w:rsidP="009A6BAB">
            <w:pPr>
              <w:jc w:val="center"/>
              <w:rPr>
                <w:b/>
                <w:bCs/>
                <w:color w:val="auto"/>
                <w:sz w:val="22"/>
                <w:szCs w:val="22"/>
              </w:rPr>
            </w:pPr>
            <w:r w:rsidRPr="00611147">
              <w:rPr>
                <w:b/>
                <w:bCs/>
                <w:color w:val="auto"/>
                <w:sz w:val="22"/>
                <w:szCs w:val="22"/>
              </w:rPr>
              <w:t xml:space="preserve">Cena jednostkowa netto                                   [gr/kWh]                                                   </w:t>
            </w:r>
            <w:r w:rsidRPr="00611147">
              <w:rPr>
                <w:color w:val="auto"/>
                <w:sz w:val="22"/>
                <w:szCs w:val="22"/>
              </w:rPr>
              <w:t>(dopuszcza się do 5 miejsc po przecinku)</w:t>
            </w:r>
          </w:p>
        </w:tc>
        <w:tc>
          <w:tcPr>
            <w:tcW w:w="709" w:type="dxa"/>
            <w:tcBorders>
              <w:top w:val="nil"/>
              <w:left w:val="nil"/>
              <w:bottom w:val="single" w:sz="4" w:space="0" w:color="auto"/>
              <w:right w:val="single" w:sz="4" w:space="0" w:color="auto"/>
            </w:tcBorders>
            <w:shd w:val="clear" w:color="auto" w:fill="auto"/>
            <w:noWrap/>
            <w:vAlign w:val="center"/>
            <w:hideMark/>
          </w:tcPr>
          <w:p w14:paraId="61982090" w14:textId="77777777" w:rsidR="00E55FD7" w:rsidRPr="00611147" w:rsidRDefault="00E55FD7" w:rsidP="009A6BAB">
            <w:pPr>
              <w:jc w:val="center"/>
              <w:rPr>
                <w:b/>
                <w:bCs/>
                <w:color w:val="auto"/>
                <w:sz w:val="22"/>
                <w:szCs w:val="22"/>
              </w:rPr>
            </w:pPr>
            <w:r w:rsidRPr="00611147">
              <w:rPr>
                <w:b/>
                <w:bCs/>
                <w:color w:val="auto"/>
                <w:sz w:val="22"/>
                <w:szCs w:val="22"/>
              </w:rPr>
              <w:t>VAT</w:t>
            </w:r>
          </w:p>
        </w:tc>
        <w:tc>
          <w:tcPr>
            <w:tcW w:w="1984" w:type="dxa"/>
            <w:tcBorders>
              <w:top w:val="nil"/>
              <w:left w:val="nil"/>
              <w:bottom w:val="single" w:sz="4" w:space="0" w:color="auto"/>
              <w:right w:val="single" w:sz="4" w:space="0" w:color="auto"/>
            </w:tcBorders>
            <w:shd w:val="clear" w:color="auto" w:fill="auto"/>
            <w:vAlign w:val="center"/>
            <w:hideMark/>
          </w:tcPr>
          <w:p w14:paraId="242613A0" w14:textId="77777777" w:rsidR="00E55FD7" w:rsidRPr="00611147" w:rsidRDefault="00E55FD7" w:rsidP="009A6BAB">
            <w:pPr>
              <w:jc w:val="center"/>
              <w:rPr>
                <w:b/>
                <w:bCs/>
                <w:color w:val="auto"/>
                <w:sz w:val="22"/>
                <w:szCs w:val="22"/>
              </w:rPr>
            </w:pPr>
            <w:r w:rsidRPr="00611147">
              <w:rPr>
                <w:b/>
                <w:bCs/>
                <w:color w:val="auto"/>
                <w:sz w:val="22"/>
                <w:szCs w:val="22"/>
              </w:rPr>
              <w:t xml:space="preserve">Wartość netto                                                           (kol.3 x kol.6)            w zł. tj. dzielone przez 100                                              </w:t>
            </w:r>
            <w:r w:rsidRPr="00611147">
              <w:rPr>
                <w:color w:val="auto"/>
                <w:sz w:val="22"/>
                <w:szCs w:val="22"/>
              </w:rPr>
              <w:t>(do dwóch miejsc po przecinku)</w:t>
            </w:r>
          </w:p>
        </w:tc>
        <w:tc>
          <w:tcPr>
            <w:tcW w:w="1701" w:type="dxa"/>
            <w:tcBorders>
              <w:top w:val="nil"/>
              <w:left w:val="nil"/>
              <w:bottom w:val="single" w:sz="4" w:space="0" w:color="auto"/>
              <w:right w:val="single" w:sz="4" w:space="0" w:color="auto"/>
            </w:tcBorders>
            <w:shd w:val="clear" w:color="auto" w:fill="auto"/>
            <w:vAlign w:val="center"/>
            <w:hideMark/>
          </w:tcPr>
          <w:p w14:paraId="63CB9666" w14:textId="77777777" w:rsidR="00E55FD7" w:rsidRPr="00611147" w:rsidRDefault="00E55FD7" w:rsidP="009A6BAB">
            <w:pPr>
              <w:jc w:val="center"/>
              <w:rPr>
                <w:b/>
                <w:bCs/>
                <w:color w:val="auto"/>
                <w:sz w:val="22"/>
                <w:szCs w:val="22"/>
              </w:rPr>
            </w:pPr>
            <w:r w:rsidRPr="00611147">
              <w:rPr>
                <w:b/>
                <w:bCs/>
                <w:color w:val="auto"/>
                <w:sz w:val="22"/>
                <w:szCs w:val="22"/>
              </w:rPr>
              <w:t xml:space="preserve">Wartość podatku VAT (kol.8 x kol. 7) w zł.                                     </w:t>
            </w:r>
            <w:r w:rsidRPr="00611147">
              <w:rPr>
                <w:color w:val="auto"/>
                <w:sz w:val="22"/>
                <w:szCs w:val="22"/>
              </w:rPr>
              <w:t>(do dwóch miejsc po przecinku)</w:t>
            </w:r>
          </w:p>
        </w:tc>
        <w:tc>
          <w:tcPr>
            <w:tcW w:w="1843" w:type="dxa"/>
            <w:tcBorders>
              <w:top w:val="nil"/>
              <w:left w:val="nil"/>
              <w:bottom w:val="single" w:sz="4" w:space="0" w:color="auto"/>
              <w:right w:val="single" w:sz="4" w:space="0" w:color="auto"/>
            </w:tcBorders>
            <w:shd w:val="clear" w:color="auto" w:fill="auto"/>
            <w:vAlign w:val="center"/>
            <w:hideMark/>
          </w:tcPr>
          <w:p w14:paraId="1455A684" w14:textId="77777777" w:rsidR="00E55FD7" w:rsidRPr="00611147" w:rsidRDefault="00E55FD7" w:rsidP="009A6BAB">
            <w:pPr>
              <w:jc w:val="center"/>
              <w:rPr>
                <w:b/>
                <w:bCs/>
                <w:color w:val="auto"/>
                <w:sz w:val="22"/>
                <w:szCs w:val="22"/>
              </w:rPr>
            </w:pPr>
            <w:r w:rsidRPr="00611147">
              <w:rPr>
                <w:b/>
                <w:bCs/>
                <w:color w:val="auto"/>
                <w:sz w:val="22"/>
                <w:szCs w:val="22"/>
              </w:rPr>
              <w:t xml:space="preserve">Wartość brutto (kol.8 + kol.9)              w zł.                                                        </w:t>
            </w:r>
            <w:r w:rsidRPr="00611147">
              <w:rPr>
                <w:color w:val="auto"/>
                <w:sz w:val="22"/>
                <w:szCs w:val="22"/>
              </w:rPr>
              <w:t>(do dwóch miejsc po przecinku)</w:t>
            </w:r>
          </w:p>
        </w:tc>
      </w:tr>
      <w:tr w:rsidR="00E55FD7" w:rsidRPr="00611147" w14:paraId="6FD5C8B8" w14:textId="77777777" w:rsidTr="009A6BAB">
        <w:trPr>
          <w:trHeight w:val="891"/>
        </w:trPr>
        <w:tc>
          <w:tcPr>
            <w:tcW w:w="1225" w:type="dxa"/>
            <w:tcBorders>
              <w:top w:val="nil"/>
              <w:left w:val="single" w:sz="4" w:space="0" w:color="auto"/>
              <w:bottom w:val="single" w:sz="4" w:space="0" w:color="auto"/>
              <w:right w:val="single" w:sz="4" w:space="0" w:color="auto"/>
            </w:tcBorders>
            <w:shd w:val="clear" w:color="auto" w:fill="auto"/>
            <w:vAlign w:val="center"/>
            <w:hideMark/>
          </w:tcPr>
          <w:p w14:paraId="5754F779" w14:textId="77777777" w:rsidR="00E55FD7" w:rsidRPr="00611147" w:rsidRDefault="00E55FD7" w:rsidP="009A6BAB">
            <w:pPr>
              <w:jc w:val="center"/>
              <w:rPr>
                <w:b/>
                <w:bCs/>
                <w:color w:val="auto"/>
                <w:sz w:val="22"/>
                <w:szCs w:val="22"/>
              </w:rPr>
            </w:pPr>
            <w:r w:rsidRPr="00611147">
              <w:rPr>
                <w:b/>
                <w:bCs/>
                <w:color w:val="auto"/>
                <w:sz w:val="22"/>
                <w:szCs w:val="22"/>
              </w:rPr>
              <w:t>1</w:t>
            </w:r>
          </w:p>
        </w:tc>
        <w:tc>
          <w:tcPr>
            <w:tcW w:w="1008" w:type="dxa"/>
            <w:tcBorders>
              <w:top w:val="nil"/>
              <w:left w:val="nil"/>
              <w:bottom w:val="single" w:sz="4" w:space="0" w:color="auto"/>
              <w:right w:val="single" w:sz="4" w:space="0" w:color="auto"/>
            </w:tcBorders>
            <w:shd w:val="clear" w:color="auto" w:fill="auto"/>
            <w:noWrap/>
            <w:vAlign w:val="center"/>
            <w:hideMark/>
          </w:tcPr>
          <w:p w14:paraId="71A6C747" w14:textId="77777777" w:rsidR="00E55FD7" w:rsidRPr="00611147" w:rsidRDefault="00E55FD7" w:rsidP="009A6BAB">
            <w:pPr>
              <w:jc w:val="center"/>
              <w:rPr>
                <w:b/>
                <w:bCs/>
                <w:color w:val="auto"/>
                <w:sz w:val="22"/>
                <w:szCs w:val="22"/>
              </w:rPr>
            </w:pPr>
            <w:r w:rsidRPr="00611147">
              <w:rPr>
                <w:b/>
                <w:bCs/>
                <w:color w:val="auto"/>
                <w:sz w:val="22"/>
                <w:szCs w:val="22"/>
              </w:rPr>
              <w:t>2</w:t>
            </w:r>
          </w:p>
        </w:tc>
        <w:tc>
          <w:tcPr>
            <w:tcW w:w="1169" w:type="dxa"/>
            <w:tcBorders>
              <w:top w:val="nil"/>
              <w:left w:val="nil"/>
              <w:bottom w:val="single" w:sz="4" w:space="0" w:color="auto"/>
              <w:right w:val="single" w:sz="4" w:space="0" w:color="auto"/>
            </w:tcBorders>
            <w:shd w:val="clear" w:color="auto" w:fill="auto"/>
            <w:noWrap/>
            <w:vAlign w:val="center"/>
            <w:hideMark/>
          </w:tcPr>
          <w:p w14:paraId="2637E555" w14:textId="77777777" w:rsidR="00E55FD7" w:rsidRPr="00611147" w:rsidRDefault="00E55FD7" w:rsidP="009A6BAB">
            <w:pPr>
              <w:jc w:val="center"/>
              <w:rPr>
                <w:b/>
                <w:bCs/>
                <w:color w:val="auto"/>
                <w:sz w:val="22"/>
                <w:szCs w:val="22"/>
              </w:rPr>
            </w:pPr>
            <w:r w:rsidRPr="00611147">
              <w:rPr>
                <w:b/>
                <w:bCs/>
                <w:color w:val="auto"/>
                <w:sz w:val="22"/>
                <w:szCs w:val="22"/>
              </w:rPr>
              <w:t>3</w:t>
            </w:r>
          </w:p>
        </w:tc>
        <w:tc>
          <w:tcPr>
            <w:tcW w:w="1357" w:type="dxa"/>
            <w:tcBorders>
              <w:top w:val="nil"/>
              <w:left w:val="nil"/>
              <w:bottom w:val="single" w:sz="4" w:space="0" w:color="auto"/>
              <w:right w:val="single" w:sz="4" w:space="0" w:color="auto"/>
            </w:tcBorders>
            <w:shd w:val="clear" w:color="auto" w:fill="auto"/>
            <w:noWrap/>
            <w:vAlign w:val="center"/>
            <w:hideMark/>
          </w:tcPr>
          <w:p w14:paraId="4965AF24" w14:textId="77777777" w:rsidR="00E55FD7" w:rsidRPr="00611147" w:rsidRDefault="00E55FD7" w:rsidP="009A6BAB">
            <w:pPr>
              <w:jc w:val="center"/>
              <w:rPr>
                <w:b/>
                <w:bCs/>
                <w:color w:val="auto"/>
                <w:sz w:val="22"/>
                <w:szCs w:val="22"/>
              </w:rPr>
            </w:pPr>
            <w:r w:rsidRPr="00611147">
              <w:rPr>
                <w:b/>
                <w:bCs/>
                <w:color w:val="auto"/>
                <w:sz w:val="22"/>
                <w:szCs w:val="22"/>
              </w:rPr>
              <w:t>4</w:t>
            </w:r>
          </w:p>
        </w:tc>
        <w:tc>
          <w:tcPr>
            <w:tcW w:w="1843" w:type="dxa"/>
            <w:tcBorders>
              <w:top w:val="nil"/>
              <w:left w:val="nil"/>
              <w:bottom w:val="single" w:sz="4" w:space="0" w:color="auto"/>
              <w:right w:val="single" w:sz="4" w:space="0" w:color="auto"/>
            </w:tcBorders>
            <w:shd w:val="clear" w:color="auto" w:fill="auto"/>
            <w:noWrap/>
            <w:vAlign w:val="center"/>
            <w:hideMark/>
          </w:tcPr>
          <w:p w14:paraId="5CFCD9EF" w14:textId="77777777" w:rsidR="00E55FD7" w:rsidRPr="00611147" w:rsidRDefault="00E55FD7" w:rsidP="009A6BAB">
            <w:pPr>
              <w:jc w:val="center"/>
              <w:rPr>
                <w:b/>
                <w:bCs/>
                <w:color w:val="auto"/>
                <w:sz w:val="22"/>
                <w:szCs w:val="22"/>
              </w:rPr>
            </w:pPr>
            <w:r w:rsidRPr="00611147">
              <w:rPr>
                <w:b/>
                <w:bCs/>
                <w:color w:val="auto"/>
                <w:sz w:val="22"/>
                <w:szCs w:val="22"/>
              </w:rPr>
              <w:t>5</w:t>
            </w:r>
          </w:p>
        </w:tc>
        <w:tc>
          <w:tcPr>
            <w:tcW w:w="2126" w:type="dxa"/>
            <w:tcBorders>
              <w:top w:val="nil"/>
              <w:left w:val="nil"/>
              <w:bottom w:val="single" w:sz="4" w:space="0" w:color="auto"/>
              <w:right w:val="single" w:sz="4" w:space="0" w:color="auto"/>
            </w:tcBorders>
            <w:shd w:val="clear" w:color="auto" w:fill="auto"/>
            <w:vAlign w:val="center"/>
            <w:hideMark/>
          </w:tcPr>
          <w:p w14:paraId="6B418834" w14:textId="77777777" w:rsidR="00E55FD7" w:rsidRPr="00611147" w:rsidRDefault="00E55FD7" w:rsidP="009A6BAB">
            <w:pPr>
              <w:jc w:val="center"/>
              <w:rPr>
                <w:b/>
                <w:bCs/>
                <w:color w:val="auto"/>
                <w:sz w:val="22"/>
                <w:szCs w:val="22"/>
              </w:rPr>
            </w:pPr>
            <w:r w:rsidRPr="00611147">
              <w:rPr>
                <w:b/>
                <w:bCs/>
                <w:color w:val="auto"/>
                <w:sz w:val="22"/>
                <w:szCs w:val="22"/>
              </w:rPr>
              <w:t>6</w:t>
            </w:r>
          </w:p>
        </w:tc>
        <w:tc>
          <w:tcPr>
            <w:tcW w:w="709" w:type="dxa"/>
            <w:tcBorders>
              <w:top w:val="nil"/>
              <w:left w:val="nil"/>
              <w:bottom w:val="single" w:sz="4" w:space="0" w:color="auto"/>
              <w:right w:val="single" w:sz="4" w:space="0" w:color="auto"/>
            </w:tcBorders>
            <w:shd w:val="clear" w:color="auto" w:fill="auto"/>
            <w:noWrap/>
            <w:vAlign w:val="center"/>
            <w:hideMark/>
          </w:tcPr>
          <w:p w14:paraId="4C131FB0" w14:textId="77777777" w:rsidR="00E55FD7" w:rsidRPr="00611147" w:rsidRDefault="00E55FD7" w:rsidP="009A6BAB">
            <w:pPr>
              <w:jc w:val="center"/>
              <w:rPr>
                <w:b/>
                <w:bCs/>
                <w:color w:val="auto"/>
                <w:sz w:val="22"/>
                <w:szCs w:val="22"/>
              </w:rPr>
            </w:pPr>
            <w:r w:rsidRPr="00611147">
              <w:rPr>
                <w:b/>
                <w:bCs/>
                <w:color w:val="auto"/>
                <w:sz w:val="22"/>
                <w:szCs w:val="22"/>
              </w:rPr>
              <w:t>7</w:t>
            </w:r>
          </w:p>
        </w:tc>
        <w:tc>
          <w:tcPr>
            <w:tcW w:w="1984" w:type="dxa"/>
            <w:tcBorders>
              <w:top w:val="nil"/>
              <w:left w:val="nil"/>
              <w:bottom w:val="single" w:sz="4" w:space="0" w:color="auto"/>
              <w:right w:val="single" w:sz="4" w:space="0" w:color="auto"/>
            </w:tcBorders>
            <w:shd w:val="clear" w:color="auto" w:fill="auto"/>
            <w:noWrap/>
            <w:vAlign w:val="center"/>
            <w:hideMark/>
          </w:tcPr>
          <w:p w14:paraId="14B372E4" w14:textId="77777777" w:rsidR="00E55FD7" w:rsidRPr="00611147" w:rsidRDefault="00E55FD7" w:rsidP="009A6BAB">
            <w:pPr>
              <w:jc w:val="center"/>
              <w:rPr>
                <w:b/>
                <w:bCs/>
                <w:color w:val="auto"/>
                <w:sz w:val="22"/>
                <w:szCs w:val="22"/>
              </w:rPr>
            </w:pPr>
            <w:r w:rsidRPr="00611147">
              <w:rPr>
                <w:b/>
                <w:bCs/>
                <w:color w:val="auto"/>
                <w:sz w:val="22"/>
                <w:szCs w:val="22"/>
              </w:rPr>
              <w:t>8</w:t>
            </w:r>
          </w:p>
        </w:tc>
        <w:tc>
          <w:tcPr>
            <w:tcW w:w="1701" w:type="dxa"/>
            <w:tcBorders>
              <w:top w:val="nil"/>
              <w:left w:val="nil"/>
              <w:bottom w:val="single" w:sz="4" w:space="0" w:color="auto"/>
              <w:right w:val="single" w:sz="4" w:space="0" w:color="auto"/>
            </w:tcBorders>
            <w:shd w:val="clear" w:color="auto" w:fill="auto"/>
            <w:noWrap/>
            <w:vAlign w:val="center"/>
            <w:hideMark/>
          </w:tcPr>
          <w:p w14:paraId="434B4109" w14:textId="77777777" w:rsidR="00E55FD7" w:rsidRPr="00611147" w:rsidRDefault="00E55FD7" w:rsidP="009A6BAB">
            <w:pPr>
              <w:jc w:val="center"/>
              <w:rPr>
                <w:b/>
                <w:bCs/>
                <w:color w:val="auto"/>
                <w:sz w:val="22"/>
                <w:szCs w:val="22"/>
              </w:rPr>
            </w:pPr>
            <w:r w:rsidRPr="00611147">
              <w:rPr>
                <w:b/>
                <w:bCs/>
                <w:color w:val="auto"/>
                <w:sz w:val="22"/>
                <w:szCs w:val="22"/>
              </w:rPr>
              <w:t>9</w:t>
            </w:r>
          </w:p>
        </w:tc>
        <w:tc>
          <w:tcPr>
            <w:tcW w:w="1843" w:type="dxa"/>
            <w:tcBorders>
              <w:top w:val="nil"/>
              <w:left w:val="nil"/>
              <w:bottom w:val="single" w:sz="4" w:space="0" w:color="auto"/>
              <w:right w:val="single" w:sz="4" w:space="0" w:color="auto"/>
            </w:tcBorders>
            <w:shd w:val="clear" w:color="auto" w:fill="auto"/>
            <w:noWrap/>
            <w:vAlign w:val="center"/>
            <w:hideMark/>
          </w:tcPr>
          <w:p w14:paraId="390AD68E" w14:textId="77777777" w:rsidR="00E55FD7" w:rsidRPr="00611147" w:rsidRDefault="00E55FD7" w:rsidP="009A6BAB">
            <w:pPr>
              <w:jc w:val="center"/>
              <w:rPr>
                <w:b/>
                <w:bCs/>
                <w:color w:val="auto"/>
                <w:sz w:val="22"/>
                <w:szCs w:val="22"/>
              </w:rPr>
            </w:pPr>
            <w:r w:rsidRPr="00611147">
              <w:rPr>
                <w:b/>
                <w:bCs/>
                <w:color w:val="auto"/>
                <w:sz w:val="22"/>
                <w:szCs w:val="22"/>
              </w:rPr>
              <w:t>10</w:t>
            </w:r>
          </w:p>
        </w:tc>
      </w:tr>
      <w:tr w:rsidR="00E55FD7" w:rsidRPr="00611147" w14:paraId="0355DB77" w14:textId="77777777" w:rsidTr="009A6BAB">
        <w:trPr>
          <w:trHeight w:val="900"/>
        </w:trPr>
        <w:tc>
          <w:tcPr>
            <w:tcW w:w="122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7823174" w14:textId="77777777" w:rsidR="00E55FD7" w:rsidRPr="00611147" w:rsidRDefault="00E55FD7" w:rsidP="009A6BAB">
            <w:pPr>
              <w:jc w:val="center"/>
              <w:rPr>
                <w:color w:val="auto"/>
                <w:sz w:val="22"/>
                <w:szCs w:val="22"/>
              </w:rPr>
            </w:pPr>
            <w:r w:rsidRPr="00611147">
              <w:rPr>
                <w:color w:val="auto"/>
                <w:sz w:val="22"/>
                <w:szCs w:val="22"/>
              </w:rPr>
              <w:t>(budynek 143) Warszawska 267, 05-300 Mińsk Mazowiecki</w:t>
            </w:r>
          </w:p>
        </w:tc>
        <w:tc>
          <w:tcPr>
            <w:tcW w:w="1008"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58B01DA9" w14:textId="77777777" w:rsidR="00E55FD7" w:rsidRPr="00611147" w:rsidRDefault="00E55FD7" w:rsidP="009A6BAB">
            <w:pPr>
              <w:jc w:val="center"/>
              <w:rPr>
                <w:color w:val="auto"/>
                <w:sz w:val="22"/>
                <w:szCs w:val="22"/>
              </w:rPr>
            </w:pPr>
            <w:r w:rsidRPr="00611147">
              <w:rPr>
                <w:color w:val="auto"/>
                <w:sz w:val="22"/>
                <w:szCs w:val="22"/>
              </w:rPr>
              <w:t>111</w:t>
            </w:r>
          </w:p>
        </w:tc>
        <w:tc>
          <w:tcPr>
            <w:tcW w:w="1169" w:type="dxa"/>
            <w:vMerge w:val="restart"/>
            <w:tcBorders>
              <w:top w:val="nil"/>
              <w:left w:val="single" w:sz="4" w:space="0" w:color="auto"/>
              <w:bottom w:val="nil"/>
              <w:right w:val="single" w:sz="4" w:space="0" w:color="auto"/>
            </w:tcBorders>
            <w:shd w:val="clear" w:color="auto" w:fill="auto"/>
            <w:noWrap/>
            <w:vAlign w:val="center"/>
            <w:hideMark/>
          </w:tcPr>
          <w:p w14:paraId="776EB33C" w14:textId="77777777" w:rsidR="00E55FD7" w:rsidRPr="00611147" w:rsidRDefault="00E55FD7" w:rsidP="009A6BAB">
            <w:pPr>
              <w:jc w:val="center"/>
              <w:rPr>
                <w:color w:val="auto"/>
                <w:sz w:val="22"/>
                <w:szCs w:val="22"/>
              </w:rPr>
            </w:pPr>
            <w:r w:rsidRPr="00611147">
              <w:rPr>
                <w:color w:val="auto"/>
                <w:sz w:val="22"/>
                <w:szCs w:val="22"/>
              </w:rPr>
              <w:t>284562</w:t>
            </w:r>
          </w:p>
        </w:tc>
        <w:tc>
          <w:tcPr>
            <w:tcW w:w="1357" w:type="dxa"/>
            <w:vMerge w:val="restart"/>
            <w:tcBorders>
              <w:top w:val="nil"/>
              <w:left w:val="single" w:sz="4" w:space="0" w:color="auto"/>
              <w:bottom w:val="nil"/>
              <w:right w:val="single" w:sz="4" w:space="0" w:color="auto"/>
            </w:tcBorders>
            <w:shd w:val="clear" w:color="auto" w:fill="auto"/>
            <w:noWrap/>
            <w:vAlign w:val="center"/>
            <w:hideMark/>
          </w:tcPr>
          <w:p w14:paraId="6CDEF2A4" w14:textId="77777777" w:rsidR="00E55FD7" w:rsidRPr="00611147" w:rsidRDefault="00E55FD7" w:rsidP="009A6BAB">
            <w:pPr>
              <w:jc w:val="center"/>
              <w:rPr>
                <w:color w:val="auto"/>
                <w:sz w:val="22"/>
                <w:szCs w:val="22"/>
              </w:rPr>
            </w:pPr>
            <w:r w:rsidRPr="00611147">
              <w:rPr>
                <w:color w:val="auto"/>
                <w:sz w:val="22"/>
                <w:szCs w:val="22"/>
              </w:rPr>
              <w:t>kWh</w:t>
            </w:r>
          </w:p>
        </w:tc>
        <w:tc>
          <w:tcPr>
            <w:tcW w:w="1843" w:type="dxa"/>
            <w:tcBorders>
              <w:top w:val="nil"/>
              <w:left w:val="nil"/>
              <w:bottom w:val="single" w:sz="4" w:space="0" w:color="auto"/>
              <w:right w:val="single" w:sz="4" w:space="0" w:color="auto"/>
            </w:tcBorders>
            <w:shd w:val="clear" w:color="auto" w:fill="auto"/>
            <w:vAlign w:val="center"/>
            <w:hideMark/>
          </w:tcPr>
          <w:p w14:paraId="400F6282" w14:textId="77777777" w:rsidR="00E55FD7" w:rsidRPr="00611147" w:rsidRDefault="00E55FD7" w:rsidP="009A6BAB">
            <w:pPr>
              <w:rPr>
                <w:color w:val="auto"/>
                <w:sz w:val="22"/>
                <w:szCs w:val="22"/>
              </w:rPr>
            </w:pPr>
            <w:r w:rsidRPr="00611147">
              <w:rPr>
                <w:color w:val="auto"/>
                <w:sz w:val="22"/>
                <w:szCs w:val="22"/>
              </w:rPr>
              <w:t>Opłata dystrybucyjna zmienna</w:t>
            </w:r>
          </w:p>
        </w:tc>
        <w:tc>
          <w:tcPr>
            <w:tcW w:w="2126" w:type="dxa"/>
            <w:tcBorders>
              <w:top w:val="nil"/>
              <w:left w:val="nil"/>
              <w:bottom w:val="single" w:sz="4" w:space="0" w:color="auto"/>
              <w:right w:val="single" w:sz="4" w:space="0" w:color="auto"/>
            </w:tcBorders>
            <w:shd w:val="clear" w:color="auto" w:fill="auto"/>
            <w:noWrap/>
            <w:vAlign w:val="center"/>
            <w:hideMark/>
          </w:tcPr>
          <w:p w14:paraId="2942E27B" w14:textId="77777777" w:rsidR="00E55FD7" w:rsidRPr="00611147" w:rsidRDefault="00E55FD7" w:rsidP="009A6BAB">
            <w:pPr>
              <w:jc w:val="center"/>
              <w:rPr>
                <w:color w:val="auto"/>
                <w:sz w:val="22"/>
                <w:szCs w:val="22"/>
              </w:rPr>
            </w:pPr>
            <w:r w:rsidRPr="00611147">
              <w:rPr>
                <w:color w:val="auto"/>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05F74694" w14:textId="77777777" w:rsidR="00E55FD7" w:rsidRPr="00611147" w:rsidRDefault="00E55FD7" w:rsidP="009A6BAB">
            <w:pPr>
              <w:jc w:val="center"/>
              <w:rPr>
                <w:color w:val="auto"/>
                <w:sz w:val="22"/>
                <w:szCs w:val="22"/>
              </w:rPr>
            </w:pPr>
            <w:r w:rsidRPr="00611147">
              <w:rPr>
                <w:color w:val="auto"/>
                <w:sz w:val="22"/>
                <w:szCs w:val="22"/>
              </w:rPr>
              <w:t>23%</w:t>
            </w:r>
          </w:p>
        </w:tc>
        <w:tc>
          <w:tcPr>
            <w:tcW w:w="1984" w:type="dxa"/>
            <w:tcBorders>
              <w:top w:val="nil"/>
              <w:left w:val="nil"/>
              <w:bottom w:val="single" w:sz="4" w:space="0" w:color="auto"/>
              <w:right w:val="single" w:sz="4" w:space="0" w:color="auto"/>
            </w:tcBorders>
            <w:shd w:val="clear" w:color="auto" w:fill="auto"/>
            <w:noWrap/>
            <w:vAlign w:val="center"/>
            <w:hideMark/>
          </w:tcPr>
          <w:p w14:paraId="7A5B5096" w14:textId="77777777" w:rsidR="00E55FD7" w:rsidRPr="00611147" w:rsidRDefault="00E55FD7" w:rsidP="009A6BAB">
            <w:pPr>
              <w:jc w:val="center"/>
              <w:rPr>
                <w:color w:val="auto"/>
                <w:sz w:val="22"/>
                <w:szCs w:val="22"/>
              </w:rPr>
            </w:pPr>
            <w:r w:rsidRPr="00611147">
              <w:rPr>
                <w:color w:val="auto"/>
                <w:sz w:val="22"/>
                <w:szCs w:val="22"/>
              </w:rPr>
              <w:t> </w:t>
            </w:r>
          </w:p>
        </w:tc>
        <w:tc>
          <w:tcPr>
            <w:tcW w:w="1701" w:type="dxa"/>
            <w:tcBorders>
              <w:top w:val="nil"/>
              <w:left w:val="nil"/>
              <w:bottom w:val="single" w:sz="4" w:space="0" w:color="auto"/>
              <w:right w:val="single" w:sz="4" w:space="0" w:color="auto"/>
            </w:tcBorders>
            <w:shd w:val="clear" w:color="auto" w:fill="auto"/>
            <w:noWrap/>
            <w:vAlign w:val="center"/>
            <w:hideMark/>
          </w:tcPr>
          <w:p w14:paraId="1C2F8CDF" w14:textId="77777777" w:rsidR="00E55FD7" w:rsidRPr="00611147" w:rsidRDefault="00E55FD7" w:rsidP="009A6BAB">
            <w:pPr>
              <w:jc w:val="center"/>
              <w:rPr>
                <w:color w:val="auto"/>
                <w:sz w:val="22"/>
                <w:szCs w:val="22"/>
              </w:rPr>
            </w:pPr>
            <w:r w:rsidRPr="00611147">
              <w:rPr>
                <w:color w:val="auto"/>
                <w:sz w:val="22"/>
                <w:szCs w:val="22"/>
              </w:rPr>
              <w:t> </w:t>
            </w:r>
          </w:p>
        </w:tc>
        <w:tc>
          <w:tcPr>
            <w:tcW w:w="1843" w:type="dxa"/>
            <w:tcBorders>
              <w:top w:val="nil"/>
              <w:left w:val="nil"/>
              <w:bottom w:val="single" w:sz="4" w:space="0" w:color="auto"/>
              <w:right w:val="single" w:sz="4" w:space="0" w:color="auto"/>
            </w:tcBorders>
            <w:shd w:val="clear" w:color="auto" w:fill="auto"/>
            <w:noWrap/>
            <w:vAlign w:val="center"/>
            <w:hideMark/>
          </w:tcPr>
          <w:p w14:paraId="673BFC95" w14:textId="77777777" w:rsidR="00E55FD7" w:rsidRPr="00611147" w:rsidRDefault="00E55FD7" w:rsidP="009A6BAB">
            <w:pPr>
              <w:jc w:val="center"/>
              <w:rPr>
                <w:color w:val="auto"/>
                <w:sz w:val="22"/>
                <w:szCs w:val="22"/>
              </w:rPr>
            </w:pPr>
            <w:r w:rsidRPr="00611147">
              <w:rPr>
                <w:color w:val="auto"/>
                <w:sz w:val="22"/>
                <w:szCs w:val="22"/>
              </w:rPr>
              <w:t> </w:t>
            </w:r>
          </w:p>
        </w:tc>
      </w:tr>
      <w:tr w:rsidR="00E55FD7" w:rsidRPr="00611147" w14:paraId="415D5904" w14:textId="77777777" w:rsidTr="009A6BAB">
        <w:trPr>
          <w:trHeight w:val="285"/>
        </w:trPr>
        <w:tc>
          <w:tcPr>
            <w:tcW w:w="1225" w:type="dxa"/>
            <w:vMerge/>
            <w:tcBorders>
              <w:top w:val="nil"/>
              <w:left w:val="single" w:sz="4" w:space="0" w:color="auto"/>
              <w:bottom w:val="single" w:sz="4" w:space="0" w:color="auto"/>
              <w:right w:val="single" w:sz="4" w:space="0" w:color="auto"/>
            </w:tcBorders>
            <w:vAlign w:val="center"/>
            <w:hideMark/>
          </w:tcPr>
          <w:p w14:paraId="0FD116F6" w14:textId="77777777" w:rsidR="00E55FD7" w:rsidRPr="00611147" w:rsidRDefault="00E55FD7" w:rsidP="009A6BAB">
            <w:pPr>
              <w:rPr>
                <w:color w:val="auto"/>
                <w:sz w:val="22"/>
                <w:szCs w:val="22"/>
              </w:rPr>
            </w:pPr>
          </w:p>
        </w:tc>
        <w:tc>
          <w:tcPr>
            <w:tcW w:w="1008" w:type="dxa"/>
            <w:vMerge/>
            <w:tcBorders>
              <w:top w:val="nil"/>
              <w:left w:val="single" w:sz="4" w:space="0" w:color="auto"/>
              <w:bottom w:val="single" w:sz="4" w:space="0" w:color="000000"/>
              <w:right w:val="single" w:sz="4" w:space="0" w:color="auto"/>
            </w:tcBorders>
            <w:vAlign w:val="center"/>
            <w:hideMark/>
          </w:tcPr>
          <w:p w14:paraId="636A8DB8" w14:textId="77777777" w:rsidR="00E55FD7" w:rsidRPr="00611147" w:rsidRDefault="00E55FD7" w:rsidP="009A6BAB">
            <w:pPr>
              <w:rPr>
                <w:color w:val="auto"/>
                <w:sz w:val="22"/>
                <w:szCs w:val="22"/>
              </w:rPr>
            </w:pPr>
          </w:p>
        </w:tc>
        <w:tc>
          <w:tcPr>
            <w:tcW w:w="1169" w:type="dxa"/>
            <w:vMerge/>
            <w:tcBorders>
              <w:top w:val="nil"/>
              <w:left w:val="single" w:sz="4" w:space="0" w:color="auto"/>
              <w:bottom w:val="nil"/>
              <w:right w:val="single" w:sz="4" w:space="0" w:color="auto"/>
            </w:tcBorders>
            <w:vAlign w:val="center"/>
            <w:hideMark/>
          </w:tcPr>
          <w:p w14:paraId="09CBA816" w14:textId="77777777" w:rsidR="00E55FD7" w:rsidRPr="00611147" w:rsidRDefault="00E55FD7" w:rsidP="009A6BAB">
            <w:pPr>
              <w:rPr>
                <w:color w:val="auto"/>
                <w:sz w:val="22"/>
                <w:szCs w:val="22"/>
              </w:rPr>
            </w:pPr>
          </w:p>
        </w:tc>
        <w:tc>
          <w:tcPr>
            <w:tcW w:w="1357" w:type="dxa"/>
            <w:vMerge/>
            <w:tcBorders>
              <w:top w:val="nil"/>
              <w:left w:val="single" w:sz="4" w:space="0" w:color="auto"/>
              <w:bottom w:val="nil"/>
              <w:right w:val="single" w:sz="4" w:space="0" w:color="auto"/>
            </w:tcBorders>
            <w:vAlign w:val="center"/>
            <w:hideMark/>
          </w:tcPr>
          <w:p w14:paraId="64FBF81B" w14:textId="77777777" w:rsidR="00E55FD7" w:rsidRPr="00611147" w:rsidRDefault="00E55FD7" w:rsidP="009A6BAB">
            <w:pPr>
              <w:rPr>
                <w:color w:val="auto"/>
                <w:sz w:val="22"/>
                <w:szCs w:val="22"/>
              </w:rPr>
            </w:pPr>
          </w:p>
        </w:tc>
        <w:tc>
          <w:tcPr>
            <w:tcW w:w="1843" w:type="dxa"/>
            <w:tcBorders>
              <w:top w:val="nil"/>
              <w:left w:val="nil"/>
              <w:bottom w:val="single" w:sz="4" w:space="0" w:color="auto"/>
              <w:right w:val="single" w:sz="4" w:space="0" w:color="auto"/>
            </w:tcBorders>
            <w:shd w:val="clear" w:color="auto" w:fill="auto"/>
            <w:noWrap/>
            <w:vAlign w:val="bottom"/>
            <w:hideMark/>
          </w:tcPr>
          <w:p w14:paraId="316A12C7" w14:textId="77777777" w:rsidR="00E55FD7" w:rsidRPr="00611147" w:rsidRDefault="00E55FD7" w:rsidP="009A6BAB">
            <w:pPr>
              <w:rPr>
                <w:color w:val="auto"/>
                <w:sz w:val="22"/>
                <w:szCs w:val="22"/>
              </w:rPr>
            </w:pPr>
            <w:r w:rsidRPr="00611147">
              <w:rPr>
                <w:color w:val="auto"/>
                <w:sz w:val="22"/>
                <w:szCs w:val="22"/>
              </w:rPr>
              <w:t>Paliwo gazowe</w:t>
            </w:r>
          </w:p>
        </w:tc>
        <w:tc>
          <w:tcPr>
            <w:tcW w:w="2126" w:type="dxa"/>
            <w:tcBorders>
              <w:top w:val="nil"/>
              <w:left w:val="nil"/>
              <w:bottom w:val="single" w:sz="4" w:space="0" w:color="auto"/>
              <w:right w:val="single" w:sz="4" w:space="0" w:color="auto"/>
            </w:tcBorders>
            <w:shd w:val="clear" w:color="auto" w:fill="auto"/>
            <w:noWrap/>
            <w:vAlign w:val="center"/>
            <w:hideMark/>
          </w:tcPr>
          <w:p w14:paraId="4D5F3682" w14:textId="77777777" w:rsidR="00E55FD7" w:rsidRPr="00611147" w:rsidRDefault="00E55FD7" w:rsidP="009A6BAB">
            <w:pPr>
              <w:jc w:val="center"/>
              <w:rPr>
                <w:color w:val="auto"/>
                <w:sz w:val="22"/>
                <w:szCs w:val="22"/>
              </w:rPr>
            </w:pPr>
            <w:r w:rsidRPr="00611147">
              <w:rPr>
                <w:color w:val="auto"/>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58BAE760" w14:textId="77777777" w:rsidR="00E55FD7" w:rsidRPr="00611147" w:rsidRDefault="00E55FD7" w:rsidP="009A6BAB">
            <w:pPr>
              <w:jc w:val="center"/>
              <w:rPr>
                <w:color w:val="auto"/>
                <w:sz w:val="22"/>
                <w:szCs w:val="22"/>
              </w:rPr>
            </w:pPr>
            <w:r w:rsidRPr="00611147">
              <w:rPr>
                <w:color w:val="auto"/>
                <w:sz w:val="22"/>
                <w:szCs w:val="22"/>
              </w:rPr>
              <w:t>23%</w:t>
            </w:r>
          </w:p>
        </w:tc>
        <w:tc>
          <w:tcPr>
            <w:tcW w:w="1984" w:type="dxa"/>
            <w:tcBorders>
              <w:top w:val="nil"/>
              <w:left w:val="nil"/>
              <w:bottom w:val="single" w:sz="4" w:space="0" w:color="auto"/>
              <w:right w:val="single" w:sz="4" w:space="0" w:color="auto"/>
            </w:tcBorders>
            <w:shd w:val="clear" w:color="auto" w:fill="auto"/>
            <w:noWrap/>
            <w:vAlign w:val="center"/>
            <w:hideMark/>
          </w:tcPr>
          <w:p w14:paraId="154B3906" w14:textId="77777777" w:rsidR="00E55FD7" w:rsidRPr="00611147" w:rsidRDefault="00E55FD7" w:rsidP="009A6BAB">
            <w:pPr>
              <w:jc w:val="center"/>
              <w:rPr>
                <w:color w:val="auto"/>
                <w:sz w:val="22"/>
                <w:szCs w:val="22"/>
              </w:rPr>
            </w:pPr>
            <w:r w:rsidRPr="00611147">
              <w:rPr>
                <w:color w:val="auto"/>
                <w:sz w:val="22"/>
                <w:szCs w:val="22"/>
              </w:rPr>
              <w:t> </w:t>
            </w:r>
          </w:p>
        </w:tc>
        <w:tc>
          <w:tcPr>
            <w:tcW w:w="1701" w:type="dxa"/>
            <w:tcBorders>
              <w:top w:val="nil"/>
              <w:left w:val="nil"/>
              <w:bottom w:val="single" w:sz="4" w:space="0" w:color="auto"/>
              <w:right w:val="single" w:sz="4" w:space="0" w:color="auto"/>
            </w:tcBorders>
            <w:shd w:val="clear" w:color="auto" w:fill="auto"/>
            <w:noWrap/>
            <w:vAlign w:val="center"/>
            <w:hideMark/>
          </w:tcPr>
          <w:p w14:paraId="01D76B48" w14:textId="77777777" w:rsidR="00E55FD7" w:rsidRPr="00611147" w:rsidRDefault="00E55FD7" w:rsidP="009A6BAB">
            <w:pPr>
              <w:jc w:val="center"/>
              <w:rPr>
                <w:color w:val="auto"/>
                <w:sz w:val="22"/>
                <w:szCs w:val="22"/>
              </w:rPr>
            </w:pPr>
            <w:r w:rsidRPr="00611147">
              <w:rPr>
                <w:color w:val="auto"/>
                <w:sz w:val="22"/>
                <w:szCs w:val="22"/>
              </w:rPr>
              <w:t> </w:t>
            </w:r>
          </w:p>
        </w:tc>
        <w:tc>
          <w:tcPr>
            <w:tcW w:w="1843" w:type="dxa"/>
            <w:tcBorders>
              <w:top w:val="nil"/>
              <w:left w:val="nil"/>
              <w:bottom w:val="single" w:sz="4" w:space="0" w:color="auto"/>
              <w:right w:val="single" w:sz="4" w:space="0" w:color="auto"/>
            </w:tcBorders>
            <w:shd w:val="clear" w:color="auto" w:fill="auto"/>
            <w:noWrap/>
            <w:vAlign w:val="center"/>
            <w:hideMark/>
          </w:tcPr>
          <w:p w14:paraId="403B634D" w14:textId="77777777" w:rsidR="00E55FD7" w:rsidRPr="00611147" w:rsidRDefault="00E55FD7" w:rsidP="009A6BAB">
            <w:pPr>
              <w:jc w:val="center"/>
              <w:rPr>
                <w:color w:val="auto"/>
                <w:sz w:val="22"/>
                <w:szCs w:val="22"/>
              </w:rPr>
            </w:pPr>
            <w:r w:rsidRPr="00611147">
              <w:rPr>
                <w:color w:val="auto"/>
                <w:sz w:val="22"/>
                <w:szCs w:val="22"/>
              </w:rPr>
              <w:t> </w:t>
            </w:r>
          </w:p>
        </w:tc>
      </w:tr>
      <w:tr w:rsidR="00E55FD7" w:rsidRPr="00611147" w14:paraId="5C7780AF" w14:textId="77777777" w:rsidTr="009A6BAB">
        <w:trPr>
          <w:trHeight w:val="1665"/>
        </w:trPr>
        <w:tc>
          <w:tcPr>
            <w:tcW w:w="1225" w:type="dxa"/>
            <w:vMerge/>
            <w:tcBorders>
              <w:top w:val="nil"/>
              <w:left w:val="single" w:sz="4" w:space="0" w:color="auto"/>
              <w:bottom w:val="single" w:sz="4" w:space="0" w:color="auto"/>
              <w:right w:val="single" w:sz="4" w:space="0" w:color="auto"/>
            </w:tcBorders>
            <w:vAlign w:val="center"/>
            <w:hideMark/>
          </w:tcPr>
          <w:p w14:paraId="352CC958" w14:textId="77777777" w:rsidR="00E55FD7" w:rsidRPr="00611147" w:rsidRDefault="00E55FD7" w:rsidP="009A6BAB">
            <w:pPr>
              <w:rPr>
                <w:color w:val="auto"/>
                <w:sz w:val="22"/>
                <w:szCs w:val="22"/>
              </w:rPr>
            </w:pPr>
          </w:p>
        </w:tc>
        <w:tc>
          <w:tcPr>
            <w:tcW w:w="1008" w:type="dxa"/>
            <w:vMerge/>
            <w:tcBorders>
              <w:top w:val="nil"/>
              <w:left w:val="single" w:sz="4" w:space="0" w:color="auto"/>
              <w:bottom w:val="single" w:sz="4" w:space="0" w:color="000000"/>
              <w:right w:val="single" w:sz="4" w:space="0" w:color="auto"/>
            </w:tcBorders>
            <w:vAlign w:val="center"/>
            <w:hideMark/>
          </w:tcPr>
          <w:p w14:paraId="1234F51C" w14:textId="77777777" w:rsidR="00E55FD7" w:rsidRPr="00611147" w:rsidRDefault="00E55FD7" w:rsidP="009A6BAB">
            <w:pPr>
              <w:rPr>
                <w:color w:val="auto"/>
                <w:sz w:val="22"/>
                <w:szCs w:val="22"/>
              </w:rPr>
            </w:pP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14:paraId="14ABF93C" w14:textId="77777777" w:rsidR="00E55FD7" w:rsidRPr="00611147" w:rsidRDefault="00E55FD7" w:rsidP="009A6BAB">
            <w:pPr>
              <w:jc w:val="center"/>
              <w:rPr>
                <w:b/>
                <w:bCs/>
                <w:color w:val="auto"/>
                <w:sz w:val="22"/>
                <w:szCs w:val="22"/>
              </w:rPr>
            </w:pPr>
            <w:r w:rsidRPr="00611147">
              <w:rPr>
                <w:b/>
                <w:bCs/>
                <w:color w:val="auto"/>
                <w:sz w:val="22"/>
                <w:szCs w:val="22"/>
              </w:rPr>
              <w:t>Ilość</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14:paraId="24851FE8" w14:textId="77777777" w:rsidR="00E55FD7" w:rsidRPr="00611147" w:rsidRDefault="00E55FD7" w:rsidP="009A6BAB">
            <w:pPr>
              <w:jc w:val="center"/>
              <w:rPr>
                <w:b/>
                <w:bCs/>
                <w:color w:val="auto"/>
                <w:sz w:val="22"/>
                <w:szCs w:val="22"/>
              </w:rPr>
            </w:pPr>
            <w:r w:rsidRPr="00611147">
              <w:rPr>
                <w:b/>
                <w:bCs/>
                <w:color w:val="auto"/>
                <w:sz w:val="22"/>
                <w:szCs w:val="22"/>
              </w:rPr>
              <w:t>Jednotska miary</w:t>
            </w:r>
          </w:p>
        </w:tc>
        <w:tc>
          <w:tcPr>
            <w:tcW w:w="1843" w:type="dxa"/>
            <w:tcBorders>
              <w:top w:val="nil"/>
              <w:left w:val="nil"/>
              <w:bottom w:val="single" w:sz="4" w:space="0" w:color="auto"/>
              <w:right w:val="single" w:sz="4" w:space="0" w:color="auto"/>
            </w:tcBorders>
            <w:shd w:val="clear" w:color="auto" w:fill="auto"/>
            <w:noWrap/>
            <w:vAlign w:val="center"/>
            <w:hideMark/>
          </w:tcPr>
          <w:p w14:paraId="2225C819" w14:textId="77777777" w:rsidR="00E55FD7" w:rsidRPr="00611147" w:rsidRDefault="00E55FD7" w:rsidP="009A6BAB">
            <w:pPr>
              <w:jc w:val="center"/>
              <w:rPr>
                <w:b/>
                <w:bCs/>
                <w:color w:val="auto"/>
                <w:sz w:val="22"/>
                <w:szCs w:val="22"/>
              </w:rPr>
            </w:pPr>
            <w:r w:rsidRPr="00611147">
              <w:rPr>
                <w:b/>
                <w:bCs/>
                <w:color w:val="auto"/>
                <w:sz w:val="22"/>
                <w:szCs w:val="22"/>
              </w:rPr>
              <w:t>Rodzaj opłaty</w:t>
            </w:r>
          </w:p>
        </w:tc>
        <w:tc>
          <w:tcPr>
            <w:tcW w:w="2126" w:type="dxa"/>
            <w:tcBorders>
              <w:top w:val="nil"/>
              <w:left w:val="nil"/>
              <w:bottom w:val="single" w:sz="4" w:space="0" w:color="auto"/>
              <w:right w:val="single" w:sz="4" w:space="0" w:color="auto"/>
            </w:tcBorders>
            <w:shd w:val="clear" w:color="auto" w:fill="auto"/>
            <w:vAlign w:val="center"/>
            <w:hideMark/>
          </w:tcPr>
          <w:p w14:paraId="1E7A1F21" w14:textId="77777777" w:rsidR="00E55FD7" w:rsidRPr="00611147" w:rsidRDefault="00E55FD7" w:rsidP="009A6BAB">
            <w:pPr>
              <w:jc w:val="center"/>
              <w:rPr>
                <w:b/>
                <w:bCs/>
                <w:color w:val="auto"/>
                <w:sz w:val="22"/>
                <w:szCs w:val="22"/>
              </w:rPr>
            </w:pPr>
            <w:r w:rsidRPr="00611147">
              <w:rPr>
                <w:b/>
                <w:bCs/>
                <w:color w:val="auto"/>
                <w:sz w:val="22"/>
                <w:szCs w:val="22"/>
              </w:rPr>
              <w:t xml:space="preserve">Cena jednostkowa netto                                   [gr/(kWh/h) za h] </w:t>
            </w:r>
            <w:r w:rsidRPr="00611147">
              <w:rPr>
                <w:color w:val="auto"/>
                <w:sz w:val="22"/>
                <w:szCs w:val="22"/>
              </w:rPr>
              <w:t>(dopuszcza się do 5 miejsc po przecinku)</w:t>
            </w:r>
          </w:p>
        </w:tc>
        <w:tc>
          <w:tcPr>
            <w:tcW w:w="709" w:type="dxa"/>
            <w:tcBorders>
              <w:top w:val="nil"/>
              <w:left w:val="nil"/>
              <w:bottom w:val="single" w:sz="4" w:space="0" w:color="auto"/>
              <w:right w:val="single" w:sz="4" w:space="0" w:color="auto"/>
            </w:tcBorders>
            <w:shd w:val="clear" w:color="auto" w:fill="auto"/>
            <w:noWrap/>
            <w:vAlign w:val="center"/>
            <w:hideMark/>
          </w:tcPr>
          <w:p w14:paraId="4E0909BB" w14:textId="77777777" w:rsidR="00E55FD7" w:rsidRPr="00611147" w:rsidRDefault="00E55FD7" w:rsidP="009A6BAB">
            <w:pPr>
              <w:jc w:val="center"/>
              <w:rPr>
                <w:b/>
                <w:bCs/>
                <w:color w:val="auto"/>
                <w:sz w:val="22"/>
                <w:szCs w:val="22"/>
              </w:rPr>
            </w:pPr>
            <w:r w:rsidRPr="00611147">
              <w:rPr>
                <w:b/>
                <w:bCs/>
                <w:color w:val="auto"/>
                <w:sz w:val="22"/>
                <w:szCs w:val="22"/>
              </w:rPr>
              <w:t>VAT</w:t>
            </w:r>
          </w:p>
        </w:tc>
        <w:tc>
          <w:tcPr>
            <w:tcW w:w="1984" w:type="dxa"/>
            <w:tcBorders>
              <w:top w:val="nil"/>
              <w:left w:val="nil"/>
              <w:bottom w:val="single" w:sz="4" w:space="0" w:color="auto"/>
              <w:right w:val="single" w:sz="4" w:space="0" w:color="auto"/>
            </w:tcBorders>
            <w:shd w:val="clear" w:color="auto" w:fill="auto"/>
            <w:vAlign w:val="center"/>
            <w:hideMark/>
          </w:tcPr>
          <w:p w14:paraId="4BC7357B" w14:textId="77777777" w:rsidR="00E55FD7" w:rsidRPr="00611147" w:rsidRDefault="00E55FD7" w:rsidP="009A6BAB">
            <w:pPr>
              <w:jc w:val="center"/>
              <w:rPr>
                <w:b/>
                <w:bCs/>
                <w:color w:val="auto"/>
                <w:sz w:val="22"/>
                <w:szCs w:val="22"/>
              </w:rPr>
            </w:pPr>
            <w:r w:rsidRPr="00611147">
              <w:rPr>
                <w:b/>
                <w:bCs/>
                <w:color w:val="auto"/>
                <w:sz w:val="22"/>
                <w:szCs w:val="22"/>
              </w:rPr>
              <w:t xml:space="preserve">Wartość netto                                                           (kol.3 x kol.6)                                   w zł.  tj. dzielone przez 100                                            </w:t>
            </w:r>
            <w:r w:rsidRPr="00611147">
              <w:rPr>
                <w:color w:val="auto"/>
                <w:sz w:val="22"/>
                <w:szCs w:val="22"/>
              </w:rPr>
              <w:t>(do dwóch miejsc po przecinku)</w:t>
            </w:r>
          </w:p>
        </w:tc>
        <w:tc>
          <w:tcPr>
            <w:tcW w:w="1701" w:type="dxa"/>
            <w:tcBorders>
              <w:top w:val="nil"/>
              <w:left w:val="nil"/>
              <w:bottom w:val="single" w:sz="4" w:space="0" w:color="auto"/>
              <w:right w:val="single" w:sz="4" w:space="0" w:color="auto"/>
            </w:tcBorders>
            <w:shd w:val="clear" w:color="auto" w:fill="auto"/>
            <w:vAlign w:val="center"/>
            <w:hideMark/>
          </w:tcPr>
          <w:p w14:paraId="345B94C3" w14:textId="77777777" w:rsidR="00E55FD7" w:rsidRPr="00611147" w:rsidRDefault="00E55FD7" w:rsidP="009A6BAB">
            <w:pPr>
              <w:jc w:val="center"/>
              <w:rPr>
                <w:b/>
                <w:bCs/>
                <w:color w:val="auto"/>
                <w:sz w:val="22"/>
                <w:szCs w:val="22"/>
              </w:rPr>
            </w:pPr>
            <w:r w:rsidRPr="00611147">
              <w:rPr>
                <w:b/>
                <w:bCs/>
                <w:color w:val="auto"/>
                <w:sz w:val="22"/>
                <w:szCs w:val="22"/>
              </w:rPr>
              <w:t xml:space="preserve">Wartość podatku VAT (kol.8 x kol. 7) w zł.                                     </w:t>
            </w:r>
            <w:r w:rsidRPr="00611147">
              <w:rPr>
                <w:color w:val="auto"/>
                <w:sz w:val="22"/>
                <w:szCs w:val="22"/>
              </w:rPr>
              <w:t>(do dwóch miejsc po przecinku)</w:t>
            </w:r>
          </w:p>
        </w:tc>
        <w:tc>
          <w:tcPr>
            <w:tcW w:w="1843" w:type="dxa"/>
            <w:tcBorders>
              <w:top w:val="nil"/>
              <w:left w:val="nil"/>
              <w:bottom w:val="single" w:sz="4" w:space="0" w:color="auto"/>
              <w:right w:val="single" w:sz="4" w:space="0" w:color="auto"/>
            </w:tcBorders>
            <w:shd w:val="clear" w:color="auto" w:fill="auto"/>
            <w:vAlign w:val="center"/>
            <w:hideMark/>
          </w:tcPr>
          <w:p w14:paraId="3866D7F4" w14:textId="77777777" w:rsidR="00E55FD7" w:rsidRPr="00611147" w:rsidRDefault="00E55FD7" w:rsidP="009A6BAB">
            <w:pPr>
              <w:jc w:val="center"/>
              <w:rPr>
                <w:b/>
                <w:bCs/>
                <w:color w:val="auto"/>
                <w:sz w:val="22"/>
                <w:szCs w:val="22"/>
              </w:rPr>
            </w:pPr>
            <w:r w:rsidRPr="00611147">
              <w:rPr>
                <w:b/>
                <w:bCs/>
                <w:color w:val="auto"/>
                <w:sz w:val="22"/>
                <w:szCs w:val="22"/>
              </w:rPr>
              <w:t xml:space="preserve">Wartość brutto (kol.8 + kol.9)              w zł.                                                        </w:t>
            </w:r>
            <w:r w:rsidRPr="00611147">
              <w:rPr>
                <w:color w:val="auto"/>
                <w:sz w:val="22"/>
                <w:szCs w:val="22"/>
              </w:rPr>
              <w:t>(do dwóch miejsc po przecinku)</w:t>
            </w:r>
          </w:p>
        </w:tc>
      </w:tr>
      <w:tr w:rsidR="00E55FD7" w:rsidRPr="00611147" w14:paraId="3433BC11" w14:textId="77777777" w:rsidTr="009A6BAB">
        <w:trPr>
          <w:trHeight w:val="1140"/>
        </w:trPr>
        <w:tc>
          <w:tcPr>
            <w:tcW w:w="1225" w:type="dxa"/>
            <w:vMerge/>
            <w:tcBorders>
              <w:top w:val="nil"/>
              <w:left w:val="single" w:sz="4" w:space="0" w:color="auto"/>
              <w:bottom w:val="single" w:sz="4" w:space="0" w:color="auto"/>
              <w:right w:val="single" w:sz="4" w:space="0" w:color="auto"/>
            </w:tcBorders>
            <w:vAlign w:val="center"/>
            <w:hideMark/>
          </w:tcPr>
          <w:p w14:paraId="6F9099A1" w14:textId="77777777" w:rsidR="00E55FD7" w:rsidRPr="00611147" w:rsidRDefault="00E55FD7" w:rsidP="009A6BAB">
            <w:pPr>
              <w:rPr>
                <w:color w:val="auto"/>
                <w:sz w:val="22"/>
                <w:szCs w:val="22"/>
              </w:rPr>
            </w:pPr>
          </w:p>
        </w:tc>
        <w:tc>
          <w:tcPr>
            <w:tcW w:w="1008" w:type="dxa"/>
            <w:vMerge/>
            <w:tcBorders>
              <w:top w:val="nil"/>
              <w:left w:val="single" w:sz="4" w:space="0" w:color="auto"/>
              <w:bottom w:val="single" w:sz="4" w:space="0" w:color="000000"/>
              <w:right w:val="single" w:sz="4" w:space="0" w:color="auto"/>
            </w:tcBorders>
            <w:vAlign w:val="center"/>
            <w:hideMark/>
          </w:tcPr>
          <w:p w14:paraId="1962B073" w14:textId="77777777" w:rsidR="00E55FD7" w:rsidRPr="00611147" w:rsidRDefault="00E55FD7" w:rsidP="009A6BAB">
            <w:pPr>
              <w:rPr>
                <w:color w:val="auto"/>
                <w:sz w:val="22"/>
                <w:szCs w:val="22"/>
              </w:rPr>
            </w:pPr>
          </w:p>
        </w:tc>
        <w:tc>
          <w:tcPr>
            <w:tcW w:w="1169" w:type="dxa"/>
            <w:tcBorders>
              <w:top w:val="nil"/>
              <w:left w:val="nil"/>
              <w:bottom w:val="single" w:sz="4" w:space="0" w:color="auto"/>
              <w:right w:val="single" w:sz="4" w:space="0" w:color="auto"/>
            </w:tcBorders>
            <w:shd w:val="clear" w:color="auto" w:fill="auto"/>
            <w:noWrap/>
            <w:vAlign w:val="center"/>
            <w:hideMark/>
          </w:tcPr>
          <w:p w14:paraId="7A17E219" w14:textId="77777777" w:rsidR="00E55FD7" w:rsidRPr="00611147" w:rsidRDefault="00E55FD7" w:rsidP="009A6BAB">
            <w:pPr>
              <w:jc w:val="center"/>
              <w:rPr>
                <w:color w:val="auto"/>
                <w:sz w:val="22"/>
                <w:szCs w:val="22"/>
              </w:rPr>
            </w:pPr>
            <w:r w:rsidRPr="00611147">
              <w:rPr>
                <w:color w:val="auto"/>
                <w:sz w:val="22"/>
                <w:szCs w:val="22"/>
              </w:rPr>
              <w:t>975 024</w:t>
            </w:r>
          </w:p>
        </w:tc>
        <w:tc>
          <w:tcPr>
            <w:tcW w:w="1357" w:type="dxa"/>
            <w:tcBorders>
              <w:top w:val="nil"/>
              <w:left w:val="nil"/>
              <w:bottom w:val="single" w:sz="4" w:space="0" w:color="auto"/>
              <w:right w:val="single" w:sz="4" w:space="0" w:color="auto"/>
            </w:tcBorders>
            <w:shd w:val="clear" w:color="auto" w:fill="auto"/>
            <w:vAlign w:val="center"/>
            <w:hideMark/>
          </w:tcPr>
          <w:p w14:paraId="0149CD60" w14:textId="77777777" w:rsidR="00E55FD7" w:rsidRPr="00611147" w:rsidRDefault="00E55FD7" w:rsidP="009A6BAB">
            <w:pPr>
              <w:jc w:val="center"/>
              <w:rPr>
                <w:color w:val="auto"/>
                <w:sz w:val="22"/>
                <w:szCs w:val="22"/>
              </w:rPr>
            </w:pPr>
            <w:r w:rsidRPr="00611147">
              <w:rPr>
                <w:color w:val="auto"/>
                <w:sz w:val="22"/>
                <w:szCs w:val="22"/>
              </w:rPr>
              <w:t>h                             tj. ilość godzin w okresie umowy*</w:t>
            </w:r>
          </w:p>
        </w:tc>
        <w:tc>
          <w:tcPr>
            <w:tcW w:w="1843" w:type="dxa"/>
            <w:tcBorders>
              <w:top w:val="nil"/>
              <w:left w:val="nil"/>
              <w:bottom w:val="single" w:sz="4" w:space="0" w:color="auto"/>
              <w:right w:val="single" w:sz="4" w:space="0" w:color="auto"/>
            </w:tcBorders>
            <w:shd w:val="clear" w:color="auto" w:fill="auto"/>
            <w:vAlign w:val="center"/>
            <w:hideMark/>
          </w:tcPr>
          <w:p w14:paraId="07588BC2" w14:textId="77777777" w:rsidR="00E55FD7" w:rsidRPr="00611147" w:rsidRDefault="00E55FD7" w:rsidP="009A6BAB">
            <w:pPr>
              <w:rPr>
                <w:color w:val="auto"/>
                <w:sz w:val="22"/>
                <w:szCs w:val="22"/>
              </w:rPr>
            </w:pPr>
            <w:r w:rsidRPr="00611147">
              <w:rPr>
                <w:color w:val="auto"/>
                <w:sz w:val="22"/>
                <w:szCs w:val="22"/>
              </w:rPr>
              <w:t>Opłata dystrybucyjna stała</w:t>
            </w:r>
          </w:p>
        </w:tc>
        <w:tc>
          <w:tcPr>
            <w:tcW w:w="2126" w:type="dxa"/>
            <w:tcBorders>
              <w:top w:val="nil"/>
              <w:left w:val="nil"/>
              <w:bottom w:val="single" w:sz="4" w:space="0" w:color="auto"/>
              <w:right w:val="single" w:sz="4" w:space="0" w:color="auto"/>
            </w:tcBorders>
            <w:shd w:val="clear" w:color="auto" w:fill="auto"/>
            <w:noWrap/>
            <w:vAlign w:val="center"/>
            <w:hideMark/>
          </w:tcPr>
          <w:p w14:paraId="6AF64793" w14:textId="77777777" w:rsidR="00E55FD7" w:rsidRPr="00611147" w:rsidRDefault="00E55FD7" w:rsidP="009A6BAB">
            <w:pPr>
              <w:jc w:val="center"/>
              <w:rPr>
                <w:color w:val="auto"/>
                <w:sz w:val="22"/>
                <w:szCs w:val="22"/>
              </w:rPr>
            </w:pPr>
            <w:r w:rsidRPr="00611147">
              <w:rPr>
                <w:color w:val="auto"/>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0524BD4B" w14:textId="77777777" w:rsidR="00E55FD7" w:rsidRPr="00611147" w:rsidRDefault="00E55FD7" w:rsidP="009A6BAB">
            <w:pPr>
              <w:jc w:val="center"/>
              <w:rPr>
                <w:color w:val="auto"/>
                <w:sz w:val="22"/>
                <w:szCs w:val="22"/>
              </w:rPr>
            </w:pPr>
            <w:r w:rsidRPr="00611147">
              <w:rPr>
                <w:color w:val="auto"/>
                <w:sz w:val="22"/>
                <w:szCs w:val="22"/>
              </w:rPr>
              <w:t>23%</w:t>
            </w:r>
          </w:p>
        </w:tc>
        <w:tc>
          <w:tcPr>
            <w:tcW w:w="1984" w:type="dxa"/>
            <w:tcBorders>
              <w:top w:val="nil"/>
              <w:left w:val="nil"/>
              <w:bottom w:val="single" w:sz="4" w:space="0" w:color="auto"/>
              <w:right w:val="single" w:sz="4" w:space="0" w:color="auto"/>
            </w:tcBorders>
            <w:shd w:val="clear" w:color="auto" w:fill="auto"/>
            <w:noWrap/>
            <w:vAlign w:val="center"/>
            <w:hideMark/>
          </w:tcPr>
          <w:p w14:paraId="6D7E8AE2" w14:textId="77777777" w:rsidR="00E55FD7" w:rsidRPr="00611147" w:rsidRDefault="00E55FD7" w:rsidP="009A6BAB">
            <w:pPr>
              <w:jc w:val="center"/>
              <w:rPr>
                <w:color w:val="auto"/>
                <w:sz w:val="22"/>
                <w:szCs w:val="22"/>
              </w:rPr>
            </w:pPr>
            <w:r w:rsidRPr="00611147">
              <w:rPr>
                <w:color w:val="auto"/>
                <w:sz w:val="22"/>
                <w:szCs w:val="22"/>
              </w:rPr>
              <w:t> </w:t>
            </w:r>
          </w:p>
        </w:tc>
        <w:tc>
          <w:tcPr>
            <w:tcW w:w="1701" w:type="dxa"/>
            <w:tcBorders>
              <w:top w:val="nil"/>
              <w:left w:val="nil"/>
              <w:bottom w:val="single" w:sz="4" w:space="0" w:color="auto"/>
              <w:right w:val="single" w:sz="4" w:space="0" w:color="auto"/>
            </w:tcBorders>
            <w:shd w:val="clear" w:color="auto" w:fill="auto"/>
            <w:noWrap/>
            <w:vAlign w:val="center"/>
            <w:hideMark/>
          </w:tcPr>
          <w:p w14:paraId="2AA2F97D" w14:textId="77777777" w:rsidR="00E55FD7" w:rsidRPr="00611147" w:rsidRDefault="00E55FD7" w:rsidP="009A6BAB">
            <w:pPr>
              <w:jc w:val="center"/>
              <w:rPr>
                <w:color w:val="auto"/>
                <w:sz w:val="22"/>
                <w:szCs w:val="22"/>
              </w:rPr>
            </w:pPr>
            <w:r w:rsidRPr="00611147">
              <w:rPr>
                <w:color w:val="auto"/>
                <w:sz w:val="22"/>
                <w:szCs w:val="22"/>
              </w:rPr>
              <w:t> </w:t>
            </w:r>
          </w:p>
        </w:tc>
        <w:tc>
          <w:tcPr>
            <w:tcW w:w="1843" w:type="dxa"/>
            <w:tcBorders>
              <w:top w:val="nil"/>
              <w:left w:val="nil"/>
              <w:bottom w:val="single" w:sz="4" w:space="0" w:color="auto"/>
              <w:right w:val="single" w:sz="4" w:space="0" w:color="auto"/>
            </w:tcBorders>
            <w:shd w:val="clear" w:color="auto" w:fill="auto"/>
            <w:noWrap/>
            <w:vAlign w:val="center"/>
            <w:hideMark/>
          </w:tcPr>
          <w:p w14:paraId="4949EDC7" w14:textId="77777777" w:rsidR="00E55FD7" w:rsidRPr="00611147" w:rsidRDefault="00E55FD7" w:rsidP="009A6BAB">
            <w:pPr>
              <w:jc w:val="center"/>
              <w:rPr>
                <w:color w:val="auto"/>
                <w:sz w:val="22"/>
                <w:szCs w:val="22"/>
              </w:rPr>
            </w:pPr>
            <w:r w:rsidRPr="00611147">
              <w:rPr>
                <w:color w:val="auto"/>
                <w:sz w:val="22"/>
                <w:szCs w:val="22"/>
              </w:rPr>
              <w:t> </w:t>
            </w:r>
          </w:p>
        </w:tc>
      </w:tr>
      <w:tr w:rsidR="00E55FD7" w:rsidRPr="00611147" w14:paraId="5F3007E0" w14:textId="77777777" w:rsidTr="009A6BAB">
        <w:trPr>
          <w:trHeight w:val="1680"/>
        </w:trPr>
        <w:tc>
          <w:tcPr>
            <w:tcW w:w="1225" w:type="dxa"/>
            <w:vMerge/>
            <w:tcBorders>
              <w:top w:val="nil"/>
              <w:left w:val="single" w:sz="4" w:space="0" w:color="auto"/>
              <w:bottom w:val="single" w:sz="4" w:space="0" w:color="auto"/>
              <w:right w:val="single" w:sz="4" w:space="0" w:color="auto"/>
            </w:tcBorders>
            <w:vAlign w:val="center"/>
            <w:hideMark/>
          </w:tcPr>
          <w:p w14:paraId="3FC2AAAC" w14:textId="77777777" w:rsidR="00E55FD7" w:rsidRPr="00611147" w:rsidRDefault="00E55FD7" w:rsidP="009A6BAB">
            <w:pPr>
              <w:rPr>
                <w:color w:val="auto"/>
                <w:sz w:val="22"/>
                <w:szCs w:val="22"/>
              </w:rPr>
            </w:pPr>
          </w:p>
        </w:tc>
        <w:tc>
          <w:tcPr>
            <w:tcW w:w="1008" w:type="dxa"/>
            <w:vMerge/>
            <w:tcBorders>
              <w:top w:val="nil"/>
              <w:left w:val="single" w:sz="4" w:space="0" w:color="auto"/>
              <w:bottom w:val="single" w:sz="4" w:space="0" w:color="000000"/>
              <w:right w:val="single" w:sz="4" w:space="0" w:color="auto"/>
            </w:tcBorders>
            <w:vAlign w:val="center"/>
            <w:hideMark/>
          </w:tcPr>
          <w:p w14:paraId="2A1A61CD" w14:textId="77777777" w:rsidR="00E55FD7" w:rsidRPr="00611147" w:rsidRDefault="00E55FD7" w:rsidP="009A6BAB">
            <w:pPr>
              <w:rPr>
                <w:color w:val="auto"/>
                <w:sz w:val="22"/>
                <w:szCs w:val="22"/>
              </w:rPr>
            </w:pPr>
          </w:p>
        </w:tc>
        <w:tc>
          <w:tcPr>
            <w:tcW w:w="1169" w:type="dxa"/>
            <w:tcBorders>
              <w:top w:val="nil"/>
              <w:left w:val="nil"/>
              <w:bottom w:val="single" w:sz="4" w:space="0" w:color="auto"/>
              <w:right w:val="single" w:sz="4" w:space="0" w:color="auto"/>
            </w:tcBorders>
            <w:shd w:val="clear" w:color="auto" w:fill="auto"/>
            <w:noWrap/>
            <w:vAlign w:val="center"/>
            <w:hideMark/>
          </w:tcPr>
          <w:p w14:paraId="5126BCBB" w14:textId="77777777" w:rsidR="00E55FD7" w:rsidRPr="00611147" w:rsidRDefault="00E55FD7" w:rsidP="009A6BAB">
            <w:pPr>
              <w:jc w:val="center"/>
              <w:rPr>
                <w:b/>
                <w:bCs/>
                <w:color w:val="auto"/>
                <w:sz w:val="22"/>
                <w:szCs w:val="22"/>
              </w:rPr>
            </w:pPr>
            <w:r w:rsidRPr="00611147">
              <w:rPr>
                <w:b/>
                <w:bCs/>
                <w:color w:val="auto"/>
                <w:sz w:val="22"/>
                <w:szCs w:val="22"/>
              </w:rPr>
              <w:t>Ilość</w:t>
            </w:r>
          </w:p>
        </w:tc>
        <w:tc>
          <w:tcPr>
            <w:tcW w:w="1357" w:type="dxa"/>
            <w:tcBorders>
              <w:top w:val="nil"/>
              <w:left w:val="nil"/>
              <w:bottom w:val="single" w:sz="4" w:space="0" w:color="auto"/>
              <w:right w:val="single" w:sz="4" w:space="0" w:color="auto"/>
            </w:tcBorders>
            <w:shd w:val="clear" w:color="auto" w:fill="auto"/>
            <w:vAlign w:val="center"/>
            <w:hideMark/>
          </w:tcPr>
          <w:p w14:paraId="562321CE" w14:textId="77777777" w:rsidR="00E55FD7" w:rsidRPr="00611147" w:rsidRDefault="00E55FD7" w:rsidP="009A6BAB">
            <w:pPr>
              <w:jc w:val="center"/>
              <w:rPr>
                <w:b/>
                <w:bCs/>
                <w:color w:val="auto"/>
                <w:sz w:val="22"/>
                <w:szCs w:val="22"/>
              </w:rPr>
            </w:pPr>
            <w:r w:rsidRPr="00611147">
              <w:rPr>
                <w:b/>
                <w:bCs/>
                <w:color w:val="auto"/>
                <w:sz w:val="22"/>
                <w:szCs w:val="22"/>
              </w:rPr>
              <w:t>Jednotska miary</w:t>
            </w:r>
          </w:p>
        </w:tc>
        <w:tc>
          <w:tcPr>
            <w:tcW w:w="1843" w:type="dxa"/>
            <w:tcBorders>
              <w:top w:val="nil"/>
              <w:left w:val="nil"/>
              <w:bottom w:val="single" w:sz="4" w:space="0" w:color="auto"/>
              <w:right w:val="single" w:sz="4" w:space="0" w:color="auto"/>
            </w:tcBorders>
            <w:shd w:val="clear" w:color="auto" w:fill="auto"/>
            <w:vAlign w:val="center"/>
            <w:hideMark/>
          </w:tcPr>
          <w:p w14:paraId="1CD4CDCE" w14:textId="77777777" w:rsidR="00E55FD7" w:rsidRPr="00611147" w:rsidRDefault="00E55FD7" w:rsidP="009A6BAB">
            <w:pPr>
              <w:rPr>
                <w:b/>
                <w:bCs/>
                <w:color w:val="auto"/>
                <w:sz w:val="22"/>
                <w:szCs w:val="22"/>
              </w:rPr>
            </w:pPr>
            <w:r w:rsidRPr="00611147">
              <w:rPr>
                <w:b/>
                <w:bCs/>
                <w:color w:val="auto"/>
                <w:sz w:val="22"/>
                <w:szCs w:val="22"/>
              </w:rPr>
              <w:t>Rodzaj opłaty</w:t>
            </w:r>
          </w:p>
        </w:tc>
        <w:tc>
          <w:tcPr>
            <w:tcW w:w="2126" w:type="dxa"/>
            <w:tcBorders>
              <w:top w:val="nil"/>
              <w:left w:val="nil"/>
              <w:bottom w:val="single" w:sz="4" w:space="0" w:color="auto"/>
              <w:right w:val="single" w:sz="4" w:space="0" w:color="auto"/>
            </w:tcBorders>
            <w:shd w:val="clear" w:color="auto" w:fill="auto"/>
            <w:vAlign w:val="center"/>
            <w:hideMark/>
          </w:tcPr>
          <w:p w14:paraId="2AE815E1" w14:textId="77777777" w:rsidR="00E55FD7" w:rsidRPr="00611147" w:rsidRDefault="00E55FD7" w:rsidP="009A6BAB">
            <w:pPr>
              <w:jc w:val="center"/>
              <w:rPr>
                <w:b/>
                <w:bCs/>
                <w:color w:val="auto"/>
                <w:sz w:val="22"/>
                <w:szCs w:val="22"/>
              </w:rPr>
            </w:pPr>
            <w:r w:rsidRPr="00611147">
              <w:rPr>
                <w:b/>
                <w:bCs/>
                <w:color w:val="auto"/>
                <w:sz w:val="22"/>
                <w:szCs w:val="22"/>
              </w:rPr>
              <w:t xml:space="preserve">Cena jednostkowa netto                                   [zł/miesiąc]                  </w:t>
            </w:r>
            <w:r w:rsidRPr="00611147">
              <w:rPr>
                <w:color w:val="auto"/>
                <w:sz w:val="22"/>
                <w:szCs w:val="22"/>
              </w:rPr>
              <w:t>(do dwóch miejsc po przecinku)</w:t>
            </w:r>
          </w:p>
        </w:tc>
        <w:tc>
          <w:tcPr>
            <w:tcW w:w="709" w:type="dxa"/>
            <w:tcBorders>
              <w:top w:val="nil"/>
              <w:left w:val="nil"/>
              <w:bottom w:val="single" w:sz="4" w:space="0" w:color="auto"/>
              <w:right w:val="single" w:sz="4" w:space="0" w:color="auto"/>
            </w:tcBorders>
            <w:shd w:val="clear" w:color="auto" w:fill="auto"/>
            <w:noWrap/>
            <w:vAlign w:val="center"/>
            <w:hideMark/>
          </w:tcPr>
          <w:p w14:paraId="249C1B80" w14:textId="77777777" w:rsidR="00E55FD7" w:rsidRPr="00611147" w:rsidRDefault="00E55FD7" w:rsidP="009A6BAB">
            <w:pPr>
              <w:jc w:val="center"/>
              <w:rPr>
                <w:b/>
                <w:bCs/>
                <w:color w:val="auto"/>
                <w:sz w:val="22"/>
                <w:szCs w:val="22"/>
              </w:rPr>
            </w:pPr>
            <w:r w:rsidRPr="00611147">
              <w:rPr>
                <w:b/>
                <w:bCs/>
                <w:color w:val="auto"/>
                <w:sz w:val="22"/>
                <w:szCs w:val="22"/>
              </w:rPr>
              <w:t>VAT</w:t>
            </w:r>
          </w:p>
        </w:tc>
        <w:tc>
          <w:tcPr>
            <w:tcW w:w="1984" w:type="dxa"/>
            <w:tcBorders>
              <w:top w:val="nil"/>
              <w:left w:val="nil"/>
              <w:bottom w:val="single" w:sz="4" w:space="0" w:color="auto"/>
              <w:right w:val="single" w:sz="4" w:space="0" w:color="auto"/>
            </w:tcBorders>
            <w:shd w:val="clear" w:color="auto" w:fill="auto"/>
            <w:vAlign w:val="center"/>
            <w:hideMark/>
          </w:tcPr>
          <w:p w14:paraId="13D7D146" w14:textId="77777777" w:rsidR="00E55FD7" w:rsidRPr="00611147" w:rsidRDefault="00E55FD7" w:rsidP="009A6BAB">
            <w:pPr>
              <w:jc w:val="center"/>
              <w:rPr>
                <w:b/>
                <w:bCs/>
                <w:color w:val="auto"/>
                <w:sz w:val="22"/>
                <w:szCs w:val="22"/>
              </w:rPr>
            </w:pPr>
            <w:r w:rsidRPr="00611147">
              <w:rPr>
                <w:b/>
                <w:bCs/>
                <w:color w:val="auto"/>
                <w:sz w:val="22"/>
                <w:szCs w:val="22"/>
              </w:rPr>
              <w:t xml:space="preserve">Wartość netto                                                           (kol.3 x kol.6)                            w zł.                                                  </w:t>
            </w:r>
            <w:r w:rsidRPr="00611147">
              <w:rPr>
                <w:color w:val="auto"/>
                <w:sz w:val="22"/>
                <w:szCs w:val="22"/>
              </w:rPr>
              <w:t>(do dwóch miejsc po przecinku)</w:t>
            </w:r>
          </w:p>
        </w:tc>
        <w:tc>
          <w:tcPr>
            <w:tcW w:w="1701" w:type="dxa"/>
            <w:tcBorders>
              <w:top w:val="nil"/>
              <w:left w:val="nil"/>
              <w:bottom w:val="single" w:sz="4" w:space="0" w:color="auto"/>
              <w:right w:val="single" w:sz="4" w:space="0" w:color="auto"/>
            </w:tcBorders>
            <w:shd w:val="clear" w:color="auto" w:fill="auto"/>
            <w:vAlign w:val="center"/>
            <w:hideMark/>
          </w:tcPr>
          <w:p w14:paraId="4440B7AE" w14:textId="77777777" w:rsidR="00382F33" w:rsidRPr="00611147" w:rsidRDefault="00E55FD7" w:rsidP="009A6BAB">
            <w:pPr>
              <w:jc w:val="center"/>
              <w:rPr>
                <w:b/>
                <w:bCs/>
                <w:color w:val="auto"/>
                <w:sz w:val="22"/>
                <w:szCs w:val="22"/>
              </w:rPr>
            </w:pPr>
            <w:r w:rsidRPr="00611147">
              <w:rPr>
                <w:b/>
                <w:bCs/>
                <w:color w:val="auto"/>
                <w:sz w:val="22"/>
                <w:szCs w:val="22"/>
              </w:rPr>
              <w:t xml:space="preserve">Wartość podatku VAT (kol.8 x kol. 7) </w:t>
            </w:r>
          </w:p>
          <w:p w14:paraId="598420C0" w14:textId="3B40E93E" w:rsidR="00E55FD7" w:rsidRPr="00611147" w:rsidRDefault="00E55FD7" w:rsidP="009A6BAB">
            <w:pPr>
              <w:jc w:val="center"/>
              <w:rPr>
                <w:b/>
                <w:bCs/>
                <w:color w:val="auto"/>
                <w:sz w:val="22"/>
                <w:szCs w:val="22"/>
              </w:rPr>
            </w:pPr>
            <w:r w:rsidRPr="00611147">
              <w:rPr>
                <w:b/>
                <w:bCs/>
                <w:color w:val="auto"/>
                <w:sz w:val="22"/>
                <w:szCs w:val="22"/>
              </w:rPr>
              <w:t xml:space="preserve">w zł.                                     </w:t>
            </w:r>
            <w:r w:rsidRPr="00611147">
              <w:rPr>
                <w:color w:val="auto"/>
                <w:sz w:val="22"/>
                <w:szCs w:val="22"/>
              </w:rPr>
              <w:t>(do dwóch miejsc po przecinku)</w:t>
            </w:r>
          </w:p>
        </w:tc>
        <w:tc>
          <w:tcPr>
            <w:tcW w:w="1843" w:type="dxa"/>
            <w:tcBorders>
              <w:top w:val="nil"/>
              <w:left w:val="nil"/>
              <w:bottom w:val="single" w:sz="4" w:space="0" w:color="auto"/>
              <w:right w:val="single" w:sz="4" w:space="0" w:color="auto"/>
            </w:tcBorders>
            <w:shd w:val="clear" w:color="auto" w:fill="auto"/>
            <w:vAlign w:val="center"/>
            <w:hideMark/>
          </w:tcPr>
          <w:p w14:paraId="3CE95A0A" w14:textId="77777777" w:rsidR="00E55FD7" w:rsidRPr="00611147" w:rsidRDefault="00E55FD7" w:rsidP="009A6BAB">
            <w:pPr>
              <w:jc w:val="center"/>
              <w:rPr>
                <w:b/>
                <w:bCs/>
                <w:color w:val="auto"/>
                <w:sz w:val="22"/>
                <w:szCs w:val="22"/>
              </w:rPr>
            </w:pPr>
            <w:r w:rsidRPr="00611147">
              <w:rPr>
                <w:b/>
                <w:bCs/>
                <w:color w:val="auto"/>
                <w:sz w:val="22"/>
                <w:szCs w:val="22"/>
              </w:rPr>
              <w:t xml:space="preserve">Wartość brutto (kol.8 + kol.9)              w zł.                                                        </w:t>
            </w:r>
            <w:r w:rsidRPr="00611147">
              <w:rPr>
                <w:color w:val="auto"/>
                <w:sz w:val="22"/>
                <w:szCs w:val="22"/>
              </w:rPr>
              <w:t>(do dwóch miejsc po przecinku)</w:t>
            </w:r>
          </w:p>
        </w:tc>
      </w:tr>
      <w:tr w:rsidR="00E55FD7" w:rsidRPr="00611147" w14:paraId="28F22D6D" w14:textId="77777777" w:rsidTr="009A6BAB">
        <w:trPr>
          <w:trHeight w:val="285"/>
        </w:trPr>
        <w:tc>
          <w:tcPr>
            <w:tcW w:w="1225" w:type="dxa"/>
            <w:vMerge/>
            <w:tcBorders>
              <w:top w:val="nil"/>
              <w:left w:val="single" w:sz="4" w:space="0" w:color="auto"/>
              <w:bottom w:val="single" w:sz="4" w:space="0" w:color="auto"/>
              <w:right w:val="single" w:sz="4" w:space="0" w:color="auto"/>
            </w:tcBorders>
            <w:vAlign w:val="center"/>
            <w:hideMark/>
          </w:tcPr>
          <w:p w14:paraId="50AAF8D6" w14:textId="77777777" w:rsidR="00E55FD7" w:rsidRPr="00611147" w:rsidRDefault="00E55FD7" w:rsidP="009A6BAB">
            <w:pPr>
              <w:rPr>
                <w:color w:val="auto"/>
                <w:sz w:val="22"/>
                <w:szCs w:val="22"/>
              </w:rPr>
            </w:pPr>
          </w:p>
        </w:tc>
        <w:tc>
          <w:tcPr>
            <w:tcW w:w="1008" w:type="dxa"/>
            <w:vMerge/>
            <w:tcBorders>
              <w:top w:val="nil"/>
              <w:left w:val="single" w:sz="4" w:space="0" w:color="auto"/>
              <w:bottom w:val="single" w:sz="4" w:space="0" w:color="000000"/>
              <w:right w:val="single" w:sz="4" w:space="0" w:color="auto"/>
            </w:tcBorders>
            <w:vAlign w:val="center"/>
            <w:hideMark/>
          </w:tcPr>
          <w:p w14:paraId="4A190920" w14:textId="77777777" w:rsidR="00E55FD7" w:rsidRPr="00611147" w:rsidRDefault="00E55FD7" w:rsidP="009A6BAB">
            <w:pPr>
              <w:rPr>
                <w:color w:val="auto"/>
                <w:sz w:val="22"/>
                <w:szCs w:val="22"/>
              </w:rPr>
            </w:pPr>
          </w:p>
        </w:tc>
        <w:tc>
          <w:tcPr>
            <w:tcW w:w="1169" w:type="dxa"/>
            <w:tcBorders>
              <w:top w:val="nil"/>
              <w:left w:val="nil"/>
              <w:bottom w:val="single" w:sz="4" w:space="0" w:color="auto"/>
              <w:right w:val="single" w:sz="4" w:space="0" w:color="auto"/>
            </w:tcBorders>
            <w:shd w:val="clear" w:color="auto" w:fill="auto"/>
            <w:noWrap/>
            <w:vAlign w:val="center"/>
            <w:hideMark/>
          </w:tcPr>
          <w:p w14:paraId="3D7FF33B" w14:textId="77777777" w:rsidR="00E55FD7" w:rsidRPr="00611147" w:rsidRDefault="00E55FD7" w:rsidP="009A6BAB">
            <w:pPr>
              <w:jc w:val="center"/>
              <w:rPr>
                <w:b/>
                <w:bCs/>
                <w:color w:val="auto"/>
                <w:sz w:val="22"/>
                <w:szCs w:val="22"/>
              </w:rPr>
            </w:pPr>
            <w:r w:rsidRPr="00611147">
              <w:rPr>
                <w:b/>
                <w:bCs/>
                <w:color w:val="auto"/>
                <w:sz w:val="22"/>
                <w:szCs w:val="22"/>
              </w:rPr>
              <w:t>3</w:t>
            </w:r>
          </w:p>
        </w:tc>
        <w:tc>
          <w:tcPr>
            <w:tcW w:w="1357" w:type="dxa"/>
            <w:tcBorders>
              <w:top w:val="nil"/>
              <w:left w:val="nil"/>
              <w:bottom w:val="single" w:sz="4" w:space="0" w:color="auto"/>
              <w:right w:val="single" w:sz="4" w:space="0" w:color="auto"/>
            </w:tcBorders>
            <w:shd w:val="clear" w:color="auto" w:fill="auto"/>
            <w:noWrap/>
            <w:vAlign w:val="center"/>
            <w:hideMark/>
          </w:tcPr>
          <w:p w14:paraId="70A2F9C5" w14:textId="77777777" w:rsidR="00E55FD7" w:rsidRPr="00611147" w:rsidRDefault="00E55FD7" w:rsidP="009A6BAB">
            <w:pPr>
              <w:jc w:val="center"/>
              <w:rPr>
                <w:b/>
                <w:bCs/>
                <w:color w:val="auto"/>
                <w:sz w:val="22"/>
                <w:szCs w:val="22"/>
              </w:rPr>
            </w:pPr>
            <w:r w:rsidRPr="00611147">
              <w:rPr>
                <w:b/>
                <w:bCs/>
                <w:color w:val="auto"/>
                <w:sz w:val="22"/>
                <w:szCs w:val="22"/>
              </w:rPr>
              <w:t>4</w:t>
            </w:r>
          </w:p>
        </w:tc>
        <w:tc>
          <w:tcPr>
            <w:tcW w:w="1843" w:type="dxa"/>
            <w:tcBorders>
              <w:top w:val="nil"/>
              <w:left w:val="nil"/>
              <w:bottom w:val="single" w:sz="4" w:space="0" w:color="auto"/>
              <w:right w:val="single" w:sz="4" w:space="0" w:color="auto"/>
            </w:tcBorders>
            <w:shd w:val="clear" w:color="auto" w:fill="auto"/>
            <w:noWrap/>
            <w:vAlign w:val="center"/>
            <w:hideMark/>
          </w:tcPr>
          <w:p w14:paraId="3754E484" w14:textId="77777777" w:rsidR="00E55FD7" w:rsidRPr="00611147" w:rsidRDefault="00E55FD7" w:rsidP="009A6BAB">
            <w:pPr>
              <w:jc w:val="center"/>
              <w:rPr>
                <w:b/>
                <w:bCs/>
                <w:color w:val="auto"/>
                <w:sz w:val="22"/>
                <w:szCs w:val="22"/>
              </w:rPr>
            </w:pPr>
            <w:r w:rsidRPr="00611147">
              <w:rPr>
                <w:b/>
                <w:bCs/>
                <w:color w:val="auto"/>
                <w:sz w:val="22"/>
                <w:szCs w:val="22"/>
              </w:rPr>
              <w:t>5</w:t>
            </w:r>
          </w:p>
        </w:tc>
        <w:tc>
          <w:tcPr>
            <w:tcW w:w="2126" w:type="dxa"/>
            <w:tcBorders>
              <w:top w:val="nil"/>
              <w:left w:val="nil"/>
              <w:bottom w:val="single" w:sz="4" w:space="0" w:color="auto"/>
              <w:right w:val="single" w:sz="4" w:space="0" w:color="auto"/>
            </w:tcBorders>
            <w:shd w:val="clear" w:color="auto" w:fill="auto"/>
            <w:vAlign w:val="center"/>
            <w:hideMark/>
          </w:tcPr>
          <w:p w14:paraId="4ECF6FCC" w14:textId="77777777" w:rsidR="00E55FD7" w:rsidRPr="00611147" w:rsidRDefault="00E55FD7" w:rsidP="009A6BAB">
            <w:pPr>
              <w:jc w:val="center"/>
              <w:rPr>
                <w:b/>
                <w:bCs/>
                <w:color w:val="auto"/>
                <w:sz w:val="22"/>
                <w:szCs w:val="22"/>
              </w:rPr>
            </w:pPr>
            <w:r w:rsidRPr="00611147">
              <w:rPr>
                <w:b/>
                <w:bCs/>
                <w:color w:val="auto"/>
                <w:sz w:val="22"/>
                <w:szCs w:val="22"/>
              </w:rPr>
              <w:t>6</w:t>
            </w:r>
          </w:p>
        </w:tc>
        <w:tc>
          <w:tcPr>
            <w:tcW w:w="709" w:type="dxa"/>
            <w:tcBorders>
              <w:top w:val="nil"/>
              <w:left w:val="nil"/>
              <w:bottom w:val="single" w:sz="4" w:space="0" w:color="auto"/>
              <w:right w:val="single" w:sz="4" w:space="0" w:color="auto"/>
            </w:tcBorders>
            <w:shd w:val="clear" w:color="auto" w:fill="auto"/>
            <w:noWrap/>
            <w:vAlign w:val="center"/>
            <w:hideMark/>
          </w:tcPr>
          <w:p w14:paraId="0700C8C5" w14:textId="77777777" w:rsidR="00E55FD7" w:rsidRPr="00611147" w:rsidRDefault="00E55FD7" w:rsidP="009A6BAB">
            <w:pPr>
              <w:jc w:val="center"/>
              <w:rPr>
                <w:b/>
                <w:bCs/>
                <w:color w:val="auto"/>
                <w:sz w:val="22"/>
                <w:szCs w:val="22"/>
              </w:rPr>
            </w:pPr>
            <w:r w:rsidRPr="00611147">
              <w:rPr>
                <w:b/>
                <w:bCs/>
                <w:color w:val="auto"/>
                <w:sz w:val="22"/>
                <w:szCs w:val="22"/>
              </w:rPr>
              <w:t>7</w:t>
            </w:r>
          </w:p>
        </w:tc>
        <w:tc>
          <w:tcPr>
            <w:tcW w:w="1984" w:type="dxa"/>
            <w:tcBorders>
              <w:top w:val="nil"/>
              <w:left w:val="nil"/>
              <w:bottom w:val="single" w:sz="4" w:space="0" w:color="auto"/>
              <w:right w:val="single" w:sz="4" w:space="0" w:color="auto"/>
            </w:tcBorders>
            <w:shd w:val="clear" w:color="auto" w:fill="auto"/>
            <w:noWrap/>
            <w:vAlign w:val="center"/>
            <w:hideMark/>
          </w:tcPr>
          <w:p w14:paraId="4422D102" w14:textId="77777777" w:rsidR="00E55FD7" w:rsidRPr="00611147" w:rsidRDefault="00E55FD7" w:rsidP="009A6BAB">
            <w:pPr>
              <w:jc w:val="center"/>
              <w:rPr>
                <w:b/>
                <w:bCs/>
                <w:color w:val="auto"/>
                <w:sz w:val="22"/>
                <w:szCs w:val="22"/>
              </w:rPr>
            </w:pPr>
            <w:r w:rsidRPr="00611147">
              <w:rPr>
                <w:b/>
                <w:bCs/>
                <w:color w:val="auto"/>
                <w:sz w:val="22"/>
                <w:szCs w:val="22"/>
              </w:rPr>
              <w:t>8</w:t>
            </w:r>
          </w:p>
        </w:tc>
        <w:tc>
          <w:tcPr>
            <w:tcW w:w="1701" w:type="dxa"/>
            <w:tcBorders>
              <w:top w:val="nil"/>
              <w:left w:val="nil"/>
              <w:bottom w:val="single" w:sz="4" w:space="0" w:color="auto"/>
              <w:right w:val="single" w:sz="4" w:space="0" w:color="auto"/>
            </w:tcBorders>
            <w:shd w:val="clear" w:color="auto" w:fill="auto"/>
            <w:noWrap/>
            <w:vAlign w:val="center"/>
            <w:hideMark/>
          </w:tcPr>
          <w:p w14:paraId="06B91059" w14:textId="77777777" w:rsidR="00E55FD7" w:rsidRPr="00611147" w:rsidRDefault="00E55FD7" w:rsidP="009A6BAB">
            <w:pPr>
              <w:jc w:val="center"/>
              <w:rPr>
                <w:b/>
                <w:bCs/>
                <w:color w:val="auto"/>
                <w:sz w:val="22"/>
                <w:szCs w:val="22"/>
              </w:rPr>
            </w:pPr>
            <w:r w:rsidRPr="00611147">
              <w:rPr>
                <w:b/>
                <w:bCs/>
                <w:color w:val="auto"/>
                <w:sz w:val="22"/>
                <w:szCs w:val="22"/>
              </w:rPr>
              <w:t>9</w:t>
            </w:r>
          </w:p>
        </w:tc>
        <w:tc>
          <w:tcPr>
            <w:tcW w:w="1843" w:type="dxa"/>
            <w:tcBorders>
              <w:top w:val="nil"/>
              <w:left w:val="nil"/>
              <w:bottom w:val="single" w:sz="4" w:space="0" w:color="auto"/>
              <w:right w:val="single" w:sz="4" w:space="0" w:color="auto"/>
            </w:tcBorders>
            <w:shd w:val="clear" w:color="auto" w:fill="auto"/>
            <w:noWrap/>
            <w:vAlign w:val="center"/>
            <w:hideMark/>
          </w:tcPr>
          <w:p w14:paraId="04B4D8EA" w14:textId="77777777" w:rsidR="00E55FD7" w:rsidRPr="00611147" w:rsidRDefault="00E55FD7" w:rsidP="009A6BAB">
            <w:pPr>
              <w:jc w:val="center"/>
              <w:rPr>
                <w:b/>
                <w:bCs/>
                <w:color w:val="auto"/>
                <w:sz w:val="22"/>
                <w:szCs w:val="22"/>
              </w:rPr>
            </w:pPr>
            <w:r w:rsidRPr="00611147">
              <w:rPr>
                <w:b/>
                <w:bCs/>
                <w:color w:val="auto"/>
                <w:sz w:val="22"/>
                <w:szCs w:val="22"/>
              </w:rPr>
              <w:t>10</w:t>
            </w:r>
          </w:p>
        </w:tc>
      </w:tr>
      <w:tr w:rsidR="00E55FD7" w:rsidRPr="00611147" w14:paraId="439D83E3" w14:textId="77777777" w:rsidTr="009A6BAB">
        <w:trPr>
          <w:trHeight w:val="570"/>
        </w:trPr>
        <w:tc>
          <w:tcPr>
            <w:tcW w:w="1225" w:type="dxa"/>
            <w:vMerge/>
            <w:tcBorders>
              <w:top w:val="nil"/>
              <w:left w:val="single" w:sz="4" w:space="0" w:color="auto"/>
              <w:bottom w:val="single" w:sz="4" w:space="0" w:color="auto"/>
              <w:right w:val="single" w:sz="4" w:space="0" w:color="auto"/>
            </w:tcBorders>
            <w:vAlign w:val="center"/>
            <w:hideMark/>
          </w:tcPr>
          <w:p w14:paraId="6DC56CB6" w14:textId="77777777" w:rsidR="00E55FD7" w:rsidRPr="00611147" w:rsidRDefault="00E55FD7" w:rsidP="009A6BAB">
            <w:pPr>
              <w:rPr>
                <w:color w:val="auto"/>
                <w:sz w:val="22"/>
                <w:szCs w:val="22"/>
              </w:rPr>
            </w:pPr>
          </w:p>
        </w:tc>
        <w:tc>
          <w:tcPr>
            <w:tcW w:w="1008" w:type="dxa"/>
            <w:vMerge/>
            <w:tcBorders>
              <w:top w:val="nil"/>
              <w:left w:val="single" w:sz="4" w:space="0" w:color="auto"/>
              <w:bottom w:val="single" w:sz="4" w:space="0" w:color="000000"/>
              <w:right w:val="single" w:sz="4" w:space="0" w:color="auto"/>
            </w:tcBorders>
            <w:vAlign w:val="center"/>
            <w:hideMark/>
          </w:tcPr>
          <w:p w14:paraId="49E87236" w14:textId="77777777" w:rsidR="00E55FD7" w:rsidRPr="00611147" w:rsidRDefault="00E55FD7" w:rsidP="009A6BAB">
            <w:pPr>
              <w:rPr>
                <w:color w:val="auto"/>
                <w:sz w:val="22"/>
                <w:szCs w:val="22"/>
              </w:rPr>
            </w:pPr>
          </w:p>
        </w:tc>
        <w:tc>
          <w:tcPr>
            <w:tcW w:w="1169" w:type="dxa"/>
            <w:tcBorders>
              <w:top w:val="nil"/>
              <w:left w:val="nil"/>
              <w:bottom w:val="single" w:sz="4" w:space="0" w:color="auto"/>
              <w:right w:val="single" w:sz="4" w:space="0" w:color="auto"/>
            </w:tcBorders>
            <w:shd w:val="clear" w:color="auto" w:fill="auto"/>
            <w:noWrap/>
            <w:vAlign w:val="center"/>
            <w:hideMark/>
          </w:tcPr>
          <w:p w14:paraId="75725143" w14:textId="77777777" w:rsidR="00E55FD7" w:rsidRPr="00611147" w:rsidRDefault="00E55FD7" w:rsidP="009A6BAB">
            <w:pPr>
              <w:jc w:val="center"/>
              <w:rPr>
                <w:color w:val="auto"/>
                <w:sz w:val="22"/>
                <w:szCs w:val="22"/>
              </w:rPr>
            </w:pPr>
            <w:r w:rsidRPr="00611147">
              <w:rPr>
                <w:color w:val="auto"/>
                <w:sz w:val="22"/>
                <w:szCs w:val="22"/>
              </w:rPr>
              <w:t>12</w:t>
            </w:r>
          </w:p>
        </w:tc>
        <w:tc>
          <w:tcPr>
            <w:tcW w:w="1357" w:type="dxa"/>
            <w:tcBorders>
              <w:top w:val="nil"/>
              <w:left w:val="nil"/>
              <w:bottom w:val="single" w:sz="4" w:space="0" w:color="auto"/>
              <w:right w:val="single" w:sz="4" w:space="0" w:color="auto"/>
            </w:tcBorders>
            <w:shd w:val="clear" w:color="auto" w:fill="auto"/>
            <w:noWrap/>
            <w:vAlign w:val="center"/>
            <w:hideMark/>
          </w:tcPr>
          <w:p w14:paraId="3DA47AC4" w14:textId="77777777" w:rsidR="00E55FD7" w:rsidRPr="00611147" w:rsidRDefault="00E55FD7" w:rsidP="009A6BAB">
            <w:pPr>
              <w:jc w:val="center"/>
              <w:rPr>
                <w:color w:val="auto"/>
                <w:sz w:val="22"/>
                <w:szCs w:val="22"/>
              </w:rPr>
            </w:pPr>
            <w:r w:rsidRPr="00611147">
              <w:rPr>
                <w:color w:val="auto"/>
                <w:sz w:val="22"/>
                <w:szCs w:val="22"/>
              </w:rPr>
              <w:t>m-c</w:t>
            </w:r>
          </w:p>
        </w:tc>
        <w:tc>
          <w:tcPr>
            <w:tcW w:w="1843" w:type="dxa"/>
            <w:tcBorders>
              <w:top w:val="nil"/>
              <w:left w:val="nil"/>
              <w:bottom w:val="single" w:sz="4" w:space="0" w:color="auto"/>
              <w:right w:val="single" w:sz="4" w:space="0" w:color="auto"/>
            </w:tcBorders>
            <w:shd w:val="clear" w:color="auto" w:fill="auto"/>
            <w:vAlign w:val="center"/>
            <w:hideMark/>
          </w:tcPr>
          <w:p w14:paraId="6A067BC1" w14:textId="77777777" w:rsidR="00E55FD7" w:rsidRPr="00611147" w:rsidRDefault="00E55FD7" w:rsidP="009A6BAB">
            <w:pPr>
              <w:rPr>
                <w:color w:val="auto"/>
                <w:sz w:val="22"/>
                <w:szCs w:val="22"/>
              </w:rPr>
            </w:pPr>
            <w:r w:rsidRPr="00611147">
              <w:rPr>
                <w:color w:val="auto"/>
                <w:sz w:val="22"/>
                <w:szCs w:val="22"/>
              </w:rPr>
              <w:t>Opłata abonamentowa</w:t>
            </w:r>
          </w:p>
        </w:tc>
        <w:tc>
          <w:tcPr>
            <w:tcW w:w="2126" w:type="dxa"/>
            <w:tcBorders>
              <w:top w:val="nil"/>
              <w:left w:val="nil"/>
              <w:bottom w:val="single" w:sz="4" w:space="0" w:color="auto"/>
              <w:right w:val="single" w:sz="4" w:space="0" w:color="auto"/>
            </w:tcBorders>
            <w:shd w:val="clear" w:color="auto" w:fill="auto"/>
            <w:noWrap/>
            <w:vAlign w:val="center"/>
            <w:hideMark/>
          </w:tcPr>
          <w:p w14:paraId="15C6910E" w14:textId="77777777" w:rsidR="00E55FD7" w:rsidRPr="00611147" w:rsidRDefault="00E55FD7" w:rsidP="009A6BAB">
            <w:pPr>
              <w:jc w:val="center"/>
              <w:rPr>
                <w:color w:val="auto"/>
                <w:sz w:val="22"/>
                <w:szCs w:val="22"/>
              </w:rPr>
            </w:pPr>
            <w:r w:rsidRPr="00611147">
              <w:rPr>
                <w:color w:val="auto"/>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7DB775D0" w14:textId="77777777" w:rsidR="00E55FD7" w:rsidRPr="00611147" w:rsidRDefault="00E55FD7" w:rsidP="009A6BAB">
            <w:pPr>
              <w:jc w:val="center"/>
              <w:rPr>
                <w:color w:val="auto"/>
                <w:sz w:val="22"/>
                <w:szCs w:val="22"/>
              </w:rPr>
            </w:pPr>
            <w:r w:rsidRPr="00611147">
              <w:rPr>
                <w:color w:val="auto"/>
                <w:sz w:val="22"/>
                <w:szCs w:val="22"/>
              </w:rPr>
              <w:t>23%</w:t>
            </w:r>
          </w:p>
        </w:tc>
        <w:tc>
          <w:tcPr>
            <w:tcW w:w="1984" w:type="dxa"/>
            <w:tcBorders>
              <w:top w:val="nil"/>
              <w:left w:val="nil"/>
              <w:bottom w:val="single" w:sz="4" w:space="0" w:color="auto"/>
              <w:right w:val="single" w:sz="4" w:space="0" w:color="auto"/>
            </w:tcBorders>
            <w:shd w:val="clear" w:color="auto" w:fill="auto"/>
            <w:noWrap/>
            <w:vAlign w:val="center"/>
            <w:hideMark/>
          </w:tcPr>
          <w:p w14:paraId="022FA174" w14:textId="77777777" w:rsidR="00E55FD7" w:rsidRPr="00611147" w:rsidRDefault="00E55FD7" w:rsidP="009A6BAB">
            <w:pPr>
              <w:jc w:val="center"/>
              <w:rPr>
                <w:color w:val="auto"/>
                <w:sz w:val="22"/>
                <w:szCs w:val="22"/>
              </w:rPr>
            </w:pPr>
            <w:r w:rsidRPr="00611147">
              <w:rPr>
                <w:color w:val="auto"/>
                <w:sz w:val="22"/>
                <w:szCs w:val="22"/>
              </w:rPr>
              <w:t> </w:t>
            </w:r>
          </w:p>
        </w:tc>
        <w:tc>
          <w:tcPr>
            <w:tcW w:w="1701" w:type="dxa"/>
            <w:tcBorders>
              <w:top w:val="nil"/>
              <w:left w:val="nil"/>
              <w:bottom w:val="single" w:sz="4" w:space="0" w:color="auto"/>
              <w:right w:val="single" w:sz="4" w:space="0" w:color="auto"/>
            </w:tcBorders>
            <w:shd w:val="clear" w:color="auto" w:fill="auto"/>
            <w:noWrap/>
            <w:vAlign w:val="center"/>
            <w:hideMark/>
          </w:tcPr>
          <w:p w14:paraId="7851A066" w14:textId="77777777" w:rsidR="00E55FD7" w:rsidRPr="00611147" w:rsidRDefault="00E55FD7" w:rsidP="009A6BAB">
            <w:pPr>
              <w:jc w:val="center"/>
              <w:rPr>
                <w:color w:val="auto"/>
                <w:sz w:val="22"/>
                <w:szCs w:val="22"/>
              </w:rPr>
            </w:pPr>
            <w:r w:rsidRPr="00611147">
              <w:rPr>
                <w:color w:val="auto"/>
                <w:sz w:val="22"/>
                <w:szCs w:val="22"/>
              </w:rPr>
              <w:t> </w:t>
            </w:r>
          </w:p>
        </w:tc>
        <w:tc>
          <w:tcPr>
            <w:tcW w:w="1843" w:type="dxa"/>
            <w:tcBorders>
              <w:top w:val="nil"/>
              <w:left w:val="nil"/>
              <w:bottom w:val="single" w:sz="4" w:space="0" w:color="auto"/>
              <w:right w:val="single" w:sz="4" w:space="0" w:color="auto"/>
            </w:tcBorders>
            <w:shd w:val="clear" w:color="auto" w:fill="auto"/>
            <w:noWrap/>
            <w:vAlign w:val="center"/>
            <w:hideMark/>
          </w:tcPr>
          <w:p w14:paraId="6E837146" w14:textId="77777777" w:rsidR="00E55FD7" w:rsidRPr="00611147" w:rsidRDefault="00E55FD7" w:rsidP="009A6BAB">
            <w:pPr>
              <w:jc w:val="center"/>
              <w:rPr>
                <w:color w:val="auto"/>
                <w:sz w:val="22"/>
                <w:szCs w:val="22"/>
              </w:rPr>
            </w:pPr>
            <w:r w:rsidRPr="00611147">
              <w:rPr>
                <w:color w:val="auto"/>
                <w:sz w:val="22"/>
                <w:szCs w:val="22"/>
              </w:rPr>
              <w:t> </w:t>
            </w:r>
          </w:p>
        </w:tc>
      </w:tr>
      <w:tr w:rsidR="00E55FD7" w:rsidRPr="00611147" w14:paraId="0FD4E517" w14:textId="77777777" w:rsidTr="009A6BAB">
        <w:trPr>
          <w:trHeight w:val="285"/>
        </w:trPr>
        <w:tc>
          <w:tcPr>
            <w:tcW w:w="1225" w:type="dxa"/>
            <w:tcBorders>
              <w:top w:val="nil"/>
              <w:left w:val="nil"/>
              <w:bottom w:val="nil"/>
              <w:right w:val="nil"/>
            </w:tcBorders>
            <w:shd w:val="clear" w:color="auto" w:fill="auto"/>
            <w:noWrap/>
            <w:vAlign w:val="bottom"/>
            <w:hideMark/>
          </w:tcPr>
          <w:p w14:paraId="0CD9863E" w14:textId="77777777" w:rsidR="00E55FD7" w:rsidRPr="00611147" w:rsidRDefault="00E55FD7" w:rsidP="009A6BAB">
            <w:pPr>
              <w:jc w:val="center"/>
              <w:rPr>
                <w:color w:val="auto"/>
                <w:sz w:val="22"/>
                <w:szCs w:val="22"/>
              </w:rPr>
            </w:pPr>
          </w:p>
        </w:tc>
        <w:tc>
          <w:tcPr>
            <w:tcW w:w="1008" w:type="dxa"/>
            <w:tcBorders>
              <w:top w:val="nil"/>
              <w:left w:val="nil"/>
              <w:bottom w:val="nil"/>
              <w:right w:val="nil"/>
            </w:tcBorders>
            <w:shd w:val="clear" w:color="auto" w:fill="auto"/>
            <w:noWrap/>
            <w:vAlign w:val="bottom"/>
            <w:hideMark/>
          </w:tcPr>
          <w:p w14:paraId="0FFFA5C9" w14:textId="77777777" w:rsidR="00E55FD7" w:rsidRPr="00611147" w:rsidRDefault="00E55FD7" w:rsidP="009A6BAB">
            <w:pPr>
              <w:rPr>
                <w:color w:val="auto"/>
                <w:sz w:val="22"/>
                <w:szCs w:val="22"/>
              </w:rPr>
            </w:pPr>
          </w:p>
        </w:tc>
        <w:tc>
          <w:tcPr>
            <w:tcW w:w="1169" w:type="dxa"/>
            <w:tcBorders>
              <w:top w:val="nil"/>
              <w:left w:val="nil"/>
              <w:bottom w:val="nil"/>
              <w:right w:val="nil"/>
            </w:tcBorders>
            <w:shd w:val="clear" w:color="auto" w:fill="auto"/>
            <w:noWrap/>
            <w:vAlign w:val="bottom"/>
            <w:hideMark/>
          </w:tcPr>
          <w:p w14:paraId="5D87B868" w14:textId="77777777" w:rsidR="00E55FD7" w:rsidRPr="00611147" w:rsidRDefault="00E55FD7" w:rsidP="009A6BAB">
            <w:pPr>
              <w:rPr>
                <w:color w:val="auto"/>
                <w:sz w:val="22"/>
                <w:szCs w:val="22"/>
              </w:rPr>
            </w:pPr>
          </w:p>
        </w:tc>
        <w:tc>
          <w:tcPr>
            <w:tcW w:w="1357" w:type="dxa"/>
            <w:tcBorders>
              <w:top w:val="nil"/>
              <w:left w:val="nil"/>
              <w:bottom w:val="nil"/>
              <w:right w:val="nil"/>
            </w:tcBorders>
            <w:shd w:val="clear" w:color="auto" w:fill="auto"/>
            <w:noWrap/>
            <w:vAlign w:val="bottom"/>
            <w:hideMark/>
          </w:tcPr>
          <w:p w14:paraId="3ABA43F3" w14:textId="77777777" w:rsidR="00E55FD7" w:rsidRPr="00611147" w:rsidRDefault="00E55FD7" w:rsidP="009A6BAB">
            <w:pPr>
              <w:rPr>
                <w:color w:val="auto"/>
                <w:sz w:val="22"/>
                <w:szCs w:val="22"/>
              </w:rPr>
            </w:pP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6CD96C6" w14:textId="77777777" w:rsidR="00E55FD7" w:rsidRPr="00611147" w:rsidRDefault="00E55FD7" w:rsidP="009A6BAB">
            <w:pPr>
              <w:jc w:val="right"/>
              <w:rPr>
                <w:color w:val="auto"/>
                <w:sz w:val="22"/>
                <w:szCs w:val="22"/>
              </w:rPr>
            </w:pPr>
            <w:r w:rsidRPr="00611147">
              <w:rPr>
                <w:color w:val="auto"/>
                <w:sz w:val="22"/>
                <w:szCs w:val="22"/>
              </w:rPr>
              <w:t>RAZEM:</w:t>
            </w:r>
          </w:p>
        </w:tc>
        <w:tc>
          <w:tcPr>
            <w:tcW w:w="2126" w:type="dxa"/>
            <w:tcBorders>
              <w:top w:val="nil"/>
              <w:left w:val="nil"/>
              <w:bottom w:val="nil"/>
              <w:right w:val="nil"/>
            </w:tcBorders>
            <w:shd w:val="clear" w:color="auto" w:fill="auto"/>
            <w:noWrap/>
            <w:vAlign w:val="bottom"/>
            <w:hideMark/>
          </w:tcPr>
          <w:p w14:paraId="681DE712" w14:textId="77777777" w:rsidR="00E55FD7" w:rsidRPr="00611147" w:rsidRDefault="00E55FD7" w:rsidP="009A6BAB">
            <w:pPr>
              <w:jc w:val="right"/>
              <w:rPr>
                <w:color w:val="auto"/>
                <w:sz w:val="22"/>
                <w:szCs w:val="22"/>
              </w:rPr>
            </w:pPr>
          </w:p>
        </w:tc>
        <w:tc>
          <w:tcPr>
            <w:tcW w:w="709" w:type="dxa"/>
            <w:tcBorders>
              <w:top w:val="nil"/>
              <w:left w:val="nil"/>
              <w:bottom w:val="nil"/>
              <w:right w:val="nil"/>
            </w:tcBorders>
            <w:shd w:val="clear" w:color="auto" w:fill="auto"/>
            <w:noWrap/>
            <w:vAlign w:val="bottom"/>
            <w:hideMark/>
          </w:tcPr>
          <w:p w14:paraId="5E367FC5" w14:textId="77777777" w:rsidR="00E55FD7" w:rsidRPr="00611147" w:rsidRDefault="00E55FD7" w:rsidP="009A6BAB">
            <w:pPr>
              <w:rPr>
                <w:color w:val="auto"/>
                <w:sz w:val="22"/>
                <w:szCs w:val="22"/>
              </w:rPr>
            </w:pP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6BD0876C" w14:textId="77777777" w:rsidR="00E55FD7" w:rsidRPr="00611147" w:rsidRDefault="00E55FD7" w:rsidP="009A6BAB">
            <w:pPr>
              <w:jc w:val="center"/>
              <w:rPr>
                <w:color w:val="auto"/>
                <w:sz w:val="22"/>
                <w:szCs w:val="22"/>
              </w:rPr>
            </w:pPr>
            <w:r w:rsidRPr="00611147">
              <w:rPr>
                <w:color w:val="auto"/>
                <w:sz w:val="22"/>
                <w:szCs w:val="22"/>
              </w:rPr>
              <w:t> </w:t>
            </w:r>
          </w:p>
        </w:tc>
        <w:tc>
          <w:tcPr>
            <w:tcW w:w="1701" w:type="dxa"/>
            <w:tcBorders>
              <w:top w:val="nil"/>
              <w:left w:val="nil"/>
              <w:bottom w:val="single" w:sz="4" w:space="0" w:color="auto"/>
              <w:right w:val="single" w:sz="4" w:space="0" w:color="auto"/>
            </w:tcBorders>
            <w:shd w:val="clear" w:color="auto" w:fill="auto"/>
            <w:noWrap/>
            <w:vAlign w:val="center"/>
            <w:hideMark/>
          </w:tcPr>
          <w:p w14:paraId="39E838CA" w14:textId="77777777" w:rsidR="00E55FD7" w:rsidRPr="00611147" w:rsidRDefault="00E55FD7" w:rsidP="009A6BAB">
            <w:pPr>
              <w:jc w:val="center"/>
              <w:rPr>
                <w:color w:val="auto"/>
                <w:sz w:val="22"/>
                <w:szCs w:val="22"/>
              </w:rPr>
            </w:pPr>
            <w:r w:rsidRPr="00611147">
              <w:rPr>
                <w:color w:val="auto"/>
                <w:sz w:val="22"/>
                <w:szCs w:val="22"/>
              </w:rPr>
              <w:t> </w:t>
            </w:r>
          </w:p>
        </w:tc>
        <w:tc>
          <w:tcPr>
            <w:tcW w:w="1843" w:type="dxa"/>
            <w:tcBorders>
              <w:top w:val="nil"/>
              <w:left w:val="nil"/>
              <w:bottom w:val="single" w:sz="4" w:space="0" w:color="auto"/>
              <w:right w:val="single" w:sz="4" w:space="0" w:color="auto"/>
            </w:tcBorders>
            <w:shd w:val="clear" w:color="auto" w:fill="auto"/>
            <w:noWrap/>
            <w:vAlign w:val="center"/>
            <w:hideMark/>
          </w:tcPr>
          <w:p w14:paraId="1CD76F48" w14:textId="77777777" w:rsidR="00E55FD7" w:rsidRPr="00611147" w:rsidRDefault="00E55FD7" w:rsidP="009A6BAB">
            <w:pPr>
              <w:jc w:val="center"/>
              <w:rPr>
                <w:color w:val="auto"/>
                <w:sz w:val="22"/>
                <w:szCs w:val="22"/>
              </w:rPr>
            </w:pPr>
            <w:r w:rsidRPr="00611147">
              <w:rPr>
                <w:color w:val="auto"/>
                <w:sz w:val="22"/>
                <w:szCs w:val="22"/>
              </w:rPr>
              <w:t> </w:t>
            </w:r>
          </w:p>
        </w:tc>
      </w:tr>
      <w:tr w:rsidR="00E55FD7" w:rsidRPr="00611147" w14:paraId="137E2449" w14:textId="77777777" w:rsidTr="009A6BAB">
        <w:trPr>
          <w:trHeight w:val="285"/>
        </w:trPr>
        <w:tc>
          <w:tcPr>
            <w:tcW w:w="1225" w:type="dxa"/>
            <w:tcBorders>
              <w:top w:val="nil"/>
              <w:left w:val="nil"/>
              <w:bottom w:val="nil"/>
              <w:right w:val="nil"/>
            </w:tcBorders>
            <w:shd w:val="clear" w:color="auto" w:fill="auto"/>
            <w:noWrap/>
            <w:vAlign w:val="bottom"/>
            <w:hideMark/>
          </w:tcPr>
          <w:p w14:paraId="75656537" w14:textId="77777777" w:rsidR="00E55FD7" w:rsidRPr="00611147" w:rsidRDefault="00E55FD7" w:rsidP="009A6BAB">
            <w:pPr>
              <w:jc w:val="center"/>
              <w:rPr>
                <w:color w:val="auto"/>
                <w:sz w:val="22"/>
                <w:szCs w:val="22"/>
              </w:rPr>
            </w:pPr>
          </w:p>
        </w:tc>
        <w:tc>
          <w:tcPr>
            <w:tcW w:w="1008" w:type="dxa"/>
            <w:tcBorders>
              <w:top w:val="nil"/>
              <w:left w:val="nil"/>
              <w:bottom w:val="nil"/>
              <w:right w:val="nil"/>
            </w:tcBorders>
            <w:shd w:val="clear" w:color="auto" w:fill="auto"/>
            <w:noWrap/>
            <w:vAlign w:val="bottom"/>
            <w:hideMark/>
          </w:tcPr>
          <w:p w14:paraId="4DE8E238" w14:textId="77777777" w:rsidR="00E55FD7" w:rsidRPr="00611147" w:rsidRDefault="00E55FD7" w:rsidP="009A6BAB">
            <w:pPr>
              <w:rPr>
                <w:color w:val="auto"/>
                <w:sz w:val="22"/>
                <w:szCs w:val="22"/>
              </w:rPr>
            </w:pPr>
          </w:p>
        </w:tc>
        <w:tc>
          <w:tcPr>
            <w:tcW w:w="1169" w:type="dxa"/>
            <w:tcBorders>
              <w:top w:val="nil"/>
              <w:left w:val="nil"/>
              <w:bottom w:val="nil"/>
              <w:right w:val="nil"/>
            </w:tcBorders>
            <w:shd w:val="clear" w:color="auto" w:fill="auto"/>
            <w:noWrap/>
            <w:vAlign w:val="bottom"/>
            <w:hideMark/>
          </w:tcPr>
          <w:p w14:paraId="7A3B6644" w14:textId="77777777" w:rsidR="00E55FD7" w:rsidRPr="00611147" w:rsidRDefault="00E55FD7" w:rsidP="009A6BAB">
            <w:pPr>
              <w:rPr>
                <w:color w:val="auto"/>
                <w:sz w:val="22"/>
                <w:szCs w:val="22"/>
              </w:rPr>
            </w:pPr>
          </w:p>
        </w:tc>
        <w:tc>
          <w:tcPr>
            <w:tcW w:w="1357" w:type="dxa"/>
            <w:tcBorders>
              <w:top w:val="nil"/>
              <w:left w:val="nil"/>
              <w:bottom w:val="nil"/>
              <w:right w:val="nil"/>
            </w:tcBorders>
            <w:shd w:val="clear" w:color="auto" w:fill="auto"/>
            <w:noWrap/>
            <w:vAlign w:val="bottom"/>
            <w:hideMark/>
          </w:tcPr>
          <w:p w14:paraId="53CF3C6F" w14:textId="77777777" w:rsidR="00E55FD7" w:rsidRPr="00611147" w:rsidRDefault="00E55FD7" w:rsidP="009A6BAB">
            <w:pPr>
              <w:rPr>
                <w:color w:val="auto"/>
                <w:sz w:val="22"/>
                <w:szCs w:val="22"/>
              </w:rPr>
            </w:pPr>
          </w:p>
        </w:tc>
        <w:tc>
          <w:tcPr>
            <w:tcW w:w="1843" w:type="dxa"/>
            <w:tcBorders>
              <w:top w:val="nil"/>
              <w:left w:val="nil"/>
              <w:bottom w:val="nil"/>
              <w:right w:val="nil"/>
            </w:tcBorders>
            <w:shd w:val="clear" w:color="auto" w:fill="auto"/>
            <w:noWrap/>
            <w:vAlign w:val="center"/>
            <w:hideMark/>
          </w:tcPr>
          <w:p w14:paraId="504E405F" w14:textId="77777777" w:rsidR="00E55FD7" w:rsidRPr="00611147" w:rsidRDefault="00E55FD7" w:rsidP="009A6BAB">
            <w:pPr>
              <w:rPr>
                <w:color w:val="auto"/>
                <w:sz w:val="22"/>
                <w:szCs w:val="22"/>
              </w:rPr>
            </w:pPr>
          </w:p>
        </w:tc>
        <w:tc>
          <w:tcPr>
            <w:tcW w:w="2126" w:type="dxa"/>
            <w:tcBorders>
              <w:top w:val="nil"/>
              <w:left w:val="nil"/>
              <w:bottom w:val="nil"/>
              <w:right w:val="nil"/>
            </w:tcBorders>
            <w:shd w:val="clear" w:color="auto" w:fill="auto"/>
            <w:noWrap/>
            <w:vAlign w:val="bottom"/>
            <w:hideMark/>
          </w:tcPr>
          <w:p w14:paraId="65085261" w14:textId="77777777" w:rsidR="00E55FD7" w:rsidRPr="00611147" w:rsidRDefault="00E55FD7" w:rsidP="009A6BAB">
            <w:pPr>
              <w:jc w:val="right"/>
              <w:rPr>
                <w:color w:val="auto"/>
                <w:sz w:val="22"/>
                <w:szCs w:val="22"/>
              </w:rPr>
            </w:pPr>
          </w:p>
        </w:tc>
        <w:tc>
          <w:tcPr>
            <w:tcW w:w="709" w:type="dxa"/>
            <w:tcBorders>
              <w:top w:val="nil"/>
              <w:left w:val="nil"/>
              <w:bottom w:val="nil"/>
              <w:right w:val="nil"/>
            </w:tcBorders>
            <w:shd w:val="clear" w:color="auto" w:fill="auto"/>
            <w:noWrap/>
            <w:vAlign w:val="bottom"/>
            <w:hideMark/>
          </w:tcPr>
          <w:p w14:paraId="0B4D333A" w14:textId="77777777" w:rsidR="00E55FD7" w:rsidRPr="00611147" w:rsidRDefault="00E55FD7" w:rsidP="009A6BAB">
            <w:pPr>
              <w:rPr>
                <w:color w:val="auto"/>
                <w:sz w:val="22"/>
                <w:szCs w:val="22"/>
              </w:rPr>
            </w:pPr>
          </w:p>
        </w:tc>
        <w:tc>
          <w:tcPr>
            <w:tcW w:w="1984" w:type="dxa"/>
            <w:tcBorders>
              <w:top w:val="nil"/>
              <w:left w:val="nil"/>
              <w:bottom w:val="nil"/>
              <w:right w:val="nil"/>
            </w:tcBorders>
            <w:shd w:val="clear" w:color="auto" w:fill="auto"/>
            <w:noWrap/>
            <w:vAlign w:val="center"/>
            <w:hideMark/>
          </w:tcPr>
          <w:p w14:paraId="2BB2DF56" w14:textId="77777777" w:rsidR="00E55FD7" w:rsidRPr="00611147" w:rsidRDefault="00E55FD7" w:rsidP="009A6BAB">
            <w:pPr>
              <w:rPr>
                <w:color w:val="auto"/>
                <w:sz w:val="22"/>
                <w:szCs w:val="22"/>
              </w:rPr>
            </w:pPr>
          </w:p>
        </w:tc>
        <w:tc>
          <w:tcPr>
            <w:tcW w:w="1701" w:type="dxa"/>
            <w:tcBorders>
              <w:top w:val="nil"/>
              <w:left w:val="nil"/>
              <w:bottom w:val="nil"/>
              <w:right w:val="nil"/>
            </w:tcBorders>
            <w:shd w:val="clear" w:color="auto" w:fill="auto"/>
            <w:noWrap/>
            <w:vAlign w:val="center"/>
            <w:hideMark/>
          </w:tcPr>
          <w:p w14:paraId="082EA09D" w14:textId="77777777" w:rsidR="00E55FD7" w:rsidRPr="00611147" w:rsidRDefault="00E55FD7" w:rsidP="009A6BAB">
            <w:pPr>
              <w:jc w:val="center"/>
              <w:rPr>
                <w:color w:val="auto"/>
                <w:sz w:val="22"/>
                <w:szCs w:val="22"/>
              </w:rPr>
            </w:pPr>
          </w:p>
        </w:tc>
        <w:tc>
          <w:tcPr>
            <w:tcW w:w="1843" w:type="dxa"/>
            <w:tcBorders>
              <w:top w:val="nil"/>
              <w:left w:val="nil"/>
              <w:bottom w:val="nil"/>
              <w:right w:val="nil"/>
            </w:tcBorders>
            <w:shd w:val="clear" w:color="auto" w:fill="auto"/>
            <w:noWrap/>
            <w:vAlign w:val="center"/>
            <w:hideMark/>
          </w:tcPr>
          <w:p w14:paraId="7FD46D9D" w14:textId="77777777" w:rsidR="00E55FD7" w:rsidRPr="00611147" w:rsidRDefault="00E55FD7" w:rsidP="009A6BAB">
            <w:pPr>
              <w:jc w:val="center"/>
              <w:rPr>
                <w:color w:val="auto"/>
                <w:sz w:val="22"/>
                <w:szCs w:val="22"/>
              </w:rPr>
            </w:pPr>
          </w:p>
        </w:tc>
      </w:tr>
      <w:tr w:rsidR="00E55FD7" w:rsidRPr="00611147" w14:paraId="4170334E" w14:textId="77777777" w:rsidTr="009A6BAB">
        <w:trPr>
          <w:trHeight w:val="285"/>
        </w:trPr>
        <w:tc>
          <w:tcPr>
            <w:tcW w:w="1225" w:type="dxa"/>
            <w:tcBorders>
              <w:top w:val="nil"/>
              <w:left w:val="nil"/>
              <w:bottom w:val="nil"/>
              <w:right w:val="nil"/>
            </w:tcBorders>
            <w:shd w:val="clear" w:color="auto" w:fill="auto"/>
            <w:noWrap/>
            <w:vAlign w:val="bottom"/>
            <w:hideMark/>
          </w:tcPr>
          <w:p w14:paraId="6942CEEC" w14:textId="77777777" w:rsidR="00E55FD7" w:rsidRPr="00611147" w:rsidRDefault="00E55FD7" w:rsidP="009A6BAB">
            <w:pPr>
              <w:jc w:val="center"/>
              <w:rPr>
                <w:color w:val="auto"/>
                <w:sz w:val="22"/>
                <w:szCs w:val="22"/>
              </w:rPr>
            </w:pPr>
          </w:p>
        </w:tc>
        <w:tc>
          <w:tcPr>
            <w:tcW w:w="1008" w:type="dxa"/>
            <w:tcBorders>
              <w:top w:val="nil"/>
              <w:left w:val="nil"/>
              <w:bottom w:val="nil"/>
              <w:right w:val="nil"/>
            </w:tcBorders>
            <w:shd w:val="clear" w:color="auto" w:fill="auto"/>
            <w:noWrap/>
            <w:vAlign w:val="bottom"/>
            <w:hideMark/>
          </w:tcPr>
          <w:p w14:paraId="43091BBC" w14:textId="77777777" w:rsidR="00E55FD7" w:rsidRPr="00611147" w:rsidRDefault="00E55FD7" w:rsidP="009A6BAB">
            <w:pPr>
              <w:rPr>
                <w:color w:val="auto"/>
                <w:sz w:val="22"/>
                <w:szCs w:val="22"/>
              </w:rPr>
            </w:pPr>
          </w:p>
        </w:tc>
        <w:tc>
          <w:tcPr>
            <w:tcW w:w="1169" w:type="dxa"/>
            <w:tcBorders>
              <w:top w:val="nil"/>
              <w:left w:val="nil"/>
              <w:bottom w:val="nil"/>
              <w:right w:val="nil"/>
            </w:tcBorders>
            <w:shd w:val="clear" w:color="auto" w:fill="auto"/>
            <w:noWrap/>
            <w:vAlign w:val="bottom"/>
            <w:hideMark/>
          </w:tcPr>
          <w:p w14:paraId="4F79D9A2" w14:textId="77777777" w:rsidR="00E55FD7" w:rsidRPr="00611147" w:rsidRDefault="00E55FD7" w:rsidP="009A6BAB">
            <w:pPr>
              <w:rPr>
                <w:color w:val="auto"/>
                <w:sz w:val="22"/>
                <w:szCs w:val="22"/>
              </w:rPr>
            </w:pPr>
          </w:p>
        </w:tc>
        <w:tc>
          <w:tcPr>
            <w:tcW w:w="1357" w:type="dxa"/>
            <w:tcBorders>
              <w:top w:val="nil"/>
              <w:left w:val="nil"/>
              <w:bottom w:val="nil"/>
              <w:right w:val="nil"/>
            </w:tcBorders>
            <w:shd w:val="clear" w:color="auto" w:fill="auto"/>
            <w:noWrap/>
            <w:vAlign w:val="bottom"/>
            <w:hideMark/>
          </w:tcPr>
          <w:p w14:paraId="109EE9A1" w14:textId="77777777" w:rsidR="00E55FD7" w:rsidRPr="00611147" w:rsidRDefault="00E55FD7" w:rsidP="009A6BAB">
            <w:pPr>
              <w:rPr>
                <w:color w:val="auto"/>
                <w:sz w:val="22"/>
                <w:szCs w:val="22"/>
              </w:rPr>
            </w:pPr>
          </w:p>
        </w:tc>
        <w:tc>
          <w:tcPr>
            <w:tcW w:w="1843" w:type="dxa"/>
            <w:tcBorders>
              <w:top w:val="nil"/>
              <w:left w:val="nil"/>
              <w:bottom w:val="nil"/>
              <w:right w:val="nil"/>
            </w:tcBorders>
            <w:shd w:val="clear" w:color="auto" w:fill="auto"/>
            <w:noWrap/>
            <w:vAlign w:val="bottom"/>
            <w:hideMark/>
          </w:tcPr>
          <w:p w14:paraId="3B758DCB" w14:textId="77777777" w:rsidR="00E55FD7" w:rsidRPr="00611147" w:rsidRDefault="00E55FD7" w:rsidP="009A6BAB">
            <w:pPr>
              <w:rPr>
                <w:color w:val="auto"/>
                <w:sz w:val="22"/>
                <w:szCs w:val="22"/>
              </w:rPr>
            </w:pPr>
          </w:p>
        </w:tc>
        <w:tc>
          <w:tcPr>
            <w:tcW w:w="2126" w:type="dxa"/>
            <w:tcBorders>
              <w:top w:val="nil"/>
              <w:left w:val="nil"/>
              <w:bottom w:val="nil"/>
              <w:right w:val="nil"/>
            </w:tcBorders>
            <w:shd w:val="clear" w:color="auto" w:fill="auto"/>
            <w:noWrap/>
            <w:vAlign w:val="bottom"/>
            <w:hideMark/>
          </w:tcPr>
          <w:p w14:paraId="27CD8974" w14:textId="77777777" w:rsidR="00E55FD7" w:rsidRPr="00611147" w:rsidRDefault="00E55FD7" w:rsidP="009A6BAB">
            <w:pPr>
              <w:rPr>
                <w:color w:val="auto"/>
                <w:sz w:val="22"/>
                <w:szCs w:val="22"/>
              </w:rPr>
            </w:pPr>
          </w:p>
        </w:tc>
        <w:tc>
          <w:tcPr>
            <w:tcW w:w="709" w:type="dxa"/>
            <w:tcBorders>
              <w:top w:val="nil"/>
              <w:left w:val="nil"/>
              <w:bottom w:val="nil"/>
              <w:right w:val="nil"/>
            </w:tcBorders>
            <w:shd w:val="clear" w:color="auto" w:fill="auto"/>
            <w:noWrap/>
            <w:vAlign w:val="bottom"/>
            <w:hideMark/>
          </w:tcPr>
          <w:p w14:paraId="131EDF6A" w14:textId="77777777" w:rsidR="00E55FD7" w:rsidRPr="00611147" w:rsidRDefault="00E55FD7" w:rsidP="009A6BAB">
            <w:pPr>
              <w:rPr>
                <w:color w:val="auto"/>
                <w:sz w:val="22"/>
                <w:szCs w:val="22"/>
              </w:rPr>
            </w:pPr>
          </w:p>
        </w:tc>
        <w:tc>
          <w:tcPr>
            <w:tcW w:w="1984" w:type="dxa"/>
            <w:tcBorders>
              <w:top w:val="nil"/>
              <w:left w:val="nil"/>
              <w:bottom w:val="nil"/>
              <w:right w:val="nil"/>
            </w:tcBorders>
            <w:shd w:val="clear" w:color="auto" w:fill="auto"/>
            <w:noWrap/>
            <w:vAlign w:val="bottom"/>
            <w:hideMark/>
          </w:tcPr>
          <w:p w14:paraId="226DA8CC" w14:textId="77777777" w:rsidR="00E55FD7" w:rsidRPr="00611147" w:rsidRDefault="00E55FD7" w:rsidP="009A6BAB">
            <w:pPr>
              <w:rPr>
                <w:color w:val="auto"/>
                <w:sz w:val="22"/>
                <w:szCs w:val="22"/>
              </w:rPr>
            </w:pPr>
          </w:p>
        </w:tc>
        <w:tc>
          <w:tcPr>
            <w:tcW w:w="1701" w:type="dxa"/>
            <w:tcBorders>
              <w:top w:val="nil"/>
              <w:left w:val="nil"/>
              <w:bottom w:val="nil"/>
              <w:right w:val="nil"/>
            </w:tcBorders>
            <w:shd w:val="clear" w:color="auto" w:fill="auto"/>
            <w:noWrap/>
            <w:vAlign w:val="bottom"/>
            <w:hideMark/>
          </w:tcPr>
          <w:p w14:paraId="63F151EE" w14:textId="77777777" w:rsidR="00E55FD7" w:rsidRPr="00611147" w:rsidRDefault="00E55FD7" w:rsidP="009A6BAB">
            <w:pPr>
              <w:rPr>
                <w:color w:val="auto"/>
                <w:sz w:val="22"/>
                <w:szCs w:val="22"/>
              </w:rPr>
            </w:pPr>
          </w:p>
        </w:tc>
        <w:tc>
          <w:tcPr>
            <w:tcW w:w="1843" w:type="dxa"/>
            <w:tcBorders>
              <w:top w:val="nil"/>
              <w:left w:val="nil"/>
              <w:bottom w:val="nil"/>
              <w:right w:val="nil"/>
            </w:tcBorders>
            <w:shd w:val="clear" w:color="auto" w:fill="auto"/>
            <w:noWrap/>
            <w:vAlign w:val="bottom"/>
            <w:hideMark/>
          </w:tcPr>
          <w:p w14:paraId="3BE0FDAA" w14:textId="77777777" w:rsidR="00E55FD7" w:rsidRPr="00611147" w:rsidRDefault="00E55FD7" w:rsidP="009A6BAB">
            <w:pPr>
              <w:rPr>
                <w:color w:val="auto"/>
                <w:sz w:val="22"/>
                <w:szCs w:val="22"/>
              </w:rPr>
            </w:pPr>
          </w:p>
        </w:tc>
      </w:tr>
      <w:tr w:rsidR="00E55FD7" w:rsidRPr="00611147" w14:paraId="05C2B870" w14:textId="77777777" w:rsidTr="009A6BAB">
        <w:trPr>
          <w:trHeight w:val="285"/>
        </w:trPr>
        <w:tc>
          <w:tcPr>
            <w:tcW w:w="1225" w:type="dxa"/>
            <w:tcBorders>
              <w:top w:val="nil"/>
              <w:left w:val="nil"/>
              <w:bottom w:val="nil"/>
              <w:right w:val="nil"/>
            </w:tcBorders>
            <w:shd w:val="clear" w:color="auto" w:fill="auto"/>
            <w:noWrap/>
            <w:vAlign w:val="bottom"/>
            <w:hideMark/>
          </w:tcPr>
          <w:p w14:paraId="086D1B4B" w14:textId="77777777" w:rsidR="00E55FD7" w:rsidRPr="00611147" w:rsidRDefault="00E55FD7" w:rsidP="009A6BAB">
            <w:pPr>
              <w:rPr>
                <w:color w:val="auto"/>
                <w:sz w:val="22"/>
                <w:szCs w:val="22"/>
              </w:rPr>
            </w:pPr>
          </w:p>
        </w:tc>
        <w:tc>
          <w:tcPr>
            <w:tcW w:w="3534" w:type="dxa"/>
            <w:gridSpan w:val="3"/>
            <w:tcBorders>
              <w:top w:val="nil"/>
              <w:left w:val="nil"/>
              <w:bottom w:val="nil"/>
              <w:right w:val="nil"/>
            </w:tcBorders>
            <w:shd w:val="clear" w:color="auto" w:fill="auto"/>
            <w:noWrap/>
            <w:vAlign w:val="bottom"/>
            <w:hideMark/>
          </w:tcPr>
          <w:p w14:paraId="5CBCCB8F" w14:textId="77777777" w:rsidR="00E55FD7" w:rsidRPr="00611147" w:rsidRDefault="00E55FD7" w:rsidP="009A6BAB">
            <w:pPr>
              <w:rPr>
                <w:color w:val="auto"/>
                <w:sz w:val="22"/>
                <w:szCs w:val="22"/>
              </w:rPr>
            </w:pPr>
            <w:r w:rsidRPr="00611147">
              <w:rPr>
                <w:color w:val="auto"/>
                <w:sz w:val="22"/>
                <w:szCs w:val="22"/>
              </w:rPr>
              <w:t>*365 dni x 111kWh x 24h= 972360</w:t>
            </w:r>
          </w:p>
        </w:tc>
        <w:tc>
          <w:tcPr>
            <w:tcW w:w="1843" w:type="dxa"/>
            <w:tcBorders>
              <w:top w:val="nil"/>
              <w:left w:val="nil"/>
              <w:bottom w:val="nil"/>
              <w:right w:val="nil"/>
            </w:tcBorders>
            <w:shd w:val="clear" w:color="auto" w:fill="auto"/>
            <w:noWrap/>
            <w:vAlign w:val="bottom"/>
            <w:hideMark/>
          </w:tcPr>
          <w:p w14:paraId="51DA1972" w14:textId="77777777" w:rsidR="00E55FD7" w:rsidRPr="00611147" w:rsidRDefault="00E55FD7" w:rsidP="009A6BAB">
            <w:pPr>
              <w:rPr>
                <w:color w:val="auto"/>
                <w:sz w:val="22"/>
                <w:szCs w:val="22"/>
              </w:rPr>
            </w:pPr>
          </w:p>
        </w:tc>
        <w:tc>
          <w:tcPr>
            <w:tcW w:w="2126" w:type="dxa"/>
            <w:tcBorders>
              <w:top w:val="nil"/>
              <w:left w:val="nil"/>
              <w:bottom w:val="nil"/>
              <w:right w:val="nil"/>
            </w:tcBorders>
            <w:shd w:val="clear" w:color="auto" w:fill="auto"/>
            <w:noWrap/>
            <w:vAlign w:val="bottom"/>
            <w:hideMark/>
          </w:tcPr>
          <w:p w14:paraId="370F04DA" w14:textId="77777777" w:rsidR="00E55FD7" w:rsidRPr="00611147" w:rsidRDefault="00E55FD7" w:rsidP="009A6BAB">
            <w:pPr>
              <w:rPr>
                <w:color w:val="auto"/>
                <w:sz w:val="22"/>
                <w:szCs w:val="22"/>
              </w:rPr>
            </w:pPr>
          </w:p>
        </w:tc>
        <w:tc>
          <w:tcPr>
            <w:tcW w:w="709" w:type="dxa"/>
            <w:tcBorders>
              <w:top w:val="nil"/>
              <w:left w:val="nil"/>
              <w:bottom w:val="nil"/>
              <w:right w:val="nil"/>
            </w:tcBorders>
            <w:shd w:val="clear" w:color="auto" w:fill="auto"/>
            <w:noWrap/>
            <w:vAlign w:val="bottom"/>
            <w:hideMark/>
          </w:tcPr>
          <w:p w14:paraId="563A0240" w14:textId="77777777" w:rsidR="00E55FD7" w:rsidRPr="00611147" w:rsidRDefault="00E55FD7" w:rsidP="009A6BAB">
            <w:pPr>
              <w:rPr>
                <w:color w:val="auto"/>
                <w:sz w:val="22"/>
                <w:szCs w:val="22"/>
              </w:rPr>
            </w:pPr>
          </w:p>
        </w:tc>
        <w:tc>
          <w:tcPr>
            <w:tcW w:w="1984" w:type="dxa"/>
            <w:tcBorders>
              <w:top w:val="nil"/>
              <w:left w:val="nil"/>
              <w:bottom w:val="nil"/>
              <w:right w:val="nil"/>
            </w:tcBorders>
            <w:shd w:val="clear" w:color="auto" w:fill="auto"/>
            <w:noWrap/>
            <w:vAlign w:val="bottom"/>
            <w:hideMark/>
          </w:tcPr>
          <w:p w14:paraId="0A75300A" w14:textId="77777777" w:rsidR="00E55FD7" w:rsidRPr="00611147" w:rsidRDefault="00E55FD7" w:rsidP="009A6BAB">
            <w:pPr>
              <w:rPr>
                <w:color w:val="auto"/>
                <w:sz w:val="22"/>
                <w:szCs w:val="22"/>
              </w:rPr>
            </w:pPr>
          </w:p>
        </w:tc>
        <w:tc>
          <w:tcPr>
            <w:tcW w:w="1701" w:type="dxa"/>
            <w:tcBorders>
              <w:top w:val="nil"/>
              <w:left w:val="nil"/>
              <w:bottom w:val="nil"/>
              <w:right w:val="nil"/>
            </w:tcBorders>
            <w:shd w:val="clear" w:color="auto" w:fill="auto"/>
            <w:noWrap/>
            <w:vAlign w:val="bottom"/>
            <w:hideMark/>
          </w:tcPr>
          <w:p w14:paraId="4CC09A7E" w14:textId="77777777" w:rsidR="00E55FD7" w:rsidRPr="00611147" w:rsidRDefault="00E55FD7" w:rsidP="009A6BAB">
            <w:pPr>
              <w:rPr>
                <w:color w:val="auto"/>
                <w:sz w:val="22"/>
                <w:szCs w:val="22"/>
              </w:rPr>
            </w:pPr>
          </w:p>
        </w:tc>
        <w:tc>
          <w:tcPr>
            <w:tcW w:w="1843" w:type="dxa"/>
            <w:tcBorders>
              <w:top w:val="nil"/>
              <w:left w:val="nil"/>
              <w:bottom w:val="nil"/>
              <w:right w:val="nil"/>
            </w:tcBorders>
            <w:shd w:val="clear" w:color="auto" w:fill="auto"/>
            <w:noWrap/>
            <w:vAlign w:val="bottom"/>
            <w:hideMark/>
          </w:tcPr>
          <w:p w14:paraId="13F3A9B8" w14:textId="77777777" w:rsidR="00E55FD7" w:rsidRPr="00611147" w:rsidRDefault="00E55FD7" w:rsidP="009A6BAB">
            <w:pPr>
              <w:rPr>
                <w:color w:val="auto"/>
                <w:sz w:val="22"/>
                <w:szCs w:val="22"/>
              </w:rPr>
            </w:pPr>
          </w:p>
        </w:tc>
      </w:tr>
      <w:tr w:rsidR="00E55FD7" w:rsidRPr="00611147" w14:paraId="2D37F1D8" w14:textId="77777777" w:rsidTr="009A6BAB">
        <w:trPr>
          <w:trHeight w:val="285"/>
        </w:trPr>
        <w:tc>
          <w:tcPr>
            <w:tcW w:w="1225" w:type="dxa"/>
            <w:tcBorders>
              <w:top w:val="nil"/>
              <w:left w:val="nil"/>
              <w:bottom w:val="nil"/>
              <w:right w:val="nil"/>
            </w:tcBorders>
            <w:shd w:val="clear" w:color="auto" w:fill="auto"/>
            <w:noWrap/>
            <w:vAlign w:val="bottom"/>
            <w:hideMark/>
          </w:tcPr>
          <w:p w14:paraId="1A2A43D5" w14:textId="77777777" w:rsidR="00E55FD7" w:rsidRPr="00611147" w:rsidRDefault="00E55FD7" w:rsidP="009A6BAB">
            <w:pPr>
              <w:rPr>
                <w:color w:val="auto"/>
                <w:sz w:val="22"/>
                <w:szCs w:val="22"/>
              </w:rPr>
            </w:pPr>
          </w:p>
        </w:tc>
        <w:tc>
          <w:tcPr>
            <w:tcW w:w="1008" w:type="dxa"/>
            <w:tcBorders>
              <w:top w:val="nil"/>
              <w:left w:val="nil"/>
              <w:bottom w:val="nil"/>
              <w:right w:val="nil"/>
            </w:tcBorders>
            <w:shd w:val="clear" w:color="auto" w:fill="auto"/>
            <w:noWrap/>
            <w:vAlign w:val="bottom"/>
            <w:hideMark/>
          </w:tcPr>
          <w:p w14:paraId="6278FD1F" w14:textId="77777777" w:rsidR="00E55FD7" w:rsidRPr="00611147" w:rsidRDefault="00E55FD7" w:rsidP="009A6BAB">
            <w:pPr>
              <w:rPr>
                <w:color w:val="auto"/>
                <w:sz w:val="22"/>
                <w:szCs w:val="22"/>
              </w:rPr>
            </w:pPr>
          </w:p>
        </w:tc>
        <w:tc>
          <w:tcPr>
            <w:tcW w:w="1169" w:type="dxa"/>
            <w:tcBorders>
              <w:top w:val="nil"/>
              <w:left w:val="nil"/>
              <w:bottom w:val="nil"/>
              <w:right w:val="nil"/>
            </w:tcBorders>
            <w:shd w:val="clear" w:color="auto" w:fill="auto"/>
            <w:noWrap/>
            <w:vAlign w:val="bottom"/>
            <w:hideMark/>
          </w:tcPr>
          <w:p w14:paraId="569377AF" w14:textId="77777777" w:rsidR="00E55FD7" w:rsidRPr="00611147" w:rsidRDefault="00E55FD7" w:rsidP="009A6BAB">
            <w:pPr>
              <w:rPr>
                <w:color w:val="auto"/>
                <w:sz w:val="22"/>
                <w:szCs w:val="22"/>
              </w:rPr>
            </w:pPr>
          </w:p>
        </w:tc>
        <w:tc>
          <w:tcPr>
            <w:tcW w:w="1357" w:type="dxa"/>
            <w:tcBorders>
              <w:top w:val="nil"/>
              <w:left w:val="nil"/>
              <w:bottom w:val="nil"/>
              <w:right w:val="nil"/>
            </w:tcBorders>
            <w:shd w:val="clear" w:color="auto" w:fill="auto"/>
            <w:noWrap/>
            <w:vAlign w:val="bottom"/>
            <w:hideMark/>
          </w:tcPr>
          <w:p w14:paraId="72636437" w14:textId="77777777" w:rsidR="00E55FD7" w:rsidRPr="00611147" w:rsidRDefault="00E55FD7" w:rsidP="009A6BAB">
            <w:pPr>
              <w:rPr>
                <w:color w:val="auto"/>
                <w:sz w:val="22"/>
                <w:szCs w:val="22"/>
              </w:rPr>
            </w:pPr>
          </w:p>
        </w:tc>
        <w:tc>
          <w:tcPr>
            <w:tcW w:w="1843" w:type="dxa"/>
            <w:tcBorders>
              <w:top w:val="nil"/>
              <w:left w:val="nil"/>
              <w:bottom w:val="nil"/>
              <w:right w:val="nil"/>
            </w:tcBorders>
            <w:shd w:val="clear" w:color="auto" w:fill="auto"/>
            <w:noWrap/>
            <w:vAlign w:val="bottom"/>
            <w:hideMark/>
          </w:tcPr>
          <w:p w14:paraId="6A08848B" w14:textId="77777777" w:rsidR="00E55FD7" w:rsidRPr="00611147" w:rsidRDefault="00E55FD7" w:rsidP="009A6BAB">
            <w:pPr>
              <w:rPr>
                <w:color w:val="auto"/>
                <w:sz w:val="22"/>
                <w:szCs w:val="22"/>
              </w:rPr>
            </w:pPr>
          </w:p>
        </w:tc>
        <w:tc>
          <w:tcPr>
            <w:tcW w:w="2126" w:type="dxa"/>
            <w:tcBorders>
              <w:top w:val="nil"/>
              <w:left w:val="nil"/>
              <w:bottom w:val="nil"/>
              <w:right w:val="nil"/>
            </w:tcBorders>
            <w:shd w:val="clear" w:color="auto" w:fill="auto"/>
            <w:noWrap/>
            <w:vAlign w:val="bottom"/>
            <w:hideMark/>
          </w:tcPr>
          <w:p w14:paraId="63D1BE5B" w14:textId="77777777" w:rsidR="00E55FD7" w:rsidRPr="00611147" w:rsidRDefault="00E55FD7" w:rsidP="009A6BAB">
            <w:pPr>
              <w:rPr>
                <w:color w:val="auto"/>
                <w:sz w:val="22"/>
                <w:szCs w:val="22"/>
              </w:rPr>
            </w:pPr>
          </w:p>
        </w:tc>
        <w:tc>
          <w:tcPr>
            <w:tcW w:w="709" w:type="dxa"/>
            <w:tcBorders>
              <w:top w:val="nil"/>
              <w:left w:val="nil"/>
              <w:bottom w:val="nil"/>
              <w:right w:val="nil"/>
            </w:tcBorders>
            <w:shd w:val="clear" w:color="auto" w:fill="auto"/>
            <w:noWrap/>
            <w:vAlign w:val="bottom"/>
            <w:hideMark/>
          </w:tcPr>
          <w:p w14:paraId="00809E8D" w14:textId="77777777" w:rsidR="00E55FD7" w:rsidRPr="00611147" w:rsidRDefault="00E55FD7" w:rsidP="009A6BAB">
            <w:pPr>
              <w:rPr>
                <w:color w:val="auto"/>
                <w:sz w:val="22"/>
                <w:szCs w:val="22"/>
              </w:rPr>
            </w:pPr>
          </w:p>
        </w:tc>
        <w:tc>
          <w:tcPr>
            <w:tcW w:w="1984" w:type="dxa"/>
            <w:tcBorders>
              <w:top w:val="nil"/>
              <w:left w:val="nil"/>
              <w:bottom w:val="nil"/>
              <w:right w:val="nil"/>
            </w:tcBorders>
            <w:shd w:val="clear" w:color="auto" w:fill="auto"/>
            <w:noWrap/>
            <w:vAlign w:val="bottom"/>
            <w:hideMark/>
          </w:tcPr>
          <w:p w14:paraId="614F3381" w14:textId="77777777" w:rsidR="00E55FD7" w:rsidRPr="00611147" w:rsidRDefault="00E55FD7" w:rsidP="009A6BAB">
            <w:pPr>
              <w:rPr>
                <w:color w:val="auto"/>
                <w:sz w:val="22"/>
                <w:szCs w:val="22"/>
              </w:rPr>
            </w:pPr>
          </w:p>
        </w:tc>
        <w:tc>
          <w:tcPr>
            <w:tcW w:w="1701" w:type="dxa"/>
            <w:tcBorders>
              <w:top w:val="nil"/>
              <w:left w:val="nil"/>
              <w:bottom w:val="nil"/>
              <w:right w:val="nil"/>
            </w:tcBorders>
            <w:shd w:val="clear" w:color="auto" w:fill="auto"/>
            <w:noWrap/>
            <w:vAlign w:val="bottom"/>
            <w:hideMark/>
          </w:tcPr>
          <w:p w14:paraId="3677C31E" w14:textId="77777777" w:rsidR="00E55FD7" w:rsidRPr="00611147" w:rsidRDefault="00E55FD7" w:rsidP="009A6BAB">
            <w:pPr>
              <w:rPr>
                <w:color w:val="auto"/>
                <w:sz w:val="22"/>
                <w:szCs w:val="22"/>
              </w:rPr>
            </w:pPr>
          </w:p>
        </w:tc>
        <w:tc>
          <w:tcPr>
            <w:tcW w:w="1843" w:type="dxa"/>
            <w:tcBorders>
              <w:top w:val="nil"/>
              <w:left w:val="nil"/>
              <w:bottom w:val="nil"/>
              <w:right w:val="nil"/>
            </w:tcBorders>
            <w:shd w:val="clear" w:color="auto" w:fill="auto"/>
            <w:noWrap/>
            <w:vAlign w:val="bottom"/>
            <w:hideMark/>
          </w:tcPr>
          <w:p w14:paraId="2B852061" w14:textId="77777777" w:rsidR="00E55FD7" w:rsidRPr="00611147" w:rsidRDefault="00E55FD7" w:rsidP="009A6BAB">
            <w:pPr>
              <w:rPr>
                <w:color w:val="auto"/>
                <w:sz w:val="22"/>
                <w:szCs w:val="22"/>
              </w:rPr>
            </w:pPr>
          </w:p>
        </w:tc>
      </w:tr>
      <w:tr w:rsidR="00E55FD7" w:rsidRPr="00611147" w14:paraId="29E19190" w14:textId="77777777" w:rsidTr="009A6BAB">
        <w:trPr>
          <w:trHeight w:val="285"/>
        </w:trPr>
        <w:tc>
          <w:tcPr>
            <w:tcW w:w="1225" w:type="dxa"/>
            <w:tcBorders>
              <w:top w:val="nil"/>
              <w:left w:val="nil"/>
              <w:bottom w:val="nil"/>
              <w:right w:val="nil"/>
            </w:tcBorders>
            <w:shd w:val="clear" w:color="auto" w:fill="auto"/>
            <w:noWrap/>
            <w:vAlign w:val="bottom"/>
            <w:hideMark/>
          </w:tcPr>
          <w:p w14:paraId="5645C5AE" w14:textId="77777777" w:rsidR="00E55FD7" w:rsidRPr="00611147" w:rsidRDefault="00E55FD7" w:rsidP="009A6BAB">
            <w:pPr>
              <w:rPr>
                <w:color w:val="auto"/>
                <w:sz w:val="22"/>
                <w:szCs w:val="22"/>
              </w:rPr>
            </w:pPr>
          </w:p>
        </w:tc>
        <w:tc>
          <w:tcPr>
            <w:tcW w:w="1008" w:type="dxa"/>
            <w:tcBorders>
              <w:top w:val="nil"/>
              <w:left w:val="nil"/>
              <w:bottom w:val="nil"/>
              <w:right w:val="nil"/>
            </w:tcBorders>
            <w:shd w:val="clear" w:color="auto" w:fill="auto"/>
            <w:noWrap/>
            <w:vAlign w:val="bottom"/>
            <w:hideMark/>
          </w:tcPr>
          <w:p w14:paraId="4DBD98B9" w14:textId="77777777" w:rsidR="00E55FD7" w:rsidRPr="00611147" w:rsidRDefault="00E55FD7" w:rsidP="009A6BAB">
            <w:pPr>
              <w:rPr>
                <w:color w:val="auto"/>
                <w:sz w:val="22"/>
                <w:szCs w:val="22"/>
              </w:rPr>
            </w:pPr>
          </w:p>
        </w:tc>
        <w:tc>
          <w:tcPr>
            <w:tcW w:w="1169" w:type="dxa"/>
            <w:tcBorders>
              <w:top w:val="nil"/>
              <w:left w:val="nil"/>
              <w:bottom w:val="nil"/>
              <w:right w:val="nil"/>
            </w:tcBorders>
            <w:shd w:val="clear" w:color="auto" w:fill="auto"/>
            <w:noWrap/>
            <w:vAlign w:val="bottom"/>
            <w:hideMark/>
          </w:tcPr>
          <w:p w14:paraId="7D98DC5A" w14:textId="77777777" w:rsidR="00E55FD7" w:rsidRPr="00611147" w:rsidRDefault="00E55FD7" w:rsidP="009A6BAB">
            <w:pPr>
              <w:rPr>
                <w:color w:val="auto"/>
                <w:sz w:val="22"/>
                <w:szCs w:val="22"/>
              </w:rPr>
            </w:pPr>
          </w:p>
        </w:tc>
        <w:tc>
          <w:tcPr>
            <w:tcW w:w="1357" w:type="dxa"/>
            <w:tcBorders>
              <w:top w:val="nil"/>
              <w:left w:val="nil"/>
              <w:bottom w:val="nil"/>
              <w:right w:val="nil"/>
            </w:tcBorders>
            <w:shd w:val="clear" w:color="auto" w:fill="auto"/>
            <w:noWrap/>
            <w:vAlign w:val="bottom"/>
            <w:hideMark/>
          </w:tcPr>
          <w:p w14:paraId="6C4A5F28" w14:textId="77777777" w:rsidR="00E55FD7" w:rsidRPr="00611147" w:rsidRDefault="00E55FD7" w:rsidP="009A6BAB">
            <w:pPr>
              <w:rPr>
                <w:color w:val="auto"/>
                <w:sz w:val="22"/>
                <w:szCs w:val="22"/>
              </w:rPr>
            </w:pPr>
          </w:p>
        </w:tc>
        <w:tc>
          <w:tcPr>
            <w:tcW w:w="1843" w:type="dxa"/>
            <w:tcBorders>
              <w:top w:val="nil"/>
              <w:left w:val="nil"/>
              <w:bottom w:val="nil"/>
              <w:right w:val="nil"/>
            </w:tcBorders>
            <w:shd w:val="clear" w:color="auto" w:fill="auto"/>
            <w:noWrap/>
            <w:vAlign w:val="bottom"/>
            <w:hideMark/>
          </w:tcPr>
          <w:p w14:paraId="7C31621C" w14:textId="77777777" w:rsidR="00E55FD7" w:rsidRPr="00611147" w:rsidRDefault="00E55FD7" w:rsidP="009A6BAB">
            <w:pPr>
              <w:rPr>
                <w:color w:val="auto"/>
                <w:sz w:val="22"/>
                <w:szCs w:val="22"/>
              </w:rPr>
            </w:pPr>
          </w:p>
        </w:tc>
        <w:tc>
          <w:tcPr>
            <w:tcW w:w="2126" w:type="dxa"/>
            <w:tcBorders>
              <w:top w:val="nil"/>
              <w:left w:val="nil"/>
              <w:bottom w:val="nil"/>
              <w:right w:val="nil"/>
            </w:tcBorders>
            <w:shd w:val="clear" w:color="auto" w:fill="auto"/>
            <w:noWrap/>
            <w:vAlign w:val="bottom"/>
            <w:hideMark/>
          </w:tcPr>
          <w:p w14:paraId="0D8DD19F" w14:textId="77777777" w:rsidR="00E55FD7" w:rsidRPr="00611147" w:rsidRDefault="00E55FD7" w:rsidP="009A6BAB">
            <w:pPr>
              <w:rPr>
                <w:color w:val="auto"/>
                <w:sz w:val="22"/>
                <w:szCs w:val="22"/>
              </w:rPr>
            </w:pPr>
          </w:p>
        </w:tc>
        <w:tc>
          <w:tcPr>
            <w:tcW w:w="709" w:type="dxa"/>
            <w:tcBorders>
              <w:top w:val="nil"/>
              <w:left w:val="nil"/>
              <w:bottom w:val="nil"/>
              <w:right w:val="nil"/>
            </w:tcBorders>
            <w:shd w:val="clear" w:color="auto" w:fill="auto"/>
            <w:noWrap/>
            <w:vAlign w:val="bottom"/>
            <w:hideMark/>
          </w:tcPr>
          <w:p w14:paraId="14AF8792" w14:textId="77777777" w:rsidR="00E55FD7" w:rsidRPr="00611147" w:rsidRDefault="00E55FD7" w:rsidP="009A6BAB">
            <w:pPr>
              <w:rPr>
                <w:color w:val="auto"/>
                <w:sz w:val="22"/>
                <w:szCs w:val="22"/>
              </w:rPr>
            </w:pPr>
          </w:p>
        </w:tc>
        <w:tc>
          <w:tcPr>
            <w:tcW w:w="5528" w:type="dxa"/>
            <w:gridSpan w:val="3"/>
            <w:tcBorders>
              <w:top w:val="nil"/>
              <w:left w:val="nil"/>
              <w:bottom w:val="nil"/>
              <w:right w:val="nil"/>
            </w:tcBorders>
            <w:shd w:val="clear" w:color="auto" w:fill="auto"/>
            <w:noWrap/>
            <w:vAlign w:val="center"/>
            <w:hideMark/>
          </w:tcPr>
          <w:p w14:paraId="2CF0B878" w14:textId="77777777" w:rsidR="00E55FD7" w:rsidRPr="00611147" w:rsidRDefault="00E55FD7" w:rsidP="009A6BAB">
            <w:pPr>
              <w:jc w:val="center"/>
              <w:rPr>
                <w:color w:val="auto"/>
                <w:sz w:val="22"/>
                <w:szCs w:val="22"/>
              </w:rPr>
            </w:pPr>
            <w:r w:rsidRPr="00611147">
              <w:rPr>
                <w:color w:val="auto"/>
                <w:sz w:val="22"/>
                <w:szCs w:val="22"/>
              </w:rPr>
              <w:t>……………………………………</w:t>
            </w:r>
          </w:p>
        </w:tc>
      </w:tr>
      <w:tr w:rsidR="00E55FD7" w:rsidRPr="00611147" w14:paraId="1E1E7415" w14:textId="77777777" w:rsidTr="009A6BAB">
        <w:trPr>
          <w:trHeight w:val="300"/>
        </w:trPr>
        <w:tc>
          <w:tcPr>
            <w:tcW w:w="1225" w:type="dxa"/>
            <w:tcBorders>
              <w:top w:val="nil"/>
              <w:left w:val="nil"/>
              <w:bottom w:val="nil"/>
              <w:right w:val="nil"/>
            </w:tcBorders>
            <w:shd w:val="clear" w:color="auto" w:fill="auto"/>
            <w:noWrap/>
            <w:vAlign w:val="bottom"/>
            <w:hideMark/>
          </w:tcPr>
          <w:p w14:paraId="4D99FD1B" w14:textId="77777777" w:rsidR="00E55FD7" w:rsidRPr="00611147" w:rsidRDefault="00E55FD7" w:rsidP="009A6BAB">
            <w:pPr>
              <w:jc w:val="center"/>
              <w:rPr>
                <w:color w:val="auto"/>
                <w:sz w:val="22"/>
                <w:szCs w:val="22"/>
              </w:rPr>
            </w:pPr>
          </w:p>
        </w:tc>
        <w:tc>
          <w:tcPr>
            <w:tcW w:w="1008" w:type="dxa"/>
            <w:tcBorders>
              <w:top w:val="nil"/>
              <w:left w:val="nil"/>
              <w:bottom w:val="nil"/>
              <w:right w:val="nil"/>
            </w:tcBorders>
            <w:shd w:val="clear" w:color="auto" w:fill="auto"/>
            <w:noWrap/>
            <w:vAlign w:val="bottom"/>
            <w:hideMark/>
          </w:tcPr>
          <w:p w14:paraId="278FCCB4" w14:textId="77777777" w:rsidR="00E55FD7" w:rsidRPr="00611147" w:rsidRDefault="00E55FD7" w:rsidP="009A6BAB">
            <w:pPr>
              <w:rPr>
                <w:color w:val="auto"/>
                <w:sz w:val="22"/>
                <w:szCs w:val="22"/>
              </w:rPr>
            </w:pPr>
          </w:p>
        </w:tc>
        <w:tc>
          <w:tcPr>
            <w:tcW w:w="1169" w:type="dxa"/>
            <w:tcBorders>
              <w:top w:val="nil"/>
              <w:left w:val="nil"/>
              <w:bottom w:val="nil"/>
              <w:right w:val="nil"/>
            </w:tcBorders>
            <w:shd w:val="clear" w:color="auto" w:fill="auto"/>
            <w:noWrap/>
            <w:vAlign w:val="bottom"/>
            <w:hideMark/>
          </w:tcPr>
          <w:p w14:paraId="52ACCB57" w14:textId="77777777" w:rsidR="00E55FD7" w:rsidRPr="00611147" w:rsidRDefault="00E55FD7" w:rsidP="009A6BAB">
            <w:pPr>
              <w:rPr>
                <w:color w:val="auto"/>
                <w:sz w:val="22"/>
                <w:szCs w:val="22"/>
              </w:rPr>
            </w:pPr>
          </w:p>
        </w:tc>
        <w:tc>
          <w:tcPr>
            <w:tcW w:w="1357" w:type="dxa"/>
            <w:tcBorders>
              <w:top w:val="nil"/>
              <w:left w:val="nil"/>
              <w:bottom w:val="nil"/>
              <w:right w:val="nil"/>
            </w:tcBorders>
            <w:shd w:val="clear" w:color="auto" w:fill="auto"/>
            <w:noWrap/>
            <w:vAlign w:val="bottom"/>
            <w:hideMark/>
          </w:tcPr>
          <w:p w14:paraId="4A019A0D" w14:textId="77777777" w:rsidR="00E55FD7" w:rsidRPr="00611147" w:rsidRDefault="00E55FD7" w:rsidP="009A6BAB">
            <w:pPr>
              <w:rPr>
                <w:color w:val="auto"/>
                <w:sz w:val="22"/>
                <w:szCs w:val="22"/>
              </w:rPr>
            </w:pPr>
          </w:p>
        </w:tc>
        <w:tc>
          <w:tcPr>
            <w:tcW w:w="1843" w:type="dxa"/>
            <w:tcBorders>
              <w:top w:val="nil"/>
              <w:left w:val="nil"/>
              <w:bottom w:val="nil"/>
              <w:right w:val="nil"/>
            </w:tcBorders>
            <w:shd w:val="clear" w:color="auto" w:fill="auto"/>
            <w:noWrap/>
            <w:vAlign w:val="bottom"/>
            <w:hideMark/>
          </w:tcPr>
          <w:p w14:paraId="3A7FCF92" w14:textId="77777777" w:rsidR="00E55FD7" w:rsidRPr="00611147" w:rsidRDefault="00E55FD7" w:rsidP="009A6BAB">
            <w:pPr>
              <w:rPr>
                <w:color w:val="auto"/>
                <w:sz w:val="22"/>
                <w:szCs w:val="22"/>
              </w:rPr>
            </w:pPr>
          </w:p>
        </w:tc>
        <w:tc>
          <w:tcPr>
            <w:tcW w:w="2126" w:type="dxa"/>
            <w:tcBorders>
              <w:top w:val="nil"/>
              <w:left w:val="nil"/>
              <w:bottom w:val="nil"/>
              <w:right w:val="nil"/>
            </w:tcBorders>
            <w:shd w:val="clear" w:color="auto" w:fill="auto"/>
            <w:noWrap/>
            <w:vAlign w:val="bottom"/>
            <w:hideMark/>
          </w:tcPr>
          <w:p w14:paraId="544AEEA0" w14:textId="77777777" w:rsidR="00E55FD7" w:rsidRPr="00611147" w:rsidRDefault="00E55FD7" w:rsidP="009A6BAB">
            <w:pPr>
              <w:rPr>
                <w:color w:val="auto"/>
                <w:sz w:val="22"/>
                <w:szCs w:val="22"/>
              </w:rPr>
            </w:pPr>
          </w:p>
        </w:tc>
        <w:tc>
          <w:tcPr>
            <w:tcW w:w="709" w:type="dxa"/>
            <w:tcBorders>
              <w:top w:val="nil"/>
              <w:left w:val="nil"/>
              <w:bottom w:val="nil"/>
              <w:right w:val="nil"/>
            </w:tcBorders>
            <w:shd w:val="clear" w:color="auto" w:fill="auto"/>
            <w:noWrap/>
            <w:vAlign w:val="bottom"/>
            <w:hideMark/>
          </w:tcPr>
          <w:p w14:paraId="59B1611E" w14:textId="77777777" w:rsidR="00E55FD7" w:rsidRPr="00611147" w:rsidRDefault="00E55FD7" w:rsidP="009A6BAB">
            <w:pPr>
              <w:rPr>
                <w:color w:val="auto"/>
                <w:sz w:val="22"/>
                <w:szCs w:val="22"/>
              </w:rPr>
            </w:pPr>
          </w:p>
        </w:tc>
        <w:tc>
          <w:tcPr>
            <w:tcW w:w="5528" w:type="dxa"/>
            <w:gridSpan w:val="3"/>
            <w:tcBorders>
              <w:top w:val="nil"/>
              <w:left w:val="nil"/>
              <w:bottom w:val="nil"/>
              <w:right w:val="nil"/>
            </w:tcBorders>
            <w:shd w:val="clear" w:color="000000" w:fill="FFFFFF"/>
            <w:hideMark/>
          </w:tcPr>
          <w:p w14:paraId="04E79272" w14:textId="77777777" w:rsidR="00E55FD7" w:rsidRPr="00611147" w:rsidRDefault="00E55FD7" w:rsidP="009A6BAB">
            <w:pPr>
              <w:tabs>
                <w:tab w:val="left" w:pos="4770"/>
              </w:tabs>
              <w:ind w:left="709" w:right="91"/>
              <w:jc w:val="center"/>
              <w:rPr>
                <w:i/>
                <w:color w:val="auto"/>
                <w:sz w:val="16"/>
                <w:szCs w:val="16"/>
              </w:rPr>
            </w:pPr>
            <w:r w:rsidRPr="00611147">
              <w:rPr>
                <w:i/>
                <w:color w:val="auto"/>
                <w:sz w:val="16"/>
                <w:szCs w:val="16"/>
              </w:rPr>
              <w:t>Kwalifikowany podpis elektroniczny  osoby (osób)                                                                                              upoważnionej (ych) do reprezentowania Wykonawcy</w:t>
            </w:r>
          </w:p>
          <w:p w14:paraId="42E9CB06" w14:textId="77777777" w:rsidR="00E55FD7" w:rsidRPr="00611147" w:rsidRDefault="00E55FD7" w:rsidP="009A6BAB">
            <w:pPr>
              <w:jc w:val="center"/>
              <w:rPr>
                <w:i/>
                <w:iCs/>
                <w:color w:val="auto"/>
                <w:sz w:val="22"/>
                <w:szCs w:val="22"/>
              </w:rPr>
            </w:pPr>
          </w:p>
        </w:tc>
      </w:tr>
    </w:tbl>
    <w:p w14:paraId="1158075F" w14:textId="77777777" w:rsidR="00E55FD7" w:rsidRPr="00611147" w:rsidRDefault="00E55FD7" w:rsidP="00E55FD7">
      <w:pPr>
        <w:rPr>
          <w:color w:val="auto"/>
        </w:rPr>
      </w:pPr>
    </w:p>
    <w:p w14:paraId="791F94C2" w14:textId="77777777" w:rsidR="00E55FD7" w:rsidRPr="00611147" w:rsidRDefault="00E55FD7" w:rsidP="00E55FD7">
      <w:pPr>
        <w:rPr>
          <w:color w:val="auto"/>
        </w:rPr>
      </w:pPr>
    </w:p>
    <w:p w14:paraId="4B9AE118" w14:textId="77777777" w:rsidR="00E55FD7" w:rsidRPr="00611147" w:rsidRDefault="00E55FD7" w:rsidP="00E55FD7">
      <w:pPr>
        <w:rPr>
          <w:color w:val="auto"/>
        </w:rPr>
      </w:pPr>
    </w:p>
    <w:p w14:paraId="0FBA310F" w14:textId="77777777" w:rsidR="00E55FD7" w:rsidRPr="00611147" w:rsidRDefault="00E55FD7" w:rsidP="00E55FD7">
      <w:pPr>
        <w:rPr>
          <w:color w:val="auto"/>
        </w:rPr>
      </w:pPr>
    </w:p>
    <w:p w14:paraId="74F8D008" w14:textId="77777777" w:rsidR="00E55FD7" w:rsidRPr="00611147" w:rsidRDefault="00E55FD7" w:rsidP="00E55FD7">
      <w:pPr>
        <w:rPr>
          <w:color w:val="auto"/>
        </w:rPr>
      </w:pPr>
    </w:p>
    <w:p w14:paraId="0851BCF8" w14:textId="77777777" w:rsidR="00E55FD7" w:rsidRPr="00611147" w:rsidRDefault="00E55FD7" w:rsidP="00E55FD7">
      <w:pPr>
        <w:rPr>
          <w:color w:val="auto"/>
        </w:rPr>
      </w:pPr>
    </w:p>
    <w:p w14:paraId="42CB2586" w14:textId="77777777" w:rsidR="00E55FD7" w:rsidRPr="00611147" w:rsidRDefault="00E55FD7" w:rsidP="00E55FD7">
      <w:pPr>
        <w:rPr>
          <w:color w:val="auto"/>
        </w:rPr>
      </w:pPr>
    </w:p>
    <w:p w14:paraId="013A2996" w14:textId="6FF8343D" w:rsidR="00C55F25" w:rsidRPr="00A049B7" w:rsidRDefault="00611F8C" w:rsidP="00A049B7">
      <w:pPr>
        <w:tabs>
          <w:tab w:val="left" w:pos="12600"/>
        </w:tabs>
        <w:rPr>
          <w:sz w:val="22"/>
          <w:szCs w:val="22"/>
        </w:rPr>
        <w:sectPr w:rsidR="00C55F25" w:rsidRPr="00A049B7" w:rsidSect="00C55F25">
          <w:pgSz w:w="16838" w:h="11906" w:orient="landscape"/>
          <w:pgMar w:top="1985" w:right="1418" w:bottom="1418" w:left="1418" w:header="709" w:footer="709" w:gutter="0"/>
          <w:cols w:space="708"/>
          <w:titlePg/>
          <w:docGrid w:linePitch="360"/>
        </w:sectPr>
      </w:pPr>
      <w:r w:rsidRPr="00A049B7">
        <w:rPr>
          <w:sz w:val="22"/>
          <w:szCs w:val="22"/>
        </w:rPr>
        <w:tab/>
      </w:r>
    </w:p>
    <w:p w14:paraId="5E4F0DD9" w14:textId="025A8B6A" w:rsidR="00D43936" w:rsidRPr="00A049B7" w:rsidRDefault="00D43936" w:rsidP="00A049B7">
      <w:pPr>
        <w:jc w:val="right"/>
        <w:rPr>
          <w:b/>
          <w:sz w:val="22"/>
          <w:szCs w:val="22"/>
        </w:rPr>
      </w:pPr>
      <w:r w:rsidRPr="00A049B7">
        <w:rPr>
          <w:b/>
          <w:sz w:val="22"/>
          <w:szCs w:val="22"/>
        </w:rPr>
        <w:lastRenderedPageBreak/>
        <w:t>Załącznik nr 3 do SWZ</w:t>
      </w:r>
    </w:p>
    <w:p w14:paraId="19D32742" w14:textId="77777777" w:rsidR="00D43936" w:rsidRPr="00A049B7" w:rsidRDefault="00D43936" w:rsidP="00A049B7">
      <w:pPr>
        <w:spacing w:before="240" w:after="120"/>
        <w:jc w:val="center"/>
        <w:rPr>
          <w:rFonts w:eastAsia="Calibri"/>
          <w:b/>
          <w:bCs/>
          <w:sz w:val="22"/>
          <w:szCs w:val="22"/>
          <w:lang w:eastAsia="en-US"/>
        </w:rPr>
      </w:pPr>
      <w:r w:rsidRPr="00A049B7">
        <w:rPr>
          <w:rFonts w:eastAsia="Calibri"/>
          <w:b/>
          <w:bCs/>
          <w:sz w:val="22"/>
          <w:szCs w:val="22"/>
          <w:lang w:eastAsia="en-US"/>
        </w:rPr>
        <w:t xml:space="preserve">FORMULARZ JEDNOLITEGO EUROPEJSKIEGO </w:t>
      </w:r>
    </w:p>
    <w:p w14:paraId="5495D841" w14:textId="77777777" w:rsidR="00D43936" w:rsidRPr="00A049B7" w:rsidRDefault="00D43936" w:rsidP="00A049B7">
      <w:pPr>
        <w:spacing w:before="240" w:after="120"/>
        <w:jc w:val="center"/>
        <w:rPr>
          <w:rFonts w:eastAsia="Calibri"/>
          <w:b/>
          <w:bCs/>
          <w:sz w:val="22"/>
          <w:szCs w:val="22"/>
          <w:lang w:eastAsia="en-US"/>
        </w:rPr>
      </w:pPr>
      <w:r w:rsidRPr="00A049B7">
        <w:rPr>
          <w:rFonts w:eastAsia="Calibri"/>
          <w:b/>
          <w:bCs/>
          <w:sz w:val="22"/>
          <w:szCs w:val="22"/>
          <w:lang w:eastAsia="en-US"/>
        </w:rPr>
        <w:t xml:space="preserve">DOKUMENTU ZAMÓWIENIA (JEDZ) </w:t>
      </w:r>
    </w:p>
    <w:p w14:paraId="1396282F" w14:textId="77777777" w:rsidR="00D43936" w:rsidRPr="00A049B7" w:rsidRDefault="00D43936" w:rsidP="00A049B7">
      <w:pPr>
        <w:spacing w:before="240" w:after="120"/>
        <w:jc w:val="center"/>
        <w:rPr>
          <w:rFonts w:eastAsia="Calibri"/>
          <w:b/>
          <w:bCs/>
          <w:sz w:val="22"/>
          <w:szCs w:val="22"/>
          <w:lang w:eastAsia="en-US"/>
        </w:rPr>
      </w:pPr>
      <w:r w:rsidRPr="00A049B7">
        <w:rPr>
          <w:rFonts w:eastAsia="Calibri"/>
          <w:b/>
          <w:bCs/>
          <w:sz w:val="22"/>
          <w:szCs w:val="22"/>
          <w:lang w:eastAsia="en-US"/>
        </w:rPr>
        <w:t xml:space="preserve">Oświadczenie Wykonawcy </w:t>
      </w:r>
    </w:p>
    <w:p w14:paraId="02903C24" w14:textId="77777777" w:rsidR="00D43936" w:rsidRPr="00A049B7" w:rsidRDefault="00D43936" w:rsidP="00A049B7">
      <w:pPr>
        <w:spacing w:before="240" w:after="120"/>
        <w:jc w:val="center"/>
        <w:rPr>
          <w:rFonts w:eastAsia="Calibri"/>
          <w:b/>
          <w:bCs/>
          <w:sz w:val="22"/>
          <w:szCs w:val="22"/>
          <w:lang w:eastAsia="en-US"/>
        </w:rPr>
      </w:pPr>
      <w:r w:rsidRPr="00A049B7">
        <w:rPr>
          <w:rFonts w:eastAsia="Calibri"/>
          <w:b/>
          <w:bCs/>
          <w:sz w:val="22"/>
          <w:szCs w:val="22"/>
          <w:lang w:eastAsia="en-US"/>
        </w:rPr>
        <w:t xml:space="preserve">składane na podstawie art. 125 ust. 1 ustawy z dnia 11 września 2019 r. Prawo zamówień publicznych </w:t>
      </w:r>
    </w:p>
    <w:p w14:paraId="7D01DBB9" w14:textId="4645BBEB" w:rsidR="00D1107E" w:rsidRPr="00A049B7" w:rsidRDefault="00614F0B" w:rsidP="00A049B7">
      <w:pPr>
        <w:spacing w:before="240" w:after="120"/>
        <w:jc w:val="center"/>
        <w:rPr>
          <w:b/>
          <w:bCs/>
          <w:sz w:val="22"/>
          <w:szCs w:val="22"/>
          <w:lang w:eastAsia="en-US"/>
        </w:rPr>
      </w:pPr>
      <w:r w:rsidRPr="00A049B7">
        <w:rPr>
          <w:rFonts w:eastAsia="Calibri"/>
          <w:b/>
          <w:bCs/>
          <w:sz w:val="22"/>
          <w:szCs w:val="22"/>
          <w:lang w:eastAsia="en-US"/>
        </w:rPr>
        <w:t>ZNAJDUJE SIĘ W ODDZIELNYM PLIK</w:t>
      </w:r>
      <w:r w:rsidR="00606950">
        <w:rPr>
          <w:rFonts w:eastAsia="Calibri"/>
          <w:b/>
          <w:bCs/>
          <w:sz w:val="22"/>
          <w:szCs w:val="22"/>
          <w:lang w:eastAsia="en-US"/>
        </w:rPr>
        <w:t>U</w:t>
      </w:r>
    </w:p>
    <w:p w14:paraId="3B8DFDD5" w14:textId="77777777" w:rsidR="00D1107E" w:rsidRPr="00A049B7" w:rsidRDefault="00D1107E" w:rsidP="00A049B7">
      <w:pPr>
        <w:rPr>
          <w:sz w:val="22"/>
          <w:szCs w:val="22"/>
          <w:lang w:eastAsia="en-US"/>
        </w:rPr>
      </w:pPr>
    </w:p>
    <w:p w14:paraId="79CCE126" w14:textId="77777777" w:rsidR="00D1107E" w:rsidRPr="00A049B7" w:rsidRDefault="00D1107E" w:rsidP="00A049B7">
      <w:pPr>
        <w:rPr>
          <w:sz w:val="22"/>
          <w:szCs w:val="22"/>
          <w:lang w:eastAsia="en-US"/>
        </w:rPr>
      </w:pPr>
    </w:p>
    <w:p w14:paraId="7A09B3CC" w14:textId="77777777" w:rsidR="00D1107E" w:rsidRPr="00A049B7" w:rsidRDefault="00D1107E" w:rsidP="00A049B7">
      <w:pPr>
        <w:rPr>
          <w:sz w:val="22"/>
          <w:szCs w:val="22"/>
          <w:lang w:eastAsia="en-US"/>
        </w:rPr>
      </w:pPr>
    </w:p>
    <w:p w14:paraId="79F5BCE0" w14:textId="77777777" w:rsidR="00D1107E" w:rsidRPr="00A049B7" w:rsidRDefault="00D1107E" w:rsidP="00A049B7">
      <w:pPr>
        <w:rPr>
          <w:sz w:val="22"/>
          <w:szCs w:val="22"/>
          <w:lang w:eastAsia="en-US"/>
        </w:rPr>
      </w:pPr>
    </w:p>
    <w:p w14:paraId="5802550F" w14:textId="77777777" w:rsidR="00D1107E" w:rsidRPr="00A049B7" w:rsidRDefault="00D1107E" w:rsidP="00A049B7">
      <w:pPr>
        <w:rPr>
          <w:sz w:val="22"/>
          <w:szCs w:val="22"/>
          <w:lang w:eastAsia="en-US"/>
        </w:rPr>
      </w:pPr>
    </w:p>
    <w:p w14:paraId="6BA051E3" w14:textId="77777777" w:rsidR="00D1107E" w:rsidRPr="00A049B7" w:rsidRDefault="00D1107E" w:rsidP="00A049B7">
      <w:pPr>
        <w:rPr>
          <w:sz w:val="22"/>
          <w:szCs w:val="22"/>
          <w:lang w:eastAsia="en-US"/>
        </w:rPr>
      </w:pPr>
    </w:p>
    <w:p w14:paraId="404ECC94" w14:textId="77777777" w:rsidR="00D1107E" w:rsidRPr="00A049B7" w:rsidRDefault="00D1107E" w:rsidP="00A049B7">
      <w:pPr>
        <w:rPr>
          <w:sz w:val="22"/>
          <w:szCs w:val="22"/>
          <w:lang w:eastAsia="en-US"/>
        </w:rPr>
      </w:pPr>
    </w:p>
    <w:p w14:paraId="05D54BCE" w14:textId="77777777" w:rsidR="00D1107E" w:rsidRPr="00A049B7" w:rsidRDefault="00D1107E" w:rsidP="00A049B7">
      <w:pPr>
        <w:rPr>
          <w:sz w:val="22"/>
          <w:szCs w:val="22"/>
          <w:lang w:eastAsia="en-US"/>
        </w:rPr>
      </w:pPr>
    </w:p>
    <w:p w14:paraId="746130DE" w14:textId="77777777" w:rsidR="00D1107E" w:rsidRPr="00A049B7" w:rsidRDefault="00D1107E" w:rsidP="00A049B7">
      <w:pPr>
        <w:rPr>
          <w:sz w:val="22"/>
          <w:szCs w:val="22"/>
          <w:lang w:eastAsia="en-US"/>
        </w:rPr>
      </w:pPr>
    </w:p>
    <w:p w14:paraId="499F2345" w14:textId="77777777" w:rsidR="00D1107E" w:rsidRPr="00A049B7" w:rsidRDefault="00D1107E" w:rsidP="00A049B7">
      <w:pPr>
        <w:rPr>
          <w:sz w:val="22"/>
          <w:szCs w:val="22"/>
          <w:lang w:eastAsia="en-US"/>
        </w:rPr>
      </w:pPr>
    </w:p>
    <w:p w14:paraId="4C1DDA19" w14:textId="77777777" w:rsidR="00D1107E" w:rsidRPr="00A049B7" w:rsidRDefault="00D1107E" w:rsidP="00A049B7">
      <w:pPr>
        <w:rPr>
          <w:sz w:val="22"/>
          <w:szCs w:val="22"/>
          <w:lang w:eastAsia="en-US"/>
        </w:rPr>
      </w:pPr>
    </w:p>
    <w:p w14:paraId="5BDE7DBF" w14:textId="77777777" w:rsidR="00D1107E" w:rsidRPr="00A049B7" w:rsidRDefault="00D1107E" w:rsidP="00A049B7">
      <w:pPr>
        <w:rPr>
          <w:sz w:val="22"/>
          <w:szCs w:val="22"/>
          <w:lang w:eastAsia="en-US"/>
        </w:rPr>
      </w:pPr>
    </w:p>
    <w:p w14:paraId="4BE13108" w14:textId="77777777" w:rsidR="00D1107E" w:rsidRPr="00A049B7" w:rsidRDefault="00D1107E" w:rsidP="00A049B7">
      <w:pPr>
        <w:rPr>
          <w:sz w:val="22"/>
          <w:szCs w:val="22"/>
          <w:lang w:eastAsia="en-US"/>
        </w:rPr>
      </w:pPr>
    </w:p>
    <w:p w14:paraId="6730E6BB" w14:textId="77777777" w:rsidR="00D1107E" w:rsidRPr="00A049B7" w:rsidRDefault="00D1107E" w:rsidP="00A049B7">
      <w:pPr>
        <w:rPr>
          <w:sz w:val="22"/>
          <w:szCs w:val="22"/>
          <w:lang w:eastAsia="en-US"/>
        </w:rPr>
      </w:pPr>
    </w:p>
    <w:p w14:paraId="399B512F" w14:textId="5A107CFB" w:rsidR="00D1107E" w:rsidRPr="00A049B7" w:rsidRDefault="00D1107E" w:rsidP="00A049B7">
      <w:pPr>
        <w:rPr>
          <w:sz w:val="22"/>
          <w:szCs w:val="22"/>
          <w:lang w:eastAsia="en-US"/>
        </w:rPr>
      </w:pPr>
    </w:p>
    <w:p w14:paraId="4DF7A9A1" w14:textId="77777777" w:rsidR="00D1107E" w:rsidRPr="00A049B7" w:rsidRDefault="00D1107E" w:rsidP="00A049B7">
      <w:pPr>
        <w:rPr>
          <w:sz w:val="22"/>
          <w:szCs w:val="22"/>
          <w:lang w:eastAsia="en-US"/>
        </w:rPr>
      </w:pPr>
    </w:p>
    <w:p w14:paraId="45979C59" w14:textId="47BBCCCF" w:rsidR="00D1107E" w:rsidRPr="00A049B7" w:rsidRDefault="00D1107E" w:rsidP="00A049B7">
      <w:pPr>
        <w:tabs>
          <w:tab w:val="left" w:pos="6345"/>
        </w:tabs>
        <w:rPr>
          <w:sz w:val="22"/>
          <w:szCs w:val="22"/>
          <w:lang w:eastAsia="en-US"/>
        </w:rPr>
      </w:pPr>
    </w:p>
    <w:p w14:paraId="7A9EA303" w14:textId="32E09709" w:rsidR="00D1107E" w:rsidRPr="00A049B7" w:rsidRDefault="00D1107E" w:rsidP="00A049B7">
      <w:pPr>
        <w:tabs>
          <w:tab w:val="left" w:pos="6345"/>
        </w:tabs>
        <w:rPr>
          <w:sz w:val="22"/>
          <w:szCs w:val="22"/>
          <w:lang w:eastAsia="en-US"/>
        </w:rPr>
      </w:pPr>
    </w:p>
    <w:p w14:paraId="6D0F124D" w14:textId="763E1299" w:rsidR="00D1107E" w:rsidRPr="00A049B7" w:rsidRDefault="00D1107E" w:rsidP="00A049B7">
      <w:pPr>
        <w:tabs>
          <w:tab w:val="left" w:pos="6345"/>
        </w:tabs>
        <w:rPr>
          <w:sz w:val="22"/>
          <w:szCs w:val="22"/>
          <w:lang w:eastAsia="en-US"/>
        </w:rPr>
      </w:pPr>
    </w:p>
    <w:p w14:paraId="465C76E3" w14:textId="6449AD51" w:rsidR="00D1107E" w:rsidRPr="00A049B7" w:rsidRDefault="00D1107E" w:rsidP="00A049B7">
      <w:pPr>
        <w:tabs>
          <w:tab w:val="left" w:pos="6345"/>
        </w:tabs>
        <w:rPr>
          <w:sz w:val="22"/>
          <w:szCs w:val="22"/>
          <w:lang w:eastAsia="en-US"/>
        </w:rPr>
      </w:pPr>
    </w:p>
    <w:p w14:paraId="798AE7DF" w14:textId="60EE41FB" w:rsidR="00D1107E" w:rsidRPr="00A049B7" w:rsidRDefault="00D1107E" w:rsidP="00A049B7">
      <w:pPr>
        <w:tabs>
          <w:tab w:val="left" w:pos="6345"/>
        </w:tabs>
        <w:rPr>
          <w:sz w:val="22"/>
          <w:szCs w:val="22"/>
          <w:lang w:eastAsia="en-US"/>
        </w:rPr>
      </w:pPr>
    </w:p>
    <w:p w14:paraId="2F6630A6" w14:textId="7E650A72" w:rsidR="00D1107E" w:rsidRPr="00A049B7" w:rsidRDefault="00D1107E" w:rsidP="00A049B7">
      <w:pPr>
        <w:tabs>
          <w:tab w:val="left" w:pos="6345"/>
        </w:tabs>
        <w:rPr>
          <w:sz w:val="22"/>
          <w:szCs w:val="22"/>
          <w:lang w:eastAsia="en-US"/>
        </w:rPr>
      </w:pPr>
    </w:p>
    <w:p w14:paraId="054EB5D2" w14:textId="37A1FD40" w:rsidR="00D1107E" w:rsidRPr="00A049B7" w:rsidRDefault="00D1107E" w:rsidP="00A049B7">
      <w:pPr>
        <w:tabs>
          <w:tab w:val="left" w:pos="6345"/>
        </w:tabs>
        <w:rPr>
          <w:sz w:val="22"/>
          <w:szCs w:val="22"/>
          <w:lang w:eastAsia="en-US"/>
        </w:rPr>
      </w:pPr>
    </w:p>
    <w:p w14:paraId="5C7D506C" w14:textId="4E8326B6" w:rsidR="00D1107E" w:rsidRPr="00A049B7" w:rsidRDefault="00D1107E" w:rsidP="00A049B7">
      <w:pPr>
        <w:tabs>
          <w:tab w:val="left" w:pos="6345"/>
        </w:tabs>
        <w:rPr>
          <w:sz w:val="22"/>
          <w:szCs w:val="22"/>
          <w:lang w:eastAsia="en-US"/>
        </w:rPr>
      </w:pPr>
    </w:p>
    <w:p w14:paraId="1870E80A" w14:textId="3E828BE5" w:rsidR="00D1107E" w:rsidRPr="00A049B7" w:rsidRDefault="00D1107E" w:rsidP="00A049B7">
      <w:pPr>
        <w:tabs>
          <w:tab w:val="left" w:pos="6345"/>
        </w:tabs>
        <w:rPr>
          <w:sz w:val="22"/>
          <w:szCs w:val="22"/>
          <w:lang w:eastAsia="en-US"/>
        </w:rPr>
      </w:pPr>
    </w:p>
    <w:p w14:paraId="313D95E0" w14:textId="22AB895E" w:rsidR="00D1107E" w:rsidRPr="00A049B7" w:rsidRDefault="00D1107E" w:rsidP="00A049B7">
      <w:pPr>
        <w:tabs>
          <w:tab w:val="left" w:pos="6345"/>
        </w:tabs>
        <w:rPr>
          <w:sz w:val="22"/>
          <w:szCs w:val="22"/>
          <w:lang w:eastAsia="en-US"/>
        </w:rPr>
      </w:pPr>
    </w:p>
    <w:p w14:paraId="29C1B092" w14:textId="069F8737" w:rsidR="00D1107E" w:rsidRPr="00A049B7" w:rsidRDefault="00D1107E" w:rsidP="00A049B7">
      <w:pPr>
        <w:tabs>
          <w:tab w:val="left" w:pos="6345"/>
        </w:tabs>
        <w:rPr>
          <w:sz w:val="22"/>
          <w:szCs w:val="22"/>
          <w:lang w:eastAsia="en-US"/>
        </w:rPr>
      </w:pPr>
    </w:p>
    <w:p w14:paraId="311308F8" w14:textId="424BF094" w:rsidR="00D1107E" w:rsidRPr="00A049B7" w:rsidRDefault="00D1107E" w:rsidP="00A049B7">
      <w:pPr>
        <w:tabs>
          <w:tab w:val="left" w:pos="6345"/>
        </w:tabs>
        <w:rPr>
          <w:sz w:val="22"/>
          <w:szCs w:val="22"/>
          <w:lang w:eastAsia="en-US"/>
        </w:rPr>
      </w:pPr>
    </w:p>
    <w:p w14:paraId="7659397A" w14:textId="57FEE3BF" w:rsidR="00D1107E" w:rsidRPr="00A049B7" w:rsidRDefault="00D1107E" w:rsidP="00A049B7">
      <w:pPr>
        <w:tabs>
          <w:tab w:val="left" w:pos="6345"/>
        </w:tabs>
        <w:rPr>
          <w:sz w:val="22"/>
          <w:szCs w:val="22"/>
          <w:lang w:eastAsia="en-US"/>
        </w:rPr>
      </w:pPr>
    </w:p>
    <w:p w14:paraId="6873FBEA" w14:textId="44941E91" w:rsidR="00D1107E" w:rsidRPr="00A049B7" w:rsidRDefault="00D1107E" w:rsidP="00A049B7">
      <w:pPr>
        <w:tabs>
          <w:tab w:val="left" w:pos="6345"/>
        </w:tabs>
        <w:rPr>
          <w:sz w:val="22"/>
          <w:szCs w:val="22"/>
          <w:lang w:eastAsia="en-US"/>
        </w:rPr>
      </w:pPr>
    </w:p>
    <w:p w14:paraId="0165835C" w14:textId="2E6D1C5E" w:rsidR="00D1107E" w:rsidRPr="00A049B7" w:rsidRDefault="00D1107E" w:rsidP="00A049B7">
      <w:pPr>
        <w:tabs>
          <w:tab w:val="left" w:pos="6345"/>
        </w:tabs>
        <w:rPr>
          <w:sz w:val="22"/>
          <w:szCs w:val="22"/>
          <w:lang w:eastAsia="en-US"/>
        </w:rPr>
      </w:pPr>
    </w:p>
    <w:p w14:paraId="2AE6019E" w14:textId="54D8C39B" w:rsidR="00D1107E" w:rsidRPr="00A049B7" w:rsidRDefault="00D1107E" w:rsidP="00A049B7">
      <w:pPr>
        <w:tabs>
          <w:tab w:val="left" w:pos="6345"/>
        </w:tabs>
        <w:rPr>
          <w:sz w:val="22"/>
          <w:szCs w:val="22"/>
          <w:lang w:eastAsia="en-US"/>
        </w:rPr>
      </w:pPr>
    </w:p>
    <w:p w14:paraId="1AD4F228" w14:textId="765AA66B" w:rsidR="00D1107E" w:rsidRPr="00A049B7" w:rsidRDefault="00D1107E" w:rsidP="00A049B7">
      <w:pPr>
        <w:tabs>
          <w:tab w:val="left" w:pos="6345"/>
        </w:tabs>
        <w:rPr>
          <w:sz w:val="22"/>
          <w:szCs w:val="22"/>
          <w:lang w:eastAsia="en-US"/>
        </w:rPr>
      </w:pPr>
    </w:p>
    <w:p w14:paraId="0EAF586D" w14:textId="77E00351" w:rsidR="00D1107E" w:rsidRPr="00A049B7" w:rsidRDefault="00D1107E" w:rsidP="00A049B7">
      <w:pPr>
        <w:tabs>
          <w:tab w:val="left" w:pos="6345"/>
        </w:tabs>
        <w:rPr>
          <w:sz w:val="22"/>
          <w:szCs w:val="22"/>
          <w:lang w:eastAsia="en-US"/>
        </w:rPr>
      </w:pPr>
    </w:p>
    <w:p w14:paraId="67EC43B1" w14:textId="6DEDD482" w:rsidR="00D1107E" w:rsidRPr="00A049B7" w:rsidRDefault="00D1107E" w:rsidP="00A049B7">
      <w:pPr>
        <w:tabs>
          <w:tab w:val="left" w:pos="6345"/>
        </w:tabs>
        <w:rPr>
          <w:sz w:val="22"/>
          <w:szCs w:val="22"/>
          <w:lang w:eastAsia="en-US"/>
        </w:rPr>
      </w:pPr>
    </w:p>
    <w:p w14:paraId="57FE7F0E" w14:textId="595D116E" w:rsidR="00D1107E" w:rsidRPr="00A049B7" w:rsidRDefault="00D1107E" w:rsidP="00A049B7">
      <w:pPr>
        <w:tabs>
          <w:tab w:val="left" w:pos="6345"/>
        </w:tabs>
        <w:rPr>
          <w:sz w:val="22"/>
          <w:szCs w:val="22"/>
          <w:lang w:eastAsia="en-US"/>
        </w:rPr>
      </w:pPr>
    </w:p>
    <w:p w14:paraId="62727E87" w14:textId="5D6CEB84" w:rsidR="00D1107E" w:rsidRPr="00A049B7" w:rsidRDefault="00D1107E" w:rsidP="00A049B7">
      <w:pPr>
        <w:tabs>
          <w:tab w:val="left" w:pos="6345"/>
        </w:tabs>
        <w:rPr>
          <w:sz w:val="22"/>
          <w:szCs w:val="22"/>
          <w:lang w:eastAsia="en-US"/>
        </w:rPr>
      </w:pPr>
    </w:p>
    <w:p w14:paraId="36940510" w14:textId="13AC757E" w:rsidR="00D1107E" w:rsidRDefault="00D1107E" w:rsidP="00A049B7">
      <w:pPr>
        <w:tabs>
          <w:tab w:val="left" w:pos="6345"/>
        </w:tabs>
        <w:rPr>
          <w:sz w:val="22"/>
          <w:szCs w:val="22"/>
          <w:lang w:eastAsia="en-US"/>
        </w:rPr>
      </w:pPr>
    </w:p>
    <w:p w14:paraId="5A242ED3" w14:textId="39253C81" w:rsidR="00A049B7" w:rsidRDefault="00A049B7" w:rsidP="00A049B7">
      <w:pPr>
        <w:tabs>
          <w:tab w:val="left" w:pos="6345"/>
        </w:tabs>
        <w:rPr>
          <w:sz w:val="22"/>
          <w:szCs w:val="22"/>
          <w:lang w:eastAsia="en-US"/>
        </w:rPr>
      </w:pPr>
    </w:p>
    <w:p w14:paraId="648EF142" w14:textId="3476599B" w:rsidR="00A049B7" w:rsidRDefault="00A049B7" w:rsidP="00A049B7">
      <w:pPr>
        <w:tabs>
          <w:tab w:val="left" w:pos="6345"/>
        </w:tabs>
        <w:rPr>
          <w:sz w:val="22"/>
          <w:szCs w:val="22"/>
          <w:lang w:eastAsia="en-US"/>
        </w:rPr>
      </w:pPr>
    </w:p>
    <w:p w14:paraId="3B5851EC" w14:textId="77777777" w:rsidR="00FC795A" w:rsidRPr="00A049B7" w:rsidRDefault="00FC795A" w:rsidP="00A049B7">
      <w:pPr>
        <w:tabs>
          <w:tab w:val="left" w:pos="6345"/>
        </w:tabs>
        <w:rPr>
          <w:sz w:val="22"/>
          <w:szCs w:val="22"/>
          <w:lang w:eastAsia="en-US"/>
        </w:rPr>
      </w:pPr>
    </w:p>
    <w:p w14:paraId="10C19F08" w14:textId="6EFEB31F" w:rsidR="00D1107E" w:rsidRPr="00A049B7" w:rsidRDefault="00D1107E" w:rsidP="00A049B7">
      <w:pPr>
        <w:tabs>
          <w:tab w:val="left" w:pos="6345"/>
        </w:tabs>
        <w:rPr>
          <w:sz w:val="22"/>
          <w:szCs w:val="22"/>
          <w:lang w:eastAsia="en-US"/>
        </w:rPr>
      </w:pPr>
    </w:p>
    <w:p w14:paraId="1C72BA6B" w14:textId="77777777" w:rsidR="00D1107E" w:rsidRPr="00A049B7" w:rsidRDefault="00D1107E" w:rsidP="00F27B7D">
      <w:pPr>
        <w:ind w:right="6"/>
        <w:rPr>
          <w:sz w:val="22"/>
          <w:szCs w:val="22"/>
          <w:lang w:eastAsia="en-US"/>
        </w:rPr>
      </w:pPr>
    </w:p>
    <w:p w14:paraId="19302625" w14:textId="007D67EE" w:rsidR="00D1107E" w:rsidRPr="00A049B7" w:rsidRDefault="00D1107E" w:rsidP="00A049B7">
      <w:pPr>
        <w:ind w:right="6"/>
        <w:jc w:val="right"/>
        <w:rPr>
          <w:b/>
          <w:bCs/>
          <w:sz w:val="22"/>
          <w:szCs w:val="22"/>
        </w:rPr>
      </w:pPr>
      <w:r w:rsidRPr="00A049B7">
        <w:rPr>
          <w:b/>
          <w:bCs/>
          <w:sz w:val="22"/>
          <w:szCs w:val="22"/>
        </w:rPr>
        <w:lastRenderedPageBreak/>
        <w:t>Załącznik nr 4 do SWZ</w:t>
      </w:r>
    </w:p>
    <w:p w14:paraId="6608D705" w14:textId="77777777" w:rsidR="00D1107E" w:rsidRPr="00A049B7" w:rsidRDefault="00D1107E" w:rsidP="00A049B7">
      <w:pPr>
        <w:ind w:right="6"/>
        <w:jc w:val="right"/>
        <w:rPr>
          <w:b/>
          <w:bCs/>
          <w:sz w:val="22"/>
          <w:szCs w:val="22"/>
        </w:rPr>
      </w:pPr>
    </w:p>
    <w:p w14:paraId="1F1ECC8C" w14:textId="032ABA0D" w:rsidR="00D1107E" w:rsidRPr="00A049B7" w:rsidRDefault="00D1107E" w:rsidP="00A049B7">
      <w:pPr>
        <w:ind w:right="6"/>
        <w:jc w:val="center"/>
        <w:rPr>
          <w:b/>
          <w:bCs/>
          <w:sz w:val="22"/>
          <w:szCs w:val="22"/>
        </w:rPr>
      </w:pPr>
      <w:r w:rsidRPr="00A049B7">
        <w:rPr>
          <w:b/>
          <w:bCs/>
          <w:sz w:val="22"/>
          <w:szCs w:val="22"/>
        </w:rPr>
        <w:t>ZOBOWIĄZANIE DO ODDANIA DO DYSPOZYCJI NIEZBĘDNYCH ZASOBÓW NA OKRES KORZYSTANIA Z NICH PRZY WYKONYWANIU ZAMÓWIENIA</w:t>
      </w:r>
    </w:p>
    <w:p w14:paraId="7B99E694" w14:textId="77777777" w:rsidR="00D1107E" w:rsidRPr="00A049B7" w:rsidRDefault="00D1107E" w:rsidP="00A049B7">
      <w:pPr>
        <w:ind w:left="284" w:right="6" w:hanging="284"/>
        <w:jc w:val="center"/>
        <w:rPr>
          <w:b/>
          <w:bCs/>
          <w:sz w:val="22"/>
          <w:szCs w:val="22"/>
        </w:rPr>
      </w:pPr>
    </w:p>
    <w:p w14:paraId="5A2FC628" w14:textId="04BCA443" w:rsidR="00D1107E" w:rsidRPr="00A049B7" w:rsidRDefault="00D1107E" w:rsidP="00606950">
      <w:pPr>
        <w:ind w:right="-13"/>
        <w:jc w:val="both"/>
        <w:rPr>
          <w:rFonts w:eastAsia="Calibri"/>
          <w:sz w:val="22"/>
          <w:szCs w:val="22"/>
          <w:lang w:eastAsia="en-US"/>
        </w:rPr>
      </w:pPr>
      <w:r w:rsidRPr="00A049B7">
        <w:rPr>
          <w:bCs/>
          <w:sz w:val="22"/>
          <w:szCs w:val="22"/>
        </w:rPr>
        <w:t xml:space="preserve">W postępowaniu o udzielenie zamówienia publicznego </w:t>
      </w:r>
      <w:r w:rsidRPr="00A049B7">
        <w:rPr>
          <w:sz w:val="22"/>
          <w:szCs w:val="22"/>
        </w:rPr>
        <w:t xml:space="preserve">pn. </w:t>
      </w:r>
      <w:r w:rsidRPr="00A049B7">
        <w:rPr>
          <w:b/>
          <w:color w:val="000000" w:themeColor="text1"/>
          <w:sz w:val="22"/>
          <w:szCs w:val="22"/>
        </w:rPr>
        <w:t>„</w:t>
      </w:r>
      <w:r w:rsidRPr="00A049B7">
        <w:rPr>
          <w:b/>
          <w:sz w:val="22"/>
          <w:szCs w:val="22"/>
        </w:rPr>
        <w:t xml:space="preserve">Dostawa gazu ziemnego </w:t>
      </w:r>
      <w:r w:rsidR="00606950">
        <w:rPr>
          <w:b/>
          <w:sz w:val="22"/>
          <w:szCs w:val="22"/>
        </w:rPr>
        <w:t xml:space="preserve">                                 </w:t>
      </w:r>
      <w:r w:rsidRPr="00A049B7">
        <w:rPr>
          <w:b/>
          <w:sz w:val="22"/>
          <w:szCs w:val="22"/>
        </w:rPr>
        <w:t xml:space="preserve">i </w:t>
      </w:r>
      <w:r w:rsidRPr="009F236E">
        <w:rPr>
          <w:b/>
          <w:color w:val="auto"/>
          <w:sz w:val="22"/>
          <w:szCs w:val="22"/>
        </w:rPr>
        <w:t xml:space="preserve">świadczenie usług dystrybucji do obiektów na terenie kompleksów wojskowych w </w:t>
      </w:r>
      <w:r w:rsidR="00373152" w:rsidRPr="009F236E">
        <w:rPr>
          <w:b/>
          <w:color w:val="auto"/>
          <w:sz w:val="22"/>
          <w:szCs w:val="22"/>
        </w:rPr>
        <w:t>Mińsku Mazowieckim</w:t>
      </w:r>
      <w:r w:rsidRPr="009F236E">
        <w:rPr>
          <w:b/>
          <w:color w:val="auto"/>
          <w:sz w:val="22"/>
          <w:szCs w:val="22"/>
        </w:rPr>
        <w:t xml:space="preserve">” </w:t>
      </w:r>
      <w:r w:rsidRPr="00A049B7">
        <w:rPr>
          <w:sz w:val="22"/>
          <w:szCs w:val="22"/>
        </w:rPr>
        <w:t>n</w:t>
      </w:r>
      <w:r w:rsidRPr="00A049B7">
        <w:rPr>
          <w:bCs/>
          <w:iCs/>
          <w:sz w:val="22"/>
          <w:szCs w:val="22"/>
        </w:rPr>
        <w:t xml:space="preserve">r sprawy </w:t>
      </w:r>
      <w:r w:rsidR="00382F33">
        <w:rPr>
          <w:rFonts w:eastAsia="Calibri"/>
          <w:b/>
          <w:sz w:val="22"/>
          <w:szCs w:val="22"/>
        </w:rPr>
        <w:t>ZP/15/2024</w:t>
      </w:r>
    </w:p>
    <w:p w14:paraId="75D1D940" w14:textId="77777777" w:rsidR="00D1107E" w:rsidRPr="00A049B7" w:rsidRDefault="00D1107E" w:rsidP="00A049B7">
      <w:pPr>
        <w:ind w:left="284" w:right="6" w:hanging="284"/>
        <w:rPr>
          <w:bCs/>
          <w:sz w:val="22"/>
          <w:szCs w:val="22"/>
        </w:rPr>
      </w:pPr>
    </w:p>
    <w:p w14:paraId="0E885B99" w14:textId="77777777" w:rsidR="00D1107E" w:rsidRPr="00A049B7" w:rsidRDefault="00D1107E" w:rsidP="00A049B7">
      <w:pPr>
        <w:ind w:left="284" w:right="6" w:hanging="284"/>
        <w:rPr>
          <w:bCs/>
          <w:sz w:val="22"/>
          <w:szCs w:val="22"/>
        </w:rPr>
      </w:pPr>
      <w:r w:rsidRPr="00A049B7">
        <w:rPr>
          <w:bCs/>
          <w:sz w:val="22"/>
          <w:szCs w:val="22"/>
        </w:rPr>
        <w:t>………………………………………………………………………….………………………..</w:t>
      </w:r>
    </w:p>
    <w:p w14:paraId="202EAD10" w14:textId="77777777" w:rsidR="00D1107E" w:rsidRPr="00606950" w:rsidRDefault="00D1107E" w:rsidP="00A049B7">
      <w:pPr>
        <w:spacing w:after="120"/>
        <w:ind w:left="284" w:right="6" w:hanging="284"/>
        <w:jc w:val="center"/>
        <w:rPr>
          <w:bCs/>
          <w:i/>
          <w:sz w:val="16"/>
          <w:szCs w:val="16"/>
        </w:rPr>
      </w:pPr>
      <w:r w:rsidRPr="00606950">
        <w:rPr>
          <w:bCs/>
          <w:i/>
          <w:sz w:val="16"/>
          <w:szCs w:val="16"/>
        </w:rPr>
        <w:t>(nazwa i adres podmiotu oddającego do dyspozycji zasoby)</w:t>
      </w:r>
    </w:p>
    <w:p w14:paraId="39B2064B" w14:textId="77777777" w:rsidR="00D1107E" w:rsidRPr="00A049B7" w:rsidRDefault="00D1107E" w:rsidP="00A049B7">
      <w:pPr>
        <w:ind w:left="284" w:right="6" w:hanging="284"/>
        <w:rPr>
          <w:b/>
          <w:bCs/>
          <w:sz w:val="22"/>
          <w:szCs w:val="22"/>
        </w:rPr>
      </w:pPr>
      <w:r w:rsidRPr="00A049B7">
        <w:rPr>
          <w:b/>
          <w:bCs/>
          <w:sz w:val="22"/>
          <w:szCs w:val="22"/>
        </w:rPr>
        <w:t>zobowiązuje się do oddania na rzecz:</w:t>
      </w:r>
    </w:p>
    <w:p w14:paraId="7DA85005" w14:textId="77777777" w:rsidR="00D1107E" w:rsidRPr="00A049B7" w:rsidRDefault="00D1107E" w:rsidP="00A049B7">
      <w:pPr>
        <w:ind w:left="284" w:right="6" w:hanging="284"/>
        <w:rPr>
          <w:b/>
          <w:bCs/>
          <w:sz w:val="22"/>
          <w:szCs w:val="22"/>
        </w:rPr>
      </w:pPr>
    </w:p>
    <w:p w14:paraId="3D12DBC8" w14:textId="77777777" w:rsidR="00D1107E" w:rsidRPr="00A049B7" w:rsidRDefault="00D1107E" w:rsidP="00606950">
      <w:pPr>
        <w:ind w:left="284" w:right="6" w:hanging="284"/>
        <w:jc w:val="center"/>
        <w:rPr>
          <w:bCs/>
          <w:i/>
          <w:sz w:val="22"/>
          <w:szCs w:val="22"/>
        </w:rPr>
      </w:pPr>
      <w:r w:rsidRPr="00A049B7">
        <w:rPr>
          <w:bCs/>
          <w:sz w:val="22"/>
          <w:szCs w:val="22"/>
        </w:rPr>
        <w:t>……………………………………………………………………………...……………………</w:t>
      </w:r>
      <w:r w:rsidRPr="00A049B7">
        <w:rPr>
          <w:bCs/>
          <w:sz w:val="22"/>
          <w:szCs w:val="22"/>
        </w:rPr>
        <w:br/>
      </w:r>
      <w:r w:rsidRPr="00606950">
        <w:rPr>
          <w:bCs/>
          <w:i/>
          <w:sz w:val="16"/>
          <w:szCs w:val="16"/>
        </w:rPr>
        <w:t>(nazwa i adres Wykonawcy, któremu inny podmiot oddaje do dyspozycji zasoby)</w:t>
      </w:r>
    </w:p>
    <w:p w14:paraId="17866D30" w14:textId="77777777" w:rsidR="00D1107E" w:rsidRPr="00A049B7" w:rsidRDefault="00D1107E" w:rsidP="00A049B7">
      <w:pPr>
        <w:ind w:left="5672" w:right="6" w:firstLine="709"/>
        <w:jc w:val="center"/>
        <w:rPr>
          <w:b/>
          <w:bCs/>
          <w:sz w:val="22"/>
          <w:szCs w:val="22"/>
        </w:rPr>
      </w:pPr>
    </w:p>
    <w:p w14:paraId="1B1782A3" w14:textId="77777777" w:rsidR="00D1107E" w:rsidRPr="00A049B7" w:rsidRDefault="00D1107E" w:rsidP="00A049B7">
      <w:pPr>
        <w:ind w:left="567" w:right="6" w:hanging="567"/>
        <w:rPr>
          <w:b/>
          <w:bCs/>
          <w:sz w:val="22"/>
          <w:szCs w:val="22"/>
        </w:rPr>
      </w:pPr>
      <w:r w:rsidRPr="00A049B7">
        <w:rPr>
          <w:b/>
          <w:bCs/>
          <w:sz w:val="22"/>
          <w:szCs w:val="22"/>
        </w:rPr>
        <w:t xml:space="preserve">niezbędny zasób </w:t>
      </w:r>
      <w:r w:rsidRPr="00A049B7">
        <w:rPr>
          <w:bCs/>
          <w:sz w:val="22"/>
          <w:szCs w:val="22"/>
        </w:rPr>
        <w:t>(udostępnione zasoby)</w:t>
      </w:r>
      <w:r w:rsidRPr="00A049B7">
        <w:rPr>
          <w:b/>
          <w:bCs/>
          <w:sz w:val="22"/>
          <w:szCs w:val="22"/>
        </w:rPr>
        <w:t xml:space="preserve"> zaznaczyć właściwe:</w:t>
      </w:r>
    </w:p>
    <w:p w14:paraId="6FFB6388" w14:textId="77777777" w:rsidR="00D1107E" w:rsidRPr="00A049B7" w:rsidRDefault="00D1107E" w:rsidP="00051F3B">
      <w:pPr>
        <w:numPr>
          <w:ilvl w:val="0"/>
          <w:numId w:val="75"/>
        </w:numPr>
        <w:spacing w:before="120" w:after="120"/>
        <w:ind w:right="6"/>
        <w:contextualSpacing/>
        <w:jc w:val="both"/>
        <w:rPr>
          <w:bCs/>
          <w:sz w:val="22"/>
          <w:szCs w:val="22"/>
        </w:rPr>
      </w:pPr>
      <w:r w:rsidRPr="00A049B7">
        <w:rPr>
          <w:bCs/>
          <w:sz w:val="22"/>
          <w:szCs w:val="22"/>
        </w:rPr>
        <w:t>wiedza,</w:t>
      </w:r>
    </w:p>
    <w:p w14:paraId="1A263AB7" w14:textId="77777777" w:rsidR="00D1107E" w:rsidRPr="00A049B7" w:rsidRDefault="00D1107E" w:rsidP="00051F3B">
      <w:pPr>
        <w:numPr>
          <w:ilvl w:val="0"/>
          <w:numId w:val="75"/>
        </w:numPr>
        <w:spacing w:before="120" w:after="120"/>
        <w:ind w:right="6"/>
        <w:contextualSpacing/>
        <w:jc w:val="both"/>
        <w:rPr>
          <w:bCs/>
          <w:sz w:val="22"/>
          <w:szCs w:val="22"/>
        </w:rPr>
      </w:pPr>
      <w:r w:rsidRPr="00A049B7">
        <w:rPr>
          <w:bCs/>
          <w:sz w:val="22"/>
          <w:szCs w:val="22"/>
        </w:rPr>
        <w:t>doświadczenie,</w:t>
      </w:r>
    </w:p>
    <w:p w14:paraId="47A73DF2" w14:textId="77777777" w:rsidR="00D1107E" w:rsidRPr="00A049B7" w:rsidRDefault="00D1107E" w:rsidP="00051F3B">
      <w:pPr>
        <w:numPr>
          <w:ilvl w:val="0"/>
          <w:numId w:val="75"/>
        </w:numPr>
        <w:spacing w:before="120" w:after="120"/>
        <w:ind w:right="6"/>
        <w:contextualSpacing/>
        <w:jc w:val="both"/>
        <w:rPr>
          <w:bCs/>
          <w:sz w:val="22"/>
          <w:szCs w:val="22"/>
        </w:rPr>
      </w:pPr>
      <w:r w:rsidRPr="00A049B7">
        <w:rPr>
          <w:bCs/>
          <w:sz w:val="22"/>
          <w:szCs w:val="22"/>
        </w:rPr>
        <w:t>potencjał techniczny</w:t>
      </w:r>
    </w:p>
    <w:p w14:paraId="760040FB" w14:textId="77777777" w:rsidR="00D1107E" w:rsidRPr="00A049B7" w:rsidRDefault="00D1107E" w:rsidP="00051F3B">
      <w:pPr>
        <w:numPr>
          <w:ilvl w:val="0"/>
          <w:numId w:val="75"/>
        </w:numPr>
        <w:spacing w:before="120" w:after="120"/>
        <w:ind w:right="6"/>
        <w:contextualSpacing/>
        <w:jc w:val="both"/>
        <w:rPr>
          <w:bCs/>
          <w:sz w:val="22"/>
          <w:szCs w:val="22"/>
        </w:rPr>
      </w:pPr>
      <w:r w:rsidRPr="00A049B7">
        <w:rPr>
          <w:bCs/>
          <w:sz w:val="22"/>
          <w:szCs w:val="22"/>
        </w:rPr>
        <w:t>osoby zdolne do wykonania zamówienia,</w:t>
      </w:r>
    </w:p>
    <w:p w14:paraId="02C9D5BF" w14:textId="77777777" w:rsidR="00D1107E" w:rsidRPr="00A049B7" w:rsidRDefault="00D1107E" w:rsidP="00051F3B">
      <w:pPr>
        <w:numPr>
          <w:ilvl w:val="0"/>
          <w:numId w:val="75"/>
        </w:numPr>
        <w:spacing w:before="120" w:after="120"/>
        <w:ind w:left="714" w:right="6" w:hanging="357"/>
        <w:jc w:val="both"/>
        <w:rPr>
          <w:bCs/>
          <w:sz w:val="22"/>
          <w:szCs w:val="22"/>
        </w:rPr>
      </w:pPr>
      <w:r w:rsidRPr="00A049B7">
        <w:rPr>
          <w:bCs/>
          <w:sz w:val="22"/>
          <w:szCs w:val="22"/>
        </w:rPr>
        <w:t>zdolności finansowe</w:t>
      </w:r>
    </w:p>
    <w:p w14:paraId="1419BDE8" w14:textId="77777777" w:rsidR="00D1107E" w:rsidRPr="00A049B7" w:rsidRDefault="00D1107E" w:rsidP="00A049B7">
      <w:pPr>
        <w:ind w:right="6"/>
        <w:rPr>
          <w:bCs/>
          <w:sz w:val="22"/>
          <w:szCs w:val="22"/>
        </w:rPr>
      </w:pPr>
      <w:r w:rsidRPr="00A049B7">
        <w:rPr>
          <w:b/>
          <w:bCs/>
          <w:sz w:val="22"/>
          <w:szCs w:val="22"/>
        </w:rPr>
        <w:t xml:space="preserve">na okres </w:t>
      </w:r>
      <w:r w:rsidRPr="00A049B7">
        <w:rPr>
          <w:bCs/>
          <w:sz w:val="22"/>
          <w:szCs w:val="22"/>
        </w:rPr>
        <w:t>……………………………………………………………………………………………...…...</w:t>
      </w:r>
    </w:p>
    <w:p w14:paraId="3A9725A1" w14:textId="77777777" w:rsidR="00D1107E" w:rsidRPr="00606950" w:rsidRDefault="00D1107E" w:rsidP="00A049B7">
      <w:pPr>
        <w:ind w:right="6"/>
        <w:jc w:val="center"/>
        <w:rPr>
          <w:bCs/>
          <w:i/>
          <w:sz w:val="16"/>
          <w:szCs w:val="16"/>
        </w:rPr>
      </w:pPr>
      <w:r w:rsidRPr="00606950">
        <w:rPr>
          <w:bCs/>
          <w:i/>
          <w:sz w:val="16"/>
          <w:szCs w:val="16"/>
        </w:rPr>
        <w:t>(wskazać okres na jaki udostępniany jest zasób)</w:t>
      </w:r>
    </w:p>
    <w:p w14:paraId="538B72BF" w14:textId="77777777" w:rsidR="00D1107E" w:rsidRPr="00A049B7" w:rsidRDefault="00D1107E" w:rsidP="00A049B7">
      <w:pPr>
        <w:ind w:right="6"/>
        <w:jc w:val="center"/>
        <w:rPr>
          <w:bCs/>
          <w:sz w:val="22"/>
          <w:szCs w:val="22"/>
        </w:rPr>
      </w:pPr>
    </w:p>
    <w:p w14:paraId="27BDDA63" w14:textId="77777777" w:rsidR="00D1107E" w:rsidRPr="00A049B7" w:rsidRDefault="00D1107E" w:rsidP="00A049B7">
      <w:pPr>
        <w:ind w:right="6"/>
        <w:jc w:val="both"/>
        <w:rPr>
          <w:b/>
          <w:bCs/>
          <w:sz w:val="22"/>
          <w:szCs w:val="22"/>
        </w:rPr>
      </w:pPr>
      <w:r w:rsidRPr="00A049B7">
        <w:rPr>
          <w:b/>
          <w:bCs/>
          <w:sz w:val="22"/>
          <w:szCs w:val="22"/>
        </w:rPr>
        <w:t>forma, w jakiej podmiot udostepniający zasób będzie uczestniczył w realizacji zamówienia:</w:t>
      </w:r>
    </w:p>
    <w:p w14:paraId="396FC901" w14:textId="77777777" w:rsidR="00D1107E" w:rsidRPr="00A049B7" w:rsidRDefault="00D1107E" w:rsidP="00A049B7">
      <w:pPr>
        <w:ind w:right="6"/>
        <w:jc w:val="both"/>
        <w:rPr>
          <w:b/>
          <w:bCs/>
          <w:sz w:val="22"/>
          <w:szCs w:val="22"/>
        </w:rPr>
      </w:pPr>
    </w:p>
    <w:p w14:paraId="107EF851" w14:textId="77777777" w:rsidR="00D1107E" w:rsidRPr="00A049B7" w:rsidRDefault="00D1107E" w:rsidP="00A049B7">
      <w:pPr>
        <w:ind w:right="6"/>
        <w:rPr>
          <w:bCs/>
          <w:sz w:val="22"/>
          <w:szCs w:val="22"/>
        </w:rPr>
      </w:pPr>
      <w:r w:rsidRPr="00A049B7">
        <w:rPr>
          <w:bCs/>
          <w:sz w:val="22"/>
          <w:szCs w:val="22"/>
        </w:rPr>
        <w:t>………………………………………………………..……………………………………………</w:t>
      </w:r>
    </w:p>
    <w:p w14:paraId="720903CE" w14:textId="77777777" w:rsidR="00D1107E" w:rsidRPr="00606950" w:rsidRDefault="00D1107E" w:rsidP="00A049B7">
      <w:pPr>
        <w:ind w:right="6"/>
        <w:jc w:val="center"/>
        <w:rPr>
          <w:bCs/>
          <w:i/>
          <w:sz w:val="16"/>
          <w:szCs w:val="16"/>
        </w:rPr>
      </w:pPr>
      <w:r w:rsidRPr="00606950">
        <w:rPr>
          <w:bCs/>
          <w:i/>
          <w:sz w:val="16"/>
          <w:szCs w:val="16"/>
        </w:rPr>
        <w:t>(wskazać formę, np. podwykonawstwo, doradztwo lub wymienić inne formy)</w:t>
      </w:r>
    </w:p>
    <w:p w14:paraId="5EE3E182" w14:textId="77777777" w:rsidR="00D1107E" w:rsidRPr="00A049B7" w:rsidRDefault="00D1107E" w:rsidP="00A049B7">
      <w:pPr>
        <w:ind w:right="6"/>
        <w:jc w:val="center"/>
        <w:rPr>
          <w:bCs/>
          <w:sz w:val="22"/>
          <w:szCs w:val="22"/>
        </w:rPr>
      </w:pPr>
    </w:p>
    <w:p w14:paraId="674F12D0" w14:textId="77777777" w:rsidR="00D1107E" w:rsidRPr="00A049B7" w:rsidRDefault="00D1107E" w:rsidP="00A049B7">
      <w:pPr>
        <w:ind w:right="6"/>
        <w:rPr>
          <w:b/>
          <w:bCs/>
          <w:sz w:val="22"/>
          <w:szCs w:val="22"/>
        </w:rPr>
      </w:pPr>
      <w:r w:rsidRPr="00A049B7">
        <w:rPr>
          <w:b/>
          <w:bCs/>
          <w:sz w:val="22"/>
          <w:szCs w:val="22"/>
        </w:rPr>
        <w:t>stosunek łączący Wykonawcę z podmiotem udostępniającym zasób:</w:t>
      </w:r>
    </w:p>
    <w:p w14:paraId="5F91A68E" w14:textId="77777777" w:rsidR="00D1107E" w:rsidRPr="00A049B7" w:rsidRDefault="00D1107E" w:rsidP="00A049B7">
      <w:pPr>
        <w:ind w:right="6"/>
        <w:rPr>
          <w:b/>
          <w:bCs/>
          <w:sz w:val="22"/>
          <w:szCs w:val="22"/>
        </w:rPr>
      </w:pPr>
    </w:p>
    <w:p w14:paraId="71AF6C20" w14:textId="77777777" w:rsidR="00D1107E" w:rsidRPr="00A049B7" w:rsidRDefault="00D1107E" w:rsidP="00A049B7">
      <w:pPr>
        <w:ind w:right="6"/>
        <w:rPr>
          <w:bCs/>
          <w:sz w:val="22"/>
          <w:szCs w:val="22"/>
        </w:rPr>
      </w:pPr>
      <w:r w:rsidRPr="00A049B7">
        <w:rPr>
          <w:bCs/>
          <w:sz w:val="22"/>
          <w:szCs w:val="22"/>
        </w:rPr>
        <w:t>…………………………………………………………………………..……………..……..……</w:t>
      </w:r>
    </w:p>
    <w:p w14:paraId="71D3FFF5" w14:textId="77777777" w:rsidR="00D1107E" w:rsidRPr="00606950" w:rsidRDefault="00D1107E" w:rsidP="00A049B7">
      <w:pPr>
        <w:ind w:right="6"/>
        <w:jc w:val="center"/>
        <w:rPr>
          <w:bCs/>
          <w:i/>
          <w:sz w:val="16"/>
          <w:szCs w:val="16"/>
        </w:rPr>
      </w:pPr>
      <w:r w:rsidRPr="00606950">
        <w:rPr>
          <w:bCs/>
          <w:i/>
          <w:sz w:val="16"/>
          <w:szCs w:val="16"/>
        </w:rPr>
        <w:t>(wskazać charakter stosunku, np. umowa zlecenie, umowa o współpracę, kontrakt)</w:t>
      </w:r>
    </w:p>
    <w:p w14:paraId="6D0F4F6A" w14:textId="77777777" w:rsidR="00D1107E" w:rsidRPr="00A049B7" w:rsidRDefault="00D1107E" w:rsidP="00A049B7">
      <w:pPr>
        <w:ind w:right="6"/>
        <w:jc w:val="center"/>
        <w:rPr>
          <w:bCs/>
          <w:sz w:val="22"/>
          <w:szCs w:val="22"/>
        </w:rPr>
      </w:pPr>
    </w:p>
    <w:p w14:paraId="7F66879F" w14:textId="77777777" w:rsidR="00D1107E" w:rsidRPr="00A049B7" w:rsidRDefault="00D1107E" w:rsidP="00A049B7">
      <w:pPr>
        <w:jc w:val="both"/>
        <w:rPr>
          <w:sz w:val="22"/>
          <w:szCs w:val="22"/>
        </w:rPr>
      </w:pPr>
      <w:r w:rsidRPr="00A049B7">
        <w:rPr>
          <w:sz w:val="22"/>
          <w:szCs w:val="22"/>
        </w:rPr>
        <w:t xml:space="preserve">Oświadczam, że jako podmiot udostępniający zasoby </w:t>
      </w:r>
      <w:r w:rsidRPr="00A049B7">
        <w:rPr>
          <w:b/>
          <w:sz w:val="22"/>
          <w:szCs w:val="22"/>
        </w:rPr>
        <w:t>nie weźmiemy/weźmiemy</w:t>
      </w:r>
      <w:r w:rsidRPr="00A049B7">
        <w:rPr>
          <w:sz w:val="22"/>
          <w:szCs w:val="22"/>
        </w:rPr>
        <w:t xml:space="preserve"> </w:t>
      </w:r>
      <w:r w:rsidRPr="00A049B7">
        <w:rPr>
          <w:i/>
          <w:sz w:val="22"/>
          <w:szCs w:val="22"/>
        </w:rPr>
        <w:t xml:space="preserve">(niepotrzebne skreślić) </w:t>
      </w:r>
      <w:r w:rsidRPr="00A049B7">
        <w:rPr>
          <w:sz w:val="22"/>
          <w:szCs w:val="22"/>
        </w:rPr>
        <w:t>udział w realizacji niniejszego zamówienia.</w:t>
      </w:r>
    </w:p>
    <w:p w14:paraId="1B6DD12E" w14:textId="77777777" w:rsidR="00D1107E" w:rsidRPr="00A049B7" w:rsidRDefault="00D1107E" w:rsidP="00A049B7">
      <w:pPr>
        <w:ind w:right="90"/>
        <w:rPr>
          <w:sz w:val="22"/>
          <w:szCs w:val="22"/>
        </w:rPr>
      </w:pPr>
      <w:r w:rsidRPr="00A049B7">
        <w:rPr>
          <w:sz w:val="22"/>
          <w:szCs w:val="22"/>
        </w:rPr>
        <w:t xml:space="preserve">                                                       </w:t>
      </w:r>
    </w:p>
    <w:p w14:paraId="16A79FB7" w14:textId="5ACA6D5B" w:rsidR="00D65526" w:rsidRDefault="00D65526" w:rsidP="00A049B7">
      <w:pPr>
        <w:ind w:right="90"/>
        <w:rPr>
          <w:sz w:val="22"/>
          <w:szCs w:val="22"/>
        </w:rPr>
      </w:pPr>
    </w:p>
    <w:p w14:paraId="22D229FB" w14:textId="77777777" w:rsidR="00A049B7" w:rsidRPr="00A049B7" w:rsidRDefault="00A049B7" w:rsidP="00A049B7">
      <w:pPr>
        <w:ind w:right="90"/>
        <w:rPr>
          <w:sz w:val="22"/>
          <w:szCs w:val="22"/>
        </w:rPr>
      </w:pPr>
    </w:p>
    <w:p w14:paraId="6764BBCB" w14:textId="77777777" w:rsidR="00D1107E" w:rsidRPr="00A049B7" w:rsidRDefault="00D1107E" w:rsidP="00A049B7">
      <w:pPr>
        <w:ind w:left="2831" w:right="90" w:firstLine="709"/>
        <w:jc w:val="right"/>
        <w:rPr>
          <w:sz w:val="22"/>
          <w:szCs w:val="22"/>
        </w:rPr>
      </w:pPr>
      <w:r w:rsidRPr="00A049B7">
        <w:rPr>
          <w:sz w:val="22"/>
          <w:szCs w:val="22"/>
        </w:rPr>
        <w:t xml:space="preserve"> </w:t>
      </w:r>
      <w:bookmarkStart w:id="8" w:name="_Hlk535931262"/>
      <w:r w:rsidRPr="00A049B7">
        <w:rPr>
          <w:sz w:val="22"/>
          <w:szCs w:val="22"/>
        </w:rPr>
        <w:t>……….................................................................</w:t>
      </w:r>
    </w:p>
    <w:p w14:paraId="1E855302" w14:textId="4074C684" w:rsidR="00D1107E" w:rsidRPr="00606950" w:rsidRDefault="00606950" w:rsidP="00606950">
      <w:pPr>
        <w:ind w:left="3828" w:right="90" w:firstLine="288"/>
        <w:jc w:val="center"/>
        <w:rPr>
          <w:i/>
          <w:sz w:val="16"/>
          <w:szCs w:val="16"/>
        </w:rPr>
      </w:pPr>
      <w:bookmarkStart w:id="9" w:name="_Hlk105479604"/>
      <w:r>
        <w:rPr>
          <w:i/>
          <w:sz w:val="16"/>
          <w:szCs w:val="16"/>
        </w:rPr>
        <w:t>K</w:t>
      </w:r>
      <w:r w:rsidR="00D1107E" w:rsidRPr="00606950">
        <w:rPr>
          <w:i/>
          <w:sz w:val="16"/>
          <w:szCs w:val="16"/>
        </w:rPr>
        <w:t xml:space="preserve">walifikowany podpis elektroniczny  osoby (osób)   </w:t>
      </w:r>
      <w:r>
        <w:rPr>
          <w:i/>
          <w:sz w:val="16"/>
          <w:szCs w:val="16"/>
        </w:rPr>
        <w:t xml:space="preserve">                          </w:t>
      </w:r>
      <w:r w:rsidR="00D1107E" w:rsidRPr="00606950">
        <w:rPr>
          <w:i/>
          <w:sz w:val="16"/>
          <w:szCs w:val="16"/>
        </w:rPr>
        <w:t xml:space="preserve">    upoważnionej (ych)  do reprezentowania podmiotu oddającego </w:t>
      </w:r>
      <w:r>
        <w:rPr>
          <w:i/>
          <w:sz w:val="16"/>
          <w:szCs w:val="16"/>
        </w:rPr>
        <w:t xml:space="preserve">                              </w:t>
      </w:r>
      <w:r w:rsidR="00D1107E" w:rsidRPr="00606950">
        <w:rPr>
          <w:i/>
          <w:sz w:val="16"/>
          <w:szCs w:val="16"/>
        </w:rPr>
        <w:t>do dyspozycji zasoby</w:t>
      </w:r>
    </w:p>
    <w:bookmarkEnd w:id="9"/>
    <w:p w14:paraId="7BCE3BA8" w14:textId="77777777" w:rsidR="00D1107E" w:rsidRPr="00A049B7" w:rsidRDefault="00D1107E" w:rsidP="00A049B7">
      <w:pPr>
        <w:ind w:left="3540"/>
        <w:jc w:val="right"/>
        <w:rPr>
          <w:sz w:val="22"/>
          <w:szCs w:val="22"/>
        </w:rPr>
      </w:pPr>
    </w:p>
    <w:p w14:paraId="31D38442" w14:textId="77777777" w:rsidR="00D1107E" w:rsidRPr="00A049B7" w:rsidRDefault="00D1107E" w:rsidP="00A049B7">
      <w:pPr>
        <w:ind w:left="3540" w:hanging="3540"/>
        <w:jc w:val="both"/>
        <w:rPr>
          <w:sz w:val="22"/>
          <w:szCs w:val="22"/>
        </w:rPr>
      </w:pPr>
    </w:p>
    <w:bookmarkEnd w:id="8"/>
    <w:p w14:paraId="1A85A4EE" w14:textId="77777777" w:rsidR="00D1107E" w:rsidRPr="00A049B7" w:rsidRDefault="00D1107E" w:rsidP="00A049B7">
      <w:pPr>
        <w:jc w:val="both"/>
        <w:rPr>
          <w:rFonts w:eastAsia="Calibri"/>
          <w:b/>
          <w:sz w:val="22"/>
          <w:szCs w:val="22"/>
          <w:u w:val="single"/>
        </w:rPr>
      </w:pPr>
      <w:r w:rsidRPr="00A049B7">
        <w:rPr>
          <w:b/>
          <w:bCs/>
          <w:sz w:val="22"/>
          <w:szCs w:val="22"/>
        </w:rPr>
        <w:t>UWAGA: Powyższe zobowiązanie musi być złożone w formie oryginału i podpisane przez podmiot udostępniający zasób.</w:t>
      </w:r>
    </w:p>
    <w:p w14:paraId="141506D8" w14:textId="77777777" w:rsidR="00D1107E" w:rsidRPr="00A049B7" w:rsidRDefault="00D1107E" w:rsidP="00A049B7">
      <w:pPr>
        <w:ind w:right="363"/>
        <w:jc w:val="both"/>
        <w:rPr>
          <w:rFonts w:eastAsia="Calibri"/>
          <w:b/>
          <w:i/>
          <w:spacing w:val="-6"/>
          <w:sz w:val="22"/>
          <w:szCs w:val="22"/>
        </w:rPr>
      </w:pPr>
    </w:p>
    <w:p w14:paraId="05B451C8" w14:textId="77777777" w:rsidR="00D1107E" w:rsidRPr="00A049B7" w:rsidRDefault="00D1107E" w:rsidP="00A049B7">
      <w:pPr>
        <w:ind w:right="363"/>
        <w:jc w:val="both"/>
        <w:rPr>
          <w:rFonts w:eastAsia="Calibri"/>
          <w:b/>
          <w:bCs/>
          <w:sz w:val="22"/>
          <w:szCs w:val="22"/>
        </w:rPr>
      </w:pPr>
      <w:r w:rsidRPr="00A049B7">
        <w:rPr>
          <w:rFonts w:eastAsia="Calibri"/>
          <w:b/>
          <w:i/>
          <w:spacing w:val="-6"/>
          <w:sz w:val="22"/>
          <w:szCs w:val="22"/>
        </w:rPr>
        <w:t>Załącznik nr 6do SWZ należy złożyć wraz z ofertą (jeżeli dotyczy)</w:t>
      </w:r>
      <w:r w:rsidRPr="00A049B7">
        <w:rPr>
          <w:rFonts w:eastAsia="Calibri"/>
          <w:b/>
          <w:i/>
          <w:sz w:val="22"/>
          <w:szCs w:val="22"/>
        </w:rPr>
        <w:t>.</w:t>
      </w:r>
    </w:p>
    <w:p w14:paraId="71B219CE" w14:textId="77777777" w:rsidR="00D1107E" w:rsidRPr="00A049B7" w:rsidRDefault="00D1107E" w:rsidP="00A049B7">
      <w:pPr>
        <w:rPr>
          <w:sz w:val="22"/>
          <w:szCs w:val="22"/>
        </w:rPr>
      </w:pPr>
    </w:p>
    <w:p w14:paraId="5894DDDC" w14:textId="77777777" w:rsidR="00D1107E" w:rsidRPr="00A049B7" w:rsidRDefault="00D1107E" w:rsidP="00A049B7">
      <w:pPr>
        <w:rPr>
          <w:sz w:val="22"/>
          <w:szCs w:val="22"/>
        </w:rPr>
      </w:pPr>
    </w:p>
    <w:p w14:paraId="1ADA0B52" w14:textId="73A14790" w:rsidR="00D43936" w:rsidRPr="00606950" w:rsidRDefault="00D1107E" w:rsidP="00A049B7">
      <w:pPr>
        <w:rPr>
          <w:i/>
          <w:sz w:val="16"/>
          <w:szCs w:val="16"/>
        </w:rPr>
        <w:sectPr w:rsidR="00D43936" w:rsidRPr="00606950" w:rsidSect="00C55F25">
          <w:pgSz w:w="11906" w:h="16838"/>
          <w:pgMar w:top="1418" w:right="1418" w:bottom="1418" w:left="1985" w:header="709" w:footer="709" w:gutter="0"/>
          <w:cols w:space="708"/>
          <w:titlePg/>
          <w:docGrid w:linePitch="360"/>
        </w:sectPr>
      </w:pPr>
      <w:r w:rsidRPr="00606950">
        <w:rPr>
          <w:sz w:val="16"/>
          <w:szCs w:val="16"/>
        </w:rPr>
        <w:t xml:space="preserve">* </w:t>
      </w:r>
      <w:r w:rsidRPr="00606950">
        <w:rPr>
          <w:i/>
          <w:sz w:val="16"/>
          <w:szCs w:val="16"/>
        </w:rPr>
        <w:t>niepotrzebne skreślić</w:t>
      </w:r>
    </w:p>
    <w:p w14:paraId="00288BE5" w14:textId="04645D62" w:rsidR="003125CD" w:rsidRPr="00A049B7" w:rsidRDefault="003125CD" w:rsidP="00A049B7">
      <w:pPr>
        <w:jc w:val="right"/>
        <w:rPr>
          <w:b/>
          <w:color w:val="auto"/>
          <w:sz w:val="22"/>
          <w:szCs w:val="22"/>
        </w:rPr>
      </w:pPr>
      <w:r w:rsidRPr="00A049B7">
        <w:rPr>
          <w:b/>
          <w:color w:val="auto"/>
          <w:sz w:val="22"/>
          <w:szCs w:val="22"/>
        </w:rPr>
        <w:lastRenderedPageBreak/>
        <w:t xml:space="preserve">Załącznik nr </w:t>
      </w:r>
      <w:r w:rsidR="00D1107E" w:rsidRPr="00A049B7">
        <w:rPr>
          <w:b/>
          <w:color w:val="auto"/>
          <w:sz w:val="22"/>
          <w:szCs w:val="22"/>
        </w:rPr>
        <w:t>5</w:t>
      </w:r>
      <w:r w:rsidRPr="00A049B7">
        <w:rPr>
          <w:b/>
          <w:color w:val="auto"/>
          <w:sz w:val="22"/>
          <w:szCs w:val="22"/>
        </w:rPr>
        <w:t xml:space="preserve"> do SWZ</w:t>
      </w:r>
    </w:p>
    <w:p w14:paraId="366FC984" w14:textId="77777777" w:rsidR="003125CD" w:rsidRPr="00A049B7" w:rsidRDefault="003125CD" w:rsidP="00A049B7">
      <w:pPr>
        <w:rPr>
          <w:b/>
          <w:color w:val="auto"/>
          <w:sz w:val="22"/>
          <w:szCs w:val="22"/>
        </w:rPr>
      </w:pPr>
    </w:p>
    <w:p w14:paraId="583B1A1E" w14:textId="6E79393A" w:rsidR="00B851FC" w:rsidRPr="00A049B7" w:rsidRDefault="003125CD" w:rsidP="00A049B7">
      <w:pPr>
        <w:shd w:val="clear" w:color="auto" w:fill="FFFFFF"/>
        <w:jc w:val="center"/>
        <w:rPr>
          <w:rFonts w:eastAsia="Calibri"/>
          <w:b/>
          <w:bCs/>
          <w:iCs/>
          <w:color w:val="auto"/>
          <w:sz w:val="22"/>
          <w:szCs w:val="22"/>
          <w:lang w:eastAsia="en-US"/>
        </w:rPr>
      </w:pPr>
      <w:r w:rsidRPr="00A049B7">
        <w:rPr>
          <w:rFonts w:eastAsia="Calibri"/>
          <w:b/>
          <w:bCs/>
          <w:iCs/>
          <w:color w:val="auto"/>
          <w:sz w:val="22"/>
          <w:szCs w:val="22"/>
          <w:lang w:eastAsia="en-US"/>
        </w:rPr>
        <w:t xml:space="preserve">Wstępne oświadczenie </w:t>
      </w:r>
    </w:p>
    <w:p w14:paraId="3B9550DF" w14:textId="77777777" w:rsidR="00D65526" w:rsidRPr="00A049B7" w:rsidRDefault="00D65526" w:rsidP="00A049B7">
      <w:pPr>
        <w:shd w:val="clear" w:color="auto" w:fill="FFFFFF"/>
        <w:jc w:val="center"/>
        <w:rPr>
          <w:rFonts w:eastAsia="Calibri"/>
          <w:b/>
          <w:bCs/>
          <w:iCs/>
          <w:color w:val="auto"/>
          <w:sz w:val="22"/>
          <w:szCs w:val="22"/>
          <w:lang w:eastAsia="en-US"/>
        </w:rPr>
      </w:pPr>
    </w:p>
    <w:p w14:paraId="077209D0" w14:textId="77777777" w:rsidR="003125CD" w:rsidRPr="00A049B7" w:rsidRDefault="003125CD" w:rsidP="00A049B7">
      <w:pPr>
        <w:shd w:val="clear" w:color="auto" w:fill="FFFFFF"/>
        <w:jc w:val="center"/>
        <w:rPr>
          <w:rFonts w:eastAsia="Calibri"/>
          <w:b/>
          <w:bCs/>
          <w:iCs/>
          <w:color w:val="auto"/>
          <w:sz w:val="22"/>
          <w:szCs w:val="22"/>
          <w:lang w:eastAsia="en-US"/>
        </w:rPr>
      </w:pPr>
      <w:r w:rsidRPr="00A049B7">
        <w:rPr>
          <w:rFonts w:eastAsia="Calibri"/>
          <w:b/>
          <w:bCs/>
          <w:iCs/>
          <w:color w:val="auto"/>
          <w:sz w:val="22"/>
          <w:szCs w:val="22"/>
          <w:lang w:eastAsia="en-US"/>
        </w:rPr>
        <w:t xml:space="preserve">o niepodleganiu wykluczeniu </w:t>
      </w:r>
      <w:r w:rsidRPr="00A049B7">
        <w:rPr>
          <w:rFonts w:eastAsia="Calibri"/>
          <w:b/>
          <w:bCs/>
          <w:color w:val="auto"/>
          <w:sz w:val="22"/>
          <w:szCs w:val="22"/>
          <w:lang w:eastAsia="en-US"/>
        </w:rPr>
        <w:t>na podstawie art. 7 ust. 1 ustawy o szczególnych rozwiązaniach w zakresie przeciwdziałania wspieraniu agresji na Ukrainę oraz służących ochronie bezpieczeństwa narodowego (Dz. U. z 2022 r., poz. 835)</w:t>
      </w:r>
    </w:p>
    <w:p w14:paraId="3CEF2D08" w14:textId="77777777" w:rsidR="003125CD" w:rsidRPr="00A049B7" w:rsidRDefault="003125CD" w:rsidP="00A049B7">
      <w:pPr>
        <w:spacing w:before="120" w:after="120"/>
        <w:jc w:val="both"/>
        <w:rPr>
          <w:rFonts w:eastAsia="Calibri"/>
          <w:iCs/>
          <w:color w:val="auto"/>
          <w:sz w:val="22"/>
          <w:szCs w:val="22"/>
          <w:lang w:eastAsia="en-US"/>
        </w:rPr>
      </w:pPr>
    </w:p>
    <w:p w14:paraId="3E9F55C9" w14:textId="3E654CB2" w:rsidR="003125CD" w:rsidRPr="00A049B7" w:rsidRDefault="003125CD" w:rsidP="00341C52">
      <w:pPr>
        <w:ind w:right="-13"/>
        <w:jc w:val="both"/>
        <w:rPr>
          <w:rFonts w:eastAsia="Calibri"/>
          <w:sz w:val="22"/>
          <w:szCs w:val="22"/>
          <w:lang w:eastAsia="en-US"/>
        </w:rPr>
      </w:pPr>
      <w:r w:rsidRPr="00A049B7">
        <w:rPr>
          <w:rFonts w:eastAsia="Calibri"/>
          <w:iCs/>
          <w:color w:val="auto"/>
          <w:sz w:val="22"/>
          <w:szCs w:val="22"/>
          <w:lang w:eastAsia="en-US"/>
        </w:rPr>
        <w:t xml:space="preserve">Przystępując do postępowania na: </w:t>
      </w:r>
      <w:r w:rsidR="00B851FC" w:rsidRPr="00A049B7">
        <w:rPr>
          <w:b/>
          <w:sz w:val="22"/>
          <w:szCs w:val="22"/>
        </w:rPr>
        <w:t>„</w:t>
      </w:r>
      <w:r w:rsidR="00D1107E" w:rsidRPr="009F236E">
        <w:rPr>
          <w:b/>
          <w:color w:val="auto"/>
          <w:sz w:val="22"/>
          <w:szCs w:val="22"/>
        </w:rPr>
        <w:t xml:space="preserve">Dostawa gazu ziemnego i świadczenie usług dystrybucji do obiektów na terenie kompleksów wojskowych w </w:t>
      </w:r>
      <w:r w:rsidR="00373152" w:rsidRPr="009F236E">
        <w:rPr>
          <w:b/>
          <w:color w:val="auto"/>
          <w:sz w:val="22"/>
          <w:szCs w:val="22"/>
        </w:rPr>
        <w:t>Mińsku Mazowieckim</w:t>
      </w:r>
      <w:r w:rsidR="00B851FC" w:rsidRPr="009F236E">
        <w:rPr>
          <w:b/>
          <w:color w:val="auto"/>
          <w:sz w:val="22"/>
          <w:szCs w:val="22"/>
        </w:rPr>
        <w:t>”</w:t>
      </w:r>
      <w:r w:rsidRPr="009F236E">
        <w:rPr>
          <w:b/>
          <w:color w:val="auto"/>
          <w:sz w:val="22"/>
          <w:szCs w:val="22"/>
          <w:lang w:eastAsia="x-none"/>
        </w:rPr>
        <w:t xml:space="preserve">, </w:t>
      </w:r>
      <w:r w:rsidRPr="00A049B7">
        <w:rPr>
          <w:color w:val="auto"/>
          <w:sz w:val="22"/>
          <w:szCs w:val="22"/>
          <w:lang w:eastAsia="en-US"/>
        </w:rPr>
        <w:t>n</w:t>
      </w:r>
      <w:r w:rsidRPr="00A049B7">
        <w:rPr>
          <w:bCs/>
          <w:iCs/>
          <w:color w:val="auto"/>
          <w:sz w:val="22"/>
          <w:szCs w:val="22"/>
        </w:rPr>
        <w:t xml:space="preserve">r sprawy </w:t>
      </w:r>
      <w:r w:rsidRPr="00A049B7">
        <w:rPr>
          <w:rFonts w:eastAsia="Calibri"/>
          <w:b/>
          <w:color w:val="auto"/>
          <w:sz w:val="22"/>
          <w:szCs w:val="22"/>
          <w:lang w:eastAsia="en-US"/>
        </w:rPr>
        <w:t>ZP/</w:t>
      </w:r>
      <w:r w:rsidR="00382F33">
        <w:rPr>
          <w:rFonts w:eastAsia="Calibri"/>
          <w:b/>
          <w:color w:val="auto"/>
          <w:sz w:val="22"/>
          <w:szCs w:val="22"/>
          <w:lang w:eastAsia="en-US"/>
        </w:rPr>
        <w:t>15</w:t>
      </w:r>
      <w:r w:rsidRPr="00A049B7">
        <w:rPr>
          <w:rFonts w:eastAsia="Calibri"/>
          <w:b/>
          <w:color w:val="auto"/>
          <w:sz w:val="22"/>
          <w:szCs w:val="22"/>
          <w:lang w:eastAsia="en-US"/>
        </w:rPr>
        <w:t>/202</w:t>
      </w:r>
      <w:r w:rsidR="00382F33">
        <w:rPr>
          <w:rFonts w:eastAsia="Calibri"/>
          <w:b/>
          <w:color w:val="auto"/>
          <w:sz w:val="22"/>
          <w:szCs w:val="22"/>
          <w:lang w:eastAsia="en-US"/>
        </w:rPr>
        <w:t>4</w:t>
      </w:r>
      <w:r w:rsidRPr="00A049B7">
        <w:rPr>
          <w:color w:val="auto"/>
          <w:sz w:val="22"/>
          <w:szCs w:val="22"/>
          <w:lang w:eastAsia="x-none"/>
        </w:rPr>
        <w:t xml:space="preserve"> </w:t>
      </w:r>
    </w:p>
    <w:p w14:paraId="01AADD9C" w14:textId="77777777" w:rsidR="003125CD" w:rsidRPr="00A049B7" w:rsidRDefault="003125CD" w:rsidP="00A049B7">
      <w:pPr>
        <w:spacing w:before="120" w:after="120"/>
        <w:jc w:val="both"/>
        <w:rPr>
          <w:rFonts w:eastAsia="Calibri"/>
          <w:bCs/>
          <w:color w:val="auto"/>
          <w:sz w:val="22"/>
          <w:szCs w:val="22"/>
          <w:lang w:eastAsia="en-US"/>
        </w:rPr>
      </w:pPr>
      <w:r w:rsidRPr="00A049B7">
        <w:rPr>
          <w:rFonts w:eastAsia="Calibri"/>
          <w:bCs/>
          <w:color w:val="auto"/>
          <w:sz w:val="22"/>
          <w:szCs w:val="22"/>
          <w:lang w:eastAsia="en-US"/>
        </w:rPr>
        <w:t>Ja (my) niżej podpisany(ni)……………………………………………………………………..</w:t>
      </w:r>
    </w:p>
    <w:p w14:paraId="13045821" w14:textId="77777777" w:rsidR="003125CD" w:rsidRPr="00A049B7" w:rsidRDefault="003125CD" w:rsidP="00A049B7">
      <w:pPr>
        <w:spacing w:before="120"/>
        <w:ind w:right="6"/>
        <w:rPr>
          <w:rFonts w:eastAsia="Calibri"/>
          <w:bCs/>
          <w:color w:val="auto"/>
          <w:sz w:val="22"/>
          <w:szCs w:val="22"/>
          <w:lang w:eastAsia="en-US"/>
        </w:rPr>
      </w:pPr>
      <w:r w:rsidRPr="00A049B7">
        <w:rPr>
          <w:rFonts w:eastAsia="Calibri"/>
          <w:bCs/>
          <w:color w:val="auto"/>
          <w:sz w:val="22"/>
          <w:szCs w:val="22"/>
          <w:lang w:eastAsia="en-US"/>
        </w:rPr>
        <w:t>Działając w imieniu i na rzecz:……………………………………………….………………….</w:t>
      </w:r>
    </w:p>
    <w:p w14:paraId="28B5B525" w14:textId="77777777" w:rsidR="003125CD" w:rsidRPr="00341C52" w:rsidRDefault="003125CD" w:rsidP="00A049B7">
      <w:pPr>
        <w:spacing w:after="160"/>
        <w:jc w:val="center"/>
        <w:rPr>
          <w:rFonts w:eastAsia="Calibri"/>
          <w:i/>
          <w:color w:val="auto"/>
          <w:sz w:val="16"/>
          <w:szCs w:val="16"/>
          <w:lang w:eastAsia="en-US"/>
        </w:rPr>
      </w:pPr>
      <w:r w:rsidRPr="00A049B7">
        <w:rPr>
          <w:rFonts w:eastAsia="Calibri"/>
          <w:bCs/>
          <w:color w:val="auto"/>
          <w:sz w:val="22"/>
          <w:szCs w:val="22"/>
          <w:lang w:eastAsia="en-US"/>
        </w:rPr>
        <w:t xml:space="preserve">                                </w:t>
      </w:r>
      <w:r w:rsidRPr="00341C52">
        <w:rPr>
          <w:rFonts w:eastAsia="Calibri"/>
          <w:bCs/>
          <w:color w:val="auto"/>
          <w:sz w:val="16"/>
          <w:szCs w:val="16"/>
          <w:lang w:eastAsia="en-US"/>
        </w:rPr>
        <w:t xml:space="preserve">   </w:t>
      </w:r>
      <w:r w:rsidRPr="00341C52">
        <w:rPr>
          <w:rFonts w:eastAsia="Calibri"/>
          <w:i/>
          <w:color w:val="auto"/>
          <w:sz w:val="16"/>
          <w:szCs w:val="16"/>
          <w:lang w:eastAsia="en-US"/>
        </w:rPr>
        <w:t>(pełna nazwa/firma, adres, w zależności od podmiotu: NIP/PESEL, KRS/CEiDG)</w:t>
      </w:r>
    </w:p>
    <w:p w14:paraId="5DF31E09" w14:textId="77777777" w:rsidR="003125CD" w:rsidRPr="00A049B7" w:rsidRDefault="003125CD" w:rsidP="00A049B7">
      <w:pPr>
        <w:spacing w:after="120"/>
        <w:rPr>
          <w:rFonts w:eastAsia="Calibri"/>
          <w:color w:val="auto"/>
          <w:sz w:val="22"/>
          <w:szCs w:val="22"/>
          <w:lang w:eastAsia="en-US"/>
        </w:rPr>
      </w:pPr>
      <w:r w:rsidRPr="00A049B7">
        <w:rPr>
          <w:rFonts w:eastAsia="Calibri"/>
          <w:color w:val="auto"/>
          <w:sz w:val="22"/>
          <w:szCs w:val="22"/>
          <w:lang w:eastAsia="en-US"/>
        </w:rPr>
        <w:t>Oświadczam, że na dzień składania ofert :</w:t>
      </w:r>
    </w:p>
    <w:p w14:paraId="52D4380E" w14:textId="77777777" w:rsidR="003125CD" w:rsidRPr="00A049B7" w:rsidRDefault="003125CD" w:rsidP="00A049B7">
      <w:pPr>
        <w:spacing w:after="120"/>
        <w:ind w:left="340" w:hanging="340"/>
        <w:jc w:val="both"/>
        <w:rPr>
          <w:color w:val="auto"/>
          <w:sz w:val="22"/>
          <w:szCs w:val="22"/>
        </w:rPr>
      </w:pPr>
      <w:r w:rsidRPr="00A049B7">
        <w:rPr>
          <w:rFonts w:ascii="Segoe UI Symbol" w:eastAsia="MS Gothic" w:hAnsi="Segoe UI Symbol" w:cs="Segoe UI Symbol"/>
          <w:b/>
          <w:bCs/>
          <w:color w:val="auto"/>
          <w:sz w:val="22"/>
          <w:szCs w:val="22"/>
        </w:rPr>
        <w:t>☐</w:t>
      </w:r>
      <w:r w:rsidRPr="00A049B7">
        <w:rPr>
          <w:b/>
          <w:bCs/>
          <w:color w:val="auto"/>
          <w:sz w:val="22"/>
          <w:szCs w:val="22"/>
        </w:rPr>
        <w:t xml:space="preserve"> nie podlegam </w:t>
      </w:r>
      <w:r w:rsidRPr="00A049B7">
        <w:rPr>
          <w:rFonts w:eastAsia="Calibri"/>
          <w:b/>
          <w:bCs/>
          <w:color w:val="auto"/>
          <w:sz w:val="22"/>
          <w:szCs w:val="22"/>
          <w:lang w:eastAsia="en-US"/>
        </w:rPr>
        <w:t>wykluczeniu</w:t>
      </w:r>
      <w:r w:rsidRPr="00A049B7">
        <w:rPr>
          <w:rFonts w:eastAsia="Calibri"/>
          <w:bCs/>
          <w:color w:val="auto"/>
          <w:sz w:val="22"/>
          <w:szCs w:val="22"/>
          <w:lang w:eastAsia="en-US"/>
        </w:rPr>
        <w:t>*</w:t>
      </w:r>
      <w:r w:rsidRPr="00A049B7">
        <w:rPr>
          <w:rFonts w:eastAsia="Calibri"/>
          <w:color w:val="auto"/>
          <w:sz w:val="22"/>
          <w:szCs w:val="22"/>
          <w:lang w:eastAsia="en-US"/>
        </w:rPr>
        <w:t xml:space="preserve"> z postępowania na podstawie art. </w:t>
      </w:r>
      <w:r w:rsidRPr="00A049B7">
        <w:rPr>
          <w:color w:val="auto"/>
          <w:sz w:val="22"/>
          <w:szCs w:val="22"/>
        </w:rPr>
        <w:t xml:space="preserve">7 ust. 1 ustawy </w:t>
      </w:r>
      <w:r w:rsidRPr="00A049B7">
        <w:rPr>
          <w:rFonts w:eastAsia="Calibri"/>
          <w:color w:val="auto"/>
          <w:sz w:val="22"/>
          <w:szCs w:val="22"/>
          <w:lang w:eastAsia="en-US"/>
        </w:rPr>
        <w:t>z dnia 13 kwietnia 2022 r.</w:t>
      </w:r>
      <w:r w:rsidRPr="00A049B7">
        <w:rPr>
          <w:rFonts w:eastAsia="Calibri"/>
          <w:i/>
          <w:iCs/>
          <w:color w:val="auto"/>
          <w:sz w:val="22"/>
          <w:szCs w:val="22"/>
          <w:lang w:eastAsia="en-US"/>
        </w:rPr>
        <w:t xml:space="preserve"> </w:t>
      </w:r>
      <w:r w:rsidRPr="00A049B7">
        <w:rPr>
          <w:rFonts w:eastAsia="Calibri"/>
          <w:iCs/>
          <w:color w:val="auto"/>
          <w:sz w:val="22"/>
          <w:szCs w:val="22"/>
          <w:lang w:eastAsia="en-US"/>
        </w:rPr>
        <w:t>o szczególnych rozwiązaniach w zakresie przeciwdziałania wspieraniu agresji na Ukrainę oraz służących ochronie bezpieczeństwa narodowego</w:t>
      </w:r>
      <w:r w:rsidRPr="00A049B7">
        <w:rPr>
          <w:rFonts w:eastAsia="Calibri"/>
          <w:i/>
          <w:iCs/>
          <w:color w:val="auto"/>
          <w:sz w:val="22"/>
          <w:szCs w:val="22"/>
          <w:lang w:eastAsia="en-US"/>
        </w:rPr>
        <w:t xml:space="preserve"> (Dz. U. poz. 835).</w:t>
      </w:r>
    </w:p>
    <w:p w14:paraId="3277436F" w14:textId="77777777" w:rsidR="003125CD" w:rsidRPr="00A049B7" w:rsidRDefault="003125CD" w:rsidP="00A049B7">
      <w:pPr>
        <w:spacing w:after="120"/>
        <w:ind w:left="357" w:hanging="357"/>
        <w:jc w:val="both"/>
        <w:rPr>
          <w:color w:val="0070C0"/>
          <w:sz w:val="22"/>
          <w:szCs w:val="22"/>
        </w:rPr>
      </w:pPr>
      <w:r w:rsidRPr="00A049B7">
        <w:rPr>
          <w:rFonts w:ascii="Segoe UI Symbol" w:eastAsia="MS Gothic" w:hAnsi="Segoe UI Symbol" w:cs="Segoe UI Symbol"/>
          <w:b/>
          <w:bCs/>
          <w:color w:val="auto"/>
          <w:sz w:val="22"/>
          <w:szCs w:val="22"/>
        </w:rPr>
        <w:t>☐</w:t>
      </w:r>
      <w:r w:rsidRPr="00A049B7">
        <w:rPr>
          <w:b/>
          <w:bCs/>
          <w:color w:val="auto"/>
          <w:sz w:val="22"/>
          <w:szCs w:val="22"/>
        </w:rPr>
        <w:t xml:space="preserve"> podlegam </w:t>
      </w:r>
      <w:r w:rsidRPr="00A049B7">
        <w:rPr>
          <w:rFonts w:eastAsia="Calibri"/>
          <w:b/>
          <w:bCs/>
          <w:color w:val="auto"/>
          <w:sz w:val="22"/>
          <w:szCs w:val="22"/>
          <w:lang w:eastAsia="en-US"/>
        </w:rPr>
        <w:t>wykluczeniu*</w:t>
      </w:r>
      <w:r w:rsidRPr="00A049B7">
        <w:rPr>
          <w:rFonts w:eastAsia="Calibri"/>
          <w:color w:val="0070C0"/>
          <w:sz w:val="22"/>
          <w:szCs w:val="22"/>
          <w:lang w:eastAsia="en-US"/>
        </w:rPr>
        <w:t xml:space="preserve"> </w:t>
      </w:r>
      <w:r w:rsidRPr="00A049B7">
        <w:rPr>
          <w:rFonts w:eastAsia="Calibri"/>
          <w:sz w:val="22"/>
          <w:szCs w:val="22"/>
          <w:lang w:eastAsia="en-US"/>
        </w:rPr>
        <w:t xml:space="preserve">z postępowania na podstawie art. </w:t>
      </w:r>
      <w:r w:rsidRPr="00A049B7">
        <w:rPr>
          <w:sz w:val="22"/>
          <w:szCs w:val="22"/>
        </w:rPr>
        <w:t xml:space="preserve">7 ust. 1 ustawy </w:t>
      </w:r>
      <w:r w:rsidRPr="00A049B7">
        <w:rPr>
          <w:rFonts w:eastAsia="Calibri"/>
          <w:sz w:val="22"/>
          <w:szCs w:val="22"/>
          <w:lang w:eastAsia="en-US"/>
        </w:rPr>
        <w:t>z dnia 13 kwietnia 2022 r.</w:t>
      </w:r>
      <w:r w:rsidRPr="00A049B7">
        <w:rPr>
          <w:rFonts w:eastAsia="Calibri"/>
          <w:i/>
          <w:iCs/>
          <w:sz w:val="22"/>
          <w:szCs w:val="22"/>
          <w:lang w:eastAsia="en-US"/>
        </w:rPr>
        <w:t xml:space="preserve"> </w:t>
      </w:r>
      <w:r w:rsidRPr="00A049B7">
        <w:rPr>
          <w:rFonts w:eastAsia="Calibri"/>
          <w:iCs/>
          <w:sz w:val="22"/>
          <w:szCs w:val="22"/>
          <w:lang w:eastAsia="en-US"/>
        </w:rPr>
        <w:t>o szczególnych rozwiązaniach w zakresie przeciwdziałania wspieraniu agresji na Ukrainę oraz służących ochronie bezpieczeństwa narodowego</w:t>
      </w:r>
      <w:r w:rsidRPr="00A049B7">
        <w:rPr>
          <w:rFonts w:eastAsia="Calibri"/>
          <w:i/>
          <w:iCs/>
          <w:sz w:val="22"/>
          <w:szCs w:val="22"/>
          <w:lang w:eastAsia="en-US"/>
        </w:rPr>
        <w:t xml:space="preserve"> (Dz. U. poz. 835)</w:t>
      </w:r>
      <w:r w:rsidRPr="00A049B7">
        <w:rPr>
          <w:rFonts w:eastAsia="Calibri"/>
          <w:i/>
          <w:iCs/>
          <w:sz w:val="22"/>
          <w:szCs w:val="22"/>
          <w:vertAlign w:val="superscript"/>
          <w:lang w:eastAsia="en-US"/>
        </w:rPr>
        <w:footnoteReference w:id="1"/>
      </w:r>
      <w:r w:rsidRPr="00A049B7">
        <w:rPr>
          <w:rFonts w:eastAsia="Calibri"/>
          <w:i/>
          <w:iCs/>
          <w:sz w:val="22"/>
          <w:szCs w:val="22"/>
          <w:lang w:eastAsia="en-US"/>
        </w:rPr>
        <w:t xml:space="preserve"> </w:t>
      </w:r>
      <w:r w:rsidRPr="00A049B7">
        <w:rPr>
          <w:rFonts w:eastAsia="Calibri"/>
          <w:color w:val="auto"/>
          <w:sz w:val="22"/>
          <w:szCs w:val="22"/>
          <w:lang w:eastAsia="en-US"/>
        </w:rPr>
        <w:t>z uwagi na wystąpienie okoliczności:</w:t>
      </w:r>
    </w:p>
    <w:p w14:paraId="2462C4B4" w14:textId="77777777" w:rsidR="003125CD" w:rsidRPr="00A049B7" w:rsidRDefault="003125CD" w:rsidP="00A049B7">
      <w:pPr>
        <w:spacing w:after="120"/>
        <w:ind w:left="782" w:hanging="357"/>
        <w:jc w:val="both"/>
        <w:rPr>
          <w:rFonts w:eastAsia="Calibri"/>
          <w:color w:val="auto"/>
          <w:sz w:val="22"/>
          <w:szCs w:val="22"/>
          <w:lang w:eastAsia="en-US"/>
        </w:rPr>
      </w:pPr>
      <w:r w:rsidRPr="00A049B7">
        <w:rPr>
          <w:rFonts w:ascii="Segoe UI Symbol" w:eastAsia="MS Gothic" w:hAnsi="Segoe UI Symbol" w:cs="Segoe UI Symbol"/>
          <w:sz w:val="22"/>
          <w:szCs w:val="22"/>
        </w:rPr>
        <w:t>☐</w:t>
      </w:r>
      <w:r w:rsidRPr="00A049B7">
        <w:rPr>
          <w:rFonts w:eastAsia="Calibri"/>
          <w:color w:val="auto"/>
          <w:sz w:val="22"/>
          <w:szCs w:val="22"/>
          <w:lang w:eastAsia="en-US"/>
        </w:rPr>
        <w:t xml:space="preserve"> Wykonawca jest wymieniony w wykazach określonego w rozporządzeniu 765/2006 </w:t>
      </w:r>
      <w:r w:rsidRPr="00A049B7">
        <w:rPr>
          <w:rFonts w:eastAsia="Calibri"/>
          <w:color w:val="auto"/>
          <w:sz w:val="22"/>
          <w:szCs w:val="22"/>
          <w:lang w:eastAsia="en-US"/>
        </w:rPr>
        <w:br/>
        <w:t>i rozporządzeniu 269/2014 albo wpisanego na listę na podstawie decyzji w sprawie wpisu na listę rozstrzygającej o zastosowaniu środka, o którym mowa w art. 1 pkt. 3 (ustawy jak powyżej);*</w:t>
      </w:r>
    </w:p>
    <w:p w14:paraId="7C20FCE3" w14:textId="37A6EE32" w:rsidR="003125CD" w:rsidRPr="00A049B7" w:rsidRDefault="003125CD" w:rsidP="00A049B7">
      <w:pPr>
        <w:spacing w:after="120"/>
        <w:ind w:left="782" w:hanging="357"/>
        <w:jc w:val="both"/>
        <w:rPr>
          <w:rFonts w:eastAsia="Calibri"/>
          <w:color w:val="auto"/>
          <w:sz w:val="22"/>
          <w:szCs w:val="22"/>
          <w:lang w:eastAsia="en-US"/>
        </w:rPr>
      </w:pPr>
      <w:r w:rsidRPr="00A049B7">
        <w:rPr>
          <w:rFonts w:ascii="Segoe UI Symbol" w:eastAsia="MS Gothic" w:hAnsi="Segoe UI Symbol" w:cs="Segoe UI Symbol"/>
          <w:sz w:val="22"/>
          <w:szCs w:val="22"/>
        </w:rPr>
        <w:t>☐</w:t>
      </w:r>
      <w:r w:rsidRPr="00A049B7">
        <w:rPr>
          <w:rFonts w:eastAsia="Calibri"/>
          <w:color w:val="auto"/>
          <w:sz w:val="22"/>
          <w:szCs w:val="22"/>
          <w:lang w:eastAsia="en-US"/>
        </w:rPr>
        <w:t xml:space="preserve">  beneficjentem rzeczywistym Wykonawcy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189285F5" w14:textId="77777777" w:rsidR="003125CD" w:rsidRPr="00A049B7" w:rsidRDefault="003125CD" w:rsidP="00A049B7">
      <w:pPr>
        <w:spacing w:after="120"/>
        <w:ind w:left="782" w:hanging="357"/>
        <w:jc w:val="both"/>
        <w:rPr>
          <w:rFonts w:eastAsia="Calibri"/>
          <w:color w:val="auto"/>
          <w:sz w:val="22"/>
          <w:szCs w:val="22"/>
          <w:lang w:eastAsia="en-US"/>
        </w:rPr>
      </w:pPr>
      <w:r w:rsidRPr="00A049B7">
        <w:rPr>
          <w:rFonts w:ascii="Segoe UI Symbol" w:eastAsia="MS Gothic" w:hAnsi="Segoe UI Symbol" w:cs="Segoe UI Symbol"/>
          <w:sz w:val="22"/>
          <w:szCs w:val="22"/>
        </w:rPr>
        <w:t>☐</w:t>
      </w:r>
      <w:r w:rsidRPr="00A049B7">
        <w:rPr>
          <w:rFonts w:eastAsia="Calibri"/>
          <w:color w:val="auto"/>
          <w:sz w:val="22"/>
          <w:szCs w:val="22"/>
          <w:lang w:eastAsia="en-US"/>
        </w:rPr>
        <w:t xml:space="preserve"> jednostką dominującą Wykonawcy w rozumieniu art. 3 ust. 1 pkt 37 ustawy z dnia </w:t>
      </w:r>
      <w:r w:rsidRPr="00A049B7">
        <w:rPr>
          <w:rFonts w:eastAsia="Calibri"/>
          <w:color w:val="auto"/>
          <w:sz w:val="22"/>
          <w:szCs w:val="22"/>
          <w:lang w:eastAsia="en-US"/>
        </w:rPr>
        <w:br/>
        <w:t xml:space="preserve">29 września 1994 r. o rachunkowości (Dz.U. z 2021 r., poz. 217, 2105 i 2106) jest podmiot wymieniony w wykazach określonych w rozporządzeniu 765/2006 </w:t>
      </w:r>
      <w:r w:rsidRPr="00A049B7">
        <w:rPr>
          <w:rFonts w:eastAsia="Calibri"/>
          <w:color w:val="auto"/>
          <w:sz w:val="22"/>
          <w:szCs w:val="22"/>
          <w:lang w:eastAsia="en-US"/>
        </w:rPr>
        <w:br/>
        <w:t>i rozporządzeniu 269/2014 albo wpisany na listę lub będący taką jednostką dominującą od dni 24 lutego 2022 r., o ile został wpisany na listę na podstawie decyzji w sprawie wpisu na listę rozstrzygającej o zastosowaniu środka, o którym mowa w art. 1 pkt 3.*</w:t>
      </w:r>
    </w:p>
    <w:p w14:paraId="4829B449" w14:textId="77777777" w:rsidR="003125CD" w:rsidRPr="00A049B7" w:rsidRDefault="003125CD" w:rsidP="00A049B7">
      <w:pPr>
        <w:spacing w:after="120"/>
        <w:ind w:right="-851"/>
        <w:rPr>
          <w:rFonts w:eastAsia="Calibri"/>
          <w:b/>
          <w:color w:val="auto"/>
          <w:sz w:val="22"/>
          <w:szCs w:val="22"/>
          <w:lang w:eastAsia="en-US"/>
        </w:rPr>
      </w:pPr>
    </w:p>
    <w:p w14:paraId="02F63BC6" w14:textId="77777777" w:rsidR="003125CD" w:rsidRPr="00341C52" w:rsidRDefault="003125CD" w:rsidP="00A049B7">
      <w:pPr>
        <w:spacing w:after="120"/>
        <w:ind w:right="-851"/>
        <w:rPr>
          <w:rFonts w:eastAsia="Calibri"/>
          <w:bCs/>
          <w:i/>
          <w:color w:val="auto"/>
          <w:sz w:val="16"/>
          <w:szCs w:val="16"/>
          <w:lang w:eastAsia="en-US"/>
        </w:rPr>
      </w:pPr>
      <w:r w:rsidRPr="00341C52">
        <w:rPr>
          <w:rFonts w:eastAsia="Calibri"/>
          <w:bCs/>
          <w:i/>
          <w:color w:val="auto"/>
          <w:sz w:val="16"/>
          <w:szCs w:val="16"/>
          <w:lang w:eastAsia="en-US"/>
        </w:rPr>
        <w:t>*) właściwe zaznaczyć</w:t>
      </w:r>
    </w:p>
    <w:p w14:paraId="3B5FD9F2" w14:textId="77777777" w:rsidR="003125CD" w:rsidRPr="00A049B7" w:rsidRDefault="003125CD" w:rsidP="00A049B7">
      <w:pPr>
        <w:spacing w:before="120" w:after="160"/>
        <w:jc w:val="both"/>
        <w:rPr>
          <w:rFonts w:eastAsia="Calibri"/>
          <w:color w:val="auto"/>
          <w:sz w:val="22"/>
          <w:szCs w:val="22"/>
          <w:lang w:eastAsia="en-US"/>
        </w:rPr>
      </w:pPr>
    </w:p>
    <w:p w14:paraId="6738E98A" w14:textId="77777777" w:rsidR="003125CD" w:rsidRPr="00A049B7" w:rsidRDefault="003125CD" w:rsidP="00A049B7">
      <w:pPr>
        <w:jc w:val="both"/>
        <w:rPr>
          <w:color w:val="auto"/>
          <w:sz w:val="22"/>
          <w:szCs w:val="22"/>
        </w:rPr>
      </w:pPr>
    </w:p>
    <w:p w14:paraId="0D642EB3" w14:textId="77777777" w:rsidR="003125CD" w:rsidRPr="00A049B7" w:rsidRDefault="003125CD" w:rsidP="00A049B7">
      <w:pPr>
        <w:ind w:left="4395" w:right="90"/>
        <w:rPr>
          <w:color w:val="auto"/>
          <w:sz w:val="22"/>
          <w:szCs w:val="22"/>
        </w:rPr>
      </w:pPr>
      <w:r w:rsidRPr="00A049B7">
        <w:rPr>
          <w:color w:val="auto"/>
          <w:sz w:val="22"/>
          <w:szCs w:val="22"/>
        </w:rPr>
        <w:t>………..........................................................</w:t>
      </w:r>
    </w:p>
    <w:p w14:paraId="57603B27" w14:textId="131FD03E" w:rsidR="003125CD" w:rsidRPr="00341C52" w:rsidRDefault="003125CD" w:rsidP="00341C52">
      <w:pPr>
        <w:tabs>
          <w:tab w:val="left" w:pos="4770"/>
        </w:tabs>
        <w:ind w:left="1560" w:right="91" w:firstLine="2126"/>
        <w:jc w:val="center"/>
        <w:rPr>
          <w:i/>
          <w:color w:val="auto"/>
          <w:sz w:val="16"/>
          <w:szCs w:val="16"/>
        </w:rPr>
      </w:pPr>
      <w:r w:rsidRPr="00341C52">
        <w:rPr>
          <w:i/>
          <w:color w:val="auto"/>
          <w:sz w:val="16"/>
          <w:szCs w:val="16"/>
        </w:rPr>
        <w:t xml:space="preserve">Kwalifikowany podpis elektroniczny  osoby (osób)               </w:t>
      </w:r>
      <w:r w:rsidRPr="00341C52">
        <w:rPr>
          <w:i/>
          <w:color w:val="auto"/>
          <w:sz w:val="16"/>
          <w:szCs w:val="16"/>
        </w:rPr>
        <w:br/>
        <w:t xml:space="preserve">                                                     upoważnionej (ych)  do reprezentowania Wykonawcy</w:t>
      </w:r>
    </w:p>
    <w:p w14:paraId="21CA34DD" w14:textId="77777777" w:rsidR="003125CD" w:rsidRPr="00A049B7" w:rsidRDefault="003125CD" w:rsidP="00A049B7">
      <w:pPr>
        <w:ind w:right="6"/>
        <w:jc w:val="right"/>
        <w:rPr>
          <w:b/>
          <w:bCs/>
          <w:color w:val="auto"/>
          <w:sz w:val="22"/>
          <w:szCs w:val="22"/>
        </w:rPr>
      </w:pPr>
    </w:p>
    <w:p w14:paraId="655AD920" w14:textId="77777777" w:rsidR="003125CD" w:rsidRPr="00A049B7" w:rsidRDefault="003125CD" w:rsidP="00A049B7">
      <w:pPr>
        <w:jc w:val="right"/>
        <w:rPr>
          <w:b/>
          <w:color w:val="auto"/>
          <w:sz w:val="22"/>
          <w:szCs w:val="22"/>
        </w:rPr>
      </w:pPr>
    </w:p>
    <w:p w14:paraId="69488E78" w14:textId="77777777" w:rsidR="003125CD" w:rsidRPr="00A049B7" w:rsidRDefault="003125CD" w:rsidP="00A049B7">
      <w:pPr>
        <w:jc w:val="right"/>
        <w:rPr>
          <w:b/>
          <w:color w:val="auto"/>
          <w:sz w:val="22"/>
          <w:szCs w:val="22"/>
        </w:rPr>
      </w:pPr>
    </w:p>
    <w:p w14:paraId="1F8E7660" w14:textId="77777777" w:rsidR="003125CD" w:rsidRPr="00A049B7" w:rsidRDefault="003125CD" w:rsidP="00A049B7">
      <w:pPr>
        <w:jc w:val="right"/>
        <w:rPr>
          <w:b/>
          <w:color w:val="auto"/>
          <w:sz w:val="22"/>
          <w:szCs w:val="22"/>
        </w:rPr>
      </w:pPr>
    </w:p>
    <w:p w14:paraId="3DAF5965" w14:textId="77777777" w:rsidR="00D16745" w:rsidRPr="00A049B7" w:rsidRDefault="00D16745" w:rsidP="00A049B7">
      <w:pPr>
        <w:jc w:val="right"/>
        <w:rPr>
          <w:b/>
          <w:sz w:val="22"/>
          <w:szCs w:val="22"/>
        </w:rPr>
      </w:pPr>
    </w:p>
    <w:p w14:paraId="0B055A27" w14:textId="77777777" w:rsidR="00D16745" w:rsidRPr="00A049B7" w:rsidRDefault="00D16745" w:rsidP="00A049B7">
      <w:pPr>
        <w:jc w:val="right"/>
        <w:rPr>
          <w:b/>
          <w:sz w:val="22"/>
          <w:szCs w:val="22"/>
        </w:rPr>
      </w:pPr>
    </w:p>
    <w:p w14:paraId="67603134" w14:textId="77777777" w:rsidR="00D16745" w:rsidRPr="00A049B7" w:rsidRDefault="00D16745" w:rsidP="00A049B7">
      <w:pPr>
        <w:jc w:val="right"/>
        <w:rPr>
          <w:b/>
          <w:sz w:val="22"/>
          <w:szCs w:val="22"/>
        </w:rPr>
      </w:pPr>
    </w:p>
    <w:p w14:paraId="704C8A14" w14:textId="77777777" w:rsidR="00D16745" w:rsidRPr="00A049B7" w:rsidRDefault="00D16745" w:rsidP="00A049B7">
      <w:pPr>
        <w:jc w:val="right"/>
        <w:rPr>
          <w:b/>
          <w:sz w:val="22"/>
          <w:szCs w:val="22"/>
        </w:rPr>
      </w:pPr>
    </w:p>
    <w:p w14:paraId="435A1A93" w14:textId="77777777" w:rsidR="00D16745" w:rsidRPr="00A049B7" w:rsidRDefault="00D16745" w:rsidP="00A049B7">
      <w:pPr>
        <w:jc w:val="right"/>
        <w:rPr>
          <w:b/>
          <w:sz w:val="22"/>
          <w:szCs w:val="22"/>
        </w:rPr>
      </w:pPr>
    </w:p>
    <w:p w14:paraId="72BA563C" w14:textId="77777777" w:rsidR="00D16745" w:rsidRPr="00A049B7" w:rsidRDefault="00D16745" w:rsidP="00A049B7">
      <w:pPr>
        <w:jc w:val="right"/>
        <w:rPr>
          <w:b/>
          <w:sz w:val="22"/>
          <w:szCs w:val="22"/>
        </w:rPr>
      </w:pPr>
    </w:p>
    <w:p w14:paraId="718B3E05" w14:textId="77777777" w:rsidR="00D16745" w:rsidRPr="00A049B7" w:rsidRDefault="00D16745" w:rsidP="00A049B7">
      <w:pPr>
        <w:jc w:val="right"/>
        <w:rPr>
          <w:b/>
          <w:sz w:val="22"/>
          <w:szCs w:val="22"/>
        </w:rPr>
      </w:pPr>
    </w:p>
    <w:p w14:paraId="05D73A55" w14:textId="77777777" w:rsidR="00D16745" w:rsidRPr="00A049B7" w:rsidRDefault="00D16745" w:rsidP="00A049B7">
      <w:pPr>
        <w:jc w:val="right"/>
        <w:rPr>
          <w:b/>
          <w:sz w:val="22"/>
          <w:szCs w:val="22"/>
        </w:rPr>
      </w:pPr>
    </w:p>
    <w:p w14:paraId="2CE593BD" w14:textId="77777777" w:rsidR="00D16745" w:rsidRPr="00A049B7" w:rsidRDefault="00D16745" w:rsidP="00A049B7">
      <w:pPr>
        <w:jc w:val="right"/>
        <w:rPr>
          <w:b/>
          <w:sz w:val="22"/>
          <w:szCs w:val="22"/>
        </w:rPr>
      </w:pPr>
    </w:p>
    <w:p w14:paraId="7E6190B9" w14:textId="77777777" w:rsidR="00D16745" w:rsidRPr="00A049B7" w:rsidRDefault="00D16745" w:rsidP="00A049B7">
      <w:pPr>
        <w:jc w:val="right"/>
        <w:rPr>
          <w:b/>
          <w:sz w:val="22"/>
          <w:szCs w:val="22"/>
        </w:rPr>
      </w:pPr>
    </w:p>
    <w:p w14:paraId="7FFA0BF4" w14:textId="77777777" w:rsidR="00D16745" w:rsidRPr="00A049B7" w:rsidRDefault="00D16745" w:rsidP="00A049B7">
      <w:pPr>
        <w:jc w:val="right"/>
        <w:rPr>
          <w:b/>
          <w:sz w:val="22"/>
          <w:szCs w:val="22"/>
        </w:rPr>
      </w:pPr>
    </w:p>
    <w:p w14:paraId="36A98E7F" w14:textId="77777777" w:rsidR="00D16745" w:rsidRPr="00A049B7" w:rsidRDefault="00D16745" w:rsidP="00A049B7">
      <w:pPr>
        <w:jc w:val="right"/>
        <w:rPr>
          <w:b/>
          <w:sz w:val="22"/>
          <w:szCs w:val="22"/>
        </w:rPr>
      </w:pPr>
    </w:p>
    <w:p w14:paraId="21CC658C" w14:textId="77777777" w:rsidR="00D16745" w:rsidRPr="00A049B7" w:rsidRDefault="00D16745" w:rsidP="00A049B7">
      <w:pPr>
        <w:jc w:val="right"/>
        <w:rPr>
          <w:b/>
          <w:sz w:val="22"/>
          <w:szCs w:val="22"/>
        </w:rPr>
      </w:pPr>
    </w:p>
    <w:p w14:paraId="3960634F" w14:textId="77777777" w:rsidR="00D16745" w:rsidRPr="00A049B7" w:rsidRDefault="00D16745" w:rsidP="00A049B7">
      <w:pPr>
        <w:jc w:val="right"/>
        <w:rPr>
          <w:b/>
          <w:sz w:val="22"/>
          <w:szCs w:val="22"/>
        </w:rPr>
      </w:pPr>
    </w:p>
    <w:p w14:paraId="41CE910F" w14:textId="77777777" w:rsidR="00D16745" w:rsidRPr="00A049B7" w:rsidRDefault="00D16745" w:rsidP="00A049B7">
      <w:pPr>
        <w:jc w:val="right"/>
        <w:rPr>
          <w:b/>
          <w:sz w:val="22"/>
          <w:szCs w:val="22"/>
        </w:rPr>
      </w:pPr>
    </w:p>
    <w:p w14:paraId="2C9FD19B" w14:textId="77777777" w:rsidR="00D16745" w:rsidRPr="00A049B7" w:rsidRDefault="00D16745" w:rsidP="00A049B7">
      <w:pPr>
        <w:jc w:val="right"/>
        <w:rPr>
          <w:b/>
          <w:sz w:val="22"/>
          <w:szCs w:val="22"/>
        </w:rPr>
      </w:pPr>
    </w:p>
    <w:p w14:paraId="0A38E308" w14:textId="77777777" w:rsidR="00D16745" w:rsidRPr="00A049B7" w:rsidRDefault="00D16745" w:rsidP="00A049B7">
      <w:pPr>
        <w:jc w:val="right"/>
        <w:rPr>
          <w:b/>
          <w:sz w:val="22"/>
          <w:szCs w:val="22"/>
        </w:rPr>
      </w:pPr>
    </w:p>
    <w:p w14:paraId="436A5477" w14:textId="77777777" w:rsidR="00D16745" w:rsidRPr="00A049B7" w:rsidRDefault="00D16745" w:rsidP="00A049B7">
      <w:pPr>
        <w:jc w:val="right"/>
        <w:rPr>
          <w:b/>
          <w:sz w:val="22"/>
          <w:szCs w:val="22"/>
        </w:rPr>
      </w:pPr>
    </w:p>
    <w:p w14:paraId="613739A9" w14:textId="77777777" w:rsidR="00D16745" w:rsidRPr="00A049B7" w:rsidRDefault="00D16745" w:rsidP="00A049B7">
      <w:pPr>
        <w:jc w:val="right"/>
        <w:rPr>
          <w:b/>
          <w:sz w:val="22"/>
          <w:szCs w:val="22"/>
        </w:rPr>
      </w:pPr>
    </w:p>
    <w:p w14:paraId="1EABFFD5" w14:textId="77777777" w:rsidR="00D16745" w:rsidRPr="00A049B7" w:rsidRDefault="00D16745" w:rsidP="00A049B7">
      <w:pPr>
        <w:jc w:val="right"/>
        <w:rPr>
          <w:b/>
          <w:sz w:val="22"/>
          <w:szCs w:val="22"/>
        </w:rPr>
      </w:pPr>
    </w:p>
    <w:p w14:paraId="47825663" w14:textId="77777777" w:rsidR="00D16745" w:rsidRPr="00A049B7" w:rsidRDefault="00D16745" w:rsidP="00A049B7">
      <w:pPr>
        <w:jc w:val="right"/>
        <w:rPr>
          <w:b/>
          <w:sz w:val="22"/>
          <w:szCs w:val="22"/>
        </w:rPr>
      </w:pPr>
    </w:p>
    <w:p w14:paraId="6E38DCCB" w14:textId="77777777" w:rsidR="00D16745" w:rsidRPr="00A049B7" w:rsidRDefault="00D16745" w:rsidP="00A049B7">
      <w:pPr>
        <w:jc w:val="right"/>
        <w:rPr>
          <w:b/>
          <w:sz w:val="22"/>
          <w:szCs w:val="22"/>
        </w:rPr>
      </w:pPr>
    </w:p>
    <w:p w14:paraId="167B46DE" w14:textId="77777777" w:rsidR="00D16745" w:rsidRPr="00A049B7" w:rsidRDefault="00D16745" w:rsidP="00A049B7">
      <w:pPr>
        <w:jc w:val="right"/>
        <w:rPr>
          <w:b/>
          <w:sz w:val="22"/>
          <w:szCs w:val="22"/>
        </w:rPr>
      </w:pPr>
    </w:p>
    <w:p w14:paraId="1BB8C7F7" w14:textId="4B4CDC43" w:rsidR="003125CD" w:rsidRPr="00A049B7" w:rsidRDefault="003125CD" w:rsidP="00A049B7">
      <w:pPr>
        <w:rPr>
          <w:b/>
          <w:sz w:val="22"/>
          <w:szCs w:val="22"/>
        </w:rPr>
      </w:pPr>
    </w:p>
    <w:p w14:paraId="0A04C69D" w14:textId="0D436729" w:rsidR="003125CD" w:rsidRDefault="003125CD" w:rsidP="00A049B7">
      <w:pPr>
        <w:jc w:val="right"/>
        <w:rPr>
          <w:b/>
          <w:sz w:val="22"/>
          <w:szCs w:val="22"/>
        </w:rPr>
      </w:pPr>
    </w:p>
    <w:p w14:paraId="6DD94F82" w14:textId="44CC103C" w:rsidR="00A049B7" w:rsidRDefault="00A049B7" w:rsidP="00A049B7">
      <w:pPr>
        <w:jc w:val="right"/>
        <w:rPr>
          <w:b/>
          <w:sz w:val="22"/>
          <w:szCs w:val="22"/>
        </w:rPr>
      </w:pPr>
    </w:p>
    <w:p w14:paraId="639797C0" w14:textId="49A5854E" w:rsidR="00A049B7" w:rsidRDefault="00A049B7" w:rsidP="00A049B7">
      <w:pPr>
        <w:jc w:val="right"/>
        <w:rPr>
          <w:b/>
          <w:sz w:val="22"/>
          <w:szCs w:val="22"/>
        </w:rPr>
      </w:pPr>
    </w:p>
    <w:p w14:paraId="6DF7D208" w14:textId="67739E2B" w:rsidR="00A049B7" w:rsidRDefault="00A049B7" w:rsidP="00A049B7">
      <w:pPr>
        <w:jc w:val="right"/>
        <w:rPr>
          <w:b/>
          <w:sz w:val="22"/>
          <w:szCs w:val="22"/>
        </w:rPr>
      </w:pPr>
    </w:p>
    <w:p w14:paraId="5987C371" w14:textId="4861AE80" w:rsidR="00CE4999" w:rsidRDefault="00CE4999" w:rsidP="00A049B7">
      <w:pPr>
        <w:jc w:val="right"/>
        <w:rPr>
          <w:b/>
          <w:sz w:val="22"/>
          <w:szCs w:val="22"/>
        </w:rPr>
      </w:pPr>
    </w:p>
    <w:p w14:paraId="66704648" w14:textId="77777777" w:rsidR="00CE4999" w:rsidRDefault="00CE4999" w:rsidP="00A049B7">
      <w:pPr>
        <w:jc w:val="right"/>
        <w:rPr>
          <w:b/>
          <w:sz w:val="22"/>
          <w:szCs w:val="22"/>
        </w:rPr>
      </w:pPr>
    </w:p>
    <w:p w14:paraId="0444658D" w14:textId="4EF872BE" w:rsidR="00A049B7" w:rsidRDefault="00A049B7" w:rsidP="00A049B7">
      <w:pPr>
        <w:jc w:val="right"/>
        <w:rPr>
          <w:b/>
          <w:sz w:val="22"/>
          <w:szCs w:val="22"/>
        </w:rPr>
      </w:pPr>
    </w:p>
    <w:p w14:paraId="2C56B66C" w14:textId="15A10715" w:rsidR="00A049B7" w:rsidRDefault="00A049B7" w:rsidP="00A049B7">
      <w:pPr>
        <w:jc w:val="right"/>
        <w:rPr>
          <w:b/>
          <w:sz w:val="22"/>
          <w:szCs w:val="22"/>
        </w:rPr>
      </w:pPr>
    </w:p>
    <w:p w14:paraId="5D996CCB" w14:textId="61EFA27A" w:rsidR="00A049B7" w:rsidRDefault="00A049B7" w:rsidP="00A049B7">
      <w:pPr>
        <w:jc w:val="right"/>
        <w:rPr>
          <w:b/>
          <w:sz w:val="22"/>
          <w:szCs w:val="22"/>
        </w:rPr>
      </w:pPr>
    </w:p>
    <w:p w14:paraId="41391064" w14:textId="45369FA6" w:rsidR="00A049B7" w:rsidRDefault="00A049B7" w:rsidP="00A049B7">
      <w:pPr>
        <w:jc w:val="right"/>
        <w:rPr>
          <w:b/>
          <w:sz w:val="22"/>
          <w:szCs w:val="22"/>
        </w:rPr>
      </w:pPr>
    </w:p>
    <w:p w14:paraId="5B977C8B" w14:textId="5D91C725" w:rsidR="00A049B7" w:rsidRDefault="00A049B7" w:rsidP="00A049B7">
      <w:pPr>
        <w:jc w:val="right"/>
        <w:rPr>
          <w:b/>
          <w:sz w:val="22"/>
          <w:szCs w:val="22"/>
        </w:rPr>
      </w:pPr>
    </w:p>
    <w:p w14:paraId="3C91D0CD" w14:textId="410413B3" w:rsidR="00A049B7" w:rsidRDefault="00A049B7" w:rsidP="00A049B7">
      <w:pPr>
        <w:jc w:val="right"/>
        <w:rPr>
          <w:b/>
          <w:sz w:val="22"/>
          <w:szCs w:val="22"/>
        </w:rPr>
      </w:pPr>
    </w:p>
    <w:p w14:paraId="5474A1F4" w14:textId="4F344EF0" w:rsidR="00A049B7" w:rsidRDefault="00A049B7" w:rsidP="00A049B7">
      <w:pPr>
        <w:jc w:val="right"/>
        <w:rPr>
          <w:b/>
          <w:sz w:val="22"/>
          <w:szCs w:val="22"/>
        </w:rPr>
      </w:pPr>
    </w:p>
    <w:p w14:paraId="24C52E85" w14:textId="7E3FBF2E" w:rsidR="00341C52" w:rsidRDefault="00341C52" w:rsidP="00A049B7">
      <w:pPr>
        <w:jc w:val="right"/>
        <w:rPr>
          <w:b/>
          <w:sz w:val="22"/>
          <w:szCs w:val="22"/>
        </w:rPr>
      </w:pPr>
    </w:p>
    <w:p w14:paraId="6E964B82" w14:textId="77777777" w:rsidR="00341C52" w:rsidRDefault="00341C52" w:rsidP="00A049B7">
      <w:pPr>
        <w:jc w:val="right"/>
        <w:rPr>
          <w:b/>
          <w:sz w:val="22"/>
          <w:szCs w:val="22"/>
        </w:rPr>
      </w:pPr>
    </w:p>
    <w:p w14:paraId="5ADF4F9F" w14:textId="43FE750E" w:rsidR="00A049B7" w:rsidRDefault="00A049B7" w:rsidP="00A049B7">
      <w:pPr>
        <w:jc w:val="right"/>
        <w:rPr>
          <w:b/>
          <w:sz w:val="22"/>
          <w:szCs w:val="22"/>
        </w:rPr>
      </w:pPr>
    </w:p>
    <w:p w14:paraId="13DD8250" w14:textId="33DD03F1" w:rsidR="00A049B7" w:rsidRDefault="00A049B7" w:rsidP="00A049B7">
      <w:pPr>
        <w:jc w:val="right"/>
        <w:rPr>
          <w:b/>
          <w:sz w:val="22"/>
          <w:szCs w:val="22"/>
        </w:rPr>
      </w:pPr>
    </w:p>
    <w:p w14:paraId="40ECF5F7" w14:textId="00030951" w:rsidR="00A049B7" w:rsidRDefault="00A049B7" w:rsidP="00A049B7">
      <w:pPr>
        <w:jc w:val="right"/>
        <w:rPr>
          <w:b/>
          <w:sz w:val="22"/>
          <w:szCs w:val="22"/>
        </w:rPr>
      </w:pPr>
    </w:p>
    <w:p w14:paraId="0F8906ED" w14:textId="16DB62CE" w:rsidR="00CE4999" w:rsidRDefault="00CE4999" w:rsidP="00A049B7">
      <w:pPr>
        <w:jc w:val="right"/>
        <w:rPr>
          <w:b/>
          <w:sz w:val="22"/>
          <w:szCs w:val="22"/>
        </w:rPr>
      </w:pPr>
    </w:p>
    <w:p w14:paraId="796A3CAE" w14:textId="7BA6DE79" w:rsidR="00CE4999" w:rsidRDefault="00CE4999" w:rsidP="00A049B7">
      <w:pPr>
        <w:jc w:val="right"/>
        <w:rPr>
          <w:b/>
          <w:sz w:val="22"/>
          <w:szCs w:val="22"/>
        </w:rPr>
      </w:pPr>
    </w:p>
    <w:p w14:paraId="4BB1C8E9" w14:textId="2A12B852" w:rsidR="00CE4999" w:rsidRDefault="00CE4999" w:rsidP="00A049B7">
      <w:pPr>
        <w:jc w:val="right"/>
        <w:rPr>
          <w:b/>
          <w:sz w:val="22"/>
          <w:szCs w:val="22"/>
        </w:rPr>
      </w:pPr>
    </w:p>
    <w:p w14:paraId="2B35F124" w14:textId="4F70B344" w:rsidR="00CE4999" w:rsidRDefault="00CE4999" w:rsidP="00A049B7">
      <w:pPr>
        <w:jc w:val="right"/>
        <w:rPr>
          <w:b/>
          <w:sz w:val="22"/>
          <w:szCs w:val="22"/>
        </w:rPr>
      </w:pPr>
    </w:p>
    <w:p w14:paraId="319A1298" w14:textId="0E4169C8" w:rsidR="00CE4999" w:rsidRDefault="00CE4999" w:rsidP="00A049B7">
      <w:pPr>
        <w:jc w:val="right"/>
        <w:rPr>
          <w:b/>
          <w:sz w:val="22"/>
          <w:szCs w:val="22"/>
        </w:rPr>
      </w:pPr>
    </w:p>
    <w:p w14:paraId="7E83DD0B" w14:textId="77777777" w:rsidR="00CE4999" w:rsidRPr="00A049B7" w:rsidRDefault="00CE4999" w:rsidP="00A049B7">
      <w:pPr>
        <w:jc w:val="right"/>
        <w:rPr>
          <w:b/>
          <w:sz w:val="22"/>
          <w:szCs w:val="22"/>
        </w:rPr>
      </w:pPr>
    </w:p>
    <w:p w14:paraId="09C754C5" w14:textId="77777777" w:rsidR="004616DC" w:rsidRPr="00A049B7" w:rsidRDefault="004616DC" w:rsidP="00A049B7">
      <w:pPr>
        <w:jc w:val="right"/>
        <w:rPr>
          <w:b/>
          <w:sz w:val="22"/>
          <w:szCs w:val="22"/>
        </w:rPr>
      </w:pPr>
    </w:p>
    <w:p w14:paraId="02E3C703" w14:textId="74EE8AC5" w:rsidR="00D16745" w:rsidRPr="00A049B7" w:rsidRDefault="00D16745" w:rsidP="00A049B7">
      <w:pPr>
        <w:jc w:val="right"/>
        <w:rPr>
          <w:b/>
          <w:sz w:val="22"/>
          <w:szCs w:val="22"/>
        </w:rPr>
      </w:pPr>
      <w:r w:rsidRPr="00A049B7">
        <w:rPr>
          <w:b/>
          <w:sz w:val="22"/>
          <w:szCs w:val="22"/>
        </w:rPr>
        <w:lastRenderedPageBreak/>
        <w:t xml:space="preserve">Załącznik nr </w:t>
      </w:r>
      <w:r w:rsidR="00D1107E" w:rsidRPr="00A049B7">
        <w:rPr>
          <w:b/>
          <w:sz w:val="22"/>
          <w:szCs w:val="22"/>
        </w:rPr>
        <w:t>6</w:t>
      </w:r>
      <w:r w:rsidRPr="00A049B7">
        <w:rPr>
          <w:b/>
          <w:sz w:val="22"/>
          <w:szCs w:val="22"/>
        </w:rPr>
        <w:t xml:space="preserve"> do SW</w:t>
      </w:r>
      <w:r w:rsidR="00957B3A" w:rsidRPr="00A049B7">
        <w:rPr>
          <w:b/>
          <w:sz w:val="22"/>
          <w:szCs w:val="22"/>
        </w:rPr>
        <w:t>Z</w:t>
      </w:r>
    </w:p>
    <w:p w14:paraId="77566127" w14:textId="77777777" w:rsidR="00D16745" w:rsidRPr="00A049B7" w:rsidRDefault="00D16745" w:rsidP="00A049B7">
      <w:pPr>
        <w:shd w:val="clear" w:color="auto" w:fill="FFFFFF"/>
        <w:jc w:val="center"/>
        <w:rPr>
          <w:rFonts w:eastAsia="Calibri"/>
          <w:b/>
          <w:sz w:val="22"/>
          <w:szCs w:val="22"/>
          <w:lang w:eastAsia="en-US"/>
        </w:rPr>
      </w:pPr>
    </w:p>
    <w:p w14:paraId="47DA15AC" w14:textId="77777777" w:rsidR="00D16745" w:rsidRPr="00A049B7" w:rsidRDefault="00D16745" w:rsidP="00A049B7">
      <w:pPr>
        <w:shd w:val="clear" w:color="auto" w:fill="FFFFFF"/>
        <w:jc w:val="center"/>
        <w:rPr>
          <w:rFonts w:eastAsia="Calibri"/>
          <w:b/>
          <w:sz w:val="22"/>
          <w:szCs w:val="22"/>
          <w:lang w:eastAsia="en-US"/>
        </w:rPr>
      </w:pPr>
      <w:r w:rsidRPr="00A049B7">
        <w:rPr>
          <w:rFonts w:eastAsia="Calibri"/>
          <w:b/>
          <w:sz w:val="22"/>
          <w:szCs w:val="22"/>
          <w:lang w:eastAsia="en-US"/>
        </w:rPr>
        <w:t>OŚWIADCZENIE WYKONAWCY</w:t>
      </w:r>
    </w:p>
    <w:p w14:paraId="147E45AC" w14:textId="1B74BC4B" w:rsidR="00D16745" w:rsidRPr="00A049B7" w:rsidRDefault="00D16745" w:rsidP="00A049B7">
      <w:pPr>
        <w:shd w:val="clear" w:color="auto" w:fill="FFFFFF"/>
        <w:jc w:val="center"/>
        <w:rPr>
          <w:rFonts w:eastAsia="Calibri"/>
          <w:b/>
          <w:sz w:val="22"/>
          <w:szCs w:val="22"/>
          <w:lang w:eastAsia="en-US"/>
        </w:rPr>
      </w:pPr>
      <w:r w:rsidRPr="00A049B7">
        <w:rPr>
          <w:rFonts w:eastAsia="Calibri"/>
          <w:b/>
          <w:sz w:val="22"/>
          <w:szCs w:val="22"/>
          <w:lang w:eastAsia="en-US"/>
        </w:rPr>
        <w:t xml:space="preserve">O OGÓLNOUNIJNYM ZAKAZIE UDZIAŁU ROSYJSKICH WYKONAWCÓW </w:t>
      </w:r>
      <w:r w:rsidRPr="00A049B7">
        <w:rPr>
          <w:rFonts w:eastAsia="Calibri"/>
          <w:b/>
          <w:sz w:val="22"/>
          <w:szCs w:val="22"/>
          <w:lang w:eastAsia="en-US"/>
        </w:rPr>
        <w:br/>
        <w:t xml:space="preserve">W ZAMÓWIENIACH </w:t>
      </w:r>
    </w:p>
    <w:p w14:paraId="6868371A" w14:textId="77777777" w:rsidR="00D65526" w:rsidRPr="00A049B7" w:rsidRDefault="00D65526" w:rsidP="00A049B7">
      <w:pPr>
        <w:shd w:val="clear" w:color="auto" w:fill="FFFFFF"/>
        <w:jc w:val="center"/>
        <w:rPr>
          <w:rFonts w:eastAsia="Calibri"/>
          <w:b/>
          <w:sz w:val="22"/>
          <w:szCs w:val="22"/>
          <w:lang w:eastAsia="en-US"/>
        </w:rPr>
      </w:pPr>
    </w:p>
    <w:p w14:paraId="4B439753" w14:textId="77777777" w:rsidR="00D16745" w:rsidRPr="00A049B7" w:rsidRDefault="00D16745" w:rsidP="00A049B7">
      <w:pPr>
        <w:shd w:val="clear" w:color="auto" w:fill="FFFFFF"/>
        <w:jc w:val="center"/>
        <w:rPr>
          <w:rFonts w:eastAsia="Calibri"/>
          <w:b/>
          <w:sz w:val="22"/>
          <w:szCs w:val="22"/>
          <w:lang w:eastAsia="en-US"/>
        </w:rPr>
      </w:pPr>
      <w:r w:rsidRPr="00A049B7">
        <w:rPr>
          <w:rFonts w:eastAsia="Calibri"/>
          <w:b/>
          <w:sz w:val="22"/>
          <w:szCs w:val="22"/>
          <w:lang w:eastAsia="en-US"/>
        </w:rPr>
        <w:t xml:space="preserve">składane na podstawie art. </w:t>
      </w:r>
      <w:r w:rsidRPr="00A049B7">
        <w:rPr>
          <w:rFonts w:eastAsia="Calibri"/>
          <w:b/>
          <w:bCs/>
          <w:sz w:val="22"/>
          <w:szCs w:val="22"/>
          <w:lang w:eastAsia="en-US"/>
        </w:rPr>
        <w:t>5k rozporządzenia Rady (UE) nr 833/2014 z dnia 31 lipca 2014 r. dotyczącego środków ograniczających w związku z działaniami Rosji destabilizującymi sytuację na Ukrainie (Dz. Urz. UE nr L 229 z 31.7.2014,  str.1)</w:t>
      </w:r>
    </w:p>
    <w:p w14:paraId="7B111BB2" w14:textId="77777777" w:rsidR="00954B98" w:rsidRPr="00A049B7" w:rsidRDefault="00954B98" w:rsidP="00A049B7">
      <w:pPr>
        <w:shd w:val="clear" w:color="auto" w:fill="FFFFFF"/>
        <w:jc w:val="center"/>
        <w:rPr>
          <w:rFonts w:eastAsia="Calibri"/>
          <w:b/>
          <w:sz w:val="22"/>
          <w:szCs w:val="22"/>
          <w:lang w:eastAsia="en-US"/>
        </w:rPr>
      </w:pPr>
    </w:p>
    <w:p w14:paraId="5A6085FB" w14:textId="6D9DB97F" w:rsidR="00D16745" w:rsidRPr="00A049B7" w:rsidRDefault="00D16745" w:rsidP="00341C52">
      <w:pPr>
        <w:ind w:right="-13"/>
        <w:jc w:val="both"/>
        <w:rPr>
          <w:rFonts w:eastAsia="Calibri"/>
          <w:sz w:val="22"/>
          <w:szCs w:val="22"/>
          <w:lang w:eastAsia="en-US"/>
        </w:rPr>
      </w:pPr>
      <w:r w:rsidRPr="00A049B7">
        <w:rPr>
          <w:rFonts w:eastAsia="Calibri"/>
          <w:iCs/>
          <w:sz w:val="22"/>
          <w:szCs w:val="22"/>
          <w:lang w:eastAsia="en-US"/>
        </w:rPr>
        <w:t xml:space="preserve">Przystępując do postępowania na: </w:t>
      </w:r>
      <w:r w:rsidR="003125CD" w:rsidRPr="00A049B7">
        <w:rPr>
          <w:rFonts w:eastAsia="Calibri"/>
          <w:iCs/>
          <w:sz w:val="22"/>
          <w:szCs w:val="22"/>
          <w:lang w:eastAsia="en-US"/>
        </w:rPr>
        <w:t>„</w:t>
      </w:r>
      <w:r w:rsidR="00D1107E" w:rsidRPr="009F236E">
        <w:rPr>
          <w:b/>
          <w:color w:val="auto"/>
          <w:sz w:val="22"/>
          <w:szCs w:val="22"/>
        </w:rPr>
        <w:t xml:space="preserve">Dostawa gazu ziemnego i świadczenie usług dystrybucji do obiektów na terenie kompleksów wojskowych w </w:t>
      </w:r>
      <w:r w:rsidR="00373152" w:rsidRPr="009F236E">
        <w:rPr>
          <w:b/>
          <w:color w:val="auto"/>
          <w:sz w:val="22"/>
          <w:szCs w:val="22"/>
        </w:rPr>
        <w:t>Mińsku Mazowieckim</w:t>
      </w:r>
      <w:r w:rsidR="003125CD" w:rsidRPr="009F236E">
        <w:rPr>
          <w:b/>
          <w:color w:val="auto"/>
          <w:sz w:val="22"/>
          <w:szCs w:val="22"/>
        </w:rPr>
        <w:t>”</w:t>
      </w:r>
      <w:r w:rsidRPr="009F236E">
        <w:rPr>
          <w:b/>
          <w:color w:val="auto"/>
          <w:sz w:val="22"/>
          <w:szCs w:val="22"/>
          <w:lang w:eastAsia="x-none"/>
        </w:rPr>
        <w:t>,</w:t>
      </w:r>
      <w:r w:rsidR="00341C52" w:rsidRPr="009F236E">
        <w:rPr>
          <w:b/>
          <w:color w:val="auto"/>
          <w:sz w:val="22"/>
          <w:szCs w:val="22"/>
          <w:lang w:eastAsia="x-none"/>
        </w:rPr>
        <w:t xml:space="preserve"> </w:t>
      </w:r>
      <w:r w:rsidRPr="00A049B7">
        <w:rPr>
          <w:sz w:val="22"/>
          <w:szCs w:val="22"/>
          <w:lang w:eastAsia="en-US"/>
        </w:rPr>
        <w:t>n</w:t>
      </w:r>
      <w:r w:rsidRPr="00A049B7">
        <w:rPr>
          <w:bCs/>
          <w:iCs/>
          <w:sz w:val="22"/>
          <w:szCs w:val="22"/>
        </w:rPr>
        <w:t xml:space="preserve">r sprawy </w:t>
      </w:r>
      <w:r w:rsidRPr="00A049B7">
        <w:rPr>
          <w:rFonts w:eastAsia="Calibri"/>
          <w:b/>
          <w:sz w:val="22"/>
          <w:szCs w:val="22"/>
          <w:lang w:eastAsia="en-US"/>
        </w:rPr>
        <w:t>ZP/</w:t>
      </w:r>
      <w:r w:rsidR="00382F33">
        <w:rPr>
          <w:rFonts w:eastAsia="Calibri"/>
          <w:b/>
          <w:sz w:val="22"/>
          <w:szCs w:val="22"/>
          <w:lang w:eastAsia="en-US"/>
        </w:rPr>
        <w:t>15</w:t>
      </w:r>
      <w:r w:rsidRPr="00A049B7">
        <w:rPr>
          <w:rFonts w:eastAsia="Calibri"/>
          <w:b/>
          <w:sz w:val="22"/>
          <w:szCs w:val="22"/>
          <w:lang w:eastAsia="en-US"/>
        </w:rPr>
        <w:t>/202</w:t>
      </w:r>
      <w:r w:rsidR="00382F33">
        <w:rPr>
          <w:rFonts w:eastAsia="Calibri"/>
          <w:b/>
          <w:sz w:val="22"/>
          <w:szCs w:val="22"/>
          <w:lang w:eastAsia="en-US"/>
        </w:rPr>
        <w:t>4</w:t>
      </w:r>
      <w:r w:rsidRPr="00A049B7">
        <w:rPr>
          <w:sz w:val="22"/>
          <w:szCs w:val="22"/>
          <w:lang w:eastAsia="x-none"/>
        </w:rPr>
        <w:t xml:space="preserve"> </w:t>
      </w:r>
    </w:p>
    <w:p w14:paraId="4400D403" w14:textId="77777777" w:rsidR="00D16745" w:rsidRPr="00A049B7" w:rsidRDefault="00D16745" w:rsidP="00A049B7">
      <w:pPr>
        <w:spacing w:before="120" w:after="120"/>
        <w:jc w:val="both"/>
        <w:rPr>
          <w:rFonts w:eastAsia="Calibri"/>
          <w:bCs/>
          <w:sz w:val="22"/>
          <w:szCs w:val="22"/>
          <w:lang w:eastAsia="en-US"/>
        </w:rPr>
      </w:pPr>
      <w:r w:rsidRPr="00A049B7">
        <w:rPr>
          <w:rFonts w:eastAsia="Calibri"/>
          <w:bCs/>
          <w:sz w:val="22"/>
          <w:szCs w:val="22"/>
          <w:lang w:eastAsia="en-US"/>
        </w:rPr>
        <w:t>Ja (my) niżej podpisany(ni)……………………………………………………………………..</w:t>
      </w:r>
    </w:p>
    <w:p w14:paraId="6ED24B28" w14:textId="42AEB70C" w:rsidR="00D16745" w:rsidRPr="00A049B7" w:rsidRDefault="00D16745" w:rsidP="00A049B7">
      <w:pPr>
        <w:spacing w:before="120"/>
        <w:ind w:right="6"/>
        <w:rPr>
          <w:rFonts w:eastAsia="Calibri"/>
          <w:bCs/>
          <w:sz w:val="22"/>
          <w:szCs w:val="22"/>
          <w:lang w:eastAsia="en-US"/>
        </w:rPr>
      </w:pPr>
      <w:r w:rsidRPr="00A049B7">
        <w:rPr>
          <w:rFonts w:eastAsia="Calibri"/>
          <w:bCs/>
          <w:sz w:val="22"/>
          <w:szCs w:val="22"/>
          <w:lang w:eastAsia="en-US"/>
        </w:rPr>
        <w:t>Działając w imieniu i na r</w:t>
      </w:r>
      <w:r w:rsidR="00341C52">
        <w:rPr>
          <w:rFonts w:eastAsia="Calibri"/>
          <w:bCs/>
          <w:sz w:val="22"/>
          <w:szCs w:val="22"/>
          <w:lang w:eastAsia="en-US"/>
        </w:rPr>
        <w:t>zecz:……………………………………………….…………………</w:t>
      </w:r>
    </w:p>
    <w:p w14:paraId="149A3618" w14:textId="77777777" w:rsidR="00D16745" w:rsidRPr="00341C52" w:rsidRDefault="00D16745" w:rsidP="00A049B7">
      <w:pPr>
        <w:spacing w:after="160"/>
        <w:jc w:val="center"/>
        <w:rPr>
          <w:rFonts w:eastAsia="Calibri"/>
          <w:i/>
          <w:sz w:val="16"/>
          <w:szCs w:val="16"/>
          <w:lang w:eastAsia="en-US"/>
        </w:rPr>
      </w:pPr>
      <w:r w:rsidRPr="00A049B7">
        <w:rPr>
          <w:rFonts w:eastAsia="Calibri"/>
          <w:bCs/>
          <w:sz w:val="22"/>
          <w:szCs w:val="22"/>
          <w:lang w:eastAsia="en-US"/>
        </w:rPr>
        <w:t xml:space="preserve">                                   </w:t>
      </w:r>
      <w:r w:rsidRPr="00341C52">
        <w:rPr>
          <w:rFonts w:eastAsia="Calibri"/>
          <w:i/>
          <w:sz w:val="16"/>
          <w:szCs w:val="16"/>
          <w:lang w:eastAsia="en-US"/>
        </w:rPr>
        <w:t>(pełna nazwa/firma, adres, w zależności od podmiotu: NIP/PESEL, KRS/CEiDG)</w:t>
      </w:r>
    </w:p>
    <w:p w14:paraId="7B19F43B" w14:textId="74442390" w:rsidR="00D16745" w:rsidRPr="00A049B7" w:rsidRDefault="00D16745" w:rsidP="00A049B7">
      <w:pPr>
        <w:spacing w:after="120"/>
        <w:jc w:val="both"/>
        <w:rPr>
          <w:rFonts w:eastAsia="Calibri"/>
          <w:sz w:val="22"/>
          <w:szCs w:val="22"/>
          <w:lang w:eastAsia="en-US"/>
        </w:rPr>
      </w:pPr>
      <w:r w:rsidRPr="00A049B7">
        <w:rPr>
          <w:rFonts w:eastAsia="Calibri"/>
          <w:sz w:val="22"/>
          <w:szCs w:val="22"/>
          <w:lang w:eastAsia="en-US"/>
        </w:rPr>
        <w:t xml:space="preserve">świadomy odpowiedzialności za składanie fałszywych oświadczeń w związku z art. </w:t>
      </w:r>
      <w:r w:rsidRPr="00A049B7">
        <w:rPr>
          <w:rFonts w:eastAsia="Calibri"/>
          <w:bCs/>
          <w:sz w:val="22"/>
          <w:szCs w:val="22"/>
          <w:lang w:eastAsia="en-US"/>
        </w:rPr>
        <w:t xml:space="preserve">5k rozporządzenia Rady (UE) nr 833/2014 z dnia 31 lipca 2014 r. dotyczącego środków ograniczających w związku z działaniami Rosji destabilizującymi sytuację na Ukrainie (Dz. Urz. UE nr L 229 z 31.7.2014,  str.1) dodanym do rozporządzenia Rady (UE) nr 833/2014 na mocy art. 1 pkt 23 rozporządzenia 2022/576 (Dz. Urz. UE nr L 111 z 8.4.2022, str. 1) </w:t>
      </w:r>
      <w:r w:rsidRPr="00A049B7">
        <w:rPr>
          <w:rFonts w:eastAsia="Calibri"/>
          <w:sz w:val="22"/>
          <w:szCs w:val="22"/>
          <w:lang w:eastAsia="en-US"/>
        </w:rPr>
        <w:t>oświadczam, że:</w:t>
      </w:r>
    </w:p>
    <w:p w14:paraId="2DBB8082" w14:textId="77777777" w:rsidR="00D16745" w:rsidRPr="00A049B7" w:rsidRDefault="00D16745" w:rsidP="00051F3B">
      <w:pPr>
        <w:numPr>
          <w:ilvl w:val="4"/>
          <w:numId w:val="57"/>
        </w:numPr>
        <w:spacing w:after="120"/>
        <w:ind w:left="284" w:hanging="284"/>
        <w:jc w:val="both"/>
        <w:rPr>
          <w:rFonts w:eastAsia="Calibri"/>
          <w:bCs/>
          <w:sz w:val="22"/>
          <w:szCs w:val="22"/>
          <w:lang w:eastAsia="en-US"/>
        </w:rPr>
      </w:pPr>
      <w:r w:rsidRPr="00A049B7">
        <w:rPr>
          <w:rFonts w:ascii="Segoe UI Symbol" w:eastAsia="MS Gothic" w:hAnsi="Segoe UI Symbol" w:cs="Segoe UI Symbol"/>
          <w:bCs/>
          <w:sz w:val="22"/>
          <w:szCs w:val="22"/>
          <w:lang w:eastAsia="en-US"/>
        </w:rPr>
        <w:t>☐</w:t>
      </w:r>
      <w:r w:rsidRPr="00A049B7">
        <w:rPr>
          <w:rFonts w:eastAsia="MS Gothic"/>
          <w:bCs/>
          <w:sz w:val="22"/>
          <w:szCs w:val="22"/>
          <w:lang w:eastAsia="en-US"/>
        </w:rPr>
        <w:t xml:space="preserve"> </w:t>
      </w:r>
      <w:r w:rsidRPr="00A049B7">
        <w:rPr>
          <w:rFonts w:eastAsia="Calibri"/>
          <w:b/>
          <w:sz w:val="22"/>
          <w:szCs w:val="22"/>
          <w:lang w:eastAsia="en-US"/>
        </w:rPr>
        <w:t>nie jestem</w:t>
      </w:r>
      <w:r w:rsidRPr="00A049B7">
        <w:rPr>
          <w:rFonts w:eastAsia="Calibri"/>
          <w:bCs/>
          <w:sz w:val="22"/>
          <w:szCs w:val="22"/>
          <w:lang w:eastAsia="en-US"/>
        </w:rPr>
        <w:t xml:space="preserve"> / </w:t>
      </w:r>
      <w:r w:rsidRPr="00A049B7">
        <w:rPr>
          <w:rFonts w:ascii="Segoe UI Symbol" w:eastAsia="MS Gothic" w:hAnsi="Segoe UI Symbol" w:cs="Segoe UI Symbol"/>
          <w:bCs/>
          <w:sz w:val="22"/>
          <w:szCs w:val="22"/>
          <w:lang w:eastAsia="en-US"/>
        </w:rPr>
        <w:t>☐</w:t>
      </w:r>
      <w:r w:rsidRPr="00A049B7">
        <w:rPr>
          <w:rFonts w:eastAsia="MS Gothic"/>
          <w:bCs/>
          <w:sz w:val="22"/>
          <w:szCs w:val="22"/>
          <w:lang w:eastAsia="en-US"/>
        </w:rPr>
        <w:t xml:space="preserve"> </w:t>
      </w:r>
      <w:r w:rsidRPr="00A049B7">
        <w:rPr>
          <w:rFonts w:eastAsia="Calibri"/>
          <w:b/>
          <w:sz w:val="22"/>
          <w:szCs w:val="22"/>
          <w:lang w:eastAsia="en-US"/>
        </w:rPr>
        <w:t>jestem*</w:t>
      </w:r>
    </w:p>
    <w:p w14:paraId="0D3DC57C" w14:textId="77777777" w:rsidR="00D16745" w:rsidRPr="00A049B7" w:rsidRDefault="00D16745" w:rsidP="00A049B7">
      <w:pPr>
        <w:spacing w:after="120"/>
        <w:ind w:left="284"/>
        <w:jc w:val="both"/>
        <w:rPr>
          <w:rFonts w:eastAsia="Calibri"/>
          <w:bCs/>
          <w:sz w:val="22"/>
          <w:szCs w:val="22"/>
          <w:lang w:eastAsia="en-US"/>
        </w:rPr>
      </w:pPr>
      <w:r w:rsidRPr="00A049B7">
        <w:rPr>
          <w:rFonts w:eastAsia="Calibri"/>
          <w:bCs/>
          <w:sz w:val="22"/>
          <w:szCs w:val="22"/>
          <w:lang w:eastAsia="en-US"/>
        </w:rPr>
        <w:t xml:space="preserve">obywatelem rosyjskim lub osobą fizyczną lub prawną, podmiotem lub organem z siedzibą </w:t>
      </w:r>
      <w:r w:rsidRPr="00A049B7">
        <w:rPr>
          <w:rFonts w:eastAsia="Calibri"/>
          <w:bCs/>
          <w:sz w:val="22"/>
          <w:szCs w:val="22"/>
          <w:lang w:eastAsia="en-US"/>
        </w:rPr>
        <w:br/>
        <w:t>w Rosji;</w:t>
      </w:r>
    </w:p>
    <w:p w14:paraId="15CDD9C0" w14:textId="77777777" w:rsidR="00D16745" w:rsidRPr="00A049B7" w:rsidRDefault="00D16745" w:rsidP="00051F3B">
      <w:pPr>
        <w:numPr>
          <w:ilvl w:val="4"/>
          <w:numId w:val="57"/>
        </w:numPr>
        <w:spacing w:after="120"/>
        <w:ind w:left="284" w:hanging="284"/>
        <w:jc w:val="both"/>
        <w:rPr>
          <w:rFonts w:eastAsia="Calibri"/>
          <w:bCs/>
          <w:sz w:val="22"/>
          <w:szCs w:val="22"/>
          <w:lang w:eastAsia="en-US"/>
        </w:rPr>
      </w:pPr>
      <w:r w:rsidRPr="00A049B7">
        <w:rPr>
          <w:rFonts w:ascii="Segoe UI Symbol" w:eastAsia="MS Gothic" w:hAnsi="Segoe UI Symbol" w:cs="Segoe UI Symbol"/>
          <w:bCs/>
          <w:sz w:val="22"/>
          <w:szCs w:val="22"/>
          <w:lang w:eastAsia="en-US"/>
        </w:rPr>
        <w:t>☐</w:t>
      </w:r>
      <w:r w:rsidRPr="00A049B7">
        <w:rPr>
          <w:rFonts w:eastAsia="MS Gothic"/>
          <w:bCs/>
          <w:sz w:val="22"/>
          <w:szCs w:val="22"/>
          <w:lang w:eastAsia="en-US"/>
        </w:rPr>
        <w:t xml:space="preserve"> </w:t>
      </w:r>
      <w:r w:rsidRPr="00A049B7">
        <w:rPr>
          <w:rFonts w:eastAsia="Calibri"/>
          <w:b/>
          <w:sz w:val="22"/>
          <w:szCs w:val="22"/>
          <w:lang w:eastAsia="en-US"/>
        </w:rPr>
        <w:t>nie jestem</w:t>
      </w:r>
      <w:r w:rsidRPr="00A049B7">
        <w:rPr>
          <w:rFonts w:eastAsia="Calibri"/>
          <w:bCs/>
          <w:sz w:val="22"/>
          <w:szCs w:val="22"/>
          <w:lang w:eastAsia="en-US"/>
        </w:rPr>
        <w:t xml:space="preserve"> / </w:t>
      </w:r>
      <w:r w:rsidRPr="00A049B7">
        <w:rPr>
          <w:rFonts w:ascii="Segoe UI Symbol" w:eastAsia="MS Gothic" w:hAnsi="Segoe UI Symbol" w:cs="Segoe UI Symbol"/>
          <w:bCs/>
          <w:sz w:val="22"/>
          <w:szCs w:val="22"/>
          <w:lang w:eastAsia="en-US"/>
        </w:rPr>
        <w:t>☐</w:t>
      </w:r>
      <w:r w:rsidRPr="00A049B7">
        <w:rPr>
          <w:rFonts w:eastAsia="MS Gothic"/>
          <w:bCs/>
          <w:sz w:val="22"/>
          <w:szCs w:val="22"/>
          <w:lang w:eastAsia="en-US"/>
        </w:rPr>
        <w:t xml:space="preserve"> </w:t>
      </w:r>
      <w:r w:rsidRPr="00A049B7">
        <w:rPr>
          <w:rFonts w:eastAsia="Calibri"/>
          <w:b/>
          <w:sz w:val="22"/>
          <w:szCs w:val="22"/>
          <w:lang w:eastAsia="en-US"/>
        </w:rPr>
        <w:t>jestem*</w:t>
      </w:r>
    </w:p>
    <w:p w14:paraId="15275AF7" w14:textId="77777777" w:rsidR="00D16745" w:rsidRPr="00A049B7" w:rsidRDefault="00D16745" w:rsidP="00A049B7">
      <w:pPr>
        <w:spacing w:after="120"/>
        <w:ind w:left="284"/>
        <w:jc w:val="both"/>
        <w:rPr>
          <w:rFonts w:eastAsia="Calibri"/>
          <w:bCs/>
          <w:sz w:val="22"/>
          <w:szCs w:val="22"/>
          <w:lang w:eastAsia="en-US"/>
        </w:rPr>
      </w:pPr>
      <w:r w:rsidRPr="00A049B7">
        <w:rPr>
          <w:rFonts w:eastAsia="Calibri"/>
          <w:bCs/>
          <w:sz w:val="22"/>
          <w:szCs w:val="22"/>
          <w:lang w:eastAsia="en-US"/>
        </w:rPr>
        <w:t>osobą prawną, podmiotem lub organem, do których prawa własności bezpośrednio lub pośrednio w ponad 50% należą do podmiotu, o którym mowa w lit. a) niniejszego ustępu; lub</w:t>
      </w:r>
    </w:p>
    <w:p w14:paraId="21D982C2" w14:textId="77777777" w:rsidR="00D16745" w:rsidRPr="00A049B7" w:rsidRDefault="00D16745" w:rsidP="00051F3B">
      <w:pPr>
        <w:numPr>
          <w:ilvl w:val="4"/>
          <w:numId w:val="57"/>
        </w:numPr>
        <w:spacing w:after="120"/>
        <w:ind w:left="284" w:hanging="284"/>
        <w:jc w:val="both"/>
        <w:rPr>
          <w:rFonts w:eastAsia="Calibri"/>
          <w:bCs/>
          <w:sz w:val="22"/>
          <w:szCs w:val="22"/>
          <w:lang w:eastAsia="en-US"/>
        </w:rPr>
      </w:pPr>
      <w:r w:rsidRPr="00A049B7">
        <w:rPr>
          <w:rFonts w:ascii="Segoe UI Symbol" w:eastAsia="MS Gothic" w:hAnsi="Segoe UI Symbol" w:cs="Segoe UI Symbol"/>
          <w:bCs/>
          <w:sz w:val="22"/>
          <w:szCs w:val="22"/>
          <w:lang w:eastAsia="en-US"/>
        </w:rPr>
        <w:t>☐</w:t>
      </w:r>
      <w:r w:rsidRPr="00A049B7">
        <w:rPr>
          <w:rFonts w:eastAsia="MS Gothic"/>
          <w:bCs/>
          <w:sz w:val="22"/>
          <w:szCs w:val="22"/>
          <w:lang w:eastAsia="en-US"/>
        </w:rPr>
        <w:t xml:space="preserve"> </w:t>
      </w:r>
      <w:r w:rsidRPr="00A049B7">
        <w:rPr>
          <w:rFonts w:eastAsia="Calibri"/>
          <w:b/>
          <w:sz w:val="22"/>
          <w:szCs w:val="22"/>
          <w:lang w:eastAsia="en-US"/>
        </w:rPr>
        <w:t>nie jestem</w:t>
      </w:r>
      <w:r w:rsidRPr="00A049B7">
        <w:rPr>
          <w:rFonts w:eastAsia="Calibri"/>
          <w:bCs/>
          <w:sz w:val="22"/>
          <w:szCs w:val="22"/>
          <w:lang w:eastAsia="en-US"/>
        </w:rPr>
        <w:t xml:space="preserve"> / </w:t>
      </w:r>
      <w:r w:rsidRPr="00A049B7">
        <w:rPr>
          <w:rFonts w:ascii="Segoe UI Symbol" w:eastAsia="MS Gothic" w:hAnsi="Segoe UI Symbol" w:cs="Segoe UI Symbol"/>
          <w:bCs/>
          <w:sz w:val="22"/>
          <w:szCs w:val="22"/>
          <w:lang w:eastAsia="en-US"/>
        </w:rPr>
        <w:t>☐</w:t>
      </w:r>
      <w:r w:rsidRPr="00A049B7">
        <w:rPr>
          <w:rFonts w:eastAsia="MS Gothic"/>
          <w:bCs/>
          <w:sz w:val="22"/>
          <w:szCs w:val="22"/>
          <w:lang w:eastAsia="en-US"/>
        </w:rPr>
        <w:t xml:space="preserve"> </w:t>
      </w:r>
      <w:r w:rsidRPr="00A049B7">
        <w:rPr>
          <w:rFonts w:eastAsia="Calibri"/>
          <w:b/>
          <w:sz w:val="22"/>
          <w:szCs w:val="22"/>
          <w:lang w:eastAsia="en-US"/>
        </w:rPr>
        <w:t>jestem*</w:t>
      </w:r>
    </w:p>
    <w:p w14:paraId="307A1BD4" w14:textId="77777777" w:rsidR="00D16745" w:rsidRPr="00A049B7" w:rsidRDefault="00D16745" w:rsidP="00A049B7">
      <w:pPr>
        <w:spacing w:after="120"/>
        <w:ind w:left="284"/>
        <w:jc w:val="both"/>
        <w:rPr>
          <w:rFonts w:eastAsia="Calibri"/>
          <w:bCs/>
          <w:sz w:val="22"/>
          <w:szCs w:val="22"/>
          <w:lang w:eastAsia="en-US"/>
        </w:rPr>
      </w:pPr>
      <w:r w:rsidRPr="00A049B7">
        <w:rPr>
          <w:rFonts w:eastAsia="Calibri"/>
          <w:bCs/>
          <w:sz w:val="22"/>
          <w:szCs w:val="22"/>
          <w:lang w:eastAsia="en-US"/>
        </w:rPr>
        <w:t>osobą fizyczną lub prawną, podmiotem lub organem działającym w imieniu lub pod kierunkiem podmiotu, o którym mowa w lit. a) lub b) niniejszego ustępu,</w:t>
      </w:r>
    </w:p>
    <w:p w14:paraId="578A5534" w14:textId="77777777" w:rsidR="00D16745" w:rsidRPr="00A049B7" w:rsidRDefault="00D16745" w:rsidP="00A049B7">
      <w:pPr>
        <w:tabs>
          <w:tab w:val="left" w:pos="284"/>
        </w:tabs>
        <w:spacing w:after="120"/>
        <w:jc w:val="both"/>
        <w:rPr>
          <w:bCs/>
          <w:sz w:val="22"/>
          <w:szCs w:val="22"/>
          <w:lang w:eastAsia="en-US"/>
        </w:rPr>
      </w:pPr>
      <w:r w:rsidRPr="00A049B7">
        <w:rPr>
          <w:bCs/>
          <w:sz w:val="22"/>
          <w:szCs w:val="22"/>
          <w:lang w:eastAsia="en-US"/>
        </w:rPr>
        <w:t xml:space="preserve">oraz </w:t>
      </w:r>
    </w:p>
    <w:p w14:paraId="70F386C7" w14:textId="77777777" w:rsidR="00D16745" w:rsidRPr="00A049B7" w:rsidRDefault="00D16745" w:rsidP="00A049B7">
      <w:pPr>
        <w:tabs>
          <w:tab w:val="left" w:pos="284"/>
        </w:tabs>
        <w:spacing w:after="120"/>
        <w:jc w:val="both"/>
        <w:rPr>
          <w:bCs/>
          <w:sz w:val="22"/>
          <w:szCs w:val="22"/>
          <w:lang w:eastAsia="en-US"/>
        </w:rPr>
      </w:pPr>
      <w:r w:rsidRPr="00A049B7">
        <w:rPr>
          <w:rFonts w:ascii="Segoe UI Symbol" w:eastAsia="MS Gothic" w:hAnsi="Segoe UI Symbol" w:cs="Segoe UI Symbol"/>
          <w:bCs/>
          <w:sz w:val="22"/>
          <w:szCs w:val="22"/>
          <w:lang w:eastAsia="en-US"/>
        </w:rPr>
        <w:t>☐</w:t>
      </w:r>
      <w:r w:rsidRPr="00A049B7">
        <w:rPr>
          <w:bCs/>
          <w:sz w:val="22"/>
          <w:szCs w:val="22"/>
          <w:lang w:eastAsia="en-US"/>
        </w:rPr>
        <w:t xml:space="preserve"> </w:t>
      </w:r>
      <w:r w:rsidRPr="00A049B7">
        <w:rPr>
          <w:b/>
          <w:sz w:val="22"/>
          <w:szCs w:val="22"/>
          <w:lang w:eastAsia="en-US"/>
        </w:rPr>
        <w:t>nie korzystam</w:t>
      </w:r>
      <w:r w:rsidRPr="00A049B7">
        <w:rPr>
          <w:bCs/>
          <w:sz w:val="22"/>
          <w:szCs w:val="22"/>
          <w:lang w:eastAsia="en-US"/>
        </w:rPr>
        <w:t xml:space="preserve"> / </w:t>
      </w:r>
      <w:r w:rsidRPr="00A049B7">
        <w:rPr>
          <w:rFonts w:ascii="Segoe UI Symbol" w:eastAsia="MS Gothic" w:hAnsi="Segoe UI Symbol" w:cs="Segoe UI Symbol"/>
          <w:bCs/>
          <w:sz w:val="22"/>
          <w:szCs w:val="22"/>
          <w:lang w:eastAsia="en-US"/>
        </w:rPr>
        <w:t>☐</w:t>
      </w:r>
      <w:r w:rsidRPr="00A049B7">
        <w:rPr>
          <w:bCs/>
          <w:sz w:val="22"/>
          <w:szCs w:val="22"/>
          <w:lang w:eastAsia="en-US"/>
        </w:rPr>
        <w:t xml:space="preserve"> </w:t>
      </w:r>
      <w:r w:rsidRPr="00A049B7">
        <w:rPr>
          <w:b/>
          <w:sz w:val="22"/>
          <w:szCs w:val="22"/>
          <w:lang w:eastAsia="en-US"/>
        </w:rPr>
        <w:t>korzystam</w:t>
      </w:r>
      <w:r w:rsidRPr="00A049B7">
        <w:rPr>
          <w:bCs/>
          <w:sz w:val="22"/>
          <w:szCs w:val="22"/>
          <w:lang w:eastAsia="en-US"/>
        </w:rPr>
        <w:t xml:space="preserve"> z podwykonawców, dostawców* </w:t>
      </w:r>
    </w:p>
    <w:p w14:paraId="498666CB" w14:textId="77777777" w:rsidR="00D16745" w:rsidRPr="00A049B7" w:rsidRDefault="00D16745" w:rsidP="00A049B7">
      <w:pPr>
        <w:tabs>
          <w:tab w:val="left" w:pos="284"/>
        </w:tabs>
        <w:spacing w:after="120"/>
        <w:jc w:val="both"/>
        <w:rPr>
          <w:bCs/>
          <w:sz w:val="22"/>
          <w:szCs w:val="22"/>
          <w:lang w:eastAsia="en-US"/>
        </w:rPr>
      </w:pPr>
      <w:r w:rsidRPr="00A049B7">
        <w:rPr>
          <w:rFonts w:ascii="Segoe UI Symbol" w:eastAsia="MS Gothic" w:hAnsi="Segoe UI Symbol" w:cs="Segoe UI Symbol"/>
          <w:bCs/>
          <w:sz w:val="22"/>
          <w:szCs w:val="22"/>
          <w:lang w:eastAsia="en-US"/>
        </w:rPr>
        <w:t>☐</w:t>
      </w:r>
      <w:r w:rsidRPr="00A049B7">
        <w:rPr>
          <w:bCs/>
          <w:sz w:val="22"/>
          <w:szCs w:val="22"/>
          <w:lang w:eastAsia="en-US"/>
        </w:rPr>
        <w:t xml:space="preserve"> </w:t>
      </w:r>
      <w:r w:rsidRPr="00A049B7">
        <w:rPr>
          <w:b/>
          <w:sz w:val="22"/>
          <w:szCs w:val="22"/>
          <w:lang w:eastAsia="en-US"/>
        </w:rPr>
        <w:t>nie polegam</w:t>
      </w:r>
      <w:r w:rsidRPr="00A049B7">
        <w:rPr>
          <w:bCs/>
          <w:sz w:val="22"/>
          <w:szCs w:val="22"/>
          <w:lang w:eastAsia="en-US"/>
        </w:rPr>
        <w:t xml:space="preserve"> / </w:t>
      </w:r>
      <w:r w:rsidRPr="00A049B7">
        <w:rPr>
          <w:rFonts w:ascii="Segoe UI Symbol" w:eastAsia="MS Gothic" w:hAnsi="Segoe UI Symbol" w:cs="Segoe UI Symbol"/>
          <w:bCs/>
          <w:sz w:val="22"/>
          <w:szCs w:val="22"/>
          <w:lang w:eastAsia="en-US"/>
        </w:rPr>
        <w:t>☐</w:t>
      </w:r>
      <w:r w:rsidRPr="00A049B7">
        <w:rPr>
          <w:bCs/>
          <w:sz w:val="22"/>
          <w:szCs w:val="22"/>
          <w:lang w:eastAsia="en-US"/>
        </w:rPr>
        <w:t xml:space="preserve"> </w:t>
      </w:r>
      <w:r w:rsidRPr="00A049B7">
        <w:rPr>
          <w:b/>
          <w:sz w:val="22"/>
          <w:szCs w:val="22"/>
          <w:lang w:eastAsia="en-US"/>
        </w:rPr>
        <w:t xml:space="preserve">polegam </w:t>
      </w:r>
      <w:r w:rsidRPr="00A049B7">
        <w:rPr>
          <w:bCs/>
          <w:sz w:val="22"/>
          <w:szCs w:val="22"/>
          <w:lang w:eastAsia="en-US"/>
        </w:rPr>
        <w:t xml:space="preserve">na zdolności podmiotów*, w rozumieniu dyrektyw w sprawie zamówień publicznych, w przypadku gdy przypada na nich </w:t>
      </w:r>
      <w:r w:rsidRPr="00A049B7">
        <w:rPr>
          <w:sz w:val="22"/>
          <w:szCs w:val="22"/>
          <w:lang w:eastAsia="en-US"/>
        </w:rPr>
        <w:t>ponad 10% wartości zamówienia</w:t>
      </w:r>
      <w:r w:rsidRPr="00A049B7">
        <w:rPr>
          <w:bCs/>
          <w:sz w:val="22"/>
          <w:szCs w:val="22"/>
          <w:lang w:eastAsia="en-US"/>
        </w:rPr>
        <w:t>.</w:t>
      </w:r>
    </w:p>
    <w:p w14:paraId="4422662B" w14:textId="40FCA02F" w:rsidR="00D16745" w:rsidRPr="00341C52" w:rsidRDefault="00D16745" w:rsidP="00A049B7">
      <w:pPr>
        <w:spacing w:after="120"/>
        <w:ind w:right="-851"/>
        <w:rPr>
          <w:rFonts w:eastAsia="Calibri"/>
          <w:bCs/>
          <w:i/>
          <w:sz w:val="16"/>
          <w:szCs w:val="16"/>
          <w:lang w:eastAsia="en-US"/>
        </w:rPr>
      </w:pPr>
      <w:r w:rsidRPr="00341C52">
        <w:rPr>
          <w:rFonts w:eastAsia="Calibri"/>
          <w:bCs/>
          <w:i/>
          <w:sz w:val="16"/>
          <w:szCs w:val="16"/>
          <w:lang w:eastAsia="en-US"/>
        </w:rPr>
        <w:t>*) właściwe zaznaczyć</w:t>
      </w:r>
    </w:p>
    <w:p w14:paraId="369A0A02" w14:textId="4E7ECDE3" w:rsidR="00AE2B49" w:rsidRDefault="00AE2B49" w:rsidP="00A049B7">
      <w:pPr>
        <w:spacing w:after="120"/>
        <w:ind w:right="-851"/>
        <w:rPr>
          <w:rFonts w:eastAsia="Calibri"/>
          <w:bCs/>
          <w:i/>
          <w:sz w:val="22"/>
          <w:szCs w:val="22"/>
          <w:lang w:eastAsia="en-US"/>
        </w:rPr>
      </w:pPr>
    </w:p>
    <w:p w14:paraId="71AD4B2A" w14:textId="77777777" w:rsidR="00AE2B49" w:rsidRPr="00A049B7" w:rsidRDefault="00AE2B49" w:rsidP="00A049B7">
      <w:pPr>
        <w:spacing w:after="120"/>
        <w:ind w:right="-851"/>
        <w:rPr>
          <w:rFonts w:eastAsia="Calibri"/>
          <w:bCs/>
          <w:i/>
          <w:sz w:val="22"/>
          <w:szCs w:val="22"/>
          <w:lang w:eastAsia="en-US"/>
        </w:rPr>
      </w:pPr>
    </w:p>
    <w:p w14:paraId="76B65317" w14:textId="77777777" w:rsidR="00D16745" w:rsidRPr="00A049B7" w:rsidRDefault="00D16745" w:rsidP="00A049B7">
      <w:pPr>
        <w:ind w:left="4395" w:right="90"/>
        <w:rPr>
          <w:sz w:val="22"/>
          <w:szCs w:val="22"/>
        </w:rPr>
      </w:pPr>
      <w:r w:rsidRPr="00A049B7">
        <w:rPr>
          <w:sz w:val="22"/>
          <w:szCs w:val="22"/>
        </w:rPr>
        <w:t>………..........................................................</w:t>
      </w:r>
    </w:p>
    <w:p w14:paraId="235DA657" w14:textId="1688E3CB" w:rsidR="00C43C4E" w:rsidRPr="00341C52" w:rsidRDefault="00D16745" w:rsidP="00341C52">
      <w:pPr>
        <w:tabs>
          <w:tab w:val="left" w:pos="4770"/>
        </w:tabs>
        <w:ind w:left="1418" w:right="91" w:firstLine="2268"/>
        <w:jc w:val="center"/>
        <w:rPr>
          <w:i/>
          <w:sz w:val="16"/>
          <w:szCs w:val="16"/>
        </w:rPr>
      </w:pPr>
      <w:r w:rsidRPr="00341C52">
        <w:rPr>
          <w:i/>
          <w:sz w:val="16"/>
          <w:szCs w:val="16"/>
        </w:rPr>
        <w:t xml:space="preserve">Kwalifikowany podpis elektroniczny  osoby (osób)               </w:t>
      </w:r>
      <w:r w:rsidRPr="00341C52">
        <w:rPr>
          <w:i/>
          <w:sz w:val="16"/>
          <w:szCs w:val="16"/>
        </w:rPr>
        <w:br/>
        <w:t xml:space="preserve">                                                     upoważnionej (ych)  do reprezentowania Wykonawcy</w:t>
      </w:r>
    </w:p>
    <w:p w14:paraId="2647EA6A" w14:textId="77777777" w:rsidR="004616DC" w:rsidRPr="00A049B7" w:rsidRDefault="004616DC" w:rsidP="00A049B7">
      <w:pPr>
        <w:jc w:val="right"/>
        <w:rPr>
          <w:b/>
          <w:sz w:val="22"/>
          <w:szCs w:val="22"/>
        </w:rPr>
      </w:pPr>
    </w:p>
    <w:p w14:paraId="7651F0E1" w14:textId="5DA4CE29" w:rsidR="004616DC" w:rsidRDefault="004616DC" w:rsidP="00A049B7">
      <w:pPr>
        <w:jc w:val="right"/>
        <w:rPr>
          <w:b/>
          <w:sz w:val="22"/>
          <w:szCs w:val="22"/>
        </w:rPr>
      </w:pPr>
    </w:p>
    <w:p w14:paraId="1685D509" w14:textId="37BA0DD2" w:rsidR="00A049B7" w:rsidRDefault="00A049B7" w:rsidP="00A049B7">
      <w:pPr>
        <w:jc w:val="right"/>
        <w:rPr>
          <w:b/>
          <w:sz w:val="22"/>
          <w:szCs w:val="22"/>
        </w:rPr>
      </w:pPr>
    </w:p>
    <w:p w14:paraId="77B0F0D3" w14:textId="2FE823F2" w:rsidR="00341C52" w:rsidRDefault="00341C52" w:rsidP="00A049B7">
      <w:pPr>
        <w:jc w:val="right"/>
        <w:rPr>
          <w:b/>
          <w:sz w:val="22"/>
          <w:szCs w:val="22"/>
        </w:rPr>
      </w:pPr>
    </w:p>
    <w:p w14:paraId="77B7CB02" w14:textId="66102D09" w:rsidR="00341C52" w:rsidRDefault="00341C52" w:rsidP="00A049B7">
      <w:pPr>
        <w:jc w:val="right"/>
        <w:rPr>
          <w:b/>
          <w:sz w:val="22"/>
          <w:szCs w:val="22"/>
        </w:rPr>
      </w:pPr>
    </w:p>
    <w:p w14:paraId="159C98C6" w14:textId="339DA9FD" w:rsidR="00CE4999" w:rsidRDefault="00CE4999" w:rsidP="00A049B7">
      <w:pPr>
        <w:jc w:val="right"/>
        <w:rPr>
          <w:b/>
          <w:sz w:val="22"/>
          <w:szCs w:val="22"/>
        </w:rPr>
      </w:pPr>
    </w:p>
    <w:p w14:paraId="428F2261" w14:textId="77777777" w:rsidR="00CE4999" w:rsidRDefault="00CE4999" w:rsidP="00A049B7">
      <w:pPr>
        <w:jc w:val="right"/>
        <w:rPr>
          <w:b/>
          <w:sz w:val="22"/>
          <w:szCs w:val="22"/>
        </w:rPr>
      </w:pPr>
    </w:p>
    <w:p w14:paraId="246AE818" w14:textId="77777777" w:rsidR="00341C52" w:rsidRDefault="00341C52" w:rsidP="00A049B7">
      <w:pPr>
        <w:jc w:val="right"/>
        <w:rPr>
          <w:b/>
          <w:sz w:val="22"/>
          <w:szCs w:val="22"/>
        </w:rPr>
      </w:pPr>
    </w:p>
    <w:p w14:paraId="7055080B" w14:textId="09228416" w:rsidR="00A049B7" w:rsidRDefault="00A049B7" w:rsidP="00A049B7">
      <w:pPr>
        <w:jc w:val="right"/>
        <w:rPr>
          <w:b/>
          <w:sz w:val="22"/>
          <w:szCs w:val="22"/>
        </w:rPr>
      </w:pPr>
    </w:p>
    <w:p w14:paraId="668D2E33" w14:textId="77777777" w:rsidR="004616DC" w:rsidRPr="00A049B7" w:rsidRDefault="004616DC" w:rsidP="00A049B7">
      <w:pPr>
        <w:jc w:val="right"/>
        <w:rPr>
          <w:b/>
          <w:sz w:val="22"/>
          <w:szCs w:val="22"/>
        </w:rPr>
      </w:pPr>
    </w:p>
    <w:p w14:paraId="498F698A" w14:textId="0116C095" w:rsidR="00D16745" w:rsidRPr="00A049B7" w:rsidRDefault="00D16745" w:rsidP="00A049B7">
      <w:pPr>
        <w:jc w:val="right"/>
        <w:rPr>
          <w:b/>
          <w:sz w:val="22"/>
          <w:szCs w:val="22"/>
        </w:rPr>
      </w:pPr>
      <w:r w:rsidRPr="00A049B7">
        <w:rPr>
          <w:b/>
          <w:sz w:val="22"/>
          <w:szCs w:val="22"/>
        </w:rPr>
        <w:lastRenderedPageBreak/>
        <w:t xml:space="preserve">Załącznik nr </w:t>
      </w:r>
      <w:r w:rsidR="00D1107E" w:rsidRPr="00A049B7">
        <w:rPr>
          <w:b/>
          <w:sz w:val="22"/>
          <w:szCs w:val="22"/>
        </w:rPr>
        <w:t>7</w:t>
      </w:r>
      <w:r w:rsidRPr="00A049B7">
        <w:rPr>
          <w:b/>
          <w:sz w:val="22"/>
          <w:szCs w:val="22"/>
        </w:rPr>
        <w:t xml:space="preserve"> do SWZ</w:t>
      </w:r>
    </w:p>
    <w:p w14:paraId="1DD0B990" w14:textId="77777777" w:rsidR="00D16745" w:rsidRPr="00A049B7" w:rsidRDefault="00D16745" w:rsidP="00A049B7">
      <w:pPr>
        <w:shd w:val="clear" w:color="auto" w:fill="FFFFFF"/>
        <w:jc w:val="center"/>
        <w:rPr>
          <w:rFonts w:eastAsia="Calibri"/>
          <w:b/>
          <w:sz w:val="22"/>
          <w:szCs w:val="22"/>
          <w:lang w:eastAsia="en-US"/>
        </w:rPr>
      </w:pPr>
    </w:p>
    <w:p w14:paraId="6B6B8866" w14:textId="77777777" w:rsidR="00D16745" w:rsidRPr="00A049B7" w:rsidRDefault="00D16745" w:rsidP="00A049B7">
      <w:pPr>
        <w:shd w:val="clear" w:color="auto" w:fill="FFFFFF"/>
        <w:jc w:val="center"/>
        <w:rPr>
          <w:rFonts w:eastAsia="Calibri"/>
          <w:sz w:val="22"/>
          <w:szCs w:val="22"/>
          <w:lang w:eastAsia="en-US"/>
        </w:rPr>
      </w:pPr>
      <w:r w:rsidRPr="00A049B7">
        <w:rPr>
          <w:rFonts w:eastAsia="Calibri"/>
          <w:b/>
          <w:sz w:val="22"/>
          <w:szCs w:val="22"/>
          <w:lang w:eastAsia="en-US"/>
        </w:rPr>
        <w:t xml:space="preserve">OŚWIADCZENIE WYKONAWCY </w:t>
      </w:r>
    </w:p>
    <w:p w14:paraId="175CAF03" w14:textId="77777777" w:rsidR="00D16745" w:rsidRPr="00A049B7" w:rsidRDefault="00D16745" w:rsidP="00A049B7">
      <w:pPr>
        <w:shd w:val="clear" w:color="auto" w:fill="FFFFFF"/>
        <w:jc w:val="center"/>
        <w:rPr>
          <w:rFonts w:eastAsia="Calibri"/>
          <w:b/>
          <w:sz w:val="22"/>
          <w:szCs w:val="22"/>
          <w:lang w:eastAsia="en-US"/>
        </w:rPr>
      </w:pPr>
      <w:r w:rsidRPr="00A049B7">
        <w:rPr>
          <w:rFonts w:eastAsia="Calibri"/>
          <w:b/>
          <w:sz w:val="22"/>
          <w:szCs w:val="22"/>
          <w:lang w:eastAsia="en-US"/>
        </w:rPr>
        <w:t xml:space="preserve"> o aktualności informacji zawartych w oświadczeniu, o którym mowa </w:t>
      </w:r>
    </w:p>
    <w:p w14:paraId="723345B2" w14:textId="7878ABD5" w:rsidR="00D16745" w:rsidRPr="00A049B7" w:rsidRDefault="00D16745" w:rsidP="00A049B7">
      <w:pPr>
        <w:shd w:val="clear" w:color="auto" w:fill="FFFFFF"/>
        <w:jc w:val="center"/>
        <w:rPr>
          <w:rFonts w:eastAsia="Calibri"/>
          <w:sz w:val="22"/>
          <w:szCs w:val="22"/>
          <w:lang w:eastAsia="en-US"/>
        </w:rPr>
      </w:pPr>
      <w:r w:rsidRPr="00A049B7">
        <w:rPr>
          <w:rFonts w:eastAsia="Calibri"/>
          <w:b/>
          <w:sz w:val="22"/>
          <w:szCs w:val="22"/>
          <w:lang w:eastAsia="en-US"/>
        </w:rPr>
        <w:t xml:space="preserve">w art. 125 ust. 1 ustawy Pzp, potwierdzające brak podstaw wykluczenia oraz </w:t>
      </w:r>
      <w:r w:rsidRPr="00A049B7">
        <w:rPr>
          <w:rFonts w:eastAsia="Calibri"/>
          <w:b/>
          <w:sz w:val="22"/>
          <w:szCs w:val="22"/>
          <w:lang w:eastAsia="en-US"/>
        </w:rPr>
        <w:br/>
        <w:t xml:space="preserve">o przynależności lub braku przynależności do grupy kapitałowej w związku </w:t>
      </w:r>
      <w:r w:rsidRPr="00A049B7">
        <w:rPr>
          <w:rFonts w:eastAsia="Calibri"/>
          <w:b/>
          <w:sz w:val="22"/>
          <w:szCs w:val="22"/>
          <w:lang w:eastAsia="en-US"/>
        </w:rPr>
        <w:br/>
        <w:t xml:space="preserve">z art. 108 ust. 1 pkt 5 </w:t>
      </w:r>
    </w:p>
    <w:p w14:paraId="486510CD" w14:textId="77777777" w:rsidR="00D65526" w:rsidRPr="00A049B7" w:rsidRDefault="00D65526" w:rsidP="00A049B7">
      <w:pPr>
        <w:shd w:val="clear" w:color="auto" w:fill="FFFFFF"/>
        <w:jc w:val="center"/>
        <w:rPr>
          <w:rFonts w:eastAsia="Calibri"/>
          <w:sz w:val="22"/>
          <w:szCs w:val="22"/>
          <w:lang w:eastAsia="en-US"/>
        </w:rPr>
      </w:pPr>
    </w:p>
    <w:p w14:paraId="3405A6B7" w14:textId="5401F9D2" w:rsidR="00D16745" w:rsidRPr="00A049B7" w:rsidRDefault="00D16745" w:rsidP="00341C52">
      <w:pPr>
        <w:ind w:right="-13"/>
        <w:jc w:val="both"/>
        <w:rPr>
          <w:rFonts w:eastAsia="Calibri"/>
          <w:sz w:val="22"/>
          <w:szCs w:val="22"/>
          <w:lang w:eastAsia="en-US"/>
        </w:rPr>
      </w:pPr>
      <w:r w:rsidRPr="00A049B7">
        <w:rPr>
          <w:rFonts w:eastAsia="Calibri"/>
          <w:iCs/>
          <w:sz w:val="22"/>
          <w:szCs w:val="22"/>
          <w:lang w:eastAsia="en-US"/>
        </w:rPr>
        <w:t xml:space="preserve">Przystępując do postępowania na: </w:t>
      </w:r>
      <w:r w:rsidR="003125CD" w:rsidRPr="00A049B7">
        <w:rPr>
          <w:rFonts w:eastAsia="Calibri"/>
          <w:iCs/>
          <w:sz w:val="22"/>
          <w:szCs w:val="22"/>
          <w:lang w:eastAsia="en-US"/>
        </w:rPr>
        <w:t>„</w:t>
      </w:r>
      <w:r w:rsidR="00D1107E" w:rsidRPr="009F236E">
        <w:rPr>
          <w:b/>
          <w:color w:val="auto"/>
          <w:sz w:val="22"/>
          <w:szCs w:val="22"/>
        </w:rPr>
        <w:t xml:space="preserve">Dostawa gazu ziemnego i świadczenie usług dystrybucji do obiektów na terenie kompleksów wojskowych w </w:t>
      </w:r>
      <w:r w:rsidR="00373152" w:rsidRPr="009F236E">
        <w:rPr>
          <w:b/>
          <w:color w:val="auto"/>
          <w:sz w:val="22"/>
          <w:szCs w:val="22"/>
        </w:rPr>
        <w:t>Mińsku Mazowieckim</w:t>
      </w:r>
      <w:r w:rsidR="003125CD" w:rsidRPr="009F236E">
        <w:rPr>
          <w:b/>
          <w:color w:val="auto"/>
          <w:sz w:val="22"/>
          <w:szCs w:val="22"/>
        </w:rPr>
        <w:t>”</w:t>
      </w:r>
      <w:r w:rsidRPr="009F236E">
        <w:rPr>
          <w:b/>
          <w:color w:val="auto"/>
          <w:sz w:val="22"/>
          <w:szCs w:val="22"/>
          <w:lang w:eastAsia="x-none"/>
        </w:rPr>
        <w:t xml:space="preserve">, </w:t>
      </w:r>
      <w:r w:rsidRPr="00A049B7">
        <w:rPr>
          <w:sz w:val="22"/>
          <w:szCs w:val="22"/>
          <w:lang w:eastAsia="en-US"/>
        </w:rPr>
        <w:t>n</w:t>
      </w:r>
      <w:r w:rsidRPr="00A049B7">
        <w:rPr>
          <w:bCs/>
          <w:iCs/>
          <w:sz w:val="22"/>
          <w:szCs w:val="22"/>
        </w:rPr>
        <w:t xml:space="preserve">r sprawy </w:t>
      </w:r>
      <w:r w:rsidRPr="00A049B7">
        <w:rPr>
          <w:rFonts w:eastAsia="Calibri"/>
          <w:b/>
          <w:sz w:val="22"/>
          <w:szCs w:val="22"/>
          <w:lang w:eastAsia="en-US"/>
        </w:rPr>
        <w:t>ZP/</w:t>
      </w:r>
      <w:r w:rsidR="00382F33">
        <w:rPr>
          <w:rFonts w:eastAsia="Calibri"/>
          <w:b/>
          <w:sz w:val="22"/>
          <w:szCs w:val="22"/>
          <w:lang w:eastAsia="en-US"/>
        </w:rPr>
        <w:t>15</w:t>
      </w:r>
      <w:r w:rsidRPr="00A049B7">
        <w:rPr>
          <w:rFonts w:eastAsia="Calibri"/>
          <w:b/>
          <w:sz w:val="22"/>
          <w:szCs w:val="22"/>
          <w:lang w:eastAsia="en-US"/>
        </w:rPr>
        <w:t>/202</w:t>
      </w:r>
      <w:r w:rsidR="00382F33">
        <w:rPr>
          <w:rFonts w:eastAsia="Calibri"/>
          <w:b/>
          <w:sz w:val="22"/>
          <w:szCs w:val="22"/>
          <w:lang w:eastAsia="en-US"/>
        </w:rPr>
        <w:t>4</w:t>
      </w:r>
      <w:r w:rsidRPr="00A049B7">
        <w:rPr>
          <w:sz w:val="22"/>
          <w:szCs w:val="22"/>
          <w:lang w:eastAsia="x-none"/>
        </w:rPr>
        <w:t xml:space="preserve"> </w:t>
      </w:r>
      <w:r w:rsidRPr="00A049B7">
        <w:rPr>
          <w:rFonts w:eastAsia="Calibri"/>
          <w:sz w:val="22"/>
          <w:szCs w:val="22"/>
          <w:lang w:eastAsia="en-US"/>
        </w:rPr>
        <w:t xml:space="preserve">oświadczam/my, że informacje </w:t>
      </w:r>
      <w:r w:rsidRPr="00A049B7">
        <w:rPr>
          <w:rFonts w:eastAsia="Calibri"/>
          <w:b/>
          <w:sz w:val="22"/>
          <w:szCs w:val="22"/>
          <w:lang w:eastAsia="en-US"/>
        </w:rPr>
        <w:t xml:space="preserve">zawarte w oświadczeniu, o którym mowa w art. 125 ust. 1 ustawy Pzp są aktualne na dzień złożenia niniejszego oświadczenia, </w:t>
      </w:r>
      <w:r w:rsidRPr="00A049B7">
        <w:rPr>
          <w:rFonts w:eastAsia="Calibri"/>
          <w:sz w:val="22"/>
          <w:szCs w:val="22"/>
          <w:lang w:eastAsia="en-US"/>
        </w:rPr>
        <w:t>a w szczególności dotyczące:</w:t>
      </w:r>
    </w:p>
    <w:p w14:paraId="4BD6C5F2" w14:textId="77777777" w:rsidR="003125CD" w:rsidRPr="00A049B7" w:rsidRDefault="003125CD" w:rsidP="00A049B7">
      <w:pPr>
        <w:ind w:right="-13"/>
        <w:rPr>
          <w:b/>
          <w:sz w:val="22"/>
          <w:szCs w:val="22"/>
        </w:rPr>
      </w:pPr>
    </w:p>
    <w:p w14:paraId="57D9876E" w14:textId="77777777" w:rsidR="00D16745" w:rsidRPr="00A049B7" w:rsidRDefault="00E86F96" w:rsidP="00051F3B">
      <w:pPr>
        <w:numPr>
          <w:ilvl w:val="4"/>
          <w:numId w:val="59"/>
        </w:numPr>
        <w:spacing w:after="120"/>
        <w:jc w:val="both"/>
        <w:rPr>
          <w:sz w:val="22"/>
          <w:szCs w:val="22"/>
          <w:lang w:eastAsia="en-US"/>
        </w:rPr>
      </w:pPr>
      <w:hyperlink r:id="rId48" w:anchor="/document/17337528?unitId=art(108)ust(1)pkt(3)&amp;cm=DOCUMENT" w:history="1">
        <w:r w:rsidR="00D16745" w:rsidRPr="00A049B7">
          <w:rPr>
            <w:rFonts w:eastAsia="Calibri"/>
            <w:sz w:val="22"/>
            <w:szCs w:val="22"/>
            <w:lang w:eastAsia="en-US"/>
          </w:rPr>
          <w:t>art. 108 ust. 1 pkt 3</w:t>
        </w:r>
      </w:hyperlink>
      <w:r w:rsidR="00D16745" w:rsidRPr="00A049B7">
        <w:rPr>
          <w:rFonts w:eastAsia="Calibri"/>
          <w:sz w:val="22"/>
          <w:szCs w:val="22"/>
          <w:lang w:eastAsia="en-US"/>
        </w:rPr>
        <w:t xml:space="preserve"> ustawy Pzp,</w:t>
      </w:r>
    </w:p>
    <w:p w14:paraId="4F2D75B4" w14:textId="77777777" w:rsidR="00D16745" w:rsidRPr="00A049B7" w:rsidRDefault="00E86F96" w:rsidP="00051F3B">
      <w:pPr>
        <w:numPr>
          <w:ilvl w:val="4"/>
          <w:numId w:val="59"/>
        </w:numPr>
        <w:spacing w:after="120"/>
        <w:ind w:left="350" w:hanging="357"/>
        <w:jc w:val="both"/>
        <w:rPr>
          <w:rFonts w:eastAsia="Calibri"/>
          <w:sz w:val="22"/>
          <w:szCs w:val="22"/>
          <w:lang w:eastAsia="en-US"/>
        </w:rPr>
      </w:pPr>
      <w:hyperlink r:id="rId49" w:anchor="/document/17337528?unitId=art(108)ust(1)pkt(4)&amp;cm=DOCUMENT" w:history="1">
        <w:r w:rsidR="00D16745" w:rsidRPr="00A049B7">
          <w:rPr>
            <w:rFonts w:eastAsia="Calibri"/>
            <w:sz w:val="22"/>
            <w:szCs w:val="22"/>
            <w:lang w:eastAsia="en-US"/>
          </w:rPr>
          <w:t>art. 108 ust. 1 pkt 4</w:t>
        </w:r>
      </w:hyperlink>
      <w:r w:rsidR="00D16745" w:rsidRPr="00A049B7">
        <w:rPr>
          <w:rFonts w:eastAsia="Calibri"/>
          <w:sz w:val="22"/>
          <w:szCs w:val="22"/>
          <w:lang w:eastAsia="en-US"/>
        </w:rPr>
        <w:t xml:space="preserve"> ustawy Pzp, dotyczących orzeczenia zakazu ubiegania się </w:t>
      </w:r>
      <w:r w:rsidR="00D16745" w:rsidRPr="00A049B7">
        <w:rPr>
          <w:rFonts w:eastAsia="Calibri"/>
          <w:sz w:val="22"/>
          <w:szCs w:val="22"/>
          <w:lang w:eastAsia="en-US"/>
        </w:rPr>
        <w:br/>
        <w:t>o zamówienie publiczne tytułem środka zapobiegawczego,</w:t>
      </w:r>
    </w:p>
    <w:p w14:paraId="1E096611" w14:textId="77777777" w:rsidR="00D16745" w:rsidRPr="00A049B7" w:rsidRDefault="00E86F96" w:rsidP="00051F3B">
      <w:pPr>
        <w:numPr>
          <w:ilvl w:val="4"/>
          <w:numId w:val="59"/>
        </w:numPr>
        <w:spacing w:after="120"/>
        <w:ind w:left="350" w:hanging="357"/>
        <w:jc w:val="both"/>
        <w:rPr>
          <w:rFonts w:eastAsia="Calibri"/>
          <w:sz w:val="22"/>
          <w:szCs w:val="22"/>
          <w:lang w:eastAsia="en-US"/>
        </w:rPr>
      </w:pPr>
      <w:hyperlink r:id="rId50" w:anchor="/document/17337528?unitId=art(108)ust(1)pkt(6)&amp;cm=DOCUMENT" w:history="1">
        <w:r w:rsidR="00D16745" w:rsidRPr="00A049B7">
          <w:rPr>
            <w:rFonts w:eastAsia="Calibri"/>
            <w:sz w:val="22"/>
            <w:szCs w:val="22"/>
            <w:lang w:eastAsia="en-US"/>
          </w:rPr>
          <w:t>art. 108 ust. 1 pkt 6</w:t>
        </w:r>
      </w:hyperlink>
      <w:r w:rsidR="00D16745" w:rsidRPr="00A049B7">
        <w:rPr>
          <w:rFonts w:eastAsia="Calibri"/>
          <w:sz w:val="22"/>
          <w:szCs w:val="22"/>
          <w:lang w:eastAsia="en-US"/>
        </w:rPr>
        <w:t xml:space="preserve"> ustawy Pzp,</w:t>
      </w:r>
    </w:p>
    <w:p w14:paraId="699D4E53" w14:textId="77777777" w:rsidR="00D16745" w:rsidRPr="00A049B7" w:rsidRDefault="00E86F96" w:rsidP="00051F3B">
      <w:pPr>
        <w:numPr>
          <w:ilvl w:val="4"/>
          <w:numId w:val="59"/>
        </w:numPr>
        <w:spacing w:after="120"/>
        <w:ind w:left="350" w:hanging="357"/>
        <w:jc w:val="both"/>
        <w:rPr>
          <w:rFonts w:eastAsia="Calibri"/>
          <w:sz w:val="22"/>
          <w:szCs w:val="22"/>
          <w:lang w:eastAsia="en-US"/>
        </w:rPr>
      </w:pPr>
      <w:hyperlink r:id="rId51" w:anchor="/document/17337528?unitId=art(108)ust(1)pkt(5)&amp;cm=DOCUMENT" w:history="1">
        <w:r w:rsidR="00D16745" w:rsidRPr="00A049B7">
          <w:rPr>
            <w:rFonts w:eastAsia="Calibri"/>
            <w:sz w:val="22"/>
            <w:szCs w:val="22"/>
            <w:lang w:eastAsia="en-US"/>
          </w:rPr>
          <w:t>art. 108 ust. 1 pkt 5</w:t>
        </w:r>
      </w:hyperlink>
      <w:r w:rsidR="00D16745" w:rsidRPr="00A049B7">
        <w:rPr>
          <w:rFonts w:eastAsia="Calibri"/>
          <w:sz w:val="22"/>
          <w:szCs w:val="22"/>
          <w:lang w:eastAsia="en-US"/>
        </w:rPr>
        <w:t xml:space="preserve"> ustawy Pzp, dotyczących zawarcia z innymi wykonawcami porozumienia mającego na celu zakłócenie konkurencji:</w:t>
      </w:r>
    </w:p>
    <w:p w14:paraId="52D2B02D" w14:textId="77777777" w:rsidR="00D16745" w:rsidRPr="00A049B7" w:rsidRDefault="00D16745" w:rsidP="00051F3B">
      <w:pPr>
        <w:numPr>
          <w:ilvl w:val="0"/>
          <w:numId w:val="58"/>
        </w:numPr>
        <w:spacing w:before="120" w:after="120"/>
        <w:ind w:left="714" w:hanging="357"/>
        <w:jc w:val="both"/>
        <w:rPr>
          <w:rFonts w:eastAsia="Calibri"/>
          <w:sz w:val="22"/>
          <w:szCs w:val="22"/>
          <w:lang w:eastAsia="en-US"/>
        </w:rPr>
      </w:pPr>
      <w:r w:rsidRPr="00A049B7">
        <w:rPr>
          <w:rFonts w:eastAsia="Calibri"/>
          <w:b/>
          <w:bCs/>
          <w:sz w:val="22"/>
          <w:szCs w:val="22"/>
          <w:lang w:eastAsia="en-US"/>
        </w:rPr>
        <w:t>nie przynależę/my*</w:t>
      </w:r>
      <w:r w:rsidRPr="00A049B7">
        <w:rPr>
          <w:rFonts w:eastAsia="Calibri"/>
          <w:sz w:val="22"/>
          <w:szCs w:val="22"/>
          <w:lang w:eastAsia="en-US"/>
        </w:rPr>
        <w:t xml:space="preserve"> do tej samej grupy kapitałowej (w rozumieniu ustawy z dnia 16 lutego 2007 r. o ochronie konkurencji i konsumentów – Dz. U. z 2020 r. poz. 1076 </w:t>
      </w:r>
      <w:r w:rsidRPr="00A049B7">
        <w:rPr>
          <w:rFonts w:eastAsia="Calibri"/>
          <w:sz w:val="22"/>
          <w:szCs w:val="22"/>
          <w:lang w:eastAsia="en-US"/>
        </w:rPr>
        <w:br/>
        <w:t xml:space="preserve">z późn. zm.) z innym wykonawcą, który złożył odrębną ofertę lub ofertę częściową </w:t>
      </w:r>
      <w:r w:rsidRPr="00A049B7">
        <w:rPr>
          <w:rFonts w:eastAsia="Calibri"/>
          <w:sz w:val="22"/>
          <w:szCs w:val="22"/>
          <w:lang w:eastAsia="en-US"/>
        </w:rPr>
        <w:br/>
        <w:t>w przedmiotowym postępowaniu;</w:t>
      </w:r>
    </w:p>
    <w:p w14:paraId="77BD8902" w14:textId="77777777" w:rsidR="00D16745" w:rsidRPr="00A049B7" w:rsidRDefault="00D16745" w:rsidP="00051F3B">
      <w:pPr>
        <w:numPr>
          <w:ilvl w:val="0"/>
          <w:numId w:val="58"/>
        </w:numPr>
        <w:spacing w:before="120" w:after="120"/>
        <w:ind w:left="714" w:hanging="357"/>
        <w:jc w:val="both"/>
        <w:rPr>
          <w:rFonts w:eastAsia="Calibri"/>
          <w:sz w:val="22"/>
          <w:szCs w:val="22"/>
          <w:lang w:eastAsia="en-US"/>
        </w:rPr>
      </w:pPr>
      <w:r w:rsidRPr="00A049B7">
        <w:rPr>
          <w:rFonts w:eastAsia="Calibri"/>
          <w:b/>
          <w:bCs/>
          <w:sz w:val="22"/>
          <w:szCs w:val="22"/>
          <w:lang w:eastAsia="en-US"/>
        </w:rPr>
        <w:t>przynależę/my*</w:t>
      </w:r>
      <w:r w:rsidRPr="00A049B7">
        <w:rPr>
          <w:rFonts w:eastAsia="Calibri"/>
          <w:sz w:val="22"/>
          <w:szCs w:val="22"/>
          <w:lang w:eastAsia="en-US"/>
        </w:rPr>
        <w:t xml:space="preserve"> do tej samej grupy kapitałowej (kapitałowej (w rozumieniu ustawy </w:t>
      </w:r>
      <w:r w:rsidRPr="00A049B7">
        <w:rPr>
          <w:rFonts w:eastAsia="Calibri"/>
          <w:sz w:val="22"/>
          <w:szCs w:val="22"/>
          <w:lang w:eastAsia="en-US"/>
        </w:rPr>
        <w:br/>
        <w:t xml:space="preserve">z dnia 16 lutego 2007 r. o ochronie konkurencji i konsumentów – Dz. U. z 2020 r. poz. 1076 z późn. zm.) z innym wykonawcą  …………………… </w:t>
      </w:r>
      <w:r w:rsidRPr="00A049B7">
        <w:rPr>
          <w:rFonts w:eastAsia="Calibri"/>
          <w:i/>
          <w:sz w:val="22"/>
          <w:szCs w:val="22"/>
          <w:lang w:eastAsia="en-US"/>
        </w:rPr>
        <w:t>(podać nazwę Wykonawcy)</w:t>
      </w:r>
      <w:r w:rsidRPr="00A049B7">
        <w:rPr>
          <w:rFonts w:eastAsia="Calibri"/>
          <w:sz w:val="22"/>
          <w:szCs w:val="22"/>
          <w:lang w:eastAsia="en-US"/>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3D3E09B0" w14:textId="77777777" w:rsidR="00D16745" w:rsidRPr="009F236E" w:rsidRDefault="00D16745" w:rsidP="00051F3B">
      <w:pPr>
        <w:numPr>
          <w:ilvl w:val="4"/>
          <w:numId w:val="59"/>
        </w:numPr>
        <w:spacing w:after="120"/>
        <w:ind w:left="350" w:hanging="357"/>
        <w:jc w:val="both"/>
        <w:rPr>
          <w:rFonts w:eastAsia="Calibri"/>
          <w:bCs/>
          <w:sz w:val="22"/>
          <w:szCs w:val="22"/>
          <w:lang w:eastAsia="en-US"/>
        </w:rPr>
      </w:pPr>
      <w:r w:rsidRPr="009F236E">
        <w:rPr>
          <w:rFonts w:eastAsia="Calibri"/>
          <w:sz w:val="22"/>
          <w:szCs w:val="22"/>
          <w:lang w:eastAsia="en-US"/>
        </w:rPr>
        <w:t xml:space="preserve">Jednocześnie oświadczamy, iż informacje zawarte w </w:t>
      </w:r>
      <w:r w:rsidRPr="009F236E">
        <w:rPr>
          <w:rFonts w:eastAsia="Calibri"/>
          <w:b/>
          <w:bCs/>
          <w:sz w:val="22"/>
          <w:szCs w:val="22"/>
          <w:lang w:eastAsia="en-US"/>
        </w:rPr>
        <w:t>Załączniku nr 4 do SWZ</w:t>
      </w:r>
      <w:r w:rsidRPr="009F236E">
        <w:rPr>
          <w:rFonts w:eastAsia="Calibri"/>
          <w:sz w:val="22"/>
          <w:szCs w:val="22"/>
          <w:lang w:eastAsia="en-US"/>
        </w:rPr>
        <w:t xml:space="preserve"> są aktualne na dzień złożenia niniejszego oświadczenia, w szczególności dotyczące art. 7 ust. 1 </w:t>
      </w:r>
      <w:r w:rsidRPr="009F236E">
        <w:rPr>
          <w:rFonts w:eastAsia="Calibri"/>
          <w:bCs/>
          <w:sz w:val="22"/>
          <w:szCs w:val="22"/>
          <w:lang w:eastAsia="en-US"/>
        </w:rPr>
        <w:t>ustawy z dnia 13 kwietnia 2022 roku, o szczególnych rozwiązaniach w zakresie przeciwdziałania wspieraniu agresji na Ukrainę oraz służących ochronie bezpieczeństwa narodowego (Dz. U. z 2022 roku poz. 835);</w:t>
      </w:r>
    </w:p>
    <w:p w14:paraId="10067770" w14:textId="77777777" w:rsidR="00D16745" w:rsidRPr="009F236E" w:rsidRDefault="00D16745" w:rsidP="00A049B7">
      <w:pPr>
        <w:ind w:left="426"/>
        <w:contextualSpacing/>
        <w:jc w:val="both"/>
        <w:rPr>
          <w:rFonts w:eastAsia="Calibri"/>
          <w:b/>
          <w:sz w:val="22"/>
          <w:szCs w:val="22"/>
          <w:lang w:eastAsia="en-US"/>
        </w:rPr>
      </w:pPr>
    </w:p>
    <w:p w14:paraId="6320B6A3" w14:textId="77777777" w:rsidR="00D16745" w:rsidRPr="009F236E" w:rsidRDefault="00D16745" w:rsidP="00A049B7">
      <w:pPr>
        <w:spacing w:after="120"/>
        <w:ind w:right="-851"/>
        <w:rPr>
          <w:rFonts w:eastAsia="Calibri"/>
          <w:bCs/>
          <w:i/>
          <w:sz w:val="16"/>
          <w:szCs w:val="16"/>
          <w:lang w:eastAsia="en-US"/>
        </w:rPr>
      </w:pPr>
      <w:r w:rsidRPr="009F236E">
        <w:rPr>
          <w:rFonts w:eastAsia="Calibri"/>
          <w:bCs/>
          <w:i/>
          <w:sz w:val="16"/>
          <w:szCs w:val="16"/>
          <w:lang w:eastAsia="en-US"/>
        </w:rPr>
        <w:t>*) właściwe zaznaczyć</w:t>
      </w:r>
    </w:p>
    <w:p w14:paraId="790B78D5" w14:textId="77777777" w:rsidR="00D16745" w:rsidRPr="009F236E" w:rsidRDefault="00D16745" w:rsidP="00A049B7">
      <w:pPr>
        <w:tabs>
          <w:tab w:val="left" w:pos="284"/>
        </w:tabs>
        <w:spacing w:after="120"/>
        <w:jc w:val="both"/>
        <w:rPr>
          <w:sz w:val="22"/>
          <w:szCs w:val="22"/>
          <w:lang w:eastAsia="en-US"/>
        </w:rPr>
      </w:pPr>
    </w:p>
    <w:p w14:paraId="4827799E" w14:textId="109D3ADC" w:rsidR="00D16745" w:rsidRPr="009F236E" w:rsidRDefault="00607200" w:rsidP="00A049B7">
      <w:pPr>
        <w:ind w:left="4395" w:right="90"/>
        <w:rPr>
          <w:sz w:val="22"/>
          <w:szCs w:val="22"/>
        </w:rPr>
      </w:pPr>
      <w:r w:rsidRPr="009F236E">
        <w:rPr>
          <w:sz w:val="22"/>
          <w:szCs w:val="22"/>
        </w:rPr>
        <w:t xml:space="preserve">            </w:t>
      </w:r>
      <w:r w:rsidR="00D16745" w:rsidRPr="009F236E">
        <w:rPr>
          <w:sz w:val="22"/>
          <w:szCs w:val="22"/>
        </w:rPr>
        <w:t>………..........................................................</w:t>
      </w:r>
    </w:p>
    <w:p w14:paraId="2D716E27" w14:textId="7AB5F073" w:rsidR="004E2D72" w:rsidRPr="00341C52" w:rsidRDefault="00607200" w:rsidP="00341C52">
      <w:pPr>
        <w:tabs>
          <w:tab w:val="left" w:pos="4770"/>
        </w:tabs>
        <w:ind w:left="2552" w:right="91" w:firstLine="1984"/>
        <w:jc w:val="center"/>
        <w:rPr>
          <w:i/>
          <w:sz w:val="16"/>
          <w:szCs w:val="16"/>
        </w:rPr>
      </w:pPr>
      <w:r w:rsidRPr="009F236E">
        <w:rPr>
          <w:i/>
          <w:sz w:val="16"/>
          <w:szCs w:val="16"/>
        </w:rPr>
        <w:t>(</w:t>
      </w:r>
      <w:r w:rsidR="00D16745" w:rsidRPr="009F236E">
        <w:rPr>
          <w:i/>
          <w:sz w:val="16"/>
          <w:szCs w:val="16"/>
        </w:rPr>
        <w:t xml:space="preserve">Kwalifikowany podpis elektroniczny  osoby)               </w:t>
      </w:r>
      <w:r w:rsidR="00D16745" w:rsidRPr="009F236E">
        <w:rPr>
          <w:i/>
          <w:sz w:val="16"/>
          <w:szCs w:val="16"/>
        </w:rPr>
        <w:br/>
        <w:t xml:space="preserve">                                                     upoważnionej (ych)  do reprezentowania Wykonawcy</w:t>
      </w:r>
    </w:p>
    <w:p w14:paraId="131AB6A0" w14:textId="68425D37" w:rsidR="00E06ECA" w:rsidRPr="00A049B7" w:rsidRDefault="00E06ECA" w:rsidP="00A049B7">
      <w:pPr>
        <w:rPr>
          <w:b/>
          <w:bCs/>
          <w:sz w:val="22"/>
          <w:szCs w:val="22"/>
        </w:rPr>
      </w:pPr>
    </w:p>
    <w:p w14:paraId="54FEF187" w14:textId="2E907044" w:rsidR="00D65526" w:rsidRDefault="00D65526" w:rsidP="00A049B7">
      <w:pPr>
        <w:rPr>
          <w:b/>
          <w:bCs/>
          <w:sz w:val="22"/>
          <w:szCs w:val="22"/>
        </w:rPr>
      </w:pPr>
    </w:p>
    <w:p w14:paraId="762FB42C" w14:textId="1F1FE32A" w:rsidR="00A049B7" w:rsidRDefault="00A049B7" w:rsidP="00A049B7">
      <w:pPr>
        <w:rPr>
          <w:b/>
          <w:bCs/>
          <w:sz w:val="22"/>
          <w:szCs w:val="22"/>
        </w:rPr>
      </w:pPr>
    </w:p>
    <w:p w14:paraId="255A7A62" w14:textId="1B15B6F4" w:rsidR="00A049B7" w:rsidRDefault="00A049B7" w:rsidP="00A049B7">
      <w:pPr>
        <w:rPr>
          <w:b/>
          <w:bCs/>
          <w:sz w:val="22"/>
          <w:szCs w:val="22"/>
        </w:rPr>
      </w:pPr>
    </w:p>
    <w:p w14:paraId="2B186EB5" w14:textId="635BD4D7" w:rsidR="00A049B7" w:rsidRDefault="00A049B7" w:rsidP="00A049B7">
      <w:pPr>
        <w:rPr>
          <w:b/>
          <w:bCs/>
          <w:sz w:val="22"/>
          <w:szCs w:val="22"/>
        </w:rPr>
      </w:pPr>
    </w:p>
    <w:p w14:paraId="55013A0F" w14:textId="2B1D3841" w:rsidR="00A049B7" w:rsidRDefault="00A049B7" w:rsidP="00A049B7">
      <w:pPr>
        <w:rPr>
          <w:b/>
          <w:bCs/>
          <w:sz w:val="22"/>
          <w:szCs w:val="22"/>
        </w:rPr>
      </w:pPr>
    </w:p>
    <w:p w14:paraId="1B03D12F" w14:textId="7C7CBB0F" w:rsidR="00A049B7" w:rsidRDefault="00A049B7" w:rsidP="00A049B7">
      <w:pPr>
        <w:rPr>
          <w:b/>
          <w:bCs/>
          <w:sz w:val="22"/>
          <w:szCs w:val="22"/>
        </w:rPr>
      </w:pPr>
    </w:p>
    <w:p w14:paraId="5821171F" w14:textId="1D2F8FA4" w:rsidR="00A049B7" w:rsidRDefault="00A049B7" w:rsidP="00A049B7">
      <w:pPr>
        <w:rPr>
          <w:b/>
          <w:bCs/>
          <w:sz w:val="22"/>
          <w:szCs w:val="22"/>
        </w:rPr>
      </w:pPr>
    </w:p>
    <w:p w14:paraId="44A63AF4" w14:textId="789FAFCE" w:rsidR="00341C52" w:rsidRDefault="00341C52" w:rsidP="00A049B7">
      <w:pPr>
        <w:rPr>
          <w:b/>
          <w:bCs/>
          <w:sz w:val="22"/>
          <w:szCs w:val="22"/>
        </w:rPr>
      </w:pPr>
    </w:p>
    <w:p w14:paraId="21285B90" w14:textId="77777777" w:rsidR="00341C52" w:rsidRDefault="00341C52" w:rsidP="00A049B7">
      <w:pPr>
        <w:rPr>
          <w:b/>
          <w:bCs/>
          <w:sz w:val="22"/>
          <w:szCs w:val="22"/>
        </w:rPr>
      </w:pPr>
    </w:p>
    <w:p w14:paraId="56917732" w14:textId="5877E1C7" w:rsidR="00A049B7" w:rsidRDefault="00A049B7" w:rsidP="00A049B7">
      <w:pPr>
        <w:rPr>
          <w:b/>
          <w:bCs/>
          <w:sz w:val="22"/>
          <w:szCs w:val="22"/>
        </w:rPr>
      </w:pPr>
    </w:p>
    <w:p w14:paraId="0A1D6577" w14:textId="0B680A55" w:rsidR="00CE4999" w:rsidRDefault="00CE4999" w:rsidP="00A049B7">
      <w:pPr>
        <w:rPr>
          <w:b/>
          <w:bCs/>
          <w:sz w:val="22"/>
          <w:szCs w:val="22"/>
        </w:rPr>
      </w:pPr>
    </w:p>
    <w:p w14:paraId="316110DB" w14:textId="77777777" w:rsidR="00CE4999" w:rsidRPr="00A049B7" w:rsidRDefault="00CE4999" w:rsidP="00A049B7">
      <w:pPr>
        <w:rPr>
          <w:b/>
          <w:bCs/>
          <w:sz w:val="22"/>
          <w:szCs w:val="22"/>
        </w:rPr>
      </w:pPr>
    </w:p>
    <w:p w14:paraId="23F25960" w14:textId="77777777" w:rsidR="00D65526" w:rsidRPr="00A049B7" w:rsidRDefault="00D65526" w:rsidP="00A049B7">
      <w:pPr>
        <w:rPr>
          <w:b/>
          <w:bCs/>
          <w:sz w:val="22"/>
          <w:szCs w:val="22"/>
        </w:rPr>
      </w:pPr>
    </w:p>
    <w:p w14:paraId="0E108009" w14:textId="1920B875" w:rsidR="00780C28" w:rsidRPr="009F236E" w:rsidRDefault="00780C28" w:rsidP="00780C28">
      <w:pPr>
        <w:jc w:val="right"/>
        <w:rPr>
          <w:b/>
          <w:bCs/>
          <w:color w:val="auto"/>
          <w:sz w:val="22"/>
          <w:szCs w:val="22"/>
        </w:rPr>
      </w:pPr>
      <w:r w:rsidRPr="009F236E">
        <w:rPr>
          <w:b/>
          <w:bCs/>
          <w:color w:val="auto"/>
          <w:sz w:val="22"/>
          <w:szCs w:val="22"/>
        </w:rPr>
        <w:lastRenderedPageBreak/>
        <w:t>Załącznik nr 8</w:t>
      </w:r>
      <w:r w:rsidR="00994537">
        <w:rPr>
          <w:b/>
          <w:bCs/>
          <w:color w:val="auto"/>
          <w:sz w:val="22"/>
          <w:szCs w:val="22"/>
        </w:rPr>
        <w:t>a</w:t>
      </w:r>
      <w:r w:rsidRPr="009F236E">
        <w:rPr>
          <w:b/>
          <w:bCs/>
          <w:color w:val="auto"/>
          <w:sz w:val="22"/>
          <w:szCs w:val="22"/>
        </w:rPr>
        <w:t xml:space="preserve"> do SWZ</w:t>
      </w:r>
    </w:p>
    <w:p w14:paraId="2AC9AB63" w14:textId="1EA29F57" w:rsidR="00780C28" w:rsidRDefault="00780C28" w:rsidP="00780C28">
      <w:pPr>
        <w:tabs>
          <w:tab w:val="left" w:pos="540"/>
        </w:tabs>
        <w:rPr>
          <w:sz w:val="22"/>
          <w:szCs w:val="22"/>
        </w:rPr>
      </w:pPr>
    </w:p>
    <w:p w14:paraId="5FC7979B" w14:textId="77777777" w:rsidR="00780C28" w:rsidRPr="00A049B7" w:rsidRDefault="00780C28" w:rsidP="00780C28">
      <w:pPr>
        <w:tabs>
          <w:tab w:val="left" w:pos="540"/>
        </w:tabs>
        <w:rPr>
          <w:sz w:val="22"/>
          <w:szCs w:val="22"/>
        </w:rPr>
      </w:pPr>
    </w:p>
    <w:p w14:paraId="15C0C06C" w14:textId="77777777" w:rsidR="00780C28" w:rsidRPr="00A049B7" w:rsidRDefault="00780C28" w:rsidP="00780C28">
      <w:pPr>
        <w:jc w:val="center"/>
        <w:rPr>
          <w:b/>
          <w:sz w:val="22"/>
          <w:szCs w:val="22"/>
        </w:rPr>
      </w:pPr>
      <w:r w:rsidRPr="00FC795A">
        <w:rPr>
          <w:b/>
          <w:sz w:val="22"/>
          <w:szCs w:val="22"/>
        </w:rPr>
        <w:t>OPIS PRZEDMIOTU ZAMÓWIENIA</w:t>
      </w:r>
    </w:p>
    <w:p w14:paraId="0A39F36F" w14:textId="77777777" w:rsidR="00D65526" w:rsidRPr="009F236E" w:rsidRDefault="00D65526" w:rsidP="00A049B7">
      <w:pPr>
        <w:jc w:val="center"/>
        <w:rPr>
          <w:b/>
          <w:color w:val="auto"/>
          <w:sz w:val="22"/>
          <w:szCs w:val="22"/>
        </w:rPr>
      </w:pPr>
    </w:p>
    <w:p w14:paraId="69F2856D" w14:textId="7F394592" w:rsidR="00780C28" w:rsidRPr="00FC795A" w:rsidRDefault="00780C28" w:rsidP="00780C28">
      <w:pPr>
        <w:jc w:val="center"/>
        <w:rPr>
          <w:b/>
          <w:color w:val="auto"/>
          <w:sz w:val="22"/>
          <w:szCs w:val="22"/>
        </w:rPr>
      </w:pPr>
      <w:r w:rsidRPr="00FC795A">
        <w:rPr>
          <w:b/>
          <w:color w:val="auto"/>
          <w:sz w:val="22"/>
          <w:szCs w:val="22"/>
        </w:rPr>
        <w:t>(</w:t>
      </w:r>
      <w:r w:rsidR="00994537" w:rsidRPr="00FC795A">
        <w:rPr>
          <w:b/>
          <w:color w:val="auto"/>
          <w:sz w:val="22"/>
          <w:szCs w:val="22"/>
        </w:rPr>
        <w:t xml:space="preserve">punkt odbioru </w:t>
      </w:r>
      <w:r w:rsidRPr="00FC795A">
        <w:rPr>
          <w:b/>
          <w:color w:val="auto"/>
          <w:sz w:val="22"/>
          <w:szCs w:val="22"/>
        </w:rPr>
        <w:t>1)</w:t>
      </w:r>
    </w:p>
    <w:p w14:paraId="17F5921F" w14:textId="77777777" w:rsidR="00780C28" w:rsidRPr="00FC795A" w:rsidRDefault="00780C28" w:rsidP="00051F3B">
      <w:pPr>
        <w:numPr>
          <w:ilvl w:val="0"/>
          <w:numId w:val="93"/>
        </w:numPr>
        <w:jc w:val="both"/>
        <w:rPr>
          <w:color w:val="auto"/>
          <w:sz w:val="22"/>
          <w:szCs w:val="22"/>
        </w:rPr>
      </w:pPr>
      <w:r w:rsidRPr="00FC795A">
        <w:rPr>
          <w:color w:val="auto"/>
          <w:sz w:val="22"/>
          <w:szCs w:val="22"/>
        </w:rPr>
        <w:t>Przedmiotem zamówienia jest kompleksowa dostawa (sprzedaż oraz świadczenie usługi dystrybucyjnej) paliwa gazowego ziemnego wysokometanowego o symbolu E o łącznym szacunkowym wolumenie 160 321,00 kWh/ 12 miesięcy do przyłącza gazowego w Mińsku Mazowieckim, WCR ul. Piękna 3, 05-300 Mińsk Mazowiecki</w:t>
      </w:r>
    </w:p>
    <w:p w14:paraId="42F37BD7" w14:textId="77777777" w:rsidR="00780C28" w:rsidRPr="00FC795A" w:rsidRDefault="00780C28" w:rsidP="00780C28">
      <w:pPr>
        <w:ind w:left="720"/>
        <w:jc w:val="both"/>
        <w:rPr>
          <w:color w:val="auto"/>
          <w:sz w:val="22"/>
          <w:szCs w:val="22"/>
        </w:rPr>
      </w:pPr>
    </w:p>
    <w:p w14:paraId="11E2B303" w14:textId="77777777" w:rsidR="00780C28" w:rsidRPr="00FC795A" w:rsidRDefault="00780C28" w:rsidP="00780C28">
      <w:pPr>
        <w:ind w:left="720"/>
        <w:jc w:val="both"/>
        <w:rPr>
          <w:color w:val="auto"/>
          <w:sz w:val="22"/>
          <w:szCs w:val="22"/>
        </w:rPr>
      </w:pPr>
      <w:r w:rsidRPr="00FC795A">
        <w:rPr>
          <w:color w:val="auto"/>
          <w:sz w:val="22"/>
          <w:szCs w:val="22"/>
        </w:rPr>
        <w:t>Nr licznika 1215949 (gazomierz G-6 DN 25)</w:t>
      </w:r>
    </w:p>
    <w:p w14:paraId="40FA2DA4" w14:textId="77777777" w:rsidR="00780C28" w:rsidRPr="00FC795A" w:rsidRDefault="00780C28" w:rsidP="00780C28">
      <w:pPr>
        <w:ind w:left="720"/>
        <w:jc w:val="both"/>
        <w:rPr>
          <w:color w:val="auto"/>
          <w:sz w:val="22"/>
          <w:szCs w:val="22"/>
        </w:rPr>
      </w:pPr>
      <w:r w:rsidRPr="00FC795A">
        <w:rPr>
          <w:color w:val="auto"/>
          <w:sz w:val="22"/>
          <w:szCs w:val="22"/>
        </w:rPr>
        <w:t>Nr punktu poboru (OSD): 8018590365500064326042</w:t>
      </w:r>
    </w:p>
    <w:p w14:paraId="58B5C538" w14:textId="77777777" w:rsidR="00780C28" w:rsidRPr="00FC795A" w:rsidRDefault="00780C28" w:rsidP="00780C28">
      <w:pPr>
        <w:ind w:left="720"/>
        <w:jc w:val="both"/>
        <w:rPr>
          <w:color w:val="auto"/>
          <w:sz w:val="22"/>
          <w:szCs w:val="22"/>
        </w:rPr>
      </w:pPr>
      <w:r w:rsidRPr="00FC795A">
        <w:rPr>
          <w:color w:val="auto"/>
          <w:sz w:val="22"/>
          <w:szCs w:val="22"/>
        </w:rPr>
        <w:t>Obecna grupa taryfowa OSD: BW-4</w:t>
      </w:r>
    </w:p>
    <w:p w14:paraId="505BCA9D" w14:textId="77777777" w:rsidR="00780C28" w:rsidRPr="00FC795A" w:rsidRDefault="00780C28" w:rsidP="00780C28">
      <w:pPr>
        <w:ind w:left="720"/>
        <w:jc w:val="both"/>
        <w:rPr>
          <w:color w:val="auto"/>
          <w:sz w:val="22"/>
          <w:szCs w:val="22"/>
        </w:rPr>
      </w:pPr>
    </w:p>
    <w:p w14:paraId="6C78B7A2" w14:textId="77777777" w:rsidR="00780C28" w:rsidRPr="00FC795A" w:rsidRDefault="00780C28" w:rsidP="00780C28">
      <w:pPr>
        <w:ind w:left="720"/>
        <w:jc w:val="both"/>
        <w:rPr>
          <w:color w:val="auto"/>
          <w:sz w:val="22"/>
          <w:szCs w:val="22"/>
        </w:rPr>
      </w:pPr>
      <w:r w:rsidRPr="00FC795A">
        <w:rPr>
          <w:color w:val="auto"/>
          <w:sz w:val="22"/>
          <w:szCs w:val="22"/>
        </w:rPr>
        <w:t>Szacunkowa ilość zużycia paliwa gazowego</w:t>
      </w:r>
    </w:p>
    <w:p w14:paraId="6E29B071" w14:textId="77777777" w:rsidR="00780C28" w:rsidRPr="00FC795A" w:rsidRDefault="00780C28" w:rsidP="00780C28">
      <w:pPr>
        <w:ind w:left="720"/>
        <w:jc w:val="both"/>
        <w:rPr>
          <w:color w:val="auto"/>
          <w:sz w:val="22"/>
          <w:szCs w:val="22"/>
        </w:rPr>
      </w:pPr>
    </w:p>
    <w:tbl>
      <w:tblPr>
        <w:tblStyle w:val="Tabela-Siatka"/>
        <w:tblW w:w="0" w:type="auto"/>
        <w:tblInd w:w="720" w:type="dxa"/>
        <w:tblLook w:val="04A0" w:firstRow="1" w:lastRow="0" w:firstColumn="1" w:lastColumn="0" w:noHBand="0" w:noVBand="1"/>
      </w:tblPr>
      <w:tblGrid>
        <w:gridCol w:w="659"/>
        <w:gridCol w:w="2638"/>
        <w:gridCol w:w="5045"/>
      </w:tblGrid>
      <w:tr w:rsidR="00780C28" w:rsidRPr="00FC795A" w14:paraId="4EE01474" w14:textId="77777777" w:rsidTr="005169BD">
        <w:tc>
          <w:tcPr>
            <w:tcW w:w="659" w:type="dxa"/>
          </w:tcPr>
          <w:p w14:paraId="5062E326" w14:textId="77777777" w:rsidR="00780C28" w:rsidRPr="00FC795A" w:rsidRDefault="00780C28" w:rsidP="00780C28">
            <w:pPr>
              <w:jc w:val="center"/>
              <w:rPr>
                <w:b/>
                <w:color w:val="auto"/>
                <w:sz w:val="22"/>
                <w:szCs w:val="22"/>
              </w:rPr>
            </w:pPr>
            <w:r w:rsidRPr="00FC795A">
              <w:rPr>
                <w:b/>
                <w:color w:val="auto"/>
                <w:sz w:val="22"/>
                <w:szCs w:val="22"/>
              </w:rPr>
              <w:t>Lp.</w:t>
            </w:r>
          </w:p>
        </w:tc>
        <w:tc>
          <w:tcPr>
            <w:tcW w:w="2638" w:type="dxa"/>
          </w:tcPr>
          <w:p w14:paraId="7CB10BA2" w14:textId="77777777" w:rsidR="00780C28" w:rsidRPr="00FC795A" w:rsidRDefault="00780C28" w:rsidP="00780C28">
            <w:pPr>
              <w:jc w:val="center"/>
              <w:rPr>
                <w:b/>
                <w:color w:val="auto"/>
                <w:sz w:val="22"/>
                <w:szCs w:val="22"/>
              </w:rPr>
            </w:pPr>
            <w:r w:rsidRPr="00FC795A">
              <w:rPr>
                <w:b/>
                <w:color w:val="auto"/>
                <w:sz w:val="22"/>
                <w:szCs w:val="22"/>
              </w:rPr>
              <w:t>Miesiąc</w:t>
            </w:r>
          </w:p>
        </w:tc>
        <w:tc>
          <w:tcPr>
            <w:tcW w:w="5045" w:type="dxa"/>
          </w:tcPr>
          <w:p w14:paraId="2F183618" w14:textId="77777777" w:rsidR="00780C28" w:rsidRPr="00FC795A" w:rsidRDefault="00780C28" w:rsidP="00780C28">
            <w:pPr>
              <w:jc w:val="center"/>
              <w:rPr>
                <w:b/>
                <w:color w:val="auto"/>
                <w:sz w:val="22"/>
                <w:szCs w:val="22"/>
              </w:rPr>
            </w:pPr>
            <w:r w:rsidRPr="00FC795A">
              <w:rPr>
                <w:b/>
                <w:color w:val="auto"/>
                <w:sz w:val="22"/>
                <w:szCs w:val="22"/>
              </w:rPr>
              <w:t>Zużyta ilość (kWh)</w:t>
            </w:r>
          </w:p>
        </w:tc>
      </w:tr>
      <w:tr w:rsidR="00780C28" w:rsidRPr="00FC795A" w14:paraId="45F71BA2" w14:textId="77777777" w:rsidTr="005169BD">
        <w:tc>
          <w:tcPr>
            <w:tcW w:w="659" w:type="dxa"/>
          </w:tcPr>
          <w:p w14:paraId="057D88E6" w14:textId="77777777" w:rsidR="00780C28" w:rsidRPr="00FC795A" w:rsidRDefault="00780C28" w:rsidP="00780C28">
            <w:pPr>
              <w:jc w:val="center"/>
              <w:rPr>
                <w:color w:val="auto"/>
                <w:sz w:val="22"/>
                <w:szCs w:val="22"/>
              </w:rPr>
            </w:pPr>
            <w:r w:rsidRPr="00FC795A">
              <w:rPr>
                <w:color w:val="auto"/>
                <w:sz w:val="22"/>
                <w:szCs w:val="22"/>
              </w:rPr>
              <w:t>1</w:t>
            </w:r>
          </w:p>
        </w:tc>
        <w:tc>
          <w:tcPr>
            <w:tcW w:w="2638" w:type="dxa"/>
          </w:tcPr>
          <w:p w14:paraId="3BF9A277" w14:textId="77777777" w:rsidR="00780C28" w:rsidRPr="00FC795A" w:rsidRDefault="00780C28" w:rsidP="00780C28">
            <w:pPr>
              <w:jc w:val="center"/>
              <w:rPr>
                <w:color w:val="auto"/>
                <w:sz w:val="22"/>
                <w:szCs w:val="22"/>
              </w:rPr>
            </w:pPr>
            <w:r w:rsidRPr="00FC795A">
              <w:rPr>
                <w:color w:val="auto"/>
                <w:sz w:val="22"/>
                <w:szCs w:val="22"/>
              </w:rPr>
              <w:t>Styczeń 2025</w:t>
            </w:r>
          </w:p>
        </w:tc>
        <w:tc>
          <w:tcPr>
            <w:tcW w:w="5045" w:type="dxa"/>
          </w:tcPr>
          <w:p w14:paraId="72DA90EF" w14:textId="77777777" w:rsidR="00780C28" w:rsidRPr="00FC795A" w:rsidRDefault="00780C28" w:rsidP="00780C28">
            <w:pPr>
              <w:jc w:val="center"/>
              <w:rPr>
                <w:color w:val="auto"/>
                <w:sz w:val="22"/>
                <w:szCs w:val="22"/>
              </w:rPr>
            </w:pPr>
            <w:r w:rsidRPr="00FC795A">
              <w:rPr>
                <w:color w:val="auto"/>
                <w:sz w:val="22"/>
                <w:szCs w:val="22"/>
              </w:rPr>
              <w:t>26953</w:t>
            </w:r>
          </w:p>
        </w:tc>
      </w:tr>
      <w:tr w:rsidR="00780C28" w:rsidRPr="00FC795A" w14:paraId="1FCFD420" w14:textId="77777777" w:rsidTr="005169BD">
        <w:tc>
          <w:tcPr>
            <w:tcW w:w="659" w:type="dxa"/>
          </w:tcPr>
          <w:p w14:paraId="33EBE49A" w14:textId="77777777" w:rsidR="00780C28" w:rsidRPr="00FC795A" w:rsidRDefault="00780C28" w:rsidP="00780C28">
            <w:pPr>
              <w:jc w:val="center"/>
              <w:rPr>
                <w:color w:val="auto"/>
                <w:sz w:val="22"/>
                <w:szCs w:val="22"/>
              </w:rPr>
            </w:pPr>
            <w:r w:rsidRPr="00FC795A">
              <w:rPr>
                <w:color w:val="auto"/>
                <w:sz w:val="22"/>
                <w:szCs w:val="22"/>
              </w:rPr>
              <w:t>2</w:t>
            </w:r>
          </w:p>
        </w:tc>
        <w:tc>
          <w:tcPr>
            <w:tcW w:w="2638" w:type="dxa"/>
          </w:tcPr>
          <w:p w14:paraId="7BADBE1C" w14:textId="77777777" w:rsidR="00780C28" w:rsidRPr="00FC795A" w:rsidRDefault="00780C28" w:rsidP="00780C28">
            <w:pPr>
              <w:jc w:val="center"/>
              <w:rPr>
                <w:color w:val="auto"/>
                <w:sz w:val="22"/>
                <w:szCs w:val="22"/>
              </w:rPr>
            </w:pPr>
            <w:r w:rsidRPr="00FC795A">
              <w:rPr>
                <w:color w:val="auto"/>
                <w:sz w:val="22"/>
                <w:szCs w:val="22"/>
              </w:rPr>
              <w:t>Luty 2025</w:t>
            </w:r>
          </w:p>
        </w:tc>
        <w:tc>
          <w:tcPr>
            <w:tcW w:w="5045" w:type="dxa"/>
          </w:tcPr>
          <w:p w14:paraId="53633407" w14:textId="77777777" w:rsidR="00780C28" w:rsidRPr="00FC795A" w:rsidRDefault="00780C28" w:rsidP="00780C28">
            <w:pPr>
              <w:jc w:val="center"/>
              <w:rPr>
                <w:color w:val="auto"/>
                <w:sz w:val="22"/>
                <w:szCs w:val="22"/>
              </w:rPr>
            </w:pPr>
            <w:r w:rsidRPr="00FC795A">
              <w:rPr>
                <w:color w:val="auto"/>
                <w:sz w:val="22"/>
                <w:szCs w:val="22"/>
              </w:rPr>
              <w:t>19113</w:t>
            </w:r>
          </w:p>
        </w:tc>
      </w:tr>
      <w:tr w:rsidR="00780C28" w:rsidRPr="00FC795A" w14:paraId="3E536BAE" w14:textId="77777777" w:rsidTr="005169BD">
        <w:tc>
          <w:tcPr>
            <w:tcW w:w="659" w:type="dxa"/>
          </w:tcPr>
          <w:p w14:paraId="03099277" w14:textId="77777777" w:rsidR="00780C28" w:rsidRPr="00FC795A" w:rsidRDefault="00780C28" w:rsidP="00780C28">
            <w:pPr>
              <w:jc w:val="center"/>
              <w:rPr>
                <w:color w:val="auto"/>
                <w:sz w:val="22"/>
                <w:szCs w:val="22"/>
              </w:rPr>
            </w:pPr>
            <w:r w:rsidRPr="00FC795A">
              <w:rPr>
                <w:color w:val="auto"/>
                <w:sz w:val="22"/>
                <w:szCs w:val="22"/>
              </w:rPr>
              <w:t>3</w:t>
            </w:r>
          </w:p>
        </w:tc>
        <w:tc>
          <w:tcPr>
            <w:tcW w:w="2638" w:type="dxa"/>
          </w:tcPr>
          <w:p w14:paraId="2144939C" w14:textId="77777777" w:rsidR="00780C28" w:rsidRPr="00FC795A" w:rsidRDefault="00780C28" w:rsidP="00780C28">
            <w:pPr>
              <w:jc w:val="center"/>
              <w:rPr>
                <w:color w:val="auto"/>
                <w:sz w:val="22"/>
                <w:szCs w:val="22"/>
              </w:rPr>
            </w:pPr>
            <w:r w:rsidRPr="00FC795A">
              <w:rPr>
                <w:color w:val="auto"/>
                <w:sz w:val="22"/>
                <w:szCs w:val="22"/>
              </w:rPr>
              <w:t>Marzec 2025</w:t>
            </w:r>
          </w:p>
        </w:tc>
        <w:tc>
          <w:tcPr>
            <w:tcW w:w="5045" w:type="dxa"/>
          </w:tcPr>
          <w:p w14:paraId="5EDF79E0" w14:textId="77777777" w:rsidR="00780C28" w:rsidRPr="00FC795A" w:rsidRDefault="00780C28" w:rsidP="00780C28">
            <w:pPr>
              <w:jc w:val="center"/>
              <w:rPr>
                <w:color w:val="auto"/>
                <w:sz w:val="22"/>
                <w:szCs w:val="22"/>
              </w:rPr>
            </w:pPr>
            <w:r w:rsidRPr="00FC795A">
              <w:rPr>
                <w:color w:val="auto"/>
                <w:sz w:val="22"/>
                <w:szCs w:val="22"/>
              </w:rPr>
              <w:t>18312</w:t>
            </w:r>
          </w:p>
        </w:tc>
      </w:tr>
      <w:tr w:rsidR="00780C28" w:rsidRPr="00FC795A" w14:paraId="4E9CB40E" w14:textId="77777777" w:rsidTr="005169BD">
        <w:tc>
          <w:tcPr>
            <w:tcW w:w="659" w:type="dxa"/>
          </w:tcPr>
          <w:p w14:paraId="2156BBDE" w14:textId="77777777" w:rsidR="00780C28" w:rsidRPr="00FC795A" w:rsidRDefault="00780C28" w:rsidP="00780C28">
            <w:pPr>
              <w:jc w:val="center"/>
              <w:rPr>
                <w:color w:val="auto"/>
                <w:sz w:val="22"/>
                <w:szCs w:val="22"/>
              </w:rPr>
            </w:pPr>
            <w:r w:rsidRPr="00FC795A">
              <w:rPr>
                <w:color w:val="auto"/>
                <w:sz w:val="22"/>
                <w:szCs w:val="22"/>
              </w:rPr>
              <w:t>4</w:t>
            </w:r>
          </w:p>
        </w:tc>
        <w:tc>
          <w:tcPr>
            <w:tcW w:w="2638" w:type="dxa"/>
          </w:tcPr>
          <w:p w14:paraId="1771FC55" w14:textId="77777777" w:rsidR="00780C28" w:rsidRPr="00FC795A" w:rsidRDefault="00780C28" w:rsidP="00780C28">
            <w:pPr>
              <w:jc w:val="center"/>
              <w:rPr>
                <w:color w:val="auto"/>
                <w:sz w:val="22"/>
                <w:szCs w:val="22"/>
              </w:rPr>
            </w:pPr>
            <w:r w:rsidRPr="00FC795A">
              <w:rPr>
                <w:color w:val="auto"/>
                <w:sz w:val="22"/>
                <w:szCs w:val="22"/>
              </w:rPr>
              <w:t>Kwiecień 2025</w:t>
            </w:r>
          </w:p>
        </w:tc>
        <w:tc>
          <w:tcPr>
            <w:tcW w:w="5045" w:type="dxa"/>
          </w:tcPr>
          <w:p w14:paraId="0AEA03B4" w14:textId="77777777" w:rsidR="00780C28" w:rsidRPr="00FC795A" w:rsidRDefault="00780C28" w:rsidP="00780C28">
            <w:pPr>
              <w:jc w:val="center"/>
              <w:rPr>
                <w:color w:val="auto"/>
                <w:sz w:val="22"/>
                <w:szCs w:val="22"/>
              </w:rPr>
            </w:pPr>
            <w:r w:rsidRPr="00FC795A">
              <w:rPr>
                <w:color w:val="auto"/>
                <w:sz w:val="22"/>
                <w:szCs w:val="22"/>
              </w:rPr>
              <w:t>15141</w:t>
            </w:r>
          </w:p>
        </w:tc>
      </w:tr>
      <w:tr w:rsidR="00780C28" w:rsidRPr="00FC795A" w14:paraId="2552C5D3" w14:textId="77777777" w:rsidTr="005169BD">
        <w:tc>
          <w:tcPr>
            <w:tcW w:w="659" w:type="dxa"/>
          </w:tcPr>
          <w:p w14:paraId="6CB4689B" w14:textId="77777777" w:rsidR="00780C28" w:rsidRPr="00FC795A" w:rsidRDefault="00780C28" w:rsidP="00780C28">
            <w:pPr>
              <w:jc w:val="center"/>
              <w:rPr>
                <w:color w:val="auto"/>
                <w:sz w:val="22"/>
                <w:szCs w:val="22"/>
              </w:rPr>
            </w:pPr>
            <w:r w:rsidRPr="00FC795A">
              <w:rPr>
                <w:color w:val="auto"/>
                <w:sz w:val="22"/>
                <w:szCs w:val="22"/>
              </w:rPr>
              <w:t>5</w:t>
            </w:r>
          </w:p>
        </w:tc>
        <w:tc>
          <w:tcPr>
            <w:tcW w:w="2638" w:type="dxa"/>
          </w:tcPr>
          <w:p w14:paraId="601DF53F" w14:textId="77777777" w:rsidR="00780C28" w:rsidRPr="00FC795A" w:rsidRDefault="00780C28" w:rsidP="00780C28">
            <w:pPr>
              <w:jc w:val="center"/>
              <w:rPr>
                <w:color w:val="auto"/>
                <w:sz w:val="22"/>
                <w:szCs w:val="22"/>
              </w:rPr>
            </w:pPr>
            <w:r w:rsidRPr="00FC795A">
              <w:rPr>
                <w:color w:val="auto"/>
                <w:sz w:val="22"/>
                <w:szCs w:val="22"/>
              </w:rPr>
              <w:t>Maj 2025</w:t>
            </w:r>
          </w:p>
        </w:tc>
        <w:tc>
          <w:tcPr>
            <w:tcW w:w="5045" w:type="dxa"/>
          </w:tcPr>
          <w:p w14:paraId="7856644D" w14:textId="77777777" w:rsidR="00780C28" w:rsidRPr="00FC795A" w:rsidRDefault="00780C28" w:rsidP="00780C28">
            <w:pPr>
              <w:jc w:val="center"/>
              <w:rPr>
                <w:color w:val="auto"/>
                <w:sz w:val="22"/>
                <w:szCs w:val="22"/>
              </w:rPr>
            </w:pPr>
            <w:r w:rsidRPr="00FC795A">
              <w:rPr>
                <w:color w:val="auto"/>
                <w:sz w:val="22"/>
                <w:szCs w:val="22"/>
              </w:rPr>
              <w:t>1283</w:t>
            </w:r>
          </w:p>
        </w:tc>
      </w:tr>
      <w:tr w:rsidR="00780C28" w:rsidRPr="00FC795A" w14:paraId="20ECC1BD" w14:textId="77777777" w:rsidTr="005169BD">
        <w:tc>
          <w:tcPr>
            <w:tcW w:w="659" w:type="dxa"/>
          </w:tcPr>
          <w:p w14:paraId="737C0033" w14:textId="77777777" w:rsidR="00780C28" w:rsidRPr="00FC795A" w:rsidRDefault="00780C28" w:rsidP="00780C28">
            <w:pPr>
              <w:jc w:val="center"/>
              <w:rPr>
                <w:color w:val="auto"/>
                <w:sz w:val="22"/>
                <w:szCs w:val="22"/>
              </w:rPr>
            </w:pPr>
            <w:r w:rsidRPr="00FC795A">
              <w:rPr>
                <w:color w:val="auto"/>
                <w:sz w:val="22"/>
                <w:szCs w:val="22"/>
              </w:rPr>
              <w:t>6</w:t>
            </w:r>
          </w:p>
        </w:tc>
        <w:tc>
          <w:tcPr>
            <w:tcW w:w="2638" w:type="dxa"/>
          </w:tcPr>
          <w:p w14:paraId="7720887B" w14:textId="77777777" w:rsidR="00780C28" w:rsidRPr="00FC795A" w:rsidRDefault="00780C28" w:rsidP="00780C28">
            <w:pPr>
              <w:jc w:val="center"/>
              <w:rPr>
                <w:color w:val="auto"/>
                <w:sz w:val="22"/>
                <w:szCs w:val="22"/>
              </w:rPr>
            </w:pPr>
            <w:r w:rsidRPr="00FC795A">
              <w:rPr>
                <w:color w:val="auto"/>
                <w:sz w:val="22"/>
                <w:szCs w:val="22"/>
              </w:rPr>
              <w:t>Czerwiec 2025</w:t>
            </w:r>
          </w:p>
        </w:tc>
        <w:tc>
          <w:tcPr>
            <w:tcW w:w="5045" w:type="dxa"/>
          </w:tcPr>
          <w:p w14:paraId="3620BC83" w14:textId="77777777" w:rsidR="00780C28" w:rsidRPr="00FC795A" w:rsidRDefault="00780C28" w:rsidP="00780C28">
            <w:pPr>
              <w:jc w:val="center"/>
              <w:rPr>
                <w:color w:val="auto"/>
                <w:sz w:val="22"/>
                <w:szCs w:val="22"/>
              </w:rPr>
            </w:pPr>
            <w:r w:rsidRPr="00FC795A">
              <w:rPr>
                <w:color w:val="auto"/>
                <w:sz w:val="22"/>
                <w:szCs w:val="22"/>
              </w:rPr>
              <w:t>0</w:t>
            </w:r>
          </w:p>
        </w:tc>
      </w:tr>
      <w:tr w:rsidR="00780C28" w:rsidRPr="00FC795A" w14:paraId="42E07175" w14:textId="77777777" w:rsidTr="005169BD">
        <w:tc>
          <w:tcPr>
            <w:tcW w:w="659" w:type="dxa"/>
          </w:tcPr>
          <w:p w14:paraId="35D12276" w14:textId="77777777" w:rsidR="00780C28" w:rsidRPr="00FC795A" w:rsidRDefault="00780C28" w:rsidP="00780C28">
            <w:pPr>
              <w:jc w:val="center"/>
              <w:rPr>
                <w:color w:val="auto"/>
                <w:sz w:val="22"/>
                <w:szCs w:val="22"/>
              </w:rPr>
            </w:pPr>
            <w:r w:rsidRPr="00FC795A">
              <w:rPr>
                <w:color w:val="auto"/>
                <w:sz w:val="22"/>
                <w:szCs w:val="22"/>
              </w:rPr>
              <w:t>7</w:t>
            </w:r>
          </w:p>
        </w:tc>
        <w:tc>
          <w:tcPr>
            <w:tcW w:w="2638" w:type="dxa"/>
          </w:tcPr>
          <w:p w14:paraId="3323E88D" w14:textId="77777777" w:rsidR="00780C28" w:rsidRPr="00FC795A" w:rsidRDefault="00780C28" w:rsidP="00780C28">
            <w:pPr>
              <w:jc w:val="center"/>
              <w:rPr>
                <w:color w:val="auto"/>
                <w:sz w:val="22"/>
                <w:szCs w:val="22"/>
              </w:rPr>
            </w:pPr>
            <w:r w:rsidRPr="00FC795A">
              <w:rPr>
                <w:color w:val="auto"/>
                <w:sz w:val="22"/>
                <w:szCs w:val="22"/>
              </w:rPr>
              <w:t>Lipiec 2025</w:t>
            </w:r>
          </w:p>
        </w:tc>
        <w:tc>
          <w:tcPr>
            <w:tcW w:w="5045" w:type="dxa"/>
          </w:tcPr>
          <w:p w14:paraId="039D4158" w14:textId="77777777" w:rsidR="00780C28" w:rsidRPr="00FC795A" w:rsidRDefault="00780C28" w:rsidP="00780C28">
            <w:pPr>
              <w:jc w:val="center"/>
              <w:rPr>
                <w:color w:val="auto"/>
                <w:sz w:val="22"/>
                <w:szCs w:val="22"/>
              </w:rPr>
            </w:pPr>
            <w:r w:rsidRPr="00FC795A">
              <w:rPr>
                <w:color w:val="auto"/>
                <w:sz w:val="22"/>
                <w:szCs w:val="22"/>
              </w:rPr>
              <w:t>0</w:t>
            </w:r>
          </w:p>
        </w:tc>
      </w:tr>
      <w:tr w:rsidR="00780C28" w:rsidRPr="00FC795A" w14:paraId="56E2C7F8" w14:textId="77777777" w:rsidTr="005169BD">
        <w:tc>
          <w:tcPr>
            <w:tcW w:w="659" w:type="dxa"/>
          </w:tcPr>
          <w:p w14:paraId="376D80F4" w14:textId="77777777" w:rsidR="00780C28" w:rsidRPr="00FC795A" w:rsidRDefault="00780C28" w:rsidP="00780C28">
            <w:pPr>
              <w:jc w:val="center"/>
              <w:rPr>
                <w:color w:val="auto"/>
                <w:sz w:val="22"/>
                <w:szCs w:val="22"/>
              </w:rPr>
            </w:pPr>
            <w:r w:rsidRPr="00FC795A">
              <w:rPr>
                <w:color w:val="auto"/>
                <w:sz w:val="22"/>
                <w:szCs w:val="22"/>
              </w:rPr>
              <w:t>8</w:t>
            </w:r>
          </w:p>
        </w:tc>
        <w:tc>
          <w:tcPr>
            <w:tcW w:w="2638" w:type="dxa"/>
          </w:tcPr>
          <w:p w14:paraId="7EF8D63F" w14:textId="77777777" w:rsidR="00780C28" w:rsidRPr="00FC795A" w:rsidRDefault="00780C28" w:rsidP="00780C28">
            <w:pPr>
              <w:jc w:val="center"/>
              <w:rPr>
                <w:color w:val="auto"/>
                <w:sz w:val="22"/>
                <w:szCs w:val="22"/>
              </w:rPr>
            </w:pPr>
            <w:r w:rsidRPr="00FC795A">
              <w:rPr>
                <w:color w:val="auto"/>
                <w:sz w:val="22"/>
                <w:szCs w:val="22"/>
              </w:rPr>
              <w:t>Sierpień 2025</w:t>
            </w:r>
          </w:p>
        </w:tc>
        <w:tc>
          <w:tcPr>
            <w:tcW w:w="5045" w:type="dxa"/>
          </w:tcPr>
          <w:p w14:paraId="2B402546" w14:textId="77777777" w:rsidR="00780C28" w:rsidRPr="00FC795A" w:rsidRDefault="00780C28" w:rsidP="00780C28">
            <w:pPr>
              <w:jc w:val="center"/>
              <w:rPr>
                <w:color w:val="auto"/>
                <w:sz w:val="22"/>
                <w:szCs w:val="22"/>
              </w:rPr>
            </w:pPr>
            <w:r w:rsidRPr="00FC795A">
              <w:rPr>
                <w:color w:val="auto"/>
                <w:sz w:val="22"/>
                <w:szCs w:val="22"/>
              </w:rPr>
              <w:t>0</w:t>
            </w:r>
          </w:p>
        </w:tc>
      </w:tr>
      <w:tr w:rsidR="00780C28" w:rsidRPr="00FC795A" w14:paraId="56AA348E" w14:textId="77777777" w:rsidTr="005169BD">
        <w:tc>
          <w:tcPr>
            <w:tcW w:w="659" w:type="dxa"/>
          </w:tcPr>
          <w:p w14:paraId="551E5141" w14:textId="77777777" w:rsidR="00780C28" w:rsidRPr="00FC795A" w:rsidRDefault="00780C28" w:rsidP="00780C28">
            <w:pPr>
              <w:jc w:val="center"/>
              <w:rPr>
                <w:color w:val="auto"/>
                <w:sz w:val="22"/>
                <w:szCs w:val="22"/>
              </w:rPr>
            </w:pPr>
            <w:r w:rsidRPr="00FC795A">
              <w:rPr>
                <w:color w:val="auto"/>
                <w:sz w:val="22"/>
                <w:szCs w:val="22"/>
              </w:rPr>
              <w:t>9</w:t>
            </w:r>
          </w:p>
        </w:tc>
        <w:tc>
          <w:tcPr>
            <w:tcW w:w="2638" w:type="dxa"/>
          </w:tcPr>
          <w:p w14:paraId="0720147E" w14:textId="77777777" w:rsidR="00780C28" w:rsidRPr="00FC795A" w:rsidRDefault="00780C28" w:rsidP="00780C28">
            <w:pPr>
              <w:jc w:val="center"/>
              <w:rPr>
                <w:color w:val="auto"/>
                <w:sz w:val="22"/>
                <w:szCs w:val="22"/>
              </w:rPr>
            </w:pPr>
            <w:r w:rsidRPr="00FC795A">
              <w:rPr>
                <w:color w:val="auto"/>
                <w:sz w:val="22"/>
                <w:szCs w:val="22"/>
              </w:rPr>
              <w:t>Wrzesień 2025</w:t>
            </w:r>
          </w:p>
        </w:tc>
        <w:tc>
          <w:tcPr>
            <w:tcW w:w="5045" w:type="dxa"/>
          </w:tcPr>
          <w:p w14:paraId="74BECC22" w14:textId="77777777" w:rsidR="00780C28" w:rsidRPr="00FC795A" w:rsidRDefault="00780C28" w:rsidP="00780C28">
            <w:pPr>
              <w:jc w:val="center"/>
              <w:rPr>
                <w:color w:val="auto"/>
                <w:sz w:val="22"/>
                <w:szCs w:val="22"/>
              </w:rPr>
            </w:pPr>
            <w:r w:rsidRPr="00FC795A">
              <w:rPr>
                <w:color w:val="auto"/>
                <w:sz w:val="22"/>
                <w:szCs w:val="22"/>
              </w:rPr>
              <w:t>15141</w:t>
            </w:r>
          </w:p>
        </w:tc>
      </w:tr>
      <w:tr w:rsidR="00780C28" w:rsidRPr="00FC795A" w14:paraId="087AA8D6" w14:textId="77777777" w:rsidTr="005169BD">
        <w:tc>
          <w:tcPr>
            <w:tcW w:w="659" w:type="dxa"/>
          </w:tcPr>
          <w:p w14:paraId="5AAEFD55" w14:textId="77777777" w:rsidR="00780C28" w:rsidRPr="00FC795A" w:rsidRDefault="00780C28" w:rsidP="00780C28">
            <w:pPr>
              <w:jc w:val="center"/>
              <w:rPr>
                <w:color w:val="auto"/>
                <w:sz w:val="22"/>
                <w:szCs w:val="22"/>
              </w:rPr>
            </w:pPr>
            <w:r w:rsidRPr="00FC795A">
              <w:rPr>
                <w:color w:val="auto"/>
                <w:sz w:val="22"/>
                <w:szCs w:val="22"/>
              </w:rPr>
              <w:t>10</w:t>
            </w:r>
          </w:p>
        </w:tc>
        <w:tc>
          <w:tcPr>
            <w:tcW w:w="2638" w:type="dxa"/>
          </w:tcPr>
          <w:p w14:paraId="0639863E" w14:textId="77777777" w:rsidR="00780C28" w:rsidRPr="00FC795A" w:rsidRDefault="00780C28" w:rsidP="00780C28">
            <w:pPr>
              <w:jc w:val="center"/>
              <w:rPr>
                <w:color w:val="auto"/>
                <w:sz w:val="22"/>
                <w:szCs w:val="22"/>
              </w:rPr>
            </w:pPr>
            <w:r w:rsidRPr="00FC795A">
              <w:rPr>
                <w:color w:val="auto"/>
                <w:sz w:val="22"/>
                <w:szCs w:val="22"/>
              </w:rPr>
              <w:t>Październik 2025</w:t>
            </w:r>
          </w:p>
        </w:tc>
        <w:tc>
          <w:tcPr>
            <w:tcW w:w="5045" w:type="dxa"/>
          </w:tcPr>
          <w:p w14:paraId="67DF9C43" w14:textId="77777777" w:rsidR="00780C28" w:rsidRPr="00FC795A" w:rsidRDefault="00780C28" w:rsidP="00780C28">
            <w:pPr>
              <w:jc w:val="center"/>
              <w:rPr>
                <w:color w:val="auto"/>
                <w:sz w:val="22"/>
                <w:szCs w:val="22"/>
              </w:rPr>
            </w:pPr>
            <w:r w:rsidRPr="00FC795A">
              <w:rPr>
                <w:color w:val="auto"/>
                <w:sz w:val="22"/>
                <w:szCs w:val="22"/>
              </w:rPr>
              <w:t>18312</w:t>
            </w:r>
          </w:p>
        </w:tc>
      </w:tr>
      <w:tr w:rsidR="00780C28" w:rsidRPr="00FC795A" w14:paraId="4DDB4EA7" w14:textId="77777777" w:rsidTr="005169BD">
        <w:tc>
          <w:tcPr>
            <w:tcW w:w="659" w:type="dxa"/>
          </w:tcPr>
          <w:p w14:paraId="64ABBBD5" w14:textId="77777777" w:rsidR="00780C28" w:rsidRPr="00FC795A" w:rsidRDefault="00780C28" w:rsidP="00780C28">
            <w:pPr>
              <w:jc w:val="center"/>
              <w:rPr>
                <w:color w:val="auto"/>
                <w:sz w:val="22"/>
                <w:szCs w:val="22"/>
              </w:rPr>
            </w:pPr>
            <w:r w:rsidRPr="00FC795A">
              <w:rPr>
                <w:color w:val="auto"/>
                <w:sz w:val="22"/>
                <w:szCs w:val="22"/>
              </w:rPr>
              <w:t>11</w:t>
            </w:r>
          </w:p>
        </w:tc>
        <w:tc>
          <w:tcPr>
            <w:tcW w:w="2638" w:type="dxa"/>
          </w:tcPr>
          <w:p w14:paraId="2B51CD05" w14:textId="77777777" w:rsidR="00780C28" w:rsidRPr="00FC795A" w:rsidRDefault="00780C28" w:rsidP="00780C28">
            <w:pPr>
              <w:jc w:val="center"/>
              <w:rPr>
                <w:color w:val="auto"/>
                <w:sz w:val="22"/>
                <w:szCs w:val="22"/>
              </w:rPr>
            </w:pPr>
            <w:r w:rsidRPr="00FC795A">
              <w:rPr>
                <w:color w:val="auto"/>
                <w:sz w:val="22"/>
                <w:szCs w:val="22"/>
              </w:rPr>
              <w:t>Listopad 2025</w:t>
            </w:r>
          </w:p>
        </w:tc>
        <w:tc>
          <w:tcPr>
            <w:tcW w:w="5045" w:type="dxa"/>
          </w:tcPr>
          <w:p w14:paraId="7C330F35" w14:textId="77777777" w:rsidR="00780C28" w:rsidRPr="00FC795A" w:rsidRDefault="00780C28" w:rsidP="00780C28">
            <w:pPr>
              <w:jc w:val="center"/>
              <w:rPr>
                <w:color w:val="auto"/>
                <w:sz w:val="22"/>
                <w:szCs w:val="22"/>
              </w:rPr>
            </w:pPr>
            <w:r w:rsidRPr="00FC795A">
              <w:rPr>
                <w:color w:val="auto"/>
                <w:sz w:val="22"/>
                <w:szCs w:val="22"/>
              </w:rPr>
              <w:t>19113</w:t>
            </w:r>
          </w:p>
        </w:tc>
      </w:tr>
      <w:tr w:rsidR="00780C28" w:rsidRPr="00FC795A" w14:paraId="2E2D5495" w14:textId="77777777" w:rsidTr="005169BD">
        <w:tc>
          <w:tcPr>
            <w:tcW w:w="659" w:type="dxa"/>
          </w:tcPr>
          <w:p w14:paraId="716533CF" w14:textId="77777777" w:rsidR="00780C28" w:rsidRPr="00FC795A" w:rsidRDefault="00780C28" w:rsidP="00780C28">
            <w:pPr>
              <w:jc w:val="center"/>
              <w:rPr>
                <w:color w:val="auto"/>
                <w:sz w:val="22"/>
                <w:szCs w:val="22"/>
              </w:rPr>
            </w:pPr>
            <w:r w:rsidRPr="00FC795A">
              <w:rPr>
                <w:color w:val="auto"/>
                <w:sz w:val="22"/>
                <w:szCs w:val="22"/>
              </w:rPr>
              <w:t>12</w:t>
            </w:r>
          </w:p>
        </w:tc>
        <w:tc>
          <w:tcPr>
            <w:tcW w:w="2638" w:type="dxa"/>
          </w:tcPr>
          <w:p w14:paraId="52816F8E" w14:textId="77777777" w:rsidR="00780C28" w:rsidRPr="00FC795A" w:rsidRDefault="00780C28" w:rsidP="00780C28">
            <w:pPr>
              <w:jc w:val="center"/>
              <w:rPr>
                <w:color w:val="auto"/>
                <w:sz w:val="22"/>
                <w:szCs w:val="22"/>
              </w:rPr>
            </w:pPr>
            <w:r w:rsidRPr="00FC795A">
              <w:rPr>
                <w:color w:val="auto"/>
                <w:sz w:val="22"/>
                <w:szCs w:val="22"/>
              </w:rPr>
              <w:t>Grudzień 2025</w:t>
            </w:r>
          </w:p>
        </w:tc>
        <w:tc>
          <w:tcPr>
            <w:tcW w:w="5045" w:type="dxa"/>
          </w:tcPr>
          <w:p w14:paraId="4AA16F08" w14:textId="77777777" w:rsidR="00780C28" w:rsidRPr="00FC795A" w:rsidRDefault="00780C28" w:rsidP="00780C28">
            <w:pPr>
              <w:jc w:val="center"/>
              <w:rPr>
                <w:color w:val="auto"/>
                <w:sz w:val="22"/>
                <w:szCs w:val="22"/>
              </w:rPr>
            </w:pPr>
            <w:r w:rsidRPr="00FC795A">
              <w:rPr>
                <w:color w:val="auto"/>
                <w:sz w:val="22"/>
                <w:szCs w:val="22"/>
              </w:rPr>
              <w:t>26953</w:t>
            </w:r>
          </w:p>
        </w:tc>
      </w:tr>
      <w:tr w:rsidR="00780C28" w:rsidRPr="00FC795A" w14:paraId="22DFA41F" w14:textId="77777777" w:rsidTr="005169BD">
        <w:trPr>
          <w:trHeight w:val="70"/>
        </w:trPr>
        <w:tc>
          <w:tcPr>
            <w:tcW w:w="3297" w:type="dxa"/>
            <w:gridSpan w:val="2"/>
          </w:tcPr>
          <w:p w14:paraId="1C12A755" w14:textId="77777777" w:rsidR="00780C28" w:rsidRPr="00FC795A" w:rsidRDefault="00780C28" w:rsidP="00780C28">
            <w:pPr>
              <w:jc w:val="right"/>
              <w:rPr>
                <w:color w:val="auto"/>
                <w:sz w:val="22"/>
                <w:szCs w:val="22"/>
              </w:rPr>
            </w:pPr>
            <w:r w:rsidRPr="00FC795A">
              <w:rPr>
                <w:color w:val="auto"/>
                <w:sz w:val="22"/>
                <w:szCs w:val="22"/>
              </w:rPr>
              <w:t>Razem:</w:t>
            </w:r>
          </w:p>
        </w:tc>
        <w:tc>
          <w:tcPr>
            <w:tcW w:w="5045" w:type="dxa"/>
          </w:tcPr>
          <w:p w14:paraId="12AA1B22" w14:textId="77777777" w:rsidR="00780C28" w:rsidRPr="00FC795A" w:rsidRDefault="00780C28" w:rsidP="00780C28">
            <w:pPr>
              <w:jc w:val="center"/>
              <w:rPr>
                <w:b/>
                <w:color w:val="auto"/>
                <w:sz w:val="22"/>
                <w:szCs w:val="22"/>
              </w:rPr>
            </w:pPr>
            <w:r w:rsidRPr="00FC795A">
              <w:rPr>
                <w:b/>
                <w:color w:val="auto"/>
                <w:sz w:val="22"/>
                <w:szCs w:val="22"/>
              </w:rPr>
              <w:t>160 321</w:t>
            </w:r>
          </w:p>
        </w:tc>
      </w:tr>
    </w:tbl>
    <w:p w14:paraId="78A7F8A6" w14:textId="77777777" w:rsidR="00780C28" w:rsidRPr="00FC795A" w:rsidRDefault="00780C28" w:rsidP="00780C28">
      <w:pPr>
        <w:ind w:left="703"/>
        <w:jc w:val="both"/>
        <w:rPr>
          <w:color w:val="auto"/>
          <w:sz w:val="22"/>
          <w:szCs w:val="22"/>
        </w:rPr>
      </w:pPr>
      <w:r w:rsidRPr="00FC795A">
        <w:rPr>
          <w:color w:val="auto"/>
          <w:sz w:val="22"/>
          <w:szCs w:val="22"/>
        </w:rPr>
        <w:t xml:space="preserve"> </w:t>
      </w:r>
    </w:p>
    <w:p w14:paraId="5EFAEBC5" w14:textId="021B59CD" w:rsidR="00780C28" w:rsidRPr="00FC795A" w:rsidRDefault="00780C28" w:rsidP="00051F3B">
      <w:pPr>
        <w:numPr>
          <w:ilvl w:val="0"/>
          <w:numId w:val="93"/>
        </w:numPr>
        <w:jc w:val="both"/>
        <w:rPr>
          <w:color w:val="auto"/>
          <w:sz w:val="22"/>
          <w:szCs w:val="22"/>
        </w:rPr>
      </w:pPr>
      <w:r w:rsidRPr="00FC795A">
        <w:rPr>
          <w:color w:val="auto"/>
          <w:sz w:val="22"/>
          <w:szCs w:val="22"/>
        </w:rPr>
        <w:t xml:space="preserve">Wskazane ilości paliwa gazowego zostały przyjęte do obliczenia szacunkowej wartości zamówienia i nie mogą być podstawą do jakichkolwiek roszczeń ze strony Sprzedawcy/Dostawcy. Zamawiający/Odbiorca zastrzega, że w okresie trwania umowy, szacunkowe ilości paliwa gazowego mogą ulec zmianie. Zamawiający/Odbiorca nie jest zobowiązany do wykorzystania w całości powyższych ilości, jak również zużycie wyższe niż szacowane nie będzie skutkować żadnymi dodatkowymi opłatami (poza opłatami za zużyte paliwo gazowe ze wskazaniami licznika), Zamawiający/Odbiorca nie określa minimalnego </w:t>
      </w:r>
      <w:r w:rsidR="00994537" w:rsidRPr="00FC795A">
        <w:rPr>
          <w:color w:val="auto"/>
          <w:sz w:val="22"/>
          <w:szCs w:val="22"/>
        </w:rPr>
        <w:t xml:space="preserve">ani maksymalnego </w:t>
      </w:r>
      <w:r w:rsidRPr="00FC795A">
        <w:rPr>
          <w:color w:val="auto"/>
          <w:sz w:val="22"/>
          <w:szCs w:val="22"/>
        </w:rPr>
        <w:t>poziomu wykorzystania gazu.</w:t>
      </w:r>
    </w:p>
    <w:p w14:paraId="5B33BAF5" w14:textId="2454D7BD" w:rsidR="00780C28" w:rsidRPr="00FC795A" w:rsidRDefault="00780C28" w:rsidP="00051F3B">
      <w:pPr>
        <w:numPr>
          <w:ilvl w:val="0"/>
          <w:numId w:val="93"/>
        </w:numPr>
        <w:jc w:val="both"/>
        <w:rPr>
          <w:color w:val="auto"/>
          <w:sz w:val="22"/>
          <w:szCs w:val="22"/>
        </w:rPr>
      </w:pPr>
      <w:r w:rsidRPr="00FC795A">
        <w:rPr>
          <w:color w:val="auto"/>
          <w:sz w:val="22"/>
          <w:szCs w:val="22"/>
        </w:rPr>
        <w:t xml:space="preserve">Termin realizacji umowy: </w:t>
      </w:r>
      <w:r w:rsidR="00994537" w:rsidRPr="00FC795A">
        <w:rPr>
          <w:b/>
          <w:color w:val="auto"/>
          <w:sz w:val="22"/>
          <w:szCs w:val="22"/>
        </w:rPr>
        <w:t>od 01.01.2025r. do 31.12.2025r. – obecna umowa zawarta jest do dnia 31.12.2024r.</w:t>
      </w:r>
    </w:p>
    <w:p w14:paraId="6A983366" w14:textId="16847DB5" w:rsidR="00780C28" w:rsidRPr="00FC795A" w:rsidRDefault="00780C28" w:rsidP="00051F3B">
      <w:pPr>
        <w:numPr>
          <w:ilvl w:val="0"/>
          <w:numId w:val="93"/>
        </w:numPr>
        <w:jc w:val="both"/>
        <w:rPr>
          <w:color w:val="auto"/>
          <w:sz w:val="22"/>
          <w:szCs w:val="22"/>
        </w:rPr>
      </w:pPr>
      <w:r w:rsidRPr="00FC795A">
        <w:rPr>
          <w:color w:val="auto"/>
          <w:sz w:val="22"/>
          <w:szCs w:val="22"/>
        </w:rPr>
        <w:t>Sprzedawca/Dostawca zobowiązany jest to dokonania wszelkich formalności z obecnym Sprzedawcą oraz z OSD w ce</w:t>
      </w:r>
      <w:r w:rsidR="00994537" w:rsidRPr="00FC795A">
        <w:rPr>
          <w:color w:val="auto"/>
          <w:sz w:val="22"/>
          <w:szCs w:val="22"/>
        </w:rPr>
        <w:t>lu procedury zmiany Sprzedawcy.</w:t>
      </w:r>
    </w:p>
    <w:p w14:paraId="6BF8CD8F" w14:textId="77777777" w:rsidR="00780C28" w:rsidRPr="00FC795A" w:rsidRDefault="00780C28" w:rsidP="00051F3B">
      <w:pPr>
        <w:numPr>
          <w:ilvl w:val="0"/>
          <w:numId w:val="93"/>
        </w:numPr>
        <w:jc w:val="both"/>
        <w:rPr>
          <w:color w:val="auto"/>
          <w:sz w:val="22"/>
          <w:szCs w:val="22"/>
        </w:rPr>
      </w:pPr>
      <w:r w:rsidRPr="00FC795A">
        <w:rPr>
          <w:color w:val="auto"/>
          <w:sz w:val="22"/>
          <w:szCs w:val="22"/>
        </w:rPr>
        <w:t>Operatorem Systemu Dystrybucyjnego na terenie objętym zamówieniem jest Polska Spółka Gazownictwa Sp. z o.o. Oddział W Warszawie</w:t>
      </w:r>
    </w:p>
    <w:p w14:paraId="42F2CA4E" w14:textId="77777777" w:rsidR="00780C28" w:rsidRPr="00FC795A" w:rsidRDefault="00780C28" w:rsidP="00051F3B">
      <w:pPr>
        <w:numPr>
          <w:ilvl w:val="0"/>
          <w:numId w:val="93"/>
        </w:numPr>
        <w:contextualSpacing/>
        <w:jc w:val="both"/>
        <w:rPr>
          <w:color w:val="auto"/>
          <w:sz w:val="22"/>
          <w:szCs w:val="22"/>
          <w:lang w:val="x-none"/>
        </w:rPr>
      </w:pPr>
      <w:r w:rsidRPr="00FC795A">
        <w:rPr>
          <w:color w:val="auto"/>
          <w:sz w:val="22"/>
          <w:szCs w:val="22"/>
          <w:lang w:val="x-none"/>
        </w:rPr>
        <w:t>Zamawiający zastrzega sobie możliwość zmiany mocy umownej pod warunkiem wyrażenia zgody przez Operatora.</w:t>
      </w:r>
    </w:p>
    <w:p w14:paraId="7747E6C7" w14:textId="77777777" w:rsidR="00780C28" w:rsidRPr="00FC795A" w:rsidRDefault="00780C28" w:rsidP="00051F3B">
      <w:pPr>
        <w:numPr>
          <w:ilvl w:val="0"/>
          <w:numId w:val="93"/>
        </w:numPr>
        <w:jc w:val="both"/>
        <w:rPr>
          <w:color w:val="auto"/>
          <w:sz w:val="22"/>
          <w:szCs w:val="22"/>
        </w:rPr>
      </w:pPr>
      <w:r w:rsidRPr="00FC795A">
        <w:rPr>
          <w:color w:val="auto"/>
          <w:sz w:val="22"/>
          <w:szCs w:val="22"/>
        </w:rPr>
        <w:t>Zamawiający/Odbiorca będzie nabywał paliwo gazowe do celów opałowych  Zgodnie z Ustawą Zamawiający/Odbiorca jest zwolniony z podatku akcyzowego.</w:t>
      </w:r>
    </w:p>
    <w:p w14:paraId="1C6D5555" w14:textId="77777777" w:rsidR="00780C28" w:rsidRPr="00FC795A" w:rsidRDefault="00780C28" w:rsidP="00051F3B">
      <w:pPr>
        <w:numPr>
          <w:ilvl w:val="0"/>
          <w:numId w:val="93"/>
        </w:numPr>
        <w:contextualSpacing/>
        <w:jc w:val="both"/>
        <w:rPr>
          <w:color w:val="auto"/>
          <w:sz w:val="22"/>
          <w:szCs w:val="22"/>
          <w:lang w:val="x-none"/>
        </w:rPr>
      </w:pPr>
      <w:r w:rsidRPr="00FC795A">
        <w:rPr>
          <w:color w:val="auto"/>
          <w:sz w:val="22"/>
          <w:szCs w:val="22"/>
          <w:lang w:val="x-none"/>
        </w:rPr>
        <w:t xml:space="preserve">Sprzedawca/Dostawca po dokonaniu wyboru najkorzystniejszej oferty przez Zamawiającego/Odbiorcę  zobowiązany jest do przedstawienia projektu umowy zawierającego zapisy określone w Istotnych Postanowieniach Umowy. Umowa zawierać ma postanowienia umowy sprzedaży i umowy o świadczenie usług dystrybucji (umowa kompleksowa) zgodne z obowiązującym prawem, w szczególności na warunkach określonych przez ustawę z dnia 10.04.1997r. Prawo Energetyczne oraz rozporządzeniami wykonawczymi do tej ustawy. </w:t>
      </w:r>
      <w:r w:rsidRPr="00FC795A">
        <w:rPr>
          <w:color w:val="auto"/>
          <w:sz w:val="22"/>
          <w:szCs w:val="22"/>
          <w:lang w:val="x-none"/>
        </w:rPr>
        <w:lastRenderedPageBreak/>
        <w:t xml:space="preserve">Przedstawiona przez Sprzedawcę umowa podlega ewentualnym negocjacjom oprócz zapisów dotyczących Opisu Przedmiotu Zamówienia i Istotnych Postanowień Umowy. </w:t>
      </w:r>
    </w:p>
    <w:p w14:paraId="296F6D3B" w14:textId="77777777" w:rsidR="00780C28" w:rsidRPr="00FC795A" w:rsidRDefault="00780C28" w:rsidP="00051F3B">
      <w:pPr>
        <w:numPr>
          <w:ilvl w:val="0"/>
          <w:numId w:val="93"/>
        </w:numPr>
        <w:contextualSpacing/>
        <w:jc w:val="both"/>
        <w:rPr>
          <w:color w:val="auto"/>
          <w:sz w:val="22"/>
          <w:szCs w:val="22"/>
          <w:lang w:val="x-none"/>
        </w:rPr>
      </w:pPr>
      <w:r w:rsidRPr="00FC795A">
        <w:rPr>
          <w:color w:val="auto"/>
          <w:sz w:val="22"/>
          <w:szCs w:val="22"/>
          <w:lang w:val="x-none"/>
        </w:rPr>
        <w:t>Sprzedawca/Dostawca zobowiązany jest do posiadania aktualnej koncesji na sprzedaż paliwa gazowego oraz aktualnej umowy na dystrybucję gazu z Operatorem Sieci Dystrybucyjnej (OSD) lub aktualnej koncesji na dystrybucję gazu.</w:t>
      </w:r>
      <w:r w:rsidRPr="00FC795A">
        <w:rPr>
          <w:bCs/>
          <w:iCs/>
          <w:color w:val="auto"/>
          <w:sz w:val="22"/>
          <w:szCs w:val="22"/>
          <w:lang w:val="x-none"/>
        </w:rPr>
        <w:t xml:space="preserve"> Zgodnie z Ustawą z dnia 10.04.1997r. Prawo Energetyczne.</w:t>
      </w:r>
    </w:p>
    <w:p w14:paraId="32BE319F" w14:textId="77777777" w:rsidR="00780C28" w:rsidRPr="00FC795A" w:rsidRDefault="00780C28" w:rsidP="00051F3B">
      <w:pPr>
        <w:numPr>
          <w:ilvl w:val="0"/>
          <w:numId w:val="93"/>
        </w:numPr>
        <w:contextualSpacing/>
        <w:jc w:val="both"/>
        <w:rPr>
          <w:color w:val="auto"/>
          <w:sz w:val="22"/>
          <w:szCs w:val="22"/>
          <w:lang w:val="x-none"/>
        </w:rPr>
      </w:pPr>
      <w:r w:rsidRPr="00FC795A">
        <w:rPr>
          <w:color w:val="auto"/>
          <w:sz w:val="22"/>
          <w:szCs w:val="22"/>
          <w:lang w:val="x-none"/>
        </w:rPr>
        <w:t xml:space="preserve">Sprzedawca/Dostawca zobowiązany jest do zapewnienia ciągłości dostaw paliwa gazowego, ze względu na specyfikę obiektów Zamawiającego (Siły Zbrojne RP). Zamawiający dopuszcza wystąpienie przerw w dostawie paliwa gazowego wyłącznie z przyczyn niezależnych od Sprzedawcy/Dostawcy. </w:t>
      </w:r>
    </w:p>
    <w:p w14:paraId="45827BA6" w14:textId="77777777" w:rsidR="00780C28" w:rsidRPr="00FC795A" w:rsidRDefault="00780C28" w:rsidP="00051F3B">
      <w:pPr>
        <w:numPr>
          <w:ilvl w:val="0"/>
          <w:numId w:val="93"/>
        </w:numPr>
        <w:contextualSpacing/>
        <w:jc w:val="both"/>
        <w:rPr>
          <w:color w:val="auto"/>
          <w:sz w:val="22"/>
          <w:szCs w:val="22"/>
          <w:lang w:val="x-none"/>
        </w:rPr>
      </w:pPr>
      <w:r w:rsidRPr="00FC795A">
        <w:rPr>
          <w:color w:val="auto"/>
          <w:sz w:val="22"/>
          <w:szCs w:val="22"/>
          <w:lang w:val="x-none"/>
        </w:rPr>
        <w:t>Dostarczone paliwo gazowe musi spełniać standardy jakościowe zgodnie z zapisami ustawy Prawo Energetyczne, aktami wykonawczymi, Instrukcją Ruchu i Eksploatacji Sieci Dystrybucyjnej i Przesyłowej oraz Polskimi Normami. W przypadku niedotrzymania standardów jakościowych w zakresie przedmiotu zamówienia Sprzedawca zobowiązany jest do udzielenia bonifikaty na zasadach określonych przepisami.</w:t>
      </w:r>
    </w:p>
    <w:p w14:paraId="39CE75CF" w14:textId="77777777" w:rsidR="00780C28" w:rsidRPr="00FC795A" w:rsidRDefault="00780C28" w:rsidP="00051F3B">
      <w:pPr>
        <w:numPr>
          <w:ilvl w:val="0"/>
          <w:numId w:val="93"/>
        </w:numPr>
        <w:contextualSpacing/>
        <w:jc w:val="both"/>
        <w:rPr>
          <w:color w:val="auto"/>
          <w:sz w:val="22"/>
          <w:szCs w:val="22"/>
          <w:lang w:val="x-none"/>
        </w:rPr>
      </w:pPr>
      <w:r w:rsidRPr="00FC795A">
        <w:rPr>
          <w:color w:val="auto"/>
          <w:sz w:val="22"/>
          <w:szCs w:val="22"/>
          <w:lang w:val="x-none"/>
        </w:rPr>
        <w:t>Stawki opłat dystrybucyjnych musza, być zgodne z aktualną taryfą lokalnego OSD       i w trakcie realizacji zamówienia mogą ulegać zmianie, jeżeli zmianie ulegnie taryfa lokalnego OSD. Na potrzeby przeprowadzenia niniejszego postępowania i porównania ofert, Sprzedawcy/Dostawcy w kalkulacji oferty przyjmą aktualne (na dzień składania ofert) wartości stawek wskazane w taryfie lokalnego OSD dla całego okresu realizacji zamówienia.</w:t>
      </w:r>
    </w:p>
    <w:p w14:paraId="408A4C42" w14:textId="77777777" w:rsidR="00780C28" w:rsidRPr="00FC795A" w:rsidRDefault="00780C28" w:rsidP="00051F3B">
      <w:pPr>
        <w:numPr>
          <w:ilvl w:val="0"/>
          <w:numId w:val="93"/>
        </w:numPr>
        <w:contextualSpacing/>
        <w:jc w:val="both"/>
        <w:rPr>
          <w:color w:val="auto"/>
          <w:sz w:val="22"/>
          <w:szCs w:val="22"/>
          <w:lang w:val="x-none"/>
        </w:rPr>
      </w:pPr>
      <w:r w:rsidRPr="00FC795A">
        <w:rPr>
          <w:color w:val="auto"/>
          <w:sz w:val="22"/>
          <w:szCs w:val="22"/>
          <w:lang w:val="x-none"/>
        </w:rPr>
        <w:t>Cena z oferty za paliwo gazowe oraz abonament obowiązuje przez cały okres obowiązywania umowy, natomiast opłaty dystrybucyjne będą zgodne z obowiązującą taryfą dystrybucyjną. W przypadku wejścia w życie nowej lub zmienionej Taryfy Sprzedawcy/Dostawcy, określającej cenę Paliwa gazowego lub abonamentu w wysokości niższej niż cena określona w ofercie, do rozliczeń zostaną przyjęte nowe niższe ceny taryfowe za paliwo gazowe i abonament.</w:t>
      </w:r>
    </w:p>
    <w:p w14:paraId="149C5373" w14:textId="77777777" w:rsidR="00780C28" w:rsidRPr="00FC795A" w:rsidRDefault="00780C28" w:rsidP="00051F3B">
      <w:pPr>
        <w:numPr>
          <w:ilvl w:val="0"/>
          <w:numId w:val="93"/>
        </w:numPr>
        <w:contextualSpacing/>
        <w:jc w:val="both"/>
        <w:rPr>
          <w:color w:val="auto"/>
          <w:sz w:val="22"/>
          <w:szCs w:val="22"/>
          <w:lang w:val="x-none"/>
        </w:rPr>
      </w:pPr>
      <w:r w:rsidRPr="00FC795A">
        <w:rPr>
          <w:color w:val="auto"/>
          <w:sz w:val="22"/>
          <w:szCs w:val="22"/>
          <w:lang w:val="x-none"/>
        </w:rPr>
        <w:t xml:space="preserve">Rozliczenie zobowiązań wynikających z tytułu sprzedaży gazu ziemnego odbywać się będzie według wskazań układu pomiarowego. </w:t>
      </w:r>
    </w:p>
    <w:p w14:paraId="4C3A2397" w14:textId="77777777" w:rsidR="00780C28" w:rsidRPr="00FC795A" w:rsidRDefault="00780C28" w:rsidP="00051F3B">
      <w:pPr>
        <w:numPr>
          <w:ilvl w:val="0"/>
          <w:numId w:val="93"/>
        </w:numPr>
        <w:jc w:val="both"/>
        <w:rPr>
          <w:color w:val="auto"/>
          <w:sz w:val="22"/>
          <w:szCs w:val="22"/>
        </w:rPr>
      </w:pPr>
      <w:r w:rsidRPr="00FC795A">
        <w:rPr>
          <w:color w:val="auto"/>
          <w:sz w:val="22"/>
          <w:szCs w:val="22"/>
          <w:lang w:val="x-none"/>
        </w:rPr>
        <w:t>Zamawiający</w:t>
      </w:r>
      <w:r w:rsidRPr="00FC795A">
        <w:rPr>
          <w:color w:val="auto"/>
          <w:sz w:val="22"/>
          <w:szCs w:val="22"/>
        </w:rPr>
        <w:t>/Odbiorca dopuszcza</w:t>
      </w:r>
      <w:r w:rsidRPr="00FC795A">
        <w:rPr>
          <w:color w:val="auto"/>
          <w:sz w:val="22"/>
          <w:szCs w:val="22"/>
          <w:lang w:val="x-none"/>
        </w:rPr>
        <w:t xml:space="preserve"> podpisan</w:t>
      </w:r>
      <w:r w:rsidRPr="00FC795A">
        <w:rPr>
          <w:color w:val="auto"/>
          <w:sz w:val="22"/>
          <w:szCs w:val="22"/>
        </w:rPr>
        <w:t>ie</w:t>
      </w:r>
      <w:r w:rsidRPr="00FC795A">
        <w:rPr>
          <w:color w:val="auto"/>
          <w:sz w:val="22"/>
          <w:szCs w:val="22"/>
          <w:lang w:val="x-none"/>
        </w:rPr>
        <w:t xml:space="preserve"> umowy drogą korespondencyjną</w:t>
      </w:r>
      <w:r w:rsidRPr="00FC795A">
        <w:rPr>
          <w:color w:val="auto"/>
          <w:sz w:val="22"/>
          <w:szCs w:val="22"/>
        </w:rPr>
        <w:t>.</w:t>
      </w:r>
      <w:r w:rsidRPr="00FC795A">
        <w:rPr>
          <w:color w:val="auto"/>
          <w:sz w:val="22"/>
          <w:szCs w:val="22"/>
          <w:lang w:val="x-none"/>
        </w:rPr>
        <w:t xml:space="preserve"> </w:t>
      </w:r>
    </w:p>
    <w:p w14:paraId="6D743643" w14:textId="77777777" w:rsidR="00780C28" w:rsidRPr="00FC795A" w:rsidRDefault="00780C28" w:rsidP="00051F3B">
      <w:pPr>
        <w:numPr>
          <w:ilvl w:val="0"/>
          <w:numId w:val="93"/>
        </w:numPr>
        <w:jc w:val="both"/>
        <w:rPr>
          <w:color w:val="auto"/>
          <w:sz w:val="22"/>
          <w:szCs w:val="22"/>
        </w:rPr>
      </w:pPr>
      <w:r w:rsidRPr="00FC795A">
        <w:rPr>
          <w:color w:val="auto"/>
          <w:sz w:val="22"/>
          <w:szCs w:val="22"/>
        </w:rPr>
        <w:t>Zamawiający/Odbiorca nie</w:t>
      </w:r>
      <w:r w:rsidRPr="00FC795A">
        <w:rPr>
          <w:color w:val="auto"/>
          <w:sz w:val="22"/>
          <w:szCs w:val="22"/>
          <w:lang w:val="x-none"/>
        </w:rPr>
        <w:t xml:space="preserve"> wyraża zgody na</w:t>
      </w:r>
      <w:r w:rsidRPr="00FC795A">
        <w:rPr>
          <w:color w:val="auto"/>
          <w:sz w:val="22"/>
          <w:szCs w:val="22"/>
        </w:rPr>
        <w:t xml:space="preserve"> wystawianie faktur wstępnych.</w:t>
      </w:r>
    </w:p>
    <w:p w14:paraId="1E52A373" w14:textId="77777777" w:rsidR="00780C28" w:rsidRPr="00FC795A" w:rsidRDefault="00780C28" w:rsidP="00051F3B">
      <w:pPr>
        <w:numPr>
          <w:ilvl w:val="0"/>
          <w:numId w:val="93"/>
        </w:numPr>
        <w:contextualSpacing/>
        <w:jc w:val="both"/>
        <w:rPr>
          <w:color w:val="auto"/>
          <w:sz w:val="22"/>
          <w:szCs w:val="22"/>
          <w:lang w:val="x-none"/>
        </w:rPr>
      </w:pPr>
      <w:r w:rsidRPr="00FC795A">
        <w:rPr>
          <w:bCs/>
          <w:color w:val="auto"/>
          <w:sz w:val="22"/>
          <w:szCs w:val="22"/>
          <w:lang w:val="x-none"/>
        </w:rPr>
        <w:t>W</w:t>
      </w:r>
      <w:r w:rsidRPr="00FC795A">
        <w:rPr>
          <w:color w:val="auto"/>
          <w:sz w:val="22"/>
          <w:szCs w:val="22"/>
          <w:lang w:val="x-none"/>
        </w:rPr>
        <w:t xml:space="preserve"> zakresie ochrony informacji niejawnych Sprzedawca/Dostawca zobowiązany jest do stosowania przepisów ustawy z dnia 5 sierpnia 2010 r. o ochronie informacji niejawnych oraz przepisów wykonawczych do ustawy oraz procedur bezpieczeństwa obowiązujących u Zamawiającego/Odbiorcy użytkownika w związku z realizacją przedmiotu umowy. </w:t>
      </w:r>
    </w:p>
    <w:p w14:paraId="63553709" w14:textId="77777777" w:rsidR="00780C28" w:rsidRPr="00FC795A" w:rsidRDefault="00780C28" w:rsidP="00051F3B">
      <w:pPr>
        <w:numPr>
          <w:ilvl w:val="0"/>
          <w:numId w:val="93"/>
        </w:numPr>
        <w:spacing w:after="200"/>
        <w:contextualSpacing/>
        <w:jc w:val="both"/>
        <w:rPr>
          <w:color w:val="auto"/>
          <w:sz w:val="22"/>
          <w:szCs w:val="22"/>
          <w:lang w:val="x-none"/>
        </w:rPr>
      </w:pPr>
      <w:r w:rsidRPr="00FC795A">
        <w:rPr>
          <w:color w:val="auto"/>
          <w:sz w:val="22"/>
          <w:szCs w:val="22"/>
          <w:lang w:val="x-none"/>
        </w:rPr>
        <w:t>Zamawiający/Odbiorca dopuszcza, by w formularzu cenowym ceny jednostkowe netto za opłaty dystrybucyjne stałe, zmienne oraz za paliwo gazowe były podawane z dokładnością do pięciu miejsc po przecinku. Jednak wartość netto (kol. 8 Formularza cenowego), wartość podatku VAT (kol. 9 Formularza cenowego) oraz wartość brutto (kol. 10 Formularza cenowego) muszą być podane w złotych z dokładnością do max. dwóch miejsc po przecinku.</w:t>
      </w:r>
    </w:p>
    <w:p w14:paraId="572D4051" w14:textId="77777777" w:rsidR="00780C28" w:rsidRPr="00FC795A" w:rsidRDefault="00780C28" w:rsidP="00051F3B">
      <w:pPr>
        <w:numPr>
          <w:ilvl w:val="0"/>
          <w:numId w:val="93"/>
        </w:numPr>
        <w:spacing w:after="200"/>
        <w:contextualSpacing/>
        <w:jc w:val="both"/>
        <w:rPr>
          <w:color w:val="auto"/>
          <w:sz w:val="22"/>
          <w:szCs w:val="22"/>
          <w:lang w:val="x-none"/>
        </w:rPr>
      </w:pPr>
      <w:r w:rsidRPr="00FC795A">
        <w:rPr>
          <w:color w:val="auto"/>
          <w:sz w:val="22"/>
          <w:szCs w:val="22"/>
          <w:lang w:val="x-none"/>
        </w:rPr>
        <w:t>Zamawiający nie dopuszcza składania ofert równoważnych.</w:t>
      </w:r>
    </w:p>
    <w:p w14:paraId="7E093A6A" w14:textId="77777777" w:rsidR="00780C28" w:rsidRPr="00FC795A" w:rsidRDefault="00780C28" w:rsidP="00051F3B">
      <w:pPr>
        <w:numPr>
          <w:ilvl w:val="0"/>
          <w:numId w:val="93"/>
        </w:numPr>
        <w:spacing w:after="200"/>
        <w:contextualSpacing/>
        <w:jc w:val="both"/>
        <w:rPr>
          <w:color w:val="auto"/>
          <w:sz w:val="22"/>
          <w:szCs w:val="22"/>
          <w:lang w:val="x-none"/>
        </w:rPr>
      </w:pPr>
      <w:r w:rsidRPr="00FC795A">
        <w:rPr>
          <w:color w:val="auto"/>
          <w:sz w:val="22"/>
          <w:szCs w:val="22"/>
          <w:lang w:val="x-none"/>
        </w:rPr>
        <w:t>Zamawiający nie dopuszcza składania ofert częściowych.</w:t>
      </w:r>
    </w:p>
    <w:p w14:paraId="4312F04A" w14:textId="77777777" w:rsidR="00780C28" w:rsidRPr="00FC795A" w:rsidRDefault="00780C28" w:rsidP="00780C28">
      <w:pPr>
        <w:tabs>
          <w:tab w:val="left" w:pos="540"/>
        </w:tabs>
        <w:ind w:left="284"/>
        <w:rPr>
          <w:color w:val="auto"/>
          <w:sz w:val="22"/>
          <w:szCs w:val="22"/>
        </w:rPr>
      </w:pPr>
    </w:p>
    <w:p w14:paraId="4899236B" w14:textId="77777777" w:rsidR="00780C28" w:rsidRPr="00FC795A" w:rsidRDefault="00780C28" w:rsidP="00780C28">
      <w:pPr>
        <w:jc w:val="right"/>
        <w:rPr>
          <w:b/>
          <w:color w:val="auto"/>
          <w:sz w:val="22"/>
          <w:szCs w:val="22"/>
        </w:rPr>
      </w:pPr>
    </w:p>
    <w:p w14:paraId="35F0A639" w14:textId="77777777" w:rsidR="00780C28" w:rsidRPr="00FC795A" w:rsidRDefault="00780C28" w:rsidP="00780C28">
      <w:pPr>
        <w:jc w:val="right"/>
        <w:rPr>
          <w:b/>
          <w:color w:val="auto"/>
          <w:sz w:val="22"/>
          <w:szCs w:val="22"/>
        </w:rPr>
      </w:pPr>
    </w:p>
    <w:p w14:paraId="6C25B730" w14:textId="77777777" w:rsidR="00780C28" w:rsidRPr="00FC795A" w:rsidRDefault="00780C28" w:rsidP="00780C28">
      <w:pPr>
        <w:jc w:val="right"/>
        <w:rPr>
          <w:b/>
          <w:color w:val="auto"/>
          <w:sz w:val="22"/>
          <w:szCs w:val="22"/>
        </w:rPr>
      </w:pPr>
    </w:p>
    <w:p w14:paraId="7DF1AE82" w14:textId="77777777" w:rsidR="00780C28" w:rsidRPr="00FC795A" w:rsidRDefault="00780C28" w:rsidP="00780C28">
      <w:pPr>
        <w:jc w:val="right"/>
        <w:rPr>
          <w:b/>
          <w:color w:val="auto"/>
          <w:sz w:val="22"/>
          <w:szCs w:val="22"/>
        </w:rPr>
      </w:pPr>
    </w:p>
    <w:p w14:paraId="3BC0BE04" w14:textId="77777777" w:rsidR="00780C28" w:rsidRPr="00FC795A" w:rsidRDefault="00780C28" w:rsidP="00780C28">
      <w:pPr>
        <w:jc w:val="right"/>
        <w:rPr>
          <w:b/>
          <w:color w:val="auto"/>
          <w:sz w:val="22"/>
          <w:szCs w:val="22"/>
        </w:rPr>
      </w:pPr>
    </w:p>
    <w:p w14:paraId="6C4684FB" w14:textId="77777777" w:rsidR="00780C28" w:rsidRPr="00FC795A" w:rsidRDefault="00780C28" w:rsidP="00780C28">
      <w:pPr>
        <w:jc w:val="right"/>
        <w:rPr>
          <w:b/>
          <w:color w:val="auto"/>
          <w:sz w:val="22"/>
          <w:szCs w:val="22"/>
        </w:rPr>
      </w:pPr>
    </w:p>
    <w:p w14:paraId="68686FBE" w14:textId="77777777" w:rsidR="00780C28" w:rsidRPr="00FC795A" w:rsidRDefault="00780C28" w:rsidP="00780C28">
      <w:pPr>
        <w:jc w:val="right"/>
        <w:rPr>
          <w:b/>
          <w:color w:val="auto"/>
          <w:sz w:val="22"/>
          <w:szCs w:val="22"/>
        </w:rPr>
      </w:pPr>
    </w:p>
    <w:p w14:paraId="0993AEDC" w14:textId="77777777" w:rsidR="00780C28" w:rsidRPr="00FC795A" w:rsidRDefault="00780C28" w:rsidP="00780C28">
      <w:pPr>
        <w:jc w:val="right"/>
        <w:rPr>
          <w:b/>
          <w:color w:val="auto"/>
          <w:sz w:val="22"/>
          <w:szCs w:val="22"/>
        </w:rPr>
      </w:pPr>
    </w:p>
    <w:p w14:paraId="01A7D171" w14:textId="40432F6E" w:rsidR="00780C28" w:rsidRPr="00FC795A" w:rsidRDefault="00780C28" w:rsidP="00780C28">
      <w:pPr>
        <w:jc w:val="right"/>
        <w:rPr>
          <w:b/>
          <w:color w:val="auto"/>
          <w:sz w:val="22"/>
          <w:szCs w:val="22"/>
        </w:rPr>
      </w:pPr>
    </w:p>
    <w:p w14:paraId="6C7F619B" w14:textId="639431CD" w:rsidR="00994537" w:rsidRPr="00FC795A" w:rsidRDefault="00994537" w:rsidP="00780C28">
      <w:pPr>
        <w:jc w:val="right"/>
        <w:rPr>
          <w:b/>
          <w:color w:val="auto"/>
          <w:sz w:val="22"/>
          <w:szCs w:val="22"/>
        </w:rPr>
      </w:pPr>
    </w:p>
    <w:p w14:paraId="47477018" w14:textId="77777777" w:rsidR="00994537" w:rsidRPr="00FC795A" w:rsidRDefault="00994537" w:rsidP="00780C28">
      <w:pPr>
        <w:jc w:val="right"/>
        <w:rPr>
          <w:b/>
          <w:color w:val="auto"/>
          <w:sz w:val="22"/>
          <w:szCs w:val="22"/>
        </w:rPr>
      </w:pPr>
    </w:p>
    <w:p w14:paraId="1E1A9346" w14:textId="77777777" w:rsidR="00780C28" w:rsidRPr="00FC795A" w:rsidRDefault="00780C28" w:rsidP="00780C28">
      <w:pPr>
        <w:jc w:val="right"/>
        <w:rPr>
          <w:b/>
          <w:color w:val="auto"/>
          <w:sz w:val="22"/>
          <w:szCs w:val="22"/>
        </w:rPr>
      </w:pPr>
    </w:p>
    <w:p w14:paraId="7C90B93F" w14:textId="77777777" w:rsidR="00780C28" w:rsidRPr="00FC795A" w:rsidRDefault="00780C28" w:rsidP="00780C28">
      <w:pPr>
        <w:jc w:val="right"/>
        <w:rPr>
          <w:b/>
          <w:color w:val="auto"/>
          <w:sz w:val="22"/>
          <w:szCs w:val="22"/>
        </w:rPr>
      </w:pPr>
    </w:p>
    <w:p w14:paraId="6DED2C6E" w14:textId="7114D97B" w:rsidR="002D3D9E" w:rsidRPr="00FC795A" w:rsidRDefault="002D3D9E" w:rsidP="002413C7">
      <w:pPr>
        <w:tabs>
          <w:tab w:val="left" w:pos="540"/>
        </w:tabs>
        <w:ind w:left="284"/>
        <w:rPr>
          <w:b/>
          <w:color w:val="auto"/>
          <w:sz w:val="22"/>
          <w:szCs w:val="22"/>
        </w:rPr>
      </w:pPr>
    </w:p>
    <w:p w14:paraId="56BA0184" w14:textId="77777777" w:rsidR="009F236E" w:rsidRPr="00FC795A" w:rsidRDefault="009F236E" w:rsidP="002413C7">
      <w:pPr>
        <w:tabs>
          <w:tab w:val="left" w:pos="540"/>
        </w:tabs>
        <w:ind w:left="284"/>
        <w:rPr>
          <w:b/>
          <w:color w:val="auto"/>
          <w:sz w:val="22"/>
          <w:szCs w:val="22"/>
        </w:rPr>
      </w:pPr>
    </w:p>
    <w:p w14:paraId="2167BB0F" w14:textId="2B011886" w:rsidR="002D3D9E" w:rsidRPr="00FC795A" w:rsidRDefault="002D3D9E" w:rsidP="002413C7">
      <w:pPr>
        <w:tabs>
          <w:tab w:val="left" w:pos="540"/>
        </w:tabs>
        <w:ind w:left="284"/>
        <w:rPr>
          <w:b/>
          <w:color w:val="auto"/>
          <w:sz w:val="22"/>
          <w:szCs w:val="22"/>
        </w:rPr>
      </w:pPr>
    </w:p>
    <w:p w14:paraId="17A7F023" w14:textId="53931D68" w:rsidR="002D3D9E" w:rsidRPr="00FC795A" w:rsidRDefault="002D3D9E" w:rsidP="002D3D9E">
      <w:pPr>
        <w:jc w:val="right"/>
        <w:rPr>
          <w:b/>
          <w:bCs/>
          <w:color w:val="auto"/>
          <w:sz w:val="22"/>
          <w:szCs w:val="22"/>
        </w:rPr>
      </w:pPr>
      <w:r w:rsidRPr="00FC795A">
        <w:rPr>
          <w:b/>
          <w:bCs/>
          <w:color w:val="auto"/>
          <w:sz w:val="22"/>
          <w:szCs w:val="22"/>
        </w:rPr>
        <w:lastRenderedPageBreak/>
        <w:t>Załącznik nr 8</w:t>
      </w:r>
      <w:r w:rsidR="00994537" w:rsidRPr="00FC795A">
        <w:rPr>
          <w:b/>
          <w:bCs/>
          <w:color w:val="auto"/>
          <w:sz w:val="22"/>
          <w:szCs w:val="22"/>
        </w:rPr>
        <w:t>b</w:t>
      </w:r>
      <w:r w:rsidRPr="00FC795A">
        <w:rPr>
          <w:b/>
          <w:bCs/>
          <w:color w:val="auto"/>
          <w:sz w:val="22"/>
          <w:szCs w:val="22"/>
        </w:rPr>
        <w:t xml:space="preserve"> do SWZ</w:t>
      </w:r>
    </w:p>
    <w:p w14:paraId="1F8BBB05" w14:textId="77777777" w:rsidR="00D65526" w:rsidRPr="00FC795A" w:rsidRDefault="00D65526" w:rsidP="00A049B7">
      <w:pPr>
        <w:tabs>
          <w:tab w:val="left" w:pos="540"/>
        </w:tabs>
        <w:ind w:left="284"/>
        <w:rPr>
          <w:color w:val="auto"/>
          <w:sz w:val="22"/>
          <w:szCs w:val="22"/>
        </w:rPr>
      </w:pPr>
    </w:p>
    <w:p w14:paraId="71AA67F1" w14:textId="77777777" w:rsidR="002D3D9E" w:rsidRPr="00FC795A" w:rsidRDefault="002D3D9E" w:rsidP="002D3D9E">
      <w:pPr>
        <w:jc w:val="center"/>
        <w:rPr>
          <w:b/>
          <w:color w:val="auto"/>
          <w:sz w:val="22"/>
          <w:szCs w:val="22"/>
        </w:rPr>
      </w:pPr>
      <w:r w:rsidRPr="00FC795A">
        <w:rPr>
          <w:b/>
          <w:color w:val="auto"/>
          <w:sz w:val="22"/>
          <w:szCs w:val="22"/>
        </w:rPr>
        <w:t>OPIS PRZEDMIOTU ZAMÓWIENIA</w:t>
      </w:r>
    </w:p>
    <w:p w14:paraId="601758DF" w14:textId="77777777" w:rsidR="00474702" w:rsidRPr="00FC795A" w:rsidRDefault="00474702" w:rsidP="00474702">
      <w:pPr>
        <w:jc w:val="center"/>
        <w:rPr>
          <w:b/>
          <w:color w:val="auto"/>
          <w:sz w:val="22"/>
          <w:szCs w:val="22"/>
        </w:rPr>
      </w:pPr>
    </w:p>
    <w:p w14:paraId="7AB95AF8" w14:textId="78B32D2C" w:rsidR="00474702" w:rsidRPr="00FC795A" w:rsidRDefault="00474702" w:rsidP="00474702">
      <w:pPr>
        <w:jc w:val="center"/>
        <w:rPr>
          <w:b/>
          <w:color w:val="auto"/>
          <w:sz w:val="22"/>
          <w:szCs w:val="22"/>
        </w:rPr>
      </w:pPr>
      <w:r w:rsidRPr="00FC795A">
        <w:rPr>
          <w:b/>
          <w:color w:val="auto"/>
          <w:sz w:val="22"/>
          <w:szCs w:val="22"/>
        </w:rPr>
        <w:t>(</w:t>
      </w:r>
      <w:r w:rsidR="00994537" w:rsidRPr="00FC795A">
        <w:rPr>
          <w:b/>
          <w:color w:val="auto"/>
          <w:sz w:val="22"/>
          <w:szCs w:val="22"/>
        </w:rPr>
        <w:t>punkt odbioru 2</w:t>
      </w:r>
      <w:r w:rsidRPr="00FC795A">
        <w:rPr>
          <w:b/>
          <w:color w:val="auto"/>
          <w:sz w:val="22"/>
          <w:szCs w:val="22"/>
        </w:rPr>
        <w:t>)</w:t>
      </w:r>
    </w:p>
    <w:p w14:paraId="33E3D4E1" w14:textId="77777777" w:rsidR="00474702" w:rsidRPr="00FC795A" w:rsidRDefault="00474702" w:rsidP="00051F3B">
      <w:pPr>
        <w:pStyle w:val="Tekstpodstawowywcity2"/>
        <w:numPr>
          <w:ilvl w:val="0"/>
          <w:numId w:val="120"/>
        </w:numPr>
        <w:rPr>
          <w:color w:val="auto"/>
          <w:sz w:val="22"/>
          <w:szCs w:val="22"/>
          <w:lang w:val="pl-PL"/>
        </w:rPr>
      </w:pPr>
      <w:r w:rsidRPr="00FC795A">
        <w:rPr>
          <w:color w:val="auto"/>
          <w:sz w:val="22"/>
          <w:szCs w:val="22"/>
          <w:lang w:val="pl-PL"/>
        </w:rPr>
        <w:t>Przedmiotem zamówienia jest kompleksowa dostawa (sprzedaż oraz świadczenie usługi dystrybucyjnej) paliwa gazowego ziemnego wysokometanowego o symbolu E o łącznym szacunkowym wolumenie 1 034 766,00 kWh/ 12 miesięcy do przyłącza gazowego w Mińsku Mazowieckim (budynek 77) Warszawska 267, 05-300 Mińsk Mazowiecki</w:t>
      </w:r>
    </w:p>
    <w:p w14:paraId="466A8E16" w14:textId="77777777" w:rsidR="00474702" w:rsidRPr="00FC795A" w:rsidRDefault="00474702" w:rsidP="00474702">
      <w:pPr>
        <w:pStyle w:val="Tekstpodstawowywcity2"/>
        <w:rPr>
          <w:color w:val="auto"/>
          <w:sz w:val="22"/>
          <w:szCs w:val="22"/>
          <w:lang w:val="pl-PL"/>
        </w:rPr>
      </w:pPr>
    </w:p>
    <w:p w14:paraId="00D9AD60" w14:textId="77777777" w:rsidR="00474702" w:rsidRPr="00FC795A" w:rsidRDefault="00474702" w:rsidP="00474702">
      <w:pPr>
        <w:pStyle w:val="Tekstpodstawowywcity2"/>
        <w:rPr>
          <w:color w:val="auto"/>
          <w:sz w:val="22"/>
          <w:szCs w:val="22"/>
          <w:lang w:val="pl-PL"/>
        </w:rPr>
      </w:pPr>
      <w:r w:rsidRPr="00FC795A">
        <w:rPr>
          <w:color w:val="auto"/>
          <w:sz w:val="22"/>
          <w:szCs w:val="22"/>
          <w:lang w:val="pl-PL"/>
        </w:rPr>
        <w:t>Moc umowa: 470 kWh/h</w:t>
      </w:r>
    </w:p>
    <w:p w14:paraId="39DCE503" w14:textId="77777777" w:rsidR="00474702" w:rsidRPr="00FC795A" w:rsidRDefault="00474702" w:rsidP="00474702">
      <w:pPr>
        <w:pStyle w:val="Tekstpodstawowywcity2"/>
        <w:rPr>
          <w:color w:val="auto"/>
          <w:sz w:val="22"/>
          <w:szCs w:val="22"/>
          <w:lang w:val="pl-PL"/>
        </w:rPr>
      </w:pPr>
      <w:r w:rsidRPr="00FC795A">
        <w:rPr>
          <w:color w:val="auto"/>
          <w:sz w:val="22"/>
          <w:szCs w:val="22"/>
          <w:lang w:val="pl-PL"/>
        </w:rPr>
        <w:t>Nr licznika 170408 (gazomierz G-16 DN 50)</w:t>
      </w:r>
    </w:p>
    <w:p w14:paraId="6A4A7337" w14:textId="77777777" w:rsidR="00474702" w:rsidRPr="00FC795A" w:rsidRDefault="00474702" w:rsidP="00474702">
      <w:pPr>
        <w:pStyle w:val="Tekstpodstawowywcity2"/>
        <w:rPr>
          <w:color w:val="auto"/>
          <w:sz w:val="22"/>
          <w:szCs w:val="22"/>
          <w:lang w:val="pl-PL"/>
        </w:rPr>
      </w:pPr>
      <w:r w:rsidRPr="00FC795A">
        <w:rPr>
          <w:color w:val="auto"/>
          <w:sz w:val="22"/>
          <w:szCs w:val="22"/>
          <w:lang w:val="pl-PL"/>
        </w:rPr>
        <w:t>Nr punktu poboru (OSD): 8018590365500019225512</w:t>
      </w:r>
    </w:p>
    <w:p w14:paraId="4532E317" w14:textId="77777777" w:rsidR="00474702" w:rsidRPr="00FC795A" w:rsidRDefault="00474702" w:rsidP="00474702">
      <w:pPr>
        <w:pStyle w:val="Tekstpodstawowywcity2"/>
        <w:rPr>
          <w:color w:val="auto"/>
          <w:sz w:val="22"/>
          <w:szCs w:val="22"/>
          <w:lang w:val="pl-PL"/>
        </w:rPr>
      </w:pPr>
      <w:r w:rsidRPr="00FC795A">
        <w:rPr>
          <w:color w:val="auto"/>
          <w:sz w:val="22"/>
          <w:szCs w:val="22"/>
          <w:lang w:val="pl-PL"/>
        </w:rPr>
        <w:t>Obecna grupa taryfowa OSD: BW-5</w:t>
      </w:r>
    </w:p>
    <w:p w14:paraId="4C3EC897" w14:textId="77777777" w:rsidR="00474702" w:rsidRPr="00FC795A" w:rsidRDefault="00474702" w:rsidP="00474702">
      <w:pPr>
        <w:pStyle w:val="Tekstpodstawowywcity2"/>
        <w:rPr>
          <w:color w:val="auto"/>
          <w:sz w:val="22"/>
          <w:szCs w:val="22"/>
          <w:lang w:val="pl-PL"/>
        </w:rPr>
      </w:pPr>
    </w:p>
    <w:p w14:paraId="1FA21D87" w14:textId="77777777" w:rsidR="00474702" w:rsidRPr="00FC795A" w:rsidRDefault="00474702" w:rsidP="00474702">
      <w:pPr>
        <w:pStyle w:val="Tekstpodstawowywcity2"/>
        <w:rPr>
          <w:color w:val="auto"/>
          <w:sz w:val="22"/>
          <w:szCs w:val="22"/>
          <w:lang w:val="pl-PL"/>
        </w:rPr>
      </w:pPr>
      <w:r w:rsidRPr="00FC795A">
        <w:rPr>
          <w:color w:val="auto"/>
          <w:sz w:val="22"/>
          <w:szCs w:val="22"/>
          <w:lang w:val="pl-PL"/>
        </w:rPr>
        <w:t>Szacunkowa ilość zużycia paliwa gazowego</w:t>
      </w:r>
    </w:p>
    <w:p w14:paraId="29538143" w14:textId="77777777" w:rsidR="00474702" w:rsidRPr="00FC795A" w:rsidRDefault="00474702" w:rsidP="00474702">
      <w:pPr>
        <w:pStyle w:val="Tekstpodstawowywcity2"/>
        <w:rPr>
          <w:color w:val="auto"/>
          <w:sz w:val="22"/>
          <w:szCs w:val="22"/>
          <w:lang w:val="pl-PL"/>
        </w:rPr>
      </w:pPr>
    </w:p>
    <w:tbl>
      <w:tblPr>
        <w:tblStyle w:val="Tabela-Siatka"/>
        <w:tblW w:w="0" w:type="auto"/>
        <w:tblInd w:w="720" w:type="dxa"/>
        <w:tblLook w:val="04A0" w:firstRow="1" w:lastRow="0" w:firstColumn="1" w:lastColumn="0" w:noHBand="0" w:noVBand="1"/>
      </w:tblPr>
      <w:tblGrid>
        <w:gridCol w:w="659"/>
        <w:gridCol w:w="2638"/>
        <w:gridCol w:w="5045"/>
      </w:tblGrid>
      <w:tr w:rsidR="00474702" w:rsidRPr="00FC795A" w14:paraId="7B5CC33F" w14:textId="77777777" w:rsidTr="005169BD">
        <w:tc>
          <w:tcPr>
            <w:tcW w:w="659" w:type="dxa"/>
          </w:tcPr>
          <w:p w14:paraId="0392AA2E" w14:textId="77777777" w:rsidR="00474702" w:rsidRPr="00FC795A" w:rsidRDefault="00474702" w:rsidP="005169BD">
            <w:pPr>
              <w:pStyle w:val="Tekstpodstawowywcity2"/>
              <w:ind w:left="0"/>
              <w:jc w:val="center"/>
              <w:rPr>
                <w:b/>
                <w:color w:val="auto"/>
                <w:sz w:val="22"/>
                <w:szCs w:val="22"/>
                <w:lang w:val="pl-PL"/>
              </w:rPr>
            </w:pPr>
            <w:r w:rsidRPr="00FC795A">
              <w:rPr>
                <w:b/>
                <w:color w:val="auto"/>
                <w:sz w:val="22"/>
                <w:szCs w:val="22"/>
                <w:lang w:val="pl-PL"/>
              </w:rPr>
              <w:t>Lp.</w:t>
            </w:r>
          </w:p>
        </w:tc>
        <w:tc>
          <w:tcPr>
            <w:tcW w:w="2638" w:type="dxa"/>
          </w:tcPr>
          <w:p w14:paraId="2C975B16" w14:textId="77777777" w:rsidR="00474702" w:rsidRPr="00FC795A" w:rsidRDefault="00474702" w:rsidP="005169BD">
            <w:pPr>
              <w:pStyle w:val="Tekstpodstawowywcity2"/>
              <w:ind w:left="0"/>
              <w:jc w:val="center"/>
              <w:rPr>
                <w:b/>
                <w:color w:val="auto"/>
                <w:sz w:val="22"/>
                <w:szCs w:val="22"/>
                <w:lang w:val="pl-PL"/>
              </w:rPr>
            </w:pPr>
            <w:r w:rsidRPr="00FC795A">
              <w:rPr>
                <w:b/>
                <w:color w:val="auto"/>
                <w:sz w:val="22"/>
                <w:szCs w:val="22"/>
                <w:lang w:val="pl-PL"/>
              </w:rPr>
              <w:t>Miesiąc</w:t>
            </w:r>
          </w:p>
        </w:tc>
        <w:tc>
          <w:tcPr>
            <w:tcW w:w="5045" w:type="dxa"/>
          </w:tcPr>
          <w:p w14:paraId="458E338F" w14:textId="77777777" w:rsidR="00474702" w:rsidRPr="00FC795A" w:rsidRDefault="00474702" w:rsidP="005169BD">
            <w:pPr>
              <w:pStyle w:val="Tekstpodstawowywcity2"/>
              <w:ind w:left="0"/>
              <w:jc w:val="center"/>
              <w:rPr>
                <w:b/>
                <w:color w:val="auto"/>
                <w:sz w:val="22"/>
                <w:szCs w:val="22"/>
                <w:lang w:val="pl-PL"/>
              </w:rPr>
            </w:pPr>
            <w:r w:rsidRPr="00FC795A">
              <w:rPr>
                <w:b/>
                <w:color w:val="auto"/>
                <w:sz w:val="22"/>
                <w:szCs w:val="22"/>
                <w:lang w:val="pl-PL"/>
              </w:rPr>
              <w:t>Zużyta ilość (kWh)</w:t>
            </w:r>
          </w:p>
        </w:tc>
      </w:tr>
      <w:tr w:rsidR="00474702" w:rsidRPr="00FC795A" w14:paraId="5FCAD8C9" w14:textId="77777777" w:rsidTr="005169BD">
        <w:tc>
          <w:tcPr>
            <w:tcW w:w="659" w:type="dxa"/>
          </w:tcPr>
          <w:p w14:paraId="30BB40F9"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1</w:t>
            </w:r>
          </w:p>
        </w:tc>
        <w:tc>
          <w:tcPr>
            <w:tcW w:w="2638" w:type="dxa"/>
          </w:tcPr>
          <w:p w14:paraId="1AB85851"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Styczeń 2025</w:t>
            </w:r>
          </w:p>
        </w:tc>
        <w:tc>
          <w:tcPr>
            <w:tcW w:w="5045" w:type="dxa"/>
          </w:tcPr>
          <w:p w14:paraId="2D20D652"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165457</w:t>
            </w:r>
          </w:p>
        </w:tc>
      </w:tr>
      <w:tr w:rsidR="00474702" w:rsidRPr="00FC795A" w14:paraId="043B04C0" w14:textId="77777777" w:rsidTr="005169BD">
        <w:tc>
          <w:tcPr>
            <w:tcW w:w="659" w:type="dxa"/>
          </w:tcPr>
          <w:p w14:paraId="03EB7E6D"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2</w:t>
            </w:r>
          </w:p>
        </w:tc>
        <w:tc>
          <w:tcPr>
            <w:tcW w:w="2638" w:type="dxa"/>
          </w:tcPr>
          <w:p w14:paraId="7C5DC22F"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Luty 2025</w:t>
            </w:r>
          </w:p>
        </w:tc>
        <w:tc>
          <w:tcPr>
            <w:tcW w:w="5045" w:type="dxa"/>
          </w:tcPr>
          <w:p w14:paraId="33EF73D2"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124911</w:t>
            </w:r>
          </w:p>
        </w:tc>
      </w:tr>
      <w:tr w:rsidR="00474702" w:rsidRPr="00FC795A" w14:paraId="1D6B4546" w14:textId="77777777" w:rsidTr="005169BD">
        <w:tc>
          <w:tcPr>
            <w:tcW w:w="659" w:type="dxa"/>
          </w:tcPr>
          <w:p w14:paraId="6731FBD6"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3</w:t>
            </w:r>
          </w:p>
        </w:tc>
        <w:tc>
          <w:tcPr>
            <w:tcW w:w="2638" w:type="dxa"/>
          </w:tcPr>
          <w:p w14:paraId="03972287"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Marzec 2025</w:t>
            </w:r>
          </w:p>
        </w:tc>
        <w:tc>
          <w:tcPr>
            <w:tcW w:w="5045" w:type="dxa"/>
          </w:tcPr>
          <w:p w14:paraId="58144A17"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122855</w:t>
            </w:r>
          </w:p>
        </w:tc>
      </w:tr>
      <w:tr w:rsidR="00474702" w:rsidRPr="00FC795A" w14:paraId="4D2E412B" w14:textId="77777777" w:rsidTr="005169BD">
        <w:tc>
          <w:tcPr>
            <w:tcW w:w="659" w:type="dxa"/>
          </w:tcPr>
          <w:p w14:paraId="374D5E01"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4</w:t>
            </w:r>
          </w:p>
        </w:tc>
        <w:tc>
          <w:tcPr>
            <w:tcW w:w="2638" w:type="dxa"/>
          </w:tcPr>
          <w:p w14:paraId="2E1C2275"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Kwiecień 2025</w:t>
            </w:r>
          </w:p>
        </w:tc>
        <w:tc>
          <w:tcPr>
            <w:tcW w:w="5045" w:type="dxa"/>
          </w:tcPr>
          <w:p w14:paraId="0862B108"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80740</w:t>
            </w:r>
          </w:p>
        </w:tc>
      </w:tr>
      <w:tr w:rsidR="00474702" w:rsidRPr="00FC795A" w14:paraId="4A93929A" w14:textId="77777777" w:rsidTr="005169BD">
        <w:tc>
          <w:tcPr>
            <w:tcW w:w="659" w:type="dxa"/>
          </w:tcPr>
          <w:p w14:paraId="0286F07B"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5</w:t>
            </w:r>
          </w:p>
        </w:tc>
        <w:tc>
          <w:tcPr>
            <w:tcW w:w="2638" w:type="dxa"/>
          </w:tcPr>
          <w:p w14:paraId="0DC45AB4"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Maj 2025</w:t>
            </w:r>
          </w:p>
        </w:tc>
        <w:tc>
          <w:tcPr>
            <w:tcW w:w="5045" w:type="dxa"/>
          </w:tcPr>
          <w:p w14:paraId="40D871D3"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15122</w:t>
            </w:r>
          </w:p>
        </w:tc>
      </w:tr>
      <w:tr w:rsidR="00474702" w:rsidRPr="00FC795A" w14:paraId="242D3624" w14:textId="77777777" w:rsidTr="005169BD">
        <w:tc>
          <w:tcPr>
            <w:tcW w:w="659" w:type="dxa"/>
          </w:tcPr>
          <w:p w14:paraId="1A6C0DD1"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6</w:t>
            </w:r>
          </w:p>
        </w:tc>
        <w:tc>
          <w:tcPr>
            <w:tcW w:w="2638" w:type="dxa"/>
          </w:tcPr>
          <w:p w14:paraId="3E5AC5AC"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Czerwiec 2025</w:t>
            </w:r>
          </w:p>
        </w:tc>
        <w:tc>
          <w:tcPr>
            <w:tcW w:w="5045" w:type="dxa"/>
          </w:tcPr>
          <w:p w14:paraId="3B5E1A8C"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10718</w:t>
            </w:r>
          </w:p>
        </w:tc>
      </w:tr>
      <w:tr w:rsidR="00474702" w:rsidRPr="00FC795A" w14:paraId="1FC31F4A" w14:textId="77777777" w:rsidTr="005169BD">
        <w:tc>
          <w:tcPr>
            <w:tcW w:w="659" w:type="dxa"/>
          </w:tcPr>
          <w:p w14:paraId="7582CF47"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7</w:t>
            </w:r>
          </w:p>
        </w:tc>
        <w:tc>
          <w:tcPr>
            <w:tcW w:w="2638" w:type="dxa"/>
          </w:tcPr>
          <w:p w14:paraId="3656CC95"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Lipiec 2025</w:t>
            </w:r>
          </w:p>
        </w:tc>
        <w:tc>
          <w:tcPr>
            <w:tcW w:w="5045" w:type="dxa"/>
          </w:tcPr>
          <w:p w14:paraId="3AF33849"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10455</w:t>
            </w:r>
          </w:p>
        </w:tc>
      </w:tr>
      <w:tr w:rsidR="00474702" w:rsidRPr="00FC795A" w14:paraId="1B33E1AE" w14:textId="77777777" w:rsidTr="005169BD">
        <w:tc>
          <w:tcPr>
            <w:tcW w:w="659" w:type="dxa"/>
          </w:tcPr>
          <w:p w14:paraId="1B941A66"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8</w:t>
            </w:r>
          </w:p>
        </w:tc>
        <w:tc>
          <w:tcPr>
            <w:tcW w:w="2638" w:type="dxa"/>
          </w:tcPr>
          <w:p w14:paraId="1BC57D98"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Sierpień 2025</w:t>
            </w:r>
          </w:p>
        </w:tc>
        <w:tc>
          <w:tcPr>
            <w:tcW w:w="5045" w:type="dxa"/>
          </w:tcPr>
          <w:p w14:paraId="026FEF16"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10455</w:t>
            </w:r>
          </w:p>
        </w:tc>
      </w:tr>
      <w:tr w:rsidR="00474702" w:rsidRPr="00FC795A" w14:paraId="7A4D2F01" w14:textId="77777777" w:rsidTr="005169BD">
        <w:tc>
          <w:tcPr>
            <w:tcW w:w="659" w:type="dxa"/>
          </w:tcPr>
          <w:p w14:paraId="30659D04"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9</w:t>
            </w:r>
          </w:p>
        </w:tc>
        <w:tc>
          <w:tcPr>
            <w:tcW w:w="2638" w:type="dxa"/>
          </w:tcPr>
          <w:p w14:paraId="454573E6"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Wrzesień 2025</w:t>
            </w:r>
          </w:p>
        </w:tc>
        <w:tc>
          <w:tcPr>
            <w:tcW w:w="5045" w:type="dxa"/>
          </w:tcPr>
          <w:p w14:paraId="147C2968"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80740</w:t>
            </w:r>
          </w:p>
        </w:tc>
      </w:tr>
      <w:tr w:rsidR="00474702" w:rsidRPr="00FC795A" w14:paraId="627EEA37" w14:textId="77777777" w:rsidTr="005169BD">
        <w:tc>
          <w:tcPr>
            <w:tcW w:w="659" w:type="dxa"/>
          </w:tcPr>
          <w:p w14:paraId="7E112A5A"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10</w:t>
            </w:r>
          </w:p>
        </w:tc>
        <w:tc>
          <w:tcPr>
            <w:tcW w:w="2638" w:type="dxa"/>
          </w:tcPr>
          <w:p w14:paraId="7392BB99"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Październik 2025</w:t>
            </w:r>
          </w:p>
        </w:tc>
        <w:tc>
          <w:tcPr>
            <w:tcW w:w="5045" w:type="dxa"/>
          </w:tcPr>
          <w:p w14:paraId="5F33D4FD"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122855</w:t>
            </w:r>
          </w:p>
        </w:tc>
      </w:tr>
      <w:tr w:rsidR="00474702" w:rsidRPr="00FC795A" w14:paraId="4D36A02F" w14:textId="77777777" w:rsidTr="005169BD">
        <w:tc>
          <w:tcPr>
            <w:tcW w:w="659" w:type="dxa"/>
          </w:tcPr>
          <w:p w14:paraId="39EC26EF"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11</w:t>
            </w:r>
          </w:p>
        </w:tc>
        <w:tc>
          <w:tcPr>
            <w:tcW w:w="2638" w:type="dxa"/>
          </w:tcPr>
          <w:p w14:paraId="339E6854"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Listopad 2025</w:t>
            </w:r>
          </w:p>
        </w:tc>
        <w:tc>
          <w:tcPr>
            <w:tcW w:w="5045" w:type="dxa"/>
          </w:tcPr>
          <w:p w14:paraId="5F153F9F"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124911</w:t>
            </w:r>
          </w:p>
        </w:tc>
      </w:tr>
      <w:tr w:rsidR="00474702" w:rsidRPr="00FC795A" w14:paraId="50FD4F2D" w14:textId="77777777" w:rsidTr="005169BD">
        <w:tc>
          <w:tcPr>
            <w:tcW w:w="659" w:type="dxa"/>
          </w:tcPr>
          <w:p w14:paraId="43AC1AB8"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12</w:t>
            </w:r>
          </w:p>
        </w:tc>
        <w:tc>
          <w:tcPr>
            <w:tcW w:w="2638" w:type="dxa"/>
          </w:tcPr>
          <w:p w14:paraId="3C89D10C"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Grudzień 2025</w:t>
            </w:r>
          </w:p>
        </w:tc>
        <w:tc>
          <w:tcPr>
            <w:tcW w:w="5045" w:type="dxa"/>
          </w:tcPr>
          <w:p w14:paraId="0E2588C9"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165547</w:t>
            </w:r>
          </w:p>
        </w:tc>
      </w:tr>
      <w:tr w:rsidR="00474702" w:rsidRPr="00FC795A" w14:paraId="79C6100A" w14:textId="77777777" w:rsidTr="005169BD">
        <w:trPr>
          <w:trHeight w:val="70"/>
        </w:trPr>
        <w:tc>
          <w:tcPr>
            <w:tcW w:w="3297" w:type="dxa"/>
            <w:gridSpan w:val="2"/>
          </w:tcPr>
          <w:p w14:paraId="20D3481E" w14:textId="77777777" w:rsidR="00474702" w:rsidRPr="00FC795A" w:rsidRDefault="00474702" w:rsidP="005169BD">
            <w:pPr>
              <w:pStyle w:val="Tekstpodstawowywcity2"/>
              <w:ind w:left="0"/>
              <w:jc w:val="right"/>
              <w:rPr>
                <w:color w:val="auto"/>
                <w:sz w:val="22"/>
                <w:szCs w:val="22"/>
                <w:lang w:val="pl-PL"/>
              </w:rPr>
            </w:pPr>
            <w:r w:rsidRPr="00FC795A">
              <w:rPr>
                <w:color w:val="auto"/>
                <w:sz w:val="22"/>
                <w:szCs w:val="22"/>
                <w:lang w:val="pl-PL"/>
              </w:rPr>
              <w:t>Razem:</w:t>
            </w:r>
          </w:p>
        </w:tc>
        <w:tc>
          <w:tcPr>
            <w:tcW w:w="5045" w:type="dxa"/>
          </w:tcPr>
          <w:p w14:paraId="64826769" w14:textId="77777777" w:rsidR="00474702" w:rsidRPr="00FC795A" w:rsidRDefault="00474702" w:rsidP="005169BD">
            <w:pPr>
              <w:pStyle w:val="Tekstpodstawowywcity2"/>
              <w:ind w:left="0"/>
              <w:jc w:val="center"/>
              <w:rPr>
                <w:b/>
                <w:color w:val="auto"/>
                <w:sz w:val="22"/>
                <w:szCs w:val="22"/>
                <w:lang w:val="pl-PL"/>
              </w:rPr>
            </w:pPr>
            <w:r w:rsidRPr="00FC795A">
              <w:rPr>
                <w:b/>
                <w:color w:val="auto"/>
                <w:sz w:val="22"/>
                <w:szCs w:val="22"/>
                <w:lang w:val="pl-PL"/>
              </w:rPr>
              <w:t>1 034 766</w:t>
            </w:r>
          </w:p>
        </w:tc>
      </w:tr>
    </w:tbl>
    <w:p w14:paraId="3E625B3A" w14:textId="77777777" w:rsidR="00474702" w:rsidRPr="00FC795A" w:rsidRDefault="00474702" w:rsidP="00474702">
      <w:pPr>
        <w:pStyle w:val="Tekstpodstawowywcity2"/>
        <w:ind w:left="703"/>
        <w:rPr>
          <w:color w:val="auto"/>
          <w:sz w:val="22"/>
          <w:szCs w:val="22"/>
          <w:lang w:val="pl-PL"/>
        </w:rPr>
      </w:pPr>
      <w:r w:rsidRPr="00FC795A">
        <w:rPr>
          <w:color w:val="auto"/>
          <w:sz w:val="22"/>
          <w:szCs w:val="22"/>
          <w:lang w:val="pl-PL"/>
        </w:rPr>
        <w:t xml:space="preserve"> </w:t>
      </w:r>
    </w:p>
    <w:p w14:paraId="5E5282D4" w14:textId="4A3A45BD" w:rsidR="00474702" w:rsidRPr="00FC795A" w:rsidRDefault="00474702" w:rsidP="00051F3B">
      <w:pPr>
        <w:pStyle w:val="Tekstpodstawowywcity2"/>
        <w:numPr>
          <w:ilvl w:val="0"/>
          <w:numId w:val="120"/>
        </w:numPr>
        <w:rPr>
          <w:color w:val="auto"/>
          <w:sz w:val="22"/>
          <w:szCs w:val="22"/>
          <w:lang w:val="pl-PL"/>
        </w:rPr>
      </w:pPr>
      <w:r w:rsidRPr="00FC795A">
        <w:rPr>
          <w:color w:val="auto"/>
          <w:sz w:val="22"/>
          <w:szCs w:val="22"/>
          <w:lang w:val="pl-PL"/>
        </w:rPr>
        <w:t xml:space="preserve">Wskazane ilości paliwa gazowego zostały przyjęte do obliczenia szacunkowej wartości zamówienia i nie mogą być podstawą do jakichkolwiek roszczeń ze strony Sprzedawcy/Dostawcy. Zamawiający/Odbiorca zastrzega, że w okresie trwania umowy, szacunkowe ilości paliwa gazowego mogą ulec zmianie. Zamawiający/Odbiorca  nie jest zobowiązany do wykorzystania w całości powyższych ilości, jak również zużycie wyższe niż szacowane nie będzie skutkować żadnymi dodatkowymi opłatami (poza opłatami za zużyte paliwo gazowe ze wskazaniami licznika), Zamawiający/Odbiorca nie określa minimalnego </w:t>
      </w:r>
      <w:r w:rsidR="00994537" w:rsidRPr="00FC795A">
        <w:rPr>
          <w:color w:val="auto"/>
          <w:sz w:val="22"/>
          <w:szCs w:val="22"/>
          <w:lang w:val="pl-PL"/>
        </w:rPr>
        <w:t xml:space="preserve">ani maksymalnego </w:t>
      </w:r>
      <w:r w:rsidRPr="00FC795A">
        <w:rPr>
          <w:color w:val="auto"/>
          <w:sz w:val="22"/>
          <w:szCs w:val="22"/>
          <w:lang w:val="pl-PL"/>
        </w:rPr>
        <w:t>poziomu wykorzystania gazu.</w:t>
      </w:r>
    </w:p>
    <w:p w14:paraId="1E71F927" w14:textId="3D7A163C" w:rsidR="00474702" w:rsidRPr="00FC795A" w:rsidRDefault="00474702" w:rsidP="00051F3B">
      <w:pPr>
        <w:pStyle w:val="Tekstpodstawowywcity2"/>
        <w:numPr>
          <w:ilvl w:val="0"/>
          <w:numId w:val="120"/>
        </w:numPr>
        <w:rPr>
          <w:color w:val="auto"/>
          <w:sz w:val="22"/>
          <w:szCs w:val="22"/>
          <w:lang w:val="pl-PL"/>
        </w:rPr>
      </w:pPr>
      <w:r w:rsidRPr="00FC795A">
        <w:rPr>
          <w:color w:val="auto"/>
          <w:sz w:val="22"/>
          <w:szCs w:val="22"/>
          <w:lang w:val="pl-PL"/>
        </w:rPr>
        <w:t xml:space="preserve">Termin realizacji umowy: </w:t>
      </w:r>
      <w:r w:rsidRPr="00FC795A">
        <w:rPr>
          <w:b/>
          <w:color w:val="auto"/>
          <w:sz w:val="22"/>
          <w:szCs w:val="22"/>
          <w:lang w:val="pl-PL"/>
        </w:rPr>
        <w:t xml:space="preserve">od 01.01.2025r. </w:t>
      </w:r>
      <w:r w:rsidR="00994537" w:rsidRPr="00FC795A">
        <w:rPr>
          <w:b/>
          <w:color w:val="auto"/>
          <w:sz w:val="22"/>
          <w:szCs w:val="22"/>
        </w:rPr>
        <w:t>do 31.12.2025r. – obecna umowa zawarta jest do dnia 31.12.2024r.</w:t>
      </w:r>
    </w:p>
    <w:p w14:paraId="1570037E" w14:textId="77777777" w:rsidR="00474702" w:rsidRPr="00FC795A" w:rsidRDefault="00474702" w:rsidP="00051F3B">
      <w:pPr>
        <w:pStyle w:val="Tekstpodstawowywcity2"/>
        <w:numPr>
          <w:ilvl w:val="0"/>
          <w:numId w:val="120"/>
        </w:numPr>
        <w:rPr>
          <w:color w:val="auto"/>
          <w:sz w:val="22"/>
          <w:szCs w:val="22"/>
          <w:lang w:val="pl-PL"/>
        </w:rPr>
      </w:pPr>
      <w:r w:rsidRPr="00FC795A">
        <w:rPr>
          <w:color w:val="auto"/>
          <w:sz w:val="22"/>
          <w:szCs w:val="22"/>
          <w:lang w:val="pl-PL"/>
        </w:rPr>
        <w:t xml:space="preserve">Sprzedawca/Dostawca zobowiązany jest to dokonania wszelkich formalności z obecnym Sprzedawcą oraz z OSD w celu procedury zmiany Sprzedawcy. </w:t>
      </w:r>
    </w:p>
    <w:p w14:paraId="0542C6B4" w14:textId="77777777" w:rsidR="00474702" w:rsidRPr="00FC795A" w:rsidRDefault="00474702" w:rsidP="00051F3B">
      <w:pPr>
        <w:pStyle w:val="Tekstpodstawowywcity2"/>
        <w:numPr>
          <w:ilvl w:val="0"/>
          <w:numId w:val="120"/>
        </w:numPr>
        <w:rPr>
          <w:color w:val="auto"/>
          <w:sz w:val="22"/>
          <w:szCs w:val="22"/>
          <w:lang w:val="pl-PL"/>
        </w:rPr>
      </w:pPr>
      <w:r w:rsidRPr="00FC795A">
        <w:rPr>
          <w:color w:val="auto"/>
          <w:sz w:val="22"/>
          <w:szCs w:val="22"/>
          <w:lang w:val="pl-PL"/>
        </w:rPr>
        <w:t>Operatorem Systemu Dystrybucyjnego na terenie objętym zamówieniem jest Polska Spółka Gazownictwa Sp. z o.o. Oddział W Warszawie</w:t>
      </w:r>
    </w:p>
    <w:p w14:paraId="6DCD9744" w14:textId="77777777" w:rsidR="00474702" w:rsidRPr="00FC795A" w:rsidRDefault="00474702" w:rsidP="00051F3B">
      <w:pPr>
        <w:pStyle w:val="Akapitzlist"/>
        <w:numPr>
          <w:ilvl w:val="0"/>
          <w:numId w:val="120"/>
        </w:numPr>
        <w:contextualSpacing/>
        <w:jc w:val="both"/>
        <w:rPr>
          <w:color w:val="auto"/>
          <w:sz w:val="22"/>
          <w:szCs w:val="22"/>
        </w:rPr>
      </w:pPr>
      <w:r w:rsidRPr="00FC795A">
        <w:rPr>
          <w:color w:val="auto"/>
          <w:sz w:val="22"/>
          <w:szCs w:val="22"/>
        </w:rPr>
        <w:t>Zamawiający zastrzega sobie możliwość zmiany mocy umownej pod warunkiem wyrażenia zgody przez Operatora.</w:t>
      </w:r>
    </w:p>
    <w:p w14:paraId="03310E88" w14:textId="77777777" w:rsidR="00474702" w:rsidRPr="00FC795A" w:rsidRDefault="00474702" w:rsidP="00051F3B">
      <w:pPr>
        <w:pStyle w:val="Tekstpodstawowywcity2"/>
        <w:numPr>
          <w:ilvl w:val="0"/>
          <w:numId w:val="120"/>
        </w:numPr>
        <w:rPr>
          <w:color w:val="auto"/>
          <w:sz w:val="22"/>
          <w:szCs w:val="22"/>
          <w:lang w:val="pl-PL"/>
        </w:rPr>
      </w:pPr>
      <w:r w:rsidRPr="00FC795A">
        <w:rPr>
          <w:color w:val="auto"/>
          <w:sz w:val="22"/>
          <w:szCs w:val="22"/>
          <w:lang w:val="pl-PL"/>
        </w:rPr>
        <w:t>Zamawiający/Odbiorca będzie nabywał paliwo gazowe do celów opałowych  Zgodnie z Ustawą Zamawiający/Odbiorca jest zwolniony z podatku akcyzowego.</w:t>
      </w:r>
    </w:p>
    <w:p w14:paraId="0C073094" w14:textId="00C817A5" w:rsidR="00474702" w:rsidRPr="00FC795A" w:rsidRDefault="00474702" w:rsidP="00051F3B">
      <w:pPr>
        <w:pStyle w:val="Akapitzlist"/>
        <w:numPr>
          <w:ilvl w:val="0"/>
          <w:numId w:val="120"/>
        </w:numPr>
        <w:contextualSpacing/>
        <w:jc w:val="both"/>
        <w:rPr>
          <w:color w:val="auto"/>
          <w:sz w:val="22"/>
          <w:szCs w:val="22"/>
        </w:rPr>
      </w:pPr>
      <w:r w:rsidRPr="00FC795A">
        <w:rPr>
          <w:color w:val="auto"/>
          <w:sz w:val="22"/>
          <w:szCs w:val="22"/>
        </w:rPr>
        <w:t xml:space="preserve">Sprzedawca/Dostawca po dokonaniu wyboru najkorzystniejszej oferty przez Zamawiającego/Odbiorcę zobowiązany jest do przedstawienia projektu umowy zawierającego zapisy określone w Istotnych Postanowieniach Umowy. Umowa zawierać ma postanowienia umowy sprzedaży i umowy o świadczenie usług dystrybucji (umowa kompleksowa) zgodne z obowiązującym prawem, w szczególności na warunkach określonych przez ustawę z dnia 10.04.1997r. Prawo Energetyczne oraz rozporządzeniami wykonawczymi do tej ustawy. </w:t>
      </w:r>
      <w:r w:rsidRPr="00FC795A">
        <w:rPr>
          <w:color w:val="auto"/>
          <w:sz w:val="22"/>
          <w:szCs w:val="22"/>
        </w:rPr>
        <w:lastRenderedPageBreak/>
        <w:t xml:space="preserve">Przedstawiona przez Sprzedawcę umowa podlega ewentualnym negocjacjom oprócz zapisów dotyczących Opisu Przedmiotu Zamówienia i Istotnych Postanowień Umowy. </w:t>
      </w:r>
    </w:p>
    <w:p w14:paraId="0ADF67F3" w14:textId="77777777" w:rsidR="00474702" w:rsidRPr="00FC795A" w:rsidRDefault="00474702" w:rsidP="00051F3B">
      <w:pPr>
        <w:pStyle w:val="Akapitzlist"/>
        <w:numPr>
          <w:ilvl w:val="0"/>
          <w:numId w:val="120"/>
        </w:numPr>
        <w:contextualSpacing/>
        <w:jc w:val="both"/>
        <w:rPr>
          <w:color w:val="auto"/>
          <w:sz w:val="22"/>
          <w:szCs w:val="22"/>
        </w:rPr>
      </w:pPr>
      <w:r w:rsidRPr="00FC795A">
        <w:rPr>
          <w:color w:val="auto"/>
          <w:sz w:val="22"/>
          <w:szCs w:val="22"/>
        </w:rPr>
        <w:t>Sprzedawca/Dostawca zobowiązany jest do posiadania aktualnej koncesji na sprzedaż paliwa gazowego oraz aktualnej umowy na dystrybucję gazu z Operatorem Sieci Dystrybucyjnej (OSD) lub aktualnej koncesji na dystrybucję gazu.</w:t>
      </w:r>
      <w:r w:rsidRPr="00FC795A">
        <w:rPr>
          <w:bCs/>
          <w:iCs/>
          <w:color w:val="auto"/>
          <w:sz w:val="22"/>
          <w:szCs w:val="22"/>
        </w:rPr>
        <w:t xml:space="preserve"> Zgodnie z Ustawą z dnia 10.04.1997r. Prawo Energetyczne.</w:t>
      </w:r>
    </w:p>
    <w:p w14:paraId="37A39901" w14:textId="77777777" w:rsidR="00474702" w:rsidRPr="00FC795A" w:rsidRDefault="00474702" w:rsidP="00051F3B">
      <w:pPr>
        <w:pStyle w:val="Akapitzlist"/>
        <w:numPr>
          <w:ilvl w:val="0"/>
          <w:numId w:val="120"/>
        </w:numPr>
        <w:contextualSpacing/>
        <w:jc w:val="both"/>
        <w:rPr>
          <w:color w:val="auto"/>
          <w:sz w:val="22"/>
          <w:szCs w:val="22"/>
        </w:rPr>
      </w:pPr>
      <w:r w:rsidRPr="00FC795A">
        <w:rPr>
          <w:color w:val="auto"/>
          <w:sz w:val="22"/>
          <w:szCs w:val="22"/>
        </w:rPr>
        <w:t xml:space="preserve">Sprzedawca/Dostawca zobowiązany jest do zapewnienia ciągłości dostaw paliwa gazowego, ze względu na specyfikę obiektów Zamawiającego (Siły Zbrojne RP). Zamawiający dopuszcza wystąpienie przerw w dostawie paliwa gazowego wyłącznie z przyczyn niezależnych od Sprzedawcy/Dostawcy. </w:t>
      </w:r>
    </w:p>
    <w:p w14:paraId="1A318DBD" w14:textId="77777777" w:rsidR="00474702" w:rsidRPr="00FC795A" w:rsidRDefault="00474702" w:rsidP="00051F3B">
      <w:pPr>
        <w:pStyle w:val="Akapitzlist"/>
        <w:numPr>
          <w:ilvl w:val="0"/>
          <w:numId w:val="120"/>
        </w:numPr>
        <w:contextualSpacing/>
        <w:jc w:val="both"/>
        <w:rPr>
          <w:color w:val="auto"/>
          <w:sz w:val="22"/>
          <w:szCs w:val="22"/>
        </w:rPr>
      </w:pPr>
      <w:r w:rsidRPr="00FC795A">
        <w:rPr>
          <w:color w:val="auto"/>
          <w:sz w:val="22"/>
          <w:szCs w:val="22"/>
        </w:rPr>
        <w:t>Dostarczone paliwo gazowe musi spełniać standardy jakościowe zgodnie z zapisami ustawy Prawo Energetyczne, aktami wykonawczymi, Instrukcją Ruchu i Eksploatacji Sieci Dystrybucyjnej i Przesyłowej oraz Polskimi Normami. W przypadku niedotrzymania standardów jakościowych w zakresie przedmiotu zamówienia Sprzedawca zobowiązany jest do udzielenia bonifikaty na zasadach określonych przepisami.</w:t>
      </w:r>
    </w:p>
    <w:p w14:paraId="7A175E74" w14:textId="35FF46C2" w:rsidR="00474702" w:rsidRPr="00FC795A" w:rsidRDefault="00474702" w:rsidP="00051F3B">
      <w:pPr>
        <w:pStyle w:val="Akapitzlist"/>
        <w:numPr>
          <w:ilvl w:val="0"/>
          <w:numId w:val="120"/>
        </w:numPr>
        <w:contextualSpacing/>
        <w:jc w:val="both"/>
        <w:rPr>
          <w:color w:val="auto"/>
          <w:sz w:val="22"/>
          <w:szCs w:val="22"/>
        </w:rPr>
      </w:pPr>
      <w:r w:rsidRPr="00FC795A">
        <w:rPr>
          <w:color w:val="auto"/>
          <w:sz w:val="22"/>
          <w:szCs w:val="22"/>
        </w:rPr>
        <w:t>Stawki opłat dystrybucyjnych musza, być zgodne z aktualną taryfą lokal</w:t>
      </w:r>
      <w:r w:rsidR="00FC795A">
        <w:rPr>
          <w:color w:val="auto"/>
          <w:sz w:val="22"/>
          <w:szCs w:val="22"/>
        </w:rPr>
        <w:t xml:space="preserve">nego OSD </w:t>
      </w:r>
      <w:r w:rsidRPr="00FC795A">
        <w:rPr>
          <w:color w:val="auto"/>
          <w:sz w:val="22"/>
          <w:szCs w:val="22"/>
        </w:rPr>
        <w:t>i w trakcie realizacji zamówienia mogą ulegać zmianie, jeżeli zmianie ulegnie taryfa lokalnego OSD. Na potrzeby przeprowadzenia niniejszego postępowania i porównania ofert, Sprzedawcy/Dostawcy w kalkulacji oferty przyjmą aktualne (na dzień składania ofert) wartości stawek wskazane w taryfie lokalnego OSD dla całego okresu realizacji zamówienia.</w:t>
      </w:r>
    </w:p>
    <w:p w14:paraId="6D8F7D53" w14:textId="77777777" w:rsidR="00474702" w:rsidRPr="00FC795A" w:rsidRDefault="00474702" w:rsidP="00051F3B">
      <w:pPr>
        <w:pStyle w:val="Akapitzlist"/>
        <w:numPr>
          <w:ilvl w:val="0"/>
          <w:numId w:val="120"/>
        </w:numPr>
        <w:contextualSpacing/>
        <w:jc w:val="both"/>
        <w:rPr>
          <w:color w:val="auto"/>
          <w:sz w:val="22"/>
          <w:szCs w:val="22"/>
        </w:rPr>
      </w:pPr>
      <w:r w:rsidRPr="00FC795A">
        <w:rPr>
          <w:color w:val="auto"/>
          <w:sz w:val="22"/>
          <w:szCs w:val="22"/>
        </w:rPr>
        <w:t>Cena z oferty za paliwo gazowe oraz abonament obowiązuje przez cały okres obowiązywania umowy, natomiast opłaty dystrybucyjne będą zgodne z obowiązującą taryfą dystrybucyjną. W przypadku wejścia w życie nowej lub zmienionej Taryfy Sprzedawcy/Dostawcy, określającej cenę Paliwa gazowego lub abonamentu w wysokości niższej niż cena określona w ofercie, do rozliczeń zostaną przyjęte nowe niższe ceny taryfowe za paliwo gazowe i abonament.</w:t>
      </w:r>
    </w:p>
    <w:p w14:paraId="34C7DCA7" w14:textId="77777777" w:rsidR="00474702" w:rsidRPr="00FC795A" w:rsidRDefault="00474702" w:rsidP="00051F3B">
      <w:pPr>
        <w:pStyle w:val="Akapitzlist"/>
        <w:numPr>
          <w:ilvl w:val="0"/>
          <w:numId w:val="120"/>
        </w:numPr>
        <w:contextualSpacing/>
        <w:jc w:val="both"/>
        <w:rPr>
          <w:color w:val="auto"/>
          <w:sz w:val="22"/>
          <w:szCs w:val="22"/>
        </w:rPr>
      </w:pPr>
      <w:r w:rsidRPr="00FC795A">
        <w:rPr>
          <w:color w:val="auto"/>
          <w:sz w:val="22"/>
          <w:szCs w:val="22"/>
        </w:rPr>
        <w:t xml:space="preserve">Rozliczenie zobowiązań wynikających z tytułu sprzedaży gazu ziemnego odbywać się będzie według wskazań układu pomiarowego. </w:t>
      </w:r>
    </w:p>
    <w:p w14:paraId="7268C41D" w14:textId="77777777" w:rsidR="00474702" w:rsidRPr="00FC795A" w:rsidRDefault="00474702" w:rsidP="00051F3B">
      <w:pPr>
        <w:pStyle w:val="Tekstpodstawowywcity2"/>
        <w:numPr>
          <w:ilvl w:val="0"/>
          <w:numId w:val="120"/>
        </w:numPr>
        <w:rPr>
          <w:color w:val="auto"/>
          <w:sz w:val="22"/>
          <w:szCs w:val="22"/>
          <w:lang w:val="pl-PL"/>
        </w:rPr>
      </w:pPr>
      <w:r w:rsidRPr="00FC795A">
        <w:rPr>
          <w:color w:val="auto"/>
          <w:sz w:val="22"/>
          <w:szCs w:val="22"/>
        </w:rPr>
        <w:t>Zamawiający</w:t>
      </w:r>
      <w:r w:rsidRPr="00FC795A">
        <w:rPr>
          <w:color w:val="auto"/>
          <w:sz w:val="22"/>
          <w:szCs w:val="22"/>
          <w:lang w:val="pl-PL"/>
        </w:rPr>
        <w:t>/Odbiorca dopuszcza</w:t>
      </w:r>
      <w:r w:rsidRPr="00FC795A">
        <w:rPr>
          <w:color w:val="auto"/>
          <w:sz w:val="22"/>
          <w:szCs w:val="22"/>
        </w:rPr>
        <w:t xml:space="preserve"> podpisan</w:t>
      </w:r>
      <w:r w:rsidRPr="00FC795A">
        <w:rPr>
          <w:color w:val="auto"/>
          <w:sz w:val="22"/>
          <w:szCs w:val="22"/>
          <w:lang w:val="pl-PL"/>
        </w:rPr>
        <w:t>ie</w:t>
      </w:r>
      <w:r w:rsidRPr="00FC795A">
        <w:rPr>
          <w:color w:val="auto"/>
          <w:sz w:val="22"/>
          <w:szCs w:val="22"/>
        </w:rPr>
        <w:t xml:space="preserve"> umowy drogą korespondencyjną</w:t>
      </w:r>
      <w:r w:rsidRPr="00FC795A">
        <w:rPr>
          <w:color w:val="auto"/>
          <w:sz w:val="22"/>
          <w:szCs w:val="22"/>
          <w:lang w:val="pl-PL"/>
        </w:rPr>
        <w:t>.</w:t>
      </w:r>
      <w:r w:rsidRPr="00FC795A">
        <w:rPr>
          <w:color w:val="auto"/>
          <w:sz w:val="22"/>
          <w:szCs w:val="22"/>
        </w:rPr>
        <w:t xml:space="preserve"> </w:t>
      </w:r>
    </w:p>
    <w:p w14:paraId="38387762" w14:textId="77777777" w:rsidR="00474702" w:rsidRPr="00FC795A" w:rsidRDefault="00474702" w:rsidP="00051F3B">
      <w:pPr>
        <w:pStyle w:val="Tekstpodstawowywcity2"/>
        <w:numPr>
          <w:ilvl w:val="0"/>
          <w:numId w:val="120"/>
        </w:numPr>
        <w:rPr>
          <w:color w:val="auto"/>
          <w:sz w:val="22"/>
          <w:szCs w:val="22"/>
          <w:lang w:val="pl-PL"/>
        </w:rPr>
      </w:pPr>
      <w:r w:rsidRPr="00FC795A">
        <w:rPr>
          <w:color w:val="auto"/>
          <w:sz w:val="22"/>
          <w:szCs w:val="22"/>
          <w:lang w:val="pl-PL"/>
        </w:rPr>
        <w:t>Zamawiający/Odbiorca nie</w:t>
      </w:r>
      <w:r w:rsidRPr="00FC795A">
        <w:rPr>
          <w:color w:val="auto"/>
          <w:sz w:val="22"/>
          <w:szCs w:val="22"/>
        </w:rPr>
        <w:t xml:space="preserve"> wyraża zgody na</w:t>
      </w:r>
      <w:r w:rsidRPr="00FC795A">
        <w:rPr>
          <w:color w:val="auto"/>
          <w:sz w:val="22"/>
          <w:szCs w:val="22"/>
          <w:lang w:val="pl-PL"/>
        </w:rPr>
        <w:t xml:space="preserve"> wystawianie faktur wstępnych.</w:t>
      </w:r>
    </w:p>
    <w:p w14:paraId="6948C556" w14:textId="77777777" w:rsidR="00474702" w:rsidRPr="00FC795A" w:rsidRDefault="00474702" w:rsidP="00051F3B">
      <w:pPr>
        <w:pStyle w:val="Akapitzlist"/>
        <w:numPr>
          <w:ilvl w:val="0"/>
          <w:numId w:val="120"/>
        </w:numPr>
        <w:contextualSpacing/>
        <w:jc w:val="both"/>
        <w:rPr>
          <w:color w:val="auto"/>
          <w:sz w:val="22"/>
          <w:szCs w:val="22"/>
        </w:rPr>
      </w:pPr>
      <w:r w:rsidRPr="00FC795A">
        <w:rPr>
          <w:bCs/>
          <w:color w:val="auto"/>
          <w:sz w:val="22"/>
          <w:szCs w:val="22"/>
        </w:rPr>
        <w:t>W</w:t>
      </w:r>
      <w:r w:rsidRPr="00FC795A">
        <w:rPr>
          <w:color w:val="auto"/>
          <w:sz w:val="22"/>
          <w:szCs w:val="22"/>
        </w:rPr>
        <w:t xml:space="preserve"> zakresie ochrony informacji niejawnych Sprzedawca/Dostawca zobowiązany jest do stosowania przepisów ustawy z dnia 5 sierpnia 2010 r. o ochronie informacji niejawnych oraz przepisów wykonawczych do ustawy oraz procedur bezpieczeństwa obowiązujących u Zamawiającego/Odbiorcy użytkownika w związku z realizacją przedmiotu umowy. </w:t>
      </w:r>
    </w:p>
    <w:p w14:paraId="27C7732C" w14:textId="77777777" w:rsidR="00474702" w:rsidRPr="00FC795A" w:rsidRDefault="00474702" w:rsidP="00051F3B">
      <w:pPr>
        <w:pStyle w:val="Akapitzlist"/>
        <w:numPr>
          <w:ilvl w:val="0"/>
          <w:numId w:val="120"/>
        </w:numPr>
        <w:spacing w:after="200"/>
        <w:contextualSpacing/>
        <w:jc w:val="both"/>
        <w:rPr>
          <w:color w:val="auto"/>
          <w:sz w:val="22"/>
          <w:szCs w:val="22"/>
        </w:rPr>
      </w:pPr>
      <w:r w:rsidRPr="00FC795A">
        <w:rPr>
          <w:color w:val="auto"/>
          <w:sz w:val="22"/>
          <w:szCs w:val="22"/>
        </w:rPr>
        <w:t>Zamawiający/Odbiorca dopuszcza, by w formularzu cenowym ceny jednostkowe netto za opłaty dystrybucyjne stałe, zmienne oraz za paliwo gazowe były podawane z dokładnością do pięciu miejsc po przecinku. Jednak wartość netto (kol. 8 Formularza cenowego), wartość podatku VAT (kol. 9 Formularza cenowego) oraz wartość brutto (kol. 10 Formularza cenowego) muszą być podane w złotych z dokładnością do max. dwóch miejsc po przecinku.</w:t>
      </w:r>
    </w:p>
    <w:p w14:paraId="299A2D49" w14:textId="77777777" w:rsidR="00474702" w:rsidRPr="00FC795A" w:rsidRDefault="00474702" w:rsidP="00051F3B">
      <w:pPr>
        <w:pStyle w:val="Akapitzlist"/>
        <w:numPr>
          <w:ilvl w:val="0"/>
          <w:numId w:val="120"/>
        </w:numPr>
        <w:spacing w:after="200"/>
        <w:contextualSpacing/>
        <w:jc w:val="both"/>
        <w:rPr>
          <w:color w:val="auto"/>
          <w:sz w:val="22"/>
          <w:szCs w:val="22"/>
        </w:rPr>
      </w:pPr>
      <w:r w:rsidRPr="00FC795A">
        <w:rPr>
          <w:color w:val="auto"/>
          <w:sz w:val="22"/>
          <w:szCs w:val="22"/>
        </w:rPr>
        <w:t>Zamawiający nie dopuszcza składania ofert równoważnych.</w:t>
      </w:r>
    </w:p>
    <w:p w14:paraId="1AC81C3E" w14:textId="77777777" w:rsidR="00474702" w:rsidRPr="00FC795A" w:rsidRDefault="00474702" w:rsidP="00051F3B">
      <w:pPr>
        <w:pStyle w:val="Akapitzlist"/>
        <w:numPr>
          <w:ilvl w:val="0"/>
          <w:numId w:val="120"/>
        </w:numPr>
        <w:spacing w:after="200"/>
        <w:contextualSpacing/>
        <w:jc w:val="both"/>
        <w:rPr>
          <w:color w:val="auto"/>
          <w:sz w:val="22"/>
          <w:szCs w:val="22"/>
        </w:rPr>
      </w:pPr>
      <w:r w:rsidRPr="00FC795A">
        <w:rPr>
          <w:color w:val="auto"/>
          <w:sz w:val="22"/>
          <w:szCs w:val="22"/>
        </w:rPr>
        <w:t>Zamawiający nie dopuszcza składania ofert częściowych.</w:t>
      </w:r>
    </w:p>
    <w:p w14:paraId="09F03E62" w14:textId="77777777" w:rsidR="00474702" w:rsidRPr="00FC795A" w:rsidRDefault="00474702" w:rsidP="00474702">
      <w:pPr>
        <w:tabs>
          <w:tab w:val="left" w:pos="540"/>
        </w:tabs>
        <w:ind w:left="284"/>
        <w:rPr>
          <w:color w:val="auto"/>
          <w:sz w:val="22"/>
          <w:szCs w:val="22"/>
        </w:rPr>
      </w:pPr>
    </w:p>
    <w:p w14:paraId="6095F07E" w14:textId="77777777" w:rsidR="00474702" w:rsidRPr="00FC795A" w:rsidRDefault="00474702" w:rsidP="00474702">
      <w:pPr>
        <w:jc w:val="right"/>
        <w:rPr>
          <w:b/>
          <w:color w:val="auto"/>
          <w:sz w:val="22"/>
          <w:szCs w:val="22"/>
        </w:rPr>
      </w:pPr>
    </w:p>
    <w:p w14:paraId="73380922" w14:textId="77777777" w:rsidR="00474702" w:rsidRPr="00FC795A" w:rsidRDefault="00474702" w:rsidP="00474702">
      <w:pPr>
        <w:jc w:val="right"/>
        <w:rPr>
          <w:b/>
          <w:color w:val="auto"/>
          <w:sz w:val="22"/>
          <w:szCs w:val="22"/>
        </w:rPr>
      </w:pPr>
    </w:p>
    <w:p w14:paraId="47C344C1" w14:textId="77777777" w:rsidR="00474702" w:rsidRPr="00FC795A" w:rsidRDefault="00474702" w:rsidP="00474702">
      <w:pPr>
        <w:jc w:val="right"/>
        <w:rPr>
          <w:b/>
          <w:color w:val="auto"/>
          <w:sz w:val="22"/>
          <w:szCs w:val="22"/>
        </w:rPr>
      </w:pPr>
    </w:p>
    <w:p w14:paraId="4BE13318" w14:textId="52109C60" w:rsidR="002D3D9E" w:rsidRPr="00FC795A" w:rsidRDefault="002D3D9E" w:rsidP="00780C28">
      <w:pPr>
        <w:tabs>
          <w:tab w:val="left" w:pos="540"/>
        </w:tabs>
        <w:rPr>
          <w:b/>
          <w:color w:val="auto"/>
          <w:sz w:val="22"/>
          <w:szCs w:val="22"/>
        </w:rPr>
      </w:pPr>
    </w:p>
    <w:p w14:paraId="624BF12E" w14:textId="1670578B" w:rsidR="00994537" w:rsidRPr="00FC795A" w:rsidRDefault="00994537" w:rsidP="00780C28">
      <w:pPr>
        <w:tabs>
          <w:tab w:val="left" w:pos="540"/>
        </w:tabs>
        <w:rPr>
          <w:b/>
          <w:color w:val="auto"/>
          <w:sz w:val="22"/>
          <w:szCs w:val="22"/>
        </w:rPr>
      </w:pPr>
    </w:p>
    <w:p w14:paraId="6EDB1D33" w14:textId="66FC2616" w:rsidR="00994537" w:rsidRPr="00FC795A" w:rsidRDefault="00994537" w:rsidP="00780C28">
      <w:pPr>
        <w:tabs>
          <w:tab w:val="left" w:pos="540"/>
        </w:tabs>
        <w:rPr>
          <w:b/>
          <w:color w:val="auto"/>
          <w:sz w:val="22"/>
          <w:szCs w:val="22"/>
        </w:rPr>
      </w:pPr>
    </w:p>
    <w:p w14:paraId="724DFDDE" w14:textId="351132B9" w:rsidR="00994537" w:rsidRPr="00FC795A" w:rsidRDefault="00994537" w:rsidP="00780C28">
      <w:pPr>
        <w:tabs>
          <w:tab w:val="left" w:pos="540"/>
        </w:tabs>
        <w:rPr>
          <w:b/>
          <w:color w:val="auto"/>
          <w:sz w:val="22"/>
          <w:szCs w:val="22"/>
        </w:rPr>
      </w:pPr>
    </w:p>
    <w:p w14:paraId="6FD3AD75" w14:textId="20E10CFB" w:rsidR="00994537" w:rsidRPr="00FC795A" w:rsidRDefault="00994537" w:rsidP="00780C28">
      <w:pPr>
        <w:tabs>
          <w:tab w:val="left" w:pos="540"/>
        </w:tabs>
        <w:rPr>
          <w:b/>
          <w:color w:val="auto"/>
          <w:sz w:val="22"/>
          <w:szCs w:val="22"/>
        </w:rPr>
      </w:pPr>
    </w:p>
    <w:p w14:paraId="74BBCD07" w14:textId="38EE7173" w:rsidR="00994537" w:rsidRPr="00FC795A" w:rsidRDefault="00994537" w:rsidP="00780C28">
      <w:pPr>
        <w:tabs>
          <w:tab w:val="left" w:pos="540"/>
        </w:tabs>
        <w:rPr>
          <w:b/>
          <w:color w:val="auto"/>
          <w:sz w:val="22"/>
          <w:szCs w:val="22"/>
        </w:rPr>
      </w:pPr>
    </w:p>
    <w:p w14:paraId="2E832637" w14:textId="77777777" w:rsidR="00994537" w:rsidRPr="00FC795A" w:rsidRDefault="00994537" w:rsidP="00780C28">
      <w:pPr>
        <w:tabs>
          <w:tab w:val="left" w:pos="540"/>
        </w:tabs>
        <w:rPr>
          <w:b/>
          <w:color w:val="auto"/>
          <w:sz w:val="22"/>
          <w:szCs w:val="22"/>
        </w:rPr>
      </w:pPr>
    </w:p>
    <w:p w14:paraId="3D247CB5" w14:textId="77777777" w:rsidR="00780C28" w:rsidRPr="00FC795A" w:rsidRDefault="00780C28" w:rsidP="00780C28">
      <w:pPr>
        <w:tabs>
          <w:tab w:val="left" w:pos="540"/>
        </w:tabs>
        <w:rPr>
          <w:color w:val="auto"/>
          <w:sz w:val="22"/>
          <w:szCs w:val="22"/>
        </w:rPr>
      </w:pPr>
    </w:p>
    <w:p w14:paraId="7075067F" w14:textId="2B7A505B" w:rsidR="002D3D9E" w:rsidRPr="00FC795A" w:rsidRDefault="002D3D9E" w:rsidP="00A049B7">
      <w:pPr>
        <w:tabs>
          <w:tab w:val="left" w:pos="540"/>
        </w:tabs>
        <w:ind w:left="284"/>
        <w:rPr>
          <w:color w:val="auto"/>
          <w:sz w:val="22"/>
          <w:szCs w:val="22"/>
        </w:rPr>
      </w:pPr>
    </w:p>
    <w:p w14:paraId="0E697A9E" w14:textId="38C62D1C" w:rsidR="002D3D9E" w:rsidRPr="00FC795A" w:rsidRDefault="002D3D9E" w:rsidP="00A049B7">
      <w:pPr>
        <w:tabs>
          <w:tab w:val="left" w:pos="540"/>
        </w:tabs>
        <w:ind w:left="284"/>
        <w:rPr>
          <w:color w:val="auto"/>
          <w:sz w:val="22"/>
          <w:szCs w:val="22"/>
        </w:rPr>
      </w:pPr>
    </w:p>
    <w:p w14:paraId="25BD5919" w14:textId="77777777" w:rsidR="00780C28" w:rsidRPr="00FC795A" w:rsidRDefault="00780C28" w:rsidP="00A049B7">
      <w:pPr>
        <w:tabs>
          <w:tab w:val="left" w:pos="540"/>
        </w:tabs>
        <w:ind w:left="284"/>
        <w:rPr>
          <w:color w:val="auto"/>
          <w:sz w:val="22"/>
          <w:szCs w:val="22"/>
        </w:rPr>
      </w:pPr>
    </w:p>
    <w:p w14:paraId="775B3EAB" w14:textId="77777777" w:rsidR="002D3D9E" w:rsidRPr="00FC795A" w:rsidRDefault="002D3D9E" w:rsidP="00A049B7">
      <w:pPr>
        <w:tabs>
          <w:tab w:val="left" w:pos="540"/>
        </w:tabs>
        <w:ind w:left="284"/>
        <w:rPr>
          <w:color w:val="auto"/>
          <w:sz w:val="22"/>
          <w:szCs w:val="22"/>
        </w:rPr>
      </w:pPr>
    </w:p>
    <w:p w14:paraId="55C61842" w14:textId="5005EC04" w:rsidR="002D3D9E" w:rsidRPr="00FC795A" w:rsidRDefault="002D3D9E" w:rsidP="002D3D9E">
      <w:pPr>
        <w:jc w:val="right"/>
        <w:rPr>
          <w:b/>
          <w:bCs/>
          <w:color w:val="auto"/>
          <w:sz w:val="22"/>
          <w:szCs w:val="22"/>
        </w:rPr>
      </w:pPr>
      <w:r w:rsidRPr="00FC795A">
        <w:rPr>
          <w:b/>
          <w:bCs/>
          <w:color w:val="auto"/>
          <w:sz w:val="22"/>
          <w:szCs w:val="22"/>
        </w:rPr>
        <w:lastRenderedPageBreak/>
        <w:t>Załącznik nr 8</w:t>
      </w:r>
      <w:r w:rsidR="00994537" w:rsidRPr="00FC795A">
        <w:rPr>
          <w:b/>
          <w:bCs/>
          <w:color w:val="auto"/>
          <w:sz w:val="22"/>
          <w:szCs w:val="22"/>
        </w:rPr>
        <w:t>c</w:t>
      </w:r>
      <w:r w:rsidRPr="00FC795A">
        <w:rPr>
          <w:b/>
          <w:bCs/>
          <w:color w:val="auto"/>
          <w:sz w:val="22"/>
          <w:szCs w:val="22"/>
        </w:rPr>
        <w:t xml:space="preserve"> do SWZ</w:t>
      </w:r>
    </w:p>
    <w:p w14:paraId="249B73EC" w14:textId="77777777" w:rsidR="00D65526" w:rsidRPr="00FC795A" w:rsidRDefault="00D65526" w:rsidP="00A049B7">
      <w:pPr>
        <w:tabs>
          <w:tab w:val="left" w:pos="540"/>
        </w:tabs>
        <w:ind w:left="284"/>
        <w:rPr>
          <w:color w:val="auto"/>
          <w:sz w:val="22"/>
          <w:szCs w:val="22"/>
        </w:rPr>
      </w:pPr>
    </w:p>
    <w:p w14:paraId="1EE1A218" w14:textId="77777777" w:rsidR="002D3D9E" w:rsidRPr="00FC795A" w:rsidRDefault="002D3D9E" w:rsidP="002D3D9E">
      <w:pPr>
        <w:jc w:val="center"/>
        <w:rPr>
          <w:b/>
          <w:color w:val="auto"/>
          <w:sz w:val="22"/>
          <w:szCs w:val="22"/>
        </w:rPr>
      </w:pPr>
      <w:r w:rsidRPr="00FC795A">
        <w:rPr>
          <w:b/>
          <w:color w:val="auto"/>
          <w:sz w:val="22"/>
          <w:szCs w:val="22"/>
        </w:rPr>
        <w:t>OPIS PRZEDMIOTU ZAMÓWIENIA</w:t>
      </w:r>
    </w:p>
    <w:p w14:paraId="1FB8D8ED" w14:textId="77777777" w:rsidR="00474702" w:rsidRPr="00FC795A" w:rsidRDefault="00474702" w:rsidP="00474702">
      <w:pPr>
        <w:jc w:val="center"/>
        <w:rPr>
          <w:b/>
          <w:color w:val="auto"/>
          <w:sz w:val="22"/>
          <w:szCs w:val="22"/>
        </w:rPr>
      </w:pPr>
    </w:p>
    <w:p w14:paraId="1166B02D" w14:textId="3FF1B165" w:rsidR="00474702" w:rsidRPr="00FC795A" w:rsidRDefault="00474702" w:rsidP="00474702">
      <w:pPr>
        <w:jc w:val="center"/>
        <w:rPr>
          <w:b/>
          <w:color w:val="auto"/>
          <w:sz w:val="22"/>
          <w:szCs w:val="22"/>
        </w:rPr>
      </w:pPr>
      <w:r w:rsidRPr="00FC795A">
        <w:rPr>
          <w:b/>
          <w:color w:val="auto"/>
          <w:sz w:val="22"/>
          <w:szCs w:val="22"/>
        </w:rPr>
        <w:t>(</w:t>
      </w:r>
      <w:r w:rsidR="00994537" w:rsidRPr="00FC795A">
        <w:rPr>
          <w:b/>
          <w:color w:val="auto"/>
          <w:sz w:val="22"/>
          <w:szCs w:val="22"/>
        </w:rPr>
        <w:t>punkt odbioru 3</w:t>
      </w:r>
      <w:r w:rsidRPr="00FC795A">
        <w:rPr>
          <w:b/>
          <w:color w:val="auto"/>
          <w:sz w:val="22"/>
          <w:szCs w:val="22"/>
        </w:rPr>
        <w:t>)</w:t>
      </w:r>
    </w:p>
    <w:p w14:paraId="2B816B0B" w14:textId="77777777" w:rsidR="00474702" w:rsidRPr="00FC795A" w:rsidRDefault="00474702" w:rsidP="00051F3B">
      <w:pPr>
        <w:pStyle w:val="Tekstpodstawowywcity2"/>
        <w:numPr>
          <w:ilvl w:val="0"/>
          <w:numId w:val="119"/>
        </w:numPr>
        <w:rPr>
          <w:color w:val="auto"/>
          <w:sz w:val="22"/>
          <w:szCs w:val="22"/>
          <w:lang w:val="pl-PL"/>
        </w:rPr>
      </w:pPr>
      <w:r w:rsidRPr="00FC795A">
        <w:rPr>
          <w:color w:val="auto"/>
          <w:sz w:val="22"/>
          <w:szCs w:val="22"/>
          <w:lang w:val="pl-PL"/>
        </w:rPr>
        <w:t>Przedmiotem zamówienia jest kompleksowa dostawa (sprzedaż oraz świadczenie usługi dystrybucyjnej) paliwa gazowego ziemnego wysokometanowego o symbolu E o łącznym szacunkowym wolumenie 810 090,00 kWh/ 12 miesięcy do przyłącza gazowego w Mińsku Mazowieckim (budynek 73 basen) Warszawska 267, 05-300 Mińsk Mazowiecki</w:t>
      </w:r>
    </w:p>
    <w:p w14:paraId="1EF43D6B" w14:textId="77777777" w:rsidR="00474702" w:rsidRPr="00FC795A" w:rsidRDefault="00474702" w:rsidP="00474702">
      <w:pPr>
        <w:pStyle w:val="Tekstpodstawowywcity2"/>
        <w:rPr>
          <w:color w:val="auto"/>
          <w:sz w:val="22"/>
          <w:szCs w:val="22"/>
          <w:lang w:val="pl-PL"/>
        </w:rPr>
      </w:pPr>
    </w:p>
    <w:p w14:paraId="1AE50319" w14:textId="77777777" w:rsidR="00474702" w:rsidRPr="00FC795A" w:rsidRDefault="00474702" w:rsidP="00474702">
      <w:pPr>
        <w:pStyle w:val="Tekstpodstawowywcity2"/>
        <w:rPr>
          <w:color w:val="auto"/>
          <w:sz w:val="22"/>
          <w:szCs w:val="22"/>
          <w:lang w:val="pl-PL"/>
        </w:rPr>
      </w:pPr>
      <w:r w:rsidRPr="00FC795A">
        <w:rPr>
          <w:color w:val="auto"/>
          <w:sz w:val="22"/>
          <w:szCs w:val="22"/>
          <w:lang w:val="pl-PL"/>
        </w:rPr>
        <w:t>Moc umowa: 340 kWh/h</w:t>
      </w:r>
    </w:p>
    <w:p w14:paraId="5EB485A9" w14:textId="77777777" w:rsidR="00474702" w:rsidRPr="00FC795A" w:rsidRDefault="00474702" w:rsidP="00474702">
      <w:pPr>
        <w:pStyle w:val="Tekstpodstawowywcity2"/>
        <w:rPr>
          <w:color w:val="auto"/>
          <w:sz w:val="22"/>
          <w:szCs w:val="22"/>
          <w:lang w:val="pl-PL"/>
        </w:rPr>
      </w:pPr>
      <w:r w:rsidRPr="00FC795A">
        <w:rPr>
          <w:color w:val="auto"/>
          <w:sz w:val="22"/>
          <w:szCs w:val="22"/>
          <w:lang w:val="pl-PL"/>
        </w:rPr>
        <w:t>Nr licznika 31511 (gazomierz G-01 DN 50)</w:t>
      </w:r>
    </w:p>
    <w:p w14:paraId="4E788B58" w14:textId="77777777" w:rsidR="00474702" w:rsidRPr="00FC795A" w:rsidRDefault="00474702" w:rsidP="00474702">
      <w:pPr>
        <w:pStyle w:val="Tekstpodstawowywcity2"/>
        <w:rPr>
          <w:color w:val="auto"/>
          <w:sz w:val="22"/>
          <w:szCs w:val="22"/>
          <w:lang w:val="pl-PL"/>
        </w:rPr>
      </w:pPr>
      <w:r w:rsidRPr="00FC795A">
        <w:rPr>
          <w:color w:val="auto"/>
          <w:sz w:val="22"/>
          <w:szCs w:val="22"/>
          <w:lang w:val="pl-PL"/>
        </w:rPr>
        <w:t>Nr punktu poboru (OSD): 8018590365500019225529</w:t>
      </w:r>
    </w:p>
    <w:p w14:paraId="01869ED7" w14:textId="77777777" w:rsidR="00474702" w:rsidRPr="00FC795A" w:rsidRDefault="00474702" w:rsidP="00474702">
      <w:pPr>
        <w:pStyle w:val="Tekstpodstawowywcity2"/>
        <w:rPr>
          <w:color w:val="auto"/>
          <w:sz w:val="22"/>
          <w:szCs w:val="22"/>
          <w:lang w:val="pl-PL"/>
        </w:rPr>
      </w:pPr>
      <w:r w:rsidRPr="00FC795A">
        <w:rPr>
          <w:color w:val="auto"/>
          <w:sz w:val="22"/>
          <w:szCs w:val="22"/>
          <w:lang w:val="pl-PL"/>
        </w:rPr>
        <w:t>Obecna grupa taryfowa OSD: BW-5</w:t>
      </w:r>
    </w:p>
    <w:p w14:paraId="248858DA" w14:textId="77777777" w:rsidR="00474702" w:rsidRPr="00FC795A" w:rsidRDefault="00474702" w:rsidP="00474702">
      <w:pPr>
        <w:pStyle w:val="Tekstpodstawowywcity2"/>
        <w:rPr>
          <w:color w:val="auto"/>
          <w:sz w:val="22"/>
          <w:szCs w:val="22"/>
          <w:lang w:val="pl-PL"/>
        </w:rPr>
      </w:pPr>
    </w:p>
    <w:p w14:paraId="1DC56642" w14:textId="77777777" w:rsidR="00474702" w:rsidRPr="00FC795A" w:rsidRDefault="00474702" w:rsidP="00474702">
      <w:pPr>
        <w:pStyle w:val="Tekstpodstawowywcity2"/>
        <w:rPr>
          <w:color w:val="auto"/>
          <w:sz w:val="22"/>
          <w:szCs w:val="22"/>
          <w:lang w:val="pl-PL"/>
        </w:rPr>
      </w:pPr>
      <w:r w:rsidRPr="00FC795A">
        <w:rPr>
          <w:color w:val="auto"/>
          <w:sz w:val="22"/>
          <w:szCs w:val="22"/>
          <w:lang w:val="pl-PL"/>
        </w:rPr>
        <w:t>Szacunkowa ilość zużycia paliwa gazowego</w:t>
      </w:r>
    </w:p>
    <w:p w14:paraId="38F0C6C2" w14:textId="77777777" w:rsidR="00474702" w:rsidRPr="00FC795A" w:rsidRDefault="00474702" w:rsidP="00474702">
      <w:pPr>
        <w:pStyle w:val="Tekstpodstawowywcity2"/>
        <w:rPr>
          <w:color w:val="auto"/>
          <w:sz w:val="22"/>
          <w:szCs w:val="22"/>
          <w:lang w:val="pl-PL"/>
        </w:rPr>
      </w:pPr>
    </w:p>
    <w:tbl>
      <w:tblPr>
        <w:tblStyle w:val="Tabela-Siatka"/>
        <w:tblW w:w="0" w:type="auto"/>
        <w:tblInd w:w="720" w:type="dxa"/>
        <w:tblLook w:val="04A0" w:firstRow="1" w:lastRow="0" w:firstColumn="1" w:lastColumn="0" w:noHBand="0" w:noVBand="1"/>
      </w:tblPr>
      <w:tblGrid>
        <w:gridCol w:w="659"/>
        <w:gridCol w:w="2638"/>
        <w:gridCol w:w="5045"/>
      </w:tblGrid>
      <w:tr w:rsidR="00474702" w:rsidRPr="00FC795A" w14:paraId="714636DD" w14:textId="77777777" w:rsidTr="005169BD">
        <w:tc>
          <w:tcPr>
            <w:tcW w:w="659" w:type="dxa"/>
          </w:tcPr>
          <w:p w14:paraId="0805DB55" w14:textId="77777777" w:rsidR="00474702" w:rsidRPr="00FC795A" w:rsidRDefault="00474702" w:rsidP="005169BD">
            <w:pPr>
              <w:pStyle w:val="Tekstpodstawowywcity2"/>
              <w:ind w:left="0"/>
              <w:jc w:val="center"/>
              <w:rPr>
                <w:b/>
                <w:color w:val="auto"/>
                <w:sz w:val="22"/>
                <w:szCs w:val="22"/>
                <w:lang w:val="pl-PL"/>
              </w:rPr>
            </w:pPr>
            <w:r w:rsidRPr="00FC795A">
              <w:rPr>
                <w:b/>
                <w:color w:val="auto"/>
                <w:sz w:val="22"/>
                <w:szCs w:val="22"/>
                <w:lang w:val="pl-PL"/>
              </w:rPr>
              <w:t>Lp.</w:t>
            </w:r>
          </w:p>
        </w:tc>
        <w:tc>
          <w:tcPr>
            <w:tcW w:w="2638" w:type="dxa"/>
          </w:tcPr>
          <w:p w14:paraId="63BBF563" w14:textId="77777777" w:rsidR="00474702" w:rsidRPr="00FC795A" w:rsidRDefault="00474702" w:rsidP="005169BD">
            <w:pPr>
              <w:pStyle w:val="Tekstpodstawowywcity2"/>
              <w:ind w:left="0"/>
              <w:jc w:val="center"/>
              <w:rPr>
                <w:b/>
                <w:color w:val="auto"/>
                <w:sz w:val="22"/>
                <w:szCs w:val="22"/>
                <w:lang w:val="pl-PL"/>
              </w:rPr>
            </w:pPr>
            <w:r w:rsidRPr="00FC795A">
              <w:rPr>
                <w:b/>
                <w:color w:val="auto"/>
                <w:sz w:val="22"/>
                <w:szCs w:val="22"/>
                <w:lang w:val="pl-PL"/>
              </w:rPr>
              <w:t>Miesiąc</w:t>
            </w:r>
          </w:p>
        </w:tc>
        <w:tc>
          <w:tcPr>
            <w:tcW w:w="5045" w:type="dxa"/>
          </w:tcPr>
          <w:p w14:paraId="3CC1C8EE" w14:textId="77777777" w:rsidR="00474702" w:rsidRPr="00FC795A" w:rsidRDefault="00474702" w:rsidP="005169BD">
            <w:pPr>
              <w:pStyle w:val="Tekstpodstawowywcity2"/>
              <w:ind w:left="0"/>
              <w:jc w:val="center"/>
              <w:rPr>
                <w:b/>
                <w:color w:val="auto"/>
                <w:sz w:val="22"/>
                <w:szCs w:val="22"/>
                <w:lang w:val="pl-PL"/>
              </w:rPr>
            </w:pPr>
            <w:r w:rsidRPr="00FC795A">
              <w:rPr>
                <w:b/>
                <w:color w:val="auto"/>
                <w:sz w:val="22"/>
                <w:szCs w:val="22"/>
                <w:lang w:val="pl-PL"/>
              </w:rPr>
              <w:t>Zużyta ilość (kWh)</w:t>
            </w:r>
          </w:p>
        </w:tc>
      </w:tr>
      <w:tr w:rsidR="00474702" w:rsidRPr="00FC795A" w14:paraId="536E7D7B" w14:textId="77777777" w:rsidTr="005169BD">
        <w:tc>
          <w:tcPr>
            <w:tcW w:w="659" w:type="dxa"/>
          </w:tcPr>
          <w:p w14:paraId="2DB3A569"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1</w:t>
            </w:r>
          </w:p>
        </w:tc>
        <w:tc>
          <w:tcPr>
            <w:tcW w:w="2638" w:type="dxa"/>
          </w:tcPr>
          <w:p w14:paraId="5FDD80FD"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Styczeń 2025</w:t>
            </w:r>
          </w:p>
        </w:tc>
        <w:tc>
          <w:tcPr>
            <w:tcW w:w="5045" w:type="dxa"/>
          </w:tcPr>
          <w:p w14:paraId="4FAA4D90"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134798</w:t>
            </w:r>
          </w:p>
        </w:tc>
      </w:tr>
      <w:tr w:rsidR="00474702" w:rsidRPr="00FC795A" w14:paraId="0091EAA7" w14:textId="77777777" w:rsidTr="005169BD">
        <w:tc>
          <w:tcPr>
            <w:tcW w:w="659" w:type="dxa"/>
          </w:tcPr>
          <w:p w14:paraId="50D0AE4D"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2</w:t>
            </w:r>
          </w:p>
        </w:tc>
        <w:tc>
          <w:tcPr>
            <w:tcW w:w="2638" w:type="dxa"/>
          </w:tcPr>
          <w:p w14:paraId="70BB98E9"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Luty 2025</w:t>
            </w:r>
          </w:p>
        </w:tc>
        <w:tc>
          <w:tcPr>
            <w:tcW w:w="5045" w:type="dxa"/>
          </w:tcPr>
          <w:p w14:paraId="67E613C9"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107882</w:t>
            </w:r>
          </w:p>
        </w:tc>
      </w:tr>
      <w:tr w:rsidR="00474702" w:rsidRPr="00FC795A" w14:paraId="0E344667" w14:textId="77777777" w:rsidTr="005169BD">
        <w:tc>
          <w:tcPr>
            <w:tcW w:w="659" w:type="dxa"/>
          </w:tcPr>
          <w:p w14:paraId="78E3B9F8"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3</w:t>
            </w:r>
          </w:p>
        </w:tc>
        <w:tc>
          <w:tcPr>
            <w:tcW w:w="2638" w:type="dxa"/>
          </w:tcPr>
          <w:p w14:paraId="53624CDD"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Marzec 2025</w:t>
            </w:r>
          </w:p>
        </w:tc>
        <w:tc>
          <w:tcPr>
            <w:tcW w:w="5045" w:type="dxa"/>
          </w:tcPr>
          <w:p w14:paraId="7D2BA3B5"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85550</w:t>
            </w:r>
          </w:p>
        </w:tc>
      </w:tr>
      <w:tr w:rsidR="00474702" w:rsidRPr="00FC795A" w14:paraId="66EA9393" w14:textId="77777777" w:rsidTr="005169BD">
        <w:tc>
          <w:tcPr>
            <w:tcW w:w="659" w:type="dxa"/>
          </w:tcPr>
          <w:p w14:paraId="067D8369"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4</w:t>
            </w:r>
          </w:p>
        </w:tc>
        <w:tc>
          <w:tcPr>
            <w:tcW w:w="2638" w:type="dxa"/>
          </w:tcPr>
          <w:p w14:paraId="18270A25"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Kwiecień 2025</w:t>
            </w:r>
          </w:p>
        </w:tc>
        <w:tc>
          <w:tcPr>
            <w:tcW w:w="5045" w:type="dxa"/>
          </w:tcPr>
          <w:p w14:paraId="2CBCED5B"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66084</w:t>
            </w:r>
          </w:p>
        </w:tc>
      </w:tr>
      <w:tr w:rsidR="00474702" w:rsidRPr="00FC795A" w14:paraId="7A6E2507" w14:textId="77777777" w:rsidTr="005169BD">
        <w:tc>
          <w:tcPr>
            <w:tcW w:w="659" w:type="dxa"/>
          </w:tcPr>
          <w:p w14:paraId="502C4E3C"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5</w:t>
            </w:r>
          </w:p>
        </w:tc>
        <w:tc>
          <w:tcPr>
            <w:tcW w:w="2638" w:type="dxa"/>
          </w:tcPr>
          <w:p w14:paraId="4EC239D9"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Maj 2025</w:t>
            </w:r>
          </w:p>
        </w:tc>
        <w:tc>
          <w:tcPr>
            <w:tcW w:w="5045" w:type="dxa"/>
          </w:tcPr>
          <w:p w14:paraId="0C3222CF"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9624</w:t>
            </w:r>
          </w:p>
        </w:tc>
      </w:tr>
      <w:tr w:rsidR="00474702" w:rsidRPr="00FC795A" w14:paraId="080C901B" w14:textId="77777777" w:rsidTr="005169BD">
        <w:tc>
          <w:tcPr>
            <w:tcW w:w="659" w:type="dxa"/>
          </w:tcPr>
          <w:p w14:paraId="6E8F88D5"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6</w:t>
            </w:r>
          </w:p>
        </w:tc>
        <w:tc>
          <w:tcPr>
            <w:tcW w:w="2638" w:type="dxa"/>
          </w:tcPr>
          <w:p w14:paraId="138146FF"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Czerwiec 2025</w:t>
            </w:r>
          </w:p>
        </w:tc>
        <w:tc>
          <w:tcPr>
            <w:tcW w:w="5045" w:type="dxa"/>
          </w:tcPr>
          <w:p w14:paraId="618D629A"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3946</w:t>
            </w:r>
          </w:p>
        </w:tc>
      </w:tr>
      <w:tr w:rsidR="00474702" w:rsidRPr="00FC795A" w14:paraId="528E6AD4" w14:textId="77777777" w:rsidTr="005169BD">
        <w:tc>
          <w:tcPr>
            <w:tcW w:w="659" w:type="dxa"/>
          </w:tcPr>
          <w:p w14:paraId="65010D56"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7</w:t>
            </w:r>
          </w:p>
        </w:tc>
        <w:tc>
          <w:tcPr>
            <w:tcW w:w="2638" w:type="dxa"/>
          </w:tcPr>
          <w:p w14:paraId="7469788D"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Lipiec 2025</w:t>
            </w:r>
          </w:p>
        </w:tc>
        <w:tc>
          <w:tcPr>
            <w:tcW w:w="5045" w:type="dxa"/>
          </w:tcPr>
          <w:p w14:paraId="0D42B109"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3946</w:t>
            </w:r>
          </w:p>
        </w:tc>
      </w:tr>
      <w:tr w:rsidR="00474702" w:rsidRPr="00FC795A" w14:paraId="33473CC3" w14:textId="77777777" w:rsidTr="005169BD">
        <w:tc>
          <w:tcPr>
            <w:tcW w:w="659" w:type="dxa"/>
          </w:tcPr>
          <w:p w14:paraId="3CA52893"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8</w:t>
            </w:r>
          </w:p>
        </w:tc>
        <w:tc>
          <w:tcPr>
            <w:tcW w:w="2638" w:type="dxa"/>
          </w:tcPr>
          <w:p w14:paraId="271255E9"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Sierpień 2025</w:t>
            </w:r>
          </w:p>
        </w:tc>
        <w:tc>
          <w:tcPr>
            <w:tcW w:w="5045" w:type="dxa"/>
          </w:tcPr>
          <w:p w14:paraId="0576A291"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3946</w:t>
            </w:r>
          </w:p>
        </w:tc>
      </w:tr>
      <w:tr w:rsidR="00474702" w:rsidRPr="00FC795A" w14:paraId="7C6E0772" w14:textId="77777777" w:rsidTr="005169BD">
        <w:tc>
          <w:tcPr>
            <w:tcW w:w="659" w:type="dxa"/>
          </w:tcPr>
          <w:p w14:paraId="4EF2E57F"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9</w:t>
            </w:r>
          </w:p>
        </w:tc>
        <w:tc>
          <w:tcPr>
            <w:tcW w:w="2638" w:type="dxa"/>
          </w:tcPr>
          <w:p w14:paraId="575B1F1D"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Wrzesień 2025</w:t>
            </w:r>
          </w:p>
        </w:tc>
        <w:tc>
          <w:tcPr>
            <w:tcW w:w="5045" w:type="dxa"/>
          </w:tcPr>
          <w:p w14:paraId="5DC57D8A"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66084</w:t>
            </w:r>
          </w:p>
        </w:tc>
      </w:tr>
      <w:tr w:rsidR="00474702" w:rsidRPr="00FC795A" w14:paraId="06B36F78" w14:textId="77777777" w:rsidTr="005169BD">
        <w:tc>
          <w:tcPr>
            <w:tcW w:w="659" w:type="dxa"/>
          </w:tcPr>
          <w:p w14:paraId="2420AB55"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10</w:t>
            </w:r>
          </w:p>
        </w:tc>
        <w:tc>
          <w:tcPr>
            <w:tcW w:w="2638" w:type="dxa"/>
          </w:tcPr>
          <w:p w14:paraId="1459ACBB"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Październik 2025</w:t>
            </w:r>
          </w:p>
        </w:tc>
        <w:tc>
          <w:tcPr>
            <w:tcW w:w="5045" w:type="dxa"/>
          </w:tcPr>
          <w:p w14:paraId="4F443509"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85550</w:t>
            </w:r>
          </w:p>
        </w:tc>
      </w:tr>
      <w:tr w:rsidR="00474702" w:rsidRPr="00FC795A" w14:paraId="631934AD" w14:textId="77777777" w:rsidTr="005169BD">
        <w:tc>
          <w:tcPr>
            <w:tcW w:w="659" w:type="dxa"/>
          </w:tcPr>
          <w:p w14:paraId="2CC7EFDD"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11</w:t>
            </w:r>
          </w:p>
        </w:tc>
        <w:tc>
          <w:tcPr>
            <w:tcW w:w="2638" w:type="dxa"/>
          </w:tcPr>
          <w:p w14:paraId="0D49BDA4"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Listopad 2025</w:t>
            </w:r>
          </w:p>
        </w:tc>
        <w:tc>
          <w:tcPr>
            <w:tcW w:w="5045" w:type="dxa"/>
          </w:tcPr>
          <w:p w14:paraId="60FCF393"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107882</w:t>
            </w:r>
          </w:p>
        </w:tc>
      </w:tr>
      <w:tr w:rsidR="00474702" w:rsidRPr="00FC795A" w14:paraId="6A1AC2B7" w14:textId="77777777" w:rsidTr="005169BD">
        <w:tc>
          <w:tcPr>
            <w:tcW w:w="659" w:type="dxa"/>
          </w:tcPr>
          <w:p w14:paraId="5906CEBA"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12</w:t>
            </w:r>
          </w:p>
        </w:tc>
        <w:tc>
          <w:tcPr>
            <w:tcW w:w="2638" w:type="dxa"/>
          </w:tcPr>
          <w:p w14:paraId="75359567"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Grudzień 2025</w:t>
            </w:r>
          </w:p>
        </w:tc>
        <w:tc>
          <w:tcPr>
            <w:tcW w:w="5045" w:type="dxa"/>
          </w:tcPr>
          <w:p w14:paraId="23B17679" w14:textId="77777777" w:rsidR="00474702" w:rsidRPr="00FC795A" w:rsidRDefault="00474702" w:rsidP="005169BD">
            <w:pPr>
              <w:pStyle w:val="Tekstpodstawowywcity2"/>
              <w:ind w:left="0"/>
              <w:jc w:val="center"/>
              <w:rPr>
                <w:color w:val="auto"/>
                <w:sz w:val="22"/>
                <w:szCs w:val="22"/>
                <w:lang w:val="pl-PL"/>
              </w:rPr>
            </w:pPr>
            <w:r w:rsidRPr="00FC795A">
              <w:rPr>
                <w:color w:val="auto"/>
                <w:sz w:val="22"/>
                <w:szCs w:val="22"/>
                <w:lang w:val="pl-PL"/>
              </w:rPr>
              <w:t>134798</w:t>
            </w:r>
          </w:p>
        </w:tc>
      </w:tr>
      <w:tr w:rsidR="00474702" w:rsidRPr="00FC795A" w14:paraId="7E2E5E21" w14:textId="77777777" w:rsidTr="005169BD">
        <w:trPr>
          <w:trHeight w:val="556"/>
        </w:trPr>
        <w:tc>
          <w:tcPr>
            <w:tcW w:w="3297" w:type="dxa"/>
            <w:gridSpan w:val="2"/>
          </w:tcPr>
          <w:p w14:paraId="1FACE09E" w14:textId="77777777" w:rsidR="00474702" w:rsidRPr="00FC795A" w:rsidRDefault="00474702" w:rsidP="005169BD">
            <w:pPr>
              <w:pStyle w:val="Tekstpodstawowywcity2"/>
              <w:ind w:left="0"/>
              <w:jc w:val="right"/>
              <w:rPr>
                <w:color w:val="auto"/>
                <w:sz w:val="22"/>
                <w:szCs w:val="22"/>
                <w:lang w:val="pl-PL"/>
              </w:rPr>
            </w:pPr>
            <w:r w:rsidRPr="00FC795A">
              <w:rPr>
                <w:color w:val="auto"/>
                <w:sz w:val="22"/>
                <w:szCs w:val="22"/>
                <w:lang w:val="pl-PL"/>
              </w:rPr>
              <w:t>Razem:</w:t>
            </w:r>
          </w:p>
        </w:tc>
        <w:tc>
          <w:tcPr>
            <w:tcW w:w="5045" w:type="dxa"/>
          </w:tcPr>
          <w:p w14:paraId="4631C3B9" w14:textId="77777777" w:rsidR="00474702" w:rsidRPr="00FC795A" w:rsidRDefault="00474702" w:rsidP="005169BD">
            <w:pPr>
              <w:pStyle w:val="Tekstpodstawowywcity2"/>
              <w:ind w:left="0"/>
              <w:jc w:val="center"/>
              <w:rPr>
                <w:b/>
                <w:color w:val="auto"/>
                <w:sz w:val="22"/>
                <w:szCs w:val="22"/>
                <w:lang w:val="pl-PL"/>
              </w:rPr>
            </w:pPr>
            <w:r w:rsidRPr="00FC795A">
              <w:rPr>
                <w:b/>
                <w:color w:val="auto"/>
                <w:sz w:val="22"/>
                <w:szCs w:val="22"/>
                <w:lang w:val="pl-PL"/>
              </w:rPr>
              <w:t>810 090</w:t>
            </w:r>
          </w:p>
        </w:tc>
      </w:tr>
    </w:tbl>
    <w:p w14:paraId="53DE1498" w14:textId="77777777" w:rsidR="00474702" w:rsidRPr="00FC795A" w:rsidRDefault="00474702" w:rsidP="00474702">
      <w:pPr>
        <w:pStyle w:val="Tekstpodstawowywcity2"/>
        <w:ind w:left="703"/>
        <w:rPr>
          <w:color w:val="auto"/>
          <w:sz w:val="22"/>
          <w:szCs w:val="22"/>
          <w:lang w:val="pl-PL"/>
        </w:rPr>
      </w:pPr>
      <w:r w:rsidRPr="00FC795A">
        <w:rPr>
          <w:color w:val="auto"/>
          <w:sz w:val="22"/>
          <w:szCs w:val="22"/>
          <w:lang w:val="pl-PL"/>
        </w:rPr>
        <w:t xml:space="preserve"> </w:t>
      </w:r>
    </w:p>
    <w:p w14:paraId="09C8E7C2" w14:textId="622D12BE" w:rsidR="00474702" w:rsidRPr="00FC795A" w:rsidRDefault="00474702" w:rsidP="00051F3B">
      <w:pPr>
        <w:pStyle w:val="Tekstpodstawowywcity2"/>
        <w:numPr>
          <w:ilvl w:val="0"/>
          <w:numId w:val="119"/>
        </w:numPr>
        <w:rPr>
          <w:color w:val="auto"/>
          <w:sz w:val="22"/>
          <w:szCs w:val="22"/>
          <w:lang w:val="pl-PL"/>
        </w:rPr>
      </w:pPr>
      <w:r w:rsidRPr="00FC795A">
        <w:rPr>
          <w:color w:val="auto"/>
          <w:sz w:val="22"/>
          <w:szCs w:val="22"/>
          <w:lang w:val="pl-PL"/>
        </w:rPr>
        <w:t xml:space="preserve">Wskazane ilości paliwa gazowego zostały przyjęte do obliczenia szacunkowej wartości zamówienia i nie mogą być podstawą do jakichkolwiek roszczeń ze strony Sprzedawcy/Dostawcy. Zamawiający/Odbiorca zastrzega, że w okresie trwania umowy, szacunkowe ilości paliwa gazowego mogą ulec zmianie. Zamawiający/Odbiorca  nie jest zobowiązany do wykorzystania w całości powyższych ilości, jak również zużycie wyższe niż szacowane nie będzie skutkować żadnymi dodatkowymi opłatami (poza opłatami za zużyte paliwo gazowe ze wskazaniami licznika), Zamawiający/Odbiorca nie określa minimalnego </w:t>
      </w:r>
      <w:r w:rsidR="00994537" w:rsidRPr="00FC795A">
        <w:rPr>
          <w:color w:val="auto"/>
          <w:sz w:val="22"/>
          <w:szCs w:val="22"/>
          <w:lang w:val="pl-PL"/>
        </w:rPr>
        <w:t xml:space="preserve">ani maksymalnego </w:t>
      </w:r>
      <w:r w:rsidRPr="00FC795A">
        <w:rPr>
          <w:color w:val="auto"/>
          <w:sz w:val="22"/>
          <w:szCs w:val="22"/>
          <w:lang w:val="pl-PL"/>
        </w:rPr>
        <w:t>poziomu wykorzystania gazu.</w:t>
      </w:r>
    </w:p>
    <w:p w14:paraId="7B6FBD76" w14:textId="0139D843" w:rsidR="00474702" w:rsidRPr="00FC795A" w:rsidRDefault="00474702" w:rsidP="00051F3B">
      <w:pPr>
        <w:pStyle w:val="Tekstpodstawowywcity2"/>
        <w:numPr>
          <w:ilvl w:val="0"/>
          <w:numId w:val="119"/>
        </w:numPr>
        <w:rPr>
          <w:color w:val="auto"/>
          <w:sz w:val="22"/>
          <w:szCs w:val="22"/>
          <w:lang w:val="pl-PL"/>
        </w:rPr>
      </w:pPr>
      <w:r w:rsidRPr="00FC795A">
        <w:rPr>
          <w:color w:val="auto"/>
          <w:sz w:val="22"/>
          <w:szCs w:val="22"/>
          <w:lang w:val="pl-PL"/>
        </w:rPr>
        <w:t xml:space="preserve">Termin realizacji umowy: </w:t>
      </w:r>
      <w:r w:rsidRPr="00FC795A">
        <w:rPr>
          <w:b/>
          <w:color w:val="auto"/>
          <w:sz w:val="22"/>
          <w:szCs w:val="22"/>
          <w:lang w:val="pl-PL"/>
        </w:rPr>
        <w:t xml:space="preserve">od 01.01.2025r. </w:t>
      </w:r>
      <w:r w:rsidR="00994537" w:rsidRPr="00FC795A">
        <w:rPr>
          <w:b/>
          <w:color w:val="auto"/>
          <w:sz w:val="22"/>
          <w:szCs w:val="22"/>
        </w:rPr>
        <w:t>do 31.12.2025r. – obecna umowa zawarta jest do dnia 31.12.2024r.</w:t>
      </w:r>
    </w:p>
    <w:p w14:paraId="08C45CB8" w14:textId="77777777" w:rsidR="00474702" w:rsidRPr="00FC795A" w:rsidRDefault="00474702" w:rsidP="00051F3B">
      <w:pPr>
        <w:pStyle w:val="Tekstpodstawowywcity2"/>
        <w:numPr>
          <w:ilvl w:val="0"/>
          <w:numId w:val="119"/>
        </w:numPr>
        <w:rPr>
          <w:color w:val="auto"/>
          <w:sz w:val="22"/>
          <w:szCs w:val="22"/>
          <w:lang w:val="pl-PL"/>
        </w:rPr>
      </w:pPr>
      <w:r w:rsidRPr="00FC795A">
        <w:rPr>
          <w:color w:val="auto"/>
          <w:sz w:val="22"/>
          <w:szCs w:val="22"/>
          <w:lang w:val="pl-PL"/>
        </w:rPr>
        <w:t xml:space="preserve">Sprzedawca/Dostawca zobowiązany jest to dokonania wszelkich formalności z obecnym Sprzedawcą oraz z OSD w celu procedury zmiany Sprzedawcy. </w:t>
      </w:r>
    </w:p>
    <w:p w14:paraId="7025B444" w14:textId="77777777" w:rsidR="00474702" w:rsidRPr="00FC795A" w:rsidRDefault="00474702" w:rsidP="00051F3B">
      <w:pPr>
        <w:pStyle w:val="Tekstpodstawowywcity2"/>
        <w:numPr>
          <w:ilvl w:val="0"/>
          <w:numId w:val="119"/>
        </w:numPr>
        <w:rPr>
          <w:color w:val="auto"/>
          <w:sz w:val="22"/>
          <w:szCs w:val="22"/>
          <w:lang w:val="pl-PL"/>
        </w:rPr>
      </w:pPr>
      <w:r w:rsidRPr="00FC795A">
        <w:rPr>
          <w:color w:val="auto"/>
          <w:sz w:val="22"/>
          <w:szCs w:val="22"/>
          <w:lang w:val="pl-PL"/>
        </w:rPr>
        <w:t>Operatorem Systemu Dystrybucyjnego na terenie objętym zamówieniem jest Polska Spółka Gazownictwa Sp. z o.o. Oddział W Warszawie</w:t>
      </w:r>
    </w:p>
    <w:p w14:paraId="71818219" w14:textId="77777777" w:rsidR="00474702" w:rsidRPr="00FC795A" w:rsidRDefault="00474702" w:rsidP="00051F3B">
      <w:pPr>
        <w:pStyle w:val="Akapitzlist"/>
        <w:numPr>
          <w:ilvl w:val="0"/>
          <w:numId w:val="119"/>
        </w:numPr>
        <w:contextualSpacing/>
        <w:jc w:val="both"/>
        <w:rPr>
          <w:color w:val="auto"/>
          <w:sz w:val="22"/>
          <w:szCs w:val="22"/>
        </w:rPr>
      </w:pPr>
      <w:r w:rsidRPr="00FC795A">
        <w:rPr>
          <w:color w:val="auto"/>
          <w:sz w:val="22"/>
          <w:szCs w:val="22"/>
        </w:rPr>
        <w:t>Zamawiający zastrzega sobie możliwość zmiany mocy umownej pod warunkiem wyrażenia zgody przez Operatora.</w:t>
      </w:r>
    </w:p>
    <w:p w14:paraId="1068DA6B" w14:textId="77777777" w:rsidR="00474702" w:rsidRPr="00FC795A" w:rsidRDefault="00474702" w:rsidP="00051F3B">
      <w:pPr>
        <w:pStyle w:val="Tekstpodstawowywcity2"/>
        <w:numPr>
          <w:ilvl w:val="0"/>
          <w:numId w:val="119"/>
        </w:numPr>
        <w:rPr>
          <w:color w:val="auto"/>
          <w:sz w:val="22"/>
          <w:szCs w:val="22"/>
          <w:lang w:val="pl-PL"/>
        </w:rPr>
      </w:pPr>
      <w:r w:rsidRPr="00FC795A">
        <w:rPr>
          <w:color w:val="auto"/>
          <w:sz w:val="22"/>
          <w:szCs w:val="22"/>
          <w:lang w:val="pl-PL"/>
        </w:rPr>
        <w:t>Zamawiający/Odbiorca będzie nabywał paliwo gazowe do celów opałowych  Zgodnie z Ustawą Zamawiający/Odbiorca jest zwolniony z podatku akcyzowego.</w:t>
      </w:r>
    </w:p>
    <w:p w14:paraId="218FEC8D" w14:textId="6A6D9DE1" w:rsidR="00474702" w:rsidRPr="00FC795A" w:rsidRDefault="00474702" w:rsidP="00051F3B">
      <w:pPr>
        <w:pStyle w:val="Akapitzlist"/>
        <w:numPr>
          <w:ilvl w:val="0"/>
          <w:numId w:val="119"/>
        </w:numPr>
        <w:contextualSpacing/>
        <w:jc w:val="both"/>
        <w:rPr>
          <w:color w:val="auto"/>
          <w:sz w:val="22"/>
          <w:szCs w:val="22"/>
        </w:rPr>
      </w:pPr>
      <w:r w:rsidRPr="00FC795A">
        <w:rPr>
          <w:color w:val="auto"/>
          <w:sz w:val="22"/>
          <w:szCs w:val="22"/>
        </w:rPr>
        <w:t>Sprzedawca/Dostawca po dokonaniu wyboru najkorzystniejszej oferty przez Zamawiającego/Od</w:t>
      </w:r>
      <w:r w:rsidR="00AD5D29" w:rsidRPr="00FC795A">
        <w:rPr>
          <w:color w:val="auto"/>
          <w:sz w:val="22"/>
          <w:szCs w:val="22"/>
        </w:rPr>
        <w:t xml:space="preserve">biorcę </w:t>
      </w:r>
      <w:r w:rsidRPr="00FC795A">
        <w:rPr>
          <w:color w:val="auto"/>
          <w:sz w:val="22"/>
          <w:szCs w:val="22"/>
        </w:rPr>
        <w:t xml:space="preserve">zobowiązany jest do przedstawienia projektu umowy zawierającego zapisy określone w Istotnych Postanowieniach Umowy. Umowa zawierać ma postanowienia umowy sprzedaży i umowy o świadczenie usług dystrybucji (umowa kompleksowa) zgodne z obowiązującym prawem, w szczególności na warunkach określonych przez ustawę z dnia </w:t>
      </w:r>
      <w:r w:rsidRPr="00FC795A">
        <w:rPr>
          <w:color w:val="auto"/>
          <w:sz w:val="22"/>
          <w:szCs w:val="22"/>
        </w:rPr>
        <w:lastRenderedPageBreak/>
        <w:t xml:space="preserve">10.04.1997r. Prawo Energetyczne oraz rozporządzeniami wykonawczymi do tej ustawy. Przedstawiona przez Sprzedawcę umowa podlega ewentualnym negocjacjom oprócz zapisów dotyczących Opisu Przedmiotu Zamówienia i Istotnych Postanowień Umowy. </w:t>
      </w:r>
    </w:p>
    <w:p w14:paraId="2972A11C" w14:textId="77777777" w:rsidR="00474702" w:rsidRPr="00FC795A" w:rsidRDefault="00474702" w:rsidP="00051F3B">
      <w:pPr>
        <w:pStyle w:val="Akapitzlist"/>
        <w:numPr>
          <w:ilvl w:val="0"/>
          <w:numId w:val="119"/>
        </w:numPr>
        <w:contextualSpacing/>
        <w:jc w:val="both"/>
        <w:rPr>
          <w:color w:val="auto"/>
          <w:sz w:val="22"/>
          <w:szCs w:val="22"/>
        </w:rPr>
      </w:pPr>
      <w:r w:rsidRPr="00FC795A">
        <w:rPr>
          <w:color w:val="auto"/>
          <w:sz w:val="22"/>
          <w:szCs w:val="22"/>
        </w:rPr>
        <w:t>Sprzedawca/Dostawca zobowiązany jest do posiadania aktualnej koncesji na sprzedaż paliwa gazowego oraz aktualnej umowy na dystrybucję gazu z Operatorem Sieci Dystrybucyjnej (OSD) lub aktualnej koncesji na dystrybucję gazu.</w:t>
      </w:r>
      <w:r w:rsidRPr="00FC795A">
        <w:rPr>
          <w:bCs/>
          <w:iCs/>
          <w:color w:val="auto"/>
          <w:sz w:val="22"/>
          <w:szCs w:val="22"/>
        </w:rPr>
        <w:t xml:space="preserve"> Zgodnie z Ustawą z dnia 10.04.1997r. Prawo Energetyczne.</w:t>
      </w:r>
    </w:p>
    <w:p w14:paraId="2D9B7861" w14:textId="77777777" w:rsidR="00474702" w:rsidRPr="00FC795A" w:rsidRDefault="00474702" w:rsidP="00051F3B">
      <w:pPr>
        <w:pStyle w:val="Akapitzlist"/>
        <w:numPr>
          <w:ilvl w:val="0"/>
          <w:numId w:val="119"/>
        </w:numPr>
        <w:contextualSpacing/>
        <w:jc w:val="both"/>
        <w:rPr>
          <w:color w:val="auto"/>
          <w:sz w:val="22"/>
          <w:szCs w:val="22"/>
        </w:rPr>
      </w:pPr>
      <w:r w:rsidRPr="00FC795A">
        <w:rPr>
          <w:color w:val="auto"/>
          <w:sz w:val="22"/>
          <w:szCs w:val="22"/>
        </w:rPr>
        <w:t xml:space="preserve">Sprzedawca/Dostawca zobowiązany jest do zapewnienia ciągłości dostaw paliwa gazowego, ze względu na specyfikę obiektów Zamawiającego (Siły Zbrojne RP). Zamawiający dopuszcza wystąpienie przerw w dostawie paliwa gazowego wyłącznie z przyczyn niezależnych od Sprzedawcy/Dostawcy. </w:t>
      </w:r>
    </w:p>
    <w:p w14:paraId="4065E679" w14:textId="77777777" w:rsidR="00474702" w:rsidRPr="00FC795A" w:rsidRDefault="00474702" w:rsidP="00051F3B">
      <w:pPr>
        <w:pStyle w:val="Akapitzlist"/>
        <w:numPr>
          <w:ilvl w:val="0"/>
          <w:numId w:val="119"/>
        </w:numPr>
        <w:contextualSpacing/>
        <w:jc w:val="both"/>
        <w:rPr>
          <w:color w:val="auto"/>
          <w:sz w:val="22"/>
          <w:szCs w:val="22"/>
        </w:rPr>
      </w:pPr>
      <w:r w:rsidRPr="00FC795A">
        <w:rPr>
          <w:color w:val="auto"/>
          <w:sz w:val="22"/>
          <w:szCs w:val="22"/>
        </w:rPr>
        <w:t>Dostarczone paliwo gazowe musi spełniać standardy jakościowe zgodnie z zapisami ustawy Prawo Energetyczne, aktami wykonawczymi, Instrukcją Ruchu i Eksploatacji Sieci Dystrybucyjnej i Przesyłowej oraz Polskimi Normami. W przypadku niedotrzymania standardów jakościowych w zakresie przedmiotu zamówienia Sprzedawca zobowiązany jest do udzielenia bonifikaty na zasadach określonych przepisami.</w:t>
      </w:r>
    </w:p>
    <w:p w14:paraId="20478381" w14:textId="7E1F3F6F" w:rsidR="00474702" w:rsidRPr="00FC795A" w:rsidRDefault="00474702" w:rsidP="00051F3B">
      <w:pPr>
        <w:pStyle w:val="Akapitzlist"/>
        <w:numPr>
          <w:ilvl w:val="0"/>
          <w:numId w:val="119"/>
        </w:numPr>
        <w:contextualSpacing/>
        <w:jc w:val="both"/>
        <w:rPr>
          <w:color w:val="auto"/>
          <w:sz w:val="22"/>
          <w:szCs w:val="22"/>
        </w:rPr>
      </w:pPr>
      <w:r w:rsidRPr="00FC795A">
        <w:rPr>
          <w:color w:val="auto"/>
          <w:sz w:val="22"/>
          <w:szCs w:val="22"/>
        </w:rPr>
        <w:t>Stawki opłat dystrybucyjnych musza, być zgodne z aktualną taryfą lokalnego OSD i w trakcie realizacji zamówienia mogą ulegać zmianie, jeżeli zmianie ulegnie taryfa lokalnego OSD. Na potrzeby przeprowadzenia niniejszego postępowania i porównania ofert, Sprzedawcy/Dostawcy w kalkulacji oferty przyjmą aktualne (na dzień składania ofert) wartości stawek wskazane w taryfie lokalnego OSD dla całego okresu realizacji zamówienia.</w:t>
      </w:r>
    </w:p>
    <w:p w14:paraId="728CB3A4" w14:textId="77777777" w:rsidR="00474702" w:rsidRPr="00FC795A" w:rsidRDefault="00474702" w:rsidP="00051F3B">
      <w:pPr>
        <w:pStyle w:val="Akapitzlist"/>
        <w:numPr>
          <w:ilvl w:val="0"/>
          <w:numId w:val="119"/>
        </w:numPr>
        <w:contextualSpacing/>
        <w:jc w:val="both"/>
        <w:rPr>
          <w:color w:val="auto"/>
          <w:sz w:val="22"/>
          <w:szCs w:val="22"/>
        </w:rPr>
      </w:pPr>
      <w:r w:rsidRPr="00FC795A">
        <w:rPr>
          <w:color w:val="auto"/>
          <w:sz w:val="22"/>
          <w:szCs w:val="22"/>
        </w:rPr>
        <w:t>Cena z oferty za paliwo gazowe oraz abonament obowiązuje przez cały okres obowiązywania umowy, natomiast opłaty dystrybucyjne będą zgodne z obowiązującą taryfą dystrybucyjną. W przypadku wejścia w życie nowej lub zmienionej Taryfy Sprzedawcy/Dostawcy, określającej cenę Paliwa gazowego lub abonamentu w wysokości niższej niż cena określona w ofercie, do rozliczeń zostaną przyjęte nowe niższe ceny taryfowe za paliwo gazowe i abonament.</w:t>
      </w:r>
    </w:p>
    <w:p w14:paraId="1AD49B3C" w14:textId="77777777" w:rsidR="00474702" w:rsidRPr="00FC795A" w:rsidRDefault="00474702" w:rsidP="00051F3B">
      <w:pPr>
        <w:pStyle w:val="Akapitzlist"/>
        <w:numPr>
          <w:ilvl w:val="0"/>
          <w:numId w:val="119"/>
        </w:numPr>
        <w:contextualSpacing/>
        <w:jc w:val="both"/>
        <w:rPr>
          <w:color w:val="auto"/>
          <w:sz w:val="22"/>
          <w:szCs w:val="22"/>
        </w:rPr>
      </w:pPr>
      <w:r w:rsidRPr="00FC795A">
        <w:rPr>
          <w:color w:val="auto"/>
          <w:sz w:val="22"/>
          <w:szCs w:val="22"/>
        </w:rPr>
        <w:t xml:space="preserve">Rozliczenie zobowiązań wynikających z tytułu sprzedaży gazu ziemnego odbywać się będzie według wskazań układu pomiarowego. </w:t>
      </w:r>
    </w:p>
    <w:p w14:paraId="6953FBA0" w14:textId="77777777" w:rsidR="00474702" w:rsidRPr="00FC795A" w:rsidRDefault="00474702" w:rsidP="00051F3B">
      <w:pPr>
        <w:pStyle w:val="Tekstpodstawowywcity2"/>
        <w:numPr>
          <w:ilvl w:val="0"/>
          <w:numId w:val="119"/>
        </w:numPr>
        <w:rPr>
          <w:color w:val="auto"/>
          <w:sz w:val="22"/>
          <w:szCs w:val="22"/>
          <w:lang w:val="pl-PL"/>
        </w:rPr>
      </w:pPr>
      <w:r w:rsidRPr="00FC795A">
        <w:rPr>
          <w:color w:val="auto"/>
          <w:sz w:val="22"/>
          <w:szCs w:val="22"/>
        </w:rPr>
        <w:t>Zamawiający</w:t>
      </w:r>
      <w:r w:rsidRPr="00FC795A">
        <w:rPr>
          <w:color w:val="auto"/>
          <w:sz w:val="22"/>
          <w:szCs w:val="22"/>
          <w:lang w:val="pl-PL"/>
        </w:rPr>
        <w:t>/Odbiorca dopuszcza</w:t>
      </w:r>
      <w:r w:rsidRPr="00FC795A">
        <w:rPr>
          <w:color w:val="auto"/>
          <w:sz w:val="22"/>
          <w:szCs w:val="22"/>
        </w:rPr>
        <w:t xml:space="preserve"> podpisan</w:t>
      </w:r>
      <w:r w:rsidRPr="00FC795A">
        <w:rPr>
          <w:color w:val="auto"/>
          <w:sz w:val="22"/>
          <w:szCs w:val="22"/>
          <w:lang w:val="pl-PL"/>
        </w:rPr>
        <w:t>ie</w:t>
      </w:r>
      <w:r w:rsidRPr="00FC795A">
        <w:rPr>
          <w:color w:val="auto"/>
          <w:sz w:val="22"/>
          <w:szCs w:val="22"/>
        </w:rPr>
        <w:t xml:space="preserve"> umowy drogą korespondencyjną</w:t>
      </w:r>
      <w:r w:rsidRPr="00FC795A">
        <w:rPr>
          <w:color w:val="auto"/>
          <w:sz w:val="22"/>
          <w:szCs w:val="22"/>
          <w:lang w:val="pl-PL"/>
        </w:rPr>
        <w:t>.</w:t>
      </w:r>
      <w:r w:rsidRPr="00FC795A">
        <w:rPr>
          <w:color w:val="auto"/>
          <w:sz w:val="22"/>
          <w:szCs w:val="22"/>
        </w:rPr>
        <w:t xml:space="preserve"> </w:t>
      </w:r>
    </w:p>
    <w:p w14:paraId="55E9171E" w14:textId="77777777" w:rsidR="00474702" w:rsidRPr="00FC795A" w:rsidRDefault="00474702" w:rsidP="00051F3B">
      <w:pPr>
        <w:pStyle w:val="Tekstpodstawowywcity2"/>
        <w:numPr>
          <w:ilvl w:val="0"/>
          <w:numId w:val="119"/>
        </w:numPr>
        <w:rPr>
          <w:color w:val="auto"/>
          <w:sz w:val="22"/>
          <w:szCs w:val="22"/>
          <w:lang w:val="pl-PL"/>
        </w:rPr>
      </w:pPr>
      <w:r w:rsidRPr="00FC795A">
        <w:rPr>
          <w:color w:val="auto"/>
          <w:sz w:val="22"/>
          <w:szCs w:val="22"/>
          <w:lang w:val="pl-PL"/>
        </w:rPr>
        <w:t>Zamawiający/Odbiorca nie</w:t>
      </w:r>
      <w:r w:rsidRPr="00FC795A">
        <w:rPr>
          <w:color w:val="auto"/>
          <w:sz w:val="22"/>
          <w:szCs w:val="22"/>
        </w:rPr>
        <w:t xml:space="preserve"> wyraża zgody na</w:t>
      </w:r>
      <w:r w:rsidRPr="00FC795A">
        <w:rPr>
          <w:color w:val="auto"/>
          <w:sz w:val="22"/>
          <w:szCs w:val="22"/>
          <w:lang w:val="pl-PL"/>
        </w:rPr>
        <w:t xml:space="preserve"> wystawianie faktur wstępnych.</w:t>
      </w:r>
    </w:p>
    <w:p w14:paraId="6A28CC9D" w14:textId="77777777" w:rsidR="00474702" w:rsidRPr="00FC795A" w:rsidRDefault="00474702" w:rsidP="00051F3B">
      <w:pPr>
        <w:pStyle w:val="Akapitzlist"/>
        <w:numPr>
          <w:ilvl w:val="0"/>
          <w:numId w:val="119"/>
        </w:numPr>
        <w:contextualSpacing/>
        <w:jc w:val="both"/>
        <w:rPr>
          <w:color w:val="auto"/>
          <w:sz w:val="22"/>
          <w:szCs w:val="22"/>
        </w:rPr>
      </w:pPr>
      <w:r w:rsidRPr="00FC795A">
        <w:rPr>
          <w:bCs/>
          <w:color w:val="auto"/>
          <w:sz w:val="22"/>
          <w:szCs w:val="22"/>
        </w:rPr>
        <w:t>W</w:t>
      </w:r>
      <w:r w:rsidRPr="00FC795A">
        <w:rPr>
          <w:color w:val="auto"/>
          <w:sz w:val="22"/>
          <w:szCs w:val="22"/>
        </w:rPr>
        <w:t xml:space="preserve"> zakresie ochrony informacji niejawnych Sprzedawca/Dostawca zobowiązany jest do stosowania przepisów ustawy z dnia 5 sierpnia 2010 r. o ochronie informacji niejawnych oraz przepisów wykonawczych do ustawy oraz procedur bezpieczeństwa obowiązujących u Zamawiającego/Odbiorcy użytkownika w związku z realizacją przedmiotu umowy. </w:t>
      </w:r>
    </w:p>
    <w:p w14:paraId="3A3E8066" w14:textId="77777777" w:rsidR="00474702" w:rsidRPr="00FC795A" w:rsidRDefault="00474702" w:rsidP="00051F3B">
      <w:pPr>
        <w:pStyle w:val="Akapitzlist"/>
        <w:numPr>
          <w:ilvl w:val="0"/>
          <w:numId w:val="119"/>
        </w:numPr>
        <w:spacing w:after="200"/>
        <w:contextualSpacing/>
        <w:jc w:val="both"/>
        <w:rPr>
          <w:color w:val="auto"/>
          <w:sz w:val="22"/>
          <w:szCs w:val="22"/>
        </w:rPr>
      </w:pPr>
      <w:r w:rsidRPr="00FC795A">
        <w:rPr>
          <w:color w:val="auto"/>
          <w:sz w:val="22"/>
          <w:szCs w:val="22"/>
        </w:rPr>
        <w:t>Zamawiający/Odbiorca dopuszcza, by w formularzu cenowym ceny jednostkowe netto za opłaty dystrybucyjne stałe, zmienne oraz za paliwo gazowe były podawane z dokładnością do pięciu miejsc po przecinku. Jednak wartość netto (kol. 8 Formularza cenowego), wartość podatku VAT (kol. 9 Formularza cenowego) oraz wartość brutto (kol. 10 Formularza cenowego) muszą być podane w złotych z dokładnością do max. dwóch miejsc po przecinku.</w:t>
      </w:r>
    </w:p>
    <w:p w14:paraId="0AD088F9" w14:textId="77777777" w:rsidR="00474702" w:rsidRPr="00FC795A" w:rsidRDefault="00474702" w:rsidP="00051F3B">
      <w:pPr>
        <w:pStyle w:val="Akapitzlist"/>
        <w:numPr>
          <w:ilvl w:val="0"/>
          <w:numId w:val="119"/>
        </w:numPr>
        <w:spacing w:after="200"/>
        <w:contextualSpacing/>
        <w:jc w:val="both"/>
        <w:rPr>
          <w:color w:val="auto"/>
          <w:sz w:val="22"/>
          <w:szCs w:val="22"/>
        </w:rPr>
      </w:pPr>
      <w:r w:rsidRPr="00FC795A">
        <w:rPr>
          <w:color w:val="auto"/>
          <w:sz w:val="22"/>
          <w:szCs w:val="22"/>
        </w:rPr>
        <w:t>Zamawiający nie dopuszcza składania ofert równoważnych.</w:t>
      </w:r>
    </w:p>
    <w:p w14:paraId="7D23699B" w14:textId="77777777" w:rsidR="00474702" w:rsidRPr="00FC795A" w:rsidRDefault="00474702" w:rsidP="00051F3B">
      <w:pPr>
        <w:pStyle w:val="Akapitzlist"/>
        <w:numPr>
          <w:ilvl w:val="0"/>
          <w:numId w:val="119"/>
        </w:numPr>
        <w:spacing w:after="200"/>
        <w:contextualSpacing/>
        <w:jc w:val="both"/>
        <w:rPr>
          <w:color w:val="auto"/>
          <w:sz w:val="22"/>
          <w:szCs w:val="22"/>
        </w:rPr>
      </w:pPr>
      <w:r w:rsidRPr="00FC795A">
        <w:rPr>
          <w:color w:val="auto"/>
          <w:sz w:val="22"/>
          <w:szCs w:val="22"/>
        </w:rPr>
        <w:t>Zamawiający nie dopuszcza składania ofert częściowych.</w:t>
      </w:r>
    </w:p>
    <w:p w14:paraId="52976581" w14:textId="77777777" w:rsidR="00474702" w:rsidRPr="00FC795A" w:rsidRDefault="00474702" w:rsidP="00474702">
      <w:pPr>
        <w:tabs>
          <w:tab w:val="left" w:pos="540"/>
        </w:tabs>
        <w:ind w:left="284"/>
        <w:rPr>
          <w:color w:val="auto"/>
          <w:sz w:val="22"/>
          <w:szCs w:val="22"/>
        </w:rPr>
      </w:pPr>
    </w:p>
    <w:p w14:paraId="151DEBFE" w14:textId="77777777" w:rsidR="00474702" w:rsidRPr="00FC795A" w:rsidRDefault="00474702" w:rsidP="00474702">
      <w:pPr>
        <w:jc w:val="right"/>
        <w:rPr>
          <w:b/>
          <w:color w:val="auto"/>
          <w:sz w:val="22"/>
          <w:szCs w:val="22"/>
        </w:rPr>
      </w:pPr>
    </w:p>
    <w:p w14:paraId="37F338DB" w14:textId="77777777" w:rsidR="00474702" w:rsidRPr="00FC795A" w:rsidRDefault="00474702" w:rsidP="00474702">
      <w:pPr>
        <w:jc w:val="right"/>
        <w:rPr>
          <w:b/>
          <w:color w:val="auto"/>
          <w:sz w:val="22"/>
          <w:szCs w:val="22"/>
        </w:rPr>
      </w:pPr>
    </w:p>
    <w:p w14:paraId="08D8EB46" w14:textId="77777777" w:rsidR="00474702" w:rsidRPr="00FC795A" w:rsidRDefault="00474702" w:rsidP="00474702">
      <w:pPr>
        <w:jc w:val="right"/>
        <w:rPr>
          <w:b/>
          <w:color w:val="auto"/>
          <w:sz w:val="22"/>
          <w:szCs w:val="22"/>
        </w:rPr>
      </w:pPr>
    </w:p>
    <w:p w14:paraId="04C69B60" w14:textId="77777777" w:rsidR="00474702" w:rsidRPr="00FC795A" w:rsidRDefault="00474702" w:rsidP="00474702">
      <w:pPr>
        <w:jc w:val="right"/>
        <w:rPr>
          <w:b/>
          <w:color w:val="auto"/>
          <w:sz w:val="22"/>
          <w:szCs w:val="22"/>
        </w:rPr>
      </w:pPr>
    </w:p>
    <w:p w14:paraId="5243552A" w14:textId="77777777" w:rsidR="00474702" w:rsidRPr="00FC795A" w:rsidRDefault="00474702" w:rsidP="00474702">
      <w:pPr>
        <w:jc w:val="right"/>
        <w:rPr>
          <w:b/>
          <w:color w:val="auto"/>
          <w:sz w:val="22"/>
          <w:szCs w:val="22"/>
        </w:rPr>
      </w:pPr>
    </w:p>
    <w:p w14:paraId="7C271B4C" w14:textId="77777777" w:rsidR="00474702" w:rsidRPr="00FC795A" w:rsidRDefault="00474702" w:rsidP="00474702">
      <w:pPr>
        <w:jc w:val="right"/>
        <w:rPr>
          <w:b/>
          <w:color w:val="auto"/>
          <w:sz w:val="22"/>
          <w:szCs w:val="22"/>
        </w:rPr>
      </w:pPr>
    </w:p>
    <w:p w14:paraId="034F3A29" w14:textId="0FD182AF" w:rsidR="00474702" w:rsidRPr="00FC795A" w:rsidRDefault="00474702" w:rsidP="00474702">
      <w:pPr>
        <w:jc w:val="right"/>
        <w:rPr>
          <w:b/>
          <w:color w:val="auto"/>
          <w:sz w:val="22"/>
          <w:szCs w:val="22"/>
        </w:rPr>
      </w:pPr>
    </w:p>
    <w:p w14:paraId="738F22B4" w14:textId="553336E5" w:rsidR="00AD5D29" w:rsidRPr="00FC795A" w:rsidRDefault="00AD5D29" w:rsidP="00474702">
      <w:pPr>
        <w:jc w:val="right"/>
        <w:rPr>
          <w:b/>
          <w:color w:val="auto"/>
          <w:sz w:val="22"/>
          <w:szCs w:val="22"/>
        </w:rPr>
      </w:pPr>
    </w:p>
    <w:p w14:paraId="28CDD16D" w14:textId="7AE7FB17" w:rsidR="00AD5D29" w:rsidRPr="00FC795A" w:rsidRDefault="00AD5D29" w:rsidP="00474702">
      <w:pPr>
        <w:jc w:val="right"/>
        <w:rPr>
          <w:b/>
          <w:color w:val="auto"/>
          <w:sz w:val="22"/>
          <w:szCs w:val="22"/>
        </w:rPr>
      </w:pPr>
    </w:p>
    <w:p w14:paraId="30989FE9" w14:textId="6A3B7F8A" w:rsidR="00AD5D29" w:rsidRPr="00FC795A" w:rsidRDefault="00AD5D29" w:rsidP="00474702">
      <w:pPr>
        <w:jc w:val="right"/>
        <w:rPr>
          <w:b/>
          <w:color w:val="auto"/>
          <w:sz w:val="22"/>
          <w:szCs w:val="22"/>
        </w:rPr>
      </w:pPr>
    </w:p>
    <w:p w14:paraId="0798BF6E" w14:textId="77777777" w:rsidR="00AD5D29" w:rsidRPr="00FC795A" w:rsidRDefault="00AD5D29" w:rsidP="00474702">
      <w:pPr>
        <w:jc w:val="right"/>
        <w:rPr>
          <w:b/>
          <w:color w:val="auto"/>
          <w:sz w:val="22"/>
          <w:szCs w:val="22"/>
        </w:rPr>
      </w:pPr>
    </w:p>
    <w:p w14:paraId="1176DAA3" w14:textId="77777777" w:rsidR="00474702" w:rsidRPr="00FC795A" w:rsidRDefault="00474702" w:rsidP="00474702">
      <w:pPr>
        <w:jc w:val="right"/>
        <w:rPr>
          <w:b/>
          <w:color w:val="auto"/>
          <w:sz w:val="22"/>
          <w:szCs w:val="22"/>
        </w:rPr>
      </w:pPr>
    </w:p>
    <w:p w14:paraId="17AE6B59" w14:textId="77777777" w:rsidR="00474702" w:rsidRPr="00FC795A" w:rsidRDefault="00474702" w:rsidP="00474702">
      <w:pPr>
        <w:jc w:val="right"/>
        <w:rPr>
          <w:b/>
          <w:color w:val="auto"/>
          <w:sz w:val="22"/>
          <w:szCs w:val="22"/>
        </w:rPr>
      </w:pPr>
    </w:p>
    <w:p w14:paraId="6FD6F303" w14:textId="55673770" w:rsidR="002D3D9E" w:rsidRPr="00FC795A" w:rsidRDefault="002D3D9E" w:rsidP="00A049B7">
      <w:pPr>
        <w:spacing w:after="60"/>
        <w:outlineLvl w:val="5"/>
        <w:rPr>
          <w:b/>
          <w:bCs/>
          <w:color w:val="auto"/>
          <w:sz w:val="22"/>
          <w:szCs w:val="22"/>
          <w:lang w:eastAsia="x-none"/>
        </w:rPr>
      </w:pPr>
    </w:p>
    <w:p w14:paraId="6AC67677" w14:textId="08CA8B88" w:rsidR="002D3D9E" w:rsidRPr="00FC795A" w:rsidRDefault="002D3D9E" w:rsidP="002D3D9E">
      <w:pPr>
        <w:jc w:val="right"/>
        <w:rPr>
          <w:b/>
          <w:bCs/>
          <w:color w:val="auto"/>
          <w:sz w:val="22"/>
          <w:szCs w:val="22"/>
        </w:rPr>
      </w:pPr>
      <w:r w:rsidRPr="00FC795A">
        <w:rPr>
          <w:b/>
          <w:bCs/>
          <w:color w:val="auto"/>
          <w:sz w:val="22"/>
          <w:szCs w:val="22"/>
        </w:rPr>
        <w:lastRenderedPageBreak/>
        <w:t>Załącznik nr 8</w:t>
      </w:r>
      <w:r w:rsidR="00AD5D29" w:rsidRPr="00FC795A">
        <w:rPr>
          <w:b/>
          <w:bCs/>
          <w:color w:val="auto"/>
          <w:sz w:val="22"/>
          <w:szCs w:val="22"/>
        </w:rPr>
        <w:t>d</w:t>
      </w:r>
      <w:r w:rsidRPr="00FC795A">
        <w:rPr>
          <w:b/>
          <w:bCs/>
          <w:color w:val="auto"/>
          <w:sz w:val="22"/>
          <w:szCs w:val="22"/>
        </w:rPr>
        <w:t xml:space="preserve"> do SWZ</w:t>
      </w:r>
    </w:p>
    <w:p w14:paraId="62B8F88A" w14:textId="77777777" w:rsidR="00373152" w:rsidRPr="00FC795A" w:rsidRDefault="00373152" w:rsidP="002D3D9E">
      <w:pPr>
        <w:jc w:val="center"/>
        <w:rPr>
          <w:b/>
          <w:color w:val="auto"/>
          <w:sz w:val="22"/>
          <w:szCs w:val="22"/>
        </w:rPr>
      </w:pPr>
    </w:p>
    <w:p w14:paraId="7A36B4ED" w14:textId="77777777" w:rsidR="009A6BAB" w:rsidRPr="00FC795A" w:rsidRDefault="009A6BAB" w:rsidP="009A6BAB">
      <w:pPr>
        <w:jc w:val="center"/>
        <w:rPr>
          <w:b/>
          <w:color w:val="auto"/>
          <w:sz w:val="22"/>
          <w:szCs w:val="22"/>
        </w:rPr>
      </w:pPr>
      <w:r w:rsidRPr="00FC795A">
        <w:rPr>
          <w:b/>
          <w:color w:val="auto"/>
          <w:sz w:val="22"/>
          <w:szCs w:val="22"/>
        </w:rPr>
        <w:t>OPIS PRZEDMIOTU ZAMÓWIENIA</w:t>
      </w:r>
    </w:p>
    <w:p w14:paraId="1FC7E5D4" w14:textId="77777777" w:rsidR="009A6BAB" w:rsidRPr="00FC795A" w:rsidRDefault="009A6BAB" w:rsidP="009A6BAB">
      <w:pPr>
        <w:jc w:val="center"/>
        <w:rPr>
          <w:b/>
          <w:color w:val="auto"/>
          <w:sz w:val="22"/>
          <w:szCs w:val="22"/>
        </w:rPr>
      </w:pPr>
    </w:p>
    <w:p w14:paraId="52C8C810" w14:textId="7523F4BA" w:rsidR="009A6BAB" w:rsidRPr="00FC795A" w:rsidRDefault="009A6BAB" w:rsidP="009A6BAB">
      <w:pPr>
        <w:jc w:val="center"/>
        <w:rPr>
          <w:b/>
          <w:color w:val="auto"/>
          <w:sz w:val="22"/>
          <w:szCs w:val="22"/>
        </w:rPr>
      </w:pPr>
      <w:r w:rsidRPr="00FC795A">
        <w:rPr>
          <w:b/>
          <w:color w:val="auto"/>
          <w:sz w:val="22"/>
          <w:szCs w:val="22"/>
        </w:rPr>
        <w:t>(</w:t>
      </w:r>
      <w:r w:rsidR="00AD5D29" w:rsidRPr="00FC795A">
        <w:rPr>
          <w:b/>
          <w:color w:val="auto"/>
          <w:sz w:val="22"/>
          <w:szCs w:val="22"/>
        </w:rPr>
        <w:t>punkt odbioru 4</w:t>
      </w:r>
      <w:r w:rsidRPr="00FC795A">
        <w:rPr>
          <w:b/>
          <w:color w:val="auto"/>
          <w:sz w:val="22"/>
          <w:szCs w:val="22"/>
        </w:rPr>
        <w:t>)</w:t>
      </w:r>
    </w:p>
    <w:p w14:paraId="7BAFE3AD" w14:textId="77777777" w:rsidR="009A6BAB" w:rsidRPr="00FC795A" w:rsidRDefault="009A6BAB" w:rsidP="00051F3B">
      <w:pPr>
        <w:pStyle w:val="Tekstpodstawowywcity2"/>
        <w:numPr>
          <w:ilvl w:val="0"/>
          <w:numId w:val="118"/>
        </w:numPr>
        <w:rPr>
          <w:color w:val="auto"/>
          <w:sz w:val="22"/>
          <w:szCs w:val="22"/>
          <w:lang w:val="pl-PL"/>
        </w:rPr>
      </w:pPr>
      <w:r w:rsidRPr="00FC795A">
        <w:rPr>
          <w:color w:val="auto"/>
          <w:sz w:val="22"/>
          <w:szCs w:val="22"/>
          <w:lang w:val="pl-PL"/>
        </w:rPr>
        <w:t>Przedmiotem zamówienia jest kompleksowa dostawa (sprzedaż oraz świadczenie usługi dystrybucyjnej) paliwa gazowego ziemnego wysokometanowego o symbolu E o łącznym szacunkowym wolumenie 2 578 063,00 kWh/ 12 miesięcy do przyłącza gazowego w Mińsku Mazowieckim (budynek 94) Warszawska 267, 05-300 Mińsk Mazowiecki</w:t>
      </w:r>
    </w:p>
    <w:p w14:paraId="25BE6A32" w14:textId="77777777" w:rsidR="009A6BAB" w:rsidRPr="00FC795A" w:rsidRDefault="009A6BAB" w:rsidP="009A6BAB">
      <w:pPr>
        <w:pStyle w:val="Tekstpodstawowywcity2"/>
        <w:rPr>
          <w:color w:val="auto"/>
          <w:sz w:val="22"/>
          <w:szCs w:val="22"/>
          <w:lang w:val="pl-PL"/>
        </w:rPr>
      </w:pPr>
    </w:p>
    <w:p w14:paraId="14FCCDDE" w14:textId="77777777" w:rsidR="009A6BAB" w:rsidRPr="00FC795A" w:rsidRDefault="009A6BAB" w:rsidP="009A6BAB">
      <w:pPr>
        <w:pStyle w:val="Tekstpodstawowywcity2"/>
        <w:rPr>
          <w:color w:val="auto"/>
          <w:sz w:val="22"/>
          <w:szCs w:val="22"/>
          <w:lang w:val="pl-PL"/>
        </w:rPr>
      </w:pPr>
      <w:r w:rsidRPr="00FC795A">
        <w:rPr>
          <w:color w:val="auto"/>
          <w:sz w:val="22"/>
          <w:szCs w:val="22"/>
          <w:lang w:val="pl-PL"/>
        </w:rPr>
        <w:t>Moc umowa: 780 kWh/h</w:t>
      </w:r>
    </w:p>
    <w:p w14:paraId="41727EFC" w14:textId="77777777" w:rsidR="009A6BAB" w:rsidRPr="00FC795A" w:rsidRDefault="009A6BAB" w:rsidP="009A6BAB">
      <w:pPr>
        <w:pStyle w:val="Tekstpodstawowywcity2"/>
        <w:rPr>
          <w:color w:val="auto"/>
          <w:sz w:val="22"/>
          <w:szCs w:val="22"/>
          <w:lang w:val="pl-PL"/>
        </w:rPr>
      </w:pPr>
      <w:r w:rsidRPr="00FC795A">
        <w:rPr>
          <w:color w:val="auto"/>
          <w:sz w:val="22"/>
          <w:szCs w:val="22"/>
          <w:lang w:val="pl-PL"/>
        </w:rPr>
        <w:t>Nr licznika 140913 (gazomierz G-01 DN 50)</w:t>
      </w:r>
    </w:p>
    <w:p w14:paraId="607E725F" w14:textId="77777777" w:rsidR="009A6BAB" w:rsidRPr="00FC795A" w:rsidRDefault="009A6BAB" w:rsidP="009A6BAB">
      <w:pPr>
        <w:pStyle w:val="Tekstpodstawowywcity2"/>
        <w:rPr>
          <w:color w:val="auto"/>
          <w:sz w:val="22"/>
          <w:szCs w:val="22"/>
          <w:lang w:val="pl-PL"/>
        </w:rPr>
      </w:pPr>
      <w:r w:rsidRPr="00FC795A">
        <w:rPr>
          <w:color w:val="auto"/>
          <w:sz w:val="22"/>
          <w:szCs w:val="22"/>
          <w:lang w:val="pl-PL"/>
        </w:rPr>
        <w:t>Nr punktu poboru (OSD): 8018590365500019225567</w:t>
      </w:r>
    </w:p>
    <w:p w14:paraId="6DF684C5" w14:textId="77777777" w:rsidR="009A6BAB" w:rsidRPr="00FC795A" w:rsidRDefault="009A6BAB" w:rsidP="009A6BAB">
      <w:pPr>
        <w:pStyle w:val="Tekstpodstawowywcity2"/>
        <w:rPr>
          <w:color w:val="auto"/>
          <w:sz w:val="22"/>
          <w:szCs w:val="22"/>
          <w:lang w:val="pl-PL"/>
        </w:rPr>
      </w:pPr>
      <w:r w:rsidRPr="00FC795A">
        <w:rPr>
          <w:color w:val="auto"/>
          <w:sz w:val="22"/>
          <w:szCs w:val="22"/>
          <w:lang w:val="pl-PL"/>
        </w:rPr>
        <w:t>Obecna grupa taryfowa OSD: BW-6</w:t>
      </w:r>
    </w:p>
    <w:p w14:paraId="255066BD" w14:textId="77777777" w:rsidR="009A6BAB" w:rsidRPr="00FC795A" w:rsidRDefault="009A6BAB" w:rsidP="009A6BAB">
      <w:pPr>
        <w:pStyle w:val="Tekstpodstawowywcity2"/>
        <w:rPr>
          <w:color w:val="auto"/>
          <w:sz w:val="22"/>
          <w:szCs w:val="22"/>
          <w:lang w:val="pl-PL"/>
        </w:rPr>
      </w:pPr>
    </w:p>
    <w:p w14:paraId="18822D2A" w14:textId="77777777" w:rsidR="009A6BAB" w:rsidRPr="00FC795A" w:rsidRDefault="009A6BAB" w:rsidP="009A6BAB">
      <w:pPr>
        <w:pStyle w:val="Tekstpodstawowywcity2"/>
        <w:rPr>
          <w:color w:val="auto"/>
          <w:sz w:val="22"/>
          <w:szCs w:val="22"/>
          <w:lang w:val="pl-PL"/>
        </w:rPr>
      </w:pPr>
      <w:r w:rsidRPr="00FC795A">
        <w:rPr>
          <w:color w:val="auto"/>
          <w:sz w:val="22"/>
          <w:szCs w:val="22"/>
          <w:lang w:val="pl-PL"/>
        </w:rPr>
        <w:t>Szacunkowa ilość zużycia paliwa gazowego</w:t>
      </w:r>
    </w:p>
    <w:p w14:paraId="550B6931" w14:textId="77777777" w:rsidR="009A6BAB" w:rsidRPr="00FC795A" w:rsidRDefault="009A6BAB" w:rsidP="009A6BAB">
      <w:pPr>
        <w:pStyle w:val="Tekstpodstawowywcity2"/>
        <w:rPr>
          <w:color w:val="auto"/>
          <w:sz w:val="22"/>
          <w:szCs w:val="22"/>
          <w:lang w:val="pl-PL"/>
        </w:rPr>
      </w:pPr>
    </w:p>
    <w:tbl>
      <w:tblPr>
        <w:tblStyle w:val="Tabela-Siatka"/>
        <w:tblW w:w="0" w:type="auto"/>
        <w:tblInd w:w="720" w:type="dxa"/>
        <w:tblLook w:val="04A0" w:firstRow="1" w:lastRow="0" w:firstColumn="1" w:lastColumn="0" w:noHBand="0" w:noVBand="1"/>
      </w:tblPr>
      <w:tblGrid>
        <w:gridCol w:w="659"/>
        <w:gridCol w:w="2638"/>
        <w:gridCol w:w="5045"/>
      </w:tblGrid>
      <w:tr w:rsidR="009A6BAB" w:rsidRPr="00FC795A" w14:paraId="1CC7983C" w14:textId="77777777" w:rsidTr="009A6BAB">
        <w:tc>
          <w:tcPr>
            <w:tcW w:w="659" w:type="dxa"/>
          </w:tcPr>
          <w:p w14:paraId="31CF5AD6" w14:textId="77777777" w:rsidR="009A6BAB" w:rsidRPr="00FC795A" w:rsidRDefault="009A6BAB" w:rsidP="009A6BAB">
            <w:pPr>
              <w:pStyle w:val="Tekstpodstawowywcity2"/>
              <w:ind w:left="0"/>
              <w:jc w:val="center"/>
              <w:rPr>
                <w:b/>
                <w:color w:val="auto"/>
                <w:sz w:val="22"/>
                <w:szCs w:val="22"/>
                <w:lang w:val="pl-PL"/>
              </w:rPr>
            </w:pPr>
            <w:r w:rsidRPr="00FC795A">
              <w:rPr>
                <w:b/>
                <w:color w:val="auto"/>
                <w:sz w:val="22"/>
                <w:szCs w:val="22"/>
                <w:lang w:val="pl-PL"/>
              </w:rPr>
              <w:t>Lp.</w:t>
            </w:r>
          </w:p>
        </w:tc>
        <w:tc>
          <w:tcPr>
            <w:tcW w:w="2638" w:type="dxa"/>
          </w:tcPr>
          <w:p w14:paraId="7ADC9C01" w14:textId="77777777" w:rsidR="009A6BAB" w:rsidRPr="00FC795A" w:rsidRDefault="009A6BAB" w:rsidP="009A6BAB">
            <w:pPr>
              <w:pStyle w:val="Tekstpodstawowywcity2"/>
              <w:ind w:left="0"/>
              <w:jc w:val="center"/>
              <w:rPr>
                <w:b/>
                <w:color w:val="auto"/>
                <w:sz w:val="22"/>
                <w:szCs w:val="22"/>
                <w:lang w:val="pl-PL"/>
              </w:rPr>
            </w:pPr>
            <w:r w:rsidRPr="00FC795A">
              <w:rPr>
                <w:b/>
                <w:color w:val="auto"/>
                <w:sz w:val="22"/>
                <w:szCs w:val="22"/>
                <w:lang w:val="pl-PL"/>
              </w:rPr>
              <w:t>Miesiąc</w:t>
            </w:r>
          </w:p>
        </w:tc>
        <w:tc>
          <w:tcPr>
            <w:tcW w:w="5045" w:type="dxa"/>
          </w:tcPr>
          <w:p w14:paraId="7C59D183" w14:textId="77777777" w:rsidR="009A6BAB" w:rsidRPr="00FC795A" w:rsidRDefault="009A6BAB" w:rsidP="009A6BAB">
            <w:pPr>
              <w:pStyle w:val="Tekstpodstawowywcity2"/>
              <w:ind w:left="0"/>
              <w:jc w:val="center"/>
              <w:rPr>
                <w:b/>
                <w:color w:val="auto"/>
                <w:sz w:val="22"/>
                <w:szCs w:val="22"/>
                <w:lang w:val="pl-PL"/>
              </w:rPr>
            </w:pPr>
            <w:r w:rsidRPr="00FC795A">
              <w:rPr>
                <w:b/>
                <w:color w:val="auto"/>
                <w:sz w:val="22"/>
                <w:szCs w:val="22"/>
                <w:lang w:val="pl-PL"/>
              </w:rPr>
              <w:t>Zużyta ilość (kWh)</w:t>
            </w:r>
          </w:p>
        </w:tc>
      </w:tr>
      <w:tr w:rsidR="009A6BAB" w:rsidRPr="00FC795A" w14:paraId="7709E01F" w14:textId="77777777" w:rsidTr="009A6BAB">
        <w:trPr>
          <w:trHeight w:val="298"/>
        </w:trPr>
        <w:tc>
          <w:tcPr>
            <w:tcW w:w="659" w:type="dxa"/>
          </w:tcPr>
          <w:p w14:paraId="30280333"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1</w:t>
            </w:r>
          </w:p>
        </w:tc>
        <w:tc>
          <w:tcPr>
            <w:tcW w:w="2638" w:type="dxa"/>
          </w:tcPr>
          <w:p w14:paraId="0A0F875C"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Styczeń 2025</w:t>
            </w:r>
          </w:p>
        </w:tc>
        <w:tc>
          <w:tcPr>
            <w:tcW w:w="5045" w:type="dxa"/>
          </w:tcPr>
          <w:p w14:paraId="10C88102"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408652</w:t>
            </w:r>
          </w:p>
        </w:tc>
      </w:tr>
      <w:tr w:rsidR="009A6BAB" w:rsidRPr="00FC795A" w14:paraId="58A90B6E" w14:textId="77777777" w:rsidTr="009A6BAB">
        <w:tc>
          <w:tcPr>
            <w:tcW w:w="659" w:type="dxa"/>
          </w:tcPr>
          <w:p w14:paraId="50E80085"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2</w:t>
            </w:r>
          </w:p>
        </w:tc>
        <w:tc>
          <w:tcPr>
            <w:tcW w:w="2638" w:type="dxa"/>
          </w:tcPr>
          <w:p w14:paraId="6F68C083"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Luty 2025</w:t>
            </w:r>
          </w:p>
        </w:tc>
        <w:tc>
          <w:tcPr>
            <w:tcW w:w="5045" w:type="dxa"/>
          </w:tcPr>
          <w:p w14:paraId="20AE4566"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317957</w:t>
            </w:r>
          </w:p>
        </w:tc>
      </w:tr>
      <w:tr w:rsidR="009A6BAB" w:rsidRPr="00FC795A" w14:paraId="02328467" w14:textId="77777777" w:rsidTr="009A6BAB">
        <w:tc>
          <w:tcPr>
            <w:tcW w:w="659" w:type="dxa"/>
          </w:tcPr>
          <w:p w14:paraId="68286FB2"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3</w:t>
            </w:r>
          </w:p>
        </w:tc>
        <w:tc>
          <w:tcPr>
            <w:tcW w:w="2638" w:type="dxa"/>
          </w:tcPr>
          <w:p w14:paraId="7251FFB7"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Marzec 2025</w:t>
            </w:r>
          </w:p>
        </w:tc>
        <w:tc>
          <w:tcPr>
            <w:tcW w:w="5045" w:type="dxa"/>
          </w:tcPr>
          <w:p w14:paraId="4ECBF994"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288473</w:t>
            </w:r>
          </w:p>
        </w:tc>
      </w:tr>
      <w:tr w:rsidR="009A6BAB" w:rsidRPr="00FC795A" w14:paraId="59585CE9" w14:textId="77777777" w:rsidTr="009A6BAB">
        <w:tc>
          <w:tcPr>
            <w:tcW w:w="659" w:type="dxa"/>
          </w:tcPr>
          <w:p w14:paraId="670E0A87"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4</w:t>
            </w:r>
          </w:p>
        </w:tc>
        <w:tc>
          <w:tcPr>
            <w:tcW w:w="2638" w:type="dxa"/>
          </w:tcPr>
          <w:p w14:paraId="20B6D635"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Kwiecień 2025</w:t>
            </w:r>
          </w:p>
        </w:tc>
        <w:tc>
          <w:tcPr>
            <w:tcW w:w="5045" w:type="dxa"/>
          </w:tcPr>
          <w:p w14:paraId="21446EB8"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186383</w:t>
            </w:r>
          </w:p>
        </w:tc>
      </w:tr>
      <w:tr w:rsidR="009A6BAB" w:rsidRPr="00FC795A" w14:paraId="38308128" w14:textId="77777777" w:rsidTr="009A6BAB">
        <w:tc>
          <w:tcPr>
            <w:tcW w:w="659" w:type="dxa"/>
          </w:tcPr>
          <w:p w14:paraId="2DF14F35"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5</w:t>
            </w:r>
          </w:p>
        </w:tc>
        <w:tc>
          <w:tcPr>
            <w:tcW w:w="2638" w:type="dxa"/>
          </w:tcPr>
          <w:p w14:paraId="1D7861B3"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Maj 2025</w:t>
            </w:r>
          </w:p>
        </w:tc>
        <w:tc>
          <w:tcPr>
            <w:tcW w:w="5045" w:type="dxa"/>
          </w:tcPr>
          <w:p w14:paraId="2E48C168"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62299</w:t>
            </w:r>
          </w:p>
        </w:tc>
      </w:tr>
      <w:tr w:rsidR="009A6BAB" w:rsidRPr="00FC795A" w14:paraId="5DCA5E0C" w14:textId="77777777" w:rsidTr="009A6BAB">
        <w:tc>
          <w:tcPr>
            <w:tcW w:w="659" w:type="dxa"/>
          </w:tcPr>
          <w:p w14:paraId="37D7B539"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6</w:t>
            </w:r>
          </w:p>
        </w:tc>
        <w:tc>
          <w:tcPr>
            <w:tcW w:w="2638" w:type="dxa"/>
          </w:tcPr>
          <w:p w14:paraId="69500F71"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Czerwiec 2025</w:t>
            </w:r>
          </w:p>
        </w:tc>
        <w:tc>
          <w:tcPr>
            <w:tcW w:w="5045" w:type="dxa"/>
          </w:tcPr>
          <w:p w14:paraId="3F6D43AF"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40253</w:t>
            </w:r>
          </w:p>
        </w:tc>
      </w:tr>
      <w:tr w:rsidR="009A6BAB" w:rsidRPr="00FC795A" w14:paraId="4FFB055A" w14:textId="77777777" w:rsidTr="009A6BAB">
        <w:tc>
          <w:tcPr>
            <w:tcW w:w="659" w:type="dxa"/>
          </w:tcPr>
          <w:p w14:paraId="3786EB85"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7</w:t>
            </w:r>
          </w:p>
        </w:tc>
        <w:tc>
          <w:tcPr>
            <w:tcW w:w="2638" w:type="dxa"/>
          </w:tcPr>
          <w:p w14:paraId="4E061C24"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Lipiec 2025</w:t>
            </w:r>
          </w:p>
        </w:tc>
        <w:tc>
          <w:tcPr>
            <w:tcW w:w="5045" w:type="dxa"/>
          </w:tcPr>
          <w:p w14:paraId="5B726E36"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37131</w:t>
            </w:r>
          </w:p>
        </w:tc>
      </w:tr>
      <w:tr w:rsidR="009A6BAB" w:rsidRPr="00FC795A" w14:paraId="551B0472" w14:textId="77777777" w:rsidTr="009A6BAB">
        <w:tc>
          <w:tcPr>
            <w:tcW w:w="659" w:type="dxa"/>
          </w:tcPr>
          <w:p w14:paraId="6C093193"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8</w:t>
            </w:r>
          </w:p>
        </w:tc>
        <w:tc>
          <w:tcPr>
            <w:tcW w:w="2638" w:type="dxa"/>
          </w:tcPr>
          <w:p w14:paraId="37BFB31D"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Sierpień 2025</w:t>
            </w:r>
          </w:p>
        </w:tc>
        <w:tc>
          <w:tcPr>
            <w:tcW w:w="5045" w:type="dxa"/>
          </w:tcPr>
          <w:p w14:paraId="504729CA"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35450</w:t>
            </w:r>
          </w:p>
        </w:tc>
      </w:tr>
      <w:tr w:rsidR="009A6BAB" w:rsidRPr="00FC795A" w14:paraId="09983658" w14:textId="77777777" w:rsidTr="009A6BAB">
        <w:tc>
          <w:tcPr>
            <w:tcW w:w="659" w:type="dxa"/>
          </w:tcPr>
          <w:p w14:paraId="08866FFF"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9</w:t>
            </w:r>
          </w:p>
        </w:tc>
        <w:tc>
          <w:tcPr>
            <w:tcW w:w="2638" w:type="dxa"/>
          </w:tcPr>
          <w:p w14:paraId="2883304D"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Wrzesień 2025</w:t>
            </w:r>
          </w:p>
        </w:tc>
        <w:tc>
          <w:tcPr>
            <w:tcW w:w="5045" w:type="dxa"/>
          </w:tcPr>
          <w:p w14:paraId="4BE0C952"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186383</w:t>
            </w:r>
          </w:p>
        </w:tc>
      </w:tr>
      <w:tr w:rsidR="009A6BAB" w:rsidRPr="00FC795A" w14:paraId="678035BD" w14:textId="77777777" w:rsidTr="009A6BAB">
        <w:tc>
          <w:tcPr>
            <w:tcW w:w="659" w:type="dxa"/>
          </w:tcPr>
          <w:p w14:paraId="2F69827F"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10</w:t>
            </w:r>
          </w:p>
        </w:tc>
        <w:tc>
          <w:tcPr>
            <w:tcW w:w="2638" w:type="dxa"/>
          </w:tcPr>
          <w:p w14:paraId="7DC00246"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Październik 2025</w:t>
            </w:r>
          </w:p>
        </w:tc>
        <w:tc>
          <w:tcPr>
            <w:tcW w:w="5045" w:type="dxa"/>
          </w:tcPr>
          <w:p w14:paraId="4A2423DA"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288473</w:t>
            </w:r>
          </w:p>
        </w:tc>
      </w:tr>
      <w:tr w:rsidR="009A6BAB" w:rsidRPr="00FC795A" w14:paraId="6906460C" w14:textId="77777777" w:rsidTr="009A6BAB">
        <w:tc>
          <w:tcPr>
            <w:tcW w:w="659" w:type="dxa"/>
          </w:tcPr>
          <w:p w14:paraId="3C9A81CE"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11</w:t>
            </w:r>
          </w:p>
        </w:tc>
        <w:tc>
          <w:tcPr>
            <w:tcW w:w="2638" w:type="dxa"/>
          </w:tcPr>
          <w:p w14:paraId="0E729621"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Listopad 2025</w:t>
            </w:r>
          </w:p>
        </w:tc>
        <w:tc>
          <w:tcPr>
            <w:tcW w:w="5045" w:type="dxa"/>
          </w:tcPr>
          <w:p w14:paraId="5CF61EBE"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317957</w:t>
            </w:r>
          </w:p>
        </w:tc>
      </w:tr>
      <w:tr w:rsidR="009A6BAB" w:rsidRPr="00FC795A" w14:paraId="2FFDB711" w14:textId="77777777" w:rsidTr="009A6BAB">
        <w:tc>
          <w:tcPr>
            <w:tcW w:w="659" w:type="dxa"/>
          </w:tcPr>
          <w:p w14:paraId="30BA3132"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12</w:t>
            </w:r>
          </w:p>
        </w:tc>
        <w:tc>
          <w:tcPr>
            <w:tcW w:w="2638" w:type="dxa"/>
          </w:tcPr>
          <w:p w14:paraId="71FE2826"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Grudzień 2025</w:t>
            </w:r>
          </w:p>
        </w:tc>
        <w:tc>
          <w:tcPr>
            <w:tcW w:w="5045" w:type="dxa"/>
          </w:tcPr>
          <w:p w14:paraId="3E57239B"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408652</w:t>
            </w:r>
          </w:p>
        </w:tc>
      </w:tr>
      <w:tr w:rsidR="009A6BAB" w:rsidRPr="00FC795A" w14:paraId="5145ED00" w14:textId="77777777" w:rsidTr="009A6BAB">
        <w:trPr>
          <w:trHeight w:val="500"/>
        </w:trPr>
        <w:tc>
          <w:tcPr>
            <w:tcW w:w="3297" w:type="dxa"/>
            <w:gridSpan w:val="2"/>
          </w:tcPr>
          <w:p w14:paraId="3364E523" w14:textId="77777777" w:rsidR="009A6BAB" w:rsidRPr="00FC795A" w:rsidRDefault="009A6BAB" w:rsidP="009A6BAB">
            <w:pPr>
              <w:pStyle w:val="Tekstpodstawowywcity2"/>
              <w:ind w:left="0"/>
              <w:jc w:val="right"/>
              <w:rPr>
                <w:color w:val="auto"/>
                <w:sz w:val="22"/>
                <w:szCs w:val="22"/>
                <w:lang w:val="pl-PL"/>
              </w:rPr>
            </w:pPr>
            <w:r w:rsidRPr="00FC795A">
              <w:rPr>
                <w:color w:val="auto"/>
                <w:sz w:val="22"/>
                <w:szCs w:val="22"/>
                <w:lang w:val="pl-PL"/>
              </w:rPr>
              <w:t>Razem:</w:t>
            </w:r>
          </w:p>
        </w:tc>
        <w:tc>
          <w:tcPr>
            <w:tcW w:w="5045" w:type="dxa"/>
          </w:tcPr>
          <w:p w14:paraId="40B74103" w14:textId="77777777" w:rsidR="009A6BAB" w:rsidRPr="00FC795A" w:rsidRDefault="009A6BAB" w:rsidP="009A6BAB">
            <w:pPr>
              <w:pStyle w:val="Tekstpodstawowywcity2"/>
              <w:ind w:left="0"/>
              <w:jc w:val="center"/>
              <w:rPr>
                <w:b/>
                <w:color w:val="auto"/>
                <w:sz w:val="22"/>
                <w:szCs w:val="22"/>
                <w:lang w:val="pl-PL"/>
              </w:rPr>
            </w:pPr>
            <w:r w:rsidRPr="00FC795A">
              <w:rPr>
                <w:b/>
                <w:color w:val="auto"/>
                <w:sz w:val="22"/>
                <w:szCs w:val="22"/>
                <w:lang w:val="pl-PL"/>
              </w:rPr>
              <w:t>2 578 063</w:t>
            </w:r>
          </w:p>
        </w:tc>
      </w:tr>
    </w:tbl>
    <w:p w14:paraId="02A1FBD6" w14:textId="6F5CB09A" w:rsidR="009A6BAB" w:rsidRPr="00FC795A" w:rsidRDefault="009A6BAB" w:rsidP="00FC795A">
      <w:pPr>
        <w:pStyle w:val="Tekstpodstawowywcity2"/>
        <w:ind w:left="0"/>
        <w:rPr>
          <w:color w:val="auto"/>
          <w:sz w:val="22"/>
          <w:szCs w:val="22"/>
          <w:lang w:val="pl-PL"/>
        </w:rPr>
      </w:pPr>
    </w:p>
    <w:p w14:paraId="1B46E443" w14:textId="074F0A46" w:rsidR="009A6BAB" w:rsidRPr="00FC795A" w:rsidRDefault="009A6BAB" w:rsidP="00051F3B">
      <w:pPr>
        <w:pStyle w:val="Tekstpodstawowywcity2"/>
        <w:numPr>
          <w:ilvl w:val="0"/>
          <w:numId w:val="118"/>
        </w:numPr>
        <w:rPr>
          <w:color w:val="auto"/>
          <w:sz w:val="22"/>
          <w:szCs w:val="22"/>
          <w:lang w:val="pl-PL"/>
        </w:rPr>
      </w:pPr>
      <w:r w:rsidRPr="00FC795A">
        <w:rPr>
          <w:color w:val="auto"/>
          <w:sz w:val="22"/>
          <w:szCs w:val="22"/>
          <w:lang w:val="pl-PL"/>
        </w:rPr>
        <w:t xml:space="preserve">Wskazane ilości paliwa gazowego zostały przyjęte do obliczenia szacunkowej wartości zamówienia i nie mogą być podstawą do jakichkolwiek roszczeń ze strony Sprzedawcy/Dostawcy. Zamawiający/Odbiorca zastrzega, że w okresie trwania umowy, szacunkowe ilości paliwa gazowego mogą ulec zmianie. Zamawiający/Odbiorca  nie jest zobowiązany do wykorzystania w całości powyższych ilości, jak również zużycie wyższe niż szacowane nie będzie skutkować żadnymi dodatkowymi opłatami (poza opłatami za zużyte paliwo gazowe ze wskazaniami licznika), Zamawiający/Odbiorca nie określa minimalnego </w:t>
      </w:r>
      <w:r w:rsidR="00994537" w:rsidRPr="00FC795A">
        <w:rPr>
          <w:color w:val="auto"/>
          <w:sz w:val="22"/>
          <w:szCs w:val="22"/>
          <w:lang w:val="pl-PL"/>
        </w:rPr>
        <w:t xml:space="preserve">ani maksymalnego </w:t>
      </w:r>
      <w:r w:rsidRPr="00FC795A">
        <w:rPr>
          <w:color w:val="auto"/>
          <w:sz w:val="22"/>
          <w:szCs w:val="22"/>
          <w:lang w:val="pl-PL"/>
        </w:rPr>
        <w:t>poziomu wykorzystania gazu.</w:t>
      </w:r>
    </w:p>
    <w:p w14:paraId="09AF9591" w14:textId="270E9CB3" w:rsidR="009A6BAB" w:rsidRPr="00FC795A" w:rsidRDefault="009A6BAB" w:rsidP="00051F3B">
      <w:pPr>
        <w:pStyle w:val="Tekstpodstawowywcity2"/>
        <w:numPr>
          <w:ilvl w:val="0"/>
          <w:numId w:val="118"/>
        </w:numPr>
        <w:rPr>
          <w:color w:val="auto"/>
          <w:sz w:val="22"/>
          <w:szCs w:val="22"/>
          <w:lang w:val="pl-PL"/>
        </w:rPr>
      </w:pPr>
      <w:r w:rsidRPr="00FC795A">
        <w:rPr>
          <w:color w:val="auto"/>
          <w:sz w:val="22"/>
          <w:szCs w:val="22"/>
          <w:lang w:val="pl-PL"/>
        </w:rPr>
        <w:t xml:space="preserve">Termin realizacji umowy: </w:t>
      </w:r>
      <w:r w:rsidRPr="00FC795A">
        <w:rPr>
          <w:b/>
          <w:color w:val="auto"/>
          <w:sz w:val="22"/>
          <w:szCs w:val="22"/>
          <w:lang w:val="pl-PL"/>
        </w:rPr>
        <w:t xml:space="preserve">od 01.01.2025r. </w:t>
      </w:r>
      <w:r w:rsidR="00994537" w:rsidRPr="00FC795A">
        <w:rPr>
          <w:b/>
          <w:color w:val="auto"/>
          <w:sz w:val="22"/>
          <w:szCs w:val="22"/>
        </w:rPr>
        <w:t>do 31.12.2025r. – obecna umowa zawarta jest do dnia 31.12.2024r.</w:t>
      </w:r>
    </w:p>
    <w:p w14:paraId="3009A123" w14:textId="77777777" w:rsidR="009A6BAB" w:rsidRPr="00FC795A" w:rsidRDefault="009A6BAB" w:rsidP="00051F3B">
      <w:pPr>
        <w:pStyle w:val="Tekstpodstawowywcity2"/>
        <w:numPr>
          <w:ilvl w:val="0"/>
          <w:numId w:val="118"/>
        </w:numPr>
        <w:rPr>
          <w:color w:val="auto"/>
          <w:sz w:val="22"/>
          <w:szCs w:val="22"/>
          <w:lang w:val="pl-PL"/>
        </w:rPr>
      </w:pPr>
      <w:r w:rsidRPr="00FC795A">
        <w:rPr>
          <w:color w:val="auto"/>
          <w:sz w:val="22"/>
          <w:szCs w:val="22"/>
          <w:lang w:val="pl-PL"/>
        </w:rPr>
        <w:t xml:space="preserve">Sprzedawca/Dostawca zobowiązany jest to dokonania wszelkich formalności z obecnym Sprzedawcą oraz z OSD w celu procedury zmiany Sprzedawcy. </w:t>
      </w:r>
    </w:p>
    <w:p w14:paraId="7C777DCC" w14:textId="77777777" w:rsidR="009A6BAB" w:rsidRPr="00FC795A" w:rsidRDefault="009A6BAB" w:rsidP="00051F3B">
      <w:pPr>
        <w:pStyle w:val="Tekstpodstawowywcity2"/>
        <w:numPr>
          <w:ilvl w:val="0"/>
          <w:numId w:val="118"/>
        </w:numPr>
        <w:rPr>
          <w:color w:val="auto"/>
          <w:sz w:val="22"/>
          <w:szCs w:val="22"/>
          <w:lang w:val="pl-PL"/>
        </w:rPr>
      </w:pPr>
      <w:r w:rsidRPr="00FC795A">
        <w:rPr>
          <w:color w:val="auto"/>
          <w:sz w:val="22"/>
          <w:szCs w:val="22"/>
          <w:lang w:val="pl-PL"/>
        </w:rPr>
        <w:t>Operatorem Systemu Dystrybucyjnego na terenie objętym zamówieniem jest Polska Spółka Gazownictwa Sp. z o.o. Oddział W Warszawie</w:t>
      </w:r>
    </w:p>
    <w:p w14:paraId="0F220342" w14:textId="77777777" w:rsidR="009A6BAB" w:rsidRPr="00FC795A" w:rsidRDefault="009A6BAB" w:rsidP="00051F3B">
      <w:pPr>
        <w:pStyle w:val="Akapitzlist"/>
        <w:numPr>
          <w:ilvl w:val="0"/>
          <w:numId w:val="118"/>
        </w:numPr>
        <w:contextualSpacing/>
        <w:jc w:val="both"/>
        <w:rPr>
          <w:color w:val="auto"/>
          <w:sz w:val="22"/>
          <w:szCs w:val="22"/>
        </w:rPr>
      </w:pPr>
      <w:r w:rsidRPr="00FC795A">
        <w:rPr>
          <w:color w:val="auto"/>
          <w:sz w:val="22"/>
          <w:szCs w:val="22"/>
        </w:rPr>
        <w:t>Zamawiający zastrzega sobie możliwość zmiany mocy umownej pod warunkiem wyrażenia zgody przez Operatora.</w:t>
      </w:r>
    </w:p>
    <w:p w14:paraId="26E3B01A" w14:textId="77777777" w:rsidR="009A6BAB" w:rsidRPr="00FC795A" w:rsidRDefault="009A6BAB" w:rsidP="00051F3B">
      <w:pPr>
        <w:pStyle w:val="Tekstpodstawowywcity2"/>
        <w:numPr>
          <w:ilvl w:val="0"/>
          <w:numId w:val="118"/>
        </w:numPr>
        <w:rPr>
          <w:color w:val="auto"/>
          <w:sz w:val="22"/>
          <w:szCs w:val="22"/>
          <w:lang w:val="pl-PL"/>
        </w:rPr>
      </w:pPr>
      <w:r w:rsidRPr="00FC795A">
        <w:rPr>
          <w:color w:val="auto"/>
          <w:sz w:val="22"/>
          <w:szCs w:val="22"/>
          <w:lang w:val="pl-PL"/>
        </w:rPr>
        <w:t>Zamawiający/Odbiorca będzie nabywał paliwo gazowe do celów opałowych  Zgodnie z Ustawą Zamawiający/Odbiorca jest zwolniony z podatku akcyzowego.</w:t>
      </w:r>
    </w:p>
    <w:p w14:paraId="07E7A6F9" w14:textId="77777777" w:rsidR="009A6BAB" w:rsidRPr="00FC795A" w:rsidRDefault="009A6BAB" w:rsidP="00051F3B">
      <w:pPr>
        <w:pStyle w:val="Akapitzlist"/>
        <w:numPr>
          <w:ilvl w:val="0"/>
          <w:numId w:val="118"/>
        </w:numPr>
        <w:contextualSpacing/>
        <w:jc w:val="both"/>
        <w:rPr>
          <w:color w:val="auto"/>
          <w:sz w:val="22"/>
          <w:szCs w:val="22"/>
        </w:rPr>
      </w:pPr>
      <w:r w:rsidRPr="00FC795A">
        <w:rPr>
          <w:color w:val="auto"/>
          <w:sz w:val="22"/>
          <w:szCs w:val="22"/>
        </w:rPr>
        <w:t xml:space="preserve">Sprzedawca/Dostawca po dokonaniu wyboru najkorzystniejszej oferty przez Zamawiającego/Odbiorcę  zobowiązany jest do przedstawienia projektu umowy zawierającego zapisy określone w Istotnych Postanowieniach Umowy. Umowa zawierać ma postanowienia umowy sprzedaży i umowy o świadczenie usług dystrybucji (umowa kompleksowa) zgodne z obowiązującym prawem, w szczególności na warunkach określonych przez ustawę z dnia </w:t>
      </w:r>
      <w:r w:rsidRPr="00FC795A">
        <w:rPr>
          <w:color w:val="auto"/>
          <w:sz w:val="22"/>
          <w:szCs w:val="22"/>
        </w:rPr>
        <w:lastRenderedPageBreak/>
        <w:t xml:space="preserve">10.04.1997r. Prawo Energetyczne oraz rozporządzeniami wykonawczymi do tej ustawy. Przedstawiona przez Sprzedawcę umowa podlega ewentualnym negocjacjom oprócz zapisów dotyczących Opisu Przedmiotu Zamówienia i Istotnych Postanowień Umowy. </w:t>
      </w:r>
    </w:p>
    <w:p w14:paraId="5CFD438C" w14:textId="77777777" w:rsidR="009A6BAB" w:rsidRPr="00FC795A" w:rsidRDefault="009A6BAB" w:rsidP="00051F3B">
      <w:pPr>
        <w:pStyle w:val="Akapitzlist"/>
        <w:numPr>
          <w:ilvl w:val="0"/>
          <w:numId w:val="118"/>
        </w:numPr>
        <w:contextualSpacing/>
        <w:jc w:val="both"/>
        <w:rPr>
          <w:color w:val="auto"/>
          <w:sz w:val="22"/>
          <w:szCs w:val="22"/>
        </w:rPr>
      </w:pPr>
      <w:r w:rsidRPr="00FC795A">
        <w:rPr>
          <w:color w:val="auto"/>
          <w:sz w:val="22"/>
          <w:szCs w:val="22"/>
        </w:rPr>
        <w:t>Sprzedawca/Dostawca zobowiązany jest do posiadania aktualnej koncesji na sprzedaż paliwa gazowego oraz aktualnej umowy na dystrybucję gazu z Operatorem Sieci Dystrybucyjnej (OSD) lub aktualnej koncesji na dystrybucję gazu.</w:t>
      </w:r>
      <w:r w:rsidRPr="00FC795A">
        <w:rPr>
          <w:bCs/>
          <w:iCs/>
          <w:color w:val="auto"/>
          <w:sz w:val="22"/>
          <w:szCs w:val="22"/>
        </w:rPr>
        <w:t xml:space="preserve"> Zgodnie z Ustawą z dnia 10.04.1997r. Prawo Energetyczne.</w:t>
      </w:r>
    </w:p>
    <w:p w14:paraId="7B152853" w14:textId="77777777" w:rsidR="009A6BAB" w:rsidRPr="00FC795A" w:rsidRDefault="009A6BAB" w:rsidP="00051F3B">
      <w:pPr>
        <w:pStyle w:val="Akapitzlist"/>
        <w:numPr>
          <w:ilvl w:val="0"/>
          <w:numId w:val="118"/>
        </w:numPr>
        <w:contextualSpacing/>
        <w:jc w:val="both"/>
        <w:rPr>
          <w:color w:val="auto"/>
          <w:sz w:val="22"/>
          <w:szCs w:val="22"/>
        </w:rPr>
      </w:pPr>
      <w:r w:rsidRPr="00FC795A">
        <w:rPr>
          <w:color w:val="auto"/>
          <w:sz w:val="22"/>
          <w:szCs w:val="22"/>
        </w:rPr>
        <w:t xml:space="preserve">Sprzedawca/Dostawca zobowiązany jest do zapewnienia ciągłości dostaw paliwa gazowego, ze względu na specyfikę obiektów Zamawiającego (Siły Zbrojne RP). Zamawiający dopuszcza wystąpienie przerw w dostawie paliwa gazowego wyłącznie z przyczyn niezależnych od Sprzedawcy/Dostawcy. </w:t>
      </w:r>
    </w:p>
    <w:p w14:paraId="75B8E984" w14:textId="77777777" w:rsidR="009A6BAB" w:rsidRPr="00FC795A" w:rsidRDefault="009A6BAB" w:rsidP="00051F3B">
      <w:pPr>
        <w:pStyle w:val="Akapitzlist"/>
        <w:numPr>
          <w:ilvl w:val="0"/>
          <w:numId w:val="118"/>
        </w:numPr>
        <w:contextualSpacing/>
        <w:jc w:val="both"/>
        <w:rPr>
          <w:color w:val="auto"/>
          <w:sz w:val="22"/>
          <w:szCs w:val="22"/>
        </w:rPr>
      </w:pPr>
      <w:r w:rsidRPr="00FC795A">
        <w:rPr>
          <w:color w:val="auto"/>
          <w:sz w:val="22"/>
          <w:szCs w:val="22"/>
        </w:rPr>
        <w:t>Dostarczone paliwo gazowe musi spełniać standardy jakościowe zgodnie z zapisami ustawy Prawo Energetyczne, aktami wykonawczymi, Instrukcją Ruchu i Eksploatacji Sieci Dystrybucyjnej i Przesyłowej oraz Polskimi Normami. W przypadku niedotrzymania standardów jakościowych w zakresie przedmiotu zamówienia Sprzedawca zobowiązany jest do udzielenia bonifikaty na zasadach określonych przepisami.</w:t>
      </w:r>
    </w:p>
    <w:p w14:paraId="51E36669" w14:textId="77777777" w:rsidR="009A6BAB" w:rsidRPr="00FC795A" w:rsidRDefault="009A6BAB" w:rsidP="00051F3B">
      <w:pPr>
        <w:pStyle w:val="Akapitzlist"/>
        <w:numPr>
          <w:ilvl w:val="0"/>
          <w:numId w:val="118"/>
        </w:numPr>
        <w:contextualSpacing/>
        <w:jc w:val="both"/>
        <w:rPr>
          <w:color w:val="auto"/>
          <w:sz w:val="22"/>
          <w:szCs w:val="22"/>
        </w:rPr>
      </w:pPr>
      <w:r w:rsidRPr="00FC795A">
        <w:rPr>
          <w:color w:val="auto"/>
          <w:sz w:val="22"/>
          <w:szCs w:val="22"/>
        </w:rPr>
        <w:t>Stawki opłat dystrybucyjnych musza, być zgodne z aktualną taryfą lokalnego OSD       i w trakcie realizacji zamówienia mogą ulegać zmianie, jeżeli zmianie ulegnie taryfa lokalnego OSD. Na potrzeby przeprowadzenia niniejszego postępowania i porównania ofert, Sprzedawcy/Dostawcy w kalkulacji oferty przyjmą aktualne (na dzień składania ofert) wartości stawek wskazane w taryfie lokalnego OSD dla całego okresu realizacji zamówienia.</w:t>
      </w:r>
    </w:p>
    <w:p w14:paraId="1BDCB4EB" w14:textId="77777777" w:rsidR="009A6BAB" w:rsidRPr="00FC795A" w:rsidRDefault="009A6BAB" w:rsidP="00051F3B">
      <w:pPr>
        <w:pStyle w:val="Akapitzlist"/>
        <w:numPr>
          <w:ilvl w:val="0"/>
          <w:numId w:val="118"/>
        </w:numPr>
        <w:contextualSpacing/>
        <w:jc w:val="both"/>
        <w:rPr>
          <w:color w:val="auto"/>
          <w:sz w:val="22"/>
          <w:szCs w:val="22"/>
        </w:rPr>
      </w:pPr>
      <w:r w:rsidRPr="00FC795A">
        <w:rPr>
          <w:color w:val="auto"/>
          <w:sz w:val="22"/>
          <w:szCs w:val="22"/>
        </w:rPr>
        <w:t>Cena z oferty za paliwo gazowe oraz abonament obowiązuje przez cały okres obowiązywania umowy, natomiast opłaty dystrybucyjne będą zgodne z obowiązującą taryfą dystrybucyjną. W przypadku wejścia w życie nowej lub zmienionej Taryfy Sprzedawcy/Dostawcy, określającej cenę Paliwa gazowego lub abonamentu w wysokości niższej niż cena określona w ofercie, do rozliczeń zostaną przyjęte nowe niższe ceny taryfowe za paliwo gazowe i abonament.</w:t>
      </w:r>
    </w:p>
    <w:p w14:paraId="7D156EFD" w14:textId="77777777" w:rsidR="009A6BAB" w:rsidRPr="00FC795A" w:rsidRDefault="009A6BAB" w:rsidP="00051F3B">
      <w:pPr>
        <w:pStyle w:val="Akapitzlist"/>
        <w:numPr>
          <w:ilvl w:val="0"/>
          <w:numId w:val="118"/>
        </w:numPr>
        <w:contextualSpacing/>
        <w:jc w:val="both"/>
        <w:rPr>
          <w:color w:val="auto"/>
          <w:sz w:val="22"/>
          <w:szCs w:val="22"/>
        </w:rPr>
      </w:pPr>
      <w:r w:rsidRPr="00FC795A">
        <w:rPr>
          <w:color w:val="auto"/>
          <w:sz w:val="22"/>
          <w:szCs w:val="22"/>
        </w:rPr>
        <w:t xml:space="preserve">Rozliczenie zobowiązań wynikających z tytułu sprzedaży gazu ziemnego odbywać się będzie według wskazań układu pomiarowego. </w:t>
      </w:r>
    </w:p>
    <w:p w14:paraId="3A4FD506" w14:textId="77777777" w:rsidR="009A6BAB" w:rsidRPr="00FC795A" w:rsidRDefault="009A6BAB" w:rsidP="00051F3B">
      <w:pPr>
        <w:pStyle w:val="Tekstpodstawowywcity2"/>
        <w:numPr>
          <w:ilvl w:val="0"/>
          <w:numId w:val="118"/>
        </w:numPr>
        <w:rPr>
          <w:color w:val="auto"/>
          <w:sz w:val="22"/>
          <w:szCs w:val="22"/>
          <w:lang w:val="pl-PL"/>
        </w:rPr>
      </w:pPr>
      <w:r w:rsidRPr="00FC795A">
        <w:rPr>
          <w:color w:val="auto"/>
          <w:sz w:val="22"/>
          <w:szCs w:val="22"/>
        </w:rPr>
        <w:t>Zamawiający</w:t>
      </w:r>
      <w:r w:rsidRPr="00FC795A">
        <w:rPr>
          <w:color w:val="auto"/>
          <w:sz w:val="22"/>
          <w:szCs w:val="22"/>
          <w:lang w:val="pl-PL"/>
        </w:rPr>
        <w:t>/Odbiorca dopuszcza</w:t>
      </w:r>
      <w:r w:rsidRPr="00FC795A">
        <w:rPr>
          <w:color w:val="auto"/>
          <w:sz w:val="22"/>
          <w:szCs w:val="22"/>
        </w:rPr>
        <w:t xml:space="preserve"> podpisan</w:t>
      </w:r>
      <w:r w:rsidRPr="00FC795A">
        <w:rPr>
          <w:color w:val="auto"/>
          <w:sz w:val="22"/>
          <w:szCs w:val="22"/>
          <w:lang w:val="pl-PL"/>
        </w:rPr>
        <w:t>ie</w:t>
      </w:r>
      <w:r w:rsidRPr="00FC795A">
        <w:rPr>
          <w:color w:val="auto"/>
          <w:sz w:val="22"/>
          <w:szCs w:val="22"/>
        </w:rPr>
        <w:t xml:space="preserve"> umowy drogą korespondencyjną</w:t>
      </w:r>
      <w:r w:rsidRPr="00FC795A">
        <w:rPr>
          <w:color w:val="auto"/>
          <w:sz w:val="22"/>
          <w:szCs w:val="22"/>
          <w:lang w:val="pl-PL"/>
        </w:rPr>
        <w:t>.</w:t>
      </w:r>
      <w:r w:rsidRPr="00FC795A">
        <w:rPr>
          <w:color w:val="auto"/>
          <w:sz w:val="22"/>
          <w:szCs w:val="22"/>
        </w:rPr>
        <w:t xml:space="preserve"> </w:t>
      </w:r>
    </w:p>
    <w:p w14:paraId="23AC1D6D" w14:textId="77777777" w:rsidR="009A6BAB" w:rsidRPr="00FC795A" w:rsidRDefault="009A6BAB" w:rsidP="00051F3B">
      <w:pPr>
        <w:pStyle w:val="Tekstpodstawowywcity2"/>
        <w:numPr>
          <w:ilvl w:val="0"/>
          <w:numId w:val="118"/>
        </w:numPr>
        <w:rPr>
          <w:color w:val="auto"/>
          <w:sz w:val="22"/>
          <w:szCs w:val="22"/>
          <w:lang w:val="pl-PL"/>
        </w:rPr>
      </w:pPr>
      <w:r w:rsidRPr="00FC795A">
        <w:rPr>
          <w:color w:val="auto"/>
          <w:sz w:val="22"/>
          <w:szCs w:val="22"/>
          <w:lang w:val="pl-PL"/>
        </w:rPr>
        <w:t>Zamawiający/Odbiorca nie</w:t>
      </w:r>
      <w:r w:rsidRPr="00FC795A">
        <w:rPr>
          <w:color w:val="auto"/>
          <w:sz w:val="22"/>
          <w:szCs w:val="22"/>
        </w:rPr>
        <w:t xml:space="preserve"> wyraża zgody na</w:t>
      </w:r>
      <w:r w:rsidRPr="00FC795A">
        <w:rPr>
          <w:color w:val="auto"/>
          <w:sz w:val="22"/>
          <w:szCs w:val="22"/>
          <w:lang w:val="pl-PL"/>
        </w:rPr>
        <w:t xml:space="preserve"> wystawianie faktur wstępnych.</w:t>
      </w:r>
    </w:p>
    <w:p w14:paraId="1CF194B3" w14:textId="77777777" w:rsidR="009A6BAB" w:rsidRPr="00FC795A" w:rsidRDefault="009A6BAB" w:rsidP="00051F3B">
      <w:pPr>
        <w:pStyle w:val="Akapitzlist"/>
        <w:numPr>
          <w:ilvl w:val="0"/>
          <w:numId w:val="118"/>
        </w:numPr>
        <w:contextualSpacing/>
        <w:jc w:val="both"/>
        <w:rPr>
          <w:color w:val="auto"/>
          <w:sz w:val="22"/>
          <w:szCs w:val="22"/>
        </w:rPr>
      </w:pPr>
      <w:r w:rsidRPr="00FC795A">
        <w:rPr>
          <w:bCs/>
          <w:color w:val="auto"/>
          <w:sz w:val="22"/>
          <w:szCs w:val="22"/>
        </w:rPr>
        <w:t>W</w:t>
      </w:r>
      <w:r w:rsidRPr="00FC795A">
        <w:rPr>
          <w:color w:val="auto"/>
          <w:sz w:val="22"/>
          <w:szCs w:val="22"/>
        </w:rPr>
        <w:t xml:space="preserve"> zakresie ochrony informacji niejawnych Sprzedawca/Dostawca zobowiązany jest do stosowania przepisów ustawy z dnia 5 sierpnia 2010 r. o ochronie informacji niejawnych oraz przepisów wykonawczych do ustawy oraz procedur bezpieczeństwa obowiązujących u Zamawiającego/Odbiorcy użytkownika w związku z realizacją przedmiotu umowy. </w:t>
      </w:r>
    </w:p>
    <w:p w14:paraId="7AE2500B" w14:textId="77777777" w:rsidR="009A6BAB" w:rsidRPr="00FC795A" w:rsidRDefault="009A6BAB" w:rsidP="00051F3B">
      <w:pPr>
        <w:pStyle w:val="Akapitzlist"/>
        <w:numPr>
          <w:ilvl w:val="0"/>
          <w:numId w:val="118"/>
        </w:numPr>
        <w:spacing w:after="200"/>
        <w:contextualSpacing/>
        <w:jc w:val="both"/>
        <w:rPr>
          <w:color w:val="auto"/>
          <w:sz w:val="22"/>
          <w:szCs w:val="22"/>
        </w:rPr>
      </w:pPr>
      <w:r w:rsidRPr="00FC795A">
        <w:rPr>
          <w:color w:val="auto"/>
          <w:sz w:val="22"/>
          <w:szCs w:val="22"/>
        </w:rPr>
        <w:t>Zamawiający/Odbiorca dopuszcza, by w formularzu cenowym ceny jednostkowe netto za opłaty dystrybucyjne stałe, zmienne oraz za paliwo gazowe były podawane z dokładnością do pięciu miejsc po przecinku. Jednak wartość netto (kol. 8 Formularza cenowego), wartość podatku VAT (kol. 9 Formularza cenowego) oraz wartość brutto (kol. 10 Formularza cenowego) muszą być podane w złotych z dokładnością do max. dwóch miejsc po przecinku.</w:t>
      </w:r>
    </w:p>
    <w:p w14:paraId="5725BEF7" w14:textId="77777777" w:rsidR="009A6BAB" w:rsidRPr="00FC795A" w:rsidRDefault="009A6BAB" w:rsidP="00051F3B">
      <w:pPr>
        <w:pStyle w:val="Akapitzlist"/>
        <w:numPr>
          <w:ilvl w:val="0"/>
          <w:numId w:val="118"/>
        </w:numPr>
        <w:spacing w:after="200"/>
        <w:contextualSpacing/>
        <w:jc w:val="both"/>
        <w:rPr>
          <w:color w:val="auto"/>
          <w:sz w:val="22"/>
          <w:szCs w:val="22"/>
        </w:rPr>
      </w:pPr>
      <w:r w:rsidRPr="00FC795A">
        <w:rPr>
          <w:color w:val="auto"/>
          <w:sz w:val="22"/>
          <w:szCs w:val="22"/>
        </w:rPr>
        <w:t>Zamawiający nie dopuszcza składania ofert równoważnych.</w:t>
      </w:r>
    </w:p>
    <w:p w14:paraId="5E1BE511" w14:textId="77777777" w:rsidR="009A6BAB" w:rsidRPr="00FC795A" w:rsidRDefault="009A6BAB" w:rsidP="00051F3B">
      <w:pPr>
        <w:pStyle w:val="Akapitzlist"/>
        <w:numPr>
          <w:ilvl w:val="0"/>
          <w:numId w:val="118"/>
        </w:numPr>
        <w:spacing w:after="200"/>
        <w:contextualSpacing/>
        <w:jc w:val="both"/>
        <w:rPr>
          <w:color w:val="auto"/>
          <w:sz w:val="22"/>
          <w:szCs w:val="22"/>
        </w:rPr>
      </w:pPr>
      <w:r w:rsidRPr="00FC795A">
        <w:rPr>
          <w:color w:val="auto"/>
          <w:sz w:val="22"/>
          <w:szCs w:val="22"/>
        </w:rPr>
        <w:t>Zamawiający nie dopuszcza składania ofert częściowych.</w:t>
      </w:r>
    </w:p>
    <w:p w14:paraId="6F2FA71F" w14:textId="77777777" w:rsidR="009A6BAB" w:rsidRPr="00FC795A" w:rsidRDefault="009A6BAB" w:rsidP="009A6BAB">
      <w:pPr>
        <w:tabs>
          <w:tab w:val="left" w:pos="540"/>
        </w:tabs>
        <w:ind w:left="284"/>
        <w:rPr>
          <w:color w:val="auto"/>
          <w:sz w:val="22"/>
          <w:szCs w:val="22"/>
        </w:rPr>
      </w:pPr>
    </w:p>
    <w:p w14:paraId="122B4A53" w14:textId="77777777" w:rsidR="009A6BAB" w:rsidRPr="00FC795A" w:rsidRDefault="009A6BAB" w:rsidP="009A6BAB">
      <w:pPr>
        <w:jc w:val="right"/>
        <w:rPr>
          <w:b/>
          <w:color w:val="auto"/>
          <w:sz w:val="22"/>
          <w:szCs w:val="22"/>
        </w:rPr>
      </w:pPr>
    </w:p>
    <w:p w14:paraId="21CF0196" w14:textId="77777777" w:rsidR="009A6BAB" w:rsidRPr="00FC795A" w:rsidRDefault="009A6BAB" w:rsidP="009A6BAB">
      <w:pPr>
        <w:jc w:val="right"/>
        <w:rPr>
          <w:b/>
          <w:color w:val="auto"/>
          <w:sz w:val="22"/>
          <w:szCs w:val="22"/>
        </w:rPr>
      </w:pPr>
    </w:p>
    <w:p w14:paraId="1D7C8A25" w14:textId="77777777" w:rsidR="009A6BAB" w:rsidRPr="00FC795A" w:rsidRDefault="009A6BAB" w:rsidP="009A6BAB">
      <w:pPr>
        <w:jc w:val="right"/>
        <w:rPr>
          <w:b/>
          <w:color w:val="auto"/>
          <w:sz w:val="22"/>
          <w:szCs w:val="22"/>
        </w:rPr>
      </w:pPr>
    </w:p>
    <w:p w14:paraId="4DCC7F30" w14:textId="77777777" w:rsidR="009A6BAB" w:rsidRPr="00FC795A" w:rsidRDefault="009A6BAB" w:rsidP="009A6BAB">
      <w:pPr>
        <w:jc w:val="right"/>
        <w:rPr>
          <w:b/>
          <w:color w:val="auto"/>
          <w:sz w:val="22"/>
          <w:szCs w:val="22"/>
        </w:rPr>
      </w:pPr>
    </w:p>
    <w:p w14:paraId="393834CC" w14:textId="7F7072D6" w:rsidR="009A6BAB" w:rsidRPr="00FC795A" w:rsidRDefault="009A6BAB" w:rsidP="009A6BAB">
      <w:pPr>
        <w:jc w:val="right"/>
        <w:rPr>
          <w:b/>
          <w:color w:val="auto"/>
          <w:sz w:val="22"/>
          <w:szCs w:val="22"/>
        </w:rPr>
      </w:pPr>
    </w:p>
    <w:p w14:paraId="17F271E8" w14:textId="4B0895FD" w:rsidR="00AD5D29" w:rsidRPr="00FC795A" w:rsidRDefault="00AD5D29" w:rsidP="009A6BAB">
      <w:pPr>
        <w:jc w:val="right"/>
        <w:rPr>
          <w:b/>
          <w:color w:val="auto"/>
          <w:sz w:val="22"/>
          <w:szCs w:val="22"/>
        </w:rPr>
      </w:pPr>
    </w:p>
    <w:p w14:paraId="236EFA68" w14:textId="7389260B" w:rsidR="00AD5D29" w:rsidRPr="00FC795A" w:rsidRDefault="00AD5D29" w:rsidP="009A6BAB">
      <w:pPr>
        <w:jc w:val="right"/>
        <w:rPr>
          <w:b/>
          <w:color w:val="auto"/>
          <w:sz w:val="22"/>
          <w:szCs w:val="22"/>
        </w:rPr>
      </w:pPr>
    </w:p>
    <w:p w14:paraId="6F857206" w14:textId="77777777" w:rsidR="00AD5D29" w:rsidRPr="00FC795A" w:rsidRDefault="00AD5D29" w:rsidP="009A6BAB">
      <w:pPr>
        <w:jc w:val="right"/>
        <w:rPr>
          <w:b/>
          <w:color w:val="auto"/>
          <w:sz w:val="22"/>
          <w:szCs w:val="22"/>
        </w:rPr>
      </w:pPr>
    </w:p>
    <w:p w14:paraId="3C4E4037" w14:textId="51F00353" w:rsidR="009A6BAB" w:rsidRDefault="009A6BAB" w:rsidP="009A6BAB">
      <w:pPr>
        <w:jc w:val="right"/>
        <w:rPr>
          <w:b/>
          <w:color w:val="auto"/>
          <w:sz w:val="22"/>
          <w:szCs w:val="22"/>
        </w:rPr>
      </w:pPr>
    </w:p>
    <w:p w14:paraId="7FBC58E5" w14:textId="77AB4FE9" w:rsidR="00FC795A" w:rsidRDefault="00FC795A" w:rsidP="009A6BAB">
      <w:pPr>
        <w:jc w:val="right"/>
        <w:rPr>
          <w:b/>
          <w:color w:val="auto"/>
          <w:sz w:val="22"/>
          <w:szCs w:val="22"/>
        </w:rPr>
      </w:pPr>
    </w:p>
    <w:p w14:paraId="02258E44" w14:textId="77777777" w:rsidR="00FC795A" w:rsidRPr="00FC795A" w:rsidRDefault="00FC795A" w:rsidP="009A6BAB">
      <w:pPr>
        <w:jc w:val="right"/>
        <w:rPr>
          <w:b/>
          <w:color w:val="auto"/>
          <w:sz w:val="22"/>
          <w:szCs w:val="22"/>
        </w:rPr>
      </w:pPr>
    </w:p>
    <w:p w14:paraId="21024A1C" w14:textId="77777777" w:rsidR="009A6BAB" w:rsidRPr="00FC795A" w:rsidRDefault="009A6BAB" w:rsidP="009A6BAB">
      <w:pPr>
        <w:jc w:val="right"/>
        <w:rPr>
          <w:b/>
          <w:color w:val="auto"/>
          <w:sz w:val="22"/>
          <w:szCs w:val="22"/>
        </w:rPr>
      </w:pPr>
    </w:p>
    <w:p w14:paraId="4A4B23DF" w14:textId="77777777" w:rsidR="009A6BAB" w:rsidRPr="00FC795A" w:rsidRDefault="009A6BAB" w:rsidP="009A6BAB">
      <w:pPr>
        <w:tabs>
          <w:tab w:val="left" w:pos="1095"/>
        </w:tabs>
        <w:rPr>
          <w:b/>
          <w:color w:val="auto"/>
          <w:sz w:val="22"/>
          <w:szCs w:val="22"/>
        </w:rPr>
      </w:pPr>
    </w:p>
    <w:p w14:paraId="3FAC0E35" w14:textId="77777777" w:rsidR="009A6BAB" w:rsidRPr="00FC795A" w:rsidRDefault="009A6BAB" w:rsidP="009A6BAB">
      <w:pPr>
        <w:jc w:val="right"/>
        <w:rPr>
          <w:b/>
          <w:color w:val="auto"/>
          <w:sz w:val="22"/>
          <w:szCs w:val="22"/>
        </w:rPr>
      </w:pPr>
    </w:p>
    <w:p w14:paraId="5CBC4ACB" w14:textId="1F7F30E8" w:rsidR="00780C28" w:rsidRPr="00FC795A" w:rsidRDefault="00780C28" w:rsidP="00780C28">
      <w:pPr>
        <w:jc w:val="right"/>
        <w:rPr>
          <w:b/>
          <w:bCs/>
          <w:color w:val="auto"/>
          <w:sz w:val="22"/>
          <w:szCs w:val="22"/>
        </w:rPr>
      </w:pPr>
      <w:r w:rsidRPr="00FC795A">
        <w:rPr>
          <w:b/>
          <w:bCs/>
          <w:color w:val="auto"/>
          <w:sz w:val="22"/>
          <w:szCs w:val="22"/>
        </w:rPr>
        <w:lastRenderedPageBreak/>
        <w:t>Załącznik nr 8</w:t>
      </w:r>
      <w:r w:rsidR="00AD5D29" w:rsidRPr="00FC795A">
        <w:rPr>
          <w:b/>
          <w:bCs/>
          <w:color w:val="auto"/>
          <w:sz w:val="22"/>
          <w:szCs w:val="22"/>
        </w:rPr>
        <w:t>e</w:t>
      </w:r>
      <w:r w:rsidRPr="00FC795A">
        <w:rPr>
          <w:b/>
          <w:bCs/>
          <w:color w:val="auto"/>
          <w:sz w:val="22"/>
          <w:szCs w:val="22"/>
        </w:rPr>
        <w:t xml:space="preserve"> do SWZ</w:t>
      </w:r>
    </w:p>
    <w:p w14:paraId="7FD6943F" w14:textId="77777777" w:rsidR="009A6BAB" w:rsidRPr="00FC795A" w:rsidRDefault="009A6BAB" w:rsidP="009A6BAB">
      <w:pPr>
        <w:jc w:val="center"/>
        <w:rPr>
          <w:b/>
          <w:color w:val="auto"/>
          <w:sz w:val="22"/>
          <w:szCs w:val="22"/>
        </w:rPr>
      </w:pPr>
    </w:p>
    <w:p w14:paraId="66023889" w14:textId="77777777" w:rsidR="009A6BAB" w:rsidRPr="00FC795A" w:rsidRDefault="009A6BAB" w:rsidP="009A6BAB">
      <w:pPr>
        <w:jc w:val="center"/>
        <w:rPr>
          <w:b/>
          <w:color w:val="auto"/>
          <w:sz w:val="22"/>
          <w:szCs w:val="22"/>
        </w:rPr>
      </w:pPr>
      <w:r w:rsidRPr="00FC795A">
        <w:rPr>
          <w:b/>
          <w:color w:val="auto"/>
          <w:sz w:val="22"/>
          <w:szCs w:val="22"/>
        </w:rPr>
        <w:t>OPIS PRZEDMIOTU ZAMÓWIENIA</w:t>
      </w:r>
    </w:p>
    <w:p w14:paraId="7E3FBF26" w14:textId="77777777" w:rsidR="009A6BAB" w:rsidRPr="00FC795A" w:rsidRDefault="009A6BAB" w:rsidP="009A6BAB">
      <w:pPr>
        <w:jc w:val="center"/>
        <w:rPr>
          <w:b/>
          <w:color w:val="auto"/>
          <w:sz w:val="22"/>
          <w:szCs w:val="22"/>
        </w:rPr>
      </w:pPr>
    </w:p>
    <w:p w14:paraId="6E951DC5" w14:textId="2A2979F3" w:rsidR="009A6BAB" w:rsidRPr="00FC795A" w:rsidRDefault="009A6BAB" w:rsidP="009A6BAB">
      <w:pPr>
        <w:jc w:val="center"/>
        <w:rPr>
          <w:b/>
          <w:color w:val="auto"/>
          <w:sz w:val="22"/>
          <w:szCs w:val="22"/>
        </w:rPr>
      </w:pPr>
      <w:r w:rsidRPr="00FC795A">
        <w:rPr>
          <w:b/>
          <w:color w:val="auto"/>
          <w:sz w:val="22"/>
          <w:szCs w:val="22"/>
        </w:rPr>
        <w:t>(</w:t>
      </w:r>
      <w:r w:rsidR="00AD5D29" w:rsidRPr="00FC795A">
        <w:rPr>
          <w:b/>
          <w:color w:val="auto"/>
          <w:sz w:val="22"/>
          <w:szCs w:val="22"/>
        </w:rPr>
        <w:t>punkt odbioru 5</w:t>
      </w:r>
      <w:r w:rsidRPr="00FC795A">
        <w:rPr>
          <w:b/>
          <w:color w:val="auto"/>
          <w:sz w:val="22"/>
          <w:szCs w:val="22"/>
        </w:rPr>
        <w:t>)</w:t>
      </w:r>
    </w:p>
    <w:p w14:paraId="69A41044" w14:textId="77777777" w:rsidR="009A6BAB" w:rsidRPr="00FC795A" w:rsidRDefault="009A6BAB" w:rsidP="00051F3B">
      <w:pPr>
        <w:pStyle w:val="Tekstpodstawowywcity2"/>
        <w:numPr>
          <w:ilvl w:val="0"/>
          <w:numId w:val="116"/>
        </w:numPr>
        <w:rPr>
          <w:color w:val="auto"/>
          <w:sz w:val="22"/>
          <w:szCs w:val="22"/>
          <w:lang w:val="pl-PL"/>
        </w:rPr>
      </w:pPr>
      <w:r w:rsidRPr="00FC795A">
        <w:rPr>
          <w:color w:val="auto"/>
          <w:sz w:val="22"/>
          <w:szCs w:val="22"/>
          <w:lang w:val="pl-PL"/>
        </w:rPr>
        <w:t>Przedmiotem zamówienia jest kompleksowa dostawa (sprzedaż oraz świadczenie usługi dystrybucyjnej) paliwa gazowego ziemnego wysokometanowego o symbolu E o łącznym szacunkowym wolumenie 1 520 231,00 kWh/ 12 miesięcy do przyłącza gazowego w Mińsku Mazowieckim (budynek 26) Warszawska 267, 05-300 Mińsk Mazowiecki</w:t>
      </w:r>
    </w:p>
    <w:p w14:paraId="5610EABA" w14:textId="77777777" w:rsidR="009A6BAB" w:rsidRPr="00FC795A" w:rsidRDefault="009A6BAB" w:rsidP="009A6BAB">
      <w:pPr>
        <w:pStyle w:val="Tekstpodstawowywcity2"/>
        <w:rPr>
          <w:color w:val="auto"/>
          <w:sz w:val="22"/>
          <w:szCs w:val="22"/>
          <w:lang w:val="pl-PL"/>
        </w:rPr>
      </w:pPr>
    </w:p>
    <w:p w14:paraId="6209BC3B" w14:textId="77777777" w:rsidR="009A6BAB" w:rsidRPr="00FC795A" w:rsidRDefault="009A6BAB" w:rsidP="009A6BAB">
      <w:pPr>
        <w:pStyle w:val="Tekstpodstawowywcity2"/>
        <w:rPr>
          <w:color w:val="auto"/>
          <w:sz w:val="22"/>
          <w:szCs w:val="22"/>
          <w:lang w:val="pl-PL"/>
        </w:rPr>
      </w:pPr>
      <w:r w:rsidRPr="00FC795A">
        <w:rPr>
          <w:color w:val="auto"/>
          <w:sz w:val="22"/>
          <w:szCs w:val="22"/>
          <w:lang w:val="pl-PL"/>
        </w:rPr>
        <w:t>Moc umowa: 490 kWh/h</w:t>
      </w:r>
    </w:p>
    <w:p w14:paraId="2A871B65" w14:textId="77777777" w:rsidR="009A6BAB" w:rsidRPr="00FC795A" w:rsidRDefault="009A6BAB" w:rsidP="009A6BAB">
      <w:pPr>
        <w:pStyle w:val="Tekstpodstawowywcity2"/>
        <w:rPr>
          <w:color w:val="auto"/>
          <w:sz w:val="22"/>
          <w:szCs w:val="22"/>
          <w:lang w:val="pl-PL"/>
        </w:rPr>
      </w:pPr>
      <w:r w:rsidRPr="00FC795A">
        <w:rPr>
          <w:color w:val="auto"/>
          <w:sz w:val="22"/>
          <w:szCs w:val="22"/>
          <w:lang w:val="pl-PL"/>
        </w:rPr>
        <w:t>Nr licznika 120410 (gazomierz G-01 DN 50)</w:t>
      </w:r>
    </w:p>
    <w:p w14:paraId="1C32C41D" w14:textId="77777777" w:rsidR="009A6BAB" w:rsidRPr="00FC795A" w:rsidRDefault="009A6BAB" w:rsidP="009A6BAB">
      <w:pPr>
        <w:pStyle w:val="Tekstpodstawowywcity2"/>
        <w:rPr>
          <w:color w:val="auto"/>
          <w:sz w:val="22"/>
          <w:szCs w:val="22"/>
          <w:lang w:val="pl-PL"/>
        </w:rPr>
      </w:pPr>
      <w:r w:rsidRPr="00FC795A">
        <w:rPr>
          <w:color w:val="auto"/>
          <w:sz w:val="22"/>
          <w:szCs w:val="22"/>
          <w:lang w:val="pl-PL"/>
        </w:rPr>
        <w:t>Nr punktu poboru (OSD): 8018590365500019225543</w:t>
      </w:r>
    </w:p>
    <w:p w14:paraId="629A5EE1" w14:textId="77777777" w:rsidR="009A6BAB" w:rsidRPr="00FC795A" w:rsidRDefault="009A6BAB" w:rsidP="009A6BAB">
      <w:pPr>
        <w:pStyle w:val="Tekstpodstawowywcity2"/>
        <w:rPr>
          <w:color w:val="auto"/>
          <w:sz w:val="22"/>
          <w:szCs w:val="22"/>
          <w:lang w:val="pl-PL"/>
        </w:rPr>
      </w:pPr>
      <w:r w:rsidRPr="00FC795A">
        <w:rPr>
          <w:color w:val="auto"/>
          <w:sz w:val="22"/>
          <w:szCs w:val="22"/>
          <w:lang w:val="pl-PL"/>
        </w:rPr>
        <w:t>Obecna grupa taryfowa OSD: BW-5</w:t>
      </w:r>
    </w:p>
    <w:p w14:paraId="5736CF7A" w14:textId="77777777" w:rsidR="009A6BAB" w:rsidRPr="00FC795A" w:rsidRDefault="009A6BAB" w:rsidP="009A6BAB">
      <w:pPr>
        <w:pStyle w:val="Tekstpodstawowywcity2"/>
        <w:rPr>
          <w:color w:val="auto"/>
          <w:sz w:val="22"/>
          <w:szCs w:val="22"/>
          <w:lang w:val="pl-PL"/>
        </w:rPr>
      </w:pPr>
    </w:p>
    <w:p w14:paraId="6CC2712E" w14:textId="77777777" w:rsidR="009A6BAB" w:rsidRPr="00FC795A" w:rsidRDefault="009A6BAB" w:rsidP="009A6BAB">
      <w:pPr>
        <w:pStyle w:val="Tekstpodstawowywcity2"/>
        <w:rPr>
          <w:color w:val="auto"/>
          <w:sz w:val="22"/>
          <w:szCs w:val="22"/>
          <w:lang w:val="pl-PL"/>
        </w:rPr>
      </w:pPr>
      <w:r w:rsidRPr="00FC795A">
        <w:rPr>
          <w:color w:val="auto"/>
          <w:sz w:val="22"/>
          <w:szCs w:val="22"/>
          <w:lang w:val="pl-PL"/>
        </w:rPr>
        <w:t>Szacunkowa ilość zużycia paliwa gazowego</w:t>
      </w:r>
    </w:p>
    <w:p w14:paraId="7A7CE732" w14:textId="77777777" w:rsidR="009A6BAB" w:rsidRPr="00FC795A" w:rsidRDefault="009A6BAB" w:rsidP="009A6BAB">
      <w:pPr>
        <w:pStyle w:val="Tekstpodstawowywcity2"/>
        <w:rPr>
          <w:color w:val="auto"/>
          <w:sz w:val="22"/>
          <w:szCs w:val="22"/>
          <w:lang w:val="pl-PL"/>
        </w:rPr>
      </w:pPr>
    </w:p>
    <w:tbl>
      <w:tblPr>
        <w:tblStyle w:val="Tabela-Siatka"/>
        <w:tblW w:w="0" w:type="auto"/>
        <w:tblInd w:w="720" w:type="dxa"/>
        <w:tblLook w:val="04A0" w:firstRow="1" w:lastRow="0" w:firstColumn="1" w:lastColumn="0" w:noHBand="0" w:noVBand="1"/>
      </w:tblPr>
      <w:tblGrid>
        <w:gridCol w:w="659"/>
        <w:gridCol w:w="2638"/>
        <w:gridCol w:w="5045"/>
      </w:tblGrid>
      <w:tr w:rsidR="009A6BAB" w:rsidRPr="00FC795A" w14:paraId="425910DD" w14:textId="77777777" w:rsidTr="009A6BAB">
        <w:tc>
          <w:tcPr>
            <w:tcW w:w="659" w:type="dxa"/>
          </w:tcPr>
          <w:p w14:paraId="24BE622D" w14:textId="77777777" w:rsidR="009A6BAB" w:rsidRPr="00FC795A" w:rsidRDefault="009A6BAB" w:rsidP="009A6BAB">
            <w:pPr>
              <w:pStyle w:val="Tekstpodstawowywcity2"/>
              <w:ind w:left="0"/>
              <w:jc w:val="center"/>
              <w:rPr>
                <w:b/>
                <w:color w:val="auto"/>
                <w:sz w:val="22"/>
                <w:szCs w:val="22"/>
                <w:lang w:val="pl-PL"/>
              </w:rPr>
            </w:pPr>
            <w:r w:rsidRPr="00FC795A">
              <w:rPr>
                <w:b/>
                <w:color w:val="auto"/>
                <w:sz w:val="22"/>
                <w:szCs w:val="22"/>
                <w:lang w:val="pl-PL"/>
              </w:rPr>
              <w:t>Lp.</w:t>
            </w:r>
          </w:p>
        </w:tc>
        <w:tc>
          <w:tcPr>
            <w:tcW w:w="2638" w:type="dxa"/>
          </w:tcPr>
          <w:p w14:paraId="36C91950" w14:textId="77777777" w:rsidR="009A6BAB" w:rsidRPr="00FC795A" w:rsidRDefault="009A6BAB" w:rsidP="009A6BAB">
            <w:pPr>
              <w:pStyle w:val="Tekstpodstawowywcity2"/>
              <w:ind w:left="0"/>
              <w:jc w:val="center"/>
              <w:rPr>
                <w:b/>
                <w:color w:val="auto"/>
                <w:sz w:val="22"/>
                <w:szCs w:val="22"/>
                <w:lang w:val="pl-PL"/>
              </w:rPr>
            </w:pPr>
            <w:r w:rsidRPr="00FC795A">
              <w:rPr>
                <w:b/>
                <w:color w:val="auto"/>
                <w:sz w:val="22"/>
                <w:szCs w:val="22"/>
                <w:lang w:val="pl-PL"/>
              </w:rPr>
              <w:t>Miesiąc</w:t>
            </w:r>
          </w:p>
        </w:tc>
        <w:tc>
          <w:tcPr>
            <w:tcW w:w="5045" w:type="dxa"/>
          </w:tcPr>
          <w:p w14:paraId="5BDCD80B" w14:textId="77777777" w:rsidR="009A6BAB" w:rsidRPr="00FC795A" w:rsidRDefault="009A6BAB" w:rsidP="009A6BAB">
            <w:pPr>
              <w:pStyle w:val="Tekstpodstawowywcity2"/>
              <w:ind w:left="0"/>
              <w:jc w:val="center"/>
              <w:rPr>
                <w:b/>
                <w:color w:val="auto"/>
                <w:sz w:val="22"/>
                <w:szCs w:val="22"/>
                <w:lang w:val="pl-PL"/>
              </w:rPr>
            </w:pPr>
            <w:r w:rsidRPr="00FC795A">
              <w:rPr>
                <w:b/>
                <w:color w:val="auto"/>
                <w:sz w:val="22"/>
                <w:szCs w:val="22"/>
                <w:lang w:val="pl-PL"/>
              </w:rPr>
              <w:t>Zużyta ilość (kWh)</w:t>
            </w:r>
          </w:p>
        </w:tc>
      </w:tr>
      <w:tr w:rsidR="009A6BAB" w:rsidRPr="00FC795A" w14:paraId="32499B86" w14:textId="77777777" w:rsidTr="009A6BAB">
        <w:trPr>
          <w:trHeight w:val="298"/>
        </w:trPr>
        <w:tc>
          <w:tcPr>
            <w:tcW w:w="659" w:type="dxa"/>
          </w:tcPr>
          <w:p w14:paraId="6DE8B337"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1</w:t>
            </w:r>
          </w:p>
        </w:tc>
        <w:tc>
          <w:tcPr>
            <w:tcW w:w="2638" w:type="dxa"/>
          </w:tcPr>
          <w:p w14:paraId="13304962"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Styczeń 2025</w:t>
            </w:r>
          </w:p>
        </w:tc>
        <w:tc>
          <w:tcPr>
            <w:tcW w:w="5045" w:type="dxa"/>
          </w:tcPr>
          <w:p w14:paraId="3E7BE694"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217575</w:t>
            </w:r>
          </w:p>
        </w:tc>
      </w:tr>
      <w:tr w:rsidR="009A6BAB" w:rsidRPr="00FC795A" w14:paraId="5E1B4564" w14:textId="77777777" w:rsidTr="009A6BAB">
        <w:tc>
          <w:tcPr>
            <w:tcW w:w="659" w:type="dxa"/>
          </w:tcPr>
          <w:p w14:paraId="4CE042C3"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2</w:t>
            </w:r>
          </w:p>
        </w:tc>
        <w:tc>
          <w:tcPr>
            <w:tcW w:w="2638" w:type="dxa"/>
          </w:tcPr>
          <w:p w14:paraId="526E1FEF"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Luty 2025</w:t>
            </w:r>
          </w:p>
        </w:tc>
        <w:tc>
          <w:tcPr>
            <w:tcW w:w="5045" w:type="dxa"/>
          </w:tcPr>
          <w:p w14:paraId="65CBFFA5"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204386</w:t>
            </w:r>
          </w:p>
        </w:tc>
      </w:tr>
      <w:tr w:rsidR="009A6BAB" w:rsidRPr="00FC795A" w14:paraId="711A8CEE" w14:textId="77777777" w:rsidTr="009A6BAB">
        <w:tc>
          <w:tcPr>
            <w:tcW w:w="659" w:type="dxa"/>
          </w:tcPr>
          <w:p w14:paraId="5741EF1C"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3</w:t>
            </w:r>
          </w:p>
        </w:tc>
        <w:tc>
          <w:tcPr>
            <w:tcW w:w="2638" w:type="dxa"/>
          </w:tcPr>
          <w:p w14:paraId="177EE096"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Marzec 2025</w:t>
            </w:r>
          </w:p>
        </w:tc>
        <w:tc>
          <w:tcPr>
            <w:tcW w:w="5045" w:type="dxa"/>
          </w:tcPr>
          <w:p w14:paraId="797AA50B"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190441</w:t>
            </w:r>
          </w:p>
        </w:tc>
      </w:tr>
      <w:tr w:rsidR="009A6BAB" w:rsidRPr="00FC795A" w14:paraId="5A8B0D14" w14:textId="77777777" w:rsidTr="009A6BAB">
        <w:tc>
          <w:tcPr>
            <w:tcW w:w="659" w:type="dxa"/>
          </w:tcPr>
          <w:p w14:paraId="229D8312"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4</w:t>
            </w:r>
          </w:p>
        </w:tc>
        <w:tc>
          <w:tcPr>
            <w:tcW w:w="2638" w:type="dxa"/>
          </w:tcPr>
          <w:p w14:paraId="0FB9FFB7"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Kwiecień 2025</w:t>
            </w:r>
          </w:p>
        </w:tc>
        <w:tc>
          <w:tcPr>
            <w:tcW w:w="5045" w:type="dxa"/>
          </w:tcPr>
          <w:p w14:paraId="6D93CF77"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121352</w:t>
            </w:r>
          </w:p>
        </w:tc>
      </w:tr>
      <w:tr w:rsidR="009A6BAB" w:rsidRPr="00FC795A" w14:paraId="47DB5366" w14:textId="77777777" w:rsidTr="009A6BAB">
        <w:tc>
          <w:tcPr>
            <w:tcW w:w="659" w:type="dxa"/>
          </w:tcPr>
          <w:p w14:paraId="2381940E"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5</w:t>
            </w:r>
          </w:p>
        </w:tc>
        <w:tc>
          <w:tcPr>
            <w:tcW w:w="2638" w:type="dxa"/>
          </w:tcPr>
          <w:p w14:paraId="3D19A41E"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Maj 2025</w:t>
            </w:r>
          </w:p>
        </w:tc>
        <w:tc>
          <w:tcPr>
            <w:tcW w:w="5045" w:type="dxa"/>
          </w:tcPr>
          <w:p w14:paraId="1BB9F43C"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24292</w:t>
            </w:r>
          </w:p>
        </w:tc>
      </w:tr>
      <w:tr w:rsidR="009A6BAB" w:rsidRPr="00FC795A" w14:paraId="3FBF0E9F" w14:textId="77777777" w:rsidTr="009A6BAB">
        <w:tc>
          <w:tcPr>
            <w:tcW w:w="659" w:type="dxa"/>
          </w:tcPr>
          <w:p w14:paraId="441B5356"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6</w:t>
            </w:r>
          </w:p>
        </w:tc>
        <w:tc>
          <w:tcPr>
            <w:tcW w:w="2638" w:type="dxa"/>
          </w:tcPr>
          <w:p w14:paraId="6758D791"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Czerwiec 2025</w:t>
            </w:r>
          </w:p>
        </w:tc>
        <w:tc>
          <w:tcPr>
            <w:tcW w:w="5045" w:type="dxa"/>
          </w:tcPr>
          <w:p w14:paraId="5652C0E6"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9988</w:t>
            </w:r>
          </w:p>
        </w:tc>
      </w:tr>
      <w:tr w:rsidR="009A6BAB" w:rsidRPr="00FC795A" w14:paraId="6D320493" w14:textId="77777777" w:rsidTr="009A6BAB">
        <w:tc>
          <w:tcPr>
            <w:tcW w:w="659" w:type="dxa"/>
          </w:tcPr>
          <w:p w14:paraId="1FA0C627"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7</w:t>
            </w:r>
          </w:p>
        </w:tc>
        <w:tc>
          <w:tcPr>
            <w:tcW w:w="2638" w:type="dxa"/>
          </w:tcPr>
          <w:p w14:paraId="75DE7838"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Lipiec 2025</w:t>
            </w:r>
          </w:p>
        </w:tc>
        <w:tc>
          <w:tcPr>
            <w:tcW w:w="5045" w:type="dxa"/>
          </w:tcPr>
          <w:p w14:paraId="72B6E311"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9435</w:t>
            </w:r>
          </w:p>
        </w:tc>
      </w:tr>
      <w:tr w:rsidR="009A6BAB" w:rsidRPr="00FC795A" w14:paraId="75C547E2" w14:textId="77777777" w:rsidTr="009A6BAB">
        <w:tc>
          <w:tcPr>
            <w:tcW w:w="659" w:type="dxa"/>
          </w:tcPr>
          <w:p w14:paraId="32E66FEB"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8</w:t>
            </w:r>
          </w:p>
        </w:tc>
        <w:tc>
          <w:tcPr>
            <w:tcW w:w="2638" w:type="dxa"/>
          </w:tcPr>
          <w:p w14:paraId="4D604F3B"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Sierpień 2025</w:t>
            </w:r>
          </w:p>
        </w:tc>
        <w:tc>
          <w:tcPr>
            <w:tcW w:w="5045" w:type="dxa"/>
          </w:tcPr>
          <w:p w14:paraId="02CC6181"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9008</w:t>
            </w:r>
          </w:p>
        </w:tc>
      </w:tr>
      <w:tr w:rsidR="009A6BAB" w:rsidRPr="00FC795A" w14:paraId="31BBEC99" w14:textId="77777777" w:rsidTr="009A6BAB">
        <w:tc>
          <w:tcPr>
            <w:tcW w:w="659" w:type="dxa"/>
          </w:tcPr>
          <w:p w14:paraId="2C63A7E2"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9</w:t>
            </w:r>
          </w:p>
        </w:tc>
        <w:tc>
          <w:tcPr>
            <w:tcW w:w="2638" w:type="dxa"/>
          </w:tcPr>
          <w:p w14:paraId="062C608C"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Wrzesień 2025</w:t>
            </w:r>
          </w:p>
        </w:tc>
        <w:tc>
          <w:tcPr>
            <w:tcW w:w="5045" w:type="dxa"/>
          </w:tcPr>
          <w:p w14:paraId="6F808D5C"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121352</w:t>
            </w:r>
          </w:p>
        </w:tc>
      </w:tr>
      <w:tr w:rsidR="009A6BAB" w:rsidRPr="00FC795A" w14:paraId="6A75CD0A" w14:textId="77777777" w:rsidTr="009A6BAB">
        <w:tc>
          <w:tcPr>
            <w:tcW w:w="659" w:type="dxa"/>
          </w:tcPr>
          <w:p w14:paraId="11706BE6"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10</w:t>
            </w:r>
          </w:p>
        </w:tc>
        <w:tc>
          <w:tcPr>
            <w:tcW w:w="2638" w:type="dxa"/>
          </w:tcPr>
          <w:p w14:paraId="20E80084"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Październik 2025</w:t>
            </w:r>
          </w:p>
        </w:tc>
        <w:tc>
          <w:tcPr>
            <w:tcW w:w="5045" w:type="dxa"/>
          </w:tcPr>
          <w:p w14:paraId="7F689700"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190441</w:t>
            </w:r>
          </w:p>
        </w:tc>
      </w:tr>
      <w:tr w:rsidR="009A6BAB" w:rsidRPr="00FC795A" w14:paraId="7817CFD0" w14:textId="77777777" w:rsidTr="009A6BAB">
        <w:tc>
          <w:tcPr>
            <w:tcW w:w="659" w:type="dxa"/>
          </w:tcPr>
          <w:p w14:paraId="4447E428"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11</w:t>
            </w:r>
          </w:p>
        </w:tc>
        <w:tc>
          <w:tcPr>
            <w:tcW w:w="2638" w:type="dxa"/>
          </w:tcPr>
          <w:p w14:paraId="15089F1C"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Listopad 2025</w:t>
            </w:r>
          </w:p>
        </w:tc>
        <w:tc>
          <w:tcPr>
            <w:tcW w:w="5045" w:type="dxa"/>
          </w:tcPr>
          <w:p w14:paraId="06CCC114"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204386</w:t>
            </w:r>
          </w:p>
        </w:tc>
      </w:tr>
      <w:tr w:rsidR="009A6BAB" w:rsidRPr="00FC795A" w14:paraId="5C019C13" w14:textId="77777777" w:rsidTr="009A6BAB">
        <w:tc>
          <w:tcPr>
            <w:tcW w:w="659" w:type="dxa"/>
          </w:tcPr>
          <w:p w14:paraId="448C5D91"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12</w:t>
            </w:r>
          </w:p>
        </w:tc>
        <w:tc>
          <w:tcPr>
            <w:tcW w:w="2638" w:type="dxa"/>
          </w:tcPr>
          <w:p w14:paraId="57EE5905"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Grudzień 2025</w:t>
            </w:r>
          </w:p>
        </w:tc>
        <w:tc>
          <w:tcPr>
            <w:tcW w:w="5045" w:type="dxa"/>
          </w:tcPr>
          <w:p w14:paraId="6DD9EA62"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217575</w:t>
            </w:r>
          </w:p>
        </w:tc>
      </w:tr>
      <w:tr w:rsidR="009A6BAB" w:rsidRPr="00FC795A" w14:paraId="5BBC33B6" w14:textId="77777777" w:rsidTr="009A6BAB">
        <w:trPr>
          <w:trHeight w:val="414"/>
        </w:trPr>
        <w:tc>
          <w:tcPr>
            <w:tcW w:w="3297" w:type="dxa"/>
            <w:gridSpan w:val="2"/>
          </w:tcPr>
          <w:p w14:paraId="44CD6316" w14:textId="77777777" w:rsidR="009A6BAB" w:rsidRPr="00FC795A" w:rsidRDefault="009A6BAB" w:rsidP="009A6BAB">
            <w:pPr>
              <w:pStyle w:val="Tekstpodstawowywcity2"/>
              <w:ind w:left="0"/>
              <w:jc w:val="right"/>
              <w:rPr>
                <w:color w:val="auto"/>
                <w:sz w:val="22"/>
                <w:szCs w:val="22"/>
                <w:lang w:val="pl-PL"/>
              </w:rPr>
            </w:pPr>
            <w:r w:rsidRPr="00FC795A">
              <w:rPr>
                <w:color w:val="auto"/>
                <w:sz w:val="22"/>
                <w:szCs w:val="22"/>
                <w:lang w:val="pl-PL"/>
              </w:rPr>
              <w:t>Razem:</w:t>
            </w:r>
          </w:p>
        </w:tc>
        <w:tc>
          <w:tcPr>
            <w:tcW w:w="5045" w:type="dxa"/>
          </w:tcPr>
          <w:p w14:paraId="165F2932" w14:textId="77777777" w:rsidR="009A6BAB" w:rsidRPr="00FC795A" w:rsidRDefault="009A6BAB" w:rsidP="009A6BAB">
            <w:pPr>
              <w:pStyle w:val="Tekstpodstawowywcity2"/>
              <w:ind w:left="0"/>
              <w:jc w:val="center"/>
              <w:rPr>
                <w:b/>
                <w:color w:val="auto"/>
                <w:sz w:val="22"/>
                <w:szCs w:val="22"/>
                <w:lang w:val="pl-PL"/>
              </w:rPr>
            </w:pPr>
            <w:r w:rsidRPr="00FC795A">
              <w:rPr>
                <w:b/>
                <w:color w:val="auto"/>
                <w:sz w:val="22"/>
                <w:szCs w:val="22"/>
                <w:lang w:val="pl-PL"/>
              </w:rPr>
              <w:t>1 520 231</w:t>
            </w:r>
          </w:p>
        </w:tc>
      </w:tr>
    </w:tbl>
    <w:p w14:paraId="5E18B112" w14:textId="77777777" w:rsidR="009A6BAB" w:rsidRPr="00FC795A" w:rsidRDefault="009A6BAB" w:rsidP="009A6BAB">
      <w:pPr>
        <w:pStyle w:val="Tekstpodstawowywcity2"/>
        <w:ind w:left="703"/>
        <w:rPr>
          <w:color w:val="auto"/>
          <w:sz w:val="22"/>
          <w:szCs w:val="22"/>
          <w:lang w:val="pl-PL"/>
        </w:rPr>
      </w:pPr>
      <w:r w:rsidRPr="00FC795A">
        <w:rPr>
          <w:color w:val="auto"/>
          <w:sz w:val="22"/>
          <w:szCs w:val="22"/>
          <w:lang w:val="pl-PL"/>
        </w:rPr>
        <w:t xml:space="preserve"> </w:t>
      </w:r>
    </w:p>
    <w:p w14:paraId="744DE537" w14:textId="0CB4D06F" w:rsidR="009A6BAB" w:rsidRPr="00FC795A" w:rsidRDefault="009A6BAB" w:rsidP="00051F3B">
      <w:pPr>
        <w:pStyle w:val="Tekstpodstawowywcity2"/>
        <w:numPr>
          <w:ilvl w:val="0"/>
          <w:numId w:val="116"/>
        </w:numPr>
        <w:rPr>
          <w:color w:val="auto"/>
          <w:sz w:val="22"/>
          <w:szCs w:val="22"/>
          <w:lang w:val="pl-PL"/>
        </w:rPr>
      </w:pPr>
      <w:r w:rsidRPr="00FC795A">
        <w:rPr>
          <w:color w:val="auto"/>
          <w:sz w:val="22"/>
          <w:szCs w:val="22"/>
          <w:lang w:val="pl-PL"/>
        </w:rPr>
        <w:t xml:space="preserve">Wskazane ilości paliwa gazowego zostały przyjęte do obliczenia szacunkowej wartości zamówienia i nie mogą być podstawą do jakichkolwiek roszczeń ze strony Sprzedawcy/Dostawcy. Zamawiający/Odbiorca zastrzega, że w okresie trwania umowy, szacunkowe ilości paliwa gazowego mogą ulec zmianie. Zamawiający/Odbiorca  nie jest zobowiązany do wykorzystania w całości powyższych ilości, jak również zużycie wyższe niż szacowane nie będzie skutkować żadnymi dodatkowymi opłatami (poza opłatami za zużyte paliwo gazowe ze wskazaniami licznika), Zamawiający/Odbiorca nie określa minimalnego </w:t>
      </w:r>
      <w:r w:rsidR="00994537" w:rsidRPr="00FC795A">
        <w:rPr>
          <w:color w:val="auto"/>
          <w:sz w:val="22"/>
          <w:szCs w:val="22"/>
          <w:lang w:val="pl-PL"/>
        </w:rPr>
        <w:t xml:space="preserve">ani maksymalnego </w:t>
      </w:r>
      <w:r w:rsidRPr="00FC795A">
        <w:rPr>
          <w:color w:val="auto"/>
          <w:sz w:val="22"/>
          <w:szCs w:val="22"/>
          <w:lang w:val="pl-PL"/>
        </w:rPr>
        <w:t>poziomu wykorzystania gazu.</w:t>
      </w:r>
    </w:p>
    <w:p w14:paraId="6B5F5B79" w14:textId="31CB9505" w:rsidR="009A6BAB" w:rsidRPr="00FC795A" w:rsidRDefault="009A6BAB" w:rsidP="00051F3B">
      <w:pPr>
        <w:pStyle w:val="Tekstpodstawowywcity2"/>
        <w:numPr>
          <w:ilvl w:val="0"/>
          <w:numId w:val="116"/>
        </w:numPr>
        <w:rPr>
          <w:color w:val="auto"/>
          <w:sz w:val="22"/>
          <w:szCs w:val="22"/>
          <w:lang w:val="pl-PL"/>
        </w:rPr>
      </w:pPr>
      <w:r w:rsidRPr="00FC795A">
        <w:rPr>
          <w:color w:val="auto"/>
          <w:sz w:val="22"/>
          <w:szCs w:val="22"/>
          <w:lang w:val="pl-PL"/>
        </w:rPr>
        <w:t xml:space="preserve">Termin realizacji umowy: </w:t>
      </w:r>
      <w:r w:rsidRPr="00FC795A">
        <w:rPr>
          <w:b/>
          <w:color w:val="auto"/>
          <w:sz w:val="22"/>
          <w:szCs w:val="22"/>
          <w:lang w:val="pl-PL"/>
        </w:rPr>
        <w:t xml:space="preserve">od 01.01.2025r. </w:t>
      </w:r>
      <w:r w:rsidR="00994537" w:rsidRPr="00FC795A">
        <w:rPr>
          <w:b/>
          <w:color w:val="auto"/>
          <w:sz w:val="22"/>
          <w:szCs w:val="22"/>
        </w:rPr>
        <w:t>do 31.12.2025r. – obecna umowa zawarta jest do dnia 31.12.2024r.</w:t>
      </w:r>
    </w:p>
    <w:p w14:paraId="444531C2" w14:textId="77777777" w:rsidR="009A6BAB" w:rsidRPr="00FC795A" w:rsidRDefault="009A6BAB" w:rsidP="00051F3B">
      <w:pPr>
        <w:pStyle w:val="Tekstpodstawowywcity2"/>
        <w:numPr>
          <w:ilvl w:val="0"/>
          <w:numId w:val="116"/>
        </w:numPr>
        <w:rPr>
          <w:color w:val="auto"/>
          <w:sz w:val="22"/>
          <w:szCs w:val="22"/>
          <w:lang w:val="pl-PL"/>
        </w:rPr>
      </w:pPr>
      <w:r w:rsidRPr="00FC795A">
        <w:rPr>
          <w:color w:val="auto"/>
          <w:sz w:val="22"/>
          <w:szCs w:val="22"/>
          <w:lang w:val="pl-PL"/>
        </w:rPr>
        <w:t xml:space="preserve">Sprzedawca/Dostawca zobowiązany jest to dokonania wszelkich formalności z obecnym Sprzedawcą oraz z OSD w celu procedury zmiany Sprzedawcy. </w:t>
      </w:r>
    </w:p>
    <w:p w14:paraId="2D92C29C" w14:textId="77777777" w:rsidR="009A6BAB" w:rsidRPr="00FC795A" w:rsidRDefault="009A6BAB" w:rsidP="00051F3B">
      <w:pPr>
        <w:pStyle w:val="Tekstpodstawowywcity2"/>
        <w:numPr>
          <w:ilvl w:val="0"/>
          <w:numId w:val="116"/>
        </w:numPr>
        <w:rPr>
          <w:color w:val="auto"/>
          <w:sz w:val="22"/>
          <w:szCs w:val="22"/>
          <w:lang w:val="pl-PL"/>
        </w:rPr>
      </w:pPr>
      <w:r w:rsidRPr="00FC795A">
        <w:rPr>
          <w:color w:val="auto"/>
          <w:sz w:val="22"/>
          <w:szCs w:val="22"/>
          <w:lang w:val="pl-PL"/>
        </w:rPr>
        <w:t>Operatorem Systemu Dystrybucyjnego na terenie objętym zamówieniem jest Polska Spółka Gazownictwa Sp. z o.o. Oddział W Warszawie</w:t>
      </w:r>
    </w:p>
    <w:p w14:paraId="72409A0F" w14:textId="77777777" w:rsidR="009A6BAB" w:rsidRPr="00FC795A" w:rsidRDefault="009A6BAB" w:rsidP="00051F3B">
      <w:pPr>
        <w:pStyle w:val="Akapitzlist"/>
        <w:numPr>
          <w:ilvl w:val="0"/>
          <w:numId w:val="116"/>
        </w:numPr>
        <w:contextualSpacing/>
        <w:jc w:val="both"/>
        <w:rPr>
          <w:color w:val="auto"/>
          <w:sz w:val="22"/>
          <w:szCs w:val="22"/>
        </w:rPr>
      </w:pPr>
      <w:r w:rsidRPr="00FC795A">
        <w:rPr>
          <w:color w:val="auto"/>
          <w:sz w:val="22"/>
          <w:szCs w:val="22"/>
        </w:rPr>
        <w:t>Zamawiający zastrzega sobie możliwość zmiany mocy umownej pod warunkiem wyrażenia zgody przez Operatora.</w:t>
      </w:r>
    </w:p>
    <w:p w14:paraId="336324EA" w14:textId="77777777" w:rsidR="009A6BAB" w:rsidRPr="00FC795A" w:rsidRDefault="009A6BAB" w:rsidP="00051F3B">
      <w:pPr>
        <w:pStyle w:val="Tekstpodstawowywcity2"/>
        <w:numPr>
          <w:ilvl w:val="0"/>
          <w:numId w:val="116"/>
        </w:numPr>
        <w:rPr>
          <w:color w:val="auto"/>
          <w:sz w:val="22"/>
          <w:szCs w:val="22"/>
          <w:lang w:val="pl-PL"/>
        </w:rPr>
      </w:pPr>
      <w:r w:rsidRPr="00FC795A">
        <w:rPr>
          <w:color w:val="auto"/>
          <w:sz w:val="22"/>
          <w:szCs w:val="22"/>
          <w:lang w:val="pl-PL"/>
        </w:rPr>
        <w:t>Zamawiający/Odbiorca będzie nabywał paliwo gazowe do celów opałowych  Zgodnie z Ustawą Zamawiający/Odbiorca jest zwolniony z podatku akcyzowego.</w:t>
      </w:r>
    </w:p>
    <w:p w14:paraId="7D8BFB66" w14:textId="77777777" w:rsidR="009A6BAB" w:rsidRPr="00FC795A" w:rsidRDefault="009A6BAB" w:rsidP="00051F3B">
      <w:pPr>
        <w:pStyle w:val="Akapitzlist"/>
        <w:numPr>
          <w:ilvl w:val="0"/>
          <w:numId w:val="116"/>
        </w:numPr>
        <w:contextualSpacing/>
        <w:jc w:val="both"/>
        <w:rPr>
          <w:color w:val="auto"/>
          <w:sz w:val="22"/>
          <w:szCs w:val="22"/>
        </w:rPr>
      </w:pPr>
      <w:r w:rsidRPr="00FC795A">
        <w:rPr>
          <w:color w:val="auto"/>
          <w:sz w:val="22"/>
          <w:szCs w:val="22"/>
        </w:rPr>
        <w:t xml:space="preserve">Sprzedawca/Dostawca po dokonaniu wyboru najkorzystniejszej oferty przez Zamawiającego/Odbiorcę  zobowiązany jest do przedstawienia projektu umowy zawierającego zapisy określone w Istotnych Postanowieniach Umowy. Umowa zawierać ma postanowienia umowy sprzedaży i umowy o świadczenie usług dystrybucji (umowa kompleksowa) zgodne z obowiązującym prawem, w szczególności na warunkach określonych przez ustawę z dnia </w:t>
      </w:r>
      <w:r w:rsidRPr="00FC795A">
        <w:rPr>
          <w:color w:val="auto"/>
          <w:sz w:val="22"/>
          <w:szCs w:val="22"/>
        </w:rPr>
        <w:lastRenderedPageBreak/>
        <w:t xml:space="preserve">10.04.1997r. Prawo Energetyczne oraz rozporządzeniami wykonawczymi do tej ustawy. Przedstawiona przez Sprzedawcę umowa podlega ewentualnym negocjacjom oprócz zapisów dotyczących Opisu Przedmiotu Zamówienia i Istotnych Postanowień Umowy. </w:t>
      </w:r>
    </w:p>
    <w:p w14:paraId="7E386273" w14:textId="77777777" w:rsidR="009A6BAB" w:rsidRPr="00FC795A" w:rsidRDefault="009A6BAB" w:rsidP="00051F3B">
      <w:pPr>
        <w:pStyle w:val="Akapitzlist"/>
        <w:numPr>
          <w:ilvl w:val="0"/>
          <w:numId w:val="116"/>
        </w:numPr>
        <w:contextualSpacing/>
        <w:jc w:val="both"/>
        <w:rPr>
          <w:color w:val="auto"/>
          <w:sz w:val="22"/>
          <w:szCs w:val="22"/>
        </w:rPr>
      </w:pPr>
      <w:r w:rsidRPr="00FC795A">
        <w:rPr>
          <w:color w:val="auto"/>
          <w:sz w:val="22"/>
          <w:szCs w:val="22"/>
        </w:rPr>
        <w:t>Sprzedawca/Dostawca zobowiązany jest do posiadania aktualnej koncesji na sprzedaż paliwa gazowego oraz aktualnej umowy na dystrybucję gazu z Operatorem Sieci Dystrybucyjnej (OSD) lub aktualnej koncesji na dystrybucję gazu.</w:t>
      </w:r>
      <w:r w:rsidRPr="00FC795A">
        <w:rPr>
          <w:bCs/>
          <w:iCs/>
          <w:color w:val="auto"/>
          <w:sz w:val="22"/>
          <w:szCs w:val="22"/>
        </w:rPr>
        <w:t xml:space="preserve"> Zgodnie z Ustawą z dnia 10.04.1997r. Prawo Energetyczne.</w:t>
      </w:r>
    </w:p>
    <w:p w14:paraId="5425D348" w14:textId="77745595" w:rsidR="009A6BAB" w:rsidRPr="00FC795A" w:rsidRDefault="009A6BAB" w:rsidP="00051F3B">
      <w:pPr>
        <w:pStyle w:val="Akapitzlist"/>
        <w:numPr>
          <w:ilvl w:val="0"/>
          <w:numId w:val="116"/>
        </w:numPr>
        <w:contextualSpacing/>
        <w:jc w:val="both"/>
        <w:rPr>
          <w:color w:val="auto"/>
          <w:sz w:val="22"/>
          <w:szCs w:val="22"/>
        </w:rPr>
      </w:pPr>
      <w:r w:rsidRPr="00FC795A">
        <w:rPr>
          <w:color w:val="auto"/>
          <w:sz w:val="22"/>
          <w:szCs w:val="22"/>
        </w:rPr>
        <w:t>Sprzedawca/Dostawca zobowiązany jest do zapewnienia ciągłości dostaw paliwa gazowego, ze względu na specyfikę obiektów Zamawiającego (Siły Zbrojne RP). Zamawiający dopuszcza wystąpienie przerw w dostawie paliwa gazowego wyłącznie z przyczyn nieza</w:t>
      </w:r>
      <w:r w:rsidR="00AD5D29" w:rsidRPr="00FC795A">
        <w:rPr>
          <w:color w:val="auto"/>
          <w:sz w:val="22"/>
          <w:szCs w:val="22"/>
        </w:rPr>
        <w:t>leżnych od Sprzedawcy/Dostawcy.</w:t>
      </w:r>
    </w:p>
    <w:p w14:paraId="4A275496" w14:textId="77777777" w:rsidR="009A6BAB" w:rsidRPr="00FC795A" w:rsidRDefault="009A6BAB" w:rsidP="00051F3B">
      <w:pPr>
        <w:pStyle w:val="Akapitzlist"/>
        <w:numPr>
          <w:ilvl w:val="0"/>
          <w:numId w:val="116"/>
        </w:numPr>
        <w:contextualSpacing/>
        <w:jc w:val="both"/>
        <w:rPr>
          <w:color w:val="auto"/>
          <w:sz w:val="22"/>
          <w:szCs w:val="22"/>
        </w:rPr>
      </w:pPr>
      <w:r w:rsidRPr="00FC795A">
        <w:rPr>
          <w:color w:val="auto"/>
          <w:sz w:val="22"/>
          <w:szCs w:val="22"/>
        </w:rPr>
        <w:t>Dostarczone paliwo gazowe musi spełniać standardy jakościowe zgodnie z zapisami ustawy Prawo Energetyczne, aktami wykonawczymi, Instrukcją Ruchu i Eksploatacji Sieci Dystrybucyjnej i Przesyłowej oraz Polskimi Normami. W przypadku niedotrzymania standardów jakościowych w zakresie przedmiotu zamówienia Sprzedawca zobowiązany jest do udzielenia bonifikaty na zasadach określonych przepisami.</w:t>
      </w:r>
    </w:p>
    <w:p w14:paraId="61E4D9C1" w14:textId="68D2458C" w:rsidR="009A6BAB" w:rsidRPr="00FC795A" w:rsidRDefault="009A6BAB" w:rsidP="00051F3B">
      <w:pPr>
        <w:pStyle w:val="Akapitzlist"/>
        <w:numPr>
          <w:ilvl w:val="0"/>
          <w:numId w:val="116"/>
        </w:numPr>
        <w:contextualSpacing/>
        <w:jc w:val="both"/>
        <w:rPr>
          <w:color w:val="auto"/>
          <w:sz w:val="22"/>
          <w:szCs w:val="22"/>
        </w:rPr>
      </w:pPr>
      <w:r w:rsidRPr="00FC795A">
        <w:rPr>
          <w:color w:val="auto"/>
          <w:sz w:val="22"/>
          <w:szCs w:val="22"/>
        </w:rPr>
        <w:t>Stawki opłat dystrybucyjnych musza, być zgodne z</w:t>
      </w:r>
      <w:r w:rsidR="00AD5D29" w:rsidRPr="00FC795A">
        <w:rPr>
          <w:color w:val="auto"/>
          <w:sz w:val="22"/>
          <w:szCs w:val="22"/>
        </w:rPr>
        <w:t xml:space="preserve"> aktualną taryfą lokalnego OSD </w:t>
      </w:r>
      <w:r w:rsidRPr="00FC795A">
        <w:rPr>
          <w:color w:val="auto"/>
          <w:sz w:val="22"/>
          <w:szCs w:val="22"/>
        </w:rPr>
        <w:t>i w trakcie realizacji zamówienia mogą ulegać zmianie, jeżeli zmianie ulegnie taryfa lokalnego OSD. Na potrzeby przeprowadzenia niniejszego postępowania i porównania ofert, Sprzedawcy/Dostawcy w kalkulacji oferty przyjmą aktualne (na dzień składania ofert) wartości stawek wskazane w taryfie lokalnego OSD dla całego okresu realizacji zamówienia.</w:t>
      </w:r>
    </w:p>
    <w:p w14:paraId="2382A418" w14:textId="77777777" w:rsidR="009A6BAB" w:rsidRPr="00FC795A" w:rsidRDefault="009A6BAB" w:rsidP="00051F3B">
      <w:pPr>
        <w:pStyle w:val="Akapitzlist"/>
        <w:numPr>
          <w:ilvl w:val="0"/>
          <w:numId w:val="116"/>
        </w:numPr>
        <w:contextualSpacing/>
        <w:jc w:val="both"/>
        <w:rPr>
          <w:color w:val="auto"/>
          <w:sz w:val="22"/>
          <w:szCs w:val="22"/>
        </w:rPr>
      </w:pPr>
      <w:r w:rsidRPr="00FC795A">
        <w:rPr>
          <w:color w:val="auto"/>
          <w:sz w:val="22"/>
          <w:szCs w:val="22"/>
        </w:rPr>
        <w:t>Cena z oferty za paliwo gazowe oraz abonament obowiązuje przez cały okres obowiązywania umowy, natomiast opłaty dystrybucyjne będą zgodne z obowiązującą taryfą dystrybucyjną. W przypadku wejścia w życie nowej lub zmienionej Taryfy Sprzedawcy/Dostawcy, określającej cenę Paliwa gazowego lub abonamentu w wysokości niższej niż cena określona w ofercie, do rozliczeń zostaną przyjęte nowe niższe ceny taryfowe za paliwo gazowe i abonament.</w:t>
      </w:r>
    </w:p>
    <w:p w14:paraId="65DE0488" w14:textId="77777777" w:rsidR="009A6BAB" w:rsidRPr="00FC795A" w:rsidRDefault="009A6BAB" w:rsidP="00051F3B">
      <w:pPr>
        <w:pStyle w:val="Akapitzlist"/>
        <w:numPr>
          <w:ilvl w:val="0"/>
          <w:numId w:val="116"/>
        </w:numPr>
        <w:contextualSpacing/>
        <w:jc w:val="both"/>
        <w:rPr>
          <w:color w:val="auto"/>
          <w:sz w:val="22"/>
          <w:szCs w:val="22"/>
        </w:rPr>
      </w:pPr>
      <w:r w:rsidRPr="00FC795A">
        <w:rPr>
          <w:color w:val="auto"/>
          <w:sz w:val="22"/>
          <w:szCs w:val="22"/>
        </w:rPr>
        <w:t xml:space="preserve">Rozliczenie zobowiązań wynikających z tytułu sprzedaży gazu ziemnego odbywać się będzie według wskazań układu pomiarowego. </w:t>
      </w:r>
    </w:p>
    <w:p w14:paraId="1160D11E" w14:textId="77777777" w:rsidR="009A6BAB" w:rsidRPr="00FC795A" w:rsidRDefault="009A6BAB" w:rsidP="00051F3B">
      <w:pPr>
        <w:pStyle w:val="Tekstpodstawowywcity2"/>
        <w:numPr>
          <w:ilvl w:val="0"/>
          <w:numId w:val="116"/>
        </w:numPr>
        <w:rPr>
          <w:color w:val="auto"/>
          <w:sz w:val="22"/>
          <w:szCs w:val="22"/>
          <w:lang w:val="pl-PL"/>
        </w:rPr>
      </w:pPr>
      <w:r w:rsidRPr="00FC795A">
        <w:rPr>
          <w:color w:val="auto"/>
          <w:sz w:val="22"/>
          <w:szCs w:val="22"/>
        </w:rPr>
        <w:t>Zamawiający</w:t>
      </w:r>
      <w:r w:rsidRPr="00FC795A">
        <w:rPr>
          <w:color w:val="auto"/>
          <w:sz w:val="22"/>
          <w:szCs w:val="22"/>
          <w:lang w:val="pl-PL"/>
        </w:rPr>
        <w:t>/Odbiorca dopuszcza</w:t>
      </w:r>
      <w:r w:rsidRPr="00FC795A">
        <w:rPr>
          <w:color w:val="auto"/>
          <w:sz w:val="22"/>
          <w:szCs w:val="22"/>
        </w:rPr>
        <w:t xml:space="preserve"> podpisan</w:t>
      </w:r>
      <w:r w:rsidRPr="00FC795A">
        <w:rPr>
          <w:color w:val="auto"/>
          <w:sz w:val="22"/>
          <w:szCs w:val="22"/>
          <w:lang w:val="pl-PL"/>
        </w:rPr>
        <w:t>ie</w:t>
      </w:r>
      <w:r w:rsidRPr="00FC795A">
        <w:rPr>
          <w:color w:val="auto"/>
          <w:sz w:val="22"/>
          <w:szCs w:val="22"/>
        </w:rPr>
        <w:t xml:space="preserve"> umowy drogą korespondencyjną</w:t>
      </w:r>
      <w:r w:rsidRPr="00FC795A">
        <w:rPr>
          <w:color w:val="auto"/>
          <w:sz w:val="22"/>
          <w:szCs w:val="22"/>
          <w:lang w:val="pl-PL"/>
        </w:rPr>
        <w:t>.</w:t>
      </w:r>
      <w:r w:rsidRPr="00FC795A">
        <w:rPr>
          <w:color w:val="auto"/>
          <w:sz w:val="22"/>
          <w:szCs w:val="22"/>
        </w:rPr>
        <w:t xml:space="preserve"> </w:t>
      </w:r>
    </w:p>
    <w:p w14:paraId="4A431B1A" w14:textId="77777777" w:rsidR="009A6BAB" w:rsidRPr="00FC795A" w:rsidRDefault="009A6BAB" w:rsidP="00051F3B">
      <w:pPr>
        <w:pStyle w:val="Tekstpodstawowywcity2"/>
        <w:numPr>
          <w:ilvl w:val="0"/>
          <w:numId w:val="116"/>
        </w:numPr>
        <w:rPr>
          <w:color w:val="auto"/>
          <w:sz w:val="22"/>
          <w:szCs w:val="22"/>
          <w:lang w:val="pl-PL"/>
        </w:rPr>
      </w:pPr>
      <w:r w:rsidRPr="00FC795A">
        <w:rPr>
          <w:color w:val="auto"/>
          <w:sz w:val="22"/>
          <w:szCs w:val="22"/>
          <w:lang w:val="pl-PL"/>
        </w:rPr>
        <w:t>Zamawiający/Odbiorca nie</w:t>
      </w:r>
      <w:r w:rsidRPr="00FC795A">
        <w:rPr>
          <w:color w:val="auto"/>
          <w:sz w:val="22"/>
          <w:szCs w:val="22"/>
        </w:rPr>
        <w:t xml:space="preserve"> wyraża zgody na</w:t>
      </w:r>
      <w:r w:rsidRPr="00FC795A">
        <w:rPr>
          <w:color w:val="auto"/>
          <w:sz w:val="22"/>
          <w:szCs w:val="22"/>
          <w:lang w:val="pl-PL"/>
        </w:rPr>
        <w:t xml:space="preserve"> wystawianie faktur wstępnych.</w:t>
      </w:r>
    </w:p>
    <w:p w14:paraId="0B739EEC" w14:textId="77777777" w:rsidR="009A6BAB" w:rsidRPr="00FC795A" w:rsidRDefault="009A6BAB" w:rsidP="00051F3B">
      <w:pPr>
        <w:pStyle w:val="Akapitzlist"/>
        <w:numPr>
          <w:ilvl w:val="0"/>
          <w:numId w:val="116"/>
        </w:numPr>
        <w:contextualSpacing/>
        <w:jc w:val="both"/>
        <w:rPr>
          <w:color w:val="auto"/>
          <w:sz w:val="22"/>
          <w:szCs w:val="22"/>
        </w:rPr>
      </w:pPr>
      <w:r w:rsidRPr="00FC795A">
        <w:rPr>
          <w:bCs/>
          <w:color w:val="auto"/>
          <w:sz w:val="22"/>
          <w:szCs w:val="22"/>
        </w:rPr>
        <w:t>W</w:t>
      </w:r>
      <w:r w:rsidRPr="00FC795A">
        <w:rPr>
          <w:color w:val="auto"/>
          <w:sz w:val="22"/>
          <w:szCs w:val="22"/>
        </w:rPr>
        <w:t xml:space="preserve"> zakresie ochrony informacji niejawnych Sprzedawca/Dostawca zobowiązany jest do stosowania przepisów ustawy z dnia 5 sierpnia 2010 r. o ochronie informacji niejawnych oraz przepisów wykonawczych do ustawy oraz procedur bezpieczeństwa obowiązujących u Zamawiającego/Odbiorcy użytkownika w związku z realizacją przedmiotu umowy. </w:t>
      </w:r>
    </w:p>
    <w:p w14:paraId="6DA47B7B" w14:textId="77777777" w:rsidR="009A6BAB" w:rsidRPr="00FC795A" w:rsidRDefault="009A6BAB" w:rsidP="00051F3B">
      <w:pPr>
        <w:pStyle w:val="Akapitzlist"/>
        <w:numPr>
          <w:ilvl w:val="0"/>
          <w:numId w:val="116"/>
        </w:numPr>
        <w:spacing w:after="200"/>
        <w:contextualSpacing/>
        <w:jc w:val="both"/>
        <w:rPr>
          <w:color w:val="auto"/>
          <w:sz w:val="22"/>
          <w:szCs w:val="22"/>
        </w:rPr>
      </w:pPr>
      <w:r w:rsidRPr="00FC795A">
        <w:rPr>
          <w:color w:val="auto"/>
          <w:sz w:val="22"/>
          <w:szCs w:val="22"/>
        </w:rPr>
        <w:t>Zamawiający/Odbiorca dopuszcza, by w formularzu cenowym ceny jednostkowe netto za opłaty dystrybucyjne stałe, zmienne oraz za paliwo gazowe były podawane z dokładnością do pięciu miejsc po przecinku. Jednak wartość netto (kol. 8 Formularza cenowego), wartość podatku VAT (kol. 9 Formularza cenowego) oraz wartość brutto (kol. 10 Formularza cenowego) muszą być podane w złotych z dokładnością do max. dwóch miejsc po przecinku.</w:t>
      </w:r>
    </w:p>
    <w:p w14:paraId="5A21FCEB" w14:textId="77777777" w:rsidR="009A6BAB" w:rsidRPr="00FC795A" w:rsidRDefault="009A6BAB" w:rsidP="00051F3B">
      <w:pPr>
        <w:pStyle w:val="Akapitzlist"/>
        <w:numPr>
          <w:ilvl w:val="0"/>
          <w:numId w:val="116"/>
        </w:numPr>
        <w:spacing w:after="200"/>
        <w:contextualSpacing/>
        <w:jc w:val="both"/>
        <w:rPr>
          <w:color w:val="auto"/>
          <w:sz w:val="22"/>
          <w:szCs w:val="22"/>
        </w:rPr>
      </w:pPr>
      <w:r w:rsidRPr="00FC795A">
        <w:rPr>
          <w:color w:val="auto"/>
          <w:sz w:val="22"/>
          <w:szCs w:val="22"/>
        </w:rPr>
        <w:t>Zamawiający nie dopuszcza składania ofert równoważnych.</w:t>
      </w:r>
    </w:p>
    <w:p w14:paraId="64F0981D" w14:textId="77777777" w:rsidR="009A6BAB" w:rsidRPr="00FC795A" w:rsidRDefault="009A6BAB" w:rsidP="00051F3B">
      <w:pPr>
        <w:pStyle w:val="Akapitzlist"/>
        <w:numPr>
          <w:ilvl w:val="0"/>
          <w:numId w:val="116"/>
        </w:numPr>
        <w:spacing w:after="200"/>
        <w:contextualSpacing/>
        <w:jc w:val="both"/>
        <w:rPr>
          <w:color w:val="auto"/>
          <w:sz w:val="22"/>
          <w:szCs w:val="22"/>
        </w:rPr>
      </w:pPr>
      <w:r w:rsidRPr="00FC795A">
        <w:rPr>
          <w:color w:val="auto"/>
          <w:sz w:val="22"/>
          <w:szCs w:val="22"/>
        </w:rPr>
        <w:t>Zamawiający nie dopuszcza składania ofert częściowych.</w:t>
      </w:r>
    </w:p>
    <w:p w14:paraId="7D087B14" w14:textId="7CC94635" w:rsidR="009A6BAB" w:rsidRPr="00FC795A" w:rsidRDefault="009A6BAB" w:rsidP="009A6BAB">
      <w:pPr>
        <w:tabs>
          <w:tab w:val="left" w:pos="540"/>
        </w:tabs>
        <w:ind w:left="284"/>
        <w:rPr>
          <w:color w:val="auto"/>
          <w:sz w:val="22"/>
          <w:szCs w:val="22"/>
        </w:rPr>
      </w:pPr>
    </w:p>
    <w:p w14:paraId="50976706" w14:textId="5B58301D" w:rsidR="009A6BAB" w:rsidRPr="00FC795A" w:rsidRDefault="009A6BAB" w:rsidP="009A6BAB">
      <w:pPr>
        <w:tabs>
          <w:tab w:val="left" w:pos="540"/>
        </w:tabs>
        <w:ind w:left="284"/>
        <w:rPr>
          <w:color w:val="auto"/>
          <w:sz w:val="22"/>
          <w:szCs w:val="22"/>
        </w:rPr>
      </w:pPr>
    </w:p>
    <w:p w14:paraId="613AA7B1" w14:textId="65C2EA6B" w:rsidR="009A6BAB" w:rsidRPr="00FC795A" w:rsidRDefault="009A6BAB" w:rsidP="009A6BAB">
      <w:pPr>
        <w:tabs>
          <w:tab w:val="left" w:pos="540"/>
        </w:tabs>
        <w:ind w:left="284"/>
        <w:rPr>
          <w:color w:val="auto"/>
          <w:sz w:val="22"/>
          <w:szCs w:val="22"/>
        </w:rPr>
      </w:pPr>
    </w:p>
    <w:p w14:paraId="01A7ED8E" w14:textId="22511C88" w:rsidR="00AD5D29" w:rsidRPr="00FC795A" w:rsidRDefault="00AD5D29" w:rsidP="009A6BAB">
      <w:pPr>
        <w:tabs>
          <w:tab w:val="left" w:pos="540"/>
        </w:tabs>
        <w:ind w:left="284"/>
        <w:rPr>
          <w:color w:val="auto"/>
          <w:sz w:val="22"/>
          <w:szCs w:val="22"/>
        </w:rPr>
      </w:pPr>
    </w:p>
    <w:p w14:paraId="1CC04CE0" w14:textId="1851E696" w:rsidR="00AD5D29" w:rsidRPr="00FC795A" w:rsidRDefault="00AD5D29" w:rsidP="009A6BAB">
      <w:pPr>
        <w:tabs>
          <w:tab w:val="left" w:pos="540"/>
        </w:tabs>
        <w:ind w:left="284"/>
        <w:rPr>
          <w:color w:val="auto"/>
          <w:sz w:val="22"/>
          <w:szCs w:val="22"/>
        </w:rPr>
      </w:pPr>
    </w:p>
    <w:p w14:paraId="1907C2FA" w14:textId="59CFAEAC" w:rsidR="00AD5D29" w:rsidRPr="00FC795A" w:rsidRDefault="00AD5D29" w:rsidP="009A6BAB">
      <w:pPr>
        <w:tabs>
          <w:tab w:val="left" w:pos="540"/>
        </w:tabs>
        <w:ind w:left="284"/>
        <w:rPr>
          <w:color w:val="auto"/>
          <w:sz w:val="22"/>
          <w:szCs w:val="22"/>
        </w:rPr>
      </w:pPr>
    </w:p>
    <w:p w14:paraId="0F6CE75F" w14:textId="5FF4F270" w:rsidR="00AD5D29" w:rsidRPr="00FC795A" w:rsidRDefault="00AD5D29" w:rsidP="009A6BAB">
      <w:pPr>
        <w:tabs>
          <w:tab w:val="left" w:pos="540"/>
        </w:tabs>
        <w:ind w:left="284"/>
        <w:rPr>
          <w:color w:val="auto"/>
          <w:sz w:val="22"/>
          <w:szCs w:val="22"/>
        </w:rPr>
      </w:pPr>
    </w:p>
    <w:p w14:paraId="5305A51A" w14:textId="77777777" w:rsidR="00AD5D29" w:rsidRPr="00FC795A" w:rsidRDefault="00AD5D29" w:rsidP="009A6BAB">
      <w:pPr>
        <w:tabs>
          <w:tab w:val="left" w:pos="540"/>
        </w:tabs>
        <w:ind w:left="284"/>
        <w:rPr>
          <w:color w:val="auto"/>
          <w:sz w:val="22"/>
          <w:szCs w:val="22"/>
        </w:rPr>
      </w:pPr>
    </w:p>
    <w:p w14:paraId="11E6487D" w14:textId="4A77A5DF" w:rsidR="009A6BAB" w:rsidRPr="00FC795A" w:rsidRDefault="009A6BAB" w:rsidP="009A6BAB">
      <w:pPr>
        <w:tabs>
          <w:tab w:val="left" w:pos="540"/>
        </w:tabs>
        <w:ind w:left="284"/>
        <w:rPr>
          <w:color w:val="auto"/>
          <w:sz w:val="22"/>
          <w:szCs w:val="22"/>
        </w:rPr>
      </w:pPr>
    </w:p>
    <w:p w14:paraId="6B233A45" w14:textId="417F563D" w:rsidR="009A6BAB" w:rsidRPr="00FC795A" w:rsidRDefault="009A6BAB" w:rsidP="009A6BAB">
      <w:pPr>
        <w:tabs>
          <w:tab w:val="left" w:pos="540"/>
        </w:tabs>
        <w:ind w:left="284"/>
        <w:rPr>
          <w:color w:val="auto"/>
          <w:sz w:val="22"/>
          <w:szCs w:val="22"/>
        </w:rPr>
      </w:pPr>
    </w:p>
    <w:p w14:paraId="4D1C2EA9" w14:textId="4D36F4B1" w:rsidR="009A6BAB" w:rsidRPr="00FC795A" w:rsidRDefault="009A6BAB" w:rsidP="009A6BAB">
      <w:pPr>
        <w:tabs>
          <w:tab w:val="left" w:pos="540"/>
        </w:tabs>
        <w:ind w:left="284"/>
        <w:rPr>
          <w:color w:val="auto"/>
          <w:sz w:val="22"/>
          <w:szCs w:val="22"/>
        </w:rPr>
      </w:pPr>
    </w:p>
    <w:p w14:paraId="50560856" w14:textId="0F8AA383" w:rsidR="009A6BAB" w:rsidRPr="00FC795A" w:rsidRDefault="009A6BAB" w:rsidP="009A6BAB">
      <w:pPr>
        <w:tabs>
          <w:tab w:val="left" w:pos="540"/>
        </w:tabs>
        <w:ind w:left="284"/>
        <w:rPr>
          <w:color w:val="auto"/>
          <w:sz w:val="22"/>
          <w:szCs w:val="22"/>
        </w:rPr>
      </w:pPr>
    </w:p>
    <w:p w14:paraId="54AF8B04" w14:textId="6D74FBA8" w:rsidR="009A6BAB" w:rsidRPr="00FC795A" w:rsidRDefault="009A6BAB" w:rsidP="009A6BAB">
      <w:pPr>
        <w:tabs>
          <w:tab w:val="left" w:pos="540"/>
        </w:tabs>
        <w:ind w:left="284"/>
        <w:rPr>
          <w:color w:val="auto"/>
          <w:sz w:val="22"/>
          <w:szCs w:val="22"/>
        </w:rPr>
      </w:pPr>
    </w:p>
    <w:p w14:paraId="3BE748C1" w14:textId="32DEDD2B" w:rsidR="009A6BAB" w:rsidRPr="00FC795A" w:rsidRDefault="009A6BAB" w:rsidP="009A6BAB">
      <w:pPr>
        <w:tabs>
          <w:tab w:val="left" w:pos="540"/>
        </w:tabs>
        <w:ind w:left="284"/>
        <w:rPr>
          <w:color w:val="auto"/>
          <w:sz w:val="22"/>
          <w:szCs w:val="22"/>
        </w:rPr>
      </w:pPr>
    </w:p>
    <w:p w14:paraId="2AD79848" w14:textId="77777777" w:rsidR="009A6BAB" w:rsidRPr="00FC795A" w:rsidRDefault="009A6BAB" w:rsidP="009A6BAB">
      <w:pPr>
        <w:tabs>
          <w:tab w:val="left" w:pos="540"/>
        </w:tabs>
        <w:ind w:left="284"/>
        <w:rPr>
          <w:color w:val="auto"/>
          <w:sz w:val="22"/>
          <w:szCs w:val="22"/>
        </w:rPr>
      </w:pPr>
    </w:p>
    <w:p w14:paraId="1FD42436" w14:textId="2C1E34BF" w:rsidR="00780C28" w:rsidRPr="00FC795A" w:rsidRDefault="00780C28" w:rsidP="00AD5D29">
      <w:pPr>
        <w:jc w:val="right"/>
        <w:rPr>
          <w:b/>
          <w:bCs/>
          <w:color w:val="auto"/>
          <w:sz w:val="22"/>
          <w:szCs w:val="22"/>
        </w:rPr>
      </w:pPr>
      <w:r w:rsidRPr="00FC795A">
        <w:rPr>
          <w:b/>
          <w:bCs/>
          <w:color w:val="auto"/>
          <w:sz w:val="22"/>
          <w:szCs w:val="22"/>
        </w:rPr>
        <w:lastRenderedPageBreak/>
        <w:t>Załącznik nr 8</w:t>
      </w:r>
      <w:r w:rsidR="00AD5D29" w:rsidRPr="00FC795A">
        <w:rPr>
          <w:b/>
          <w:bCs/>
          <w:color w:val="auto"/>
          <w:sz w:val="22"/>
          <w:szCs w:val="22"/>
        </w:rPr>
        <w:t>f</w:t>
      </w:r>
      <w:r w:rsidRPr="00FC795A">
        <w:rPr>
          <w:b/>
          <w:bCs/>
          <w:color w:val="auto"/>
          <w:sz w:val="22"/>
          <w:szCs w:val="22"/>
        </w:rPr>
        <w:t xml:space="preserve"> do SWZ</w:t>
      </w:r>
    </w:p>
    <w:p w14:paraId="0E1568CB" w14:textId="77777777" w:rsidR="009A6BAB" w:rsidRPr="00FC795A" w:rsidRDefault="009A6BAB" w:rsidP="009A6BAB">
      <w:pPr>
        <w:tabs>
          <w:tab w:val="left" w:pos="1095"/>
        </w:tabs>
        <w:rPr>
          <w:b/>
          <w:bCs/>
          <w:color w:val="auto"/>
          <w:sz w:val="22"/>
          <w:szCs w:val="22"/>
        </w:rPr>
      </w:pPr>
    </w:p>
    <w:p w14:paraId="6661FDFF" w14:textId="77777777" w:rsidR="009A6BAB" w:rsidRPr="00FC795A" w:rsidRDefault="009A6BAB" w:rsidP="009A6BAB">
      <w:pPr>
        <w:jc w:val="center"/>
        <w:rPr>
          <w:b/>
          <w:color w:val="auto"/>
          <w:sz w:val="22"/>
          <w:szCs w:val="22"/>
        </w:rPr>
      </w:pPr>
      <w:r w:rsidRPr="00FC795A">
        <w:rPr>
          <w:b/>
          <w:color w:val="auto"/>
          <w:sz w:val="22"/>
          <w:szCs w:val="22"/>
        </w:rPr>
        <w:t>OPIS PRZEDMIOTU ZAMÓWIENIA</w:t>
      </w:r>
    </w:p>
    <w:p w14:paraId="585A2010" w14:textId="6E57EC41" w:rsidR="009A6BAB" w:rsidRPr="00FC795A" w:rsidRDefault="009A6BAB" w:rsidP="009A6BAB">
      <w:pPr>
        <w:jc w:val="center"/>
        <w:rPr>
          <w:b/>
          <w:color w:val="auto"/>
          <w:sz w:val="22"/>
          <w:szCs w:val="22"/>
        </w:rPr>
      </w:pPr>
      <w:r w:rsidRPr="00FC795A">
        <w:rPr>
          <w:b/>
          <w:color w:val="auto"/>
          <w:sz w:val="22"/>
          <w:szCs w:val="22"/>
        </w:rPr>
        <w:t>(</w:t>
      </w:r>
      <w:r w:rsidR="00AD5D29" w:rsidRPr="00FC795A">
        <w:rPr>
          <w:b/>
          <w:color w:val="auto"/>
          <w:sz w:val="22"/>
          <w:szCs w:val="22"/>
        </w:rPr>
        <w:t>punkt odbioru 6</w:t>
      </w:r>
      <w:r w:rsidRPr="00FC795A">
        <w:rPr>
          <w:b/>
          <w:color w:val="auto"/>
          <w:sz w:val="22"/>
          <w:szCs w:val="22"/>
        </w:rPr>
        <w:t>)</w:t>
      </w:r>
    </w:p>
    <w:p w14:paraId="148CEC64" w14:textId="77777777" w:rsidR="009A6BAB" w:rsidRPr="00FC795A" w:rsidRDefault="009A6BAB" w:rsidP="009A6BAB">
      <w:pPr>
        <w:jc w:val="center"/>
        <w:rPr>
          <w:b/>
          <w:color w:val="auto"/>
          <w:sz w:val="22"/>
          <w:szCs w:val="22"/>
        </w:rPr>
      </w:pPr>
    </w:p>
    <w:p w14:paraId="7D55855A" w14:textId="77777777" w:rsidR="009A6BAB" w:rsidRPr="00FC795A" w:rsidRDefault="009A6BAB" w:rsidP="00051F3B">
      <w:pPr>
        <w:pStyle w:val="Tekstpodstawowywcity2"/>
        <w:numPr>
          <w:ilvl w:val="0"/>
          <w:numId w:val="117"/>
        </w:numPr>
        <w:rPr>
          <w:color w:val="auto"/>
          <w:sz w:val="22"/>
          <w:szCs w:val="22"/>
          <w:lang w:val="pl-PL"/>
        </w:rPr>
      </w:pPr>
      <w:r w:rsidRPr="00FC795A">
        <w:rPr>
          <w:color w:val="auto"/>
          <w:sz w:val="22"/>
          <w:szCs w:val="22"/>
          <w:lang w:val="pl-PL"/>
        </w:rPr>
        <w:t>Przedmiotem zamówienia jest kompleksowa dostawa (sprzedaż oraz świadczenie usługi dystrybucyjnej) paliwa gazowego ziemnego wysokometanowego o symbolu E o łącznym szacunkowym wolumenie 88 424,00 kWh/ 12 miesięcy do przyłącza gazowego w Mińsku Mazowieckim (budynek 31) Warszawska 267, 05-300 Mińsk Mazowiecki</w:t>
      </w:r>
    </w:p>
    <w:p w14:paraId="54E9C368" w14:textId="77777777" w:rsidR="009A6BAB" w:rsidRPr="00FC795A" w:rsidRDefault="009A6BAB" w:rsidP="009A6BAB">
      <w:pPr>
        <w:pStyle w:val="Tekstpodstawowywcity2"/>
        <w:rPr>
          <w:color w:val="auto"/>
          <w:sz w:val="22"/>
          <w:szCs w:val="22"/>
          <w:lang w:val="pl-PL"/>
        </w:rPr>
      </w:pPr>
    </w:p>
    <w:p w14:paraId="26FA5469" w14:textId="77777777" w:rsidR="009A6BAB" w:rsidRPr="00FC795A" w:rsidRDefault="009A6BAB" w:rsidP="009A6BAB">
      <w:pPr>
        <w:pStyle w:val="Tekstpodstawowywcity2"/>
        <w:rPr>
          <w:color w:val="auto"/>
          <w:sz w:val="22"/>
          <w:szCs w:val="22"/>
          <w:lang w:val="pl-PL"/>
        </w:rPr>
      </w:pPr>
      <w:r w:rsidRPr="00FC795A">
        <w:rPr>
          <w:color w:val="auto"/>
          <w:sz w:val="22"/>
          <w:szCs w:val="22"/>
          <w:lang w:val="pl-PL"/>
        </w:rPr>
        <w:t>Moc umowa: 110 kWh/h</w:t>
      </w:r>
    </w:p>
    <w:p w14:paraId="6C84FBA3" w14:textId="77777777" w:rsidR="009A6BAB" w:rsidRPr="00FC795A" w:rsidRDefault="009A6BAB" w:rsidP="009A6BAB">
      <w:pPr>
        <w:pStyle w:val="Tekstpodstawowywcity2"/>
        <w:rPr>
          <w:color w:val="auto"/>
          <w:sz w:val="22"/>
          <w:szCs w:val="22"/>
          <w:lang w:val="pl-PL"/>
        </w:rPr>
      </w:pPr>
      <w:r w:rsidRPr="00FC795A">
        <w:rPr>
          <w:color w:val="auto"/>
          <w:sz w:val="22"/>
          <w:szCs w:val="22"/>
          <w:lang w:val="pl-PL"/>
        </w:rPr>
        <w:t>Nr licznika XM 2204838908 (gazomierz G-1 DN 50)</w:t>
      </w:r>
    </w:p>
    <w:p w14:paraId="44B67E99" w14:textId="77777777" w:rsidR="009A6BAB" w:rsidRPr="00FC795A" w:rsidRDefault="009A6BAB" w:rsidP="009A6BAB">
      <w:pPr>
        <w:pStyle w:val="Tekstpodstawowywcity2"/>
        <w:rPr>
          <w:color w:val="auto"/>
          <w:sz w:val="22"/>
          <w:szCs w:val="22"/>
          <w:lang w:val="pl-PL"/>
        </w:rPr>
      </w:pPr>
      <w:r w:rsidRPr="00FC795A">
        <w:rPr>
          <w:color w:val="auto"/>
          <w:sz w:val="22"/>
          <w:szCs w:val="22"/>
          <w:lang w:val="pl-PL"/>
        </w:rPr>
        <w:t>Nr punktu poboru (OSD): 8018590365500070309565</w:t>
      </w:r>
    </w:p>
    <w:p w14:paraId="28237A17" w14:textId="77777777" w:rsidR="009A6BAB" w:rsidRPr="00FC795A" w:rsidRDefault="009A6BAB" w:rsidP="009A6BAB">
      <w:pPr>
        <w:pStyle w:val="Tekstpodstawowywcity2"/>
        <w:rPr>
          <w:color w:val="auto"/>
          <w:sz w:val="22"/>
          <w:szCs w:val="22"/>
          <w:lang w:val="pl-PL"/>
        </w:rPr>
      </w:pPr>
      <w:r w:rsidRPr="00FC795A">
        <w:rPr>
          <w:color w:val="auto"/>
          <w:sz w:val="22"/>
          <w:szCs w:val="22"/>
          <w:lang w:val="pl-PL"/>
        </w:rPr>
        <w:t>Obecna grupa taryfowa OSD: BW-3.6</w:t>
      </w:r>
    </w:p>
    <w:p w14:paraId="740F9B45" w14:textId="77777777" w:rsidR="009A6BAB" w:rsidRPr="00FC795A" w:rsidRDefault="009A6BAB" w:rsidP="009A6BAB">
      <w:pPr>
        <w:pStyle w:val="Tekstpodstawowywcity2"/>
        <w:rPr>
          <w:color w:val="auto"/>
          <w:sz w:val="22"/>
          <w:szCs w:val="22"/>
          <w:lang w:val="pl-PL"/>
        </w:rPr>
      </w:pPr>
    </w:p>
    <w:p w14:paraId="15C49AE2" w14:textId="77777777" w:rsidR="009A6BAB" w:rsidRPr="00FC795A" w:rsidRDefault="009A6BAB" w:rsidP="009A6BAB">
      <w:pPr>
        <w:pStyle w:val="Tekstpodstawowywcity2"/>
        <w:rPr>
          <w:color w:val="auto"/>
          <w:sz w:val="22"/>
          <w:szCs w:val="22"/>
          <w:lang w:val="pl-PL"/>
        </w:rPr>
      </w:pPr>
      <w:r w:rsidRPr="00FC795A">
        <w:rPr>
          <w:color w:val="auto"/>
          <w:sz w:val="22"/>
          <w:szCs w:val="22"/>
          <w:lang w:val="pl-PL"/>
        </w:rPr>
        <w:t>Szacunkowa ilość zużycia paliwa gazowego</w:t>
      </w:r>
    </w:p>
    <w:p w14:paraId="32768A79" w14:textId="77777777" w:rsidR="009A6BAB" w:rsidRPr="00FC795A" w:rsidRDefault="009A6BAB" w:rsidP="009A6BAB">
      <w:pPr>
        <w:pStyle w:val="Tekstpodstawowywcity2"/>
        <w:rPr>
          <w:color w:val="auto"/>
          <w:sz w:val="22"/>
          <w:szCs w:val="22"/>
          <w:lang w:val="pl-PL"/>
        </w:rPr>
      </w:pPr>
    </w:p>
    <w:tbl>
      <w:tblPr>
        <w:tblStyle w:val="Tabela-Siatka"/>
        <w:tblW w:w="0" w:type="auto"/>
        <w:tblInd w:w="720" w:type="dxa"/>
        <w:tblLook w:val="04A0" w:firstRow="1" w:lastRow="0" w:firstColumn="1" w:lastColumn="0" w:noHBand="0" w:noVBand="1"/>
      </w:tblPr>
      <w:tblGrid>
        <w:gridCol w:w="659"/>
        <w:gridCol w:w="2638"/>
        <w:gridCol w:w="5045"/>
      </w:tblGrid>
      <w:tr w:rsidR="009A6BAB" w:rsidRPr="00FC795A" w14:paraId="0053AC7A" w14:textId="77777777" w:rsidTr="009A6BAB">
        <w:tc>
          <w:tcPr>
            <w:tcW w:w="659" w:type="dxa"/>
          </w:tcPr>
          <w:p w14:paraId="08AB0A8B" w14:textId="77777777" w:rsidR="009A6BAB" w:rsidRPr="00FC795A" w:rsidRDefault="009A6BAB" w:rsidP="009A6BAB">
            <w:pPr>
              <w:pStyle w:val="Tekstpodstawowywcity2"/>
              <w:ind w:left="0"/>
              <w:jc w:val="center"/>
              <w:rPr>
                <w:b/>
                <w:color w:val="auto"/>
                <w:sz w:val="22"/>
                <w:szCs w:val="22"/>
                <w:lang w:val="pl-PL"/>
              </w:rPr>
            </w:pPr>
            <w:r w:rsidRPr="00FC795A">
              <w:rPr>
                <w:b/>
                <w:color w:val="auto"/>
                <w:sz w:val="22"/>
                <w:szCs w:val="22"/>
                <w:lang w:val="pl-PL"/>
              </w:rPr>
              <w:t>Lp.</w:t>
            </w:r>
          </w:p>
        </w:tc>
        <w:tc>
          <w:tcPr>
            <w:tcW w:w="2638" w:type="dxa"/>
          </w:tcPr>
          <w:p w14:paraId="24C02E05" w14:textId="77777777" w:rsidR="009A6BAB" w:rsidRPr="00FC795A" w:rsidRDefault="009A6BAB" w:rsidP="009A6BAB">
            <w:pPr>
              <w:pStyle w:val="Tekstpodstawowywcity2"/>
              <w:ind w:left="0"/>
              <w:jc w:val="center"/>
              <w:rPr>
                <w:b/>
                <w:color w:val="auto"/>
                <w:sz w:val="22"/>
                <w:szCs w:val="22"/>
                <w:lang w:val="pl-PL"/>
              </w:rPr>
            </w:pPr>
            <w:r w:rsidRPr="00FC795A">
              <w:rPr>
                <w:b/>
                <w:color w:val="auto"/>
                <w:sz w:val="22"/>
                <w:szCs w:val="22"/>
                <w:lang w:val="pl-PL"/>
              </w:rPr>
              <w:t>Miesiąc</w:t>
            </w:r>
          </w:p>
        </w:tc>
        <w:tc>
          <w:tcPr>
            <w:tcW w:w="5045" w:type="dxa"/>
          </w:tcPr>
          <w:p w14:paraId="7BB24024" w14:textId="77777777" w:rsidR="009A6BAB" w:rsidRPr="00FC795A" w:rsidRDefault="009A6BAB" w:rsidP="009A6BAB">
            <w:pPr>
              <w:pStyle w:val="Tekstpodstawowywcity2"/>
              <w:ind w:left="0"/>
              <w:jc w:val="center"/>
              <w:rPr>
                <w:b/>
                <w:color w:val="auto"/>
                <w:sz w:val="22"/>
                <w:szCs w:val="22"/>
                <w:lang w:val="pl-PL"/>
              </w:rPr>
            </w:pPr>
            <w:r w:rsidRPr="00FC795A">
              <w:rPr>
                <w:b/>
                <w:color w:val="auto"/>
                <w:sz w:val="22"/>
                <w:szCs w:val="22"/>
                <w:lang w:val="pl-PL"/>
              </w:rPr>
              <w:t>Zużyta ilość (kWh)</w:t>
            </w:r>
          </w:p>
        </w:tc>
      </w:tr>
      <w:tr w:rsidR="009A6BAB" w:rsidRPr="00FC795A" w14:paraId="1AE3315A" w14:textId="77777777" w:rsidTr="009A6BAB">
        <w:tc>
          <w:tcPr>
            <w:tcW w:w="659" w:type="dxa"/>
          </w:tcPr>
          <w:p w14:paraId="250C807D"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1</w:t>
            </w:r>
          </w:p>
        </w:tc>
        <w:tc>
          <w:tcPr>
            <w:tcW w:w="2638" w:type="dxa"/>
          </w:tcPr>
          <w:p w14:paraId="6BAA0FC7"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Styczeń 2025</w:t>
            </w:r>
          </w:p>
        </w:tc>
        <w:tc>
          <w:tcPr>
            <w:tcW w:w="5045" w:type="dxa"/>
          </w:tcPr>
          <w:p w14:paraId="762C41BF"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17480</w:t>
            </w:r>
          </w:p>
        </w:tc>
      </w:tr>
      <w:tr w:rsidR="009A6BAB" w:rsidRPr="00FC795A" w14:paraId="28A7A5D5" w14:textId="77777777" w:rsidTr="009A6BAB">
        <w:tc>
          <w:tcPr>
            <w:tcW w:w="659" w:type="dxa"/>
          </w:tcPr>
          <w:p w14:paraId="18E91201"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2</w:t>
            </w:r>
          </w:p>
        </w:tc>
        <w:tc>
          <w:tcPr>
            <w:tcW w:w="2638" w:type="dxa"/>
          </w:tcPr>
          <w:p w14:paraId="40646EB4"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Luty 2025</w:t>
            </w:r>
          </w:p>
        </w:tc>
        <w:tc>
          <w:tcPr>
            <w:tcW w:w="5045" w:type="dxa"/>
          </w:tcPr>
          <w:p w14:paraId="67F7CE06"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10480</w:t>
            </w:r>
          </w:p>
        </w:tc>
      </w:tr>
      <w:tr w:rsidR="009A6BAB" w:rsidRPr="00FC795A" w14:paraId="70334EA3" w14:textId="77777777" w:rsidTr="009A6BAB">
        <w:tc>
          <w:tcPr>
            <w:tcW w:w="659" w:type="dxa"/>
          </w:tcPr>
          <w:p w14:paraId="42919433"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3</w:t>
            </w:r>
          </w:p>
        </w:tc>
        <w:tc>
          <w:tcPr>
            <w:tcW w:w="2638" w:type="dxa"/>
          </w:tcPr>
          <w:p w14:paraId="65EF4EBA"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Marzec 2025</w:t>
            </w:r>
          </w:p>
        </w:tc>
        <w:tc>
          <w:tcPr>
            <w:tcW w:w="5045" w:type="dxa"/>
          </w:tcPr>
          <w:p w14:paraId="28AC2C7C"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7859</w:t>
            </w:r>
          </w:p>
        </w:tc>
      </w:tr>
      <w:tr w:rsidR="009A6BAB" w:rsidRPr="00FC795A" w14:paraId="2B9C06AC" w14:textId="77777777" w:rsidTr="009A6BAB">
        <w:tc>
          <w:tcPr>
            <w:tcW w:w="659" w:type="dxa"/>
          </w:tcPr>
          <w:p w14:paraId="7B5CA8E4"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4</w:t>
            </w:r>
          </w:p>
        </w:tc>
        <w:tc>
          <w:tcPr>
            <w:tcW w:w="2638" w:type="dxa"/>
          </w:tcPr>
          <w:p w14:paraId="2CC81F67"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Kwiecień 2025</w:t>
            </w:r>
          </w:p>
        </w:tc>
        <w:tc>
          <w:tcPr>
            <w:tcW w:w="5045" w:type="dxa"/>
          </w:tcPr>
          <w:p w14:paraId="14696D8A"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6859</w:t>
            </w:r>
          </w:p>
        </w:tc>
      </w:tr>
      <w:tr w:rsidR="009A6BAB" w:rsidRPr="00FC795A" w14:paraId="69281E77" w14:textId="77777777" w:rsidTr="009A6BAB">
        <w:tc>
          <w:tcPr>
            <w:tcW w:w="659" w:type="dxa"/>
          </w:tcPr>
          <w:p w14:paraId="1BB8CF86"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5</w:t>
            </w:r>
          </w:p>
        </w:tc>
        <w:tc>
          <w:tcPr>
            <w:tcW w:w="2638" w:type="dxa"/>
          </w:tcPr>
          <w:p w14:paraId="1BFE15C2"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Maj 2025</w:t>
            </w:r>
          </w:p>
        </w:tc>
        <w:tc>
          <w:tcPr>
            <w:tcW w:w="5045" w:type="dxa"/>
          </w:tcPr>
          <w:p w14:paraId="7D95714A"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1062</w:t>
            </w:r>
          </w:p>
        </w:tc>
      </w:tr>
      <w:tr w:rsidR="009A6BAB" w:rsidRPr="00FC795A" w14:paraId="4D3F85FC" w14:textId="77777777" w:rsidTr="009A6BAB">
        <w:tc>
          <w:tcPr>
            <w:tcW w:w="659" w:type="dxa"/>
          </w:tcPr>
          <w:p w14:paraId="43259B5D"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6</w:t>
            </w:r>
          </w:p>
        </w:tc>
        <w:tc>
          <w:tcPr>
            <w:tcW w:w="2638" w:type="dxa"/>
          </w:tcPr>
          <w:p w14:paraId="14C61A5A"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Czerwiec 2025</w:t>
            </w:r>
          </w:p>
        </w:tc>
        <w:tc>
          <w:tcPr>
            <w:tcW w:w="5045" w:type="dxa"/>
          </w:tcPr>
          <w:p w14:paraId="0EEDA0D3"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962</w:t>
            </w:r>
          </w:p>
        </w:tc>
      </w:tr>
      <w:tr w:rsidR="009A6BAB" w:rsidRPr="00FC795A" w14:paraId="012AB36D" w14:textId="77777777" w:rsidTr="009A6BAB">
        <w:tc>
          <w:tcPr>
            <w:tcW w:w="659" w:type="dxa"/>
          </w:tcPr>
          <w:p w14:paraId="1903EB64"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7</w:t>
            </w:r>
          </w:p>
        </w:tc>
        <w:tc>
          <w:tcPr>
            <w:tcW w:w="2638" w:type="dxa"/>
          </w:tcPr>
          <w:p w14:paraId="466A22CF"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Lipiec 2025</w:t>
            </w:r>
          </w:p>
        </w:tc>
        <w:tc>
          <w:tcPr>
            <w:tcW w:w="5045" w:type="dxa"/>
          </w:tcPr>
          <w:p w14:paraId="70C643FA"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522</w:t>
            </w:r>
          </w:p>
        </w:tc>
      </w:tr>
      <w:tr w:rsidR="009A6BAB" w:rsidRPr="00FC795A" w14:paraId="71980FD0" w14:textId="77777777" w:rsidTr="009A6BAB">
        <w:tc>
          <w:tcPr>
            <w:tcW w:w="659" w:type="dxa"/>
          </w:tcPr>
          <w:p w14:paraId="5E321BC3"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8</w:t>
            </w:r>
          </w:p>
        </w:tc>
        <w:tc>
          <w:tcPr>
            <w:tcW w:w="2638" w:type="dxa"/>
          </w:tcPr>
          <w:p w14:paraId="435FE667"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Sierpień 2025</w:t>
            </w:r>
          </w:p>
        </w:tc>
        <w:tc>
          <w:tcPr>
            <w:tcW w:w="5045" w:type="dxa"/>
          </w:tcPr>
          <w:p w14:paraId="5116C533"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522</w:t>
            </w:r>
          </w:p>
        </w:tc>
      </w:tr>
      <w:tr w:rsidR="009A6BAB" w:rsidRPr="00FC795A" w14:paraId="1E2F9887" w14:textId="77777777" w:rsidTr="009A6BAB">
        <w:tc>
          <w:tcPr>
            <w:tcW w:w="659" w:type="dxa"/>
          </w:tcPr>
          <w:p w14:paraId="71A39A0B"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9</w:t>
            </w:r>
          </w:p>
        </w:tc>
        <w:tc>
          <w:tcPr>
            <w:tcW w:w="2638" w:type="dxa"/>
          </w:tcPr>
          <w:p w14:paraId="2C597F06"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Wrzesień 2025</w:t>
            </w:r>
          </w:p>
        </w:tc>
        <w:tc>
          <w:tcPr>
            <w:tcW w:w="5045" w:type="dxa"/>
          </w:tcPr>
          <w:p w14:paraId="006AD9BB"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6859</w:t>
            </w:r>
          </w:p>
        </w:tc>
      </w:tr>
      <w:tr w:rsidR="009A6BAB" w:rsidRPr="00FC795A" w14:paraId="5F1DE273" w14:textId="77777777" w:rsidTr="009A6BAB">
        <w:tc>
          <w:tcPr>
            <w:tcW w:w="659" w:type="dxa"/>
          </w:tcPr>
          <w:p w14:paraId="22FB325C"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10</w:t>
            </w:r>
          </w:p>
        </w:tc>
        <w:tc>
          <w:tcPr>
            <w:tcW w:w="2638" w:type="dxa"/>
          </w:tcPr>
          <w:p w14:paraId="19C7C50F"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Październik 2025</w:t>
            </w:r>
          </w:p>
        </w:tc>
        <w:tc>
          <w:tcPr>
            <w:tcW w:w="5045" w:type="dxa"/>
          </w:tcPr>
          <w:p w14:paraId="1FDF932D"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7859</w:t>
            </w:r>
          </w:p>
        </w:tc>
      </w:tr>
      <w:tr w:rsidR="009A6BAB" w:rsidRPr="00FC795A" w14:paraId="20AE87D3" w14:textId="77777777" w:rsidTr="009A6BAB">
        <w:tc>
          <w:tcPr>
            <w:tcW w:w="659" w:type="dxa"/>
          </w:tcPr>
          <w:p w14:paraId="188547B5"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11</w:t>
            </w:r>
          </w:p>
        </w:tc>
        <w:tc>
          <w:tcPr>
            <w:tcW w:w="2638" w:type="dxa"/>
          </w:tcPr>
          <w:p w14:paraId="4C1CB887"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Listopad 2025</w:t>
            </w:r>
          </w:p>
        </w:tc>
        <w:tc>
          <w:tcPr>
            <w:tcW w:w="5045" w:type="dxa"/>
          </w:tcPr>
          <w:p w14:paraId="04E001B7"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10480</w:t>
            </w:r>
          </w:p>
        </w:tc>
      </w:tr>
      <w:tr w:rsidR="009A6BAB" w:rsidRPr="00FC795A" w14:paraId="5548E239" w14:textId="77777777" w:rsidTr="009A6BAB">
        <w:tc>
          <w:tcPr>
            <w:tcW w:w="659" w:type="dxa"/>
          </w:tcPr>
          <w:p w14:paraId="629D61EC"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12</w:t>
            </w:r>
          </w:p>
        </w:tc>
        <w:tc>
          <w:tcPr>
            <w:tcW w:w="2638" w:type="dxa"/>
          </w:tcPr>
          <w:p w14:paraId="4AC28462"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Grudzień 2025</w:t>
            </w:r>
          </w:p>
        </w:tc>
        <w:tc>
          <w:tcPr>
            <w:tcW w:w="5045" w:type="dxa"/>
          </w:tcPr>
          <w:p w14:paraId="235D81CA" w14:textId="77777777" w:rsidR="009A6BAB" w:rsidRPr="00FC795A" w:rsidRDefault="009A6BAB" w:rsidP="009A6BAB">
            <w:pPr>
              <w:pStyle w:val="Tekstpodstawowywcity2"/>
              <w:ind w:left="0"/>
              <w:jc w:val="center"/>
              <w:rPr>
                <w:color w:val="auto"/>
                <w:sz w:val="22"/>
                <w:szCs w:val="22"/>
                <w:lang w:val="pl-PL"/>
              </w:rPr>
            </w:pPr>
            <w:r w:rsidRPr="00FC795A">
              <w:rPr>
                <w:color w:val="auto"/>
                <w:sz w:val="22"/>
                <w:szCs w:val="22"/>
                <w:lang w:val="pl-PL"/>
              </w:rPr>
              <w:t>17480</w:t>
            </w:r>
          </w:p>
        </w:tc>
      </w:tr>
      <w:tr w:rsidR="009A6BAB" w:rsidRPr="00FC795A" w14:paraId="1C30FA5B" w14:textId="77777777" w:rsidTr="009A6BAB">
        <w:trPr>
          <w:trHeight w:val="524"/>
        </w:trPr>
        <w:tc>
          <w:tcPr>
            <w:tcW w:w="3297" w:type="dxa"/>
            <w:gridSpan w:val="2"/>
          </w:tcPr>
          <w:p w14:paraId="681B7541" w14:textId="77777777" w:rsidR="009A6BAB" w:rsidRPr="00FC795A" w:rsidRDefault="009A6BAB" w:rsidP="009A6BAB">
            <w:pPr>
              <w:pStyle w:val="Tekstpodstawowywcity2"/>
              <w:ind w:left="0"/>
              <w:jc w:val="right"/>
              <w:rPr>
                <w:color w:val="auto"/>
                <w:sz w:val="22"/>
                <w:szCs w:val="22"/>
                <w:lang w:val="pl-PL"/>
              </w:rPr>
            </w:pPr>
            <w:r w:rsidRPr="00FC795A">
              <w:rPr>
                <w:color w:val="auto"/>
                <w:sz w:val="22"/>
                <w:szCs w:val="22"/>
                <w:lang w:val="pl-PL"/>
              </w:rPr>
              <w:t xml:space="preserve"> Razem:</w:t>
            </w:r>
          </w:p>
        </w:tc>
        <w:tc>
          <w:tcPr>
            <w:tcW w:w="5045" w:type="dxa"/>
          </w:tcPr>
          <w:p w14:paraId="006E2292" w14:textId="77777777" w:rsidR="009A6BAB" w:rsidRPr="00FC795A" w:rsidRDefault="009A6BAB" w:rsidP="009A6BAB">
            <w:pPr>
              <w:pStyle w:val="Tekstpodstawowywcity2"/>
              <w:ind w:left="0"/>
              <w:jc w:val="center"/>
              <w:rPr>
                <w:b/>
                <w:color w:val="auto"/>
                <w:sz w:val="22"/>
                <w:szCs w:val="22"/>
                <w:lang w:val="pl-PL"/>
              </w:rPr>
            </w:pPr>
            <w:r w:rsidRPr="00FC795A">
              <w:rPr>
                <w:b/>
                <w:color w:val="auto"/>
                <w:sz w:val="22"/>
                <w:szCs w:val="22"/>
                <w:lang w:val="pl-PL"/>
              </w:rPr>
              <w:t>88 424</w:t>
            </w:r>
          </w:p>
        </w:tc>
      </w:tr>
    </w:tbl>
    <w:p w14:paraId="1E013B32" w14:textId="77777777" w:rsidR="009A6BAB" w:rsidRPr="00FC795A" w:rsidRDefault="009A6BAB" w:rsidP="009A6BAB">
      <w:pPr>
        <w:pStyle w:val="Tekstpodstawowywcity2"/>
        <w:ind w:left="703"/>
        <w:rPr>
          <w:color w:val="auto"/>
          <w:sz w:val="22"/>
          <w:szCs w:val="22"/>
          <w:lang w:val="pl-PL"/>
        </w:rPr>
      </w:pPr>
      <w:r w:rsidRPr="00FC795A">
        <w:rPr>
          <w:color w:val="auto"/>
          <w:sz w:val="22"/>
          <w:szCs w:val="22"/>
          <w:lang w:val="pl-PL"/>
        </w:rPr>
        <w:t xml:space="preserve"> </w:t>
      </w:r>
    </w:p>
    <w:p w14:paraId="3048ACBE" w14:textId="73DBE10B" w:rsidR="009A6BAB" w:rsidRPr="00FC795A" w:rsidRDefault="009A6BAB" w:rsidP="00051F3B">
      <w:pPr>
        <w:pStyle w:val="Tekstpodstawowywcity2"/>
        <w:numPr>
          <w:ilvl w:val="0"/>
          <w:numId w:val="117"/>
        </w:numPr>
        <w:rPr>
          <w:color w:val="auto"/>
          <w:sz w:val="22"/>
          <w:szCs w:val="22"/>
          <w:lang w:val="pl-PL"/>
        </w:rPr>
      </w:pPr>
      <w:r w:rsidRPr="00FC795A">
        <w:rPr>
          <w:color w:val="auto"/>
          <w:sz w:val="22"/>
          <w:szCs w:val="22"/>
          <w:lang w:val="pl-PL"/>
        </w:rPr>
        <w:t xml:space="preserve">Wskazane ilości paliwa gazowego zostały przyjęte do obliczenia szacunkowej wartości zamówienia i nie mogą być podstawą do jakichkolwiek roszczeń ze strony Sprzedawcy/Dostawcy. Zamawiający/Odbiorca zastrzega, że w okresie trwania umowy, szacunkowe ilości paliwa gazowego mogą ulec zmianie. Zamawiający/Odbiorca  nie jest zobowiązany do wykorzystania w całości powyższych ilości, jak również zużycie wyższe niż szacowane nie będzie skutkować żadnymi dodatkowymi opłatami (poza opłatami za zużyte paliwo gazowe ze wskazaniami licznika), Zamawiający/Odbiorca nie określa minimalnego </w:t>
      </w:r>
      <w:r w:rsidR="00994537" w:rsidRPr="00FC795A">
        <w:rPr>
          <w:color w:val="auto"/>
          <w:sz w:val="22"/>
          <w:szCs w:val="22"/>
          <w:lang w:val="pl-PL"/>
        </w:rPr>
        <w:t xml:space="preserve">ani maksymalnego </w:t>
      </w:r>
      <w:r w:rsidRPr="00FC795A">
        <w:rPr>
          <w:color w:val="auto"/>
          <w:sz w:val="22"/>
          <w:szCs w:val="22"/>
          <w:lang w:val="pl-PL"/>
        </w:rPr>
        <w:t>poziomu wykorzystania gazu.</w:t>
      </w:r>
    </w:p>
    <w:p w14:paraId="6F17C05C" w14:textId="00DFBC29" w:rsidR="009A6BAB" w:rsidRPr="00FC795A" w:rsidRDefault="009A6BAB" w:rsidP="00051F3B">
      <w:pPr>
        <w:pStyle w:val="Tekstpodstawowywcity2"/>
        <w:numPr>
          <w:ilvl w:val="0"/>
          <w:numId w:val="117"/>
        </w:numPr>
        <w:rPr>
          <w:color w:val="auto"/>
          <w:sz w:val="22"/>
          <w:szCs w:val="22"/>
          <w:lang w:val="pl-PL"/>
        </w:rPr>
      </w:pPr>
      <w:r w:rsidRPr="00FC795A">
        <w:rPr>
          <w:color w:val="auto"/>
          <w:sz w:val="22"/>
          <w:szCs w:val="22"/>
          <w:lang w:val="pl-PL"/>
        </w:rPr>
        <w:t xml:space="preserve">Termin realizacji umowy: </w:t>
      </w:r>
      <w:r w:rsidRPr="00FC795A">
        <w:rPr>
          <w:b/>
          <w:color w:val="auto"/>
          <w:sz w:val="22"/>
          <w:szCs w:val="22"/>
          <w:lang w:val="pl-PL"/>
        </w:rPr>
        <w:t xml:space="preserve">od 01.01.2025 </w:t>
      </w:r>
      <w:r w:rsidR="00994537" w:rsidRPr="00FC795A">
        <w:rPr>
          <w:b/>
          <w:color w:val="auto"/>
          <w:sz w:val="22"/>
          <w:szCs w:val="22"/>
        </w:rPr>
        <w:t>do 31.12.2025r. – obecna umowa zawarta jest do dnia 31.12.2024r.</w:t>
      </w:r>
    </w:p>
    <w:p w14:paraId="7D3B8EFA" w14:textId="77777777" w:rsidR="009A6BAB" w:rsidRPr="00FC795A" w:rsidRDefault="009A6BAB" w:rsidP="00051F3B">
      <w:pPr>
        <w:pStyle w:val="Tekstpodstawowywcity2"/>
        <w:numPr>
          <w:ilvl w:val="0"/>
          <w:numId w:val="117"/>
        </w:numPr>
        <w:rPr>
          <w:color w:val="auto"/>
          <w:sz w:val="22"/>
          <w:szCs w:val="22"/>
          <w:lang w:val="pl-PL"/>
        </w:rPr>
      </w:pPr>
      <w:r w:rsidRPr="00FC795A">
        <w:rPr>
          <w:color w:val="auto"/>
          <w:sz w:val="22"/>
          <w:szCs w:val="22"/>
          <w:lang w:val="pl-PL"/>
        </w:rPr>
        <w:t xml:space="preserve">Sprzedawca/Dostawca zobowiązany jest to dokonania wszelkich formalności z obecnym Sprzedawcą oraz z OSD w celu procedury zmiany Sprzedawcy. </w:t>
      </w:r>
    </w:p>
    <w:p w14:paraId="70E917A9" w14:textId="77777777" w:rsidR="009A6BAB" w:rsidRPr="00FC795A" w:rsidRDefault="009A6BAB" w:rsidP="00051F3B">
      <w:pPr>
        <w:pStyle w:val="Tekstpodstawowywcity2"/>
        <w:numPr>
          <w:ilvl w:val="0"/>
          <w:numId w:val="117"/>
        </w:numPr>
        <w:rPr>
          <w:color w:val="auto"/>
          <w:sz w:val="22"/>
          <w:szCs w:val="22"/>
          <w:lang w:val="pl-PL"/>
        </w:rPr>
      </w:pPr>
      <w:r w:rsidRPr="00FC795A">
        <w:rPr>
          <w:color w:val="auto"/>
          <w:sz w:val="22"/>
          <w:szCs w:val="22"/>
          <w:lang w:val="pl-PL"/>
        </w:rPr>
        <w:t>Operatorem Systemu Dystrybucyjnego na terenie objętym zamówieniem jest Polska Spółka Gazownictwa Sp. z o.o. Oddział W Warszawie</w:t>
      </w:r>
    </w:p>
    <w:p w14:paraId="393D9E90" w14:textId="77777777" w:rsidR="009A6BAB" w:rsidRPr="00FC795A" w:rsidRDefault="009A6BAB" w:rsidP="00051F3B">
      <w:pPr>
        <w:pStyle w:val="Akapitzlist"/>
        <w:numPr>
          <w:ilvl w:val="0"/>
          <w:numId w:val="117"/>
        </w:numPr>
        <w:contextualSpacing/>
        <w:jc w:val="both"/>
        <w:rPr>
          <w:color w:val="auto"/>
          <w:sz w:val="22"/>
          <w:szCs w:val="22"/>
        </w:rPr>
      </w:pPr>
      <w:r w:rsidRPr="00FC795A">
        <w:rPr>
          <w:color w:val="auto"/>
          <w:sz w:val="22"/>
          <w:szCs w:val="22"/>
        </w:rPr>
        <w:t>Zamawiający zastrzega sobie możliwość zmiany mocy umownej pod warunkiem wyrażenia zgody przez Operatora.</w:t>
      </w:r>
    </w:p>
    <w:p w14:paraId="0BF8D102" w14:textId="77777777" w:rsidR="009A6BAB" w:rsidRPr="00FC795A" w:rsidRDefault="009A6BAB" w:rsidP="00051F3B">
      <w:pPr>
        <w:pStyle w:val="Tekstpodstawowywcity2"/>
        <w:numPr>
          <w:ilvl w:val="0"/>
          <w:numId w:val="117"/>
        </w:numPr>
        <w:rPr>
          <w:color w:val="auto"/>
          <w:sz w:val="22"/>
          <w:szCs w:val="22"/>
          <w:lang w:val="pl-PL"/>
        </w:rPr>
      </w:pPr>
      <w:r w:rsidRPr="00FC795A">
        <w:rPr>
          <w:color w:val="auto"/>
          <w:sz w:val="22"/>
          <w:szCs w:val="22"/>
          <w:lang w:val="pl-PL"/>
        </w:rPr>
        <w:t>Zamawiający/Odbiorca będzie nabywał paliwo gazowe do celów opałowych  Zgodnie z Ustawą Zamawiający/Odbiorca jest zwolniony z podatku akcyzowego.</w:t>
      </w:r>
    </w:p>
    <w:p w14:paraId="6376F345" w14:textId="77777777" w:rsidR="009A6BAB" w:rsidRPr="00FC795A" w:rsidRDefault="009A6BAB" w:rsidP="00051F3B">
      <w:pPr>
        <w:pStyle w:val="Akapitzlist"/>
        <w:numPr>
          <w:ilvl w:val="0"/>
          <w:numId w:val="117"/>
        </w:numPr>
        <w:contextualSpacing/>
        <w:jc w:val="both"/>
        <w:rPr>
          <w:color w:val="auto"/>
          <w:sz w:val="22"/>
          <w:szCs w:val="22"/>
        </w:rPr>
      </w:pPr>
      <w:r w:rsidRPr="00FC795A">
        <w:rPr>
          <w:color w:val="auto"/>
          <w:sz w:val="22"/>
          <w:szCs w:val="22"/>
        </w:rPr>
        <w:t xml:space="preserve">Sprzedawca/Dostawca po dokonaniu wyboru najkorzystniejszej oferty przez Zamawiającego/Odbiorcę  zobowiązany jest do przedstawienia projektu umowy zawierającego zapisy określone w Istotnych Postanowieniach Umowy. Umowa zawierać ma postanowienia umowy sprzedaży i umowy o świadczenie usług dystrybucji (umowa kompleksowa) zgodne z obowiązującym prawem, w szczególności na warunkach określonych przez ustawę z dnia </w:t>
      </w:r>
      <w:r w:rsidRPr="00FC795A">
        <w:rPr>
          <w:color w:val="auto"/>
          <w:sz w:val="22"/>
          <w:szCs w:val="22"/>
        </w:rPr>
        <w:lastRenderedPageBreak/>
        <w:t xml:space="preserve">10.04.1997r. Prawo Energetyczne oraz rozporządzeniami wykonawczymi do tej ustawy. Przedstawiona przez Sprzedawcę umowa podlega ewentualnym negocjacjom oprócz zapisów dotyczących Opisu Przedmiotu Zamówienia i Istotnych Postanowień Umowy. </w:t>
      </w:r>
    </w:p>
    <w:p w14:paraId="655F8B16" w14:textId="77777777" w:rsidR="009A6BAB" w:rsidRPr="00FC795A" w:rsidRDefault="009A6BAB" w:rsidP="00051F3B">
      <w:pPr>
        <w:pStyle w:val="Akapitzlist"/>
        <w:numPr>
          <w:ilvl w:val="0"/>
          <w:numId w:val="117"/>
        </w:numPr>
        <w:contextualSpacing/>
        <w:jc w:val="both"/>
        <w:rPr>
          <w:color w:val="auto"/>
          <w:sz w:val="22"/>
          <w:szCs w:val="22"/>
        </w:rPr>
      </w:pPr>
      <w:r w:rsidRPr="00FC795A">
        <w:rPr>
          <w:color w:val="auto"/>
          <w:sz w:val="22"/>
          <w:szCs w:val="22"/>
        </w:rPr>
        <w:t>Sprzedawca/Dostawca zobowiązany jest do posiadania aktualnej koncesji na sprzedaż paliwa gazowego oraz aktualnej umowy na dystrybucję gazu z Operatorem Sieci Dystrybucyjnej (OSD) lub aktualnej koncesji na dystrybucję gazu.</w:t>
      </w:r>
      <w:r w:rsidRPr="00FC795A">
        <w:rPr>
          <w:bCs/>
          <w:iCs/>
          <w:color w:val="auto"/>
          <w:sz w:val="22"/>
          <w:szCs w:val="22"/>
        </w:rPr>
        <w:t xml:space="preserve"> Zgodnie z Ustawą z dnia 10.04.1997r. Prawo Energetyczne.</w:t>
      </w:r>
    </w:p>
    <w:p w14:paraId="1D67AFD9" w14:textId="77777777" w:rsidR="009A6BAB" w:rsidRPr="00FC795A" w:rsidRDefault="009A6BAB" w:rsidP="00051F3B">
      <w:pPr>
        <w:pStyle w:val="Akapitzlist"/>
        <w:numPr>
          <w:ilvl w:val="0"/>
          <w:numId w:val="117"/>
        </w:numPr>
        <w:contextualSpacing/>
        <w:jc w:val="both"/>
        <w:rPr>
          <w:color w:val="auto"/>
          <w:sz w:val="22"/>
          <w:szCs w:val="22"/>
        </w:rPr>
      </w:pPr>
      <w:r w:rsidRPr="00FC795A">
        <w:rPr>
          <w:color w:val="auto"/>
          <w:sz w:val="22"/>
          <w:szCs w:val="22"/>
        </w:rPr>
        <w:t xml:space="preserve">Sprzedawca/Dostawca zobowiązany jest do zapewnienia ciągłości dostaw paliwa gazowego, ze względu na specyfikę obiektów Zamawiającego (Siły Zbrojne RP). Zamawiający dopuszcza wystąpienie przerw w dostawie paliwa gazowego wyłącznie z przyczyn niezależnych od Sprzedawcy/Dostawcy. </w:t>
      </w:r>
    </w:p>
    <w:p w14:paraId="2DD1DE0B" w14:textId="77777777" w:rsidR="009A6BAB" w:rsidRPr="00FC795A" w:rsidRDefault="009A6BAB" w:rsidP="00051F3B">
      <w:pPr>
        <w:pStyle w:val="Akapitzlist"/>
        <w:numPr>
          <w:ilvl w:val="0"/>
          <w:numId w:val="117"/>
        </w:numPr>
        <w:contextualSpacing/>
        <w:jc w:val="both"/>
        <w:rPr>
          <w:color w:val="auto"/>
          <w:sz w:val="22"/>
          <w:szCs w:val="22"/>
        </w:rPr>
      </w:pPr>
      <w:r w:rsidRPr="00FC795A">
        <w:rPr>
          <w:color w:val="auto"/>
          <w:sz w:val="22"/>
          <w:szCs w:val="22"/>
        </w:rPr>
        <w:t>Dostarczone paliwo gazowe musi spełniać standardy jakościowe zgodnie z zapisami ustawy Prawo Energetyczne, aktami wykonawczymi, Instrukcją Ruchu i Eksploatacji Sieci Dystrybucyjnej i Przesyłowej oraz Polskimi Normami. W przypadku niedotrzymania standardów jakościowych w zakresie przedmiotu zamówienia Sprzedawca zobowiązany jest do udzielenia bonifikaty na zasadach określonych przepisami.</w:t>
      </w:r>
    </w:p>
    <w:p w14:paraId="6740070A" w14:textId="77777777" w:rsidR="009A6BAB" w:rsidRPr="00FC795A" w:rsidRDefault="009A6BAB" w:rsidP="00051F3B">
      <w:pPr>
        <w:pStyle w:val="Akapitzlist"/>
        <w:numPr>
          <w:ilvl w:val="0"/>
          <w:numId w:val="117"/>
        </w:numPr>
        <w:contextualSpacing/>
        <w:jc w:val="both"/>
        <w:rPr>
          <w:color w:val="auto"/>
          <w:sz w:val="22"/>
          <w:szCs w:val="22"/>
        </w:rPr>
      </w:pPr>
      <w:r w:rsidRPr="00FC795A">
        <w:rPr>
          <w:color w:val="auto"/>
          <w:sz w:val="22"/>
          <w:szCs w:val="22"/>
        </w:rPr>
        <w:t>Stawki opłat dystrybucyjnych musza, być zgodne z aktualną taryfą lokalnego OSD       i w trakcie realizacji zamówienia mogą ulegać zmianie, jeżeli zmianie ulegnie taryfa lokalnego OSD. Na potrzeby przeprowadzenia niniejszego postępowania i porównania ofert, Sprzedawcy/Dostawcy w kalkulacji oferty przyjmą aktualne (na dzień składania ofert) wartości stawek wskazane w taryfie lokalnego OSD dla całego okresu realizacji zamówienia.</w:t>
      </w:r>
    </w:p>
    <w:p w14:paraId="1E5AE992" w14:textId="77777777" w:rsidR="009A6BAB" w:rsidRPr="00FC795A" w:rsidRDefault="009A6BAB" w:rsidP="00051F3B">
      <w:pPr>
        <w:pStyle w:val="Akapitzlist"/>
        <w:numPr>
          <w:ilvl w:val="0"/>
          <w:numId w:val="117"/>
        </w:numPr>
        <w:contextualSpacing/>
        <w:jc w:val="both"/>
        <w:rPr>
          <w:color w:val="auto"/>
          <w:sz w:val="22"/>
          <w:szCs w:val="22"/>
        </w:rPr>
      </w:pPr>
      <w:r w:rsidRPr="00FC795A">
        <w:rPr>
          <w:color w:val="auto"/>
          <w:sz w:val="22"/>
          <w:szCs w:val="22"/>
        </w:rPr>
        <w:t>Cena z oferty za paliwo gazowe oraz abonament obowiązuje przez cały okres obowiązywania umowy, natomiast opłaty dystrybucyjne będą zgodne z obowiązującą taryfą dystrybucyjną. W przypadku wejścia w życie nowej lub zmienionej Taryfy Sprzedawcy/Dostawcy, określającej cenę Paliwa gazowego lub abonamentu w wysokości niższej niż cena określona w ofercie, do rozliczeń zostaną przyjęte nowe niższe ceny taryfowe za paliwo gazowe i abonament.</w:t>
      </w:r>
    </w:p>
    <w:p w14:paraId="20BF3ED6" w14:textId="77777777" w:rsidR="009A6BAB" w:rsidRPr="00FC795A" w:rsidRDefault="009A6BAB" w:rsidP="00051F3B">
      <w:pPr>
        <w:pStyle w:val="Akapitzlist"/>
        <w:numPr>
          <w:ilvl w:val="0"/>
          <w:numId w:val="117"/>
        </w:numPr>
        <w:contextualSpacing/>
        <w:jc w:val="both"/>
        <w:rPr>
          <w:color w:val="auto"/>
          <w:sz w:val="22"/>
          <w:szCs w:val="22"/>
        </w:rPr>
      </w:pPr>
      <w:r w:rsidRPr="00FC795A">
        <w:rPr>
          <w:color w:val="auto"/>
          <w:sz w:val="22"/>
          <w:szCs w:val="22"/>
        </w:rPr>
        <w:t xml:space="preserve">Rozliczenie zobowiązań wynikających z tytułu sprzedaży gazu ziemnego odbywać się będzie według wskazań układu pomiarowego. </w:t>
      </w:r>
    </w:p>
    <w:p w14:paraId="63DA6571" w14:textId="77777777" w:rsidR="009A6BAB" w:rsidRPr="00FC795A" w:rsidRDefault="009A6BAB" w:rsidP="00051F3B">
      <w:pPr>
        <w:pStyle w:val="Tekstpodstawowywcity2"/>
        <w:numPr>
          <w:ilvl w:val="0"/>
          <w:numId w:val="117"/>
        </w:numPr>
        <w:rPr>
          <w:color w:val="auto"/>
          <w:sz w:val="22"/>
          <w:szCs w:val="22"/>
          <w:lang w:val="pl-PL"/>
        </w:rPr>
      </w:pPr>
      <w:r w:rsidRPr="00FC795A">
        <w:rPr>
          <w:color w:val="auto"/>
          <w:sz w:val="22"/>
          <w:szCs w:val="22"/>
        </w:rPr>
        <w:t>Zamawiający</w:t>
      </w:r>
      <w:r w:rsidRPr="00FC795A">
        <w:rPr>
          <w:color w:val="auto"/>
          <w:sz w:val="22"/>
          <w:szCs w:val="22"/>
          <w:lang w:val="pl-PL"/>
        </w:rPr>
        <w:t>/Odbiorca dopuszcza</w:t>
      </w:r>
      <w:r w:rsidRPr="00FC795A">
        <w:rPr>
          <w:color w:val="auto"/>
          <w:sz w:val="22"/>
          <w:szCs w:val="22"/>
        </w:rPr>
        <w:t xml:space="preserve"> podpisan</w:t>
      </w:r>
      <w:r w:rsidRPr="00FC795A">
        <w:rPr>
          <w:color w:val="auto"/>
          <w:sz w:val="22"/>
          <w:szCs w:val="22"/>
          <w:lang w:val="pl-PL"/>
        </w:rPr>
        <w:t>ie</w:t>
      </w:r>
      <w:r w:rsidRPr="00FC795A">
        <w:rPr>
          <w:color w:val="auto"/>
          <w:sz w:val="22"/>
          <w:szCs w:val="22"/>
        </w:rPr>
        <w:t xml:space="preserve"> umowy drogą korespondencyjną</w:t>
      </w:r>
      <w:r w:rsidRPr="00FC795A">
        <w:rPr>
          <w:color w:val="auto"/>
          <w:sz w:val="22"/>
          <w:szCs w:val="22"/>
          <w:lang w:val="pl-PL"/>
        </w:rPr>
        <w:t>.</w:t>
      </w:r>
      <w:r w:rsidRPr="00FC795A">
        <w:rPr>
          <w:color w:val="auto"/>
          <w:sz w:val="22"/>
          <w:szCs w:val="22"/>
        </w:rPr>
        <w:t xml:space="preserve"> </w:t>
      </w:r>
    </w:p>
    <w:p w14:paraId="4C7287C0" w14:textId="77777777" w:rsidR="009A6BAB" w:rsidRPr="00FC795A" w:rsidRDefault="009A6BAB" w:rsidP="00051F3B">
      <w:pPr>
        <w:pStyle w:val="Tekstpodstawowywcity2"/>
        <w:numPr>
          <w:ilvl w:val="0"/>
          <w:numId w:val="117"/>
        </w:numPr>
        <w:rPr>
          <w:color w:val="auto"/>
          <w:sz w:val="22"/>
          <w:szCs w:val="22"/>
          <w:lang w:val="pl-PL"/>
        </w:rPr>
      </w:pPr>
      <w:r w:rsidRPr="00FC795A">
        <w:rPr>
          <w:color w:val="auto"/>
          <w:sz w:val="22"/>
          <w:szCs w:val="22"/>
          <w:lang w:val="pl-PL"/>
        </w:rPr>
        <w:t>Zamawiający/Odbiorca nie</w:t>
      </w:r>
      <w:r w:rsidRPr="00FC795A">
        <w:rPr>
          <w:color w:val="auto"/>
          <w:sz w:val="22"/>
          <w:szCs w:val="22"/>
        </w:rPr>
        <w:t xml:space="preserve"> wyraża zgody na</w:t>
      </w:r>
      <w:r w:rsidRPr="00FC795A">
        <w:rPr>
          <w:color w:val="auto"/>
          <w:sz w:val="22"/>
          <w:szCs w:val="22"/>
          <w:lang w:val="pl-PL"/>
        </w:rPr>
        <w:t xml:space="preserve"> wystawianie faktur wstępnych.</w:t>
      </w:r>
    </w:p>
    <w:p w14:paraId="60CEB993" w14:textId="77777777" w:rsidR="009A6BAB" w:rsidRPr="00FC795A" w:rsidRDefault="009A6BAB" w:rsidP="00051F3B">
      <w:pPr>
        <w:pStyle w:val="Akapitzlist"/>
        <w:numPr>
          <w:ilvl w:val="0"/>
          <w:numId w:val="117"/>
        </w:numPr>
        <w:contextualSpacing/>
        <w:jc w:val="both"/>
        <w:rPr>
          <w:color w:val="auto"/>
          <w:sz w:val="22"/>
          <w:szCs w:val="22"/>
        </w:rPr>
      </w:pPr>
      <w:r w:rsidRPr="00FC795A">
        <w:rPr>
          <w:bCs/>
          <w:color w:val="auto"/>
          <w:sz w:val="22"/>
          <w:szCs w:val="22"/>
        </w:rPr>
        <w:t>W</w:t>
      </w:r>
      <w:r w:rsidRPr="00FC795A">
        <w:rPr>
          <w:color w:val="auto"/>
          <w:sz w:val="22"/>
          <w:szCs w:val="22"/>
        </w:rPr>
        <w:t xml:space="preserve"> zakresie ochrony informacji niejawnych Sprzedawca/Dostawca zobowiązany jest do stosowania przepisów ustawy z dnia 5 sierpnia 2010 r. o ochronie informacji niejawnych oraz przepisów wykonawczych do ustawy oraz procedur bezpieczeństwa obowiązujących u Zamawiającego/Odbiorcy użytkownika w związku z realizacją przedmiotu umowy. </w:t>
      </w:r>
    </w:p>
    <w:p w14:paraId="75B21AA9" w14:textId="77777777" w:rsidR="009A6BAB" w:rsidRPr="00FC795A" w:rsidRDefault="009A6BAB" w:rsidP="00051F3B">
      <w:pPr>
        <w:pStyle w:val="Akapitzlist"/>
        <w:numPr>
          <w:ilvl w:val="0"/>
          <w:numId w:val="117"/>
        </w:numPr>
        <w:spacing w:after="200"/>
        <w:contextualSpacing/>
        <w:jc w:val="both"/>
        <w:rPr>
          <w:color w:val="auto"/>
          <w:sz w:val="22"/>
          <w:szCs w:val="22"/>
        </w:rPr>
      </w:pPr>
      <w:r w:rsidRPr="00FC795A">
        <w:rPr>
          <w:color w:val="auto"/>
          <w:sz w:val="22"/>
          <w:szCs w:val="22"/>
        </w:rPr>
        <w:t>Zamawiający/Odbiorca dopuszcza, by w formularzu cenowym ceny jednostkowe netto za opłaty dystrybucyjne stałe, zmienne oraz za paliwo gazowe były podawane z dokładnością do pięciu miejsc po przecinku. Jednak wartość netto (kol. 8 Formularza cenowego), wartość podatku VAT (kol. 9 Formularza cenowego) oraz wartość brutto (kol. 10 Formularza cenowego) muszą być podane w złotych z dokładnością do max. dwóch miejsc po przecinku.</w:t>
      </w:r>
    </w:p>
    <w:p w14:paraId="4CB5B291" w14:textId="77777777" w:rsidR="009A6BAB" w:rsidRPr="00FC795A" w:rsidRDefault="009A6BAB" w:rsidP="00051F3B">
      <w:pPr>
        <w:pStyle w:val="Akapitzlist"/>
        <w:numPr>
          <w:ilvl w:val="0"/>
          <w:numId w:val="117"/>
        </w:numPr>
        <w:spacing w:after="200"/>
        <w:contextualSpacing/>
        <w:jc w:val="both"/>
        <w:rPr>
          <w:color w:val="auto"/>
          <w:sz w:val="22"/>
          <w:szCs w:val="22"/>
        </w:rPr>
      </w:pPr>
      <w:r w:rsidRPr="00FC795A">
        <w:rPr>
          <w:color w:val="auto"/>
          <w:sz w:val="22"/>
          <w:szCs w:val="22"/>
        </w:rPr>
        <w:t>Zamawiający nie dopuszcza składania ofert równoważnych.</w:t>
      </w:r>
    </w:p>
    <w:p w14:paraId="7190312D" w14:textId="38F8E76F" w:rsidR="009A6BAB" w:rsidRPr="00FC795A" w:rsidRDefault="009A6BAB" w:rsidP="00051F3B">
      <w:pPr>
        <w:pStyle w:val="Akapitzlist"/>
        <w:numPr>
          <w:ilvl w:val="0"/>
          <w:numId w:val="117"/>
        </w:numPr>
        <w:spacing w:after="200"/>
        <w:contextualSpacing/>
        <w:jc w:val="both"/>
        <w:rPr>
          <w:color w:val="auto"/>
          <w:sz w:val="22"/>
          <w:szCs w:val="22"/>
        </w:rPr>
      </w:pPr>
      <w:r w:rsidRPr="00FC795A">
        <w:rPr>
          <w:color w:val="auto"/>
          <w:sz w:val="22"/>
          <w:szCs w:val="22"/>
        </w:rPr>
        <w:t>Zamawiający nie dopuszcza składania ofert częściowych.</w:t>
      </w:r>
    </w:p>
    <w:p w14:paraId="3FD36D88" w14:textId="0846725F" w:rsidR="00780C28" w:rsidRPr="00FC795A" w:rsidRDefault="00780C28" w:rsidP="00780C28">
      <w:pPr>
        <w:spacing w:after="200"/>
        <w:contextualSpacing/>
        <w:jc w:val="both"/>
        <w:rPr>
          <w:color w:val="auto"/>
          <w:sz w:val="22"/>
          <w:szCs w:val="22"/>
        </w:rPr>
      </w:pPr>
    </w:p>
    <w:p w14:paraId="119E5485" w14:textId="021D3A07" w:rsidR="00780C28" w:rsidRPr="00FC795A" w:rsidRDefault="00780C28" w:rsidP="00780C28">
      <w:pPr>
        <w:spacing w:after="200"/>
        <w:contextualSpacing/>
        <w:jc w:val="both"/>
        <w:rPr>
          <w:color w:val="auto"/>
          <w:sz w:val="22"/>
          <w:szCs w:val="22"/>
        </w:rPr>
      </w:pPr>
    </w:p>
    <w:p w14:paraId="3647CB80" w14:textId="7B56C6BD" w:rsidR="00780C28" w:rsidRPr="00FC795A" w:rsidRDefault="00780C28" w:rsidP="00780C28">
      <w:pPr>
        <w:spacing w:after="200"/>
        <w:contextualSpacing/>
        <w:jc w:val="both"/>
        <w:rPr>
          <w:color w:val="auto"/>
          <w:sz w:val="22"/>
          <w:szCs w:val="22"/>
        </w:rPr>
      </w:pPr>
    </w:p>
    <w:p w14:paraId="4B133E51" w14:textId="3C4A746E" w:rsidR="00780C28" w:rsidRPr="00FC795A" w:rsidRDefault="00780C28" w:rsidP="00780C28">
      <w:pPr>
        <w:spacing w:after="200"/>
        <w:contextualSpacing/>
        <w:jc w:val="both"/>
        <w:rPr>
          <w:color w:val="auto"/>
          <w:sz w:val="22"/>
          <w:szCs w:val="22"/>
        </w:rPr>
      </w:pPr>
    </w:p>
    <w:p w14:paraId="0F6172FC" w14:textId="2884EAEA" w:rsidR="00780C28" w:rsidRPr="00FC795A" w:rsidRDefault="00780C28" w:rsidP="00780C28">
      <w:pPr>
        <w:spacing w:after="200"/>
        <w:contextualSpacing/>
        <w:jc w:val="both"/>
        <w:rPr>
          <w:color w:val="auto"/>
          <w:sz w:val="22"/>
          <w:szCs w:val="22"/>
        </w:rPr>
      </w:pPr>
    </w:p>
    <w:p w14:paraId="0E34E3C9" w14:textId="3E0F7B04" w:rsidR="00780C28" w:rsidRPr="00FC795A" w:rsidRDefault="00780C28" w:rsidP="00780C28">
      <w:pPr>
        <w:spacing w:after="200"/>
        <w:contextualSpacing/>
        <w:jc w:val="both"/>
        <w:rPr>
          <w:color w:val="auto"/>
          <w:sz w:val="22"/>
          <w:szCs w:val="22"/>
        </w:rPr>
      </w:pPr>
    </w:p>
    <w:p w14:paraId="72EF169A" w14:textId="5942FD17" w:rsidR="00AD5D29" w:rsidRPr="00FC795A" w:rsidRDefault="00AD5D29" w:rsidP="00780C28">
      <w:pPr>
        <w:spacing w:after="200"/>
        <w:contextualSpacing/>
        <w:jc w:val="both"/>
        <w:rPr>
          <w:color w:val="auto"/>
          <w:sz w:val="22"/>
          <w:szCs w:val="22"/>
        </w:rPr>
      </w:pPr>
    </w:p>
    <w:p w14:paraId="79F451F7" w14:textId="2CF95F2D" w:rsidR="00AD5D29" w:rsidRPr="00FC795A" w:rsidRDefault="00AD5D29" w:rsidP="00780C28">
      <w:pPr>
        <w:spacing w:after="200"/>
        <w:contextualSpacing/>
        <w:jc w:val="both"/>
        <w:rPr>
          <w:color w:val="auto"/>
          <w:sz w:val="22"/>
          <w:szCs w:val="22"/>
        </w:rPr>
      </w:pPr>
    </w:p>
    <w:p w14:paraId="75C5114B" w14:textId="2435632F" w:rsidR="00AD5D29" w:rsidRPr="00FC795A" w:rsidRDefault="00AD5D29" w:rsidP="00780C28">
      <w:pPr>
        <w:spacing w:after="200"/>
        <w:contextualSpacing/>
        <w:jc w:val="both"/>
        <w:rPr>
          <w:color w:val="auto"/>
          <w:sz w:val="22"/>
          <w:szCs w:val="22"/>
        </w:rPr>
      </w:pPr>
    </w:p>
    <w:p w14:paraId="2F2ABC25" w14:textId="77777777" w:rsidR="00AD5D29" w:rsidRPr="00FC795A" w:rsidRDefault="00AD5D29" w:rsidP="00780C28">
      <w:pPr>
        <w:spacing w:after="200"/>
        <w:contextualSpacing/>
        <w:jc w:val="both"/>
        <w:rPr>
          <w:color w:val="auto"/>
          <w:sz w:val="22"/>
          <w:szCs w:val="22"/>
        </w:rPr>
      </w:pPr>
    </w:p>
    <w:p w14:paraId="63DDAB7B" w14:textId="4A087B4E" w:rsidR="00780C28" w:rsidRPr="00FC795A" w:rsidRDefault="00780C28" w:rsidP="00780C28">
      <w:pPr>
        <w:spacing w:after="200"/>
        <w:contextualSpacing/>
        <w:jc w:val="both"/>
        <w:rPr>
          <w:color w:val="auto"/>
          <w:sz w:val="22"/>
          <w:szCs w:val="22"/>
        </w:rPr>
      </w:pPr>
    </w:p>
    <w:p w14:paraId="426F2F36" w14:textId="3E72F638" w:rsidR="00780C28" w:rsidRPr="00FC795A" w:rsidRDefault="00780C28" w:rsidP="00780C28">
      <w:pPr>
        <w:spacing w:after="200"/>
        <w:contextualSpacing/>
        <w:jc w:val="both"/>
        <w:rPr>
          <w:color w:val="auto"/>
          <w:sz w:val="22"/>
          <w:szCs w:val="22"/>
        </w:rPr>
      </w:pPr>
    </w:p>
    <w:p w14:paraId="5B5CA6BF" w14:textId="0C75D684" w:rsidR="00780C28" w:rsidRPr="00FC795A" w:rsidRDefault="00780C28" w:rsidP="00780C28">
      <w:pPr>
        <w:spacing w:after="200"/>
        <w:contextualSpacing/>
        <w:jc w:val="both"/>
        <w:rPr>
          <w:color w:val="auto"/>
          <w:sz w:val="22"/>
          <w:szCs w:val="22"/>
        </w:rPr>
      </w:pPr>
    </w:p>
    <w:p w14:paraId="1FB3335D" w14:textId="77777777" w:rsidR="00780C28" w:rsidRPr="00FC795A" w:rsidRDefault="00780C28" w:rsidP="00780C28">
      <w:pPr>
        <w:spacing w:after="200"/>
        <w:contextualSpacing/>
        <w:jc w:val="both"/>
        <w:rPr>
          <w:color w:val="auto"/>
          <w:sz w:val="22"/>
          <w:szCs w:val="22"/>
        </w:rPr>
      </w:pPr>
    </w:p>
    <w:p w14:paraId="43BB76A5" w14:textId="77777777" w:rsidR="009A6BAB" w:rsidRPr="00FC795A" w:rsidRDefault="009A6BAB" w:rsidP="009A6BAB">
      <w:pPr>
        <w:tabs>
          <w:tab w:val="left" w:pos="540"/>
        </w:tabs>
        <w:ind w:left="284"/>
        <w:rPr>
          <w:color w:val="auto"/>
          <w:sz w:val="22"/>
          <w:szCs w:val="22"/>
        </w:rPr>
      </w:pPr>
    </w:p>
    <w:p w14:paraId="09C375FB" w14:textId="1A24F166" w:rsidR="009A6BAB" w:rsidRPr="00FC795A" w:rsidRDefault="00780C28" w:rsidP="00AD5D29">
      <w:pPr>
        <w:jc w:val="right"/>
        <w:rPr>
          <w:b/>
          <w:bCs/>
          <w:color w:val="auto"/>
          <w:sz w:val="22"/>
          <w:szCs w:val="22"/>
        </w:rPr>
      </w:pPr>
      <w:r w:rsidRPr="00FC795A">
        <w:rPr>
          <w:b/>
          <w:bCs/>
          <w:color w:val="auto"/>
          <w:sz w:val="22"/>
          <w:szCs w:val="22"/>
        </w:rPr>
        <w:lastRenderedPageBreak/>
        <w:t>Załącznik nr 8</w:t>
      </w:r>
      <w:r w:rsidR="00AD5D29" w:rsidRPr="00FC795A">
        <w:rPr>
          <w:b/>
          <w:bCs/>
          <w:color w:val="auto"/>
          <w:sz w:val="22"/>
          <w:szCs w:val="22"/>
        </w:rPr>
        <w:t>g do SWZ</w:t>
      </w:r>
    </w:p>
    <w:p w14:paraId="3CB5A1F3" w14:textId="77777777" w:rsidR="00780C28" w:rsidRPr="00FC795A" w:rsidRDefault="00780C28" w:rsidP="00780C28">
      <w:pPr>
        <w:jc w:val="center"/>
        <w:rPr>
          <w:b/>
          <w:color w:val="auto"/>
          <w:sz w:val="22"/>
          <w:szCs w:val="22"/>
        </w:rPr>
      </w:pPr>
    </w:p>
    <w:p w14:paraId="1F12BD39" w14:textId="77777777" w:rsidR="00780C28" w:rsidRPr="00FC795A" w:rsidRDefault="00780C28" w:rsidP="00780C28">
      <w:pPr>
        <w:jc w:val="center"/>
        <w:rPr>
          <w:b/>
          <w:color w:val="auto"/>
          <w:sz w:val="22"/>
          <w:szCs w:val="22"/>
        </w:rPr>
      </w:pPr>
      <w:r w:rsidRPr="00FC795A">
        <w:rPr>
          <w:b/>
          <w:color w:val="auto"/>
          <w:sz w:val="22"/>
          <w:szCs w:val="22"/>
        </w:rPr>
        <w:t>OPIS PRZEDMIOTU ZAMÓWIENIA</w:t>
      </w:r>
    </w:p>
    <w:p w14:paraId="2CF1F44C" w14:textId="77E46C11" w:rsidR="00780C28" w:rsidRPr="00FC795A" w:rsidRDefault="00780C28" w:rsidP="00780C28">
      <w:pPr>
        <w:jc w:val="center"/>
        <w:rPr>
          <w:b/>
          <w:color w:val="auto"/>
          <w:sz w:val="22"/>
          <w:szCs w:val="22"/>
        </w:rPr>
      </w:pPr>
      <w:r w:rsidRPr="00FC795A">
        <w:rPr>
          <w:b/>
          <w:color w:val="auto"/>
          <w:sz w:val="22"/>
          <w:szCs w:val="22"/>
        </w:rPr>
        <w:t>(</w:t>
      </w:r>
      <w:r w:rsidR="00AD5D29" w:rsidRPr="00FC795A">
        <w:rPr>
          <w:b/>
          <w:color w:val="auto"/>
          <w:sz w:val="22"/>
          <w:szCs w:val="22"/>
        </w:rPr>
        <w:t>punkt odbioru 7</w:t>
      </w:r>
      <w:r w:rsidRPr="00FC795A">
        <w:rPr>
          <w:b/>
          <w:color w:val="auto"/>
          <w:sz w:val="22"/>
          <w:szCs w:val="22"/>
        </w:rPr>
        <w:t>)</w:t>
      </w:r>
    </w:p>
    <w:p w14:paraId="5935D11D" w14:textId="77777777" w:rsidR="00780C28" w:rsidRPr="00FC795A" w:rsidRDefault="00780C28" w:rsidP="00780C28">
      <w:pPr>
        <w:jc w:val="center"/>
        <w:rPr>
          <w:b/>
          <w:color w:val="auto"/>
          <w:sz w:val="22"/>
          <w:szCs w:val="22"/>
        </w:rPr>
      </w:pPr>
    </w:p>
    <w:p w14:paraId="00A426A5" w14:textId="77777777" w:rsidR="00780C28" w:rsidRPr="00FC795A" w:rsidRDefault="00780C28" w:rsidP="00051F3B">
      <w:pPr>
        <w:pStyle w:val="Tekstpodstawowywcity2"/>
        <w:numPr>
          <w:ilvl w:val="0"/>
          <w:numId w:val="121"/>
        </w:numPr>
        <w:rPr>
          <w:color w:val="auto"/>
          <w:sz w:val="22"/>
          <w:szCs w:val="22"/>
          <w:lang w:val="pl-PL"/>
        </w:rPr>
      </w:pPr>
      <w:r w:rsidRPr="00FC795A">
        <w:rPr>
          <w:color w:val="auto"/>
          <w:sz w:val="22"/>
          <w:szCs w:val="22"/>
          <w:lang w:val="pl-PL"/>
        </w:rPr>
        <w:t>Przedmiotem zamówienia jest kompleksowa dostawa (sprzedaż oraz świadczenie usługi dystrybucyjnej) paliwa gazowego ziemnego wysokometanowego o symbolu E o łącznym szacunkowym wolumenie 284 562 kWh/ 12 miesięcy do przyłącza gazowego w Mińsku Mazowieckim (budynek 143) Warszawska 267, 05-300 Mińsk Mazowiecki</w:t>
      </w:r>
    </w:p>
    <w:p w14:paraId="346B4B01" w14:textId="77777777" w:rsidR="00780C28" w:rsidRPr="00FC795A" w:rsidRDefault="00780C28" w:rsidP="00780C28">
      <w:pPr>
        <w:pStyle w:val="Tekstpodstawowywcity2"/>
        <w:rPr>
          <w:color w:val="auto"/>
          <w:sz w:val="22"/>
          <w:szCs w:val="22"/>
          <w:lang w:val="pl-PL"/>
        </w:rPr>
      </w:pPr>
    </w:p>
    <w:p w14:paraId="13292EA6" w14:textId="77777777" w:rsidR="00780C28" w:rsidRPr="00FC795A" w:rsidRDefault="00780C28" w:rsidP="00780C28">
      <w:pPr>
        <w:pStyle w:val="Tekstpodstawowywcity2"/>
        <w:rPr>
          <w:color w:val="auto"/>
          <w:sz w:val="22"/>
          <w:szCs w:val="22"/>
          <w:lang w:val="pl-PL"/>
        </w:rPr>
      </w:pPr>
      <w:r w:rsidRPr="00FC795A">
        <w:rPr>
          <w:color w:val="auto"/>
          <w:sz w:val="22"/>
          <w:szCs w:val="22"/>
          <w:lang w:val="pl-PL"/>
        </w:rPr>
        <w:t>Moc umowa: 111 kWh/h</w:t>
      </w:r>
    </w:p>
    <w:p w14:paraId="2DEF47A5" w14:textId="77777777" w:rsidR="00780C28" w:rsidRPr="00FC795A" w:rsidRDefault="00780C28" w:rsidP="00780C28">
      <w:pPr>
        <w:pStyle w:val="Tekstpodstawowywcity2"/>
        <w:rPr>
          <w:color w:val="auto"/>
          <w:sz w:val="22"/>
          <w:szCs w:val="22"/>
          <w:lang w:val="pl-PL"/>
        </w:rPr>
      </w:pPr>
      <w:r w:rsidRPr="00FC795A">
        <w:rPr>
          <w:color w:val="auto"/>
          <w:sz w:val="22"/>
          <w:szCs w:val="22"/>
          <w:lang w:val="pl-PL"/>
        </w:rPr>
        <w:t>Nr licznika 05131906 (gazomierz G-01 DN 50)</w:t>
      </w:r>
    </w:p>
    <w:p w14:paraId="4F9C6303" w14:textId="77777777" w:rsidR="00780C28" w:rsidRPr="00FC795A" w:rsidRDefault="00780C28" w:rsidP="00780C28">
      <w:pPr>
        <w:pStyle w:val="Tekstpodstawowywcity2"/>
        <w:rPr>
          <w:color w:val="auto"/>
          <w:sz w:val="22"/>
          <w:szCs w:val="22"/>
          <w:lang w:val="pl-PL"/>
        </w:rPr>
      </w:pPr>
      <w:r w:rsidRPr="00FC795A">
        <w:rPr>
          <w:color w:val="auto"/>
          <w:sz w:val="22"/>
          <w:szCs w:val="22"/>
          <w:lang w:val="pl-PL"/>
        </w:rPr>
        <w:t>Nr punktu poboru (OSD): 8018590365500030647003</w:t>
      </w:r>
    </w:p>
    <w:p w14:paraId="3D8F5906" w14:textId="77777777" w:rsidR="00780C28" w:rsidRPr="00FC795A" w:rsidRDefault="00780C28" w:rsidP="00780C28">
      <w:pPr>
        <w:pStyle w:val="Tekstpodstawowywcity2"/>
        <w:rPr>
          <w:color w:val="auto"/>
          <w:sz w:val="22"/>
          <w:szCs w:val="22"/>
          <w:lang w:val="pl-PL"/>
        </w:rPr>
      </w:pPr>
      <w:r w:rsidRPr="00FC795A">
        <w:rPr>
          <w:color w:val="auto"/>
          <w:sz w:val="22"/>
          <w:szCs w:val="22"/>
          <w:lang w:val="pl-PL"/>
        </w:rPr>
        <w:t>Obecna grupa taryfowa OSD: BW-5</w:t>
      </w:r>
    </w:p>
    <w:p w14:paraId="3F56FEC4" w14:textId="77777777" w:rsidR="00780C28" w:rsidRPr="00FC795A" w:rsidRDefault="00780C28" w:rsidP="00780C28">
      <w:pPr>
        <w:pStyle w:val="Tekstpodstawowywcity2"/>
        <w:rPr>
          <w:color w:val="auto"/>
          <w:sz w:val="22"/>
          <w:szCs w:val="22"/>
          <w:lang w:val="pl-PL"/>
        </w:rPr>
      </w:pPr>
    </w:p>
    <w:p w14:paraId="077878E7" w14:textId="77777777" w:rsidR="00780C28" w:rsidRPr="00FC795A" w:rsidRDefault="00780C28" w:rsidP="00780C28">
      <w:pPr>
        <w:pStyle w:val="Tekstpodstawowywcity2"/>
        <w:rPr>
          <w:color w:val="auto"/>
          <w:sz w:val="22"/>
          <w:szCs w:val="22"/>
          <w:lang w:val="pl-PL"/>
        </w:rPr>
      </w:pPr>
      <w:r w:rsidRPr="00FC795A">
        <w:rPr>
          <w:color w:val="auto"/>
          <w:sz w:val="22"/>
          <w:szCs w:val="22"/>
          <w:lang w:val="pl-PL"/>
        </w:rPr>
        <w:t>Szacunkowa ilość zużycia paliwa gazowego</w:t>
      </w:r>
    </w:p>
    <w:p w14:paraId="33C2E546" w14:textId="77777777" w:rsidR="00780C28" w:rsidRPr="00FC795A" w:rsidRDefault="00780C28" w:rsidP="00780C28">
      <w:pPr>
        <w:pStyle w:val="Tekstpodstawowywcity2"/>
        <w:rPr>
          <w:color w:val="auto"/>
          <w:sz w:val="22"/>
          <w:szCs w:val="22"/>
          <w:lang w:val="pl-PL"/>
        </w:rPr>
      </w:pPr>
    </w:p>
    <w:tbl>
      <w:tblPr>
        <w:tblStyle w:val="Tabela-Siatka"/>
        <w:tblW w:w="0" w:type="auto"/>
        <w:tblInd w:w="720" w:type="dxa"/>
        <w:tblLook w:val="04A0" w:firstRow="1" w:lastRow="0" w:firstColumn="1" w:lastColumn="0" w:noHBand="0" w:noVBand="1"/>
      </w:tblPr>
      <w:tblGrid>
        <w:gridCol w:w="659"/>
        <w:gridCol w:w="2638"/>
        <w:gridCol w:w="5045"/>
      </w:tblGrid>
      <w:tr w:rsidR="00780C28" w:rsidRPr="00FC795A" w14:paraId="38EE37DC" w14:textId="77777777" w:rsidTr="00780C28">
        <w:tc>
          <w:tcPr>
            <w:tcW w:w="659" w:type="dxa"/>
            <w:tcBorders>
              <w:top w:val="single" w:sz="4" w:space="0" w:color="auto"/>
              <w:left w:val="single" w:sz="4" w:space="0" w:color="auto"/>
              <w:bottom w:val="single" w:sz="4" w:space="0" w:color="auto"/>
              <w:right w:val="single" w:sz="4" w:space="0" w:color="auto"/>
            </w:tcBorders>
            <w:hideMark/>
          </w:tcPr>
          <w:p w14:paraId="56E2807A" w14:textId="77777777" w:rsidR="00780C28" w:rsidRPr="00FC795A" w:rsidRDefault="00780C28">
            <w:pPr>
              <w:pStyle w:val="Tekstpodstawowywcity2"/>
              <w:ind w:left="0"/>
              <w:jc w:val="center"/>
              <w:rPr>
                <w:b/>
                <w:color w:val="auto"/>
                <w:sz w:val="22"/>
                <w:szCs w:val="22"/>
                <w:lang w:val="pl-PL"/>
              </w:rPr>
            </w:pPr>
            <w:r w:rsidRPr="00FC795A">
              <w:rPr>
                <w:b/>
                <w:color w:val="auto"/>
                <w:sz w:val="22"/>
                <w:szCs w:val="22"/>
                <w:lang w:val="pl-PL"/>
              </w:rPr>
              <w:t>Lp.</w:t>
            </w:r>
          </w:p>
        </w:tc>
        <w:tc>
          <w:tcPr>
            <w:tcW w:w="2638" w:type="dxa"/>
            <w:tcBorders>
              <w:top w:val="single" w:sz="4" w:space="0" w:color="auto"/>
              <w:left w:val="single" w:sz="4" w:space="0" w:color="auto"/>
              <w:bottom w:val="single" w:sz="4" w:space="0" w:color="auto"/>
              <w:right w:val="single" w:sz="4" w:space="0" w:color="auto"/>
            </w:tcBorders>
            <w:hideMark/>
          </w:tcPr>
          <w:p w14:paraId="4A679E30" w14:textId="77777777" w:rsidR="00780C28" w:rsidRPr="00FC795A" w:rsidRDefault="00780C28">
            <w:pPr>
              <w:pStyle w:val="Tekstpodstawowywcity2"/>
              <w:ind w:left="0"/>
              <w:jc w:val="center"/>
              <w:rPr>
                <w:b/>
                <w:color w:val="auto"/>
                <w:sz w:val="22"/>
                <w:szCs w:val="22"/>
                <w:lang w:val="pl-PL"/>
              </w:rPr>
            </w:pPr>
            <w:r w:rsidRPr="00FC795A">
              <w:rPr>
                <w:b/>
                <w:color w:val="auto"/>
                <w:sz w:val="22"/>
                <w:szCs w:val="22"/>
                <w:lang w:val="pl-PL"/>
              </w:rPr>
              <w:t>Miesiąc</w:t>
            </w:r>
          </w:p>
        </w:tc>
        <w:tc>
          <w:tcPr>
            <w:tcW w:w="5045" w:type="dxa"/>
            <w:tcBorders>
              <w:top w:val="single" w:sz="4" w:space="0" w:color="auto"/>
              <w:left w:val="single" w:sz="4" w:space="0" w:color="auto"/>
              <w:bottom w:val="single" w:sz="4" w:space="0" w:color="auto"/>
              <w:right w:val="single" w:sz="4" w:space="0" w:color="auto"/>
            </w:tcBorders>
            <w:hideMark/>
          </w:tcPr>
          <w:p w14:paraId="042C776D" w14:textId="77777777" w:rsidR="00780C28" w:rsidRPr="00FC795A" w:rsidRDefault="00780C28">
            <w:pPr>
              <w:pStyle w:val="Tekstpodstawowywcity2"/>
              <w:ind w:left="0"/>
              <w:jc w:val="center"/>
              <w:rPr>
                <w:b/>
                <w:color w:val="auto"/>
                <w:sz w:val="22"/>
                <w:szCs w:val="22"/>
                <w:lang w:val="pl-PL"/>
              </w:rPr>
            </w:pPr>
            <w:r w:rsidRPr="00FC795A">
              <w:rPr>
                <w:b/>
                <w:color w:val="auto"/>
                <w:sz w:val="22"/>
                <w:szCs w:val="22"/>
                <w:lang w:val="pl-PL"/>
              </w:rPr>
              <w:t>Zużyta ilość (kWh)</w:t>
            </w:r>
          </w:p>
        </w:tc>
      </w:tr>
      <w:tr w:rsidR="00780C28" w:rsidRPr="00FC795A" w14:paraId="13B46611" w14:textId="77777777" w:rsidTr="00780C28">
        <w:tc>
          <w:tcPr>
            <w:tcW w:w="659" w:type="dxa"/>
            <w:tcBorders>
              <w:top w:val="single" w:sz="4" w:space="0" w:color="auto"/>
              <w:left w:val="single" w:sz="4" w:space="0" w:color="auto"/>
              <w:bottom w:val="single" w:sz="4" w:space="0" w:color="auto"/>
              <w:right w:val="single" w:sz="4" w:space="0" w:color="auto"/>
            </w:tcBorders>
            <w:hideMark/>
          </w:tcPr>
          <w:p w14:paraId="25E1D3A8" w14:textId="77777777" w:rsidR="00780C28" w:rsidRPr="00FC795A" w:rsidRDefault="00780C28">
            <w:pPr>
              <w:pStyle w:val="Tekstpodstawowywcity2"/>
              <w:ind w:left="0"/>
              <w:jc w:val="center"/>
              <w:rPr>
                <w:color w:val="auto"/>
                <w:sz w:val="22"/>
                <w:szCs w:val="22"/>
                <w:lang w:val="pl-PL"/>
              </w:rPr>
            </w:pPr>
            <w:r w:rsidRPr="00FC795A">
              <w:rPr>
                <w:color w:val="auto"/>
                <w:sz w:val="22"/>
                <w:szCs w:val="22"/>
                <w:lang w:val="pl-PL"/>
              </w:rPr>
              <w:t>1</w:t>
            </w:r>
          </w:p>
        </w:tc>
        <w:tc>
          <w:tcPr>
            <w:tcW w:w="2638" w:type="dxa"/>
            <w:tcBorders>
              <w:top w:val="single" w:sz="4" w:space="0" w:color="auto"/>
              <w:left w:val="single" w:sz="4" w:space="0" w:color="auto"/>
              <w:bottom w:val="single" w:sz="4" w:space="0" w:color="auto"/>
              <w:right w:val="single" w:sz="4" w:space="0" w:color="auto"/>
            </w:tcBorders>
            <w:hideMark/>
          </w:tcPr>
          <w:p w14:paraId="63819A9D" w14:textId="77777777" w:rsidR="00780C28" w:rsidRPr="00FC795A" w:rsidRDefault="00780C28">
            <w:pPr>
              <w:pStyle w:val="Tekstpodstawowywcity2"/>
              <w:ind w:left="0"/>
              <w:jc w:val="center"/>
              <w:rPr>
                <w:color w:val="auto"/>
                <w:sz w:val="22"/>
                <w:szCs w:val="22"/>
                <w:lang w:val="pl-PL"/>
              </w:rPr>
            </w:pPr>
            <w:r w:rsidRPr="00FC795A">
              <w:rPr>
                <w:color w:val="auto"/>
                <w:sz w:val="22"/>
                <w:szCs w:val="22"/>
                <w:lang w:val="pl-PL"/>
              </w:rPr>
              <w:t>Styczeń 2025</w:t>
            </w:r>
          </w:p>
        </w:tc>
        <w:tc>
          <w:tcPr>
            <w:tcW w:w="5045" w:type="dxa"/>
            <w:tcBorders>
              <w:top w:val="single" w:sz="4" w:space="0" w:color="auto"/>
              <w:left w:val="single" w:sz="4" w:space="0" w:color="auto"/>
              <w:bottom w:val="single" w:sz="4" w:space="0" w:color="auto"/>
              <w:right w:val="single" w:sz="4" w:space="0" w:color="auto"/>
            </w:tcBorders>
            <w:hideMark/>
          </w:tcPr>
          <w:p w14:paraId="7E1556EB" w14:textId="77777777" w:rsidR="00780C28" w:rsidRPr="00FC795A" w:rsidRDefault="00780C28">
            <w:pPr>
              <w:pStyle w:val="Tekstpodstawowywcity2"/>
              <w:ind w:left="0"/>
              <w:jc w:val="center"/>
              <w:rPr>
                <w:color w:val="auto"/>
                <w:sz w:val="22"/>
                <w:szCs w:val="22"/>
                <w:lang w:val="pl-PL"/>
              </w:rPr>
            </w:pPr>
            <w:r w:rsidRPr="00FC795A">
              <w:rPr>
                <w:color w:val="auto"/>
                <w:sz w:val="22"/>
                <w:szCs w:val="22"/>
                <w:lang w:val="pl-PL"/>
              </w:rPr>
              <w:t>53400</w:t>
            </w:r>
          </w:p>
        </w:tc>
      </w:tr>
      <w:tr w:rsidR="00780C28" w:rsidRPr="00FC795A" w14:paraId="39C84B67" w14:textId="77777777" w:rsidTr="00780C28">
        <w:tc>
          <w:tcPr>
            <w:tcW w:w="659" w:type="dxa"/>
            <w:tcBorders>
              <w:top w:val="single" w:sz="4" w:space="0" w:color="auto"/>
              <w:left w:val="single" w:sz="4" w:space="0" w:color="auto"/>
              <w:bottom w:val="single" w:sz="4" w:space="0" w:color="auto"/>
              <w:right w:val="single" w:sz="4" w:space="0" w:color="auto"/>
            </w:tcBorders>
            <w:hideMark/>
          </w:tcPr>
          <w:p w14:paraId="0ABC54D9" w14:textId="77777777" w:rsidR="00780C28" w:rsidRPr="00FC795A" w:rsidRDefault="00780C28">
            <w:pPr>
              <w:pStyle w:val="Tekstpodstawowywcity2"/>
              <w:ind w:left="0"/>
              <w:jc w:val="center"/>
              <w:rPr>
                <w:color w:val="auto"/>
                <w:sz w:val="22"/>
                <w:szCs w:val="22"/>
                <w:lang w:val="pl-PL"/>
              </w:rPr>
            </w:pPr>
            <w:r w:rsidRPr="00FC795A">
              <w:rPr>
                <w:color w:val="auto"/>
                <w:sz w:val="22"/>
                <w:szCs w:val="22"/>
                <w:lang w:val="pl-PL"/>
              </w:rPr>
              <w:t>2</w:t>
            </w:r>
          </w:p>
        </w:tc>
        <w:tc>
          <w:tcPr>
            <w:tcW w:w="2638" w:type="dxa"/>
            <w:tcBorders>
              <w:top w:val="single" w:sz="4" w:space="0" w:color="auto"/>
              <w:left w:val="single" w:sz="4" w:space="0" w:color="auto"/>
              <w:bottom w:val="single" w:sz="4" w:space="0" w:color="auto"/>
              <w:right w:val="single" w:sz="4" w:space="0" w:color="auto"/>
            </w:tcBorders>
            <w:hideMark/>
          </w:tcPr>
          <w:p w14:paraId="760FC4EC" w14:textId="77777777" w:rsidR="00780C28" w:rsidRPr="00FC795A" w:rsidRDefault="00780C28">
            <w:pPr>
              <w:pStyle w:val="Tekstpodstawowywcity2"/>
              <w:ind w:left="0"/>
              <w:jc w:val="center"/>
              <w:rPr>
                <w:color w:val="auto"/>
                <w:sz w:val="22"/>
                <w:szCs w:val="22"/>
                <w:lang w:val="pl-PL"/>
              </w:rPr>
            </w:pPr>
            <w:r w:rsidRPr="00FC795A">
              <w:rPr>
                <w:color w:val="auto"/>
                <w:sz w:val="22"/>
                <w:szCs w:val="22"/>
                <w:lang w:val="pl-PL"/>
              </w:rPr>
              <w:t>Luty 2025</w:t>
            </w:r>
          </w:p>
        </w:tc>
        <w:tc>
          <w:tcPr>
            <w:tcW w:w="5045" w:type="dxa"/>
            <w:tcBorders>
              <w:top w:val="single" w:sz="4" w:space="0" w:color="auto"/>
              <w:left w:val="single" w:sz="4" w:space="0" w:color="auto"/>
              <w:bottom w:val="single" w:sz="4" w:space="0" w:color="auto"/>
              <w:right w:val="single" w:sz="4" w:space="0" w:color="auto"/>
            </w:tcBorders>
            <w:hideMark/>
          </w:tcPr>
          <w:p w14:paraId="5602857F" w14:textId="77777777" w:rsidR="00780C28" w:rsidRPr="00FC795A" w:rsidRDefault="00780C28">
            <w:pPr>
              <w:pStyle w:val="Tekstpodstawowywcity2"/>
              <w:ind w:left="0"/>
              <w:jc w:val="center"/>
              <w:rPr>
                <w:color w:val="auto"/>
                <w:sz w:val="22"/>
                <w:szCs w:val="22"/>
                <w:lang w:val="pl-PL"/>
              </w:rPr>
            </w:pPr>
            <w:r w:rsidRPr="00FC795A">
              <w:rPr>
                <w:color w:val="auto"/>
                <w:sz w:val="22"/>
                <w:szCs w:val="22"/>
                <w:lang w:val="pl-PL"/>
              </w:rPr>
              <w:t>53400</w:t>
            </w:r>
          </w:p>
        </w:tc>
      </w:tr>
      <w:tr w:rsidR="00780C28" w:rsidRPr="00FC795A" w14:paraId="165AC518" w14:textId="77777777" w:rsidTr="00780C28">
        <w:tc>
          <w:tcPr>
            <w:tcW w:w="659" w:type="dxa"/>
            <w:tcBorders>
              <w:top w:val="single" w:sz="4" w:space="0" w:color="auto"/>
              <w:left w:val="single" w:sz="4" w:space="0" w:color="auto"/>
              <w:bottom w:val="single" w:sz="4" w:space="0" w:color="auto"/>
              <w:right w:val="single" w:sz="4" w:space="0" w:color="auto"/>
            </w:tcBorders>
            <w:hideMark/>
          </w:tcPr>
          <w:p w14:paraId="54018855" w14:textId="77777777" w:rsidR="00780C28" w:rsidRPr="00FC795A" w:rsidRDefault="00780C28">
            <w:pPr>
              <w:pStyle w:val="Tekstpodstawowywcity2"/>
              <w:ind w:left="0"/>
              <w:jc w:val="center"/>
              <w:rPr>
                <w:color w:val="auto"/>
                <w:sz w:val="22"/>
                <w:szCs w:val="22"/>
                <w:lang w:val="pl-PL"/>
              </w:rPr>
            </w:pPr>
            <w:r w:rsidRPr="00FC795A">
              <w:rPr>
                <w:color w:val="auto"/>
                <w:sz w:val="22"/>
                <w:szCs w:val="22"/>
                <w:lang w:val="pl-PL"/>
              </w:rPr>
              <w:t>3</w:t>
            </w:r>
          </w:p>
        </w:tc>
        <w:tc>
          <w:tcPr>
            <w:tcW w:w="2638" w:type="dxa"/>
            <w:tcBorders>
              <w:top w:val="single" w:sz="4" w:space="0" w:color="auto"/>
              <w:left w:val="single" w:sz="4" w:space="0" w:color="auto"/>
              <w:bottom w:val="single" w:sz="4" w:space="0" w:color="auto"/>
              <w:right w:val="single" w:sz="4" w:space="0" w:color="auto"/>
            </w:tcBorders>
            <w:hideMark/>
          </w:tcPr>
          <w:p w14:paraId="59D7FD85" w14:textId="77777777" w:rsidR="00780C28" w:rsidRPr="00FC795A" w:rsidRDefault="00780C28">
            <w:pPr>
              <w:pStyle w:val="Tekstpodstawowywcity2"/>
              <w:ind w:left="0"/>
              <w:jc w:val="center"/>
              <w:rPr>
                <w:color w:val="auto"/>
                <w:sz w:val="22"/>
                <w:szCs w:val="22"/>
                <w:lang w:val="pl-PL"/>
              </w:rPr>
            </w:pPr>
            <w:r w:rsidRPr="00FC795A">
              <w:rPr>
                <w:color w:val="auto"/>
                <w:sz w:val="22"/>
                <w:szCs w:val="22"/>
                <w:lang w:val="pl-PL"/>
              </w:rPr>
              <w:t>Marzec 2025</w:t>
            </w:r>
          </w:p>
        </w:tc>
        <w:tc>
          <w:tcPr>
            <w:tcW w:w="5045" w:type="dxa"/>
            <w:tcBorders>
              <w:top w:val="single" w:sz="4" w:space="0" w:color="auto"/>
              <w:left w:val="single" w:sz="4" w:space="0" w:color="auto"/>
              <w:bottom w:val="single" w:sz="4" w:space="0" w:color="auto"/>
              <w:right w:val="single" w:sz="4" w:space="0" w:color="auto"/>
            </w:tcBorders>
            <w:hideMark/>
          </w:tcPr>
          <w:p w14:paraId="4E25AC96" w14:textId="77777777" w:rsidR="00780C28" w:rsidRPr="00FC795A" w:rsidRDefault="00780C28">
            <w:pPr>
              <w:pStyle w:val="Tekstpodstawowywcity2"/>
              <w:ind w:left="0"/>
              <w:jc w:val="center"/>
              <w:rPr>
                <w:color w:val="auto"/>
                <w:sz w:val="22"/>
                <w:szCs w:val="22"/>
                <w:lang w:val="pl-PL"/>
              </w:rPr>
            </w:pPr>
            <w:r w:rsidRPr="00FC795A">
              <w:rPr>
                <w:color w:val="auto"/>
                <w:sz w:val="22"/>
                <w:szCs w:val="22"/>
                <w:lang w:val="pl-PL"/>
              </w:rPr>
              <w:t>25550</w:t>
            </w:r>
          </w:p>
        </w:tc>
      </w:tr>
      <w:tr w:rsidR="00780C28" w:rsidRPr="00FC795A" w14:paraId="352C65BE" w14:textId="77777777" w:rsidTr="00780C28">
        <w:tc>
          <w:tcPr>
            <w:tcW w:w="659" w:type="dxa"/>
            <w:tcBorders>
              <w:top w:val="single" w:sz="4" w:space="0" w:color="auto"/>
              <w:left w:val="single" w:sz="4" w:space="0" w:color="auto"/>
              <w:bottom w:val="single" w:sz="4" w:space="0" w:color="auto"/>
              <w:right w:val="single" w:sz="4" w:space="0" w:color="auto"/>
            </w:tcBorders>
            <w:hideMark/>
          </w:tcPr>
          <w:p w14:paraId="3347F1F3" w14:textId="77777777" w:rsidR="00780C28" w:rsidRPr="00FC795A" w:rsidRDefault="00780C28">
            <w:pPr>
              <w:pStyle w:val="Tekstpodstawowywcity2"/>
              <w:ind w:left="0"/>
              <w:jc w:val="center"/>
              <w:rPr>
                <w:color w:val="auto"/>
                <w:sz w:val="22"/>
                <w:szCs w:val="22"/>
                <w:lang w:val="pl-PL"/>
              </w:rPr>
            </w:pPr>
            <w:r w:rsidRPr="00FC795A">
              <w:rPr>
                <w:color w:val="auto"/>
                <w:sz w:val="22"/>
                <w:szCs w:val="22"/>
                <w:lang w:val="pl-PL"/>
              </w:rPr>
              <w:t>4</w:t>
            </w:r>
          </w:p>
        </w:tc>
        <w:tc>
          <w:tcPr>
            <w:tcW w:w="2638" w:type="dxa"/>
            <w:tcBorders>
              <w:top w:val="single" w:sz="4" w:space="0" w:color="auto"/>
              <w:left w:val="single" w:sz="4" w:space="0" w:color="auto"/>
              <w:bottom w:val="single" w:sz="4" w:space="0" w:color="auto"/>
              <w:right w:val="single" w:sz="4" w:space="0" w:color="auto"/>
            </w:tcBorders>
            <w:hideMark/>
          </w:tcPr>
          <w:p w14:paraId="6A19D503" w14:textId="77777777" w:rsidR="00780C28" w:rsidRPr="00FC795A" w:rsidRDefault="00780C28">
            <w:pPr>
              <w:pStyle w:val="Tekstpodstawowywcity2"/>
              <w:ind w:left="0"/>
              <w:jc w:val="center"/>
              <w:rPr>
                <w:color w:val="auto"/>
                <w:sz w:val="22"/>
                <w:szCs w:val="22"/>
                <w:lang w:val="pl-PL"/>
              </w:rPr>
            </w:pPr>
            <w:r w:rsidRPr="00FC795A">
              <w:rPr>
                <w:color w:val="auto"/>
                <w:sz w:val="22"/>
                <w:szCs w:val="22"/>
                <w:lang w:val="pl-PL"/>
              </w:rPr>
              <w:t>Kwiecień 2025</w:t>
            </w:r>
          </w:p>
        </w:tc>
        <w:tc>
          <w:tcPr>
            <w:tcW w:w="5045" w:type="dxa"/>
            <w:tcBorders>
              <w:top w:val="single" w:sz="4" w:space="0" w:color="auto"/>
              <w:left w:val="single" w:sz="4" w:space="0" w:color="auto"/>
              <w:bottom w:val="single" w:sz="4" w:space="0" w:color="auto"/>
              <w:right w:val="single" w:sz="4" w:space="0" w:color="auto"/>
            </w:tcBorders>
            <w:hideMark/>
          </w:tcPr>
          <w:p w14:paraId="7C0DB6D8" w14:textId="77777777" w:rsidR="00780C28" w:rsidRPr="00FC795A" w:rsidRDefault="00780C28">
            <w:pPr>
              <w:pStyle w:val="Tekstpodstawowywcity2"/>
              <w:ind w:left="0"/>
              <w:jc w:val="center"/>
              <w:rPr>
                <w:color w:val="auto"/>
                <w:sz w:val="22"/>
                <w:szCs w:val="22"/>
                <w:lang w:val="pl-PL"/>
              </w:rPr>
            </w:pPr>
            <w:r w:rsidRPr="00FC795A">
              <w:rPr>
                <w:color w:val="auto"/>
                <w:sz w:val="22"/>
                <w:szCs w:val="22"/>
                <w:lang w:val="pl-PL"/>
              </w:rPr>
              <w:t>15558</w:t>
            </w:r>
          </w:p>
        </w:tc>
      </w:tr>
      <w:tr w:rsidR="00780C28" w:rsidRPr="00FC795A" w14:paraId="125A436A" w14:textId="77777777" w:rsidTr="00780C28">
        <w:tc>
          <w:tcPr>
            <w:tcW w:w="659" w:type="dxa"/>
            <w:tcBorders>
              <w:top w:val="single" w:sz="4" w:space="0" w:color="auto"/>
              <w:left w:val="single" w:sz="4" w:space="0" w:color="auto"/>
              <w:bottom w:val="single" w:sz="4" w:space="0" w:color="auto"/>
              <w:right w:val="single" w:sz="4" w:space="0" w:color="auto"/>
            </w:tcBorders>
            <w:hideMark/>
          </w:tcPr>
          <w:p w14:paraId="03480BCF" w14:textId="77777777" w:rsidR="00780C28" w:rsidRPr="00FC795A" w:rsidRDefault="00780C28">
            <w:pPr>
              <w:pStyle w:val="Tekstpodstawowywcity2"/>
              <w:ind w:left="0"/>
              <w:jc w:val="center"/>
              <w:rPr>
                <w:color w:val="auto"/>
                <w:sz w:val="22"/>
                <w:szCs w:val="22"/>
                <w:lang w:val="pl-PL"/>
              </w:rPr>
            </w:pPr>
            <w:r w:rsidRPr="00FC795A">
              <w:rPr>
                <w:color w:val="auto"/>
                <w:sz w:val="22"/>
                <w:szCs w:val="22"/>
                <w:lang w:val="pl-PL"/>
              </w:rPr>
              <w:t>5</w:t>
            </w:r>
          </w:p>
        </w:tc>
        <w:tc>
          <w:tcPr>
            <w:tcW w:w="2638" w:type="dxa"/>
            <w:tcBorders>
              <w:top w:val="single" w:sz="4" w:space="0" w:color="auto"/>
              <w:left w:val="single" w:sz="4" w:space="0" w:color="auto"/>
              <w:bottom w:val="single" w:sz="4" w:space="0" w:color="auto"/>
              <w:right w:val="single" w:sz="4" w:space="0" w:color="auto"/>
            </w:tcBorders>
            <w:hideMark/>
          </w:tcPr>
          <w:p w14:paraId="7DF9B93F" w14:textId="77777777" w:rsidR="00780C28" w:rsidRPr="00FC795A" w:rsidRDefault="00780C28">
            <w:pPr>
              <w:pStyle w:val="Tekstpodstawowywcity2"/>
              <w:ind w:left="0"/>
              <w:jc w:val="center"/>
              <w:rPr>
                <w:color w:val="auto"/>
                <w:sz w:val="22"/>
                <w:szCs w:val="22"/>
                <w:lang w:val="pl-PL"/>
              </w:rPr>
            </w:pPr>
            <w:r w:rsidRPr="00FC795A">
              <w:rPr>
                <w:color w:val="auto"/>
                <w:sz w:val="22"/>
                <w:szCs w:val="22"/>
                <w:lang w:val="pl-PL"/>
              </w:rPr>
              <w:t>Maj 2025</w:t>
            </w:r>
          </w:p>
        </w:tc>
        <w:tc>
          <w:tcPr>
            <w:tcW w:w="5045" w:type="dxa"/>
            <w:tcBorders>
              <w:top w:val="single" w:sz="4" w:space="0" w:color="auto"/>
              <w:left w:val="single" w:sz="4" w:space="0" w:color="auto"/>
              <w:bottom w:val="single" w:sz="4" w:space="0" w:color="auto"/>
              <w:right w:val="single" w:sz="4" w:space="0" w:color="auto"/>
            </w:tcBorders>
            <w:hideMark/>
          </w:tcPr>
          <w:p w14:paraId="704496CE" w14:textId="77777777" w:rsidR="00780C28" w:rsidRPr="00FC795A" w:rsidRDefault="00780C28">
            <w:pPr>
              <w:pStyle w:val="Tekstpodstawowywcity2"/>
              <w:ind w:left="0"/>
              <w:jc w:val="center"/>
              <w:rPr>
                <w:color w:val="auto"/>
                <w:sz w:val="22"/>
                <w:szCs w:val="22"/>
                <w:lang w:val="pl-PL"/>
              </w:rPr>
            </w:pPr>
            <w:r w:rsidRPr="00FC795A">
              <w:rPr>
                <w:color w:val="auto"/>
                <w:sz w:val="22"/>
                <w:szCs w:val="22"/>
                <w:lang w:val="pl-PL"/>
              </w:rPr>
              <w:t>11702</w:t>
            </w:r>
          </w:p>
        </w:tc>
      </w:tr>
      <w:tr w:rsidR="00780C28" w:rsidRPr="00FC795A" w14:paraId="3635E1DE" w14:textId="77777777" w:rsidTr="00780C28">
        <w:tc>
          <w:tcPr>
            <w:tcW w:w="659" w:type="dxa"/>
            <w:tcBorders>
              <w:top w:val="single" w:sz="4" w:space="0" w:color="auto"/>
              <w:left w:val="single" w:sz="4" w:space="0" w:color="auto"/>
              <w:bottom w:val="single" w:sz="4" w:space="0" w:color="auto"/>
              <w:right w:val="single" w:sz="4" w:space="0" w:color="auto"/>
            </w:tcBorders>
            <w:hideMark/>
          </w:tcPr>
          <w:p w14:paraId="2BD9069C" w14:textId="77777777" w:rsidR="00780C28" w:rsidRPr="00FC795A" w:rsidRDefault="00780C28">
            <w:pPr>
              <w:pStyle w:val="Tekstpodstawowywcity2"/>
              <w:ind w:left="0"/>
              <w:jc w:val="center"/>
              <w:rPr>
                <w:color w:val="auto"/>
                <w:sz w:val="22"/>
                <w:szCs w:val="22"/>
                <w:lang w:val="pl-PL"/>
              </w:rPr>
            </w:pPr>
            <w:r w:rsidRPr="00FC795A">
              <w:rPr>
                <w:color w:val="auto"/>
                <w:sz w:val="22"/>
                <w:szCs w:val="22"/>
                <w:lang w:val="pl-PL"/>
              </w:rPr>
              <w:t>6</w:t>
            </w:r>
          </w:p>
        </w:tc>
        <w:tc>
          <w:tcPr>
            <w:tcW w:w="2638" w:type="dxa"/>
            <w:tcBorders>
              <w:top w:val="single" w:sz="4" w:space="0" w:color="auto"/>
              <w:left w:val="single" w:sz="4" w:space="0" w:color="auto"/>
              <w:bottom w:val="single" w:sz="4" w:space="0" w:color="auto"/>
              <w:right w:val="single" w:sz="4" w:space="0" w:color="auto"/>
            </w:tcBorders>
            <w:hideMark/>
          </w:tcPr>
          <w:p w14:paraId="3FDF64FD" w14:textId="77777777" w:rsidR="00780C28" w:rsidRPr="00FC795A" w:rsidRDefault="00780C28">
            <w:pPr>
              <w:pStyle w:val="Tekstpodstawowywcity2"/>
              <w:ind w:left="0"/>
              <w:jc w:val="center"/>
              <w:rPr>
                <w:color w:val="auto"/>
                <w:sz w:val="22"/>
                <w:szCs w:val="22"/>
                <w:lang w:val="pl-PL"/>
              </w:rPr>
            </w:pPr>
            <w:r w:rsidRPr="00FC795A">
              <w:rPr>
                <w:color w:val="auto"/>
                <w:sz w:val="22"/>
                <w:szCs w:val="22"/>
                <w:lang w:val="pl-PL"/>
              </w:rPr>
              <w:t>Czerwiec 2025</w:t>
            </w:r>
          </w:p>
        </w:tc>
        <w:tc>
          <w:tcPr>
            <w:tcW w:w="5045" w:type="dxa"/>
            <w:tcBorders>
              <w:top w:val="single" w:sz="4" w:space="0" w:color="auto"/>
              <w:left w:val="single" w:sz="4" w:space="0" w:color="auto"/>
              <w:bottom w:val="single" w:sz="4" w:space="0" w:color="auto"/>
              <w:right w:val="single" w:sz="4" w:space="0" w:color="auto"/>
            </w:tcBorders>
            <w:hideMark/>
          </w:tcPr>
          <w:p w14:paraId="78322156" w14:textId="77777777" w:rsidR="00780C28" w:rsidRPr="00FC795A" w:rsidRDefault="00780C28">
            <w:pPr>
              <w:pStyle w:val="Tekstpodstawowywcity2"/>
              <w:ind w:left="0"/>
              <w:jc w:val="center"/>
              <w:rPr>
                <w:color w:val="auto"/>
                <w:sz w:val="22"/>
                <w:szCs w:val="22"/>
                <w:lang w:val="pl-PL"/>
              </w:rPr>
            </w:pPr>
            <w:r w:rsidRPr="00FC795A">
              <w:rPr>
                <w:color w:val="auto"/>
                <w:sz w:val="22"/>
                <w:szCs w:val="22"/>
                <w:lang w:val="pl-PL"/>
              </w:rPr>
              <w:t>7836</w:t>
            </w:r>
          </w:p>
        </w:tc>
      </w:tr>
      <w:tr w:rsidR="00780C28" w:rsidRPr="00FC795A" w14:paraId="0B670630" w14:textId="77777777" w:rsidTr="00780C28">
        <w:tc>
          <w:tcPr>
            <w:tcW w:w="659" w:type="dxa"/>
            <w:tcBorders>
              <w:top w:val="single" w:sz="4" w:space="0" w:color="auto"/>
              <w:left w:val="single" w:sz="4" w:space="0" w:color="auto"/>
              <w:bottom w:val="single" w:sz="4" w:space="0" w:color="auto"/>
              <w:right w:val="single" w:sz="4" w:space="0" w:color="auto"/>
            </w:tcBorders>
            <w:hideMark/>
          </w:tcPr>
          <w:p w14:paraId="4C26E4C7" w14:textId="77777777" w:rsidR="00780C28" w:rsidRPr="00FC795A" w:rsidRDefault="00780C28">
            <w:pPr>
              <w:pStyle w:val="Tekstpodstawowywcity2"/>
              <w:ind w:left="0"/>
              <w:jc w:val="center"/>
              <w:rPr>
                <w:color w:val="auto"/>
                <w:sz w:val="22"/>
                <w:szCs w:val="22"/>
                <w:lang w:val="pl-PL"/>
              </w:rPr>
            </w:pPr>
            <w:r w:rsidRPr="00FC795A">
              <w:rPr>
                <w:color w:val="auto"/>
                <w:sz w:val="22"/>
                <w:szCs w:val="22"/>
                <w:lang w:val="pl-PL"/>
              </w:rPr>
              <w:t>7</w:t>
            </w:r>
          </w:p>
        </w:tc>
        <w:tc>
          <w:tcPr>
            <w:tcW w:w="2638" w:type="dxa"/>
            <w:tcBorders>
              <w:top w:val="single" w:sz="4" w:space="0" w:color="auto"/>
              <w:left w:val="single" w:sz="4" w:space="0" w:color="auto"/>
              <w:bottom w:val="single" w:sz="4" w:space="0" w:color="auto"/>
              <w:right w:val="single" w:sz="4" w:space="0" w:color="auto"/>
            </w:tcBorders>
            <w:hideMark/>
          </w:tcPr>
          <w:p w14:paraId="0B238C0D" w14:textId="77777777" w:rsidR="00780C28" w:rsidRPr="00FC795A" w:rsidRDefault="00780C28">
            <w:pPr>
              <w:pStyle w:val="Tekstpodstawowywcity2"/>
              <w:ind w:left="0"/>
              <w:jc w:val="center"/>
              <w:rPr>
                <w:color w:val="auto"/>
                <w:sz w:val="22"/>
                <w:szCs w:val="22"/>
                <w:lang w:val="pl-PL"/>
              </w:rPr>
            </w:pPr>
            <w:r w:rsidRPr="00FC795A">
              <w:rPr>
                <w:color w:val="auto"/>
                <w:sz w:val="22"/>
                <w:szCs w:val="22"/>
                <w:lang w:val="pl-PL"/>
              </w:rPr>
              <w:t>Lipiec 2025</w:t>
            </w:r>
          </w:p>
        </w:tc>
        <w:tc>
          <w:tcPr>
            <w:tcW w:w="5045" w:type="dxa"/>
            <w:tcBorders>
              <w:top w:val="single" w:sz="4" w:space="0" w:color="auto"/>
              <w:left w:val="single" w:sz="4" w:space="0" w:color="auto"/>
              <w:bottom w:val="single" w:sz="4" w:space="0" w:color="auto"/>
              <w:right w:val="single" w:sz="4" w:space="0" w:color="auto"/>
            </w:tcBorders>
            <w:hideMark/>
          </w:tcPr>
          <w:p w14:paraId="6DC07575" w14:textId="77777777" w:rsidR="00780C28" w:rsidRPr="00FC795A" w:rsidRDefault="00780C28">
            <w:pPr>
              <w:pStyle w:val="Tekstpodstawowywcity2"/>
              <w:ind w:left="0"/>
              <w:jc w:val="center"/>
              <w:rPr>
                <w:color w:val="auto"/>
                <w:sz w:val="22"/>
                <w:szCs w:val="22"/>
                <w:lang w:val="pl-PL"/>
              </w:rPr>
            </w:pPr>
            <w:r w:rsidRPr="00FC795A">
              <w:rPr>
                <w:color w:val="auto"/>
                <w:sz w:val="22"/>
                <w:szCs w:val="22"/>
                <w:lang w:val="pl-PL"/>
              </w:rPr>
              <w:t>5453</w:t>
            </w:r>
          </w:p>
        </w:tc>
      </w:tr>
      <w:tr w:rsidR="00780C28" w:rsidRPr="00FC795A" w14:paraId="35F38420" w14:textId="77777777" w:rsidTr="00780C28">
        <w:tc>
          <w:tcPr>
            <w:tcW w:w="659" w:type="dxa"/>
            <w:tcBorders>
              <w:top w:val="single" w:sz="4" w:space="0" w:color="auto"/>
              <w:left w:val="single" w:sz="4" w:space="0" w:color="auto"/>
              <w:bottom w:val="single" w:sz="4" w:space="0" w:color="auto"/>
              <w:right w:val="single" w:sz="4" w:space="0" w:color="auto"/>
            </w:tcBorders>
            <w:hideMark/>
          </w:tcPr>
          <w:p w14:paraId="0A651C82" w14:textId="77777777" w:rsidR="00780C28" w:rsidRPr="00FC795A" w:rsidRDefault="00780C28">
            <w:pPr>
              <w:pStyle w:val="Tekstpodstawowywcity2"/>
              <w:ind w:left="0"/>
              <w:jc w:val="center"/>
              <w:rPr>
                <w:color w:val="auto"/>
                <w:sz w:val="22"/>
                <w:szCs w:val="22"/>
                <w:lang w:val="pl-PL"/>
              </w:rPr>
            </w:pPr>
            <w:r w:rsidRPr="00FC795A">
              <w:rPr>
                <w:color w:val="auto"/>
                <w:sz w:val="22"/>
                <w:szCs w:val="22"/>
                <w:lang w:val="pl-PL"/>
              </w:rPr>
              <w:t>8</w:t>
            </w:r>
          </w:p>
        </w:tc>
        <w:tc>
          <w:tcPr>
            <w:tcW w:w="2638" w:type="dxa"/>
            <w:tcBorders>
              <w:top w:val="single" w:sz="4" w:space="0" w:color="auto"/>
              <w:left w:val="single" w:sz="4" w:space="0" w:color="auto"/>
              <w:bottom w:val="single" w:sz="4" w:space="0" w:color="auto"/>
              <w:right w:val="single" w:sz="4" w:space="0" w:color="auto"/>
            </w:tcBorders>
            <w:hideMark/>
          </w:tcPr>
          <w:p w14:paraId="64035C20" w14:textId="77777777" w:rsidR="00780C28" w:rsidRPr="00FC795A" w:rsidRDefault="00780C28">
            <w:pPr>
              <w:pStyle w:val="Tekstpodstawowywcity2"/>
              <w:ind w:left="0"/>
              <w:jc w:val="center"/>
              <w:rPr>
                <w:color w:val="auto"/>
                <w:sz w:val="22"/>
                <w:szCs w:val="22"/>
                <w:lang w:val="pl-PL"/>
              </w:rPr>
            </w:pPr>
            <w:r w:rsidRPr="00FC795A">
              <w:rPr>
                <w:color w:val="auto"/>
                <w:sz w:val="22"/>
                <w:szCs w:val="22"/>
                <w:lang w:val="pl-PL"/>
              </w:rPr>
              <w:t>Sierpień 2025</w:t>
            </w:r>
          </w:p>
        </w:tc>
        <w:tc>
          <w:tcPr>
            <w:tcW w:w="5045" w:type="dxa"/>
            <w:tcBorders>
              <w:top w:val="single" w:sz="4" w:space="0" w:color="auto"/>
              <w:left w:val="single" w:sz="4" w:space="0" w:color="auto"/>
              <w:bottom w:val="single" w:sz="4" w:space="0" w:color="auto"/>
              <w:right w:val="single" w:sz="4" w:space="0" w:color="auto"/>
            </w:tcBorders>
            <w:hideMark/>
          </w:tcPr>
          <w:p w14:paraId="6FF21A9A" w14:textId="77777777" w:rsidR="00780C28" w:rsidRPr="00FC795A" w:rsidRDefault="00780C28">
            <w:pPr>
              <w:pStyle w:val="Tekstpodstawowywcity2"/>
              <w:ind w:left="0"/>
              <w:jc w:val="center"/>
              <w:rPr>
                <w:color w:val="auto"/>
                <w:sz w:val="22"/>
                <w:szCs w:val="22"/>
                <w:lang w:val="pl-PL"/>
              </w:rPr>
            </w:pPr>
            <w:r w:rsidRPr="00FC795A">
              <w:rPr>
                <w:color w:val="auto"/>
                <w:sz w:val="22"/>
                <w:szCs w:val="22"/>
                <w:lang w:val="pl-PL"/>
              </w:rPr>
              <w:t>5453</w:t>
            </w:r>
          </w:p>
        </w:tc>
      </w:tr>
      <w:tr w:rsidR="00780C28" w:rsidRPr="00FC795A" w14:paraId="5BE766C2" w14:textId="77777777" w:rsidTr="00780C28">
        <w:tc>
          <w:tcPr>
            <w:tcW w:w="659" w:type="dxa"/>
            <w:tcBorders>
              <w:top w:val="single" w:sz="4" w:space="0" w:color="auto"/>
              <w:left w:val="single" w:sz="4" w:space="0" w:color="auto"/>
              <w:bottom w:val="single" w:sz="4" w:space="0" w:color="auto"/>
              <w:right w:val="single" w:sz="4" w:space="0" w:color="auto"/>
            </w:tcBorders>
            <w:hideMark/>
          </w:tcPr>
          <w:p w14:paraId="5A2094F8" w14:textId="77777777" w:rsidR="00780C28" w:rsidRPr="00FC795A" w:rsidRDefault="00780C28">
            <w:pPr>
              <w:pStyle w:val="Tekstpodstawowywcity2"/>
              <w:ind w:left="0"/>
              <w:jc w:val="center"/>
              <w:rPr>
                <w:color w:val="auto"/>
                <w:sz w:val="22"/>
                <w:szCs w:val="22"/>
                <w:lang w:val="pl-PL"/>
              </w:rPr>
            </w:pPr>
            <w:r w:rsidRPr="00FC795A">
              <w:rPr>
                <w:color w:val="auto"/>
                <w:sz w:val="22"/>
                <w:szCs w:val="22"/>
                <w:lang w:val="pl-PL"/>
              </w:rPr>
              <w:t>9</w:t>
            </w:r>
          </w:p>
        </w:tc>
        <w:tc>
          <w:tcPr>
            <w:tcW w:w="2638" w:type="dxa"/>
            <w:tcBorders>
              <w:top w:val="single" w:sz="4" w:space="0" w:color="auto"/>
              <w:left w:val="single" w:sz="4" w:space="0" w:color="auto"/>
              <w:bottom w:val="single" w:sz="4" w:space="0" w:color="auto"/>
              <w:right w:val="single" w:sz="4" w:space="0" w:color="auto"/>
            </w:tcBorders>
            <w:hideMark/>
          </w:tcPr>
          <w:p w14:paraId="2EFFC3AA" w14:textId="77777777" w:rsidR="00780C28" w:rsidRPr="00FC795A" w:rsidRDefault="00780C28">
            <w:pPr>
              <w:pStyle w:val="Tekstpodstawowywcity2"/>
              <w:ind w:left="0"/>
              <w:jc w:val="center"/>
              <w:rPr>
                <w:color w:val="auto"/>
                <w:sz w:val="22"/>
                <w:szCs w:val="22"/>
                <w:lang w:val="pl-PL"/>
              </w:rPr>
            </w:pPr>
            <w:r w:rsidRPr="00FC795A">
              <w:rPr>
                <w:color w:val="auto"/>
                <w:sz w:val="22"/>
                <w:szCs w:val="22"/>
                <w:lang w:val="pl-PL"/>
              </w:rPr>
              <w:t>Wrzesień 2025</w:t>
            </w:r>
          </w:p>
        </w:tc>
        <w:tc>
          <w:tcPr>
            <w:tcW w:w="5045" w:type="dxa"/>
            <w:tcBorders>
              <w:top w:val="single" w:sz="4" w:space="0" w:color="auto"/>
              <w:left w:val="single" w:sz="4" w:space="0" w:color="auto"/>
              <w:bottom w:val="single" w:sz="4" w:space="0" w:color="auto"/>
              <w:right w:val="single" w:sz="4" w:space="0" w:color="auto"/>
            </w:tcBorders>
            <w:hideMark/>
          </w:tcPr>
          <w:p w14:paraId="250214DF" w14:textId="77777777" w:rsidR="00780C28" w:rsidRPr="00FC795A" w:rsidRDefault="00780C28">
            <w:pPr>
              <w:pStyle w:val="Tekstpodstawowywcity2"/>
              <w:ind w:left="0"/>
              <w:jc w:val="center"/>
              <w:rPr>
                <w:color w:val="auto"/>
                <w:sz w:val="22"/>
                <w:szCs w:val="22"/>
                <w:lang w:val="pl-PL"/>
              </w:rPr>
            </w:pPr>
            <w:r w:rsidRPr="00FC795A">
              <w:rPr>
                <w:color w:val="auto"/>
                <w:sz w:val="22"/>
                <w:szCs w:val="22"/>
                <w:lang w:val="pl-PL"/>
              </w:rPr>
              <w:t>11702</w:t>
            </w:r>
          </w:p>
        </w:tc>
      </w:tr>
      <w:tr w:rsidR="00780C28" w:rsidRPr="00FC795A" w14:paraId="00CBF5C9" w14:textId="77777777" w:rsidTr="00780C28">
        <w:tc>
          <w:tcPr>
            <w:tcW w:w="659" w:type="dxa"/>
            <w:tcBorders>
              <w:top w:val="single" w:sz="4" w:space="0" w:color="auto"/>
              <w:left w:val="single" w:sz="4" w:space="0" w:color="auto"/>
              <w:bottom w:val="single" w:sz="4" w:space="0" w:color="auto"/>
              <w:right w:val="single" w:sz="4" w:space="0" w:color="auto"/>
            </w:tcBorders>
            <w:hideMark/>
          </w:tcPr>
          <w:p w14:paraId="575DFFB6" w14:textId="77777777" w:rsidR="00780C28" w:rsidRPr="00FC795A" w:rsidRDefault="00780C28">
            <w:pPr>
              <w:pStyle w:val="Tekstpodstawowywcity2"/>
              <w:ind w:left="0"/>
              <w:jc w:val="center"/>
              <w:rPr>
                <w:color w:val="auto"/>
                <w:sz w:val="22"/>
                <w:szCs w:val="22"/>
                <w:lang w:val="pl-PL"/>
              </w:rPr>
            </w:pPr>
            <w:r w:rsidRPr="00FC795A">
              <w:rPr>
                <w:color w:val="auto"/>
                <w:sz w:val="22"/>
                <w:szCs w:val="22"/>
                <w:lang w:val="pl-PL"/>
              </w:rPr>
              <w:t>10</w:t>
            </w:r>
          </w:p>
        </w:tc>
        <w:tc>
          <w:tcPr>
            <w:tcW w:w="2638" w:type="dxa"/>
            <w:tcBorders>
              <w:top w:val="single" w:sz="4" w:space="0" w:color="auto"/>
              <w:left w:val="single" w:sz="4" w:space="0" w:color="auto"/>
              <w:bottom w:val="single" w:sz="4" w:space="0" w:color="auto"/>
              <w:right w:val="single" w:sz="4" w:space="0" w:color="auto"/>
            </w:tcBorders>
            <w:hideMark/>
          </w:tcPr>
          <w:p w14:paraId="4C27BDC9" w14:textId="77777777" w:rsidR="00780C28" w:rsidRPr="00FC795A" w:rsidRDefault="00780C28">
            <w:pPr>
              <w:pStyle w:val="Tekstpodstawowywcity2"/>
              <w:ind w:left="0"/>
              <w:jc w:val="center"/>
              <w:rPr>
                <w:color w:val="auto"/>
                <w:sz w:val="22"/>
                <w:szCs w:val="22"/>
                <w:lang w:val="pl-PL"/>
              </w:rPr>
            </w:pPr>
            <w:r w:rsidRPr="00FC795A">
              <w:rPr>
                <w:color w:val="auto"/>
                <w:sz w:val="22"/>
                <w:szCs w:val="22"/>
                <w:lang w:val="pl-PL"/>
              </w:rPr>
              <w:t>Październik 2025</w:t>
            </w:r>
          </w:p>
        </w:tc>
        <w:tc>
          <w:tcPr>
            <w:tcW w:w="5045" w:type="dxa"/>
            <w:tcBorders>
              <w:top w:val="single" w:sz="4" w:space="0" w:color="auto"/>
              <w:left w:val="single" w:sz="4" w:space="0" w:color="auto"/>
              <w:bottom w:val="single" w:sz="4" w:space="0" w:color="auto"/>
              <w:right w:val="single" w:sz="4" w:space="0" w:color="auto"/>
            </w:tcBorders>
            <w:hideMark/>
          </w:tcPr>
          <w:p w14:paraId="2BA8AB9A" w14:textId="77777777" w:rsidR="00780C28" w:rsidRPr="00FC795A" w:rsidRDefault="00780C28">
            <w:pPr>
              <w:pStyle w:val="Tekstpodstawowywcity2"/>
              <w:ind w:left="0"/>
              <w:jc w:val="center"/>
              <w:rPr>
                <w:color w:val="auto"/>
                <w:sz w:val="22"/>
                <w:szCs w:val="22"/>
                <w:lang w:val="pl-PL"/>
              </w:rPr>
            </w:pPr>
            <w:r w:rsidRPr="00FC795A">
              <w:rPr>
                <w:color w:val="auto"/>
                <w:sz w:val="22"/>
                <w:szCs w:val="22"/>
                <w:lang w:val="pl-PL"/>
              </w:rPr>
              <w:t>15558</w:t>
            </w:r>
          </w:p>
        </w:tc>
      </w:tr>
      <w:tr w:rsidR="00780C28" w:rsidRPr="00FC795A" w14:paraId="448693B3" w14:textId="77777777" w:rsidTr="00780C28">
        <w:tc>
          <w:tcPr>
            <w:tcW w:w="659" w:type="dxa"/>
            <w:tcBorders>
              <w:top w:val="single" w:sz="4" w:space="0" w:color="auto"/>
              <w:left w:val="single" w:sz="4" w:space="0" w:color="auto"/>
              <w:bottom w:val="single" w:sz="4" w:space="0" w:color="auto"/>
              <w:right w:val="single" w:sz="4" w:space="0" w:color="auto"/>
            </w:tcBorders>
            <w:hideMark/>
          </w:tcPr>
          <w:p w14:paraId="2BA0D465" w14:textId="77777777" w:rsidR="00780C28" w:rsidRPr="00FC795A" w:rsidRDefault="00780C28">
            <w:pPr>
              <w:pStyle w:val="Tekstpodstawowywcity2"/>
              <w:ind w:left="0"/>
              <w:jc w:val="center"/>
              <w:rPr>
                <w:color w:val="auto"/>
                <w:sz w:val="22"/>
                <w:szCs w:val="22"/>
                <w:lang w:val="pl-PL"/>
              </w:rPr>
            </w:pPr>
            <w:r w:rsidRPr="00FC795A">
              <w:rPr>
                <w:color w:val="auto"/>
                <w:sz w:val="22"/>
                <w:szCs w:val="22"/>
                <w:lang w:val="pl-PL"/>
              </w:rPr>
              <w:t>11</w:t>
            </w:r>
          </w:p>
        </w:tc>
        <w:tc>
          <w:tcPr>
            <w:tcW w:w="2638" w:type="dxa"/>
            <w:tcBorders>
              <w:top w:val="single" w:sz="4" w:space="0" w:color="auto"/>
              <w:left w:val="single" w:sz="4" w:space="0" w:color="auto"/>
              <w:bottom w:val="single" w:sz="4" w:space="0" w:color="auto"/>
              <w:right w:val="single" w:sz="4" w:space="0" w:color="auto"/>
            </w:tcBorders>
            <w:hideMark/>
          </w:tcPr>
          <w:p w14:paraId="5400FF42" w14:textId="77777777" w:rsidR="00780C28" w:rsidRPr="00FC795A" w:rsidRDefault="00780C28">
            <w:pPr>
              <w:pStyle w:val="Tekstpodstawowywcity2"/>
              <w:ind w:left="0"/>
              <w:jc w:val="center"/>
              <w:rPr>
                <w:color w:val="auto"/>
                <w:sz w:val="22"/>
                <w:szCs w:val="22"/>
                <w:lang w:val="pl-PL"/>
              </w:rPr>
            </w:pPr>
            <w:r w:rsidRPr="00FC795A">
              <w:rPr>
                <w:color w:val="auto"/>
                <w:sz w:val="22"/>
                <w:szCs w:val="22"/>
                <w:lang w:val="pl-PL"/>
              </w:rPr>
              <w:t>Listopad 2025</w:t>
            </w:r>
          </w:p>
        </w:tc>
        <w:tc>
          <w:tcPr>
            <w:tcW w:w="5045" w:type="dxa"/>
            <w:tcBorders>
              <w:top w:val="single" w:sz="4" w:space="0" w:color="auto"/>
              <w:left w:val="single" w:sz="4" w:space="0" w:color="auto"/>
              <w:bottom w:val="single" w:sz="4" w:space="0" w:color="auto"/>
              <w:right w:val="single" w:sz="4" w:space="0" w:color="auto"/>
            </w:tcBorders>
            <w:hideMark/>
          </w:tcPr>
          <w:p w14:paraId="454D60C7" w14:textId="77777777" w:rsidR="00780C28" w:rsidRPr="00FC795A" w:rsidRDefault="00780C28">
            <w:pPr>
              <w:pStyle w:val="Tekstpodstawowywcity2"/>
              <w:ind w:left="0"/>
              <w:jc w:val="center"/>
              <w:rPr>
                <w:color w:val="auto"/>
                <w:sz w:val="22"/>
                <w:szCs w:val="22"/>
                <w:lang w:val="pl-PL"/>
              </w:rPr>
            </w:pPr>
            <w:r w:rsidRPr="00FC795A">
              <w:rPr>
                <w:color w:val="auto"/>
                <w:sz w:val="22"/>
                <w:szCs w:val="22"/>
                <w:lang w:val="pl-PL"/>
              </w:rPr>
              <w:t>25550</w:t>
            </w:r>
          </w:p>
        </w:tc>
      </w:tr>
      <w:tr w:rsidR="00780C28" w:rsidRPr="00FC795A" w14:paraId="17491C78" w14:textId="77777777" w:rsidTr="00780C28">
        <w:tc>
          <w:tcPr>
            <w:tcW w:w="659" w:type="dxa"/>
            <w:tcBorders>
              <w:top w:val="single" w:sz="4" w:space="0" w:color="auto"/>
              <w:left w:val="single" w:sz="4" w:space="0" w:color="auto"/>
              <w:bottom w:val="single" w:sz="4" w:space="0" w:color="auto"/>
              <w:right w:val="single" w:sz="4" w:space="0" w:color="auto"/>
            </w:tcBorders>
            <w:hideMark/>
          </w:tcPr>
          <w:p w14:paraId="79DD18F5" w14:textId="77777777" w:rsidR="00780C28" w:rsidRPr="00FC795A" w:rsidRDefault="00780C28">
            <w:pPr>
              <w:pStyle w:val="Tekstpodstawowywcity2"/>
              <w:ind w:left="0"/>
              <w:jc w:val="center"/>
              <w:rPr>
                <w:color w:val="auto"/>
                <w:sz w:val="22"/>
                <w:szCs w:val="22"/>
                <w:lang w:val="pl-PL"/>
              </w:rPr>
            </w:pPr>
            <w:r w:rsidRPr="00FC795A">
              <w:rPr>
                <w:color w:val="auto"/>
                <w:sz w:val="22"/>
                <w:szCs w:val="22"/>
                <w:lang w:val="pl-PL"/>
              </w:rPr>
              <w:t>12</w:t>
            </w:r>
          </w:p>
        </w:tc>
        <w:tc>
          <w:tcPr>
            <w:tcW w:w="2638" w:type="dxa"/>
            <w:tcBorders>
              <w:top w:val="single" w:sz="4" w:space="0" w:color="auto"/>
              <w:left w:val="single" w:sz="4" w:space="0" w:color="auto"/>
              <w:bottom w:val="single" w:sz="4" w:space="0" w:color="auto"/>
              <w:right w:val="single" w:sz="4" w:space="0" w:color="auto"/>
            </w:tcBorders>
            <w:hideMark/>
          </w:tcPr>
          <w:p w14:paraId="32137487" w14:textId="77777777" w:rsidR="00780C28" w:rsidRPr="00FC795A" w:rsidRDefault="00780C28">
            <w:pPr>
              <w:pStyle w:val="Tekstpodstawowywcity2"/>
              <w:ind w:left="0"/>
              <w:jc w:val="center"/>
              <w:rPr>
                <w:color w:val="auto"/>
                <w:sz w:val="22"/>
                <w:szCs w:val="22"/>
                <w:lang w:val="pl-PL"/>
              </w:rPr>
            </w:pPr>
            <w:r w:rsidRPr="00FC795A">
              <w:rPr>
                <w:color w:val="auto"/>
                <w:sz w:val="22"/>
                <w:szCs w:val="22"/>
                <w:lang w:val="pl-PL"/>
              </w:rPr>
              <w:t>Grudzień 2025</w:t>
            </w:r>
          </w:p>
        </w:tc>
        <w:tc>
          <w:tcPr>
            <w:tcW w:w="5045" w:type="dxa"/>
            <w:tcBorders>
              <w:top w:val="single" w:sz="4" w:space="0" w:color="auto"/>
              <w:left w:val="single" w:sz="4" w:space="0" w:color="auto"/>
              <w:bottom w:val="single" w:sz="4" w:space="0" w:color="auto"/>
              <w:right w:val="single" w:sz="4" w:space="0" w:color="auto"/>
            </w:tcBorders>
            <w:hideMark/>
          </w:tcPr>
          <w:p w14:paraId="2F6A2CE5" w14:textId="77777777" w:rsidR="00780C28" w:rsidRPr="00FC795A" w:rsidRDefault="00780C28">
            <w:pPr>
              <w:pStyle w:val="Tekstpodstawowywcity2"/>
              <w:ind w:left="0"/>
              <w:jc w:val="center"/>
              <w:rPr>
                <w:color w:val="auto"/>
                <w:sz w:val="22"/>
                <w:szCs w:val="22"/>
                <w:lang w:val="pl-PL"/>
              </w:rPr>
            </w:pPr>
            <w:r w:rsidRPr="00FC795A">
              <w:rPr>
                <w:color w:val="auto"/>
                <w:sz w:val="22"/>
                <w:szCs w:val="22"/>
                <w:lang w:val="pl-PL"/>
              </w:rPr>
              <w:t>53400</w:t>
            </w:r>
          </w:p>
        </w:tc>
      </w:tr>
      <w:tr w:rsidR="00780C28" w:rsidRPr="00FC795A" w14:paraId="2BA9122B" w14:textId="77777777" w:rsidTr="00780C28">
        <w:trPr>
          <w:trHeight w:val="524"/>
        </w:trPr>
        <w:tc>
          <w:tcPr>
            <w:tcW w:w="3297" w:type="dxa"/>
            <w:gridSpan w:val="2"/>
            <w:tcBorders>
              <w:top w:val="single" w:sz="4" w:space="0" w:color="auto"/>
              <w:left w:val="single" w:sz="4" w:space="0" w:color="auto"/>
              <w:bottom w:val="single" w:sz="4" w:space="0" w:color="auto"/>
              <w:right w:val="single" w:sz="4" w:space="0" w:color="auto"/>
            </w:tcBorders>
            <w:hideMark/>
          </w:tcPr>
          <w:p w14:paraId="6AD5E1D0" w14:textId="77777777" w:rsidR="00780C28" w:rsidRPr="00FC795A" w:rsidRDefault="00780C28">
            <w:pPr>
              <w:pStyle w:val="Tekstpodstawowywcity2"/>
              <w:ind w:left="0"/>
              <w:jc w:val="right"/>
              <w:rPr>
                <w:color w:val="auto"/>
                <w:sz w:val="22"/>
                <w:szCs w:val="22"/>
                <w:lang w:val="pl-PL"/>
              </w:rPr>
            </w:pPr>
            <w:r w:rsidRPr="00FC795A">
              <w:rPr>
                <w:color w:val="auto"/>
                <w:sz w:val="22"/>
                <w:szCs w:val="22"/>
                <w:lang w:val="pl-PL"/>
              </w:rPr>
              <w:t>Razem:</w:t>
            </w:r>
          </w:p>
        </w:tc>
        <w:tc>
          <w:tcPr>
            <w:tcW w:w="5045" w:type="dxa"/>
            <w:tcBorders>
              <w:top w:val="single" w:sz="4" w:space="0" w:color="auto"/>
              <w:left w:val="single" w:sz="4" w:space="0" w:color="auto"/>
              <w:bottom w:val="single" w:sz="4" w:space="0" w:color="auto"/>
              <w:right w:val="single" w:sz="4" w:space="0" w:color="auto"/>
            </w:tcBorders>
            <w:hideMark/>
          </w:tcPr>
          <w:p w14:paraId="2A44C793" w14:textId="77777777" w:rsidR="00780C28" w:rsidRPr="00FC795A" w:rsidRDefault="00780C28">
            <w:pPr>
              <w:pStyle w:val="Tekstpodstawowywcity2"/>
              <w:ind w:left="0"/>
              <w:jc w:val="center"/>
              <w:rPr>
                <w:b/>
                <w:color w:val="auto"/>
                <w:sz w:val="22"/>
                <w:szCs w:val="22"/>
                <w:lang w:val="pl-PL"/>
              </w:rPr>
            </w:pPr>
            <w:r w:rsidRPr="00FC795A">
              <w:rPr>
                <w:b/>
                <w:color w:val="auto"/>
                <w:sz w:val="22"/>
                <w:szCs w:val="22"/>
                <w:lang w:val="pl-PL"/>
              </w:rPr>
              <w:t>284 562</w:t>
            </w:r>
          </w:p>
        </w:tc>
      </w:tr>
    </w:tbl>
    <w:p w14:paraId="102AC534" w14:textId="77777777" w:rsidR="00780C28" w:rsidRPr="00FC795A" w:rsidRDefault="00780C28" w:rsidP="00780C28">
      <w:pPr>
        <w:pStyle w:val="Tekstpodstawowywcity2"/>
        <w:ind w:left="703"/>
        <w:rPr>
          <w:color w:val="auto"/>
          <w:sz w:val="22"/>
          <w:szCs w:val="22"/>
          <w:lang w:val="pl-PL"/>
        </w:rPr>
      </w:pPr>
      <w:r w:rsidRPr="00FC795A">
        <w:rPr>
          <w:color w:val="auto"/>
          <w:sz w:val="22"/>
          <w:szCs w:val="22"/>
          <w:lang w:val="pl-PL"/>
        </w:rPr>
        <w:t xml:space="preserve"> </w:t>
      </w:r>
    </w:p>
    <w:p w14:paraId="53DC1D9A" w14:textId="555548F9" w:rsidR="00780C28" w:rsidRPr="00FC795A" w:rsidRDefault="00780C28" w:rsidP="00051F3B">
      <w:pPr>
        <w:pStyle w:val="Tekstpodstawowywcity2"/>
        <w:numPr>
          <w:ilvl w:val="0"/>
          <w:numId w:val="121"/>
        </w:numPr>
        <w:rPr>
          <w:color w:val="auto"/>
          <w:sz w:val="22"/>
          <w:szCs w:val="22"/>
          <w:lang w:val="pl-PL"/>
        </w:rPr>
      </w:pPr>
      <w:r w:rsidRPr="00FC795A">
        <w:rPr>
          <w:color w:val="auto"/>
          <w:sz w:val="22"/>
          <w:szCs w:val="22"/>
          <w:lang w:val="pl-PL"/>
        </w:rPr>
        <w:t xml:space="preserve">Wskazane ilości paliwa gazowego zostały przyjęte do obliczenia szacunkowej wartości zamówienia i nie mogą być podstawą do jakichkolwiek roszczeń ze strony Sprzedawcy/Dostawcy. Zamawiający/Odbiorca zastrzega, że w okresie trwania umowy, szacunkowe ilości paliwa gazowego mogą ulec zmianie. Zamawiający/Odbiorca  nie jest zobowiązany do wykorzystania w całości powyższych ilości, jak również zużycie wyższe niż szacowane nie będzie skutkować żadnymi dodatkowymi opłatami (poza opłatami za zużyte paliwo gazowe ze wskazaniami licznika), Zamawiający/Odbiorca nie określa minimalnego </w:t>
      </w:r>
      <w:r w:rsidR="00994537" w:rsidRPr="00FC795A">
        <w:rPr>
          <w:color w:val="auto"/>
          <w:sz w:val="22"/>
          <w:szCs w:val="22"/>
          <w:lang w:val="pl-PL"/>
        </w:rPr>
        <w:t xml:space="preserve">ani maksymalnego </w:t>
      </w:r>
      <w:r w:rsidRPr="00FC795A">
        <w:rPr>
          <w:color w:val="auto"/>
          <w:sz w:val="22"/>
          <w:szCs w:val="22"/>
          <w:lang w:val="pl-PL"/>
        </w:rPr>
        <w:t>poziomu wykorzystania gazu.</w:t>
      </w:r>
    </w:p>
    <w:p w14:paraId="3E688240" w14:textId="5EF2DCC0" w:rsidR="00780C28" w:rsidRPr="00FC795A" w:rsidRDefault="00780C28" w:rsidP="00051F3B">
      <w:pPr>
        <w:pStyle w:val="Tekstpodstawowywcity2"/>
        <w:numPr>
          <w:ilvl w:val="0"/>
          <w:numId w:val="121"/>
        </w:numPr>
        <w:rPr>
          <w:color w:val="auto"/>
          <w:sz w:val="22"/>
          <w:szCs w:val="22"/>
          <w:lang w:val="pl-PL"/>
        </w:rPr>
      </w:pPr>
      <w:r w:rsidRPr="00FC795A">
        <w:rPr>
          <w:color w:val="auto"/>
          <w:sz w:val="22"/>
          <w:szCs w:val="22"/>
          <w:lang w:val="pl-PL"/>
        </w:rPr>
        <w:t xml:space="preserve">Termin realizacji umowy: </w:t>
      </w:r>
      <w:r w:rsidRPr="00FC795A">
        <w:rPr>
          <w:b/>
          <w:color w:val="auto"/>
          <w:sz w:val="22"/>
          <w:szCs w:val="22"/>
          <w:lang w:val="pl-PL"/>
        </w:rPr>
        <w:t xml:space="preserve">od 01.01.2025r. </w:t>
      </w:r>
      <w:r w:rsidR="00994537" w:rsidRPr="00FC795A">
        <w:rPr>
          <w:b/>
          <w:color w:val="auto"/>
          <w:sz w:val="22"/>
          <w:szCs w:val="22"/>
        </w:rPr>
        <w:t>do 31.12.2025r. – obecna umowa zawarta jest do dnia 31.12.2024r.</w:t>
      </w:r>
    </w:p>
    <w:p w14:paraId="4A599AE7" w14:textId="77777777" w:rsidR="00780C28" w:rsidRPr="00FC795A" w:rsidRDefault="00780C28" w:rsidP="00051F3B">
      <w:pPr>
        <w:pStyle w:val="Tekstpodstawowywcity2"/>
        <w:numPr>
          <w:ilvl w:val="0"/>
          <w:numId w:val="121"/>
        </w:numPr>
        <w:rPr>
          <w:color w:val="auto"/>
          <w:sz w:val="22"/>
          <w:szCs w:val="22"/>
          <w:lang w:val="pl-PL"/>
        </w:rPr>
      </w:pPr>
      <w:r w:rsidRPr="00FC795A">
        <w:rPr>
          <w:color w:val="auto"/>
          <w:sz w:val="22"/>
          <w:szCs w:val="22"/>
          <w:lang w:val="pl-PL"/>
        </w:rPr>
        <w:t xml:space="preserve">Sprzedawca/Dostawca zobowiązany jest to dokonania wszelkich formalności z obecnym Sprzedawcą oraz z OSD w celu procedury zmiany Sprzedawcy. </w:t>
      </w:r>
    </w:p>
    <w:p w14:paraId="6A987EF6" w14:textId="77777777" w:rsidR="00780C28" w:rsidRPr="00FC795A" w:rsidRDefault="00780C28" w:rsidP="00051F3B">
      <w:pPr>
        <w:pStyle w:val="Tekstpodstawowywcity2"/>
        <w:numPr>
          <w:ilvl w:val="0"/>
          <w:numId w:val="121"/>
        </w:numPr>
        <w:rPr>
          <w:color w:val="auto"/>
          <w:sz w:val="22"/>
          <w:szCs w:val="22"/>
          <w:lang w:val="pl-PL"/>
        </w:rPr>
      </w:pPr>
      <w:r w:rsidRPr="00FC795A">
        <w:rPr>
          <w:color w:val="auto"/>
          <w:sz w:val="22"/>
          <w:szCs w:val="22"/>
          <w:lang w:val="pl-PL"/>
        </w:rPr>
        <w:t>Operatorem Systemu Dystrybucyjnego na terenie objętym zamówieniem jest Polska Spółka Gazownictwa Sp. z o.o. Oddział W Warszawie</w:t>
      </w:r>
    </w:p>
    <w:p w14:paraId="774B848C" w14:textId="77777777" w:rsidR="00780C28" w:rsidRPr="00FC795A" w:rsidRDefault="00780C28" w:rsidP="00051F3B">
      <w:pPr>
        <w:pStyle w:val="Akapitzlist"/>
        <w:numPr>
          <w:ilvl w:val="0"/>
          <w:numId w:val="121"/>
        </w:numPr>
        <w:contextualSpacing/>
        <w:jc w:val="both"/>
        <w:rPr>
          <w:color w:val="auto"/>
          <w:sz w:val="22"/>
          <w:szCs w:val="22"/>
        </w:rPr>
      </w:pPr>
      <w:r w:rsidRPr="00FC795A">
        <w:rPr>
          <w:color w:val="auto"/>
          <w:sz w:val="22"/>
          <w:szCs w:val="22"/>
        </w:rPr>
        <w:t>Zamawiający zastrzega sobie możliwość zmiany mocy umownej pod warunkiem wyrażenia zgody przez Operatora.</w:t>
      </w:r>
    </w:p>
    <w:p w14:paraId="2728DF41" w14:textId="77777777" w:rsidR="00780C28" w:rsidRPr="00FC795A" w:rsidRDefault="00780C28" w:rsidP="00051F3B">
      <w:pPr>
        <w:pStyle w:val="Tekstpodstawowywcity2"/>
        <w:numPr>
          <w:ilvl w:val="0"/>
          <w:numId w:val="121"/>
        </w:numPr>
        <w:rPr>
          <w:color w:val="auto"/>
          <w:sz w:val="22"/>
          <w:szCs w:val="22"/>
          <w:lang w:val="pl-PL"/>
        </w:rPr>
      </w:pPr>
      <w:r w:rsidRPr="00FC795A">
        <w:rPr>
          <w:color w:val="auto"/>
          <w:sz w:val="22"/>
          <w:szCs w:val="22"/>
          <w:lang w:val="pl-PL"/>
        </w:rPr>
        <w:t>Zamawiający/Odbiorca będzie nabywał paliwo gazowe do celów opałowych  Zgodnie z Ustawą Zamawiający/Odbiorca jest zwolniony z podatku akcyzowego.</w:t>
      </w:r>
    </w:p>
    <w:p w14:paraId="660985C5" w14:textId="77777777" w:rsidR="00780C28" w:rsidRPr="00FC795A" w:rsidRDefault="00780C28" w:rsidP="00051F3B">
      <w:pPr>
        <w:pStyle w:val="Akapitzlist"/>
        <w:numPr>
          <w:ilvl w:val="0"/>
          <w:numId w:val="121"/>
        </w:numPr>
        <w:contextualSpacing/>
        <w:jc w:val="both"/>
        <w:rPr>
          <w:color w:val="auto"/>
          <w:sz w:val="22"/>
          <w:szCs w:val="22"/>
        </w:rPr>
      </w:pPr>
      <w:r w:rsidRPr="00FC795A">
        <w:rPr>
          <w:color w:val="auto"/>
          <w:sz w:val="22"/>
          <w:szCs w:val="22"/>
        </w:rPr>
        <w:t xml:space="preserve">Sprzedawca/Dostawca po dokonaniu wyboru najkorzystniejszej oferty przez Zamawiającego/Odbiorcę  zobowiązany jest do przedstawienia projektu umowy zawierającego zapisy określone w Istotnych Postanowieniach Umowy. Umowa zawierać ma postanowienia umowy sprzedaży i umowy o świadczenie usług dystrybucji (umowa kompleksowa) zgodne z obowiązującym prawem, w szczególności na warunkach określonych przez ustawę z dnia </w:t>
      </w:r>
      <w:r w:rsidRPr="00FC795A">
        <w:rPr>
          <w:color w:val="auto"/>
          <w:sz w:val="22"/>
          <w:szCs w:val="22"/>
        </w:rPr>
        <w:lastRenderedPageBreak/>
        <w:t xml:space="preserve">10.04.1997r. Prawo Energetyczne oraz rozporządzeniami wykonawczymi do tej ustawy. Przedstawiona przez Sprzedawcę umowa podlega ewentualnym negocjacjom oprócz zapisów dotyczących Opisu Przedmiotu Zamówienia i Istotnych Postanowień Umowy. </w:t>
      </w:r>
    </w:p>
    <w:p w14:paraId="165DC982" w14:textId="77777777" w:rsidR="00780C28" w:rsidRPr="00FC795A" w:rsidRDefault="00780C28" w:rsidP="00051F3B">
      <w:pPr>
        <w:pStyle w:val="Akapitzlist"/>
        <w:numPr>
          <w:ilvl w:val="0"/>
          <w:numId w:val="121"/>
        </w:numPr>
        <w:contextualSpacing/>
        <w:jc w:val="both"/>
        <w:rPr>
          <w:color w:val="auto"/>
          <w:sz w:val="22"/>
          <w:szCs w:val="22"/>
        </w:rPr>
      </w:pPr>
      <w:r w:rsidRPr="00FC795A">
        <w:rPr>
          <w:color w:val="auto"/>
          <w:sz w:val="22"/>
          <w:szCs w:val="22"/>
        </w:rPr>
        <w:t>Sprzedawca/Dostawca zobowiązany jest do posiadania aktualnej koncesji na sprzedaż paliwa gazowego oraz aktualnej umowy na dystrybucję gazu z Operatorem Sieci Dystrybucyjnej (OSD) lub aktualnej koncesji na dystrybucję gazu.</w:t>
      </w:r>
      <w:r w:rsidRPr="00FC795A">
        <w:rPr>
          <w:bCs/>
          <w:iCs/>
          <w:color w:val="auto"/>
          <w:sz w:val="22"/>
          <w:szCs w:val="22"/>
        </w:rPr>
        <w:t xml:space="preserve"> Zgodnie z Ustawą z dnia 10.04.1997r. Prawo Energetyczne.</w:t>
      </w:r>
    </w:p>
    <w:p w14:paraId="27084C21" w14:textId="77777777" w:rsidR="00780C28" w:rsidRPr="00FC795A" w:rsidRDefault="00780C28" w:rsidP="00051F3B">
      <w:pPr>
        <w:pStyle w:val="Akapitzlist"/>
        <w:numPr>
          <w:ilvl w:val="0"/>
          <w:numId w:val="121"/>
        </w:numPr>
        <w:contextualSpacing/>
        <w:jc w:val="both"/>
        <w:rPr>
          <w:color w:val="auto"/>
          <w:sz w:val="22"/>
          <w:szCs w:val="22"/>
        </w:rPr>
      </w:pPr>
      <w:r w:rsidRPr="00FC795A">
        <w:rPr>
          <w:color w:val="auto"/>
          <w:sz w:val="22"/>
          <w:szCs w:val="22"/>
        </w:rPr>
        <w:t xml:space="preserve">Sprzedawca/Dostawca zobowiązany jest do zapewnienia ciągłości dostaw paliwa gazowego, ze względu na specyfikę obiektów Zamawiającego (Siły Zbrojne RP). Zamawiający dopuszcza wystąpienie przerw w dostawie paliwa gazowego wyłącznie z przyczyn niezależnych od Sprzedawcy/Dostawcy. </w:t>
      </w:r>
    </w:p>
    <w:p w14:paraId="045D67E8" w14:textId="77777777" w:rsidR="00780C28" w:rsidRPr="00FC795A" w:rsidRDefault="00780C28" w:rsidP="00051F3B">
      <w:pPr>
        <w:pStyle w:val="Akapitzlist"/>
        <w:numPr>
          <w:ilvl w:val="0"/>
          <w:numId w:val="121"/>
        </w:numPr>
        <w:contextualSpacing/>
        <w:jc w:val="both"/>
        <w:rPr>
          <w:color w:val="auto"/>
          <w:sz w:val="22"/>
          <w:szCs w:val="22"/>
        </w:rPr>
      </w:pPr>
      <w:r w:rsidRPr="00FC795A">
        <w:rPr>
          <w:color w:val="auto"/>
          <w:sz w:val="22"/>
          <w:szCs w:val="22"/>
        </w:rPr>
        <w:t>Dostarczone paliwo gazowe musi spełniać standardy jakościowe zgodnie z zapisami ustawy Prawo Energetyczne, aktami wykonawczymi, Instrukcją Ruchu i Eksploatacji Sieci Dystrybucyjnej i Przesyłowej oraz Polskimi Normami. W przypadku niedotrzymania standardów jakościowych w zakresie przedmiotu zamówienia Sprzedawca zobowiązany jest do udzielenia bonifikaty na zasadach określonych przepisami.</w:t>
      </w:r>
    </w:p>
    <w:p w14:paraId="0E67E190" w14:textId="77777777" w:rsidR="00780C28" w:rsidRPr="00FC795A" w:rsidRDefault="00780C28" w:rsidP="00051F3B">
      <w:pPr>
        <w:pStyle w:val="Akapitzlist"/>
        <w:numPr>
          <w:ilvl w:val="0"/>
          <w:numId w:val="121"/>
        </w:numPr>
        <w:contextualSpacing/>
        <w:jc w:val="both"/>
        <w:rPr>
          <w:color w:val="auto"/>
          <w:sz w:val="22"/>
          <w:szCs w:val="22"/>
        </w:rPr>
      </w:pPr>
      <w:r w:rsidRPr="00FC795A">
        <w:rPr>
          <w:color w:val="auto"/>
          <w:sz w:val="22"/>
          <w:szCs w:val="22"/>
        </w:rPr>
        <w:t>Stawki opłat dystrybucyjnych musza, być zgodne z aktualną taryfą lokalnego OSD       i w trakcie realizacji zamówienia mogą ulegać zmianie, jeżeli zmianie ulegnie taryfa lokalnego OSD. Na potrzeby przeprowadzenia niniejszego postępowania i porównania ofert, Sprzedawcy/Dostawcy w kalkulacji oferty przyjmą aktualne (na dzień składania ofert) wartości stawek wskazane w taryfie lokalnego OSD dla całego okresu realizacji zamówienia.</w:t>
      </w:r>
    </w:p>
    <w:p w14:paraId="42450038" w14:textId="77777777" w:rsidR="00780C28" w:rsidRPr="00FC795A" w:rsidRDefault="00780C28" w:rsidP="00051F3B">
      <w:pPr>
        <w:pStyle w:val="Akapitzlist"/>
        <w:numPr>
          <w:ilvl w:val="0"/>
          <w:numId w:val="121"/>
        </w:numPr>
        <w:contextualSpacing/>
        <w:jc w:val="both"/>
        <w:rPr>
          <w:color w:val="auto"/>
          <w:sz w:val="22"/>
          <w:szCs w:val="22"/>
        </w:rPr>
      </w:pPr>
      <w:r w:rsidRPr="00FC795A">
        <w:rPr>
          <w:color w:val="auto"/>
          <w:sz w:val="22"/>
          <w:szCs w:val="22"/>
        </w:rPr>
        <w:t>Cena z oferty za paliwo gazowe oraz abonament obowiązuje przez cały okres obowiązywania umowy, natomiast opłaty dystrybucyjne będą zgodne z obowiązującą taryfą dystrybucyjną. W przypadku wejścia w życie nowej lub zmienionej Taryfy Sprzedawcy/Dostawcy, określającej cenę Paliwa gazowego lub abonamentu w wysokości niższej niż cena określona w ofercie, do rozliczeń zostaną przyjęte nowe niższe ceny taryfowe za paliwo gazowe i abonament.</w:t>
      </w:r>
    </w:p>
    <w:p w14:paraId="6C2632F1" w14:textId="77777777" w:rsidR="00780C28" w:rsidRPr="00FC795A" w:rsidRDefault="00780C28" w:rsidP="00051F3B">
      <w:pPr>
        <w:pStyle w:val="Akapitzlist"/>
        <w:numPr>
          <w:ilvl w:val="0"/>
          <w:numId w:val="121"/>
        </w:numPr>
        <w:contextualSpacing/>
        <w:jc w:val="both"/>
        <w:rPr>
          <w:color w:val="auto"/>
          <w:sz w:val="22"/>
          <w:szCs w:val="22"/>
        </w:rPr>
      </w:pPr>
      <w:r w:rsidRPr="00FC795A">
        <w:rPr>
          <w:color w:val="auto"/>
          <w:sz w:val="22"/>
          <w:szCs w:val="22"/>
        </w:rPr>
        <w:t xml:space="preserve">Rozliczenie zobowiązań wynikających z tytułu sprzedaży gazu ziemnego odbywać się będzie według wskazań układu pomiarowego. </w:t>
      </w:r>
    </w:p>
    <w:p w14:paraId="107D3626" w14:textId="77777777" w:rsidR="00780C28" w:rsidRPr="00FC795A" w:rsidRDefault="00780C28" w:rsidP="00051F3B">
      <w:pPr>
        <w:pStyle w:val="Tekstpodstawowywcity2"/>
        <w:numPr>
          <w:ilvl w:val="0"/>
          <w:numId w:val="121"/>
        </w:numPr>
        <w:rPr>
          <w:color w:val="auto"/>
          <w:sz w:val="22"/>
          <w:szCs w:val="22"/>
          <w:lang w:val="pl-PL"/>
        </w:rPr>
      </w:pPr>
      <w:r w:rsidRPr="00FC795A">
        <w:rPr>
          <w:color w:val="auto"/>
          <w:sz w:val="22"/>
          <w:szCs w:val="22"/>
        </w:rPr>
        <w:t>Zamawiający</w:t>
      </w:r>
      <w:r w:rsidRPr="00FC795A">
        <w:rPr>
          <w:color w:val="auto"/>
          <w:sz w:val="22"/>
          <w:szCs w:val="22"/>
          <w:lang w:val="pl-PL"/>
        </w:rPr>
        <w:t>/Odbiorca dopuszcza</w:t>
      </w:r>
      <w:r w:rsidRPr="00FC795A">
        <w:rPr>
          <w:color w:val="auto"/>
          <w:sz w:val="22"/>
          <w:szCs w:val="22"/>
        </w:rPr>
        <w:t xml:space="preserve"> podpisan</w:t>
      </w:r>
      <w:r w:rsidRPr="00FC795A">
        <w:rPr>
          <w:color w:val="auto"/>
          <w:sz w:val="22"/>
          <w:szCs w:val="22"/>
          <w:lang w:val="pl-PL"/>
        </w:rPr>
        <w:t>ie</w:t>
      </w:r>
      <w:r w:rsidRPr="00FC795A">
        <w:rPr>
          <w:color w:val="auto"/>
          <w:sz w:val="22"/>
          <w:szCs w:val="22"/>
        </w:rPr>
        <w:t xml:space="preserve"> umowy drogą korespondencyjną</w:t>
      </w:r>
      <w:r w:rsidRPr="00FC795A">
        <w:rPr>
          <w:color w:val="auto"/>
          <w:sz w:val="22"/>
          <w:szCs w:val="22"/>
          <w:lang w:val="pl-PL"/>
        </w:rPr>
        <w:t>.</w:t>
      </w:r>
      <w:r w:rsidRPr="00FC795A">
        <w:rPr>
          <w:color w:val="auto"/>
          <w:sz w:val="22"/>
          <w:szCs w:val="22"/>
        </w:rPr>
        <w:t xml:space="preserve"> </w:t>
      </w:r>
    </w:p>
    <w:p w14:paraId="2E93072E" w14:textId="77777777" w:rsidR="00780C28" w:rsidRPr="00FC795A" w:rsidRDefault="00780C28" w:rsidP="00051F3B">
      <w:pPr>
        <w:pStyle w:val="Tekstpodstawowywcity2"/>
        <w:numPr>
          <w:ilvl w:val="0"/>
          <w:numId w:val="121"/>
        </w:numPr>
        <w:rPr>
          <w:color w:val="auto"/>
          <w:sz w:val="22"/>
          <w:szCs w:val="22"/>
          <w:lang w:val="pl-PL"/>
        </w:rPr>
      </w:pPr>
      <w:r w:rsidRPr="00FC795A">
        <w:rPr>
          <w:color w:val="auto"/>
          <w:sz w:val="22"/>
          <w:szCs w:val="22"/>
          <w:lang w:val="pl-PL"/>
        </w:rPr>
        <w:t>Zamawiający/Odbiorca nie</w:t>
      </w:r>
      <w:r w:rsidRPr="00FC795A">
        <w:rPr>
          <w:color w:val="auto"/>
          <w:sz w:val="22"/>
          <w:szCs w:val="22"/>
        </w:rPr>
        <w:t xml:space="preserve"> wyraża zgody na</w:t>
      </w:r>
      <w:r w:rsidRPr="00FC795A">
        <w:rPr>
          <w:color w:val="auto"/>
          <w:sz w:val="22"/>
          <w:szCs w:val="22"/>
          <w:lang w:val="pl-PL"/>
        </w:rPr>
        <w:t xml:space="preserve"> wystawianie faktur wstępnych.</w:t>
      </w:r>
    </w:p>
    <w:p w14:paraId="59872C1A" w14:textId="77777777" w:rsidR="00780C28" w:rsidRPr="00FC795A" w:rsidRDefault="00780C28" w:rsidP="00051F3B">
      <w:pPr>
        <w:pStyle w:val="Akapitzlist"/>
        <w:numPr>
          <w:ilvl w:val="0"/>
          <w:numId w:val="121"/>
        </w:numPr>
        <w:contextualSpacing/>
        <w:jc w:val="both"/>
        <w:rPr>
          <w:color w:val="auto"/>
          <w:sz w:val="22"/>
          <w:szCs w:val="22"/>
        </w:rPr>
      </w:pPr>
      <w:r w:rsidRPr="00FC795A">
        <w:rPr>
          <w:bCs/>
          <w:color w:val="auto"/>
          <w:sz w:val="22"/>
          <w:szCs w:val="22"/>
        </w:rPr>
        <w:t>W</w:t>
      </w:r>
      <w:r w:rsidRPr="00FC795A">
        <w:rPr>
          <w:color w:val="auto"/>
          <w:sz w:val="22"/>
          <w:szCs w:val="22"/>
        </w:rPr>
        <w:t xml:space="preserve"> zakresie ochrony informacji niejawnych Sprzedawca/Dostawca zobowiązany jest do stosowania przepisów ustawy z dnia 5 sierpnia 2010 r. o ochronie informacji niejawnych oraz przepisów wykonawczych do ustawy oraz procedur bezpieczeństwa obowiązujących u Zamawiającego/Odbiorcy użytkownika w związku z realizacją przedmiotu umowy. </w:t>
      </w:r>
    </w:p>
    <w:p w14:paraId="31B3CAB9" w14:textId="77777777" w:rsidR="00780C28" w:rsidRPr="00FC795A" w:rsidRDefault="00780C28" w:rsidP="00051F3B">
      <w:pPr>
        <w:pStyle w:val="Akapitzlist"/>
        <w:numPr>
          <w:ilvl w:val="0"/>
          <w:numId w:val="121"/>
        </w:numPr>
        <w:spacing w:after="200"/>
        <w:contextualSpacing/>
        <w:jc w:val="both"/>
        <w:rPr>
          <w:color w:val="auto"/>
          <w:sz w:val="22"/>
          <w:szCs w:val="22"/>
        </w:rPr>
      </w:pPr>
      <w:r w:rsidRPr="00FC795A">
        <w:rPr>
          <w:color w:val="auto"/>
          <w:sz w:val="22"/>
          <w:szCs w:val="22"/>
        </w:rPr>
        <w:t>Zamawiający/Odbiorca dopuszcza, by w formularzu cenowym ceny jednostkowe netto za opłaty dystrybucyjne stałe, zmienne oraz za paliwo gazowe były podawane z dokładnością do pięciu miejsc po przecinku. Jednak wartość netto (kol. 8 Formularza cenowego), wartość podatku VAT (kol. 9 Formularza cenowego) oraz wartość brutto (kol. 10 Formularza cenowego) muszą być podane w złotych z dokładnością do max. dwóch miejsc po przecinku.</w:t>
      </w:r>
    </w:p>
    <w:p w14:paraId="5974D68D" w14:textId="77777777" w:rsidR="00780C28" w:rsidRPr="00FC795A" w:rsidRDefault="00780C28" w:rsidP="00051F3B">
      <w:pPr>
        <w:pStyle w:val="Akapitzlist"/>
        <w:numPr>
          <w:ilvl w:val="0"/>
          <w:numId w:val="121"/>
        </w:numPr>
        <w:spacing w:after="200"/>
        <w:contextualSpacing/>
        <w:jc w:val="both"/>
        <w:rPr>
          <w:color w:val="auto"/>
          <w:sz w:val="22"/>
          <w:szCs w:val="22"/>
        </w:rPr>
      </w:pPr>
      <w:r w:rsidRPr="00FC795A">
        <w:rPr>
          <w:color w:val="auto"/>
          <w:sz w:val="22"/>
          <w:szCs w:val="22"/>
        </w:rPr>
        <w:t>Zamawiający nie dopuszcza składania ofert równoważnych.</w:t>
      </w:r>
    </w:p>
    <w:p w14:paraId="7257B3AA" w14:textId="77777777" w:rsidR="00780C28" w:rsidRPr="00FC795A" w:rsidRDefault="00780C28" w:rsidP="00051F3B">
      <w:pPr>
        <w:pStyle w:val="Akapitzlist"/>
        <w:numPr>
          <w:ilvl w:val="0"/>
          <w:numId w:val="121"/>
        </w:numPr>
        <w:spacing w:after="200"/>
        <w:contextualSpacing/>
        <w:jc w:val="both"/>
        <w:rPr>
          <w:color w:val="auto"/>
          <w:sz w:val="22"/>
          <w:szCs w:val="22"/>
        </w:rPr>
      </w:pPr>
      <w:r w:rsidRPr="00FC795A">
        <w:rPr>
          <w:color w:val="auto"/>
          <w:sz w:val="22"/>
          <w:szCs w:val="22"/>
        </w:rPr>
        <w:t>Zamawiający nie dopuszcza składania ofert częściowych.</w:t>
      </w:r>
    </w:p>
    <w:p w14:paraId="299475CC" w14:textId="77777777" w:rsidR="00780C28" w:rsidRDefault="00780C28" w:rsidP="00780C28">
      <w:pPr>
        <w:tabs>
          <w:tab w:val="left" w:pos="540"/>
        </w:tabs>
        <w:ind w:left="284"/>
        <w:rPr>
          <w:color w:val="00B050"/>
          <w:sz w:val="22"/>
          <w:szCs w:val="22"/>
        </w:rPr>
      </w:pPr>
    </w:p>
    <w:p w14:paraId="3F77E275" w14:textId="6FF8524A" w:rsidR="00780C28" w:rsidRDefault="00780C28" w:rsidP="00780C28">
      <w:pPr>
        <w:jc w:val="right"/>
        <w:rPr>
          <w:b/>
          <w:color w:val="00B050"/>
          <w:sz w:val="22"/>
          <w:szCs w:val="22"/>
        </w:rPr>
      </w:pPr>
    </w:p>
    <w:p w14:paraId="2479DC38" w14:textId="72020338" w:rsidR="00A263B5" w:rsidRDefault="00A263B5" w:rsidP="00780C28">
      <w:pPr>
        <w:jc w:val="right"/>
        <w:rPr>
          <w:b/>
          <w:color w:val="00B050"/>
          <w:sz w:val="22"/>
          <w:szCs w:val="22"/>
        </w:rPr>
      </w:pPr>
    </w:p>
    <w:p w14:paraId="524261FF" w14:textId="57B647C8" w:rsidR="00A263B5" w:rsidRDefault="00A263B5" w:rsidP="00780C28">
      <w:pPr>
        <w:jc w:val="right"/>
        <w:rPr>
          <w:b/>
          <w:color w:val="00B050"/>
          <w:sz w:val="22"/>
          <w:szCs w:val="22"/>
        </w:rPr>
      </w:pPr>
    </w:p>
    <w:p w14:paraId="06EC9CD3" w14:textId="3E4903F9" w:rsidR="00A263B5" w:rsidRDefault="00A263B5" w:rsidP="00780C28">
      <w:pPr>
        <w:jc w:val="right"/>
        <w:rPr>
          <w:b/>
          <w:color w:val="00B050"/>
          <w:sz w:val="22"/>
          <w:szCs w:val="22"/>
        </w:rPr>
      </w:pPr>
    </w:p>
    <w:p w14:paraId="122A3F93" w14:textId="79D5B541" w:rsidR="00A263B5" w:rsidRDefault="00A263B5" w:rsidP="00780C28">
      <w:pPr>
        <w:jc w:val="right"/>
        <w:rPr>
          <w:b/>
          <w:color w:val="00B050"/>
          <w:sz w:val="22"/>
          <w:szCs w:val="22"/>
        </w:rPr>
      </w:pPr>
    </w:p>
    <w:p w14:paraId="16976A10" w14:textId="49CCAD92" w:rsidR="00A263B5" w:rsidRDefault="00A263B5" w:rsidP="00780C28">
      <w:pPr>
        <w:jc w:val="right"/>
        <w:rPr>
          <w:b/>
          <w:color w:val="00B050"/>
          <w:sz w:val="22"/>
          <w:szCs w:val="22"/>
        </w:rPr>
      </w:pPr>
    </w:p>
    <w:p w14:paraId="4C2B9800" w14:textId="3F73094C" w:rsidR="00A263B5" w:rsidRDefault="00A263B5" w:rsidP="00780C28">
      <w:pPr>
        <w:jc w:val="right"/>
        <w:rPr>
          <w:b/>
          <w:color w:val="00B050"/>
          <w:sz w:val="22"/>
          <w:szCs w:val="22"/>
        </w:rPr>
      </w:pPr>
    </w:p>
    <w:p w14:paraId="3B388585" w14:textId="02672227" w:rsidR="00A263B5" w:rsidRDefault="00A263B5" w:rsidP="00780C28">
      <w:pPr>
        <w:jc w:val="right"/>
        <w:rPr>
          <w:b/>
          <w:color w:val="00B050"/>
          <w:sz w:val="22"/>
          <w:szCs w:val="22"/>
        </w:rPr>
      </w:pPr>
    </w:p>
    <w:p w14:paraId="4995D5AF" w14:textId="1433782A" w:rsidR="00A263B5" w:rsidRDefault="00A263B5" w:rsidP="00780C28">
      <w:pPr>
        <w:jc w:val="right"/>
        <w:rPr>
          <w:b/>
          <w:color w:val="00B050"/>
          <w:sz w:val="22"/>
          <w:szCs w:val="22"/>
        </w:rPr>
      </w:pPr>
    </w:p>
    <w:p w14:paraId="1595A8B8" w14:textId="29765CEF" w:rsidR="00A263B5" w:rsidRDefault="00A263B5" w:rsidP="00780C28">
      <w:pPr>
        <w:jc w:val="right"/>
        <w:rPr>
          <w:b/>
          <w:color w:val="00B050"/>
          <w:sz w:val="22"/>
          <w:szCs w:val="22"/>
        </w:rPr>
      </w:pPr>
    </w:p>
    <w:p w14:paraId="3CD7F83E" w14:textId="445B3DF0" w:rsidR="00A263B5" w:rsidRDefault="00A263B5" w:rsidP="00780C28">
      <w:pPr>
        <w:jc w:val="right"/>
        <w:rPr>
          <w:b/>
          <w:color w:val="00B050"/>
          <w:sz w:val="22"/>
          <w:szCs w:val="22"/>
        </w:rPr>
      </w:pPr>
    </w:p>
    <w:p w14:paraId="7B63EABD" w14:textId="43314A99" w:rsidR="00A263B5" w:rsidRDefault="00A263B5" w:rsidP="00780C28">
      <w:pPr>
        <w:jc w:val="right"/>
        <w:rPr>
          <w:b/>
          <w:color w:val="00B050"/>
          <w:sz w:val="22"/>
          <w:szCs w:val="22"/>
        </w:rPr>
      </w:pPr>
    </w:p>
    <w:p w14:paraId="5507A5D3" w14:textId="21716C1E" w:rsidR="00A263B5" w:rsidRDefault="00A263B5" w:rsidP="00780C28">
      <w:pPr>
        <w:jc w:val="right"/>
        <w:rPr>
          <w:b/>
          <w:color w:val="00B050"/>
          <w:sz w:val="22"/>
          <w:szCs w:val="22"/>
        </w:rPr>
      </w:pPr>
    </w:p>
    <w:p w14:paraId="174D73EC" w14:textId="1164E0FB" w:rsidR="00A263B5" w:rsidRDefault="00A263B5" w:rsidP="00780C28">
      <w:pPr>
        <w:jc w:val="right"/>
        <w:rPr>
          <w:b/>
          <w:color w:val="00B050"/>
          <w:sz w:val="22"/>
          <w:szCs w:val="22"/>
        </w:rPr>
      </w:pPr>
    </w:p>
    <w:p w14:paraId="405DE2F7" w14:textId="64C908F4" w:rsidR="0023121B" w:rsidRPr="00A049B7" w:rsidRDefault="00E03FF5" w:rsidP="00A049B7">
      <w:pPr>
        <w:spacing w:after="60"/>
        <w:jc w:val="right"/>
        <w:outlineLvl w:val="5"/>
        <w:rPr>
          <w:b/>
          <w:bCs/>
          <w:sz w:val="22"/>
          <w:szCs w:val="22"/>
          <w:lang w:eastAsia="x-none"/>
        </w:rPr>
      </w:pPr>
      <w:r w:rsidRPr="00A049B7">
        <w:rPr>
          <w:b/>
          <w:bCs/>
          <w:sz w:val="22"/>
          <w:szCs w:val="22"/>
          <w:lang w:eastAsia="x-none"/>
        </w:rPr>
        <w:lastRenderedPageBreak/>
        <w:t>Załącznik nr 9 do SWZ</w:t>
      </w:r>
    </w:p>
    <w:p w14:paraId="59BB57ED" w14:textId="03290B39" w:rsidR="0023121B" w:rsidRPr="00022D84" w:rsidRDefault="0023121B" w:rsidP="00A049B7">
      <w:pPr>
        <w:spacing w:after="60"/>
        <w:outlineLvl w:val="5"/>
        <w:rPr>
          <w:b/>
          <w:bCs/>
          <w:color w:val="FF0000"/>
          <w:sz w:val="22"/>
          <w:szCs w:val="22"/>
          <w:lang w:eastAsia="x-none"/>
        </w:rPr>
      </w:pPr>
    </w:p>
    <w:p w14:paraId="3ADAF2F6" w14:textId="77777777" w:rsidR="00AD5D29" w:rsidRPr="00FC795A" w:rsidRDefault="00E03FF5" w:rsidP="00A049B7">
      <w:pPr>
        <w:jc w:val="center"/>
        <w:rPr>
          <w:b/>
          <w:color w:val="auto"/>
          <w:sz w:val="22"/>
          <w:szCs w:val="22"/>
        </w:rPr>
      </w:pPr>
      <w:r w:rsidRPr="00FC795A">
        <w:rPr>
          <w:b/>
          <w:color w:val="auto"/>
          <w:sz w:val="22"/>
          <w:szCs w:val="22"/>
        </w:rPr>
        <w:t>ISTOTNE POSTANOWIENIA UMOWY</w:t>
      </w:r>
      <w:r w:rsidR="00A263B5" w:rsidRPr="00FC795A">
        <w:rPr>
          <w:b/>
          <w:color w:val="auto"/>
          <w:sz w:val="22"/>
          <w:szCs w:val="22"/>
        </w:rPr>
        <w:t xml:space="preserve"> </w:t>
      </w:r>
    </w:p>
    <w:p w14:paraId="08A15693" w14:textId="164D9F0A" w:rsidR="00E03FF5" w:rsidRPr="00FC795A" w:rsidRDefault="00A263B5" w:rsidP="00A049B7">
      <w:pPr>
        <w:jc w:val="center"/>
        <w:rPr>
          <w:b/>
          <w:color w:val="auto"/>
          <w:sz w:val="22"/>
          <w:szCs w:val="22"/>
        </w:rPr>
      </w:pPr>
      <w:r w:rsidRPr="00FC795A">
        <w:rPr>
          <w:b/>
          <w:color w:val="auto"/>
          <w:sz w:val="22"/>
          <w:szCs w:val="22"/>
        </w:rPr>
        <w:t>(odpowiednio dla punktu odbioru</w:t>
      </w:r>
      <w:r w:rsidR="00D82F67" w:rsidRPr="00FC795A">
        <w:rPr>
          <w:b/>
          <w:color w:val="auto"/>
          <w:sz w:val="22"/>
          <w:szCs w:val="22"/>
        </w:rPr>
        <w:t xml:space="preserve"> I; II; III; IV; V</w:t>
      </w:r>
      <w:r w:rsidR="00022D84" w:rsidRPr="00FC795A">
        <w:rPr>
          <w:b/>
          <w:color w:val="auto"/>
          <w:sz w:val="22"/>
          <w:szCs w:val="22"/>
        </w:rPr>
        <w:t>; VI; VII</w:t>
      </w:r>
      <w:r w:rsidR="00D82F67" w:rsidRPr="00FC795A">
        <w:rPr>
          <w:b/>
          <w:color w:val="auto"/>
          <w:sz w:val="22"/>
          <w:szCs w:val="22"/>
        </w:rPr>
        <w:t>)</w:t>
      </w:r>
    </w:p>
    <w:p w14:paraId="2BE31DCA" w14:textId="58F976F6" w:rsidR="00E03FF5" w:rsidRPr="00FC795A" w:rsidRDefault="00E03FF5" w:rsidP="0063464D">
      <w:pPr>
        <w:rPr>
          <w:b/>
          <w:color w:val="auto"/>
          <w:sz w:val="22"/>
          <w:szCs w:val="22"/>
        </w:rPr>
      </w:pPr>
    </w:p>
    <w:p w14:paraId="4B9B93B9" w14:textId="77777777" w:rsidR="00E03FF5" w:rsidRPr="00FC795A" w:rsidRDefault="00E03FF5" w:rsidP="00A049B7">
      <w:pPr>
        <w:rPr>
          <w:b/>
          <w:color w:val="auto"/>
          <w:sz w:val="22"/>
          <w:szCs w:val="22"/>
        </w:rPr>
      </w:pPr>
      <w:r w:rsidRPr="00FC795A">
        <w:rPr>
          <w:b/>
          <w:color w:val="auto"/>
          <w:sz w:val="22"/>
          <w:szCs w:val="22"/>
        </w:rPr>
        <w:t>I POSTANOWIENIA OGÓLNE, PRZEDMIOT UMOWY:</w:t>
      </w:r>
    </w:p>
    <w:p w14:paraId="550CC5FB" w14:textId="77777777" w:rsidR="00373152" w:rsidRPr="00FC795A" w:rsidRDefault="00E03FF5" w:rsidP="00A263B5">
      <w:pPr>
        <w:pStyle w:val="Tekstpodstawowywcity2"/>
        <w:numPr>
          <w:ilvl w:val="0"/>
          <w:numId w:val="107"/>
        </w:numPr>
        <w:ind w:left="426" w:hanging="284"/>
        <w:rPr>
          <w:color w:val="auto"/>
          <w:sz w:val="22"/>
          <w:szCs w:val="22"/>
        </w:rPr>
      </w:pPr>
      <w:r w:rsidRPr="00FC795A">
        <w:rPr>
          <w:color w:val="auto"/>
          <w:sz w:val="22"/>
          <w:szCs w:val="22"/>
        </w:rPr>
        <w:t>Przedmiotem zamówienia jest kompleksowa dostawa (sprzedaż oraz świadczenie usługi dystrybucyjnej) paliwa gazowego ziemnego wysokometanowego o symbolu E o łą</w:t>
      </w:r>
      <w:r w:rsidR="00373152" w:rsidRPr="00FC795A">
        <w:rPr>
          <w:color w:val="auto"/>
          <w:sz w:val="22"/>
          <w:szCs w:val="22"/>
        </w:rPr>
        <w:t>cznym szacunkowym wolumenie</w:t>
      </w:r>
      <w:r w:rsidR="00373152" w:rsidRPr="00FC795A">
        <w:rPr>
          <w:color w:val="auto"/>
          <w:sz w:val="22"/>
          <w:szCs w:val="22"/>
          <w:lang w:val="pl-PL"/>
        </w:rPr>
        <w:t>:</w:t>
      </w:r>
    </w:p>
    <w:p w14:paraId="2A7EEAB0" w14:textId="6821E88B" w:rsidR="00E03FF5" w:rsidRPr="00FC795A" w:rsidRDefault="00373152" w:rsidP="00A263B5">
      <w:pPr>
        <w:pStyle w:val="Tekstpodstawowywcity2"/>
        <w:ind w:hanging="294"/>
        <w:rPr>
          <w:color w:val="auto"/>
          <w:sz w:val="22"/>
          <w:szCs w:val="22"/>
          <w:lang w:val="pl-PL"/>
        </w:rPr>
      </w:pPr>
      <w:r w:rsidRPr="00FC795A">
        <w:rPr>
          <w:b/>
          <w:color w:val="auto"/>
          <w:sz w:val="22"/>
          <w:szCs w:val="22"/>
          <w:lang w:val="pl-PL"/>
        </w:rPr>
        <w:t>-</w:t>
      </w:r>
      <w:r w:rsidR="00A263B5" w:rsidRPr="00FC795A">
        <w:rPr>
          <w:b/>
          <w:color w:val="auto"/>
          <w:sz w:val="22"/>
          <w:szCs w:val="22"/>
          <w:lang w:val="pl-PL"/>
        </w:rPr>
        <w:t xml:space="preserve"> Punkt odbioru</w:t>
      </w:r>
      <w:r w:rsidR="00A265DB" w:rsidRPr="00FC795A">
        <w:rPr>
          <w:b/>
          <w:color w:val="auto"/>
          <w:sz w:val="22"/>
          <w:szCs w:val="22"/>
          <w:lang w:val="pl-PL"/>
        </w:rPr>
        <w:t xml:space="preserve"> I - </w:t>
      </w:r>
      <w:r w:rsidR="00764928" w:rsidRPr="00FC795A">
        <w:rPr>
          <w:b/>
          <w:color w:val="auto"/>
          <w:sz w:val="22"/>
          <w:szCs w:val="22"/>
          <w:lang w:val="pl-PL"/>
        </w:rPr>
        <w:t>160 321,00</w:t>
      </w:r>
      <w:r w:rsidRPr="00FC795A">
        <w:rPr>
          <w:b/>
          <w:color w:val="auto"/>
          <w:sz w:val="22"/>
          <w:szCs w:val="22"/>
        </w:rPr>
        <w:t xml:space="preserve"> kWh/ 12</w:t>
      </w:r>
      <w:r w:rsidR="00E03FF5" w:rsidRPr="00FC795A">
        <w:rPr>
          <w:b/>
          <w:color w:val="auto"/>
          <w:sz w:val="22"/>
          <w:szCs w:val="22"/>
        </w:rPr>
        <w:t xml:space="preserve"> m-cy </w:t>
      </w:r>
      <w:r w:rsidR="00E03FF5" w:rsidRPr="00FC795A">
        <w:rPr>
          <w:color w:val="auto"/>
          <w:sz w:val="22"/>
          <w:szCs w:val="22"/>
        </w:rPr>
        <w:t xml:space="preserve"> do przyłącza gazowego w </w:t>
      </w:r>
      <w:r w:rsidRPr="00FC795A">
        <w:rPr>
          <w:color w:val="auto"/>
          <w:sz w:val="22"/>
          <w:szCs w:val="22"/>
          <w:lang w:val="pl-PL"/>
        </w:rPr>
        <w:t>WCR Mińsk Mazowiecki</w:t>
      </w:r>
    </w:p>
    <w:p w14:paraId="5568C148" w14:textId="77777777" w:rsidR="00642588" w:rsidRPr="00FC795A" w:rsidRDefault="00642588" w:rsidP="00A263B5">
      <w:pPr>
        <w:pStyle w:val="Tekstpodstawowywcity2"/>
        <w:ind w:hanging="294"/>
        <w:rPr>
          <w:color w:val="auto"/>
          <w:sz w:val="22"/>
          <w:szCs w:val="22"/>
          <w:lang w:val="pl-PL"/>
        </w:rPr>
      </w:pPr>
    </w:p>
    <w:p w14:paraId="4C51D66B" w14:textId="423400C3" w:rsidR="00373152" w:rsidRPr="00FC795A" w:rsidRDefault="0063464D" w:rsidP="00A263B5">
      <w:pPr>
        <w:pStyle w:val="Tekstpodstawowywcity2"/>
        <w:ind w:hanging="294"/>
        <w:rPr>
          <w:color w:val="auto"/>
          <w:sz w:val="22"/>
          <w:szCs w:val="22"/>
          <w:lang w:val="pl-PL"/>
        </w:rPr>
      </w:pPr>
      <w:r w:rsidRPr="00FC795A">
        <w:rPr>
          <w:b/>
          <w:color w:val="auto"/>
          <w:sz w:val="22"/>
          <w:szCs w:val="22"/>
          <w:lang w:val="pl-PL"/>
        </w:rPr>
        <w:t>-</w:t>
      </w:r>
      <w:r w:rsidR="00A263B5" w:rsidRPr="00FC795A">
        <w:rPr>
          <w:b/>
          <w:color w:val="auto"/>
          <w:sz w:val="22"/>
          <w:szCs w:val="22"/>
          <w:lang w:val="pl-PL"/>
        </w:rPr>
        <w:t xml:space="preserve"> Punkt odbioru</w:t>
      </w:r>
      <w:r w:rsidR="00A265DB" w:rsidRPr="00FC795A">
        <w:rPr>
          <w:b/>
          <w:color w:val="auto"/>
          <w:sz w:val="22"/>
          <w:szCs w:val="22"/>
          <w:lang w:val="pl-PL"/>
        </w:rPr>
        <w:t xml:space="preserve"> II </w:t>
      </w:r>
      <w:r w:rsidR="00764928" w:rsidRPr="00FC795A">
        <w:rPr>
          <w:b/>
          <w:color w:val="auto"/>
          <w:sz w:val="22"/>
          <w:szCs w:val="22"/>
          <w:lang w:val="pl-PL"/>
        </w:rPr>
        <w:t>–</w:t>
      </w:r>
      <w:r w:rsidRPr="00FC795A">
        <w:rPr>
          <w:b/>
          <w:color w:val="auto"/>
          <w:sz w:val="22"/>
          <w:szCs w:val="22"/>
          <w:lang w:val="pl-PL"/>
        </w:rPr>
        <w:t xml:space="preserve"> </w:t>
      </w:r>
      <w:r w:rsidR="00764928" w:rsidRPr="00FC795A">
        <w:rPr>
          <w:b/>
          <w:color w:val="auto"/>
          <w:sz w:val="22"/>
          <w:szCs w:val="22"/>
          <w:lang w:val="pl-PL"/>
        </w:rPr>
        <w:t>1 034 766,00</w:t>
      </w:r>
      <w:r w:rsidRPr="00FC795A">
        <w:rPr>
          <w:b/>
          <w:color w:val="auto"/>
          <w:sz w:val="22"/>
          <w:szCs w:val="22"/>
          <w:lang w:val="pl-PL"/>
        </w:rPr>
        <w:t xml:space="preserve"> kWh/ 12 m-cy</w:t>
      </w:r>
      <w:r w:rsidRPr="00FC795A">
        <w:rPr>
          <w:color w:val="auto"/>
          <w:sz w:val="22"/>
          <w:szCs w:val="22"/>
          <w:lang w:val="pl-PL"/>
        </w:rPr>
        <w:t xml:space="preserve"> do przyłącza gazowego w budynku 77 ul. Warszawska 2</w:t>
      </w:r>
      <w:r w:rsidR="00A65D59" w:rsidRPr="00FC795A">
        <w:rPr>
          <w:color w:val="auto"/>
          <w:sz w:val="22"/>
          <w:szCs w:val="22"/>
          <w:lang w:val="pl-PL"/>
        </w:rPr>
        <w:t>6</w:t>
      </w:r>
      <w:r w:rsidRPr="00FC795A">
        <w:rPr>
          <w:color w:val="auto"/>
          <w:sz w:val="22"/>
          <w:szCs w:val="22"/>
          <w:lang w:val="pl-PL"/>
        </w:rPr>
        <w:t>7, MMaz.</w:t>
      </w:r>
    </w:p>
    <w:p w14:paraId="59FCDC35" w14:textId="77777777" w:rsidR="00642588" w:rsidRPr="00FC795A" w:rsidRDefault="00642588" w:rsidP="00A263B5">
      <w:pPr>
        <w:pStyle w:val="Tekstpodstawowywcity2"/>
        <w:ind w:hanging="294"/>
        <w:rPr>
          <w:color w:val="auto"/>
          <w:sz w:val="22"/>
          <w:szCs w:val="22"/>
          <w:lang w:val="pl-PL"/>
        </w:rPr>
      </w:pPr>
    </w:p>
    <w:p w14:paraId="45BC0D8C" w14:textId="27D0A55A" w:rsidR="0063464D" w:rsidRPr="00FC795A" w:rsidRDefault="0063464D" w:rsidP="00A263B5">
      <w:pPr>
        <w:pStyle w:val="Tekstpodstawowywcity2"/>
        <w:ind w:hanging="294"/>
        <w:rPr>
          <w:color w:val="auto"/>
          <w:sz w:val="22"/>
          <w:szCs w:val="22"/>
          <w:lang w:val="pl-PL"/>
        </w:rPr>
      </w:pPr>
      <w:r w:rsidRPr="00FC795A">
        <w:rPr>
          <w:b/>
          <w:color w:val="auto"/>
          <w:sz w:val="22"/>
          <w:szCs w:val="22"/>
          <w:lang w:val="pl-PL"/>
        </w:rPr>
        <w:t>-</w:t>
      </w:r>
      <w:r w:rsidR="00A263B5" w:rsidRPr="00FC795A">
        <w:rPr>
          <w:b/>
          <w:color w:val="auto"/>
          <w:sz w:val="22"/>
          <w:szCs w:val="22"/>
          <w:lang w:val="pl-PL"/>
        </w:rPr>
        <w:t xml:space="preserve"> Punkt odbioru </w:t>
      </w:r>
      <w:r w:rsidR="00764928" w:rsidRPr="00FC795A">
        <w:rPr>
          <w:b/>
          <w:color w:val="auto"/>
          <w:sz w:val="22"/>
          <w:szCs w:val="22"/>
          <w:lang w:val="pl-PL"/>
        </w:rPr>
        <w:t>–</w:t>
      </w:r>
      <w:r w:rsidRPr="00FC795A">
        <w:rPr>
          <w:b/>
          <w:color w:val="auto"/>
          <w:sz w:val="22"/>
          <w:szCs w:val="22"/>
          <w:lang w:val="pl-PL"/>
        </w:rPr>
        <w:t xml:space="preserve"> </w:t>
      </w:r>
      <w:r w:rsidR="00764928" w:rsidRPr="00FC795A">
        <w:rPr>
          <w:b/>
          <w:color w:val="auto"/>
          <w:sz w:val="22"/>
          <w:szCs w:val="22"/>
          <w:lang w:val="pl-PL"/>
        </w:rPr>
        <w:t>810 090,00</w:t>
      </w:r>
      <w:r w:rsidRPr="00FC795A">
        <w:rPr>
          <w:b/>
          <w:color w:val="auto"/>
          <w:sz w:val="22"/>
          <w:szCs w:val="22"/>
          <w:lang w:val="pl-PL"/>
        </w:rPr>
        <w:t xml:space="preserve"> kWh/ 12 m-cy</w:t>
      </w:r>
      <w:r w:rsidRPr="00FC795A">
        <w:rPr>
          <w:color w:val="auto"/>
          <w:sz w:val="22"/>
          <w:szCs w:val="22"/>
          <w:lang w:val="pl-PL"/>
        </w:rPr>
        <w:t xml:space="preserve"> do przyłącza gazowego w budynku 73 ul. Warszawska 2</w:t>
      </w:r>
      <w:r w:rsidR="00A65D59" w:rsidRPr="00FC795A">
        <w:rPr>
          <w:color w:val="auto"/>
          <w:sz w:val="22"/>
          <w:szCs w:val="22"/>
          <w:lang w:val="pl-PL"/>
        </w:rPr>
        <w:t>6</w:t>
      </w:r>
      <w:r w:rsidRPr="00FC795A">
        <w:rPr>
          <w:color w:val="auto"/>
          <w:sz w:val="22"/>
          <w:szCs w:val="22"/>
          <w:lang w:val="pl-PL"/>
        </w:rPr>
        <w:t>7, MMaz.</w:t>
      </w:r>
    </w:p>
    <w:p w14:paraId="02B4B9E2" w14:textId="77777777" w:rsidR="00642588" w:rsidRPr="00FC795A" w:rsidRDefault="00642588" w:rsidP="00A263B5">
      <w:pPr>
        <w:pStyle w:val="Tekstpodstawowywcity2"/>
        <w:ind w:hanging="294"/>
        <w:rPr>
          <w:color w:val="auto"/>
          <w:sz w:val="22"/>
          <w:szCs w:val="22"/>
          <w:lang w:val="pl-PL"/>
        </w:rPr>
      </w:pPr>
    </w:p>
    <w:p w14:paraId="042D5295" w14:textId="319496AF" w:rsidR="0063464D" w:rsidRPr="00FC795A" w:rsidRDefault="0063464D" w:rsidP="00A263B5">
      <w:pPr>
        <w:pStyle w:val="Tekstpodstawowywcity2"/>
        <w:ind w:hanging="294"/>
        <w:rPr>
          <w:color w:val="auto"/>
          <w:sz w:val="22"/>
          <w:szCs w:val="22"/>
          <w:lang w:val="pl-PL"/>
        </w:rPr>
      </w:pPr>
      <w:r w:rsidRPr="00FC795A">
        <w:rPr>
          <w:b/>
          <w:color w:val="auto"/>
          <w:sz w:val="22"/>
          <w:szCs w:val="22"/>
          <w:lang w:val="pl-PL"/>
        </w:rPr>
        <w:t>-</w:t>
      </w:r>
      <w:r w:rsidR="00A263B5" w:rsidRPr="00FC795A">
        <w:rPr>
          <w:b/>
          <w:color w:val="auto"/>
          <w:sz w:val="22"/>
          <w:szCs w:val="22"/>
          <w:lang w:val="pl-PL"/>
        </w:rPr>
        <w:t xml:space="preserve"> Punkt odbioru </w:t>
      </w:r>
      <w:r w:rsidR="00A265DB" w:rsidRPr="00FC795A">
        <w:rPr>
          <w:b/>
          <w:color w:val="auto"/>
          <w:sz w:val="22"/>
          <w:szCs w:val="22"/>
          <w:lang w:val="pl-PL"/>
        </w:rPr>
        <w:t xml:space="preserve">- </w:t>
      </w:r>
      <w:r w:rsidRPr="00FC795A">
        <w:rPr>
          <w:b/>
          <w:color w:val="auto"/>
          <w:sz w:val="22"/>
          <w:szCs w:val="22"/>
          <w:lang w:val="pl-PL"/>
        </w:rPr>
        <w:t>2</w:t>
      </w:r>
      <w:r w:rsidR="00764928" w:rsidRPr="00FC795A">
        <w:rPr>
          <w:b/>
          <w:color w:val="auto"/>
          <w:sz w:val="22"/>
          <w:szCs w:val="22"/>
          <w:lang w:val="pl-PL"/>
        </w:rPr>
        <w:t> 578 063,00</w:t>
      </w:r>
      <w:r w:rsidRPr="00FC795A">
        <w:rPr>
          <w:b/>
          <w:color w:val="auto"/>
          <w:sz w:val="22"/>
          <w:szCs w:val="22"/>
          <w:lang w:val="pl-PL"/>
        </w:rPr>
        <w:t xml:space="preserve"> kWh/ 12 m-cy</w:t>
      </w:r>
      <w:r w:rsidRPr="00FC795A">
        <w:rPr>
          <w:color w:val="auto"/>
          <w:sz w:val="22"/>
          <w:szCs w:val="22"/>
          <w:lang w:val="pl-PL"/>
        </w:rPr>
        <w:t xml:space="preserve"> do przyłącza gazowego w budynku 94 ul. Warszawska 2</w:t>
      </w:r>
      <w:r w:rsidR="00A65D59" w:rsidRPr="00FC795A">
        <w:rPr>
          <w:color w:val="auto"/>
          <w:sz w:val="22"/>
          <w:szCs w:val="22"/>
          <w:lang w:val="pl-PL"/>
        </w:rPr>
        <w:t>6</w:t>
      </w:r>
      <w:r w:rsidRPr="00FC795A">
        <w:rPr>
          <w:color w:val="auto"/>
          <w:sz w:val="22"/>
          <w:szCs w:val="22"/>
          <w:lang w:val="pl-PL"/>
        </w:rPr>
        <w:t>7, MMaz.</w:t>
      </w:r>
    </w:p>
    <w:p w14:paraId="7A83711D" w14:textId="77777777" w:rsidR="00642588" w:rsidRPr="00FC795A" w:rsidRDefault="00642588" w:rsidP="00A263B5">
      <w:pPr>
        <w:pStyle w:val="Tekstpodstawowywcity2"/>
        <w:ind w:hanging="294"/>
        <w:rPr>
          <w:color w:val="auto"/>
          <w:sz w:val="22"/>
          <w:szCs w:val="22"/>
          <w:lang w:val="pl-PL"/>
        </w:rPr>
      </w:pPr>
    </w:p>
    <w:p w14:paraId="40F80E01" w14:textId="4BD0EBFC" w:rsidR="0063464D" w:rsidRPr="00FC795A" w:rsidRDefault="0063464D" w:rsidP="00A263B5">
      <w:pPr>
        <w:pStyle w:val="Tekstpodstawowywcity2"/>
        <w:ind w:hanging="294"/>
        <w:rPr>
          <w:color w:val="auto"/>
          <w:sz w:val="22"/>
          <w:szCs w:val="22"/>
          <w:lang w:val="pl-PL"/>
        </w:rPr>
      </w:pPr>
      <w:r w:rsidRPr="00FC795A">
        <w:rPr>
          <w:b/>
          <w:color w:val="auto"/>
          <w:sz w:val="22"/>
          <w:szCs w:val="22"/>
          <w:lang w:val="pl-PL"/>
        </w:rPr>
        <w:t>-</w:t>
      </w:r>
      <w:r w:rsidR="001E7F3B" w:rsidRPr="00FC795A">
        <w:rPr>
          <w:b/>
          <w:color w:val="auto"/>
          <w:sz w:val="22"/>
          <w:szCs w:val="22"/>
          <w:lang w:val="pl-PL"/>
        </w:rPr>
        <w:t xml:space="preserve"> </w:t>
      </w:r>
      <w:r w:rsidR="00A263B5" w:rsidRPr="00FC795A">
        <w:rPr>
          <w:b/>
          <w:color w:val="auto"/>
          <w:sz w:val="22"/>
          <w:szCs w:val="22"/>
          <w:lang w:val="pl-PL"/>
        </w:rPr>
        <w:t xml:space="preserve">Punkt odbioru </w:t>
      </w:r>
      <w:r w:rsidR="00A265DB" w:rsidRPr="00FC795A">
        <w:rPr>
          <w:b/>
          <w:color w:val="auto"/>
          <w:sz w:val="22"/>
          <w:szCs w:val="22"/>
          <w:lang w:val="pl-PL"/>
        </w:rPr>
        <w:t xml:space="preserve">- </w:t>
      </w:r>
      <w:r w:rsidRPr="00FC795A">
        <w:rPr>
          <w:b/>
          <w:color w:val="auto"/>
          <w:sz w:val="22"/>
          <w:szCs w:val="22"/>
          <w:lang w:val="pl-PL"/>
        </w:rPr>
        <w:t>1</w:t>
      </w:r>
      <w:r w:rsidR="00764928" w:rsidRPr="00FC795A">
        <w:rPr>
          <w:b/>
          <w:color w:val="auto"/>
          <w:sz w:val="22"/>
          <w:szCs w:val="22"/>
          <w:lang w:val="pl-PL"/>
        </w:rPr>
        <w:t> 520 231,00</w:t>
      </w:r>
      <w:r w:rsidRPr="00FC795A">
        <w:rPr>
          <w:b/>
          <w:color w:val="auto"/>
          <w:sz w:val="22"/>
          <w:szCs w:val="22"/>
          <w:lang w:val="pl-PL"/>
        </w:rPr>
        <w:t xml:space="preserve"> kWh/ 12 m-cy</w:t>
      </w:r>
      <w:r w:rsidRPr="00FC795A">
        <w:rPr>
          <w:color w:val="auto"/>
          <w:sz w:val="22"/>
          <w:szCs w:val="22"/>
          <w:lang w:val="pl-PL"/>
        </w:rPr>
        <w:t xml:space="preserve"> do przyłącza gazowego w budynku 26 ul. Warszawska 2</w:t>
      </w:r>
      <w:r w:rsidR="00A65D59" w:rsidRPr="00FC795A">
        <w:rPr>
          <w:color w:val="auto"/>
          <w:sz w:val="22"/>
          <w:szCs w:val="22"/>
          <w:lang w:val="pl-PL"/>
        </w:rPr>
        <w:t>6</w:t>
      </w:r>
      <w:r w:rsidRPr="00FC795A">
        <w:rPr>
          <w:color w:val="auto"/>
          <w:sz w:val="22"/>
          <w:szCs w:val="22"/>
          <w:lang w:val="pl-PL"/>
        </w:rPr>
        <w:t>7, MMaz.</w:t>
      </w:r>
    </w:p>
    <w:p w14:paraId="6C3E34DB" w14:textId="77777777" w:rsidR="00764928" w:rsidRPr="00FC795A" w:rsidRDefault="00764928" w:rsidP="00A263B5">
      <w:pPr>
        <w:pStyle w:val="Tekstpodstawowywcity2"/>
        <w:ind w:hanging="294"/>
        <w:rPr>
          <w:color w:val="auto"/>
          <w:sz w:val="22"/>
          <w:szCs w:val="22"/>
          <w:lang w:val="pl-PL"/>
        </w:rPr>
      </w:pPr>
    </w:p>
    <w:p w14:paraId="1E5777F3" w14:textId="1C762F8F" w:rsidR="00764928" w:rsidRPr="00FC795A" w:rsidRDefault="00764928" w:rsidP="00A263B5">
      <w:pPr>
        <w:pStyle w:val="Tekstpodstawowywcity2"/>
        <w:ind w:hanging="294"/>
        <w:rPr>
          <w:color w:val="auto"/>
          <w:sz w:val="22"/>
          <w:szCs w:val="22"/>
          <w:lang w:val="pl-PL"/>
        </w:rPr>
      </w:pPr>
      <w:r w:rsidRPr="00FC795A">
        <w:rPr>
          <w:b/>
          <w:color w:val="auto"/>
          <w:sz w:val="22"/>
          <w:szCs w:val="22"/>
          <w:lang w:val="pl-PL"/>
        </w:rPr>
        <w:t xml:space="preserve">- </w:t>
      </w:r>
      <w:r w:rsidR="00A263B5" w:rsidRPr="00FC795A">
        <w:rPr>
          <w:b/>
          <w:color w:val="auto"/>
          <w:sz w:val="22"/>
          <w:szCs w:val="22"/>
          <w:lang w:val="pl-PL"/>
        </w:rPr>
        <w:t xml:space="preserve">Punkt odbioru </w:t>
      </w:r>
      <w:r w:rsidRPr="00FC795A">
        <w:rPr>
          <w:b/>
          <w:color w:val="auto"/>
          <w:sz w:val="22"/>
          <w:szCs w:val="22"/>
          <w:lang w:val="pl-PL"/>
        </w:rPr>
        <w:t>– 88 424,00 kWh/ 12 m-cy</w:t>
      </w:r>
      <w:r w:rsidRPr="00FC795A">
        <w:rPr>
          <w:color w:val="auto"/>
          <w:sz w:val="22"/>
          <w:szCs w:val="22"/>
          <w:lang w:val="pl-PL"/>
        </w:rPr>
        <w:t xml:space="preserve"> do przyłącza gazowego w budynku 31 ul. Warszawska 2</w:t>
      </w:r>
      <w:r w:rsidR="00A65D59" w:rsidRPr="00FC795A">
        <w:rPr>
          <w:color w:val="auto"/>
          <w:sz w:val="22"/>
          <w:szCs w:val="22"/>
          <w:lang w:val="pl-PL"/>
        </w:rPr>
        <w:t>6</w:t>
      </w:r>
      <w:r w:rsidRPr="00FC795A">
        <w:rPr>
          <w:color w:val="auto"/>
          <w:sz w:val="22"/>
          <w:szCs w:val="22"/>
          <w:lang w:val="pl-PL"/>
        </w:rPr>
        <w:t>7, MMaz.</w:t>
      </w:r>
    </w:p>
    <w:p w14:paraId="1CA16C29" w14:textId="77777777" w:rsidR="00764928" w:rsidRPr="00FC795A" w:rsidRDefault="00764928" w:rsidP="00A263B5">
      <w:pPr>
        <w:pStyle w:val="Tekstpodstawowywcity2"/>
        <w:ind w:hanging="294"/>
        <w:rPr>
          <w:color w:val="auto"/>
          <w:sz w:val="22"/>
          <w:szCs w:val="22"/>
          <w:lang w:val="pl-PL"/>
        </w:rPr>
      </w:pPr>
    </w:p>
    <w:p w14:paraId="7BF2E3E2" w14:textId="3200EA1B" w:rsidR="00764928" w:rsidRPr="00FC795A" w:rsidRDefault="00764928" w:rsidP="00A263B5">
      <w:pPr>
        <w:pStyle w:val="Tekstpodstawowywcity2"/>
        <w:ind w:hanging="294"/>
        <w:rPr>
          <w:color w:val="auto"/>
          <w:sz w:val="22"/>
          <w:szCs w:val="22"/>
          <w:lang w:val="pl-PL"/>
        </w:rPr>
      </w:pPr>
      <w:r w:rsidRPr="00FC795A">
        <w:rPr>
          <w:b/>
          <w:color w:val="auto"/>
          <w:sz w:val="22"/>
          <w:szCs w:val="22"/>
          <w:lang w:val="pl-PL"/>
        </w:rPr>
        <w:t xml:space="preserve">- </w:t>
      </w:r>
      <w:r w:rsidR="00A263B5" w:rsidRPr="00FC795A">
        <w:rPr>
          <w:b/>
          <w:color w:val="auto"/>
          <w:sz w:val="22"/>
          <w:szCs w:val="22"/>
          <w:lang w:val="pl-PL"/>
        </w:rPr>
        <w:t xml:space="preserve">Punkt odbioru </w:t>
      </w:r>
      <w:r w:rsidRPr="00FC795A">
        <w:rPr>
          <w:b/>
          <w:color w:val="auto"/>
          <w:sz w:val="22"/>
          <w:szCs w:val="22"/>
          <w:lang w:val="pl-PL"/>
        </w:rPr>
        <w:t>– 284 562,00 kWh/ 12 m-cy</w:t>
      </w:r>
      <w:r w:rsidRPr="00FC795A">
        <w:rPr>
          <w:color w:val="auto"/>
          <w:sz w:val="22"/>
          <w:szCs w:val="22"/>
          <w:lang w:val="pl-PL"/>
        </w:rPr>
        <w:t xml:space="preserve"> do przyłącza gazowego w budynku 143 ul. Warszawska 2</w:t>
      </w:r>
      <w:r w:rsidR="00A65D59" w:rsidRPr="00FC795A">
        <w:rPr>
          <w:color w:val="auto"/>
          <w:sz w:val="22"/>
          <w:szCs w:val="22"/>
          <w:lang w:val="pl-PL"/>
        </w:rPr>
        <w:t>6</w:t>
      </w:r>
      <w:r w:rsidRPr="00FC795A">
        <w:rPr>
          <w:color w:val="auto"/>
          <w:sz w:val="22"/>
          <w:szCs w:val="22"/>
          <w:lang w:val="pl-PL"/>
        </w:rPr>
        <w:t>7, MMaz.</w:t>
      </w:r>
    </w:p>
    <w:p w14:paraId="301D4FE9" w14:textId="77777777" w:rsidR="00764928" w:rsidRPr="00FC795A" w:rsidRDefault="00764928" w:rsidP="00764928">
      <w:pPr>
        <w:pStyle w:val="Tekstpodstawowywcity2"/>
        <w:rPr>
          <w:color w:val="auto"/>
          <w:sz w:val="22"/>
          <w:szCs w:val="22"/>
          <w:lang w:val="pl-PL"/>
        </w:rPr>
      </w:pPr>
    </w:p>
    <w:p w14:paraId="6AAFD5FA" w14:textId="0A038BB3" w:rsidR="005B4C62" w:rsidRPr="00FC795A" w:rsidRDefault="005B4C62" w:rsidP="005B4C62">
      <w:pPr>
        <w:pStyle w:val="Tekstpodstawowywcity2"/>
        <w:rPr>
          <w:b/>
          <w:color w:val="auto"/>
          <w:sz w:val="22"/>
          <w:szCs w:val="22"/>
          <w:lang w:val="pl-PL"/>
        </w:rPr>
      </w:pPr>
      <w:r w:rsidRPr="00FC795A">
        <w:rPr>
          <w:b/>
          <w:color w:val="auto"/>
          <w:sz w:val="22"/>
          <w:szCs w:val="22"/>
        </w:rPr>
        <w:t>będące w administrowaniu 2</w:t>
      </w:r>
      <w:r w:rsidRPr="00FC795A">
        <w:rPr>
          <w:b/>
          <w:color w:val="auto"/>
          <w:sz w:val="22"/>
          <w:szCs w:val="22"/>
          <w:lang w:val="pl-PL"/>
        </w:rPr>
        <w:t>3</w:t>
      </w:r>
      <w:r w:rsidRPr="00FC795A">
        <w:rPr>
          <w:b/>
          <w:color w:val="auto"/>
          <w:sz w:val="22"/>
          <w:szCs w:val="22"/>
        </w:rPr>
        <w:t xml:space="preserve"> </w:t>
      </w:r>
      <w:r w:rsidRPr="00FC795A">
        <w:rPr>
          <w:b/>
          <w:color w:val="auto"/>
          <w:sz w:val="22"/>
          <w:szCs w:val="22"/>
          <w:lang w:val="pl-PL"/>
        </w:rPr>
        <w:t>Bazy Lotnictwa Taktycznego</w:t>
      </w:r>
      <w:r w:rsidRPr="00FC795A">
        <w:rPr>
          <w:b/>
          <w:color w:val="auto"/>
          <w:sz w:val="22"/>
          <w:szCs w:val="22"/>
        </w:rPr>
        <w:t xml:space="preserve"> w </w:t>
      </w:r>
      <w:r w:rsidRPr="00FC795A">
        <w:rPr>
          <w:b/>
          <w:color w:val="auto"/>
          <w:sz w:val="22"/>
          <w:szCs w:val="22"/>
          <w:lang w:val="pl-PL"/>
        </w:rPr>
        <w:t>Mińsku Mazowieckim</w:t>
      </w:r>
      <w:r w:rsidR="00A265DB" w:rsidRPr="00FC795A">
        <w:rPr>
          <w:b/>
          <w:color w:val="auto"/>
          <w:sz w:val="22"/>
          <w:szCs w:val="22"/>
          <w:lang w:val="pl-PL"/>
        </w:rPr>
        <w:t xml:space="preserve">. </w:t>
      </w:r>
    </w:p>
    <w:p w14:paraId="4A3550AC" w14:textId="77777777" w:rsidR="00642588" w:rsidRPr="00FC795A" w:rsidRDefault="00642588" w:rsidP="005B4C62">
      <w:pPr>
        <w:pStyle w:val="Tekstpodstawowywcity2"/>
        <w:rPr>
          <w:b/>
          <w:color w:val="auto"/>
          <w:sz w:val="22"/>
          <w:szCs w:val="22"/>
          <w:lang w:val="pl-PL"/>
        </w:rPr>
      </w:pPr>
    </w:p>
    <w:p w14:paraId="61FE2A8B" w14:textId="77777777" w:rsidR="00E03FF5" w:rsidRPr="00FC795A" w:rsidRDefault="00E03FF5" w:rsidP="00A263B5">
      <w:pPr>
        <w:pStyle w:val="Tekstpodstawowywcity2"/>
        <w:numPr>
          <w:ilvl w:val="0"/>
          <w:numId w:val="107"/>
        </w:numPr>
        <w:ind w:left="426" w:hanging="284"/>
        <w:rPr>
          <w:color w:val="auto"/>
          <w:sz w:val="22"/>
          <w:szCs w:val="22"/>
        </w:rPr>
      </w:pPr>
      <w:r w:rsidRPr="00FC795A">
        <w:rPr>
          <w:color w:val="auto"/>
          <w:sz w:val="22"/>
          <w:szCs w:val="22"/>
        </w:rPr>
        <w:t xml:space="preserve">Wskazane ilości paliwa gazowego zostały przyjęte do obliczenia szacunkowej wartości zamówienia i nie mogą być podstawą do jakichkolwiek roszczeń ze strony Sprzedawcy. Odbiorca zastrzega sobie prawo do zmniejszenia lub zwiększenia szacowanej ilości gazu. Ewentualna zmiana nie będzie skutkowała dodatkowymi kosztami dla Odbiorcy, poza rozliczeniem za faktycznie zużytą ilość gazu. </w:t>
      </w:r>
    </w:p>
    <w:p w14:paraId="6EB2F0B5" w14:textId="77777777" w:rsidR="00E03FF5" w:rsidRPr="00FC795A" w:rsidRDefault="00E03FF5" w:rsidP="00A263B5">
      <w:pPr>
        <w:pStyle w:val="Tekstpodstawowywcity2"/>
        <w:ind w:left="426"/>
        <w:rPr>
          <w:color w:val="auto"/>
          <w:sz w:val="22"/>
          <w:szCs w:val="22"/>
        </w:rPr>
      </w:pPr>
      <w:r w:rsidRPr="00FC795A">
        <w:rPr>
          <w:color w:val="auto"/>
          <w:sz w:val="22"/>
          <w:szCs w:val="22"/>
        </w:rPr>
        <w:t>Odbiorca nie określa minimalnego poziomu wykorzystania gazu.</w:t>
      </w:r>
    </w:p>
    <w:p w14:paraId="61C94444" w14:textId="65DC9BC2" w:rsidR="00E03FF5" w:rsidRPr="00FC795A" w:rsidRDefault="00E03FF5" w:rsidP="00A263B5">
      <w:pPr>
        <w:pStyle w:val="Tekstpodstawowywcity2"/>
        <w:numPr>
          <w:ilvl w:val="0"/>
          <w:numId w:val="107"/>
        </w:numPr>
        <w:ind w:left="426" w:hanging="284"/>
        <w:rPr>
          <w:color w:val="auto"/>
          <w:sz w:val="22"/>
          <w:szCs w:val="22"/>
        </w:rPr>
      </w:pPr>
      <w:r w:rsidRPr="00FC795A">
        <w:rPr>
          <w:color w:val="auto"/>
          <w:sz w:val="22"/>
          <w:szCs w:val="22"/>
        </w:rPr>
        <w:t xml:space="preserve">Termin realizacji umowy: </w:t>
      </w:r>
      <w:r w:rsidR="0063464D" w:rsidRPr="00FC795A">
        <w:rPr>
          <w:b/>
          <w:color w:val="auto"/>
          <w:sz w:val="22"/>
          <w:szCs w:val="22"/>
        </w:rPr>
        <w:t>od 01.0</w:t>
      </w:r>
      <w:r w:rsidR="00022D84" w:rsidRPr="00FC795A">
        <w:rPr>
          <w:b/>
          <w:color w:val="auto"/>
          <w:sz w:val="22"/>
          <w:szCs w:val="22"/>
          <w:lang w:val="pl-PL"/>
        </w:rPr>
        <w:t>1</w:t>
      </w:r>
      <w:r w:rsidR="0063464D" w:rsidRPr="00FC795A">
        <w:rPr>
          <w:b/>
          <w:color w:val="auto"/>
          <w:sz w:val="22"/>
          <w:szCs w:val="22"/>
        </w:rPr>
        <w:t>.202</w:t>
      </w:r>
      <w:r w:rsidR="00022D84" w:rsidRPr="00FC795A">
        <w:rPr>
          <w:b/>
          <w:color w:val="auto"/>
          <w:sz w:val="22"/>
          <w:szCs w:val="22"/>
          <w:lang w:val="pl-PL"/>
        </w:rPr>
        <w:t>5</w:t>
      </w:r>
      <w:r w:rsidR="0063464D" w:rsidRPr="00FC795A">
        <w:rPr>
          <w:b/>
          <w:color w:val="auto"/>
          <w:sz w:val="22"/>
          <w:szCs w:val="22"/>
        </w:rPr>
        <w:t>r. do 31.</w:t>
      </w:r>
      <w:r w:rsidR="00022D84" w:rsidRPr="00FC795A">
        <w:rPr>
          <w:b/>
          <w:color w:val="auto"/>
          <w:sz w:val="22"/>
          <w:szCs w:val="22"/>
          <w:lang w:val="pl-PL"/>
        </w:rPr>
        <w:t>12</w:t>
      </w:r>
      <w:r w:rsidRPr="00FC795A">
        <w:rPr>
          <w:b/>
          <w:color w:val="auto"/>
          <w:sz w:val="22"/>
          <w:szCs w:val="22"/>
        </w:rPr>
        <w:t>.202</w:t>
      </w:r>
      <w:r w:rsidR="00022D84" w:rsidRPr="00FC795A">
        <w:rPr>
          <w:b/>
          <w:color w:val="auto"/>
          <w:sz w:val="22"/>
          <w:szCs w:val="22"/>
          <w:lang w:val="pl-PL"/>
        </w:rPr>
        <w:t>5</w:t>
      </w:r>
      <w:r w:rsidR="0063464D" w:rsidRPr="00FC795A">
        <w:rPr>
          <w:b/>
          <w:color w:val="auto"/>
          <w:sz w:val="22"/>
          <w:szCs w:val="22"/>
        </w:rPr>
        <w:t>r. (12</w:t>
      </w:r>
      <w:r w:rsidRPr="00FC795A">
        <w:rPr>
          <w:b/>
          <w:color w:val="auto"/>
          <w:sz w:val="22"/>
          <w:szCs w:val="22"/>
        </w:rPr>
        <w:t xml:space="preserve"> m-cy)</w:t>
      </w:r>
    </w:p>
    <w:p w14:paraId="014CCFEE" w14:textId="77777777" w:rsidR="00E03FF5" w:rsidRPr="00FC795A" w:rsidRDefault="00E03FF5" w:rsidP="00A263B5">
      <w:pPr>
        <w:pStyle w:val="Tekstpodstawowywcity2"/>
        <w:numPr>
          <w:ilvl w:val="0"/>
          <w:numId w:val="107"/>
        </w:numPr>
        <w:ind w:left="426" w:hanging="284"/>
        <w:rPr>
          <w:color w:val="auto"/>
          <w:sz w:val="22"/>
          <w:szCs w:val="22"/>
        </w:rPr>
      </w:pPr>
      <w:r w:rsidRPr="00FC795A">
        <w:rPr>
          <w:color w:val="auto"/>
          <w:sz w:val="22"/>
          <w:szCs w:val="22"/>
        </w:rPr>
        <w:t>Odbiorca zastrzega sobie możliwość zmiany mocy umownej pod warunkiem wyrażenia zgody przez Operatora.</w:t>
      </w:r>
    </w:p>
    <w:p w14:paraId="7AD18E29" w14:textId="77777777" w:rsidR="00E03FF5" w:rsidRPr="00FC795A" w:rsidRDefault="00E03FF5" w:rsidP="00A263B5">
      <w:pPr>
        <w:pStyle w:val="Tekstpodstawowywcity2"/>
        <w:numPr>
          <w:ilvl w:val="0"/>
          <w:numId w:val="107"/>
        </w:numPr>
        <w:ind w:left="426" w:hanging="284"/>
        <w:rPr>
          <w:color w:val="auto"/>
          <w:sz w:val="22"/>
          <w:szCs w:val="22"/>
        </w:rPr>
      </w:pPr>
      <w:r w:rsidRPr="00FC795A">
        <w:rPr>
          <w:color w:val="auto"/>
          <w:sz w:val="22"/>
          <w:szCs w:val="22"/>
        </w:rPr>
        <w:t xml:space="preserve">Odbiorca będzie nabywał paliwo gazowe do celów opałowych i zgodnie z Ustawą o podatku akcyzowym jest z niego zwolniony. </w:t>
      </w:r>
    </w:p>
    <w:p w14:paraId="5447BDA5" w14:textId="77777777" w:rsidR="00E03FF5" w:rsidRPr="00FC795A" w:rsidRDefault="00E03FF5" w:rsidP="00A263B5">
      <w:pPr>
        <w:pStyle w:val="Akapitzlist"/>
        <w:numPr>
          <w:ilvl w:val="0"/>
          <w:numId w:val="107"/>
        </w:numPr>
        <w:ind w:left="426" w:hanging="284"/>
        <w:contextualSpacing/>
        <w:jc w:val="both"/>
        <w:rPr>
          <w:color w:val="auto"/>
          <w:sz w:val="22"/>
          <w:szCs w:val="22"/>
        </w:rPr>
      </w:pPr>
      <w:r w:rsidRPr="00FC795A">
        <w:rPr>
          <w:color w:val="auto"/>
          <w:sz w:val="22"/>
          <w:szCs w:val="22"/>
        </w:rPr>
        <w:t>Dostarczone paliwo gazowe musi spełniać standardy jakościowe zgodnie z zapisami ustawy Prawo Energetyczne, aktami wykonawczymi, Instrukcją Ruchu i Eksploatacji Sieci Dystrybucyjnej i Przesyłowej oraz Polskimi Normami. W przypadku niedotrzymania standardów jakościowych w zakresie przedmiotu zamówienia Wykonawca zobowiązany jest do udzielenia bonifikaty na zasadach określonych przepisami.</w:t>
      </w:r>
    </w:p>
    <w:p w14:paraId="5F4346F8" w14:textId="77777777" w:rsidR="00E03FF5" w:rsidRPr="00FC795A" w:rsidRDefault="00E03FF5" w:rsidP="00A049B7">
      <w:pPr>
        <w:pStyle w:val="Tekstpodstawowywcity2"/>
        <w:rPr>
          <w:color w:val="auto"/>
          <w:sz w:val="22"/>
          <w:szCs w:val="22"/>
        </w:rPr>
      </w:pPr>
    </w:p>
    <w:p w14:paraId="330684BE" w14:textId="77777777" w:rsidR="00E03FF5" w:rsidRPr="00FC795A" w:rsidRDefault="00E03FF5" w:rsidP="00A049B7">
      <w:pPr>
        <w:pStyle w:val="Tekstpodstawowywcity2"/>
        <w:ind w:left="0"/>
        <w:rPr>
          <w:b/>
          <w:color w:val="auto"/>
          <w:sz w:val="22"/>
          <w:szCs w:val="22"/>
        </w:rPr>
      </w:pPr>
      <w:r w:rsidRPr="00FC795A">
        <w:rPr>
          <w:b/>
          <w:color w:val="auto"/>
          <w:sz w:val="22"/>
          <w:szCs w:val="22"/>
        </w:rPr>
        <w:t>II ZASADY ROZLICZEŃ:</w:t>
      </w:r>
    </w:p>
    <w:p w14:paraId="1C1F2F0A" w14:textId="77777777" w:rsidR="00E03FF5" w:rsidRPr="00FC795A" w:rsidRDefault="00E03FF5" w:rsidP="00A263B5">
      <w:pPr>
        <w:pStyle w:val="Tekstpodstawowywcity2"/>
        <w:numPr>
          <w:ilvl w:val="0"/>
          <w:numId w:val="96"/>
        </w:numPr>
        <w:ind w:left="426" w:hanging="284"/>
        <w:rPr>
          <w:color w:val="auto"/>
          <w:sz w:val="22"/>
          <w:szCs w:val="22"/>
        </w:rPr>
      </w:pPr>
      <w:r w:rsidRPr="00FC795A">
        <w:rPr>
          <w:color w:val="auto"/>
          <w:sz w:val="22"/>
          <w:szCs w:val="22"/>
        </w:rPr>
        <w:t>Stawki opłat dystrybucyjnych muszą być zgodne z taryfą dystrybucyjną lokalnego OSD i w trakcie realizacji zamówienia mogą ulegać zmianie, jeżeli zmianie ulegnie taryfa lokalnego OSD.</w:t>
      </w:r>
    </w:p>
    <w:p w14:paraId="735C4714" w14:textId="77777777" w:rsidR="00E03FF5" w:rsidRPr="00FC795A" w:rsidRDefault="00E03FF5" w:rsidP="00A263B5">
      <w:pPr>
        <w:pStyle w:val="Tekstpodstawowywcity2"/>
        <w:numPr>
          <w:ilvl w:val="0"/>
          <w:numId w:val="96"/>
        </w:numPr>
        <w:ind w:left="426" w:hanging="284"/>
        <w:rPr>
          <w:color w:val="auto"/>
          <w:sz w:val="22"/>
          <w:szCs w:val="22"/>
        </w:rPr>
      </w:pPr>
      <w:r w:rsidRPr="00FC795A">
        <w:rPr>
          <w:color w:val="auto"/>
          <w:sz w:val="22"/>
          <w:szCs w:val="22"/>
        </w:rPr>
        <w:t>Cena z oferty za paliwo gazowe oraz abonament obowiązuje przez cały okres obowiązywania umowy. W przypadku wejścia w życie nowej lub zmienionej Taryfy Sprzedawcy, określającej cenę Paliwa gazowego lub abonamentu w wysokości niższej niż cena określona w umowie, do rozliczeń zostaną przyjęte nowe niższe ceny taryfowe za paliwo gazowe i abonament.</w:t>
      </w:r>
    </w:p>
    <w:p w14:paraId="361FD02A" w14:textId="78C5F5F5" w:rsidR="00E03FF5" w:rsidRPr="00FC795A" w:rsidRDefault="00E03FF5" w:rsidP="00A263B5">
      <w:pPr>
        <w:pStyle w:val="Tekstpodstawowywcity2"/>
        <w:numPr>
          <w:ilvl w:val="0"/>
          <w:numId w:val="96"/>
        </w:numPr>
        <w:ind w:left="426" w:hanging="284"/>
        <w:rPr>
          <w:color w:val="auto"/>
          <w:sz w:val="22"/>
          <w:szCs w:val="22"/>
        </w:rPr>
      </w:pPr>
      <w:r w:rsidRPr="00FC795A">
        <w:rPr>
          <w:color w:val="auto"/>
          <w:sz w:val="22"/>
          <w:szCs w:val="22"/>
        </w:rPr>
        <w:t>Rozliczenie zobowiązań wynikających z tytułu sprzedaży gazu ziemnego odbywać się będzie według wskazań układu pomiarowego.</w:t>
      </w:r>
    </w:p>
    <w:p w14:paraId="7D81A582" w14:textId="77777777" w:rsidR="00E03FF5" w:rsidRPr="00FC795A" w:rsidRDefault="00E03FF5" w:rsidP="00A263B5">
      <w:pPr>
        <w:pStyle w:val="Tekstpodstawowywcity2"/>
        <w:numPr>
          <w:ilvl w:val="0"/>
          <w:numId w:val="96"/>
        </w:numPr>
        <w:ind w:left="426" w:hanging="284"/>
        <w:rPr>
          <w:color w:val="auto"/>
          <w:sz w:val="22"/>
          <w:szCs w:val="22"/>
        </w:rPr>
      </w:pPr>
      <w:r w:rsidRPr="00FC795A">
        <w:rPr>
          <w:color w:val="auto"/>
          <w:sz w:val="22"/>
          <w:szCs w:val="22"/>
        </w:rPr>
        <w:lastRenderedPageBreak/>
        <w:t>Faktury dostarczane będą na adres Odbiorcy.</w:t>
      </w:r>
    </w:p>
    <w:p w14:paraId="24D02966" w14:textId="1BE281F3" w:rsidR="00E03FF5" w:rsidRPr="00FC795A" w:rsidRDefault="007174BD" w:rsidP="007174BD">
      <w:pPr>
        <w:pStyle w:val="Tekstpodstawowywcity2"/>
        <w:rPr>
          <w:color w:val="auto"/>
          <w:sz w:val="22"/>
          <w:szCs w:val="22"/>
          <w:lang w:val="pl-PL"/>
        </w:rPr>
      </w:pPr>
      <w:r w:rsidRPr="00FC795A">
        <w:rPr>
          <w:color w:val="auto"/>
          <w:sz w:val="22"/>
          <w:szCs w:val="22"/>
          <w:lang w:val="pl-PL"/>
        </w:rPr>
        <w:t>23 Baza Lotnictwa Taktycznego</w:t>
      </w:r>
    </w:p>
    <w:p w14:paraId="60D0E2BA" w14:textId="4DE08169" w:rsidR="00E03FF5" w:rsidRPr="00FC795A" w:rsidRDefault="00E03FF5" w:rsidP="00A049B7">
      <w:pPr>
        <w:pStyle w:val="Tekstpodstawowywcity2"/>
        <w:rPr>
          <w:color w:val="auto"/>
          <w:sz w:val="22"/>
          <w:szCs w:val="22"/>
          <w:lang w:val="pl-PL"/>
        </w:rPr>
      </w:pPr>
      <w:r w:rsidRPr="00FC795A">
        <w:rPr>
          <w:color w:val="auto"/>
          <w:sz w:val="22"/>
          <w:szCs w:val="22"/>
        </w:rPr>
        <w:t>05-</w:t>
      </w:r>
      <w:r w:rsidR="002A5BFF" w:rsidRPr="00FC795A">
        <w:rPr>
          <w:color w:val="auto"/>
          <w:sz w:val="22"/>
          <w:szCs w:val="22"/>
          <w:lang w:val="pl-PL"/>
        </w:rPr>
        <w:t>300 Mińsk Mazowiecki</w:t>
      </w:r>
    </w:p>
    <w:p w14:paraId="54A79CA2" w14:textId="21ADF69A" w:rsidR="00E03FF5" w:rsidRPr="00FC795A" w:rsidRDefault="00E03FF5" w:rsidP="00A263B5">
      <w:pPr>
        <w:pStyle w:val="Tekstpodstawowywcity2"/>
        <w:numPr>
          <w:ilvl w:val="0"/>
          <w:numId w:val="96"/>
        </w:numPr>
        <w:ind w:left="426" w:hanging="284"/>
        <w:rPr>
          <w:color w:val="auto"/>
          <w:sz w:val="22"/>
          <w:szCs w:val="22"/>
        </w:rPr>
      </w:pPr>
      <w:r w:rsidRPr="00FC795A">
        <w:rPr>
          <w:color w:val="auto"/>
          <w:sz w:val="22"/>
          <w:szCs w:val="22"/>
        </w:rPr>
        <w:t>Termin płatności wynosi: 30 dni od daty otrzymania faktury przez Odbiorcę.</w:t>
      </w:r>
    </w:p>
    <w:p w14:paraId="3D30CE6A" w14:textId="77777777" w:rsidR="00E03FF5" w:rsidRPr="00FC795A" w:rsidRDefault="00E03FF5" w:rsidP="00A049B7">
      <w:pPr>
        <w:pStyle w:val="Tekstpodstawowywcity2"/>
        <w:rPr>
          <w:color w:val="auto"/>
          <w:sz w:val="22"/>
          <w:szCs w:val="22"/>
        </w:rPr>
      </w:pPr>
    </w:p>
    <w:p w14:paraId="146B9100" w14:textId="77777777" w:rsidR="00E03FF5" w:rsidRPr="00FC795A" w:rsidRDefault="00E03FF5" w:rsidP="00A049B7">
      <w:pPr>
        <w:jc w:val="both"/>
        <w:rPr>
          <w:b/>
          <w:color w:val="auto"/>
          <w:sz w:val="22"/>
          <w:szCs w:val="22"/>
        </w:rPr>
      </w:pPr>
      <w:r w:rsidRPr="00FC795A">
        <w:rPr>
          <w:b/>
          <w:color w:val="auto"/>
          <w:sz w:val="22"/>
          <w:szCs w:val="22"/>
        </w:rPr>
        <w:t>III ZOBOWIĄZANIA STRON:</w:t>
      </w:r>
    </w:p>
    <w:p w14:paraId="7DA67454" w14:textId="77777777" w:rsidR="00E03FF5" w:rsidRPr="00FC795A" w:rsidRDefault="00E03FF5" w:rsidP="00A263B5">
      <w:pPr>
        <w:pStyle w:val="Akapitzlist"/>
        <w:numPr>
          <w:ilvl w:val="0"/>
          <w:numId w:val="97"/>
        </w:numPr>
        <w:ind w:left="426" w:hanging="284"/>
        <w:contextualSpacing/>
        <w:jc w:val="both"/>
        <w:rPr>
          <w:color w:val="auto"/>
          <w:sz w:val="22"/>
          <w:szCs w:val="22"/>
        </w:rPr>
      </w:pPr>
      <w:r w:rsidRPr="00FC795A">
        <w:rPr>
          <w:color w:val="auto"/>
          <w:sz w:val="22"/>
          <w:szCs w:val="22"/>
        </w:rPr>
        <w:t>Sprzedawca i Odbiorca zobowiązują się do:</w:t>
      </w:r>
    </w:p>
    <w:p w14:paraId="75C9B7B8" w14:textId="049FB497" w:rsidR="00E03FF5" w:rsidRPr="00FC795A" w:rsidRDefault="00642588" w:rsidP="00A263B5">
      <w:pPr>
        <w:pStyle w:val="Akapitzlist"/>
        <w:numPr>
          <w:ilvl w:val="0"/>
          <w:numId w:val="95"/>
        </w:numPr>
        <w:ind w:left="709" w:hanging="283"/>
        <w:contextualSpacing/>
        <w:jc w:val="both"/>
        <w:rPr>
          <w:strike/>
          <w:color w:val="auto"/>
          <w:sz w:val="22"/>
          <w:szCs w:val="22"/>
        </w:rPr>
      </w:pPr>
      <w:r w:rsidRPr="00FC795A">
        <w:rPr>
          <w:b/>
          <w:i/>
          <w:color w:val="auto"/>
          <w:sz w:val="22"/>
          <w:szCs w:val="22"/>
          <w:u w:val="single"/>
          <w:lang w:val="pl-PL"/>
        </w:rPr>
        <w:t>Sprzedawca</w:t>
      </w:r>
      <w:r w:rsidR="00AF05BC" w:rsidRPr="00FC795A">
        <w:rPr>
          <w:color w:val="auto"/>
          <w:sz w:val="22"/>
          <w:szCs w:val="22"/>
          <w:lang w:val="pl-PL"/>
        </w:rPr>
        <w:t xml:space="preserve"> powiadomi niezwłocznie </w:t>
      </w:r>
      <w:r w:rsidRPr="00FC795A">
        <w:rPr>
          <w:b/>
          <w:i/>
          <w:color w:val="auto"/>
          <w:sz w:val="22"/>
          <w:szCs w:val="22"/>
          <w:u w:val="single"/>
          <w:lang w:val="pl-PL"/>
        </w:rPr>
        <w:t>Odbiorcę</w:t>
      </w:r>
      <w:r w:rsidR="00AF05BC" w:rsidRPr="00FC795A">
        <w:rPr>
          <w:color w:val="auto"/>
          <w:sz w:val="22"/>
          <w:szCs w:val="22"/>
          <w:lang w:val="pl-PL"/>
        </w:rPr>
        <w:t xml:space="preserve"> o wystąpieniu sytuacji awaryjnej, która może mieć wpływ na pracę urządzeń, instalacji </w:t>
      </w:r>
      <w:r w:rsidRPr="00FC795A">
        <w:rPr>
          <w:color w:val="auto"/>
          <w:sz w:val="22"/>
          <w:szCs w:val="22"/>
          <w:lang w:val="pl-PL"/>
        </w:rPr>
        <w:t>Odbiorcy</w:t>
      </w:r>
      <w:r w:rsidR="00AF05BC" w:rsidRPr="00FC795A">
        <w:rPr>
          <w:color w:val="auto"/>
          <w:sz w:val="22"/>
          <w:szCs w:val="22"/>
          <w:lang w:val="pl-PL"/>
        </w:rPr>
        <w:t xml:space="preserve">, a w szczególności o przewidywanym czasie trwania i zakresie ograniczeń w dostawie/dystrybucji paliwa gazowego, pod </w:t>
      </w:r>
      <w:r w:rsidRPr="00FC795A">
        <w:rPr>
          <w:color w:val="auto"/>
          <w:sz w:val="22"/>
          <w:szCs w:val="22"/>
          <w:lang w:val="pl-PL"/>
        </w:rPr>
        <w:t>warunkiem otrzymania informacji</w:t>
      </w:r>
      <w:r w:rsidR="00341C52" w:rsidRPr="00FC795A">
        <w:rPr>
          <w:color w:val="auto"/>
          <w:sz w:val="22"/>
          <w:szCs w:val="22"/>
          <w:lang w:val="pl-PL"/>
        </w:rPr>
        <w:t xml:space="preserve"> </w:t>
      </w:r>
      <w:r w:rsidR="00AF05BC" w:rsidRPr="00FC795A">
        <w:rPr>
          <w:color w:val="auto"/>
          <w:sz w:val="22"/>
          <w:szCs w:val="22"/>
          <w:lang w:val="pl-PL"/>
        </w:rPr>
        <w:t>o powyższym zdarzeniu od Operatora Systemu Dystrybucyjnego</w:t>
      </w:r>
    </w:p>
    <w:p w14:paraId="5699FBC3" w14:textId="77777777" w:rsidR="00E03FF5" w:rsidRPr="00FC795A" w:rsidRDefault="00E03FF5" w:rsidP="00A263B5">
      <w:pPr>
        <w:pStyle w:val="Akapitzlist"/>
        <w:numPr>
          <w:ilvl w:val="0"/>
          <w:numId w:val="95"/>
        </w:numPr>
        <w:ind w:left="709" w:hanging="283"/>
        <w:contextualSpacing/>
        <w:jc w:val="both"/>
        <w:rPr>
          <w:color w:val="auto"/>
          <w:sz w:val="22"/>
          <w:szCs w:val="22"/>
        </w:rPr>
      </w:pPr>
      <w:r w:rsidRPr="00FC795A">
        <w:rPr>
          <w:color w:val="auto"/>
          <w:sz w:val="22"/>
          <w:szCs w:val="22"/>
        </w:rPr>
        <w:t>Zapewnienia wzajemnego dostępu do danych oraz wglądu do materiałów stanowiących podstawę do rozliczeń za dostarczone paliwo gazowe;</w:t>
      </w:r>
    </w:p>
    <w:p w14:paraId="6C5C53A9" w14:textId="77777777" w:rsidR="00E03FF5" w:rsidRPr="00FC795A" w:rsidRDefault="00E03FF5" w:rsidP="00A263B5">
      <w:pPr>
        <w:pStyle w:val="Akapitzlist"/>
        <w:numPr>
          <w:ilvl w:val="0"/>
          <w:numId w:val="95"/>
        </w:numPr>
        <w:ind w:left="709" w:hanging="283"/>
        <w:contextualSpacing/>
        <w:jc w:val="both"/>
        <w:rPr>
          <w:color w:val="auto"/>
          <w:sz w:val="22"/>
          <w:szCs w:val="22"/>
        </w:rPr>
      </w:pPr>
      <w:r w:rsidRPr="00FC795A">
        <w:rPr>
          <w:color w:val="auto"/>
          <w:sz w:val="22"/>
          <w:szCs w:val="22"/>
        </w:rPr>
        <w:t>Utrzymania swojej części instalacji gazowej w stanie technicznym zgodnym z dokumentacją oraz wymaganiami określonymi w odrębnych przepisach.</w:t>
      </w:r>
    </w:p>
    <w:p w14:paraId="4F96DA66" w14:textId="77777777" w:rsidR="00E03FF5" w:rsidRPr="00FC795A" w:rsidRDefault="00E03FF5" w:rsidP="00A263B5">
      <w:pPr>
        <w:pStyle w:val="Akapitzlist"/>
        <w:numPr>
          <w:ilvl w:val="0"/>
          <w:numId w:val="97"/>
        </w:numPr>
        <w:ind w:left="426" w:hanging="284"/>
        <w:contextualSpacing/>
        <w:jc w:val="both"/>
        <w:rPr>
          <w:color w:val="auto"/>
          <w:sz w:val="22"/>
          <w:szCs w:val="22"/>
        </w:rPr>
      </w:pPr>
      <w:r w:rsidRPr="00FC795A">
        <w:rPr>
          <w:color w:val="auto"/>
          <w:sz w:val="22"/>
          <w:szCs w:val="22"/>
        </w:rPr>
        <w:t>Sprzedawca zobowiązany jest do posiadania aktualnej koncesji na sprzedaż paliwa gazowego oraz aktualnej umowy na dystrybucję gazu z Operatorem Sieci Dystrybucyjnej (OSD) lub aktualnej koncesji na dystrybucję gazu,</w:t>
      </w:r>
      <w:r w:rsidRPr="00FC795A">
        <w:rPr>
          <w:bCs/>
          <w:iCs/>
          <w:color w:val="auto"/>
          <w:sz w:val="22"/>
          <w:szCs w:val="22"/>
        </w:rPr>
        <w:t xml:space="preserve"> zgodnie z Ustawą z dnia 10.04.1997r. Prawo Energetyczne.</w:t>
      </w:r>
    </w:p>
    <w:p w14:paraId="69456467" w14:textId="7101DF7D" w:rsidR="00E03FF5" w:rsidRPr="00FC795A" w:rsidRDefault="00E03FF5" w:rsidP="00A263B5">
      <w:pPr>
        <w:pStyle w:val="Akapitzlist"/>
        <w:numPr>
          <w:ilvl w:val="0"/>
          <w:numId w:val="97"/>
        </w:numPr>
        <w:ind w:left="426" w:hanging="284"/>
        <w:contextualSpacing/>
        <w:jc w:val="both"/>
        <w:rPr>
          <w:color w:val="auto"/>
          <w:sz w:val="22"/>
          <w:szCs w:val="22"/>
        </w:rPr>
      </w:pPr>
      <w:r w:rsidRPr="00FC795A">
        <w:rPr>
          <w:color w:val="auto"/>
          <w:sz w:val="22"/>
          <w:szCs w:val="22"/>
        </w:rPr>
        <w:t>Sprzedawca zobowiązany jest do zapewnienia ciągłości dostaw paliwa gazowego, ze względu na specyfikę obiektów Odbiorcy (Siły Zbrojne RP). Odbiorca dopuszcza wystąpienie przerw w dostawie paliwa gazowego wyłącznie z przyczyn niezależnych od Sprzedawcy.</w:t>
      </w:r>
    </w:p>
    <w:p w14:paraId="2629AC18" w14:textId="7CE55DFD" w:rsidR="00E03FF5" w:rsidRPr="00FC795A" w:rsidRDefault="00E03FF5" w:rsidP="00A263B5">
      <w:pPr>
        <w:pStyle w:val="Akapitzlist"/>
        <w:numPr>
          <w:ilvl w:val="0"/>
          <w:numId w:val="97"/>
        </w:numPr>
        <w:ind w:left="426" w:hanging="284"/>
        <w:contextualSpacing/>
        <w:jc w:val="both"/>
        <w:rPr>
          <w:color w:val="auto"/>
          <w:sz w:val="22"/>
          <w:szCs w:val="22"/>
        </w:rPr>
      </w:pPr>
      <w:r w:rsidRPr="00FC795A">
        <w:rPr>
          <w:color w:val="auto"/>
          <w:sz w:val="22"/>
          <w:szCs w:val="22"/>
        </w:rPr>
        <w:t>Sprzedawca zobowiązuje się do:</w:t>
      </w:r>
    </w:p>
    <w:p w14:paraId="27BBE50B" w14:textId="77777777" w:rsidR="00E03FF5" w:rsidRPr="00FC795A" w:rsidRDefault="00E03FF5" w:rsidP="00A263B5">
      <w:pPr>
        <w:pStyle w:val="Akapitzlist"/>
        <w:numPr>
          <w:ilvl w:val="0"/>
          <w:numId w:val="101"/>
        </w:numPr>
        <w:ind w:left="709" w:hanging="283"/>
        <w:contextualSpacing/>
        <w:jc w:val="both"/>
        <w:rPr>
          <w:color w:val="auto"/>
          <w:sz w:val="22"/>
          <w:szCs w:val="22"/>
        </w:rPr>
      </w:pPr>
      <w:r w:rsidRPr="00FC795A">
        <w:rPr>
          <w:color w:val="auto"/>
          <w:sz w:val="22"/>
          <w:szCs w:val="22"/>
        </w:rPr>
        <w:t>dostarczania paliwa gazowego o cieple spalania oraz parametrach jakościowych określonych w obowiązujących przepisach z zachowaniem obowiązujących standardów jakościowych. W przypadku niedotrzymania standardów jakościowych w zakresie przedmiotu zamówienia Sprzedawca zobowiązany jest do udzielenia bonifikaty na zasadach określonych przepisami;</w:t>
      </w:r>
    </w:p>
    <w:p w14:paraId="6E4EA60B" w14:textId="77777777" w:rsidR="00E03FF5" w:rsidRPr="00FC795A" w:rsidRDefault="00E03FF5" w:rsidP="00A263B5">
      <w:pPr>
        <w:pStyle w:val="Akapitzlist"/>
        <w:numPr>
          <w:ilvl w:val="0"/>
          <w:numId w:val="101"/>
        </w:numPr>
        <w:ind w:left="709" w:hanging="283"/>
        <w:contextualSpacing/>
        <w:jc w:val="both"/>
        <w:rPr>
          <w:color w:val="auto"/>
          <w:sz w:val="22"/>
          <w:szCs w:val="22"/>
        </w:rPr>
      </w:pPr>
      <w:r w:rsidRPr="00FC795A">
        <w:rPr>
          <w:color w:val="auto"/>
          <w:sz w:val="22"/>
          <w:szCs w:val="22"/>
        </w:rPr>
        <w:t xml:space="preserve">zapewnienia sprawdzenia przez Operatora na żądanie Odbiorcy: </w:t>
      </w:r>
    </w:p>
    <w:p w14:paraId="5A44E609" w14:textId="77777777" w:rsidR="00E03FF5" w:rsidRPr="00FC795A" w:rsidRDefault="00E03FF5" w:rsidP="00A263B5">
      <w:pPr>
        <w:pStyle w:val="Akapitzlist"/>
        <w:ind w:left="993" w:hanging="284"/>
        <w:jc w:val="both"/>
        <w:rPr>
          <w:color w:val="auto"/>
          <w:sz w:val="22"/>
          <w:szCs w:val="22"/>
        </w:rPr>
      </w:pPr>
      <w:r w:rsidRPr="00FC795A">
        <w:rPr>
          <w:color w:val="auto"/>
          <w:sz w:val="22"/>
          <w:szCs w:val="22"/>
        </w:rPr>
        <w:t xml:space="preserve">- prawidłowości działania Układu pomiarowego, którego Operator jest właścicielem, nie później niż w ciągu czternastu (14) dni od dnia zgłoszenia żądania; </w:t>
      </w:r>
    </w:p>
    <w:p w14:paraId="2039D2CB" w14:textId="24A393AF" w:rsidR="00E03FF5" w:rsidRPr="00FC795A" w:rsidRDefault="00E03FF5" w:rsidP="00A263B5">
      <w:pPr>
        <w:pStyle w:val="Akapitzlist"/>
        <w:ind w:left="993" w:hanging="284"/>
        <w:jc w:val="both"/>
        <w:rPr>
          <w:color w:val="auto"/>
          <w:sz w:val="22"/>
          <w:szCs w:val="22"/>
        </w:rPr>
      </w:pPr>
      <w:r w:rsidRPr="00FC795A">
        <w:rPr>
          <w:color w:val="auto"/>
          <w:sz w:val="22"/>
          <w:szCs w:val="22"/>
        </w:rPr>
        <w:t>- sprawdzenia dotrzymania parametrów jakościowych Paliwa gazowego,</w:t>
      </w:r>
      <w:r w:rsidR="00A263B5" w:rsidRPr="00FC795A">
        <w:rPr>
          <w:color w:val="auto"/>
          <w:sz w:val="22"/>
          <w:szCs w:val="22"/>
        </w:rPr>
        <w:t xml:space="preserve"> wykonując odpowiednie pomiary.</w:t>
      </w:r>
    </w:p>
    <w:p w14:paraId="65588252" w14:textId="24F367F7" w:rsidR="00E03FF5" w:rsidRPr="00FC795A" w:rsidRDefault="00E03FF5" w:rsidP="00A263B5">
      <w:pPr>
        <w:pStyle w:val="Akapitzlist"/>
        <w:numPr>
          <w:ilvl w:val="0"/>
          <w:numId w:val="97"/>
        </w:numPr>
        <w:ind w:left="426" w:hanging="284"/>
        <w:contextualSpacing/>
        <w:jc w:val="both"/>
        <w:rPr>
          <w:color w:val="auto"/>
          <w:sz w:val="22"/>
          <w:szCs w:val="22"/>
        </w:rPr>
      </w:pPr>
      <w:r w:rsidRPr="00FC795A">
        <w:rPr>
          <w:bCs/>
          <w:color w:val="auto"/>
          <w:sz w:val="22"/>
          <w:szCs w:val="22"/>
        </w:rPr>
        <w:t>W</w:t>
      </w:r>
      <w:r w:rsidRPr="00FC795A">
        <w:rPr>
          <w:color w:val="auto"/>
          <w:sz w:val="22"/>
          <w:szCs w:val="22"/>
        </w:rPr>
        <w:t xml:space="preserve"> zakresie ochrony informacji niejawnych Sprzedawca zobowiązany jest do stosowania przepisów ustawy z dnia 5 sierpnia 2010 r. o ochronie informacji niejawnych oraz przepisów wykonawczych do ustawy oraz procedur bezpieczeństwa obowiązujących u użytkownika</w:t>
      </w:r>
      <w:r w:rsidR="00341C52" w:rsidRPr="00FC795A">
        <w:rPr>
          <w:color w:val="auto"/>
          <w:sz w:val="22"/>
          <w:szCs w:val="22"/>
          <w:lang w:val="pl-PL"/>
        </w:rPr>
        <w:t xml:space="preserve"> </w:t>
      </w:r>
      <w:r w:rsidRPr="00FC795A">
        <w:rPr>
          <w:color w:val="auto"/>
          <w:sz w:val="22"/>
          <w:szCs w:val="22"/>
        </w:rPr>
        <w:t xml:space="preserve">w związku z realizacją przedmiotu umowy. </w:t>
      </w:r>
    </w:p>
    <w:p w14:paraId="0F8C760F" w14:textId="77777777" w:rsidR="00E03FF5" w:rsidRPr="00FC795A" w:rsidRDefault="00E03FF5" w:rsidP="00A263B5">
      <w:pPr>
        <w:pStyle w:val="Akapitzlist"/>
        <w:numPr>
          <w:ilvl w:val="0"/>
          <w:numId w:val="97"/>
        </w:numPr>
        <w:ind w:left="426" w:hanging="284"/>
        <w:contextualSpacing/>
        <w:jc w:val="both"/>
        <w:rPr>
          <w:color w:val="auto"/>
          <w:sz w:val="22"/>
          <w:szCs w:val="22"/>
        </w:rPr>
      </w:pPr>
      <w:r w:rsidRPr="00FC795A">
        <w:rPr>
          <w:color w:val="auto"/>
          <w:sz w:val="22"/>
          <w:szCs w:val="22"/>
        </w:rPr>
        <w:t>Odbiorca zobowiązuje się do:</w:t>
      </w:r>
    </w:p>
    <w:p w14:paraId="1A99D101" w14:textId="77777777" w:rsidR="00E03FF5" w:rsidRPr="00FC795A" w:rsidRDefault="00E03FF5" w:rsidP="00A263B5">
      <w:pPr>
        <w:pStyle w:val="Akapitzlist"/>
        <w:numPr>
          <w:ilvl w:val="0"/>
          <w:numId w:val="94"/>
        </w:numPr>
        <w:ind w:left="709" w:hanging="283"/>
        <w:contextualSpacing/>
        <w:jc w:val="both"/>
        <w:rPr>
          <w:color w:val="auto"/>
          <w:sz w:val="22"/>
          <w:szCs w:val="22"/>
        </w:rPr>
      </w:pPr>
      <w:r w:rsidRPr="00FC795A">
        <w:rPr>
          <w:color w:val="auto"/>
          <w:sz w:val="22"/>
          <w:szCs w:val="22"/>
        </w:rPr>
        <w:t>Pobierania paliwa zgodnie z obowiązującymi przepisami i warunkami Umowy;</w:t>
      </w:r>
    </w:p>
    <w:p w14:paraId="19F3C5A5" w14:textId="77777777" w:rsidR="00E03FF5" w:rsidRPr="00FC795A" w:rsidRDefault="00E03FF5" w:rsidP="00A263B5">
      <w:pPr>
        <w:pStyle w:val="Akapitzlist"/>
        <w:numPr>
          <w:ilvl w:val="0"/>
          <w:numId w:val="94"/>
        </w:numPr>
        <w:ind w:left="709" w:hanging="283"/>
        <w:contextualSpacing/>
        <w:jc w:val="both"/>
        <w:rPr>
          <w:color w:val="auto"/>
          <w:sz w:val="22"/>
          <w:szCs w:val="22"/>
        </w:rPr>
      </w:pPr>
      <w:r w:rsidRPr="00FC795A">
        <w:rPr>
          <w:color w:val="auto"/>
          <w:sz w:val="22"/>
          <w:szCs w:val="22"/>
        </w:rPr>
        <w:t>Zabezpieczenia przed uszkodzeniem lub zniszczeniem urządzeń pomiarowych i plomb oraz użytkowania instalacji gazowej w taki sposób, aby wykluczyć możliwość występowania zakłóceń w funkcjonowaniu sieci lub mogących wpłynąć na zmianę stanu technicznego urządzeń należących do Sprzedawcy;</w:t>
      </w:r>
    </w:p>
    <w:p w14:paraId="37F1F9D9" w14:textId="77777777" w:rsidR="00E03FF5" w:rsidRPr="00FC795A" w:rsidRDefault="00E03FF5" w:rsidP="00A263B5">
      <w:pPr>
        <w:pStyle w:val="Akapitzlist"/>
        <w:numPr>
          <w:ilvl w:val="0"/>
          <w:numId w:val="94"/>
        </w:numPr>
        <w:ind w:left="709" w:hanging="283"/>
        <w:contextualSpacing/>
        <w:jc w:val="both"/>
        <w:rPr>
          <w:color w:val="auto"/>
          <w:sz w:val="22"/>
          <w:szCs w:val="22"/>
        </w:rPr>
      </w:pPr>
      <w:r w:rsidRPr="00FC795A">
        <w:rPr>
          <w:color w:val="auto"/>
          <w:sz w:val="22"/>
          <w:szCs w:val="22"/>
        </w:rPr>
        <w:t>Umożliwienia przedstawicielom Sprzedawcy dostępu do gazomierza, instalacji gazowej i odbiorników gazu w celu kontroli przestrzegania postanowień umowy oraz wykonywania niezbędnych prac eksploatacyjnych;</w:t>
      </w:r>
    </w:p>
    <w:p w14:paraId="590AC86E" w14:textId="77777777" w:rsidR="00E03FF5" w:rsidRPr="00FC795A" w:rsidRDefault="00E03FF5" w:rsidP="00A263B5">
      <w:pPr>
        <w:pStyle w:val="Akapitzlist"/>
        <w:numPr>
          <w:ilvl w:val="0"/>
          <w:numId w:val="94"/>
        </w:numPr>
        <w:ind w:left="709" w:hanging="283"/>
        <w:contextualSpacing/>
        <w:jc w:val="both"/>
        <w:rPr>
          <w:color w:val="auto"/>
          <w:sz w:val="22"/>
          <w:szCs w:val="22"/>
        </w:rPr>
      </w:pPr>
      <w:r w:rsidRPr="00FC795A">
        <w:rPr>
          <w:color w:val="auto"/>
          <w:sz w:val="22"/>
          <w:szCs w:val="22"/>
        </w:rPr>
        <w:t>Nabywania i odbioru paliwa gazowego w celu wykorzystania na potrzeby własne w związku z prowadzona działalnością.</w:t>
      </w:r>
    </w:p>
    <w:p w14:paraId="0DB8128F" w14:textId="77777777" w:rsidR="00E03FF5" w:rsidRPr="00FC795A" w:rsidRDefault="00E03FF5" w:rsidP="00A049B7">
      <w:pPr>
        <w:pStyle w:val="Akapitzlist"/>
        <w:ind w:left="1080"/>
        <w:jc w:val="both"/>
        <w:rPr>
          <w:color w:val="auto"/>
          <w:sz w:val="22"/>
          <w:szCs w:val="22"/>
        </w:rPr>
      </w:pPr>
    </w:p>
    <w:p w14:paraId="69ACAF52" w14:textId="77777777" w:rsidR="00E03FF5" w:rsidRPr="00FC795A" w:rsidRDefault="00E03FF5" w:rsidP="00A049B7">
      <w:pPr>
        <w:jc w:val="both"/>
        <w:rPr>
          <w:b/>
          <w:color w:val="auto"/>
          <w:sz w:val="22"/>
          <w:szCs w:val="22"/>
        </w:rPr>
      </w:pPr>
      <w:r w:rsidRPr="00FC795A">
        <w:rPr>
          <w:b/>
          <w:color w:val="auto"/>
          <w:sz w:val="22"/>
          <w:szCs w:val="22"/>
        </w:rPr>
        <w:t>IV ROZWIĄZANIE UMOWY I ODSTĄPIENIE OD UMOWY:</w:t>
      </w:r>
    </w:p>
    <w:p w14:paraId="20CEBF8C" w14:textId="77777777" w:rsidR="00E03FF5" w:rsidRPr="00FC795A" w:rsidRDefault="00E03FF5" w:rsidP="00A263B5">
      <w:pPr>
        <w:pStyle w:val="Akapitzlist"/>
        <w:numPr>
          <w:ilvl w:val="0"/>
          <w:numId w:val="98"/>
        </w:numPr>
        <w:ind w:left="426" w:hanging="284"/>
        <w:contextualSpacing/>
        <w:jc w:val="both"/>
        <w:rPr>
          <w:color w:val="auto"/>
          <w:sz w:val="22"/>
          <w:szCs w:val="22"/>
        </w:rPr>
      </w:pPr>
      <w:r w:rsidRPr="00FC795A">
        <w:rPr>
          <w:color w:val="auto"/>
          <w:sz w:val="22"/>
          <w:szCs w:val="22"/>
        </w:rPr>
        <w:t xml:space="preserve">Odbiorca ma prawo odstąpić od umowy w całości lub w części lub rozwiązać umowę w trybie natychmiastowym w całości lub w części, jeżeli Sprzedawca naruszy jakiekolwiek jej istotne postanowienie, w tym w szczególności: </w:t>
      </w:r>
    </w:p>
    <w:p w14:paraId="369720C5" w14:textId="77777777" w:rsidR="00E03FF5" w:rsidRPr="00FC795A" w:rsidRDefault="00E03FF5" w:rsidP="00A263B5">
      <w:pPr>
        <w:pStyle w:val="Tekstpodstawowy"/>
        <w:ind w:left="720" w:hanging="294"/>
        <w:rPr>
          <w:sz w:val="22"/>
          <w:szCs w:val="22"/>
        </w:rPr>
      </w:pPr>
      <w:r w:rsidRPr="00FC795A">
        <w:rPr>
          <w:bCs/>
          <w:sz w:val="22"/>
          <w:szCs w:val="22"/>
        </w:rPr>
        <w:t>a) w przypadku wydania nakazu zajęcia majątku Sprzedawcy;</w:t>
      </w:r>
    </w:p>
    <w:p w14:paraId="5ED10745" w14:textId="77777777" w:rsidR="00E03FF5" w:rsidRPr="00FC795A" w:rsidRDefault="00E03FF5" w:rsidP="00A263B5">
      <w:pPr>
        <w:pStyle w:val="Tekstpodstawowy"/>
        <w:ind w:left="720" w:hanging="294"/>
        <w:rPr>
          <w:bCs/>
          <w:sz w:val="22"/>
          <w:szCs w:val="22"/>
        </w:rPr>
      </w:pPr>
      <w:r w:rsidRPr="00FC795A">
        <w:rPr>
          <w:bCs/>
          <w:sz w:val="22"/>
          <w:szCs w:val="22"/>
        </w:rPr>
        <w:t xml:space="preserve">b) w przypadku braku ciągłości dostaw paliwa gazowego z winy Sprzedawcy.  </w:t>
      </w:r>
    </w:p>
    <w:p w14:paraId="1410DCE0" w14:textId="3F658617" w:rsidR="00E03FF5" w:rsidRPr="00FC795A" w:rsidRDefault="00E03FF5" w:rsidP="00A263B5">
      <w:pPr>
        <w:pStyle w:val="Tekstpodstawowy"/>
        <w:numPr>
          <w:ilvl w:val="0"/>
          <w:numId w:val="98"/>
        </w:numPr>
        <w:ind w:left="426" w:hanging="284"/>
        <w:rPr>
          <w:sz w:val="22"/>
          <w:szCs w:val="22"/>
        </w:rPr>
      </w:pPr>
      <w:r w:rsidRPr="00FC795A">
        <w:rPr>
          <w:sz w:val="22"/>
          <w:szCs w:val="22"/>
        </w:rPr>
        <w:t>Odbiorca może odstąpić od umowy w terminie  21 dni od powzięcia wiadomości o okolicznościach wymienionych w ust. 1 powyżej.</w:t>
      </w:r>
    </w:p>
    <w:p w14:paraId="65F64C0C" w14:textId="77777777" w:rsidR="00E03FF5" w:rsidRPr="00FC795A" w:rsidRDefault="00E03FF5" w:rsidP="00A263B5">
      <w:pPr>
        <w:pStyle w:val="Akapitzlist"/>
        <w:numPr>
          <w:ilvl w:val="0"/>
          <w:numId w:val="98"/>
        </w:numPr>
        <w:ind w:left="426" w:hanging="284"/>
        <w:contextualSpacing/>
        <w:jc w:val="both"/>
        <w:rPr>
          <w:rStyle w:val="FontStyle15"/>
          <w:rFonts w:ascii="Times New Roman" w:hAnsi="Times New Roman" w:cs="Times New Roman"/>
          <w:color w:val="auto"/>
        </w:rPr>
      </w:pPr>
      <w:r w:rsidRPr="00FC795A">
        <w:rPr>
          <w:rStyle w:val="FontStyle15"/>
          <w:rFonts w:ascii="Times New Roman" w:hAnsi="Times New Roman" w:cs="Times New Roman"/>
          <w:color w:val="auto"/>
        </w:rPr>
        <w:t xml:space="preserve">W razie wystąpienia istotnej zmiany okoliczności powodującej, że wykonanie umowy nie leży w interesie publicznym, czego nie można było przewidzieć w chwili zawarcia umowy, jak również z </w:t>
      </w:r>
      <w:r w:rsidRPr="00FC795A">
        <w:rPr>
          <w:rStyle w:val="FontStyle15"/>
          <w:rFonts w:ascii="Times New Roman" w:hAnsi="Times New Roman" w:cs="Times New Roman"/>
          <w:color w:val="auto"/>
        </w:rPr>
        <w:lastRenderedPageBreak/>
        <w:t xml:space="preserve">uwagi na polecenia i rozkazy wyższych przełożonych, Odbiorca może odstąpić od umowy w terminie 30 dni od powzięcia wiadomości o tych okolicznościach. </w:t>
      </w:r>
    </w:p>
    <w:p w14:paraId="34D05DEC" w14:textId="77777777" w:rsidR="00E03FF5" w:rsidRPr="00FC795A" w:rsidRDefault="00E03FF5" w:rsidP="00A263B5">
      <w:pPr>
        <w:pStyle w:val="Akapitzlist"/>
        <w:numPr>
          <w:ilvl w:val="0"/>
          <w:numId w:val="98"/>
        </w:numPr>
        <w:ind w:left="426" w:hanging="284"/>
        <w:contextualSpacing/>
        <w:jc w:val="both"/>
        <w:rPr>
          <w:color w:val="auto"/>
          <w:sz w:val="22"/>
          <w:szCs w:val="22"/>
        </w:rPr>
      </w:pPr>
      <w:r w:rsidRPr="00FC795A">
        <w:rPr>
          <w:color w:val="auto"/>
          <w:sz w:val="22"/>
          <w:szCs w:val="22"/>
        </w:rPr>
        <w:t>W przypadku, o którym mowa w ust. 1 i 3, Sprzedawca może żądać wyłącznie wynagrodzenia należnego z tytułu wykonania części umowy.</w:t>
      </w:r>
    </w:p>
    <w:p w14:paraId="38B00059" w14:textId="77777777" w:rsidR="00E03FF5" w:rsidRPr="00FC795A" w:rsidRDefault="00E03FF5" w:rsidP="00A263B5">
      <w:pPr>
        <w:pStyle w:val="Akapitzlist"/>
        <w:numPr>
          <w:ilvl w:val="0"/>
          <w:numId w:val="98"/>
        </w:numPr>
        <w:ind w:left="426" w:hanging="284"/>
        <w:contextualSpacing/>
        <w:jc w:val="both"/>
        <w:rPr>
          <w:color w:val="auto"/>
          <w:sz w:val="22"/>
          <w:szCs w:val="22"/>
        </w:rPr>
      </w:pPr>
      <w:r w:rsidRPr="00FC795A">
        <w:rPr>
          <w:color w:val="auto"/>
          <w:sz w:val="22"/>
          <w:szCs w:val="22"/>
        </w:rPr>
        <w:t>,,Rozwiązanie Umowy kompleksowej może nastąpić za wypowiedzeniem przez każdą ze Stron z zachowaniem siedmiodniowego (7) okresu wypowiedzenia w przypadku rażącego naruszenia postanowień Umowy lub istotnych postanowień IRiESD przez drugą Stronę, pomimo uprzedniego wezwania jej do zaniechania naruszeń i usunięcia ich skutków w wyznaczonym, odpowiednim terminie.</w:t>
      </w:r>
    </w:p>
    <w:p w14:paraId="0D5B0E57" w14:textId="728AAB11" w:rsidR="005B269F" w:rsidRPr="00FC795A" w:rsidRDefault="00E03FF5" w:rsidP="00FC795A">
      <w:pPr>
        <w:pStyle w:val="Akapitzlist"/>
        <w:numPr>
          <w:ilvl w:val="0"/>
          <w:numId w:val="98"/>
        </w:numPr>
        <w:ind w:left="426" w:hanging="284"/>
        <w:contextualSpacing/>
        <w:jc w:val="both"/>
        <w:rPr>
          <w:color w:val="auto"/>
          <w:sz w:val="22"/>
          <w:szCs w:val="22"/>
        </w:rPr>
      </w:pPr>
      <w:r w:rsidRPr="00FC795A">
        <w:rPr>
          <w:color w:val="auto"/>
          <w:sz w:val="22"/>
          <w:szCs w:val="22"/>
        </w:rPr>
        <w:t>Odstąpienie od umowy oraz jej rozwiązanie musi nastąpić w formie pisemnej pod rygorem nieważności wraz z podaniem uzasadnienia.</w:t>
      </w:r>
    </w:p>
    <w:p w14:paraId="4A4B499F" w14:textId="77777777" w:rsidR="00E03FF5" w:rsidRPr="00FC795A" w:rsidRDefault="00E03FF5" w:rsidP="00A049B7">
      <w:pPr>
        <w:pStyle w:val="Akapitzlist"/>
        <w:jc w:val="both"/>
        <w:rPr>
          <w:color w:val="auto"/>
          <w:sz w:val="22"/>
          <w:szCs w:val="22"/>
        </w:rPr>
      </w:pPr>
    </w:p>
    <w:p w14:paraId="455425DD" w14:textId="77777777" w:rsidR="00E03FF5" w:rsidRPr="00FC795A" w:rsidRDefault="00E03FF5" w:rsidP="00A049B7">
      <w:pPr>
        <w:jc w:val="both"/>
        <w:rPr>
          <w:b/>
          <w:color w:val="auto"/>
          <w:sz w:val="22"/>
          <w:szCs w:val="22"/>
        </w:rPr>
      </w:pPr>
      <w:r w:rsidRPr="00FC795A">
        <w:rPr>
          <w:b/>
          <w:color w:val="auto"/>
          <w:sz w:val="22"/>
          <w:szCs w:val="22"/>
        </w:rPr>
        <w:t>V KARY UMOWNE:</w:t>
      </w:r>
    </w:p>
    <w:p w14:paraId="483D659A" w14:textId="77777777" w:rsidR="00E03FF5" w:rsidRPr="00FC795A" w:rsidRDefault="00E03FF5" w:rsidP="00A263B5">
      <w:pPr>
        <w:pStyle w:val="Akapitzlist"/>
        <w:numPr>
          <w:ilvl w:val="0"/>
          <w:numId w:val="99"/>
        </w:numPr>
        <w:ind w:left="426" w:hanging="284"/>
        <w:contextualSpacing/>
        <w:jc w:val="both"/>
        <w:rPr>
          <w:color w:val="auto"/>
          <w:sz w:val="22"/>
          <w:szCs w:val="22"/>
        </w:rPr>
      </w:pPr>
      <w:r w:rsidRPr="00FC795A">
        <w:rPr>
          <w:color w:val="auto"/>
          <w:sz w:val="22"/>
          <w:szCs w:val="22"/>
        </w:rPr>
        <w:t>Odbiorca uprawniony jest do żądania od Sprzedawcy zapłaty kary umownej w wysokości 20 % wartości brutto niezrealizowanej części przedmiotu umowy w wypadku odstąpienia lub rozwiązania umowy przez Sprzedawcę lub Odbiorcę z przyczyn zależnych od Sprzedawcy.</w:t>
      </w:r>
    </w:p>
    <w:p w14:paraId="766FA85F" w14:textId="77777777" w:rsidR="00E03FF5" w:rsidRPr="00FC795A" w:rsidRDefault="00E03FF5" w:rsidP="00A263B5">
      <w:pPr>
        <w:pStyle w:val="Akapitzlist"/>
        <w:numPr>
          <w:ilvl w:val="0"/>
          <w:numId w:val="99"/>
        </w:numPr>
        <w:ind w:left="426" w:hanging="284"/>
        <w:contextualSpacing/>
        <w:jc w:val="both"/>
        <w:rPr>
          <w:color w:val="auto"/>
          <w:sz w:val="22"/>
          <w:szCs w:val="22"/>
        </w:rPr>
      </w:pPr>
      <w:r w:rsidRPr="00FC795A">
        <w:rPr>
          <w:color w:val="auto"/>
          <w:sz w:val="22"/>
          <w:szCs w:val="22"/>
        </w:rPr>
        <w:t>W przypadku, gdy kary umowne nie pokrywają szkody wyrządzonej Odbiorcy z tytułu niewykonania lub nienależytego wykonania umowy, także w przypadkach, dla których nie zastrzeżono kar umownych, Odbiorca ma prawo dochodzić odszkodowania uzupełniającego na zasadach ogólnych Kodeksu cywilnego.</w:t>
      </w:r>
    </w:p>
    <w:p w14:paraId="349B4624" w14:textId="77777777" w:rsidR="00E03FF5" w:rsidRPr="00FC795A" w:rsidRDefault="00E03FF5" w:rsidP="00A263B5">
      <w:pPr>
        <w:pStyle w:val="Akapitzlist"/>
        <w:numPr>
          <w:ilvl w:val="0"/>
          <w:numId w:val="99"/>
        </w:numPr>
        <w:ind w:left="426" w:hanging="284"/>
        <w:contextualSpacing/>
        <w:jc w:val="both"/>
        <w:rPr>
          <w:color w:val="auto"/>
          <w:sz w:val="22"/>
          <w:szCs w:val="22"/>
        </w:rPr>
      </w:pPr>
      <w:r w:rsidRPr="00FC795A">
        <w:rPr>
          <w:color w:val="auto"/>
          <w:sz w:val="22"/>
          <w:szCs w:val="22"/>
        </w:rPr>
        <w:t>Termin zapłaty kar umownych to 7 dni od dostarczenia dokumentu obciążającego Sprzedawcę karą umowną.</w:t>
      </w:r>
    </w:p>
    <w:p w14:paraId="43DE8FD8" w14:textId="77777777" w:rsidR="00E03FF5" w:rsidRPr="00FC795A" w:rsidRDefault="00E03FF5" w:rsidP="00A263B5">
      <w:pPr>
        <w:pStyle w:val="Akapitzlist"/>
        <w:numPr>
          <w:ilvl w:val="0"/>
          <w:numId w:val="99"/>
        </w:numPr>
        <w:ind w:left="426" w:hanging="284"/>
        <w:contextualSpacing/>
        <w:jc w:val="both"/>
        <w:rPr>
          <w:color w:val="auto"/>
          <w:sz w:val="22"/>
          <w:szCs w:val="22"/>
        </w:rPr>
      </w:pPr>
      <w:r w:rsidRPr="00FC795A">
        <w:rPr>
          <w:color w:val="auto"/>
          <w:sz w:val="22"/>
          <w:szCs w:val="22"/>
        </w:rPr>
        <w:t>Odbiorca jest uprawniony do potrącania kar umownych z wynagrodzenia Sprzedawcy, na co Sprzedawca wyraża zgodę.</w:t>
      </w:r>
    </w:p>
    <w:p w14:paraId="4C413739" w14:textId="0649E9E9" w:rsidR="00E03FF5" w:rsidRPr="00FC795A" w:rsidRDefault="00E03FF5" w:rsidP="00A263B5">
      <w:pPr>
        <w:pStyle w:val="Akapitzlist"/>
        <w:numPr>
          <w:ilvl w:val="0"/>
          <w:numId w:val="99"/>
        </w:numPr>
        <w:ind w:left="426" w:hanging="284"/>
        <w:contextualSpacing/>
        <w:jc w:val="both"/>
        <w:rPr>
          <w:color w:val="auto"/>
          <w:sz w:val="22"/>
          <w:szCs w:val="22"/>
        </w:rPr>
      </w:pPr>
      <w:r w:rsidRPr="00FC795A">
        <w:rPr>
          <w:color w:val="auto"/>
          <w:sz w:val="22"/>
          <w:szCs w:val="22"/>
        </w:rPr>
        <w:t>Zapłata kar umownych nie zwalnia Sprzedawcy z wykonania obowiązków określonych w niniejszej umowie, o ile Odbiorca nie podjął decyzji w przedmiocie odstąpienia, rozwiązania umowy lub dokonania jej zmiany.</w:t>
      </w:r>
    </w:p>
    <w:p w14:paraId="7CF052CE" w14:textId="77777777" w:rsidR="00E03FF5" w:rsidRPr="00FC795A" w:rsidRDefault="00E03FF5" w:rsidP="00A049B7">
      <w:pPr>
        <w:pStyle w:val="Style5"/>
        <w:widowControl/>
        <w:tabs>
          <w:tab w:val="left" w:pos="4111"/>
        </w:tabs>
        <w:jc w:val="center"/>
        <w:rPr>
          <w:rStyle w:val="FontStyle16"/>
          <w:rFonts w:ascii="Times New Roman" w:hAnsi="Times New Roman" w:cs="Times New Roman"/>
          <w:color w:val="auto"/>
        </w:rPr>
      </w:pPr>
    </w:p>
    <w:p w14:paraId="2AA5A585" w14:textId="147E48E4" w:rsidR="00E03FF5" w:rsidRPr="00FC795A" w:rsidRDefault="00A263B5" w:rsidP="00A049B7">
      <w:pPr>
        <w:pStyle w:val="Style5"/>
        <w:widowControl/>
        <w:rPr>
          <w:rStyle w:val="FontStyle16"/>
          <w:rFonts w:ascii="Times New Roman" w:hAnsi="Times New Roman" w:cs="Times New Roman"/>
          <w:color w:val="auto"/>
        </w:rPr>
      </w:pPr>
      <w:r w:rsidRPr="00FC795A">
        <w:rPr>
          <w:rStyle w:val="FontStyle16"/>
          <w:rFonts w:ascii="Times New Roman" w:hAnsi="Times New Roman" w:cs="Times New Roman"/>
          <w:color w:val="auto"/>
        </w:rPr>
        <w:t>VI ZMIANA UMOWY:</w:t>
      </w:r>
    </w:p>
    <w:p w14:paraId="2FCB9C62" w14:textId="77777777" w:rsidR="00E03FF5" w:rsidRPr="00FC795A" w:rsidRDefault="00E03FF5" w:rsidP="00A263B5">
      <w:pPr>
        <w:widowControl w:val="0"/>
        <w:numPr>
          <w:ilvl w:val="0"/>
          <w:numId w:val="103"/>
        </w:numPr>
        <w:tabs>
          <w:tab w:val="left" w:pos="426"/>
        </w:tabs>
        <w:suppressAutoHyphens/>
        <w:autoSpaceDN w:val="0"/>
        <w:ind w:left="426" w:hanging="284"/>
        <w:jc w:val="both"/>
        <w:textAlignment w:val="baseline"/>
        <w:rPr>
          <w:color w:val="auto"/>
          <w:kern w:val="3"/>
          <w:sz w:val="22"/>
          <w:szCs w:val="22"/>
          <w:lang w:eastAsia="zh-CN"/>
        </w:rPr>
      </w:pPr>
      <w:r w:rsidRPr="00FC795A">
        <w:rPr>
          <w:color w:val="auto"/>
          <w:kern w:val="3"/>
          <w:sz w:val="22"/>
          <w:szCs w:val="22"/>
          <w:lang w:eastAsia="zh-CN"/>
        </w:rPr>
        <w:t>Odbiorca przewiduje możliwość wprowadzenia zmian postanowień zawartej umowy w stosunku do treści oferty, na podstawie której dokonano wyboru Sprzedawcy, w przypadku:</w:t>
      </w:r>
    </w:p>
    <w:p w14:paraId="313B36DE" w14:textId="77777777" w:rsidR="00E03FF5" w:rsidRPr="00FC795A" w:rsidRDefault="00E03FF5" w:rsidP="00A263B5">
      <w:pPr>
        <w:widowControl w:val="0"/>
        <w:numPr>
          <w:ilvl w:val="0"/>
          <w:numId w:val="104"/>
        </w:numPr>
        <w:tabs>
          <w:tab w:val="left" w:pos="426"/>
        </w:tabs>
        <w:suppressAutoHyphens/>
        <w:autoSpaceDN w:val="0"/>
        <w:ind w:left="709" w:hanging="283"/>
        <w:jc w:val="both"/>
        <w:textAlignment w:val="baseline"/>
        <w:rPr>
          <w:color w:val="auto"/>
          <w:kern w:val="3"/>
          <w:sz w:val="22"/>
          <w:szCs w:val="22"/>
          <w:lang w:eastAsia="zh-CN"/>
        </w:rPr>
      </w:pPr>
      <w:r w:rsidRPr="00FC795A">
        <w:rPr>
          <w:color w:val="auto"/>
          <w:kern w:val="3"/>
          <w:sz w:val="22"/>
          <w:szCs w:val="22"/>
          <w:lang w:eastAsia="zh-CN"/>
        </w:rPr>
        <w:t>działania siły wyższej, zaistnienia sytuacji nadzwyczajnych, niecierpiących zwłoki lub innych okoliczności niezależnych od stron umowy;</w:t>
      </w:r>
    </w:p>
    <w:p w14:paraId="47B49F44" w14:textId="77777777" w:rsidR="00E03FF5" w:rsidRPr="00FC795A" w:rsidRDefault="00E03FF5" w:rsidP="00A263B5">
      <w:pPr>
        <w:widowControl w:val="0"/>
        <w:numPr>
          <w:ilvl w:val="0"/>
          <w:numId w:val="104"/>
        </w:numPr>
        <w:tabs>
          <w:tab w:val="left" w:pos="851"/>
        </w:tabs>
        <w:suppressAutoHyphens/>
        <w:autoSpaceDN w:val="0"/>
        <w:ind w:left="709" w:hanging="283"/>
        <w:jc w:val="both"/>
        <w:textAlignment w:val="baseline"/>
        <w:rPr>
          <w:color w:val="auto"/>
          <w:kern w:val="3"/>
          <w:sz w:val="22"/>
          <w:szCs w:val="22"/>
          <w:lang w:eastAsia="zh-CN"/>
        </w:rPr>
      </w:pPr>
      <w:r w:rsidRPr="00FC795A">
        <w:rPr>
          <w:color w:val="auto"/>
          <w:kern w:val="3"/>
          <w:sz w:val="22"/>
          <w:szCs w:val="22"/>
          <w:lang w:eastAsia="zh-CN"/>
        </w:rPr>
        <w:t>zaistnienia okoliczności, których nie można było przewidzieć w chwili zawarcia umowy, a które wymagają natychmiastowego działania</w:t>
      </w:r>
      <w:r w:rsidRPr="00FC795A">
        <w:rPr>
          <w:bCs/>
          <w:color w:val="auto"/>
          <w:kern w:val="3"/>
          <w:sz w:val="22"/>
          <w:szCs w:val="22"/>
          <w:lang w:eastAsia="zh-CN"/>
        </w:rPr>
        <w:t>;</w:t>
      </w:r>
    </w:p>
    <w:p w14:paraId="774ECB84" w14:textId="77777777" w:rsidR="00E03FF5" w:rsidRPr="00FC795A" w:rsidRDefault="00E03FF5" w:rsidP="00A263B5">
      <w:pPr>
        <w:widowControl w:val="0"/>
        <w:numPr>
          <w:ilvl w:val="0"/>
          <w:numId w:val="104"/>
        </w:numPr>
        <w:tabs>
          <w:tab w:val="left" w:pos="426"/>
        </w:tabs>
        <w:suppressAutoHyphens/>
        <w:autoSpaceDN w:val="0"/>
        <w:ind w:left="709" w:hanging="283"/>
        <w:jc w:val="both"/>
        <w:textAlignment w:val="baseline"/>
        <w:rPr>
          <w:color w:val="auto"/>
          <w:kern w:val="3"/>
          <w:sz w:val="22"/>
          <w:szCs w:val="22"/>
          <w:lang w:eastAsia="zh-CN"/>
        </w:rPr>
      </w:pPr>
      <w:r w:rsidRPr="00FC795A">
        <w:rPr>
          <w:color w:val="auto"/>
          <w:kern w:val="3"/>
          <w:sz w:val="22"/>
          <w:szCs w:val="22"/>
          <w:lang w:eastAsia="zh-CN"/>
        </w:rPr>
        <w:t>zmienionych faktycznych potrzeb Odbiorcy;</w:t>
      </w:r>
    </w:p>
    <w:p w14:paraId="24E282A9" w14:textId="77777777" w:rsidR="00E03FF5" w:rsidRPr="00FC795A" w:rsidRDefault="00E03FF5" w:rsidP="00A263B5">
      <w:pPr>
        <w:widowControl w:val="0"/>
        <w:numPr>
          <w:ilvl w:val="0"/>
          <w:numId w:val="104"/>
        </w:numPr>
        <w:tabs>
          <w:tab w:val="left" w:pos="426"/>
        </w:tabs>
        <w:suppressAutoHyphens/>
        <w:autoSpaceDN w:val="0"/>
        <w:ind w:left="709" w:hanging="283"/>
        <w:jc w:val="both"/>
        <w:textAlignment w:val="baseline"/>
        <w:rPr>
          <w:color w:val="auto"/>
          <w:kern w:val="3"/>
          <w:sz w:val="22"/>
          <w:szCs w:val="22"/>
          <w:lang w:eastAsia="zh-CN"/>
        </w:rPr>
      </w:pPr>
      <w:r w:rsidRPr="00FC795A">
        <w:rPr>
          <w:color w:val="auto"/>
          <w:kern w:val="3"/>
          <w:sz w:val="22"/>
          <w:szCs w:val="22"/>
          <w:lang w:eastAsia="zh-CN"/>
        </w:rPr>
        <w:t>ograniczenia planu finansowego przeznaczonego na wykonanie umowy;</w:t>
      </w:r>
    </w:p>
    <w:p w14:paraId="20BB630A" w14:textId="77777777" w:rsidR="00E03FF5" w:rsidRPr="00FC795A" w:rsidRDefault="00E03FF5" w:rsidP="00A263B5">
      <w:pPr>
        <w:widowControl w:val="0"/>
        <w:numPr>
          <w:ilvl w:val="0"/>
          <w:numId w:val="104"/>
        </w:numPr>
        <w:tabs>
          <w:tab w:val="left" w:pos="426"/>
        </w:tabs>
        <w:suppressAutoHyphens/>
        <w:autoSpaceDN w:val="0"/>
        <w:ind w:left="709" w:hanging="283"/>
        <w:jc w:val="both"/>
        <w:textAlignment w:val="baseline"/>
        <w:rPr>
          <w:color w:val="auto"/>
          <w:kern w:val="3"/>
          <w:sz w:val="22"/>
          <w:szCs w:val="22"/>
          <w:lang w:eastAsia="zh-CN"/>
        </w:rPr>
      </w:pPr>
      <w:r w:rsidRPr="00FC795A">
        <w:rPr>
          <w:color w:val="auto"/>
          <w:kern w:val="3"/>
          <w:sz w:val="22"/>
          <w:szCs w:val="22"/>
          <w:lang w:eastAsia="zh-CN"/>
        </w:rPr>
        <w:t xml:space="preserve"> potrzeby zmian wynikających z postanowień niniejszej umowy; </w:t>
      </w:r>
    </w:p>
    <w:p w14:paraId="4FD341B6" w14:textId="6DF08BDA" w:rsidR="00E03FF5" w:rsidRPr="00FC795A" w:rsidRDefault="00E03FF5" w:rsidP="00A263B5">
      <w:pPr>
        <w:widowControl w:val="0"/>
        <w:numPr>
          <w:ilvl w:val="0"/>
          <w:numId w:val="104"/>
        </w:numPr>
        <w:tabs>
          <w:tab w:val="left" w:pos="426"/>
        </w:tabs>
        <w:suppressAutoHyphens/>
        <w:autoSpaceDN w:val="0"/>
        <w:ind w:left="709" w:hanging="283"/>
        <w:jc w:val="both"/>
        <w:textAlignment w:val="baseline"/>
        <w:rPr>
          <w:color w:val="auto"/>
          <w:kern w:val="3"/>
          <w:sz w:val="22"/>
          <w:szCs w:val="22"/>
          <w:lang w:eastAsia="zh-CN"/>
        </w:rPr>
      </w:pPr>
      <w:r w:rsidRPr="00FC795A">
        <w:rPr>
          <w:color w:val="auto"/>
          <w:kern w:val="3"/>
          <w:sz w:val="22"/>
          <w:szCs w:val="22"/>
          <w:lang w:eastAsia="zh-CN"/>
        </w:rPr>
        <w:t>zmiany powszechnie obowiązujących prze</w:t>
      </w:r>
      <w:r w:rsidR="005945C2" w:rsidRPr="00FC795A">
        <w:rPr>
          <w:color w:val="auto"/>
          <w:kern w:val="3"/>
          <w:sz w:val="22"/>
          <w:szCs w:val="22"/>
          <w:lang w:eastAsia="zh-CN"/>
        </w:rPr>
        <w:t xml:space="preserve">pisów prawa w zakresie mającym </w:t>
      </w:r>
      <w:r w:rsidRPr="00FC795A">
        <w:rPr>
          <w:color w:val="auto"/>
          <w:kern w:val="3"/>
          <w:sz w:val="22"/>
          <w:szCs w:val="22"/>
          <w:lang w:eastAsia="zh-CN"/>
        </w:rPr>
        <w:t>wpływ na realizację przedmiotu umowy;</w:t>
      </w:r>
    </w:p>
    <w:p w14:paraId="768CBD1A" w14:textId="2D69759D" w:rsidR="00E03FF5" w:rsidRPr="00FC795A" w:rsidRDefault="005945C2" w:rsidP="00A263B5">
      <w:pPr>
        <w:widowControl w:val="0"/>
        <w:numPr>
          <w:ilvl w:val="0"/>
          <w:numId w:val="104"/>
        </w:numPr>
        <w:tabs>
          <w:tab w:val="left" w:pos="426"/>
        </w:tabs>
        <w:suppressAutoHyphens/>
        <w:autoSpaceDN w:val="0"/>
        <w:ind w:left="709" w:hanging="283"/>
        <w:jc w:val="both"/>
        <w:textAlignment w:val="baseline"/>
        <w:rPr>
          <w:color w:val="auto"/>
          <w:kern w:val="3"/>
          <w:sz w:val="22"/>
          <w:szCs w:val="22"/>
          <w:lang w:eastAsia="zh-CN"/>
        </w:rPr>
      </w:pPr>
      <w:r w:rsidRPr="00FC795A">
        <w:rPr>
          <w:color w:val="auto"/>
          <w:kern w:val="3"/>
          <w:sz w:val="22"/>
          <w:szCs w:val="22"/>
          <w:lang w:eastAsia="zh-CN"/>
        </w:rPr>
        <w:t>zmiany obowiązującej stawki VAT;</w:t>
      </w:r>
    </w:p>
    <w:p w14:paraId="41D1D403" w14:textId="6ADCF2B7" w:rsidR="005945C2" w:rsidRPr="00FC795A" w:rsidRDefault="005945C2" w:rsidP="00A263B5">
      <w:pPr>
        <w:widowControl w:val="0"/>
        <w:numPr>
          <w:ilvl w:val="0"/>
          <w:numId w:val="104"/>
        </w:numPr>
        <w:tabs>
          <w:tab w:val="left" w:pos="426"/>
        </w:tabs>
        <w:suppressAutoHyphens/>
        <w:autoSpaceDN w:val="0"/>
        <w:ind w:left="709" w:hanging="283"/>
        <w:jc w:val="both"/>
        <w:textAlignment w:val="baseline"/>
        <w:rPr>
          <w:color w:val="auto"/>
          <w:kern w:val="3"/>
          <w:sz w:val="22"/>
          <w:szCs w:val="22"/>
          <w:lang w:eastAsia="zh-CN"/>
        </w:rPr>
      </w:pPr>
      <w:r w:rsidRPr="00FC795A">
        <w:rPr>
          <w:color w:val="auto"/>
          <w:kern w:val="3"/>
          <w:sz w:val="22"/>
          <w:szCs w:val="22"/>
          <w:lang w:eastAsia="zh-CN"/>
        </w:rPr>
        <w:t>zmiany obowiązującej stawki podatku akcyzowego.</w:t>
      </w:r>
    </w:p>
    <w:p w14:paraId="5B13F4CA" w14:textId="1F4CB2FE" w:rsidR="00E03FF5" w:rsidRPr="00FC795A" w:rsidRDefault="00E03FF5" w:rsidP="00A263B5">
      <w:pPr>
        <w:widowControl w:val="0"/>
        <w:numPr>
          <w:ilvl w:val="0"/>
          <w:numId w:val="103"/>
        </w:numPr>
        <w:suppressAutoHyphens/>
        <w:autoSpaceDN w:val="0"/>
        <w:ind w:left="426" w:hanging="284"/>
        <w:jc w:val="both"/>
        <w:textAlignment w:val="baseline"/>
        <w:rPr>
          <w:bCs/>
          <w:color w:val="auto"/>
          <w:kern w:val="3"/>
          <w:sz w:val="22"/>
          <w:szCs w:val="22"/>
          <w:lang w:eastAsia="zh-CN"/>
        </w:rPr>
      </w:pPr>
      <w:r w:rsidRPr="00FC795A">
        <w:rPr>
          <w:bCs/>
          <w:color w:val="auto"/>
          <w:kern w:val="3"/>
          <w:sz w:val="22"/>
          <w:szCs w:val="22"/>
          <w:lang w:eastAsia="zh-CN"/>
        </w:rPr>
        <w:t>Sprzedawca nie może domagać się zmiany postanowień zawartej umowy w związku z niewykonaniem lub nienależytym wykonaniem przez niego zobowiązań wynikających z umowy.</w:t>
      </w:r>
    </w:p>
    <w:p w14:paraId="27A2D49B" w14:textId="77777777" w:rsidR="00E03FF5" w:rsidRPr="00FC795A" w:rsidRDefault="00E03FF5" w:rsidP="00A049B7">
      <w:pPr>
        <w:ind w:firstLine="1"/>
        <w:rPr>
          <w:b/>
          <w:bCs/>
          <w:color w:val="auto"/>
          <w:sz w:val="22"/>
          <w:szCs w:val="22"/>
        </w:rPr>
      </w:pPr>
    </w:p>
    <w:p w14:paraId="2CC31560" w14:textId="77777777" w:rsidR="00E03FF5" w:rsidRPr="00A049B7" w:rsidRDefault="00E03FF5" w:rsidP="00A049B7">
      <w:pPr>
        <w:ind w:firstLine="1"/>
        <w:rPr>
          <w:b/>
          <w:bCs/>
          <w:sz w:val="22"/>
          <w:szCs w:val="22"/>
        </w:rPr>
      </w:pPr>
      <w:r w:rsidRPr="00A049B7">
        <w:rPr>
          <w:b/>
          <w:bCs/>
          <w:sz w:val="22"/>
          <w:szCs w:val="22"/>
        </w:rPr>
        <w:t>VII KONTAKT Z WYKONAWCAMI:</w:t>
      </w:r>
    </w:p>
    <w:p w14:paraId="5317E043" w14:textId="77777777" w:rsidR="00E03FF5" w:rsidRPr="00A049B7" w:rsidRDefault="00E03FF5" w:rsidP="00A263B5">
      <w:pPr>
        <w:numPr>
          <w:ilvl w:val="0"/>
          <w:numId w:val="102"/>
        </w:numPr>
        <w:ind w:left="426" w:hanging="284"/>
        <w:jc w:val="both"/>
        <w:rPr>
          <w:sz w:val="22"/>
          <w:szCs w:val="22"/>
        </w:rPr>
      </w:pPr>
      <w:r w:rsidRPr="00A049B7">
        <w:rPr>
          <w:sz w:val="22"/>
          <w:szCs w:val="22"/>
        </w:rPr>
        <w:t>Sprzedawca przyjmuje do wiadomości i akceptuje, że w związku z wykonywaniem przez niego Umowy istnieje prawdopodobieństwo kontaktu z innymi wykonawcami – świadczącymi usługi bądź inne czynności na rzecz Zamawiającego.</w:t>
      </w:r>
    </w:p>
    <w:p w14:paraId="560342C1" w14:textId="77777777" w:rsidR="00E03FF5" w:rsidRPr="00A049B7" w:rsidRDefault="00E03FF5" w:rsidP="00A263B5">
      <w:pPr>
        <w:numPr>
          <w:ilvl w:val="0"/>
          <w:numId w:val="102"/>
        </w:numPr>
        <w:ind w:left="426" w:hanging="284"/>
        <w:jc w:val="both"/>
        <w:rPr>
          <w:sz w:val="22"/>
          <w:szCs w:val="22"/>
        </w:rPr>
      </w:pPr>
      <w:r w:rsidRPr="00A049B7">
        <w:rPr>
          <w:sz w:val="22"/>
          <w:szCs w:val="22"/>
        </w:rPr>
        <w:t xml:space="preserve">Zasady kontaktu z takimi innymi wykonawcami określone zostały w załączniku do decyzji Nr 145/MON Ministra Obrony Narodowej z dnia 13 lipca 2017 r. w sprawie zasad postępowania w kontaktach z wykonawcami (Dz. Urz. Min. Obr. Nar. poz. 157). </w:t>
      </w:r>
    </w:p>
    <w:p w14:paraId="5624CCD7" w14:textId="7D5C516F" w:rsidR="00E03FF5" w:rsidRPr="00A049B7" w:rsidRDefault="00E03FF5" w:rsidP="00A263B5">
      <w:pPr>
        <w:numPr>
          <w:ilvl w:val="0"/>
          <w:numId w:val="102"/>
        </w:numPr>
        <w:ind w:left="426" w:hanging="284"/>
        <w:jc w:val="both"/>
        <w:rPr>
          <w:sz w:val="22"/>
          <w:szCs w:val="22"/>
        </w:rPr>
      </w:pPr>
      <w:r w:rsidRPr="00A049B7">
        <w:rPr>
          <w:sz w:val="22"/>
          <w:szCs w:val="22"/>
        </w:rPr>
        <w:t>Sprzedawca zobowiązany jest ściśle przestrzegać zapisów Decyzji Nr 145/MON Ministra Obrony Narodowej z dnia 13 lipca 2017r. w sprawie zasad postępowania w kontaktach ze Sprzedawcami.</w:t>
      </w:r>
    </w:p>
    <w:p w14:paraId="5CD32F11" w14:textId="77777777" w:rsidR="00E03FF5" w:rsidRPr="00A049B7" w:rsidRDefault="00E03FF5" w:rsidP="00A263B5">
      <w:pPr>
        <w:numPr>
          <w:ilvl w:val="0"/>
          <w:numId w:val="102"/>
        </w:numPr>
        <w:ind w:left="426" w:hanging="284"/>
        <w:jc w:val="both"/>
        <w:rPr>
          <w:sz w:val="22"/>
          <w:szCs w:val="22"/>
        </w:rPr>
      </w:pPr>
      <w:r w:rsidRPr="00A049B7">
        <w:rPr>
          <w:sz w:val="22"/>
          <w:szCs w:val="22"/>
        </w:rPr>
        <w:t xml:space="preserve">Zamawiający uprawniony jest do rozwiązania Umowy w całości lub w części ze skutkiem natychmiastowym w przypadku zawinionego podjęcia działań lub zaniechań przez Sprzedawcę lub osoby, z pomocą których będzie on wykonywał swoje zobowiązania umowne, jak również osoby, </w:t>
      </w:r>
      <w:r w:rsidRPr="00A049B7">
        <w:rPr>
          <w:sz w:val="22"/>
          <w:szCs w:val="22"/>
        </w:rPr>
        <w:lastRenderedPageBreak/>
        <w:t>którym wykonanie tych zobowiązań powierzył – które to działania lub zaniechania byłyby sprzeczne z zasadami wynikającymi z decyzji nr 145/MON.</w:t>
      </w:r>
    </w:p>
    <w:p w14:paraId="2CC18CA6" w14:textId="77777777" w:rsidR="00E03FF5" w:rsidRPr="00A049B7" w:rsidRDefault="00E03FF5" w:rsidP="00A049B7">
      <w:pPr>
        <w:pStyle w:val="Style5"/>
        <w:widowControl/>
        <w:ind w:firstLine="1"/>
        <w:jc w:val="center"/>
        <w:rPr>
          <w:rStyle w:val="FontStyle16"/>
          <w:rFonts w:ascii="Times New Roman" w:hAnsi="Times New Roman" w:cs="Times New Roman"/>
        </w:rPr>
      </w:pPr>
    </w:p>
    <w:p w14:paraId="183D7E3F" w14:textId="77777777" w:rsidR="00E03FF5" w:rsidRPr="00A049B7" w:rsidRDefault="00E03FF5" w:rsidP="00A049B7">
      <w:pPr>
        <w:ind w:firstLine="1"/>
        <w:rPr>
          <w:b/>
          <w:bCs/>
          <w:sz w:val="22"/>
          <w:szCs w:val="22"/>
        </w:rPr>
      </w:pPr>
      <w:r w:rsidRPr="00A049B7">
        <w:rPr>
          <w:b/>
          <w:bCs/>
          <w:sz w:val="22"/>
          <w:szCs w:val="22"/>
        </w:rPr>
        <w:t>VIII OCHRONA INFORMACJI NIEJAWNYCH:</w:t>
      </w:r>
    </w:p>
    <w:p w14:paraId="0A20E45F" w14:textId="3FB07AF2" w:rsidR="00E03FF5" w:rsidRPr="00A049B7" w:rsidRDefault="00E03FF5" w:rsidP="00A263B5">
      <w:pPr>
        <w:numPr>
          <w:ilvl w:val="0"/>
          <w:numId w:val="105"/>
        </w:numPr>
        <w:tabs>
          <w:tab w:val="left" w:pos="426"/>
        </w:tabs>
        <w:autoSpaceDE w:val="0"/>
        <w:autoSpaceDN w:val="0"/>
        <w:adjustRightInd w:val="0"/>
        <w:ind w:left="426" w:hanging="284"/>
        <w:jc w:val="both"/>
        <w:rPr>
          <w:sz w:val="22"/>
          <w:szCs w:val="22"/>
        </w:rPr>
      </w:pPr>
      <w:r w:rsidRPr="00A049B7">
        <w:rPr>
          <w:bCs/>
          <w:sz w:val="22"/>
          <w:szCs w:val="22"/>
        </w:rPr>
        <w:t>W</w:t>
      </w:r>
      <w:r w:rsidRPr="00A049B7">
        <w:rPr>
          <w:sz w:val="22"/>
          <w:szCs w:val="22"/>
        </w:rPr>
        <w:t xml:space="preserve"> zakresie ochrony informacji niejawnych Wykonawca  zobowiązany jest do stosowania przepisów ustawy z dnia 5 sierpnia 2010 r. o ochronie informacji </w:t>
      </w:r>
      <w:r w:rsidRPr="005945C2">
        <w:rPr>
          <w:color w:val="auto"/>
          <w:sz w:val="22"/>
          <w:szCs w:val="22"/>
        </w:rPr>
        <w:t>niejawnych (Dz.U.z 20</w:t>
      </w:r>
      <w:r w:rsidR="00257332" w:rsidRPr="005945C2">
        <w:rPr>
          <w:color w:val="auto"/>
          <w:sz w:val="22"/>
          <w:szCs w:val="22"/>
        </w:rPr>
        <w:t>24</w:t>
      </w:r>
      <w:r w:rsidRPr="005945C2">
        <w:rPr>
          <w:color w:val="auto"/>
          <w:sz w:val="22"/>
          <w:szCs w:val="22"/>
        </w:rPr>
        <w:t>r. poz.</w:t>
      </w:r>
      <w:r w:rsidR="00257332" w:rsidRPr="005945C2">
        <w:rPr>
          <w:color w:val="auto"/>
          <w:sz w:val="22"/>
          <w:szCs w:val="22"/>
        </w:rPr>
        <w:t>632</w:t>
      </w:r>
      <w:r w:rsidRPr="005945C2">
        <w:rPr>
          <w:color w:val="auto"/>
          <w:sz w:val="22"/>
          <w:szCs w:val="22"/>
        </w:rPr>
        <w:t xml:space="preserve">) </w:t>
      </w:r>
      <w:r w:rsidRPr="00A049B7">
        <w:rPr>
          <w:sz w:val="22"/>
          <w:szCs w:val="22"/>
        </w:rPr>
        <w:t>oraz przepisów wykonawczych do ustawy oraz procedur bezpieczeństwa obowiązujących u użytkownika w związku z realizacją przedmiotu umowy.</w:t>
      </w:r>
    </w:p>
    <w:p w14:paraId="2AE5CDCE" w14:textId="3390EBB3" w:rsidR="00E03FF5" w:rsidRPr="00A049B7" w:rsidRDefault="00E03FF5" w:rsidP="00A263B5">
      <w:pPr>
        <w:numPr>
          <w:ilvl w:val="0"/>
          <w:numId w:val="105"/>
        </w:numPr>
        <w:tabs>
          <w:tab w:val="left" w:pos="426"/>
        </w:tabs>
        <w:autoSpaceDE w:val="0"/>
        <w:autoSpaceDN w:val="0"/>
        <w:adjustRightInd w:val="0"/>
        <w:ind w:left="426" w:hanging="284"/>
        <w:jc w:val="both"/>
        <w:rPr>
          <w:sz w:val="22"/>
          <w:szCs w:val="22"/>
        </w:rPr>
      </w:pPr>
      <w:r w:rsidRPr="00A049B7">
        <w:rPr>
          <w:sz w:val="22"/>
          <w:szCs w:val="22"/>
        </w:rPr>
        <w:t xml:space="preserve">Wejście obcokrajowców na tereny chronione odbywa się ze stosownym pozwoleniem zgodnie z decyzją Nr </w:t>
      </w:r>
      <w:r w:rsidR="00072F98" w:rsidRPr="00A049B7">
        <w:rPr>
          <w:sz w:val="22"/>
          <w:szCs w:val="22"/>
        </w:rPr>
        <w:t>107</w:t>
      </w:r>
      <w:r w:rsidRPr="00A049B7">
        <w:rPr>
          <w:sz w:val="22"/>
          <w:szCs w:val="22"/>
        </w:rPr>
        <w:t xml:space="preserve">/MON Ministra Obrony Narodowej z dnia </w:t>
      </w:r>
      <w:r w:rsidR="00072F98" w:rsidRPr="00A049B7">
        <w:rPr>
          <w:sz w:val="22"/>
          <w:szCs w:val="22"/>
        </w:rPr>
        <w:t xml:space="preserve">18 sierpnia 2021 </w:t>
      </w:r>
      <w:r w:rsidRPr="00A049B7">
        <w:rPr>
          <w:sz w:val="22"/>
          <w:szCs w:val="22"/>
        </w:rPr>
        <w:t xml:space="preserve">r. w sprawie organizowania współpracy międzynarodowej w resorcie obrony narodowej (Dz. Urz. Min. Obr. Nar. poz. </w:t>
      </w:r>
      <w:r w:rsidR="00072F98" w:rsidRPr="00A049B7">
        <w:rPr>
          <w:sz w:val="22"/>
          <w:szCs w:val="22"/>
        </w:rPr>
        <w:t>177</w:t>
      </w:r>
      <w:r w:rsidRPr="00A049B7">
        <w:rPr>
          <w:sz w:val="22"/>
          <w:szCs w:val="22"/>
        </w:rPr>
        <w:t>).</w:t>
      </w:r>
    </w:p>
    <w:p w14:paraId="3EB86732" w14:textId="77777777" w:rsidR="00E03FF5" w:rsidRPr="00A049B7" w:rsidRDefault="00E03FF5" w:rsidP="00A049B7">
      <w:pPr>
        <w:autoSpaceDE w:val="0"/>
        <w:autoSpaceDN w:val="0"/>
        <w:adjustRightInd w:val="0"/>
        <w:jc w:val="center"/>
        <w:rPr>
          <w:b/>
          <w:bCs/>
          <w:sz w:val="22"/>
          <w:szCs w:val="22"/>
        </w:rPr>
      </w:pPr>
    </w:p>
    <w:p w14:paraId="435BC21B" w14:textId="77777777" w:rsidR="00E03FF5" w:rsidRPr="00A049B7" w:rsidRDefault="00E03FF5" w:rsidP="00A049B7">
      <w:pPr>
        <w:autoSpaceDE w:val="0"/>
        <w:autoSpaceDN w:val="0"/>
        <w:adjustRightInd w:val="0"/>
        <w:rPr>
          <w:b/>
          <w:bCs/>
          <w:sz w:val="22"/>
          <w:szCs w:val="22"/>
        </w:rPr>
      </w:pPr>
      <w:r w:rsidRPr="00A049B7">
        <w:rPr>
          <w:b/>
          <w:bCs/>
          <w:sz w:val="22"/>
          <w:szCs w:val="22"/>
        </w:rPr>
        <w:t>IX CESJA WIERZYTELNOŚCI:</w:t>
      </w:r>
    </w:p>
    <w:p w14:paraId="32325097" w14:textId="39AB199E" w:rsidR="00E03FF5" w:rsidRPr="00A049B7" w:rsidRDefault="00E03FF5" w:rsidP="005945C2">
      <w:pPr>
        <w:autoSpaceDE w:val="0"/>
        <w:autoSpaceDN w:val="0"/>
        <w:adjustRightInd w:val="0"/>
        <w:jc w:val="both"/>
        <w:rPr>
          <w:sz w:val="22"/>
          <w:szCs w:val="22"/>
        </w:rPr>
      </w:pPr>
      <w:r w:rsidRPr="00A049B7">
        <w:rPr>
          <w:sz w:val="22"/>
          <w:szCs w:val="22"/>
        </w:rPr>
        <w:t>Sprzedawca nie może bez uprzedniej zgody Zamawiającego wyrażonej na piśmie pod rygorem nieważności dokonać przekazania swojej wierzytelności, wynikających z zawartej umowy na osobę trzecią.</w:t>
      </w:r>
    </w:p>
    <w:p w14:paraId="4F4A6EF8" w14:textId="77777777" w:rsidR="00E03FF5" w:rsidRPr="00A049B7" w:rsidRDefault="00E03FF5" w:rsidP="00A049B7">
      <w:pPr>
        <w:autoSpaceDE w:val="0"/>
        <w:autoSpaceDN w:val="0"/>
        <w:adjustRightInd w:val="0"/>
        <w:rPr>
          <w:b/>
          <w:bCs/>
          <w:sz w:val="22"/>
          <w:szCs w:val="22"/>
        </w:rPr>
      </w:pPr>
    </w:p>
    <w:p w14:paraId="7590102F" w14:textId="77777777" w:rsidR="00E03FF5" w:rsidRPr="00A049B7" w:rsidRDefault="00E03FF5" w:rsidP="00A049B7">
      <w:pPr>
        <w:autoSpaceDE w:val="0"/>
        <w:autoSpaceDN w:val="0"/>
        <w:adjustRightInd w:val="0"/>
        <w:rPr>
          <w:b/>
          <w:bCs/>
          <w:sz w:val="22"/>
          <w:szCs w:val="22"/>
        </w:rPr>
      </w:pPr>
      <w:r w:rsidRPr="00A049B7">
        <w:rPr>
          <w:b/>
          <w:bCs/>
          <w:sz w:val="22"/>
          <w:szCs w:val="22"/>
        </w:rPr>
        <w:t>X OCHRONA DANYCH OSOBOWYCH:</w:t>
      </w:r>
    </w:p>
    <w:p w14:paraId="32C9D116" w14:textId="7A418225" w:rsidR="00E03FF5" w:rsidRPr="00A049B7" w:rsidRDefault="00E03FF5" w:rsidP="005945C2">
      <w:pPr>
        <w:numPr>
          <w:ilvl w:val="0"/>
          <w:numId w:val="72"/>
        </w:numPr>
        <w:ind w:left="426" w:hanging="284"/>
        <w:jc w:val="both"/>
        <w:rPr>
          <w:sz w:val="22"/>
          <w:szCs w:val="22"/>
        </w:rPr>
      </w:pPr>
      <w:r w:rsidRPr="00A049B7">
        <w:rPr>
          <w:sz w:val="22"/>
          <w:szCs w:val="22"/>
        </w:rPr>
        <w:t>W zakresie objętym ochroną danych osobowych Zamawiający i Sprzedawca zobowiązani są do przestrzegania i stosowania przepisów Rozporządzenia Parlamentu Europejskiego i Rady (UE) 2016/679 z dnia 27 kwietnia 2016 r</w:t>
      </w:r>
      <w:r w:rsidRPr="00A049B7">
        <w:rPr>
          <w:i/>
          <w:sz w:val="22"/>
          <w:szCs w:val="22"/>
        </w:rPr>
        <w:t xml:space="preserve">. w sprawie ochrony osób fizycznych w związku z przetwarzaniem danych osobowych i w sprawie swobodnego przepływu takich danych oraz uchylenia dyrektywy 95/46/WE (ogólne rozporządzenie o ochronie danych) </w:t>
      </w:r>
      <w:r w:rsidRPr="00A049B7">
        <w:rPr>
          <w:sz w:val="22"/>
          <w:szCs w:val="22"/>
        </w:rPr>
        <w:t>/Dz. Urz. UE L 119 z 04.05.2016</w:t>
      </w:r>
      <w:r w:rsidRPr="00A049B7">
        <w:rPr>
          <w:i/>
          <w:sz w:val="22"/>
          <w:szCs w:val="22"/>
        </w:rPr>
        <w:t>/</w:t>
      </w:r>
      <w:r w:rsidRPr="00A049B7">
        <w:rPr>
          <w:sz w:val="22"/>
          <w:szCs w:val="22"/>
        </w:rPr>
        <w:t xml:space="preserve">, a także ustawy z dnia 10 maja 2018 r. </w:t>
      </w:r>
      <w:r w:rsidRPr="00A049B7">
        <w:rPr>
          <w:i/>
          <w:sz w:val="22"/>
          <w:szCs w:val="22"/>
        </w:rPr>
        <w:t>o ochronie danych osobowych</w:t>
      </w:r>
      <w:r w:rsidRPr="00A049B7">
        <w:rPr>
          <w:sz w:val="22"/>
          <w:szCs w:val="22"/>
        </w:rPr>
        <w:t xml:space="preserve"> (Dz. U. z 2019 r. poz.1781).</w:t>
      </w:r>
    </w:p>
    <w:p w14:paraId="03671622" w14:textId="71B909F6" w:rsidR="00E03FF5" w:rsidRPr="002F5A62" w:rsidRDefault="00E03FF5" w:rsidP="005945C2">
      <w:pPr>
        <w:numPr>
          <w:ilvl w:val="0"/>
          <w:numId w:val="72"/>
        </w:numPr>
        <w:ind w:left="426" w:hanging="284"/>
        <w:jc w:val="both"/>
        <w:rPr>
          <w:sz w:val="22"/>
          <w:szCs w:val="22"/>
        </w:rPr>
      </w:pPr>
      <w:r w:rsidRPr="002F5A62">
        <w:rPr>
          <w:sz w:val="22"/>
          <w:szCs w:val="22"/>
        </w:rPr>
        <w:t xml:space="preserve">Sprzedawca zobowiązuje się do przekazania wszystkim osobom fizycznym zaangażowanym do realizacji Umowy klauzuli informacyjnej z art. 13 i art. 14 Rozporządzenia Parlamentu Europejskiego i Rady (UE) 2016/679 z dnia 27 kwietnia 2016 r. </w:t>
      </w:r>
      <w:r w:rsidRPr="002F5A62">
        <w:rPr>
          <w:i/>
          <w:sz w:val="22"/>
          <w:szCs w:val="22"/>
        </w:rPr>
        <w:t>w sprawie ochrony osób fizycznych w związku z przetwarzaniem danych osobowych i w sprawie swobodnego przepływu takich danych oraz uchylenia dyrektywy 95/46/WE (ogólne rozporządzenie o ochronie danych)</w:t>
      </w:r>
      <w:r w:rsidRPr="002F5A62">
        <w:rPr>
          <w:sz w:val="22"/>
          <w:szCs w:val="22"/>
        </w:rPr>
        <w:t xml:space="preserve"> (</w:t>
      </w:r>
      <w:r w:rsidR="002F5A62" w:rsidRPr="002F5A62">
        <w:rPr>
          <w:sz w:val="22"/>
          <w:szCs w:val="22"/>
        </w:rPr>
        <w:t>Dz. Urz. UE L 119 z 04.05.2016).</w:t>
      </w:r>
    </w:p>
    <w:p w14:paraId="24C8C15D" w14:textId="36DB14EF" w:rsidR="00E03FF5" w:rsidRPr="00A049B7" w:rsidRDefault="00E03FF5" w:rsidP="005945C2">
      <w:pPr>
        <w:numPr>
          <w:ilvl w:val="0"/>
          <w:numId w:val="72"/>
        </w:numPr>
        <w:ind w:left="426" w:hanging="284"/>
        <w:jc w:val="both"/>
        <w:rPr>
          <w:sz w:val="22"/>
          <w:szCs w:val="22"/>
        </w:rPr>
      </w:pPr>
      <w:r w:rsidRPr="00A049B7">
        <w:rPr>
          <w:sz w:val="22"/>
          <w:szCs w:val="22"/>
        </w:rPr>
        <w:t>W przypadku gdy realizacja Umowy będzie wiązała się z koniecznością powierzenia danych osobowych w rozumieniu Rozporządzenia Parlamentu Europejskiego i Rady (UE) 2016/679 z 27.04.2016 r. w sprawie ochrony osób fizycznych w związku z przetwarzaniem danych osobowych i w sprawie swobodnego przepływu takich danych oraz uchylenia dyrektywy 95/46/WE (ogólne rozporządzenie o ochronie danych) (Dz.U. UE L 119) Sprzedawca i Zamawiający zobowiązani będą do zawarcia umowy powierzenia przetwarzania danych osobowych.</w:t>
      </w:r>
    </w:p>
    <w:p w14:paraId="0093CAB0" w14:textId="77777777" w:rsidR="00E03FF5" w:rsidRPr="00A049B7" w:rsidRDefault="00E03FF5" w:rsidP="00A049B7">
      <w:pPr>
        <w:pStyle w:val="Akapitzlist"/>
        <w:jc w:val="both"/>
        <w:rPr>
          <w:sz w:val="22"/>
          <w:szCs w:val="22"/>
        </w:rPr>
      </w:pPr>
    </w:p>
    <w:p w14:paraId="40D365D4" w14:textId="77777777" w:rsidR="00E03FF5" w:rsidRPr="00A049B7" w:rsidRDefault="00E03FF5" w:rsidP="00A049B7">
      <w:pPr>
        <w:jc w:val="both"/>
        <w:rPr>
          <w:b/>
          <w:sz w:val="22"/>
          <w:szCs w:val="22"/>
        </w:rPr>
      </w:pPr>
      <w:r w:rsidRPr="00A049B7">
        <w:rPr>
          <w:b/>
          <w:sz w:val="22"/>
          <w:szCs w:val="22"/>
        </w:rPr>
        <w:t>XI POSTANOWIENIA KOŃCOWE:</w:t>
      </w:r>
    </w:p>
    <w:p w14:paraId="08F65016" w14:textId="0B12B4BA" w:rsidR="00E03FF5" w:rsidRPr="00A049B7" w:rsidRDefault="00E03FF5" w:rsidP="005945C2">
      <w:pPr>
        <w:pStyle w:val="Akapitzlist"/>
        <w:numPr>
          <w:ilvl w:val="0"/>
          <w:numId w:val="100"/>
        </w:numPr>
        <w:ind w:left="426" w:hanging="284"/>
        <w:contextualSpacing/>
        <w:jc w:val="both"/>
        <w:rPr>
          <w:sz w:val="22"/>
          <w:szCs w:val="22"/>
        </w:rPr>
      </w:pPr>
      <w:r w:rsidRPr="00A049B7">
        <w:rPr>
          <w:sz w:val="22"/>
          <w:szCs w:val="22"/>
        </w:rPr>
        <w:t xml:space="preserve">Umowa zawarta jest w </w:t>
      </w:r>
      <w:r w:rsidR="00642588">
        <w:rPr>
          <w:sz w:val="22"/>
          <w:szCs w:val="22"/>
          <w:lang w:val="pl-PL"/>
        </w:rPr>
        <w:t>czterech</w:t>
      </w:r>
      <w:r w:rsidRPr="00A049B7">
        <w:rPr>
          <w:sz w:val="22"/>
          <w:szCs w:val="22"/>
        </w:rPr>
        <w:t xml:space="preserve"> jednobrzmiących egzemplarzach.</w:t>
      </w:r>
    </w:p>
    <w:p w14:paraId="6C6B014E" w14:textId="77777777" w:rsidR="00E03FF5" w:rsidRPr="00A049B7" w:rsidRDefault="00E03FF5" w:rsidP="005945C2">
      <w:pPr>
        <w:pStyle w:val="Akapitzlist"/>
        <w:numPr>
          <w:ilvl w:val="0"/>
          <w:numId w:val="100"/>
        </w:numPr>
        <w:ind w:left="426" w:hanging="284"/>
        <w:contextualSpacing/>
        <w:jc w:val="both"/>
        <w:rPr>
          <w:sz w:val="22"/>
          <w:szCs w:val="22"/>
        </w:rPr>
      </w:pPr>
      <w:r w:rsidRPr="00A049B7">
        <w:rPr>
          <w:sz w:val="22"/>
          <w:szCs w:val="22"/>
        </w:rPr>
        <w:t>W przypadku niewykonania lub nienależytego wykonania umowy Strony uprawnione są do dochodzenia swoich roszczeń na zasadach ogólnych Kodeksu cywilnego.</w:t>
      </w:r>
    </w:p>
    <w:p w14:paraId="601DF8B5" w14:textId="77777777" w:rsidR="00E03FF5" w:rsidRPr="00A049B7" w:rsidRDefault="00E03FF5" w:rsidP="005945C2">
      <w:pPr>
        <w:jc w:val="both"/>
        <w:rPr>
          <w:sz w:val="22"/>
          <w:szCs w:val="22"/>
        </w:rPr>
      </w:pPr>
    </w:p>
    <w:p w14:paraId="58A0414D" w14:textId="141C7570" w:rsidR="0023121B" w:rsidRDefault="0023121B" w:rsidP="00A049B7">
      <w:pPr>
        <w:spacing w:after="60"/>
        <w:outlineLvl w:val="5"/>
        <w:rPr>
          <w:b/>
          <w:bCs/>
          <w:sz w:val="22"/>
          <w:szCs w:val="22"/>
          <w:lang w:eastAsia="x-none"/>
        </w:rPr>
      </w:pPr>
    </w:p>
    <w:p w14:paraId="22D2149E" w14:textId="706DBD73" w:rsidR="005945C2" w:rsidRDefault="005945C2" w:rsidP="00A049B7">
      <w:pPr>
        <w:spacing w:after="60"/>
        <w:outlineLvl w:val="5"/>
        <w:rPr>
          <w:b/>
          <w:bCs/>
          <w:sz w:val="22"/>
          <w:szCs w:val="22"/>
          <w:lang w:eastAsia="x-none"/>
        </w:rPr>
      </w:pPr>
    </w:p>
    <w:p w14:paraId="3D09CCA1" w14:textId="3BFC0D09" w:rsidR="005945C2" w:rsidRDefault="005945C2" w:rsidP="00A049B7">
      <w:pPr>
        <w:spacing w:after="60"/>
        <w:outlineLvl w:val="5"/>
        <w:rPr>
          <w:b/>
          <w:bCs/>
          <w:sz w:val="22"/>
          <w:szCs w:val="22"/>
          <w:lang w:eastAsia="x-none"/>
        </w:rPr>
      </w:pPr>
    </w:p>
    <w:p w14:paraId="4F8CF639" w14:textId="6DCECE62" w:rsidR="005945C2" w:rsidRDefault="005945C2" w:rsidP="00A049B7">
      <w:pPr>
        <w:spacing w:after="60"/>
        <w:outlineLvl w:val="5"/>
        <w:rPr>
          <w:b/>
          <w:bCs/>
          <w:sz w:val="22"/>
          <w:szCs w:val="22"/>
          <w:lang w:eastAsia="x-none"/>
        </w:rPr>
      </w:pPr>
    </w:p>
    <w:p w14:paraId="31D07219" w14:textId="24B60386" w:rsidR="005945C2" w:rsidRDefault="005945C2" w:rsidP="00A049B7">
      <w:pPr>
        <w:spacing w:after="60"/>
        <w:outlineLvl w:val="5"/>
        <w:rPr>
          <w:b/>
          <w:bCs/>
          <w:sz w:val="22"/>
          <w:szCs w:val="22"/>
          <w:lang w:eastAsia="x-none"/>
        </w:rPr>
      </w:pPr>
    </w:p>
    <w:p w14:paraId="75B1E85E" w14:textId="452C634C" w:rsidR="005945C2" w:rsidRDefault="005945C2" w:rsidP="00A049B7">
      <w:pPr>
        <w:spacing w:after="60"/>
        <w:outlineLvl w:val="5"/>
        <w:rPr>
          <w:b/>
          <w:bCs/>
          <w:sz w:val="22"/>
          <w:szCs w:val="22"/>
          <w:lang w:eastAsia="x-none"/>
        </w:rPr>
      </w:pPr>
    </w:p>
    <w:p w14:paraId="52EA2BE8" w14:textId="603677EF" w:rsidR="005945C2" w:rsidRDefault="005945C2" w:rsidP="00A049B7">
      <w:pPr>
        <w:spacing w:after="60"/>
        <w:outlineLvl w:val="5"/>
        <w:rPr>
          <w:b/>
          <w:bCs/>
          <w:sz w:val="22"/>
          <w:szCs w:val="22"/>
          <w:lang w:eastAsia="x-none"/>
        </w:rPr>
      </w:pPr>
    </w:p>
    <w:p w14:paraId="24A406B5" w14:textId="43A22366" w:rsidR="002F5A62" w:rsidRDefault="002F5A62" w:rsidP="00A049B7">
      <w:pPr>
        <w:spacing w:after="60"/>
        <w:outlineLvl w:val="5"/>
        <w:rPr>
          <w:b/>
          <w:bCs/>
          <w:sz w:val="22"/>
          <w:szCs w:val="22"/>
          <w:lang w:eastAsia="x-none"/>
        </w:rPr>
      </w:pPr>
    </w:p>
    <w:p w14:paraId="3E34CB22" w14:textId="77777777" w:rsidR="002F5A62" w:rsidRDefault="002F5A62" w:rsidP="00A049B7">
      <w:pPr>
        <w:spacing w:after="60"/>
        <w:outlineLvl w:val="5"/>
        <w:rPr>
          <w:b/>
          <w:bCs/>
          <w:sz w:val="22"/>
          <w:szCs w:val="22"/>
          <w:lang w:eastAsia="x-none"/>
        </w:rPr>
      </w:pPr>
    </w:p>
    <w:p w14:paraId="1DE27AA2" w14:textId="148762CF" w:rsidR="005945C2" w:rsidRDefault="005945C2" w:rsidP="00A049B7">
      <w:pPr>
        <w:spacing w:after="60"/>
        <w:outlineLvl w:val="5"/>
        <w:rPr>
          <w:b/>
          <w:bCs/>
          <w:sz w:val="22"/>
          <w:szCs w:val="22"/>
          <w:lang w:eastAsia="x-none"/>
        </w:rPr>
      </w:pPr>
    </w:p>
    <w:p w14:paraId="28E65D64" w14:textId="28999607" w:rsidR="005945C2" w:rsidRDefault="005945C2" w:rsidP="00A049B7">
      <w:pPr>
        <w:spacing w:after="60"/>
        <w:outlineLvl w:val="5"/>
        <w:rPr>
          <w:b/>
          <w:bCs/>
          <w:sz w:val="22"/>
          <w:szCs w:val="22"/>
          <w:lang w:eastAsia="x-none"/>
        </w:rPr>
      </w:pPr>
    </w:p>
    <w:p w14:paraId="271D5613" w14:textId="2B7BCDFA" w:rsidR="005945C2" w:rsidRDefault="005945C2" w:rsidP="00A049B7">
      <w:pPr>
        <w:spacing w:after="60"/>
        <w:outlineLvl w:val="5"/>
        <w:rPr>
          <w:b/>
          <w:bCs/>
          <w:sz w:val="22"/>
          <w:szCs w:val="22"/>
          <w:lang w:eastAsia="x-none"/>
        </w:rPr>
      </w:pPr>
    </w:p>
    <w:p w14:paraId="4799B6B4" w14:textId="77777777" w:rsidR="005945C2" w:rsidRPr="00A049B7" w:rsidRDefault="005945C2" w:rsidP="00A049B7">
      <w:pPr>
        <w:spacing w:after="60"/>
        <w:outlineLvl w:val="5"/>
        <w:rPr>
          <w:b/>
          <w:bCs/>
          <w:sz w:val="22"/>
          <w:szCs w:val="22"/>
          <w:lang w:eastAsia="x-none"/>
        </w:rPr>
      </w:pPr>
    </w:p>
    <w:p w14:paraId="324EC713" w14:textId="45942F36" w:rsidR="00C43C4E" w:rsidRPr="00A049B7" w:rsidRDefault="00C43C4E" w:rsidP="00A049B7">
      <w:pPr>
        <w:jc w:val="right"/>
        <w:rPr>
          <w:b/>
          <w:sz w:val="22"/>
          <w:szCs w:val="22"/>
        </w:rPr>
      </w:pPr>
      <w:r w:rsidRPr="00A049B7">
        <w:rPr>
          <w:b/>
          <w:sz w:val="22"/>
          <w:szCs w:val="22"/>
        </w:rPr>
        <w:lastRenderedPageBreak/>
        <w:t xml:space="preserve">Załącznik nr </w:t>
      </w:r>
      <w:r w:rsidR="00E03FF5" w:rsidRPr="00A049B7">
        <w:rPr>
          <w:b/>
          <w:sz w:val="22"/>
          <w:szCs w:val="22"/>
        </w:rPr>
        <w:t>10</w:t>
      </w:r>
      <w:r w:rsidRPr="00A049B7">
        <w:rPr>
          <w:b/>
          <w:sz w:val="22"/>
          <w:szCs w:val="22"/>
        </w:rPr>
        <w:t xml:space="preserve"> do SWZ</w:t>
      </w:r>
    </w:p>
    <w:p w14:paraId="60E3FA44" w14:textId="77777777" w:rsidR="00EF215A" w:rsidRPr="00A049B7" w:rsidRDefault="00EF215A" w:rsidP="00A049B7">
      <w:pPr>
        <w:jc w:val="right"/>
        <w:rPr>
          <w:b/>
          <w:sz w:val="22"/>
          <w:szCs w:val="22"/>
        </w:rPr>
      </w:pPr>
    </w:p>
    <w:p w14:paraId="1337F25B" w14:textId="77777777" w:rsidR="00C43C4E" w:rsidRPr="00A049B7" w:rsidRDefault="00C43C4E" w:rsidP="00A049B7">
      <w:pPr>
        <w:jc w:val="center"/>
        <w:rPr>
          <w:sz w:val="22"/>
          <w:szCs w:val="22"/>
        </w:rPr>
      </w:pPr>
      <w:r w:rsidRPr="00A049B7">
        <w:rPr>
          <w:b/>
          <w:sz w:val="22"/>
          <w:szCs w:val="22"/>
        </w:rPr>
        <w:t>OŚWIADCZENIE WYKONAWCÓW</w:t>
      </w:r>
    </w:p>
    <w:p w14:paraId="6459475A" w14:textId="77777777" w:rsidR="00C43C4E" w:rsidRPr="00A049B7" w:rsidRDefault="00C43C4E" w:rsidP="00A049B7">
      <w:pPr>
        <w:jc w:val="center"/>
        <w:rPr>
          <w:sz w:val="22"/>
          <w:szCs w:val="22"/>
        </w:rPr>
      </w:pPr>
      <w:r w:rsidRPr="00A049B7">
        <w:rPr>
          <w:b/>
          <w:sz w:val="22"/>
          <w:szCs w:val="22"/>
        </w:rPr>
        <w:t xml:space="preserve"> wspólnie ubiegających się o udzielenie zamówienia składane na podstawie art. 117 ust. 4 ustawy z dnia 11 września 2019 r. – Prawo zamówień publicznych dotyczące dostaw, usług lub robót budowlanych, które wykonują poszczególni Wykonawcy</w:t>
      </w:r>
    </w:p>
    <w:p w14:paraId="50132DAC" w14:textId="77777777" w:rsidR="00C43C4E" w:rsidRPr="00642588" w:rsidRDefault="00C43C4E" w:rsidP="00A049B7">
      <w:pPr>
        <w:jc w:val="both"/>
        <w:rPr>
          <w:color w:val="auto"/>
          <w:sz w:val="22"/>
          <w:szCs w:val="22"/>
        </w:rPr>
      </w:pPr>
      <w:r w:rsidRPr="00A049B7">
        <w:rPr>
          <w:sz w:val="22"/>
          <w:szCs w:val="22"/>
        </w:rPr>
        <w:tab/>
      </w:r>
    </w:p>
    <w:p w14:paraId="0ACC017F" w14:textId="6AFC22AB" w:rsidR="00C43C4E" w:rsidRPr="00A049B7" w:rsidRDefault="00C43C4E" w:rsidP="00341C52">
      <w:pPr>
        <w:ind w:right="-13"/>
        <w:jc w:val="both"/>
        <w:rPr>
          <w:rFonts w:eastAsia="Calibri"/>
          <w:sz w:val="22"/>
          <w:szCs w:val="22"/>
          <w:lang w:eastAsia="en-US"/>
        </w:rPr>
      </w:pPr>
      <w:r w:rsidRPr="00642588">
        <w:rPr>
          <w:color w:val="auto"/>
          <w:sz w:val="22"/>
          <w:szCs w:val="22"/>
        </w:rPr>
        <w:t xml:space="preserve">Na potrzeby postępowania o udzielenie zamówienia publicznego pn. </w:t>
      </w:r>
      <w:r w:rsidRPr="00642588">
        <w:rPr>
          <w:rFonts w:eastAsia="Calibri"/>
          <w:b/>
          <w:iCs/>
          <w:color w:val="auto"/>
          <w:sz w:val="22"/>
          <w:szCs w:val="22"/>
        </w:rPr>
        <w:t>„</w:t>
      </w:r>
      <w:r w:rsidR="00E03FF5" w:rsidRPr="00642588">
        <w:rPr>
          <w:b/>
          <w:color w:val="auto"/>
          <w:sz w:val="22"/>
          <w:szCs w:val="22"/>
        </w:rPr>
        <w:t xml:space="preserve">Dostawa gazu ziemnego </w:t>
      </w:r>
      <w:r w:rsidR="00341C52" w:rsidRPr="00642588">
        <w:rPr>
          <w:b/>
          <w:color w:val="auto"/>
          <w:sz w:val="22"/>
          <w:szCs w:val="22"/>
        </w:rPr>
        <w:t xml:space="preserve">                           </w:t>
      </w:r>
      <w:r w:rsidR="00E03FF5" w:rsidRPr="00642588">
        <w:rPr>
          <w:b/>
          <w:color w:val="auto"/>
          <w:sz w:val="22"/>
          <w:szCs w:val="22"/>
        </w:rPr>
        <w:t xml:space="preserve">i świadczenie usług dystrybucji do obiektów na terenie kompleksów wojskowych w </w:t>
      </w:r>
      <w:r w:rsidR="00F27B7D" w:rsidRPr="00642588">
        <w:rPr>
          <w:b/>
          <w:color w:val="auto"/>
          <w:sz w:val="22"/>
          <w:szCs w:val="22"/>
        </w:rPr>
        <w:t>Mińsku Mazowieckim</w:t>
      </w:r>
      <w:r w:rsidRPr="00642588">
        <w:rPr>
          <w:rFonts w:eastAsia="Calibri"/>
          <w:b/>
          <w:iCs/>
          <w:color w:val="auto"/>
          <w:sz w:val="22"/>
          <w:szCs w:val="22"/>
        </w:rPr>
        <w:t>”</w:t>
      </w:r>
      <w:r w:rsidR="00E03FF5" w:rsidRPr="00642588">
        <w:rPr>
          <w:b/>
          <w:color w:val="auto"/>
          <w:sz w:val="22"/>
          <w:szCs w:val="22"/>
          <w:lang w:eastAsia="x-none"/>
        </w:rPr>
        <w:t>,</w:t>
      </w:r>
      <w:r w:rsidR="00341C52" w:rsidRPr="00642588">
        <w:rPr>
          <w:b/>
          <w:color w:val="auto"/>
          <w:sz w:val="22"/>
          <w:szCs w:val="22"/>
          <w:lang w:eastAsia="x-none"/>
        </w:rPr>
        <w:t xml:space="preserve"> </w:t>
      </w:r>
      <w:r w:rsidRPr="00341C52">
        <w:rPr>
          <w:bCs/>
          <w:iCs/>
          <w:color w:val="auto"/>
          <w:sz w:val="22"/>
          <w:szCs w:val="22"/>
        </w:rPr>
        <w:t>nr sprawy</w:t>
      </w:r>
      <w:r w:rsidRPr="00341C52">
        <w:rPr>
          <w:color w:val="auto"/>
          <w:sz w:val="22"/>
          <w:szCs w:val="22"/>
        </w:rPr>
        <w:t xml:space="preserve"> </w:t>
      </w:r>
      <w:r w:rsidRPr="00341C52">
        <w:rPr>
          <w:b/>
          <w:bCs/>
          <w:color w:val="auto"/>
          <w:sz w:val="22"/>
          <w:szCs w:val="22"/>
        </w:rPr>
        <w:t>ZP/</w:t>
      </w:r>
      <w:r w:rsidR="005945C2">
        <w:rPr>
          <w:b/>
          <w:bCs/>
          <w:color w:val="auto"/>
          <w:sz w:val="22"/>
          <w:szCs w:val="22"/>
        </w:rPr>
        <w:t>15</w:t>
      </w:r>
      <w:r w:rsidRPr="00341C52">
        <w:rPr>
          <w:b/>
          <w:bCs/>
          <w:color w:val="auto"/>
          <w:sz w:val="22"/>
          <w:szCs w:val="22"/>
        </w:rPr>
        <w:t>/202</w:t>
      </w:r>
      <w:r w:rsidR="005945C2">
        <w:rPr>
          <w:b/>
          <w:bCs/>
          <w:color w:val="auto"/>
          <w:sz w:val="22"/>
          <w:szCs w:val="22"/>
        </w:rPr>
        <w:t>4</w:t>
      </w:r>
      <w:r w:rsidR="00F27B7D" w:rsidRPr="00341C52">
        <w:rPr>
          <w:color w:val="auto"/>
          <w:sz w:val="22"/>
          <w:szCs w:val="22"/>
        </w:rPr>
        <w:t xml:space="preserve"> </w:t>
      </w:r>
      <w:r w:rsidR="00F27B7D">
        <w:rPr>
          <w:sz w:val="22"/>
          <w:szCs w:val="22"/>
        </w:rPr>
        <w:t>prowadzonego przez 23 Bazę Lotnictwa Taktycznego</w:t>
      </w:r>
      <w:r w:rsidRPr="00A049B7">
        <w:rPr>
          <w:sz w:val="22"/>
          <w:szCs w:val="22"/>
        </w:rPr>
        <w:t xml:space="preserve">, oświadczam, że*: </w:t>
      </w:r>
    </w:p>
    <w:p w14:paraId="4F6208BA" w14:textId="77777777" w:rsidR="00C43C4E" w:rsidRPr="00A049B7" w:rsidRDefault="00C43C4E" w:rsidP="00051F3B">
      <w:pPr>
        <w:keepNext/>
        <w:widowControl w:val="0"/>
        <w:numPr>
          <w:ilvl w:val="0"/>
          <w:numId w:val="73"/>
        </w:numPr>
        <w:autoSpaceDE w:val="0"/>
        <w:autoSpaceDN w:val="0"/>
        <w:adjustRightInd w:val="0"/>
        <w:ind w:left="425" w:right="6" w:hanging="425"/>
        <w:jc w:val="both"/>
        <w:outlineLvl w:val="8"/>
        <w:rPr>
          <w:sz w:val="22"/>
          <w:szCs w:val="22"/>
        </w:rPr>
      </w:pPr>
      <w:r w:rsidRPr="00A049B7">
        <w:rPr>
          <w:sz w:val="22"/>
          <w:szCs w:val="22"/>
        </w:rPr>
        <w:t xml:space="preserve">Wykonawca …………………………………………………………………………….…… </w:t>
      </w:r>
    </w:p>
    <w:p w14:paraId="7EF5AC1F" w14:textId="77777777" w:rsidR="00C43C4E" w:rsidRPr="00341C52" w:rsidRDefault="00C43C4E" w:rsidP="00A049B7">
      <w:pPr>
        <w:keepNext/>
        <w:widowControl w:val="0"/>
        <w:autoSpaceDE w:val="0"/>
        <w:autoSpaceDN w:val="0"/>
        <w:adjustRightInd w:val="0"/>
        <w:spacing w:after="120"/>
        <w:ind w:left="425" w:right="6"/>
        <w:jc w:val="center"/>
        <w:outlineLvl w:val="8"/>
        <w:rPr>
          <w:i/>
          <w:sz w:val="16"/>
          <w:szCs w:val="16"/>
        </w:rPr>
      </w:pPr>
      <w:r w:rsidRPr="00341C52">
        <w:rPr>
          <w:i/>
          <w:sz w:val="16"/>
          <w:szCs w:val="16"/>
        </w:rPr>
        <w:t>(nazwa i adres Wykonawcy)</w:t>
      </w:r>
    </w:p>
    <w:p w14:paraId="31D91853" w14:textId="77777777" w:rsidR="00C43C4E" w:rsidRPr="00A049B7" w:rsidRDefault="00C43C4E" w:rsidP="00A049B7">
      <w:pPr>
        <w:keepNext/>
        <w:widowControl w:val="0"/>
        <w:autoSpaceDE w:val="0"/>
        <w:autoSpaceDN w:val="0"/>
        <w:adjustRightInd w:val="0"/>
        <w:spacing w:after="120"/>
        <w:ind w:left="425" w:right="6"/>
        <w:jc w:val="both"/>
        <w:outlineLvl w:val="8"/>
        <w:rPr>
          <w:sz w:val="22"/>
          <w:szCs w:val="22"/>
        </w:rPr>
      </w:pPr>
      <w:r w:rsidRPr="00A049B7">
        <w:rPr>
          <w:sz w:val="22"/>
          <w:szCs w:val="22"/>
        </w:rPr>
        <w:t xml:space="preserve"> zrealizuje następujące dostawy, usługi lub roboty budowlane: ……………………………..</w:t>
      </w:r>
    </w:p>
    <w:p w14:paraId="7086F3C1" w14:textId="77777777" w:rsidR="00C43C4E" w:rsidRPr="00A049B7" w:rsidRDefault="00C43C4E" w:rsidP="00A049B7">
      <w:pPr>
        <w:keepNext/>
        <w:widowControl w:val="0"/>
        <w:autoSpaceDE w:val="0"/>
        <w:autoSpaceDN w:val="0"/>
        <w:adjustRightInd w:val="0"/>
        <w:spacing w:after="120"/>
        <w:ind w:right="6"/>
        <w:jc w:val="both"/>
        <w:outlineLvl w:val="8"/>
        <w:rPr>
          <w:sz w:val="22"/>
          <w:szCs w:val="22"/>
        </w:rPr>
      </w:pPr>
    </w:p>
    <w:p w14:paraId="04421785" w14:textId="77777777" w:rsidR="00C43C4E" w:rsidRPr="00A049B7" w:rsidRDefault="00C43C4E" w:rsidP="00051F3B">
      <w:pPr>
        <w:keepNext/>
        <w:widowControl w:val="0"/>
        <w:numPr>
          <w:ilvl w:val="0"/>
          <w:numId w:val="73"/>
        </w:numPr>
        <w:autoSpaceDE w:val="0"/>
        <w:autoSpaceDN w:val="0"/>
        <w:adjustRightInd w:val="0"/>
        <w:ind w:left="425" w:right="6" w:hanging="425"/>
        <w:jc w:val="both"/>
        <w:outlineLvl w:val="8"/>
        <w:rPr>
          <w:sz w:val="22"/>
          <w:szCs w:val="22"/>
        </w:rPr>
      </w:pPr>
      <w:r w:rsidRPr="00A049B7">
        <w:rPr>
          <w:sz w:val="22"/>
          <w:szCs w:val="22"/>
        </w:rPr>
        <w:t xml:space="preserve">Wykonawca …………………………………………………………………………….…… </w:t>
      </w:r>
    </w:p>
    <w:p w14:paraId="768D0C13" w14:textId="77777777" w:rsidR="00C43C4E" w:rsidRPr="00341C52" w:rsidRDefault="00C43C4E" w:rsidP="00A049B7">
      <w:pPr>
        <w:keepNext/>
        <w:widowControl w:val="0"/>
        <w:autoSpaceDE w:val="0"/>
        <w:autoSpaceDN w:val="0"/>
        <w:adjustRightInd w:val="0"/>
        <w:spacing w:after="120"/>
        <w:ind w:left="425" w:right="6"/>
        <w:jc w:val="center"/>
        <w:outlineLvl w:val="8"/>
        <w:rPr>
          <w:i/>
          <w:sz w:val="16"/>
          <w:szCs w:val="16"/>
        </w:rPr>
      </w:pPr>
      <w:r w:rsidRPr="00341C52">
        <w:rPr>
          <w:i/>
          <w:sz w:val="16"/>
          <w:szCs w:val="16"/>
        </w:rPr>
        <w:t>(nazwa i adres Wykonawcy)</w:t>
      </w:r>
    </w:p>
    <w:p w14:paraId="1C152F0A" w14:textId="77777777" w:rsidR="00C43C4E" w:rsidRPr="00A049B7" w:rsidRDefault="00C43C4E" w:rsidP="00A049B7">
      <w:pPr>
        <w:keepNext/>
        <w:widowControl w:val="0"/>
        <w:autoSpaceDE w:val="0"/>
        <w:autoSpaceDN w:val="0"/>
        <w:adjustRightInd w:val="0"/>
        <w:spacing w:after="120"/>
        <w:ind w:left="425" w:right="6"/>
        <w:jc w:val="both"/>
        <w:outlineLvl w:val="8"/>
        <w:rPr>
          <w:sz w:val="22"/>
          <w:szCs w:val="22"/>
        </w:rPr>
      </w:pPr>
      <w:r w:rsidRPr="00A049B7">
        <w:rPr>
          <w:sz w:val="22"/>
          <w:szCs w:val="22"/>
        </w:rPr>
        <w:t xml:space="preserve"> zrealizuje następujące dostawy, usługi lub roboty budowlane: ……………………………..</w:t>
      </w:r>
    </w:p>
    <w:p w14:paraId="73BA491A" w14:textId="77777777" w:rsidR="00C43C4E" w:rsidRPr="00A049B7" w:rsidRDefault="00C43C4E" w:rsidP="00A049B7">
      <w:pPr>
        <w:keepNext/>
        <w:widowControl w:val="0"/>
        <w:autoSpaceDE w:val="0"/>
        <w:autoSpaceDN w:val="0"/>
        <w:adjustRightInd w:val="0"/>
        <w:spacing w:after="120"/>
        <w:ind w:right="6"/>
        <w:jc w:val="both"/>
        <w:outlineLvl w:val="8"/>
        <w:rPr>
          <w:sz w:val="22"/>
          <w:szCs w:val="22"/>
        </w:rPr>
      </w:pPr>
    </w:p>
    <w:p w14:paraId="4C936CAC" w14:textId="77777777" w:rsidR="00C43C4E" w:rsidRPr="00A049B7" w:rsidRDefault="00C43C4E" w:rsidP="00051F3B">
      <w:pPr>
        <w:keepNext/>
        <w:widowControl w:val="0"/>
        <w:numPr>
          <w:ilvl w:val="0"/>
          <w:numId w:val="73"/>
        </w:numPr>
        <w:autoSpaceDE w:val="0"/>
        <w:autoSpaceDN w:val="0"/>
        <w:adjustRightInd w:val="0"/>
        <w:ind w:left="425" w:right="6" w:hanging="425"/>
        <w:jc w:val="both"/>
        <w:outlineLvl w:val="8"/>
        <w:rPr>
          <w:sz w:val="22"/>
          <w:szCs w:val="22"/>
        </w:rPr>
      </w:pPr>
      <w:r w:rsidRPr="00A049B7">
        <w:rPr>
          <w:sz w:val="22"/>
          <w:szCs w:val="22"/>
        </w:rPr>
        <w:t xml:space="preserve">Wykonawca …………………………………………………………………………….…… </w:t>
      </w:r>
    </w:p>
    <w:p w14:paraId="4EBCD0A2" w14:textId="77777777" w:rsidR="00C43C4E" w:rsidRPr="00341C52" w:rsidRDefault="00C43C4E" w:rsidP="00A049B7">
      <w:pPr>
        <w:keepNext/>
        <w:widowControl w:val="0"/>
        <w:autoSpaceDE w:val="0"/>
        <w:autoSpaceDN w:val="0"/>
        <w:adjustRightInd w:val="0"/>
        <w:spacing w:after="120"/>
        <w:ind w:left="425" w:right="6"/>
        <w:jc w:val="center"/>
        <w:outlineLvl w:val="8"/>
        <w:rPr>
          <w:i/>
          <w:sz w:val="16"/>
          <w:szCs w:val="16"/>
        </w:rPr>
      </w:pPr>
      <w:r w:rsidRPr="00341C52">
        <w:rPr>
          <w:i/>
          <w:sz w:val="16"/>
          <w:szCs w:val="16"/>
        </w:rPr>
        <w:t>(nazwa i adres Wykonawcy)</w:t>
      </w:r>
    </w:p>
    <w:p w14:paraId="3C9CC200" w14:textId="77777777" w:rsidR="00C43C4E" w:rsidRPr="00A049B7" w:rsidRDefault="00C43C4E" w:rsidP="00A049B7">
      <w:pPr>
        <w:keepNext/>
        <w:widowControl w:val="0"/>
        <w:autoSpaceDE w:val="0"/>
        <w:autoSpaceDN w:val="0"/>
        <w:adjustRightInd w:val="0"/>
        <w:spacing w:after="120"/>
        <w:ind w:left="425" w:right="6"/>
        <w:jc w:val="both"/>
        <w:outlineLvl w:val="8"/>
        <w:rPr>
          <w:sz w:val="22"/>
          <w:szCs w:val="22"/>
        </w:rPr>
      </w:pPr>
      <w:r w:rsidRPr="00A049B7">
        <w:rPr>
          <w:sz w:val="22"/>
          <w:szCs w:val="22"/>
        </w:rPr>
        <w:t xml:space="preserve"> zrealizuje następujące dostawy, usługi lub roboty budowlane: ……………………………..</w:t>
      </w:r>
    </w:p>
    <w:p w14:paraId="64CB4A19" w14:textId="77777777" w:rsidR="00C43C4E" w:rsidRPr="00A049B7" w:rsidRDefault="00C43C4E" w:rsidP="00A049B7">
      <w:pPr>
        <w:tabs>
          <w:tab w:val="left" w:pos="3900"/>
          <w:tab w:val="center" w:pos="6497"/>
          <w:tab w:val="right" w:pos="8458"/>
        </w:tabs>
        <w:autoSpaceDE w:val="0"/>
        <w:ind w:right="45"/>
        <w:rPr>
          <w:sz w:val="22"/>
          <w:szCs w:val="22"/>
        </w:rPr>
      </w:pPr>
    </w:p>
    <w:p w14:paraId="65E68196" w14:textId="77777777" w:rsidR="00C43C4E" w:rsidRPr="00A049B7" w:rsidRDefault="00C43C4E" w:rsidP="00A049B7">
      <w:pPr>
        <w:tabs>
          <w:tab w:val="left" w:pos="3900"/>
          <w:tab w:val="center" w:pos="6497"/>
          <w:tab w:val="right" w:pos="8458"/>
        </w:tabs>
        <w:autoSpaceDE w:val="0"/>
        <w:ind w:right="45"/>
        <w:rPr>
          <w:sz w:val="22"/>
          <w:szCs w:val="22"/>
        </w:rPr>
      </w:pPr>
    </w:p>
    <w:p w14:paraId="570655E5" w14:textId="77777777" w:rsidR="00C43C4E" w:rsidRPr="00A049B7" w:rsidRDefault="00C43C4E" w:rsidP="00A049B7">
      <w:pPr>
        <w:tabs>
          <w:tab w:val="left" w:pos="3900"/>
          <w:tab w:val="center" w:pos="6497"/>
          <w:tab w:val="right" w:pos="8458"/>
        </w:tabs>
        <w:autoSpaceDE w:val="0"/>
        <w:ind w:right="45"/>
        <w:rPr>
          <w:sz w:val="22"/>
          <w:szCs w:val="22"/>
        </w:rPr>
      </w:pPr>
    </w:p>
    <w:p w14:paraId="291A1C71" w14:textId="77777777" w:rsidR="00C43C4E" w:rsidRPr="00A049B7" w:rsidRDefault="00C43C4E" w:rsidP="00A049B7">
      <w:pPr>
        <w:tabs>
          <w:tab w:val="left" w:pos="3900"/>
          <w:tab w:val="center" w:pos="6497"/>
          <w:tab w:val="right" w:pos="8458"/>
        </w:tabs>
        <w:autoSpaceDE w:val="0"/>
        <w:ind w:right="45"/>
        <w:rPr>
          <w:sz w:val="22"/>
          <w:szCs w:val="22"/>
        </w:rPr>
      </w:pPr>
    </w:p>
    <w:p w14:paraId="69C1E441" w14:textId="77777777" w:rsidR="00C43C4E" w:rsidRPr="00A049B7" w:rsidRDefault="00C43C4E" w:rsidP="00A049B7">
      <w:pPr>
        <w:tabs>
          <w:tab w:val="left" w:pos="3900"/>
        </w:tabs>
        <w:autoSpaceDE w:val="0"/>
        <w:ind w:left="4536" w:right="45"/>
        <w:jc w:val="center"/>
        <w:rPr>
          <w:sz w:val="22"/>
          <w:szCs w:val="22"/>
        </w:rPr>
      </w:pPr>
      <w:r w:rsidRPr="00A049B7">
        <w:rPr>
          <w:sz w:val="22"/>
          <w:szCs w:val="22"/>
        </w:rPr>
        <w:t>……………………………………………</w:t>
      </w:r>
    </w:p>
    <w:p w14:paraId="53C0611C" w14:textId="7E55FF0A" w:rsidR="00D02289" w:rsidRPr="00341C52" w:rsidRDefault="009D4B31" w:rsidP="00341C52">
      <w:pPr>
        <w:tabs>
          <w:tab w:val="left" w:pos="4770"/>
        </w:tabs>
        <w:ind w:left="2127" w:right="91" w:firstLine="2126"/>
        <w:jc w:val="center"/>
        <w:rPr>
          <w:i/>
          <w:sz w:val="16"/>
          <w:szCs w:val="16"/>
        </w:rPr>
      </w:pPr>
      <w:r w:rsidRPr="00341C52">
        <w:rPr>
          <w:i/>
          <w:sz w:val="16"/>
          <w:szCs w:val="16"/>
        </w:rPr>
        <w:t xml:space="preserve">(Kwalifikowany podpis elektroniczny  osoby)               </w:t>
      </w:r>
      <w:r w:rsidRPr="00341C52">
        <w:rPr>
          <w:i/>
          <w:sz w:val="16"/>
          <w:szCs w:val="16"/>
        </w:rPr>
        <w:br/>
        <w:t xml:space="preserve">                                                     upoważnionej (ych</w:t>
      </w:r>
      <w:r w:rsidR="00F27B7D" w:rsidRPr="00341C52">
        <w:rPr>
          <w:i/>
          <w:sz w:val="16"/>
          <w:szCs w:val="16"/>
        </w:rPr>
        <w:t>)  do reprezentowania Wykonawcy</w:t>
      </w:r>
    </w:p>
    <w:sectPr w:rsidR="00D02289" w:rsidRPr="00341C52" w:rsidSect="00A263B5">
      <w:footerReference w:type="default" r:id="rId52"/>
      <w:pgSz w:w="11906" w:h="16838"/>
      <w:pgMar w:top="1134" w:right="1134"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4579B" w16cex:dateUtc="2023-01-19T22: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27D34" w14:textId="77777777" w:rsidR="00263E3B" w:rsidRDefault="00263E3B" w:rsidP="00A0240E">
      <w:r>
        <w:separator/>
      </w:r>
    </w:p>
  </w:endnote>
  <w:endnote w:type="continuationSeparator" w:id="0">
    <w:p w14:paraId="5E95018C" w14:textId="77777777" w:rsidR="00263E3B" w:rsidRDefault="00263E3B" w:rsidP="00A0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4EDD2" w14:textId="3189E0F8" w:rsidR="00263E3B" w:rsidRDefault="00263E3B" w:rsidP="009A3DA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28</w:t>
    </w:r>
    <w:r>
      <w:rPr>
        <w:rStyle w:val="Numerstrony"/>
      </w:rPr>
      <w:fldChar w:fldCharType="end"/>
    </w:r>
  </w:p>
  <w:p w14:paraId="4EA4753E" w14:textId="77777777" w:rsidR="00263E3B" w:rsidRDefault="00263E3B" w:rsidP="009A3DA3">
    <w:pPr>
      <w:pStyle w:val="Stopka"/>
      <w:ind w:right="360"/>
    </w:pPr>
  </w:p>
  <w:p w14:paraId="1632B134" w14:textId="41CD9702" w:rsidR="00263E3B" w:rsidRDefault="00263E3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6669E" w14:textId="603C2CD8" w:rsidR="00263E3B" w:rsidRDefault="00263E3B">
    <w:pPr>
      <w:pStyle w:val="Stopka"/>
      <w:jc w:val="right"/>
    </w:pPr>
    <w:r>
      <w:fldChar w:fldCharType="begin"/>
    </w:r>
    <w:r>
      <w:instrText>PAGE   \* MERGEFORMAT</w:instrText>
    </w:r>
    <w:r>
      <w:fldChar w:fldCharType="separate"/>
    </w:r>
    <w:r w:rsidR="00E86F96" w:rsidRPr="00E86F96">
      <w:rPr>
        <w:noProof/>
        <w:lang w:val="pl-PL"/>
      </w:rPr>
      <w:t>3</w:t>
    </w:r>
    <w:r>
      <w:fldChar w:fldCharType="end"/>
    </w:r>
  </w:p>
  <w:p w14:paraId="071B9E75" w14:textId="1220C5C1" w:rsidR="00263E3B" w:rsidRDefault="00263E3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6101E" w14:textId="49186385" w:rsidR="00263E3B" w:rsidRDefault="00263E3B" w:rsidP="00790EAD">
    <w:pPr>
      <w:pStyle w:val="Stopka"/>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48ED7" w14:textId="38AD2D2F" w:rsidR="00263E3B" w:rsidRDefault="00263E3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C1141" w14:textId="77777777" w:rsidR="00263E3B" w:rsidRDefault="00263E3B" w:rsidP="00A0240E">
      <w:r>
        <w:separator/>
      </w:r>
    </w:p>
  </w:footnote>
  <w:footnote w:type="continuationSeparator" w:id="0">
    <w:p w14:paraId="60F14AC9" w14:textId="77777777" w:rsidR="00263E3B" w:rsidRDefault="00263E3B" w:rsidP="00A0240E">
      <w:r>
        <w:continuationSeparator/>
      </w:r>
    </w:p>
  </w:footnote>
  <w:footnote w:id="1">
    <w:p w14:paraId="3760001E" w14:textId="77777777" w:rsidR="00263E3B" w:rsidRPr="00E55092" w:rsidRDefault="00263E3B" w:rsidP="003125CD">
      <w:pPr>
        <w:jc w:val="both"/>
        <w:rPr>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sidRPr="00E55092">
        <w:rPr>
          <w:color w:val="222222"/>
          <w:sz w:val="16"/>
          <w:szCs w:val="16"/>
        </w:rPr>
        <w:t xml:space="preserve">Zgodnie z treścią art. 7 ust. 1 ustawy z dnia 13 kwietnia 2022 r. </w:t>
      </w:r>
      <w:r w:rsidRPr="00E55092">
        <w:rPr>
          <w:iCs/>
          <w:color w:val="222222"/>
          <w:sz w:val="16"/>
          <w:szCs w:val="16"/>
        </w:rPr>
        <w:t>o szczególnych rozwiązaniach w zakresie przeciwdziałania wspieraniu agresji na Ukrainę oraz służących ochronie bezpieczeństwa narodowego</w:t>
      </w:r>
      <w:r w:rsidRPr="00E55092">
        <w:rPr>
          <w:i/>
          <w:iCs/>
          <w:color w:val="222222"/>
          <w:sz w:val="16"/>
          <w:szCs w:val="16"/>
        </w:rPr>
        <w:t xml:space="preserve">,  </w:t>
      </w:r>
      <w:r w:rsidRPr="00E55092">
        <w:rPr>
          <w:iCs/>
          <w:color w:val="222222"/>
          <w:sz w:val="16"/>
          <w:szCs w:val="16"/>
        </w:rPr>
        <w:t xml:space="preserve">zwanej dalej „ustawą”, </w:t>
      </w:r>
      <w:r w:rsidRPr="00E55092">
        <w:rPr>
          <w:color w:val="222222"/>
          <w:sz w:val="16"/>
          <w:szCs w:val="16"/>
        </w:rPr>
        <w:t>z postępowania o udzielenie zamówienia publicznego lub konkursu prowadzonego na podstawie ustawy Pzp wyklucza się:</w:t>
      </w:r>
    </w:p>
    <w:p w14:paraId="78F13E0F" w14:textId="77777777" w:rsidR="00263E3B" w:rsidRPr="00E55092" w:rsidRDefault="00263E3B" w:rsidP="003125CD">
      <w:pPr>
        <w:jc w:val="both"/>
        <w:rPr>
          <w:color w:val="222222"/>
          <w:sz w:val="16"/>
          <w:szCs w:val="16"/>
        </w:rPr>
      </w:pPr>
      <w:r w:rsidRPr="00E55092">
        <w:rPr>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9E6CA5F" w14:textId="77777777" w:rsidR="00263E3B" w:rsidRPr="00E55092" w:rsidRDefault="00263E3B" w:rsidP="003125CD">
      <w:pPr>
        <w:jc w:val="both"/>
        <w:rPr>
          <w:color w:val="222222"/>
          <w:sz w:val="16"/>
          <w:szCs w:val="16"/>
        </w:rPr>
      </w:pPr>
      <w:r w:rsidRPr="00E55092">
        <w:rPr>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5EE8159" w14:textId="77777777" w:rsidR="00263E3B" w:rsidRPr="00E55092" w:rsidRDefault="00263E3B" w:rsidP="003125CD">
      <w:pPr>
        <w:jc w:val="both"/>
        <w:rPr>
          <w:color w:val="222222"/>
          <w:sz w:val="16"/>
          <w:szCs w:val="16"/>
        </w:rPr>
      </w:pPr>
      <w:r w:rsidRPr="00E55092">
        <w:rPr>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9E4D6DA" w14:textId="77777777" w:rsidR="00263E3B" w:rsidRDefault="00263E3B" w:rsidP="003125CD">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EED2C" w14:textId="77777777" w:rsidR="00263E3B" w:rsidRPr="00CB5A17" w:rsidRDefault="00263E3B" w:rsidP="00CB5A17">
    <w:pPr>
      <w:widowControl w:val="0"/>
      <w:autoSpaceDE w:val="0"/>
      <w:autoSpaceDN w:val="0"/>
      <w:spacing w:before="10"/>
      <w:ind w:right="1"/>
      <w:jc w:val="center"/>
      <w:rPr>
        <w:color w:val="auto"/>
        <w:sz w:val="20"/>
        <w:szCs w:val="22"/>
        <w:lang w:bidi="pl-PL"/>
      </w:rPr>
    </w:pPr>
    <w:r w:rsidRPr="00CB5A17">
      <w:rPr>
        <w:color w:val="auto"/>
        <w:sz w:val="20"/>
        <w:szCs w:val="22"/>
        <w:lang w:bidi="pl-PL"/>
      </w:rPr>
      <w:t>Specyfikacja Warunków Zamówienia</w:t>
    </w:r>
  </w:p>
  <w:p w14:paraId="06172A53" w14:textId="7C63364E" w:rsidR="00263E3B" w:rsidRPr="00CB5A17" w:rsidRDefault="00263E3B" w:rsidP="00CB5A17">
    <w:pPr>
      <w:widowControl w:val="0"/>
      <w:autoSpaceDE w:val="0"/>
      <w:autoSpaceDN w:val="0"/>
      <w:spacing w:before="3"/>
      <w:ind w:left="1" w:right="1"/>
      <w:jc w:val="center"/>
      <w:rPr>
        <w:color w:val="auto"/>
        <w:sz w:val="20"/>
        <w:szCs w:val="22"/>
        <w:lang w:bidi="pl-PL"/>
      </w:rPr>
    </w:pPr>
    <w:r w:rsidRPr="00CB5A17">
      <w:rPr>
        <w:color w:val="auto"/>
        <w:sz w:val="20"/>
        <w:szCs w:val="22"/>
        <w:lang w:bidi="pl-PL"/>
      </w:rPr>
      <w:t>23. Baza Lotnictwa Taktycznego Mińsk Mazowiecki – Sprawa ZP/1</w:t>
    </w:r>
    <w:r>
      <w:rPr>
        <w:color w:val="auto"/>
        <w:sz w:val="20"/>
        <w:szCs w:val="22"/>
        <w:lang w:bidi="pl-PL"/>
      </w:rPr>
      <w:t>5/2024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0E4F000"/>
    <w:name w:val="WW8Num106"/>
    <w:lvl w:ilvl="0">
      <w:start w:val="1"/>
      <w:numFmt w:val="decimal"/>
      <w:lvlText w:val="%1."/>
      <w:lvlJc w:val="left"/>
      <w:pPr>
        <w:tabs>
          <w:tab w:val="num" w:pos="262"/>
        </w:tabs>
        <w:ind w:left="906" w:hanging="360"/>
      </w:pPr>
      <w:rPr>
        <w:b/>
      </w:rPr>
    </w:lvl>
    <w:lvl w:ilvl="1">
      <w:start w:val="1"/>
      <w:numFmt w:val="decimal"/>
      <w:lvlText w:val="%1.%2."/>
      <w:lvlJc w:val="left"/>
      <w:pPr>
        <w:tabs>
          <w:tab w:val="num" w:pos="-164"/>
        </w:tabs>
        <w:ind w:left="622" w:hanging="360"/>
      </w:pPr>
      <w:rPr>
        <w:b/>
      </w:rPr>
    </w:lvl>
    <w:lvl w:ilvl="2">
      <w:start w:val="1"/>
      <w:numFmt w:val="decimal"/>
      <w:lvlText w:val="%1.%2.%3."/>
      <w:lvlJc w:val="left"/>
      <w:pPr>
        <w:tabs>
          <w:tab w:val="num" w:pos="262"/>
        </w:tabs>
        <w:ind w:left="1342" w:hanging="720"/>
      </w:pPr>
      <w:rPr>
        <w:b/>
      </w:rPr>
    </w:lvl>
    <w:lvl w:ilvl="3">
      <w:start w:val="1"/>
      <w:numFmt w:val="decimal"/>
      <w:lvlText w:val="%1.%2.%3.%4."/>
      <w:lvlJc w:val="left"/>
      <w:pPr>
        <w:tabs>
          <w:tab w:val="num" w:pos="262"/>
        </w:tabs>
        <w:ind w:left="1342" w:hanging="720"/>
      </w:pPr>
    </w:lvl>
    <w:lvl w:ilvl="4">
      <w:start w:val="1"/>
      <w:numFmt w:val="decimal"/>
      <w:lvlText w:val="%1.%2.%3.%4.%5."/>
      <w:lvlJc w:val="left"/>
      <w:pPr>
        <w:tabs>
          <w:tab w:val="num" w:pos="262"/>
        </w:tabs>
        <w:ind w:left="1702" w:hanging="1080"/>
      </w:pPr>
    </w:lvl>
    <w:lvl w:ilvl="5">
      <w:start w:val="1"/>
      <w:numFmt w:val="decimal"/>
      <w:lvlText w:val="%1.%2.%3.%4.%5.%6."/>
      <w:lvlJc w:val="left"/>
      <w:pPr>
        <w:tabs>
          <w:tab w:val="num" w:pos="262"/>
        </w:tabs>
        <w:ind w:left="1702" w:hanging="1080"/>
      </w:pPr>
    </w:lvl>
    <w:lvl w:ilvl="6">
      <w:start w:val="1"/>
      <w:numFmt w:val="decimal"/>
      <w:lvlText w:val="%1.%2.%3.%4.%5.%6.%7."/>
      <w:lvlJc w:val="left"/>
      <w:pPr>
        <w:tabs>
          <w:tab w:val="num" w:pos="262"/>
        </w:tabs>
        <w:ind w:left="2062" w:hanging="1440"/>
      </w:pPr>
    </w:lvl>
    <w:lvl w:ilvl="7">
      <w:start w:val="1"/>
      <w:numFmt w:val="decimal"/>
      <w:lvlText w:val="%1.%2.%3.%4.%5.%6.%7.%8."/>
      <w:lvlJc w:val="left"/>
      <w:pPr>
        <w:tabs>
          <w:tab w:val="num" w:pos="262"/>
        </w:tabs>
        <w:ind w:left="2062" w:hanging="1440"/>
      </w:pPr>
    </w:lvl>
    <w:lvl w:ilvl="8">
      <w:start w:val="1"/>
      <w:numFmt w:val="decimal"/>
      <w:lvlText w:val="%1.%2.%3.%4.%5.%6.%7.%8.%9."/>
      <w:lvlJc w:val="left"/>
      <w:pPr>
        <w:tabs>
          <w:tab w:val="num" w:pos="262"/>
        </w:tabs>
        <w:ind w:left="2422" w:hanging="1800"/>
      </w:pPr>
    </w:lvl>
  </w:abstractNum>
  <w:abstractNum w:abstractNumId="1" w15:restartNumberingAfterBreak="0">
    <w:nsid w:val="00000002"/>
    <w:multiLevelType w:val="singleLevel"/>
    <w:tmpl w:val="4CE6ACCA"/>
    <w:name w:val="WW8Num2"/>
    <w:lvl w:ilvl="0">
      <w:start w:val="1"/>
      <w:numFmt w:val="decimal"/>
      <w:lvlText w:val="%1)"/>
      <w:lvlJc w:val="left"/>
      <w:pPr>
        <w:tabs>
          <w:tab w:val="num" w:pos="0"/>
        </w:tabs>
        <w:ind w:left="360" w:hanging="360"/>
      </w:pPr>
      <w:rPr>
        <w:rFonts w:ascii="Times New Roman" w:eastAsia="Calibri" w:hAnsi="Times New Roman"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sz w:val="24"/>
        <w:szCs w:val="24"/>
      </w:rPr>
    </w:lvl>
  </w:abstractNum>
  <w:abstractNum w:abstractNumId="4" w15:restartNumberingAfterBreak="0">
    <w:nsid w:val="00000005"/>
    <w:multiLevelType w:val="multilevel"/>
    <w:tmpl w:val="058052AA"/>
    <w:name w:val="WW8Num5"/>
    <w:lvl w:ilvl="0">
      <w:start w:val="1"/>
      <w:numFmt w:val="decimal"/>
      <w:lvlText w:val="%1."/>
      <w:lvlJc w:val="left"/>
      <w:pPr>
        <w:tabs>
          <w:tab w:val="num" w:pos="502"/>
        </w:tabs>
        <w:ind w:left="502" w:hanging="360"/>
      </w:pPr>
    </w:lvl>
    <w:lvl w:ilvl="1">
      <w:start w:val="1"/>
      <w:numFmt w:val="lowerLetter"/>
      <w:lvlText w:val="%2)"/>
      <w:lvlJc w:val="left"/>
      <w:pPr>
        <w:tabs>
          <w:tab w:val="num" w:pos="284"/>
        </w:tabs>
        <w:ind w:left="284" w:hanging="227"/>
      </w:pPr>
      <w:rPr>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0" w:firstLine="0"/>
      </w:pPr>
      <w:rPr>
        <w:rFonts w:ascii="Wingdings" w:hAnsi="Wingdings"/>
        <w:b/>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ind w:left="1068" w:hanging="360"/>
      </w:pPr>
    </w:lvl>
  </w:abstractNum>
  <w:abstractNum w:abstractNumId="7"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hint="default"/>
        <w:spacing w:val="4"/>
        <w:sz w:val="24"/>
        <w:szCs w:val="24"/>
      </w:rPr>
    </w:lvl>
    <w:lvl w:ilvl="1">
      <w:start w:val="1"/>
      <w:numFmt w:val="bullet"/>
      <w:lvlText w:val=""/>
      <w:lvlJc w:val="left"/>
      <w:pPr>
        <w:tabs>
          <w:tab w:val="num" w:pos="1080"/>
        </w:tabs>
        <w:ind w:left="1080" w:hanging="360"/>
      </w:pPr>
      <w:rPr>
        <w:rFonts w:ascii="Symbol" w:hAnsi="Symbol" w:cs="Symbol" w:hint="default"/>
        <w:spacing w:val="4"/>
        <w:sz w:val="24"/>
        <w:szCs w:val="24"/>
      </w:rPr>
    </w:lvl>
    <w:lvl w:ilvl="2">
      <w:start w:val="1"/>
      <w:numFmt w:val="bullet"/>
      <w:lvlText w:val=""/>
      <w:lvlJc w:val="left"/>
      <w:pPr>
        <w:tabs>
          <w:tab w:val="num" w:pos="1440"/>
        </w:tabs>
        <w:ind w:left="1440" w:hanging="360"/>
      </w:pPr>
      <w:rPr>
        <w:rFonts w:ascii="Symbol" w:hAnsi="Symbol" w:cs="Symbol" w:hint="default"/>
        <w:spacing w:val="4"/>
        <w:sz w:val="24"/>
        <w:szCs w:val="24"/>
      </w:rPr>
    </w:lvl>
    <w:lvl w:ilvl="3">
      <w:start w:val="1"/>
      <w:numFmt w:val="bullet"/>
      <w:lvlText w:val=""/>
      <w:lvlJc w:val="left"/>
      <w:pPr>
        <w:tabs>
          <w:tab w:val="num" w:pos="1800"/>
        </w:tabs>
        <w:ind w:left="1800" w:hanging="360"/>
      </w:pPr>
      <w:rPr>
        <w:rFonts w:ascii="Symbol" w:hAnsi="Symbol" w:cs="Symbol" w:hint="default"/>
        <w:spacing w:val="4"/>
        <w:sz w:val="24"/>
        <w:szCs w:val="24"/>
      </w:rPr>
    </w:lvl>
    <w:lvl w:ilvl="4">
      <w:start w:val="1"/>
      <w:numFmt w:val="bullet"/>
      <w:lvlText w:val=""/>
      <w:lvlJc w:val="left"/>
      <w:pPr>
        <w:tabs>
          <w:tab w:val="num" w:pos="2160"/>
        </w:tabs>
        <w:ind w:left="2160" w:hanging="360"/>
      </w:pPr>
      <w:rPr>
        <w:rFonts w:ascii="Symbol" w:hAnsi="Symbol" w:cs="Symbol" w:hint="default"/>
        <w:spacing w:val="4"/>
        <w:sz w:val="24"/>
        <w:szCs w:val="24"/>
      </w:rPr>
    </w:lvl>
    <w:lvl w:ilvl="5">
      <w:start w:val="1"/>
      <w:numFmt w:val="bullet"/>
      <w:lvlText w:val=""/>
      <w:lvlJc w:val="left"/>
      <w:pPr>
        <w:tabs>
          <w:tab w:val="num" w:pos="2520"/>
        </w:tabs>
        <w:ind w:left="2520" w:hanging="360"/>
      </w:pPr>
      <w:rPr>
        <w:rFonts w:ascii="Symbol" w:hAnsi="Symbol" w:cs="Symbol" w:hint="default"/>
        <w:spacing w:val="4"/>
        <w:sz w:val="24"/>
        <w:szCs w:val="24"/>
      </w:rPr>
    </w:lvl>
    <w:lvl w:ilvl="6">
      <w:start w:val="1"/>
      <w:numFmt w:val="bullet"/>
      <w:lvlText w:val=""/>
      <w:lvlJc w:val="left"/>
      <w:pPr>
        <w:tabs>
          <w:tab w:val="num" w:pos="2880"/>
        </w:tabs>
        <w:ind w:left="2880" w:hanging="360"/>
      </w:pPr>
      <w:rPr>
        <w:rFonts w:ascii="Symbol" w:hAnsi="Symbol" w:cs="Symbol" w:hint="default"/>
        <w:spacing w:val="4"/>
        <w:sz w:val="24"/>
        <w:szCs w:val="24"/>
      </w:rPr>
    </w:lvl>
    <w:lvl w:ilvl="7">
      <w:start w:val="1"/>
      <w:numFmt w:val="bullet"/>
      <w:lvlText w:val=""/>
      <w:lvlJc w:val="left"/>
      <w:pPr>
        <w:tabs>
          <w:tab w:val="num" w:pos="3240"/>
        </w:tabs>
        <w:ind w:left="3240" w:hanging="360"/>
      </w:pPr>
      <w:rPr>
        <w:rFonts w:ascii="Symbol" w:hAnsi="Symbol" w:cs="Symbol" w:hint="default"/>
        <w:spacing w:val="4"/>
        <w:sz w:val="24"/>
        <w:szCs w:val="24"/>
      </w:rPr>
    </w:lvl>
    <w:lvl w:ilvl="8">
      <w:start w:val="1"/>
      <w:numFmt w:val="bullet"/>
      <w:lvlText w:val=""/>
      <w:lvlJc w:val="left"/>
      <w:pPr>
        <w:tabs>
          <w:tab w:val="num" w:pos="3600"/>
        </w:tabs>
        <w:ind w:left="3600" w:hanging="360"/>
      </w:pPr>
      <w:rPr>
        <w:rFonts w:ascii="Symbol" w:hAnsi="Symbol" w:cs="Symbol" w:hint="default"/>
        <w:spacing w:val="4"/>
        <w:sz w:val="24"/>
        <w:szCs w:val="24"/>
      </w:rPr>
    </w:lvl>
  </w:abstractNum>
  <w:abstractNum w:abstractNumId="8" w15:restartNumberingAfterBreak="0">
    <w:nsid w:val="0000001C"/>
    <w:multiLevelType w:val="multilevel"/>
    <w:tmpl w:val="F6C807FA"/>
    <w:name w:val="WW8Num28"/>
    <w:lvl w:ilvl="0">
      <w:start w:val="1"/>
      <w:numFmt w:val="decimal"/>
      <w:lvlText w:val="%1."/>
      <w:lvlJc w:val="left"/>
      <w:pPr>
        <w:tabs>
          <w:tab w:val="num" w:pos="720"/>
        </w:tabs>
        <w:ind w:left="0" w:firstLine="0"/>
      </w:pPr>
      <w:rPr>
        <w:color w:val="000000"/>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9" w15:restartNumberingAfterBreak="0">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0" w15:restartNumberingAfterBreak="0">
    <w:nsid w:val="02FC1C30"/>
    <w:multiLevelType w:val="hybridMultilevel"/>
    <w:tmpl w:val="3606FD02"/>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69F3420"/>
    <w:multiLevelType w:val="hybridMultilevel"/>
    <w:tmpl w:val="B9A2238A"/>
    <w:lvl w:ilvl="0" w:tplc="A9FCB7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140879"/>
    <w:multiLevelType w:val="hybridMultilevel"/>
    <w:tmpl w:val="316A1648"/>
    <w:lvl w:ilvl="0" w:tplc="990621D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EE0924"/>
    <w:multiLevelType w:val="multilevel"/>
    <w:tmpl w:val="0415001D"/>
    <w:styleLink w:val="Styl15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115AEC"/>
    <w:multiLevelType w:val="hybridMultilevel"/>
    <w:tmpl w:val="93406ABC"/>
    <w:lvl w:ilvl="0" w:tplc="B3B0E0F0">
      <w:start w:val="3"/>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F945CFF"/>
    <w:multiLevelType w:val="multilevel"/>
    <w:tmpl w:val="AC5CBA06"/>
    <w:lvl w:ilvl="0">
      <w:start w:val="1"/>
      <w:numFmt w:val="decimal"/>
      <w:lvlText w:val="%1)"/>
      <w:lvlJc w:val="left"/>
      <w:pPr>
        <w:ind w:left="720" w:hanging="360"/>
      </w:pPr>
      <w:rPr>
        <w:rFonts w:hint="default"/>
        <w:color w:val="auto"/>
      </w:rPr>
    </w:lvl>
    <w:lvl w:ilvl="1">
      <w:start w:val="1"/>
      <w:numFmt w:val="decimal"/>
      <w:lvlText w:val="%2."/>
      <w:lvlJc w:val="left"/>
      <w:pPr>
        <w:ind w:left="720" w:hanging="360"/>
      </w:pPr>
      <w:rPr>
        <w:rFonts w:ascii="Arial" w:eastAsia="Times New Roman" w:hAnsi="Arial" w:cs="Arial"/>
        <w:b w:val="0"/>
        <w:color w:val="auto"/>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16" w15:restartNumberingAfterBreak="0">
    <w:nsid w:val="10A708DE"/>
    <w:multiLevelType w:val="hybridMultilevel"/>
    <w:tmpl w:val="A356C304"/>
    <w:styleLink w:val="Styl172"/>
    <w:lvl w:ilvl="0" w:tplc="0BE0CA4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D16626"/>
    <w:multiLevelType w:val="hybridMultilevel"/>
    <w:tmpl w:val="240AE7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126841A7"/>
    <w:multiLevelType w:val="multilevel"/>
    <w:tmpl w:val="DA5EFACC"/>
    <w:lvl w:ilvl="0">
      <w:start w:val="3"/>
      <w:numFmt w:val="decimal"/>
      <w:lvlText w:val="%1."/>
      <w:lvlJc w:val="left"/>
      <w:pPr>
        <w:tabs>
          <w:tab w:val="num" w:pos="-360"/>
        </w:tabs>
        <w:ind w:left="36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360"/>
        </w:tabs>
        <w:ind w:left="360" w:hanging="360"/>
      </w:pPr>
      <w:rPr>
        <w:rFonts w:hint="default"/>
        <w:b w:val="0"/>
        <w:i w:val="0"/>
        <w:color w:val="auto"/>
      </w:rPr>
    </w:lvl>
    <w:lvl w:ilvl="4">
      <w:start w:val="1"/>
      <w:numFmt w:val="decimal"/>
      <w:lvlText w:val="%5)"/>
      <w:lvlJc w:val="left"/>
      <w:pPr>
        <w:tabs>
          <w:tab w:val="num" w:pos="502"/>
        </w:tabs>
        <w:ind w:left="502"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13FF552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48E3F12"/>
    <w:multiLevelType w:val="hybridMultilevel"/>
    <w:tmpl w:val="2F22BB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4D017C8"/>
    <w:multiLevelType w:val="hybridMultilevel"/>
    <w:tmpl w:val="43BAC80C"/>
    <w:lvl w:ilvl="0" w:tplc="FF227528">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7A66BE5"/>
    <w:multiLevelType w:val="hybridMultilevel"/>
    <w:tmpl w:val="43BAC80C"/>
    <w:lvl w:ilvl="0" w:tplc="FF227528">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7B47806"/>
    <w:multiLevelType w:val="hybridMultilevel"/>
    <w:tmpl w:val="1ADA71B6"/>
    <w:lvl w:ilvl="0" w:tplc="EB8E6AAE">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82045CB"/>
    <w:multiLevelType w:val="multilevel"/>
    <w:tmpl w:val="F6968A7C"/>
    <w:styleLink w:val="Styl9412"/>
    <w:lvl w:ilvl="0">
      <w:start w:val="1"/>
      <w:numFmt w:val="decimal"/>
      <w:lvlText w:val="%1)"/>
      <w:lvlJc w:val="left"/>
      <w:pPr>
        <w:ind w:left="720" w:hanging="360"/>
      </w:pPr>
      <w:rPr>
        <w:b w:val="0"/>
        <w:i w:val="0"/>
        <w:sz w:val="24"/>
        <w:szCs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8DC7019"/>
    <w:multiLevelType w:val="hybridMultilevel"/>
    <w:tmpl w:val="94A4F66C"/>
    <w:lvl w:ilvl="0" w:tplc="04150011">
      <w:start w:val="1"/>
      <w:numFmt w:val="decimal"/>
      <w:lvlText w:val="%1)"/>
      <w:lvlJc w:val="left"/>
      <w:pPr>
        <w:ind w:left="928"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8" w15:restartNumberingAfterBreak="0">
    <w:nsid w:val="195803BF"/>
    <w:multiLevelType w:val="hybridMultilevel"/>
    <w:tmpl w:val="43BAC80C"/>
    <w:lvl w:ilvl="0" w:tplc="FF227528">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9AD38BF"/>
    <w:multiLevelType w:val="hybridMultilevel"/>
    <w:tmpl w:val="68E815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1A9A3BF1"/>
    <w:multiLevelType w:val="hybridMultilevel"/>
    <w:tmpl w:val="3DBCA374"/>
    <w:lvl w:ilvl="0" w:tplc="1938B7D0">
      <w:start w:val="1"/>
      <w:numFmt w:val="decimal"/>
      <w:lvlText w:val="%1."/>
      <w:lvlJc w:val="left"/>
      <w:pPr>
        <w:ind w:left="501" w:hanging="360"/>
      </w:pPr>
      <w:rPr>
        <w:rFonts w:hint="default"/>
        <w:color w:val="auto"/>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1" w15:restartNumberingAfterBreak="0">
    <w:nsid w:val="1ABB1C9B"/>
    <w:multiLevelType w:val="multilevel"/>
    <w:tmpl w:val="0415001D"/>
    <w:styleLink w:val="Styl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1AF85E31"/>
    <w:multiLevelType w:val="hybridMultilevel"/>
    <w:tmpl w:val="EB6C29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C482F1F"/>
    <w:multiLevelType w:val="hybridMultilevel"/>
    <w:tmpl w:val="DE34EF22"/>
    <w:lvl w:ilvl="0" w:tplc="EE305B20">
      <w:start w:val="1"/>
      <w:numFmt w:val="decimal"/>
      <w:lvlText w:val="%1."/>
      <w:lvlJc w:val="left"/>
      <w:pPr>
        <w:tabs>
          <w:tab w:val="num" w:pos="1800"/>
        </w:tabs>
        <w:ind w:left="1800" w:hanging="363"/>
      </w:pPr>
      <w:rPr>
        <w:rFonts w:hint="default"/>
        <w:b w:val="0"/>
      </w:rPr>
    </w:lvl>
    <w:lvl w:ilvl="1" w:tplc="04150011">
      <w:start w:val="1"/>
      <w:numFmt w:val="decimal"/>
      <w:lvlText w:val="%2)"/>
      <w:lvlJc w:val="left"/>
      <w:pPr>
        <w:tabs>
          <w:tab w:val="num" w:pos="2487"/>
        </w:tabs>
        <w:ind w:left="2487" w:hanging="360"/>
      </w:pPr>
    </w:lvl>
    <w:lvl w:ilvl="2" w:tplc="0415001B">
      <w:start w:val="1"/>
      <w:numFmt w:val="lowerRoman"/>
      <w:lvlText w:val="%3."/>
      <w:lvlJc w:val="right"/>
      <w:pPr>
        <w:tabs>
          <w:tab w:val="num" w:pos="180"/>
        </w:tabs>
        <w:ind w:left="180" w:hanging="180"/>
      </w:pPr>
    </w:lvl>
    <w:lvl w:ilvl="3" w:tplc="04150017">
      <w:start w:val="1"/>
      <w:numFmt w:val="lowerLetter"/>
      <w:lvlText w:val="%4)"/>
      <w:lvlJc w:val="left"/>
      <w:pPr>
        <w:tabs>
          <w:tab w:val="num" w:pos="644"/>
        </w:tabs>
        <w:ind w:left="644"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CA0577B"/>
    <w:multiLevelType w:val="hybridMultilevel"/>
    <w:tmpl w:val="722EB3FE"/>
    <w:lvl w:ilvl="0" w:tplc="C6925996">
      <w:start w:val="1"/>
      <w:numFmt w:val="decimal"/>
      <w:lvlText w:val="%1."/>
      <w:lvlJc w:val="left"/>
      <w:pPr>
        <w:ind w:left="502" w:hanging="360"/>
      </w:pPr>
      <w:rPr>
        <w:b/>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5" w15:restartNumberingAfterBreak="0">
    <w:nsid w:val="223B6959"/>
    <w:multiLevelType w:val="hybridMultilevel"/>
    <w:tmpl w:val="4F189F7C"/>
    <w:lvl w:ilvl="0" w:tplc="FFFFFFFF">
      <w:start w:val="3"/>
      <w:numFmt w:val="upperLetter"/>
      <w:pStyle w:val="Nagwek2"/>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36" w15:restartNumberingAfterBreak="0">
    <w:nsid w:val="22A6614B"/>
    <w:multiLevelType w:val="hybridMultilevel"/>
    <w:tmpl w:val="DDC461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4AE5E8C"/>
    <w:multiLevelType w:val="hybridMultilevel"/>
    <w:tmpl w:val="D54A0A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8F902DB"/>
    <w:multiLevelType w:val="hybridMultilevel"/>
    <w:tmpl w:val="1590917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0" w15:restartNumberingAfterBreak="0">
    <w:nsid w:val="2A94293B"/>
    <w:multiLevelType w:val="hybridMultilevel"/>
    <w:tmpl w:val="6C124EAE"/>
    <w:styleLink w:val="Styl83"/>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1" w15:restartNumberingAfterBreak="0">
    <w:nsid w:val="2B0B7900"/>
    <w:multiLevelType w:val="hybridMultilevel"/>
    <w:tmpl w:val="58A64F78"/>
    <w:styleLink w:val="Styl114"/>
    <w:lvl w:ilvl="0" w:tplc="1C1E008C">
      <w:start w:val="1"/>
      <w:numFmt w:val="decimal"/>
      <w:lvlText w:val="%1."/>
      <w:lvlJc w:val="left"/>
      <w:pPr>
        <w:ind w:left="360"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2" w15:restartNumberingAfterBreak="0">
    <w:nsid w:val="2B843073"/>
    <w:multiLevelType w:val="hybridMultilevel"/>
    <w:tmpl w:val="B16CFD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CA03EA7"/>
    <w:multiLevelType w:val="hybridMultilevel"/>
    <w:tmpl w:val="92FE849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2CEE66D5"/>
    <w:multiLevelType w:val="hybridMultilevel"/>
    <w:tmpl w:val="9FECC662"/>
    <w:lvl w:ilvl="0" w:tplc="7034DFA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191CB9E6">
      <w:start w:val="1"/>
      <w:numFmt w:val="lowerLetter"/>
      <w:lvlText w:val="%5."/>
      <w:lvlJc w:val="left"/>
      <w:pPr>
        <w:ind w:left="3600"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D0C616E"/>
    <w:multiLevelType w:val="hybridMultilevel"/>
    <w:tmpl w:val="E28E1800"/>
    <w:lvl w:ilvl="0" w:tplc="7D86093E">
      <w:start w:val="1"/>
      <w:numFmt w:val="bullet"/>
      <w:lvlText w:val=""/>
      <w:lvlJc w:val="left"/>
      <w:pPr>
        <w:ind w:left="1791" w:hanging="360"/>
      </w:pPr>
      <w:rPr>
        <w:rFonts w:ascii="Symbol" w:hAnsi="Symbol" w:hint="default"/>
      </w:rPr>
    </w:lvl>
    <w:lvl w:ilvl="1" w:tplc="04150003" w:tentative="1">
      <w:start w:val="1"/>
      <w:numFmt w:val="bullet"/>
      <w:lvlText w:val="o"/>
      <w:lvlJc w:val="left"/>
      <w:pPr>
        <w:ind w:left="2511" w:hanging="360"/>
      </w:pPr>
      <w:rPr>
        <w:rFonts w:ascii="Courier New" w:hAnsi="Courier New" w:cs="Courier New" w:hint="default"/>
      </w:rPr>
    </w:lvl>
    <w:lvl w:ilvl="2" w:tplc="04150005" w:tentative="1">
      <w:start w:val="1"/>
      <w:numFmt w:val="bullet"/>
      <w:lvlText w:val=""/>
      <w:lvlJc w:val="left"/>
      <w:pPr>
        <w:ind w:left="3231" w:hanging="360"/>
      </w:pPr>
      <w:rPr>
        <w:rFonts w:ascii="Wingdings" w:hAnsi="Wingdings" w:hint="default"/>
      </w:rPr>
    </w:lvl>
    <w:lvl w:ilvl="3" w:tplc="04150001" w:tentative="1">
      <w:start w:val="1"/>
      <w:numFmt w:val="bullet"/>
      <w:lvlText w:val=""/>
      <w:lvlJc w:val="left"/>
      <w:pPr>
        <w:ind w:left="3951" w:hanging="360"/>
      </w:pPr>
      <w:rPr>
        <w:rFonts w:ascii="Symbol" w:hAnsi="Symbol" w:hint="default"/>
      </w:rPr>
    </w:lvl>
    <w:lvl w:ilvl="4" w:tplc="04150003" w:tentative="1">
      <w:start w:val="1"/>
      <w:numFmt w:val="bullet"/>
      <w:lvlText w:val="o"/>
      <w:lvlJc w:val="left"/>
      <w:pPr>
        <w:ind w:left="4671" w:hanging="360"/>
      </w:pPr>
      <w:rPr>
        <w:rFonts w:ascii="Courier New" w:hAnsi="Courier New" w:cs="Courier New" w:hint="default"/>
      </w:rPr>
    </w:lvl>
    <w:lvl w:ilvl="5" w:tplc="04150005" w:tentative="1">
      <w:start w:val="1"/>
      <w:numFmt w:val="bullet"/>
      <w:lvlText w:val=""/>
      <w:lvlJc w:val="left"/>
      <w:pPr>
        <w:ind w:left="5391" w:hanging="360"/>
      </w:pPr>
      <w:rPr>
        <w:rFonts w:ascii="Wingdings" w:hAnsi="Wingdings" w:hint="default"/>
      </w:rPr>
    </w:lvl>
    <w:lvl w:ilvl="6" w:tplc="04150001" w:tentative="1">
      <w:start w:val="1"/>
      <w:numFmt w:val="bullet"/>
      <w:lvlText w:val=""/>
      <w:lvlJc w:val="left"/>
      <w:pPr>
        <w:ind w:left="6111" w:hanging="360"/>
      </w:pPr>
      <w:rPr>
        <w:rFonts w:ascii="Symbol" w:hAnsi="Symbol" w:hint="default"/>
      </w:rPr>
    </w:lvl>
    <w:lvl w:ilvl="7" w:tplc="04150003" w:tentative="1">
      <w:start w:val="1"/>
      <w:numFmt w:val="bullet"/>
      <w:lvlText w:val="o"/>
      <w:lvlJc w:val="left"/>
      <w:pPr>
        <w:ind w:left="6831" w:hanging="360"/>
      </w:pPr>
      <w:rPr>
        <w:rFonts w:ascii="Courier New" w:hAnsi="Courier New" w:cs="Courier New" w:hint="default"/>
      </w:rPr>
    </w:lvl>
    <w:lvl w:ilvl="8" w:tplc="04150005" w:tentative="1">
      <w:start w:val="1"/>
      <w:numFmt w:val="bullet"/>
      <w:lvlText w:val=""/>
      <w:lvlJc w:val="left"/>
      <w:pPr>
        <w:ind w:left="7551" w:hanging="360"/>
      </w:pPr>
      <w:rPr>
        <w:rFonts w:ascii="Wingdings" w:hAnsi="Wingdings" w:hint="default"/>
      </w:rPr>
    </w:lvl>
  </w:abstractNum>
  <w:abstractNum w:abstractNumId="46" w15:restartNumberingAfterBreak="0">
    <w:nsid w:val="2D2B12DB"/>
    <w:multiLevelType w:val="hybridMultilevel"/>
    <w:tmpl w:val="5C06D53C"/>
    <w:lvl w:ilvl="0" w:tplc="1D025852">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7" w15:restartNumberingAfterBreak="0">
    <w:nsid w:val="2D3F76E6"/>
    <w:multiLevelType w:val="hybridMultilevel"/>
    <w:tmpl w:val="9D2297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E5D5ADE"/>
    <w:multiLevelType w:val="hybridMultilevel"/>
    <w:tmpl w:val="43BAC80C"/>
    <w:lvl w:ilvl="0" w:tplc="FF227528">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E6A4FFD"/>
    <w:multiLevelType w:val="multilevel"/>
    <w:tmpl w:val="E4C88E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2EEB3C41"/>
    <w:multiLevelType w:val="multilevel"/>
    <w:tmpl w:val="35069A08"/>
    <w:styleLink w:val="Styl3133"/>
    <w:lvl w:ilvl="0">
      <w:start w:val="1"/>
      <w:numFmt w:val="decimal"/>
      <w:pStyle w:val="Nagwek1"/>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51" w15:restartNumberingAfterBreak="0">
    <w:nsid w:val="2FAA5059"/>
    <w:multiLevelType w:val="multilevel"/>
    <w:tmpl w:val="0415001D"/>
    <w:styleLink w:val="Styl122"/>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31652A8F"/>
    <w:multiLevelType w:val="hybridMultilevel"/>
    <w:tmpl w:val="A47E2400"/>
    <w:lvl w:ilvl="0" w:tplc="5FC8FC40">
      <w:start w:val="1"/>
      <w:numFmt w:val="decimal"/>
      <w:lvlText w:val="%1."/>
      <w:lvlJc w:val="left"/>
      <w:pPr>
        <w:ind w:left="36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4E32892"/>
    <w:multiLevelType w:val="hybridMultilevel"/>
    <w:tmpl w:val="585672A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350B13AE"/>
    <w:multiLevelType w:val="hybridMultilevel"/>
    <w:tmpl w:val="6456B3E0"/>
    <w:lvl w:ilvl="0" w:tplc="2F12193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6" w15:restartNumberingAfterBreak="0">
    <w:nsid w:val="3643575B"/>
    <w:multiLevelType w:val="hybridMultilevel"/>
    <w:tmpl w:val="6C1A93AC"/>
    <w:lvl w:ilvl="0" w:tplc="ADD42ED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7" w15:restartNumberingAfterBreak="0">
    <w:nsid w:val="36DC6126"/>
    <w:multiLevelType w:val="hybridMultilevel"/>
    <w:tmpl w:val="97587A1A"/>
    <w:lvl w:ilvl="0" w:tplc="7D86093E">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58" w15:restartNumberingAfterBreak="0">
    <w:nsid w:val="38AE278F"/>
    <w:multiLevelType w:val="hybridMultilevel"/>
    <w:tmpl w:val="D9182C7C"/>
    <w:lvl w:ilvl="0" w:tplc="19FC3A64">
      <w:start w:val="1"/>
      <w:numFmt w:val="bullet"/>
      <w:lvlText w:val="−"/>
      <w:lvlJc w:val="left"/>
      <w:pPr>
        <w:ind w:left="1571" w:hanging="360"/>
      </w:pPr>
      <w:rPr>
        <w:rFonts w:ascii="Times New Roman" w:hAnsi="Times New Roman" w:cs="Times New Roman"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9" w15:restartNumberingAfterBreak="0">
    <w:nsid w:val="38B40917"/>
    <w:multiLevelType w:val="hybridMultilevel"/>
    <w:tmpl w:val="FDB84AB2"/>
    <w:lvl w:ilvl="0" w:tplc="F8F68D8C">
      <w:start w:val="1"/>
      <w:numFmt w:val="decimal"/>
      <w:lvlText w:val="%1."/>
      <w:lvlJc w:val="left"/>
      <w:pPr>
        <w:ind w:left="360" w:hanging="360"/>
      </w:pPr>
      <w:rPr>
        <w:rFonts w:ascii="Times New Roman" w:eastAsia="Times New Roman" w:hAnsi="Times New Roman" w:cs="Times New Roman"/>
        <w:b w:val="0"/>
        <w:i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3B1A1935"/>
    <w:multiLevelType w:val="hybridMultilevel"/>
    <w:tmpl w:val="85F8169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1" w15:restartNumberingAfterBreak="0">
    <w:nsid w:val="3BE03DB6"/>
    <w:multiLevelType w:val="hybridMultilevel"/>
    <w:tmpl w:val="F83012F6"/>
    <w:lvl w:ilvl="0" w:tplc="505E7EA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3" w15:restartNumberingAfterBreak="0">
    <w:nsid w:val="3EA20B82"/>
    <w:multiLevelType w:val="multilevel"/>
    <w:tmpl w:val="6DB09C22"/>
    <w:name w:val="WW8Num612"/>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3F277DEF"/>
    <w:multiLevelType w:val="hybridMultilevel"/>
    <w:tmpl w:val="16EE0B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F35265C"/>
    <w:multiLevelType w:val="hybridMultilevel"/>
    <w:tmpl w:val="8222E676"/>
    <w:lvl w:ilvl="0" w:tplc="B8E829AE">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5AF122C"/>
    <w:multiLevelType w:val="hybridMultilevel"/>
    <w:tmpl w:val="1BCA59E8"/>
    <w:lvl w:ilvl="0" w:tplc="04150011">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659197A"/>
    <w:multiLevelType w:val="multilevel"/>
    <w:tmpl w:val="3EB045B4"/>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decimal"/>
      <w:lvlText w:val="%5."/>
      <w:lvlJc w:val="left"/>
      <w:pPr>
        <w:ind w:left="360" w:hanging="360"/>
      </w:pPr>
      <w:rPr>
        <w:rFonts w:ascii="Times New Roman" w:hAnsi="Times New Roman" w:cs="Times New Roman"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46E87BC5"/>
    <w:multiLevelType w:val="multilevel"/>
    <w:tmpl w:val="B8F2A118"/>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decimal"/>
      <w:lvlText w:val="%5)"/>
      <w:lvlJc w:val="left"/>
      <w:pPr>
        <w:tabs>
          <w:tab w:val="num" w:pos="502"/>
        </w:tabs>
        <w:ind w:left="502"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 w15:restartNumberingAfterBreak="0">
    <w:nsid w:val="47610DE5"/>
    <w:multiLevelType w:val="hybridMultilevel"/>
    <w:tmpl w:val="43BAC80C"/>
    <w:lvl w:ilvl="0" w:tplc="FF227528">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78C1139"/>
    <w:multiLevelType w:val="hybridMultilevel"/>
    <w:tmpl w:val="EE8ACBC4"/>
    <w:lvl w:ilvl="0" w:tplc="19FC3A64">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48A94B20"/>
    <w:multiLevelType w:val="multilevel"/>
    <w:tmpl w:val="DA5EFACC"/>
    <w:lvl w:ilvl="0">
      <w:start w:val="3"/>
      <w:numFmt w:val="decimal"/>
      <w:lvlText w:val="%1."/>
      <w:lvlJc w:val="left"/>
      <w:pPr>
        <w:tabs>
          <w:tab w:val="num" w:pos="-360"/>
        </w:tabs>
        <w:ind w:left="36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360"/>
        </w:tabs>
        <w:ind w:left="360" w:hanging="360"/>
      </w:pPr>
      <w:rPr>
        <w:rFonts w:hint="default"/>
        <w:b w:val="0"/>
        <w:i w:val="0"/>
        <w:color w:val="auto"/>
      </w:rPr>
    </w:lvl>
    <w:lvl w:ilvl="4">
      <w:start w:val="1"/>
      <w:numFmt w:val="decimal"/>
      <w:lvlText w:val="%5)"/>
      <w:lvlJc w:val="left"/>
      <w:pPr>
        <w:tabs>
          <w:tab w:val="num" w:pos="502"/>
        </w:tabs>
        <w:ind w:left="502"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2"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48C91BF2"/>
    <w:multiLevelType w:val="hybridMultilevel"/>
    <w:tmpl w:val="CFEC3410"/>
    <w:lvl w:ilvl="0" w:tplc="D042203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4"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5"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6" w15:restartNumberingAfterBreak="0">
    <w:nsid w:val="4FDB3A60"/>
    <w:multiLevelType w:val="hybridMultilevel"/>
    <w:tmpl w:val="6B42344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7" w15:restartNumberingAfterBreak="0">
    <w:nsid w:val="4FF81DC7"/>
    <w:multiLevelType w:val="hybridMultilevel"/>
    <w:tmpl w:val="92E4D0B8"/>
    <w:lvl w:ilvl="0" w:tplc="F06E5F4E">
      <w:start w:val="1"/>
      <w:numFmt w:val="decimal"/>
      <w:lvlText w:val="%1."/>
      <w:lvlJc w:val="left"/>
      <w:pPr>
        <w:tabs>
          <w:tab w:val="num" w:pos="786"/>
        </w:tabs>
        <w:ind w:left="786" w:hanging="360"/>
      </w:pPr>
      <w:rPr>
        <w:rFonts w:hint="default"/>
      </w:rPr>
    </w:lvl>
    <w:lvl w:ilvl="1" w:tplc="04150011">
      <w:start w:val="1"/>
      <w:numFmt w:val="decimal"/>
      <w:lvlText w:val="%2)"/>
      <w:lvlJc w:val="left"/>
      <w:pPr>
        <w:tabs>
          <w:tab w:val="num" w:pos="1440"/>
        </w:tabs>
        <w:ind w:left="1440" w:hanging="360"/>
      </w:pPr>
      <w:rPr>
        <w:rFonts w:hint="default"/>
      </w:rPr>
    </w:lvl>
    <w:lvl w:ilvl="2" w:tplc="F06E5F4E">
      <w:start w:val="1"/>
      <w:numFmt w:val="decimal"/>
      <w:lvlText w:val="%3."/>
      <w:lvlJc w:val="left"/>
      <w:pPr>
        <w:tabs>
          <w:tab w:val="num" w:pos="2340"/>
        </w:tabs>
        <w:ind w:left="2340" w:hanging="360"/>
      </w:pPr>
      <w:rPr>
        <w:rFonts w:hint="default"/>
      </w:rPr>
    </w:lvl>
    <w:lvl w:ilvl="3" w:tplc="04150011">
      <w:start w:val="1"/>
      <w:numFmt w:val="decimal"/>
      <w:lvlText w:val="%4)"/>
      <w:lvlJc w:val="left"/>
      <w:pPr>
        <w:ind w:left="2880" w:hanging="360"/>
      </w:pPr>
      <w:rPr>
        <w:rFonts w:hint="default"/>
        <w:color w:val="auto"/>
        <w:sz w:val="22"/>
        <w:szCs w:val="22"/>
      </w:rPr>
    </w:lvl>
    <w:lvl w:ilvl="4" w:tplc="A1164B94">
      <w:start w:val="1"/>
      <w:numFmt w:val="lowerLetter"/>
      <w:lvlText w:val="%5)"/>
      <w:lvlJc w:val="left"/>
      <w:pPr>
        <w:ind w:left="3600" w:hanging="360"/>
      </w:pPr>
      <w:rPr>
        <w:rFonts w:hint="default"/>
        <w:color w:val="auto"/>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501E426F"/>
    <w:multiLevelType w:val="hybridMultilevel"/>
    <w:tmpl w:val="B1B8564E"/>
    <w:styleLink w:val="Styl72"/>
    <w:lvl w:ilvl="0" w:tplc="2F12193A">
      <w:start w:val="1"/>
      <w:numFmt w:val="bullet"/>
      <w:lvlText w:val=""/>
      <w:lvlJc w:val="left"/>
      <w:pPr>
        <w:ind w:left="1434" w:hanging="360"/>
      </w:pPr>
      <w:rPr>
        <w:rFonts w:ascii="Symbol" w:hAnsi="Symbol"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79" w15:restartNumberingAfterBreak="0">
    <w:nsid w:val="51E452F9"/>
    <w:multiLevelType w:val="hybridMultilevel"/>
    <w:tmpl w:val="F8C8BA7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0" w15:restartNumberingAfterBreak="0">
    <w:nsid w:val="52542692"/>
    <w:multiLevelType w:val="hybridMultilevel"/>
    <w:tmpl w:val="92FE849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1" w15:restartNumberingAfterBreak="0">
    <w:nsid w:val="528F7305"/>
    <w:multiLevelType w:val="hybridMultilevel"/>
    <w:tmpl w:val="BD387CB8"/>
    <w:lvl w:ilvl="0" w:tplc="2CAC0B34">
      <w:start w:val="4"/>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53330ABF"/>
    <w:multiLevelType w:val="hybridMultilevel"/>
    <w:tmpl w:val="E32CC5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3AD54C5"/>
    <w:multiLevelType w:val="hybridMultilevel"/>
    <w:tmpl w:val="801E89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3AE78D0"/>
    <w:multiLevelType w:val="hybridMultilevel"/>
    <w:tmpl w:val="3D289374"/>
    <w:lvl w:ilvl="0" w:tplc="4BA424D6">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92A5AAD"/>
    <w:multiLevelType w:val="hybridMultilevel"/>
    <w:tmpl w:val="F8C8BA7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6" w15:restartNumberingAfterBreak="0">
    <w:nsid w:val="5A1A4DEC"/>
    <w:multiLevelType w:val="hybridMultilevel"/>
    <w:tmpl w:val="1BCA59E8"/>
    <w:lvl w:ilvl="0" w:tplc="04150011">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A6340B5"/>
    <w:multiLevelType w:val="hybridMultilevel"/>
    <w:tmpl w:val="6834F802"/>
    <w:styleLink w:val="Styl43"/>
    <w:lvl w:ilvl="0" w:tplc="EE305B20">
      <w:start w:val="1"/>
      <w:numFmt w:val="decimal"/>
      <w:lvlText w:val="%1."/>
      <w:lvlJc w:val="left"/>
      <w:pPr>
        <w:tabs>
          <w:tab w:val="num" w:pos="1800"/>
        </w:tabs>
        <w:ind w:left="1800" w:hanging="363"/>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5BA04729"/>
    <w:multiLevelType w:val="hybridMultilevel"/>
    <w:tmpl w:val="54EC38F4"/>
    <w:lvl w:ilvl="0" w:tplc="B108EEE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5BC56F24"/>
    <w:multiLevelType w:val="hybridMultilevel"/>
    <w:tmpl w:val="28FE0AA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0" w15:restartNumberingAfterBreak="0">
    <w:nsid w:val="5C1E3C57"/>
    <w:multiLevelType w:val="hybridMultilevel"/>
    <w:tmpl w:val="9A567C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D002062"/>
    <w:multiLevelType w:val="hybridMultilevel"/>
    <w:tmpl w:val="78BC3D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EBD4154"/>
    <w:multiLevelType w:val="hybridMultilevel"/>
    <w:tmpl w:val="F81834F0"/>
    <w:lvl w:ilvl="0" w:tplc="CCE8558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3" w15:restartNumberingAfterBreak="0">
    <w:nsid w:val="5FB728CB"/>
    <w:multiLevelType w:val="hybridMultilevel"/>
    <w:tmpl w:val="ED603A4E"/>
    <w:lvl w:ilvl="0" w:tplc="5268E05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60B01696"/>
    <w:multiLevelType w:val="hybridMultilevel"/>
    <w:tmpl w:val="538CA2E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95" w15:restartNumberingAfterBreak="0">
    <w:nsid w:val="60BC588C"/>
    <w:multiLevelType w:val="hybridMultilevel"/>
    <w:tmpl w:val="5156BFB8"/>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96" w15:restartNumberingAfterBreak="0">
    <w:nsid w:val="60EF015A"/>
    <w:multiLevelType w:val="hybridMultilevel"/>
    <w:tmpl w:val="43BAC80C"/>
    <w:lvl w:ilvl="0" w:tplc="FF227528">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8" w15:restartNumberingAfterBreak="0">
    <w:nsid w:val="61221ADD"/>
    <w:multiLevelType w:val="hybridMultilevel"/>
    <w:tmpl w:val="A74ECBE6"/>
    <w:styleLink w:val="Styl22"/>
    <w:lvl w:ilvl="0" w:tplc="FFFFFFFF">
      <w:start w:val="1"/>
      <w:numFmt w:val="upperLetter"/>
      <w:pStyle w:val="Nagwek4"/>
      <w:lvlText w:val="%1."/>
      <w:lvlJc w:val="left"/>
      <w:pPr>
        <w:tabs>
          <w:tab w:val="num" w:pos="1200"/>
        </w:tabs>
        <w:ind w:left="1200" w:hanging="360"/>
      </w:pPr>
      <w:rPr>
        <w:rFonts w:hint="default"/>
        <w:u w:val="none"/>
      </w:rPr>
    </w:lvl>
    <w:lvl w:ilvl="1" w:tplc="EDC2BE72">
      <w:start w:val="1"/>
      <w:numFmt w:val="lowerLetter"/>
      <w:lvlText w:val="%2)"/>
      <w:lvlJc w:val="left"/>
      <w:pPr>
        <w:ind w:left="1920" w:hanging="360"/>
      </w:pPr>
      <w:rPr>
        <w:rFonts w:hint="default"/>
      </w:rPr>
    </w:lvl>
    <w:lvl w:ilvl="2" w:tplc="FFFFFFFF" w:tentative="1">
      <w:start w:val="1"/>
      <w:numFmt w:val="lowerRoman"/>
      <w:lvlText w:val="%3."/>
      <w:lvlJc w:val="right"/>
      <w:pPr>
        <w:tabs>
          <w:tab w:val="num" w:pos="2640"/>
        </w:tabs>
        <w:ind w:left="2640" w:hanging="180"/>
      </w:pPr>
    </w:lvl>
    <w:lvl w:ilvl="3" w:tplc="FFFFFFFF">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99" w15:restartNumberingAfterBreak="0">
    <w:nsid w:val="63C41073"/>
    <w:multiLevelType w:val="hybridMultilevel"/>
    <w:tmpl w:val="11BA5E92"/>
    <w:styleLink w:val="Styl1141141"/>
    <w:lvl w:ilvl="0" w:tplc="9DF67EB4">
      <w:start w:val="1"/>
      <w:numFmt w:val="bullet"/>
      <w:lvlText w:val=""/>
      <w:lvlJc w:val="left"/>
      <w:pPr>
        <w:ind w:left="765" w:hanging="360"/>
      </w:pPr>
      <w:rPr>
        <w:rFonts w:ascii="Symbol" w:hAnsi="Symbol" w:hint="default"/>
        <w:color w:val="auto"/>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00" w15:restartNumberingAfterBreak="0">
    <w:nsid w:val="645B30E5"/>
    <w:multiLevelType w:val="hybridMultilevel"/>
    <w:tmpl w:val="D7F2E852"/>
    <w:lvl w:ilvl="0" w:tplc="20C8F2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656D59A2"/>
    <w:multiLevelType w:val="hybridMultilevel"/>
    <w:tmpl w:val="99E43FC4"/>
    <w:lvl w:ilvl="0" w:tplc="A46C3200">
      <w:start w:val="1"/>
      <w:numFmt w:val="decimal"/>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02" w15:restartNumberingAfterBreak="0">
    <w:nsid w:val="6588694F"/>
    <w:multiLevelType w:val="multilevel"/>
    <w:tmpl w:val="0415001D"/>
    <w:styleLink w:val="Styl113"/>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15:restartNumberingAfterBreak="0">
    <w:nsid w:val="66396369"/>
    <w:multiLevelType w:val="hybridMultilevel"/>
    <w:tmpl w:val="C46CDE1A"/>
    <w:styleLink w:val="Styl202"/>
    <w:lvl w:ilvl="0" w:tplc="6CC899E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622BE5C">
      <w:start w:val="1"/>
      <w:numFmt w:val="decimal"/>
      <w:lvlText w:val="%4."/>
      <w:lvlJc w:val="left"/>
      <w:pPr>
        <w:ind w:left="644"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66621752"/>
    <w:multiLevelType w:val="multilevel"/>
    <w:tmpl w:val="0415001D"/>
    <w:styleLink w:val="Styl5"/>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685E1B7B"/>
    <w:multiLevelType w:val="hybridMultilevel"/>
    <w:tmpl w:val="9856A2BE"/>
    <w:lvl w:ilvl="0" w:tplc="BC4404AC">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93B53EE"/>
    <w:multiLevelType w:val="hybridMultilevel"/>
    <w:tmpl w:val="388A73C8"/>
    <w:lvl w:ilvl="0" w:tplc="59D8428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7" w15:restartNumberingAfterBreak="0">
    <w:nsid w:val="69965ABF"/>
    <w:multiLevelType w:val="hybridMultilevel"/>
    <w:tmpl w:val="8A30F70E"/>
    <w:lvl w:ilvl="0" w:tplc="1862CDD4">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15:restartNumberingAfterBreak="0">
    <w:nsid w:val="6A0D5348"/>
    <w:multiLevelType w:val="hybridMultilevel"/>
    <w:tmpl w:val="200CF72C"/>
    <w:lvl w:ilvl="0" w:tplc="BBA67C0A">
      <w:start w:val="1"/>
      <w:numFmt w:val="decimal"/>
      <w:lvlText w:val="%1."/>
      <w:lvlJc w:val="left"/>
      <w:pPr>
        <w:ind w:left="360" w:hanging="360"/>
      </w:pPr>
      <w:rPr>
        <w:b w:val="0"/>
      </w:rPr>
    </w:lvl>
    <w:lvl w:ilvl="1" w:tplc="2654CE1C">
      <w:start w:val="1"/>
      <w:numFmt w:val="decimal"/>
      <w:lvlText w:val="%2)"/>
      <w:lvlJc w:val="left"/>
      <w:pPr>
        <w:ind w:left="502" w:hanging="360"/>
      </w:pPr>
      <w:rPr>
        <w:rFonts w:ascii="Times New Roman" w:eastAsia="Times New Roman" w:hAnsi="Times New Roman" w:cs="Times New Roman"/>
      </w:rPr>
    </w:lvl>
    <w:lvl w:ilvl="2" w:tplc="E56038CA">
      <w:start w:val="1"/>
      <w:numFmt w:val="lowerLetter"/>
      <w:lvlText w:val="%3)"/>
      <w:lvlJc w:val="right"/>
      <w:pPr>
        <w:ind w:left="748" w:hanging="180"/>
      </w:pPr>
      <w:rPr>
        <w:rFonts w:ascii="Times New Roman" w:eastAsia="Times New Roman" w:hAnsi="Times New Roman" w:cs="Times New Roman"/>
        <w:b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6AD82F27"/>
    <w:multiLevelType w:val="hybridMultilevel"/>
    <w:tmpl w:val="4432C0B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1" w15:restartNumberingAfterBreak="0">
    <w:nsid w:val="6BF01292"/>
    <w:multiLevelType w:val="hybridMultilevel"/>
    <w:tmpl w:val="4EFCB106"/>
    <w:lvl w:ilvl="0" w:tplc="0415000F">
      <w:start w:val="1"/>
      <w:numFmt w:val="decimal"/>
      <w:lvlText w:val="%1."/>
      <w:lvlJc w:val="left"/>
      <w:pPr>
        <w:ind w:left="1146"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12" w15:restartNumberingAfterBreak="0">
    <w:nsid w:val="6F1A1324"/>
    <w:multiLevelType w:val="hybridMultilevel"/>
    <w:tmpl w:val="E1B80E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3"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37D4ECC"/>
    <w:multiLevelType w:val="hybridMultilevel"/>
    <w:tmpl w:val="78BC3D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3C231F5"/>
    <w:multiLevelType w:val="hybridMultilevel"/>
    <w:tmpl w:val="75CA2B24"/>
    <w:styleLink w:val="Styl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6" w15:restartNumberingAfterBreak="0">
    <w:nsid w:val="75837018"/>
    <w:multiLevelType w:val="multilevel"/>
    <w:tmpl w:val="77BCD578"/>
    <w:styleLink w:val="WW8Num1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17" w15:restartNumberingAfterBreak="0">
    <w:nsid w:val="762F2E1B"/>
    <w:multiLevelType w:val="hybridMultilevel"/>
    <w:tmpl w:val="B86805AC"/>
    <w:lvl w:ilvl="0" w:tplc="E23475AE">
      <w:start w:val="1"/>
      <w:numFmt w:val="ordinal"/>
      <w:lvlText w:val="%1"/>
      <w:lvlJc w:val="left"/>
      <w:pPr>
        <w:ind w:left="502" w:hanging="360"/>
      </w:pPr>
      <w:rPr>
        <w:rFonts w:hint="default"/>
      </w:rPr>
    </w:lvl>
    <w:lvl w:ilvl="1" w:tplc="3BE67636">
      <w:start w:val="1"/>
      <w:numFmt w:val="lowerLetter"/>
      <w:lvlText w:val="%2)"/>
      <w:lvlJc w:val="left"/>
      <w:pPr>
        <w:ind w:left="1560" w:hanging="480"/>
      </w:pPr>
      <w:rPr>
        <w:rFonts w:hint="default"/>
        <w:b w:val="0"/>
      </w:rPr>
    </w:lvl>
    <w:lvl w:ilvl="2" w:tplc="DCDA18F0">
      <w:start w:val="5"/>
      <w:numFmt w:val="decimal"/>
      <w:lvlText w:val="%3."/>
      <w:lvlJc w:val="left"/>
      <w:pPr>
        <w:ind w:left="502" w:hanging="360"/>
      </w:pPr>
      <w:rPr>
        <w:rFonts w:hint="default"/>
        <w:i w:val="0"/>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88963E9"/>
    <w:multiLevelType w:val="hybridMultilevel"/>
    <w:tmpl w:val="80F82A70"/>
    <w:lvl w:ilvl="0" w:tplc="53E28226">
      <w:start w:val="1"/>
      <w:numFmt w:val="decimal"/>
      <w:lvlText w:val="%1)"/>
      <w:lvlJc w:val="left"/>
      <w:pPr>
        <w:ind w:left="786"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9092331"/>
    <w:multiLevelType w:val="hybridMultilevel"/>
    <w:tmpl w:val="904670D2"/>
    <w:lvl w:ilvl="0" w:tplc="04150011">
      <w:start w:val="1"/>
      <w:numFmt w:val="decimal"/>
      <w:lvlText w:val="%1)"/>
      <w:lvlJc w:val="left"/>
      <w:pPr>
        <w:ind w:left="3479" w:hanging="360"/>
      </w:pPr>
      <w:rPr>
        <w:i w:val="0"/>
      </w:rPr>
    </w:lvl>
    <w:lvl w:ilvl="1" w:tplc="04150019" w:tentative="1">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0" w15:restartNumberingAfterBreak="0">
    <w:nsid w:val="795F7E1E"/>
    <w:multiLevelType w:val="hybridMultilevel"/>
    <w:tmpl w:val="FBBC12C8"/>
    <w:lvl w:ilvl="0" w:tplc="F8B604B0">
      <w:start w:val="1"/>
      <w:numFmt w:val="lowerLetter"/>
      <w:lvlText w:val="%1)"/>
      <w:lvlJc w:val="left"/>
      <w:pPr>
        <w:ind w:left="1080" w:hanging="360"/>
      </w:pPr>
      <w:rPr>
        <w:rFonts w:hint="default"/>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15:restartNumberingAfterBreak="0">
    <w:nsid w:val="7A6252EB"/>
    <w:multiLevelType w:val="hybridMultilevel"/>
    <w:tmpl w:val="8AEE580C"/>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22" w15:restartNumberingAfterBreak="0">
    <w:nsid w:val="7BE270C4"/>
    <w:multiLevelType w:val="hybridMultilevel"/>
    <w:tmpl w:val="CD92028A"/>
    <w:lvl w:ilvl="0" w:tplc="AD38E888">
      <w:start w:val="1"/>
      <w:numFmt w:val="decimal"/>
      <w:lvlText w:val="%1."/>
      <w:lvlJc w:val="left"/>
      <w:pPr>
        <w:ind w:left="780" w:hanging="360"/>
      </w:pPr>
      <w:rPr>
        <w:b w:val="0"/>
      </w:r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3" w15:restartNumberingAfterBreak="0">
    <w:nsid w:val="7C4B27DD"/>
    <w:multiLevelType w:val="multilevel"/>
    <w:tmpl w:val="DA5EFACC"/>
    <w:lvl w:ilvl="0">
      <w:start w:val="3"/>
      <w:numFmt w:val="decimal"/>
      <w:lvlText w:val="%1."/>
      <w:lvlJc w:val="left"/>
      <w:pPr>
        <w:tabs>
          <w:tab w:val="num" w:pos="-360"/>
        </w:tabs>
        <w:ind w:left="36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360"/>
        </w:tabs>
        <w:ind w:left="360" w:hanging="360"/>
      </w:pPr>
      <w:rPr>
        <w:rFonts w:hint="default"/>
        <w:b w:val="0"/>
        <w:i w:val="0"/>
        <w:color w:val="auto"/>
      </w:rPr>
    </w:lvl>
    <w:lvl w:ilvl="4">
      <w:start w:val="1"/>
      <w:numFmt w:val="decimal"/>
      <w:lvlText w:val="%5)"/>
      <w:lvlJc w:val="left"/>
      <w:pPr>
        <w:tabs>
          <w:tab w:val="num" w:pos="502"/>
        </w:tabs>
        <w:ind w:left="502"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4" w15:restartNumberingAfterBreak="0">
    <w:nsid w:val="7CA22548"/>
    <w:multiLevelType w:val="hybridMultilevel"/>
    <w:tmpl w:val="ECC4CD58"/>
    <w:lvl w:ilvl="0" w:tplc="94866E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5" w15:restartNumberingAfterBreak="0">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6" w15:restartNumberingAfterBreak="0">
    <w:nsid w:val="7DEC157F"/>
    <w:multiLevelType w:val="multilevel"/>
    <w:tmpl w:val="320C7F44"/>
    <w:styleLink w:val="Styl19"/>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27" w15:restartNumberingAfterBreak="0">
    <w:nsid w:val="7E901F19"/>
    <w:multiLevelType w:val="hybridMultilevel"/>
    <w:tmpl w:val="43BAC80C"/>
    <w:lvl w:ilvl="0" w:tplc="FF227528">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9"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8"/>
    <w:lvlOverride w:ilvl="3">
      <w:lvl w:ilvl="3" w:tplc="FFFFFFFF">
        <w:start w:val="1"/>
        <w:numFmt w:val="decimal"/>
        <w:lvlText w:val="%4."/>
        <w:lvlJc w:val="left"/>
        <w:pPr>
          <w:tabs>
            <w:tab w:val="num" w:pos="3360"/>
          </w:tabs>
          <w:ind w:left="3360" w:hanging="360"/>
        </w:pPr>
      </w:lvl>
    </w:lvlOverride>
  </w:num>
  <w:num w:numId="2">
    <w:abstractNumId w:val="35"/>
  </w:num>
  <w:num w:numId="3">
    <w:abstractNumId w:val="50"/>
  </w:num>
  <w:num w:numId="4">
    <w:abstractNumId w:val="9"/>
  </w:num>
  <w:num w:numId="5">
    <w:abstractNumId w:val="97"/>
  </w:num>
  <w:num w:numId="6">
    <w:abstractNumId w:val="51"/>
  </w:num>
  <w:num w:numId="7">
    <w:abstractNumId w:val="113"/>
  </w:num>
  <w:num w:numId="8">
    <w:abstractNumId w:val="68"/>
  </w:num>
  <w:num w:numId="9">
    <w:abstractNumId w:val="104"/>
  </w:num>
  <w:num w:numId="10">
    <w:abstractNumId w:val="62"/>
  </w:num>
  <w:num w:numId="11">
    <w:abstractNumId w:val="74"/>
  </w:num>
  <w:num w:numId="12">
    <w:abstractNumId w:val="52"/>
  </w:num>
  <w:num w:numId="13">
    <w:abstractNumId w:val="39"/>
  </w:num>
  <w:num w:numId="14">
    <w:abstractNumId w:val="22"/>
  </w:num>
  <w:num w:numId="15">
    <w:abstractNumId w:val="72"/>
  </w:num>
  <w:num w:numId="16">
    <w:abstractNumId w:val="109"/>
  </w:num>
  <w:num w:numId="17">
    <w:abstractNumId w:val="129"/>
  </w:num>
  <w:num w:numId="18">
    <w:abstractNumId w:val="102"/>
  </w:num>
  <w:num w:numId="19">
    <w:abstractNumId w:val="26"/>
  </w:num>
  <w:num w:numId="20">
    <w:abstractNumId w:val="75"/>
  </w:num>
  <w:num w:numId="21">
    <w:abstractNumId w:val="13"/>
  </w:num>
  <w:num w:numId="22">
    <w:abstractNumId w:val="31"/>
  </w:num>
  <w:num w:numId="23">
    <w:abstractNumId w:val="126"/>
  </w:num>
  <w:num w:numId="24">
    <w:abstractNumId w:val="128"/>
  </w:num>
  <w:num w:numId="25">
    <w:abstractNumId w:val="66"/>
  </w:num>
  <w:num w:numId="26">
    <w:abstractNumId w:val="84"/>
  </w:num>
  <w:num w:numId="27">
    <w:abstractNumId w:val="116"/>
  </w:num>
  <w:num w:numId="28">
    <w:abstractNumId w:val="85"/>
  </w:num>
  <w:num w:numId="29">
    <w:abstractNumId w:val="11"/>
  </w:num>
  <w:num w:numId="30">
    <w:abstractNumId w:val="17"/>
  </w:num>
  <w:num w:numId="31">
    <w:abstractNumId w:val="34"/>
  </w:num>
  <w:num w:numId="32">
    <w:abstractNumId w:val="86"/>
  </w:num>
  <w:num w:numId="33">
    <w:abstractNumId w:val="94"/>
  </w:num>
  <w:num w:numId="34">
    <w:abstractNumId w:val="56"/>
  </w:num>
  <w:num w:numId="35">
    <w:abstractNumId w:val="60"/>
  </w:num>
  <w:num w:numId="36">
    <w:abstractNumId w:val="65"/>
  </w:num>
  <w:num w:numId="37">
    <w:abstractNumId w:val="16"/>
  </w:num>
  <w:num w:numId="38">
    <w:abstractNumId w:val="122"/>
  </w:num>
  <w:num w:numId="39">
    <w:abstractNumId w:val="89"/>
  </w:num>
  <w:num w:numId="40">
    <w:abstractNumId w:val="105"/>
  </w:num>
  <w:num w:numId="41">
    <w:abstractNumId w:val="27"/>
  </w:num>
  <w:num w:numId="42">
    <w:abstractNumId w:val="53"/>
  </w:num>
  <w:num w:numId="43">
    <w:abstractNumId w:val="111"/>
  </w:num>
  <w:num w:numId="44">
    <w:abstractNumId w:val="55"/>
  </w:num>
  <w:num w:numId="45">
    <w:abstractNumId w:val="43"/>
  </w:num>
  <w:num w:numId="46">
    <w:abstractNumId w:val="80"/>
  </w:num>
  <w:num w:numId="47">
    <w:abstractNumId w:val="106"/>
  </w:num>
  <w:num w:numId="48">
    <w:abstractNumId w:val="118"/>
  </w:num>
  <w:num w:numId="49">
    <w:abstractNumId w:val="12"/>
  </w:num>
  <w:num w:numId="50">
    <w:abstractNumId w:val="25"/>
  </w:num>
  <w:num w:numId="51">
    <w:abstractNumId w:val="41"/>
  </w:num>
  <w:num w:numId="52">
    <w:abstractNumId w:val="101"/>
  </w:num>
  <w:num w:numId="53">
    <w:abstractNumId w:val="29"/>
  </w:num>
  <w:num w:numId="54">
    <w:abstractNumId w:val="38"/>
  </w:num>
  <w:num w:numId="55">
    <w:abstractNumId w:val="81"/>
  </w:num>
  <w:num w:numId="56">
    <w:abstractNumId w:val="100"/>
  </w:num>
  <w:num w:numId="5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1"/>
  </w:num>
  <w:num w:numId="59">
    <w:abstractNumId w:val="67"/>
  </w:num>
  <w:num w:numId="60">
    <w:abstractNumId w:val="103"/>
  </w:num>
  <w:num w:numId="61">
    <w:abstractNumId w:val="14"/>
  </w:num>
  <w:num w:numId="62">
    <w:abstractNumId w:val="122"/>
    <w:lvlOverride w:ilvl="0">
      <w:lvl w:ilvl="0" w:tplc="AD38E888">
        <w:start w:val="1"/>
        <w:numFmt w:val="decimal"/>
        <w:lvlText w:val="%1."/>
        <w:lvlJc w:val="left"/>
        <w:pPr>
          <w:ind w:left="360" w:hanging="360"/>
        </w:pPr>
        <w:rPr>
          <w:b w:val="0"/>
          <w:color w:val="auto"/>
        </w:rPr>
      </w:lvl>
    </w:lvlOverride>
  </w:num>
  <w:num w:numId="63">
    <w:abstractNumId w:val="57"/>
  </w:num>
  <w:num w:numId="64">
    <w:abstractNumId w:val="33"/>
  </w:num>
  <w:num w:numId="65">
    <w:abstractNumId w:val="59"/>
  </w:num>
  <w:num w:numId="66">
    <w:abstractNumId w:val="95"/>
  </w:num>
  <w:num w:numId="67">
    <w:abstractNumId w:val="18"/>
  </w:num>
  <w:num w:numId="68">
    <w:abstractNumId w:val="99"/>
  </w:num>
  <w:num w:numId="69">
    <w:abstractNumId w:val="44"/>
  </w:num>
  <w:num w:numId="70">
    <w:abstractNumId w:val="107"/>
  </w:num>
  <w:num w:numId="71">
    <w:abstractNumId w:val="15"/>
  </w:num>
  <w:num w:numId="72">
    <w:abstractNumId w:val="24"/>
  </w:num>
  <w:num w:numId="73">
    <w:abstractNumId w:val="10"/>
  </w:num>
  <w:num w:numId="74">
    <w:abstractNumId w:val="30"/>
  </w:num>
  <w:num w:numId="75">
    <w:abstractNumId w:val="125"/>
  </w:num>
  <w:num w:numId="76">
    <w:abstractNumId w:val="124"/>
  </w:num>
  <w:num w:numId="77">
    <w:abstractNumId w:val="117"/>
  </w:num>
  <w:num w:numId="78">
    <w:abstractNumId w:val="115"/>
    <w:lvlOverride w:ilvl="0">
      <w:lvl w:ilvl="0" w:tplc="04150017">
        <w:start w:val="1"/>
        <w:numFmt w:val="lowerLetter"/>
        <w:lvlText w:val="%1)"/>
        <w:lvlJc w:val="left"/>
        <w:pPr>
          <w:ind w:left="1440" w:hanging="360"/>
        </w:pPr>
      </w:lvl>
    </w:lvlOverride>
  </w:num>
  <w:num w:numId="79">
    <w:abstractNumId w:val="45"/>
  </w:num>
  <w:num w:numId="80">
    <w:abstractNumId w:val="112"/>
  </w:num>
  <w:num w:numId="81">
    <w:abstractNumId w:val="115"/>
  </w:num>
  <w:num w:numId="82">
    <w:abstractNumId w:val="70"/>
  </w:num>
  <w:num w:numId="83">
    <w:abstractNumId w:val="58"/>
  </w:num>
  <w:num w:numId="84">
    <w:abstractNumId w:val="98"/>
    <w:lvlOverride w:ilvl="0">
      <w:lvl w:ilvl="0" w:tplc="FFFFFFFF">
        <w:start w:val="1"/>
        <w:numFmt w:val="upperLetter"/>
        <w:pStyle w:val="Nagwek4"/>
        <w:lvlText w:val="%1."/>
        <w:lvlJc w:val="left"/>
        <w:pPr>
          <w:tabs>
            <w:tab w:val="num" w:pos="1200"/>
          </w:tabs>
          <w:ind w:left="1200" w:hanging="360"/>
        </w:pPr>
        <w:rPr>
          <w:rFonts w:hint="default"/>
          <w:u w:val="none"/>
        </w:rPr>
      </w:lvl>
    </w:lvlOverride>
    <w:lvlOverride w:ilvl="1">
      <w:lvl w:ilvl="1" w:tplc="EDC2BE72">
        <w:start w:val="1"/>
        <w:numFmt w:val="lowerLetter"/>
        <w:lvlText w:val="%2)"/>
        <w:lvlJc w:val="left"/>
        <w:pPr>
          <w:ind w:left="1920" w:hanging="360"/>
        </w:pPr>
        <w:rPr>
          <w:rFonts w:hint="default"/>
        </w:rPr>
      </w:lvl>
    </w:lvlOverride>
    <w:lvlOverride w:ilvl="2">
      <w:lvl w:ilvl="2" w:tplc="FFFFFFFF" w:tentative="1">
        <w:start w:val="1"/>
        <w:numFmt w:val="lowerRoman"/>
        <w:lvlText w:val="%3."/>
        <w:lvlJc w:val="right"/>
        <w:pPr>
          <w:tabs>
            <w:tab w:val="num" w:pos="2640"/>
          </w:tabs>
          <w:ind w:left="2640" w:hanging="180"/>
        </w:pPr>
      </w:lvl>
    </w:lvlOverride>
    <w:lvlOverride w:ilvl="3">
      <w:lvl w:ilvl="3" w:tplc="FFFFFFFF">
        <w:start w:val="1"/>
        <w:numFmt w:val="decimal"/>
        <w:lvlText w:val="%4."/>
        <w:lvlJc w:val="left"/>
        <w:pPr>
          <w:tabs>
            <w:tab w:val="num" w:pos="3360"/>
          </w:tabs>
          <w:ind w:left="3360" w:hanging="360"/>
        </w:pPr>
      </w:lvl>
    </w:lvlOverride>
    <w:lvlOverride w:ilvl="4">
      <w:lvl w:ilvl="4" w:tplc="FFFFFFFF" w:tentative="1">
        <w:start w:val="1"/>
        <w:numFmt w:val="lowerLetter"/>
        <w:lvlText w:val="%5."/>
        <w:lvlJc w:val="left"/>
        <w:pPr>
          <w:tabs>
            <w:tab w:val="num" w:pos="4080"/>
          </w:tabs>
          <w:ind w:left="4080" w:hanging="360"/>
        </w:pPr>
      </w:lvl>
    </w:lvlOverride>
    <w:lvlOverride w:ilvl="5">
      <w:lvl w:ilvl="5" w:tplc="FFFFFFFF" w:tentative="1">
        <w:start w:val="1"/>
        <w:numFmt w:val="lowerRoman"/>
        <w:lvlText w:val="%6."/>
        <w:lvlJc w:val="right"/>
        <w:pPr>
          <w:tabs>
            <w:tab w:val="num" w:pos="4800"/>
          </w:tabs>
          <w:ind w:left="4800" w:hanging="180"/>
        </w:pPr>
      </w:lvl>
    </w:lvlOverride>
    <w:lvlOverride w:ilvl="6">
      <w:lvl w:ilvl="6" w:tplc="FFFFFFFF" w:tentative="1">
        <w:start w:val="1"/>
        <w:numFmt w:val="decimal"/>
        <w:lvlText w:val="%7."/>
        <w:lvlJc w:val="left"/>
        <w:pPr>
          <w:tabs>
            <w:tab w:val="num" w:pos="5520"/>
          </w:tabs>
          <w:ind w:left="5520" w:hanging="360"/>
        </w:pPr>
      </w:lvl>
    </w:lvlOverride>
    <w:lvlOverride w:ilvl="7">
      <w:lvl w:ilvl="7" w:tplc="FFFFFFFF" w:tentative="1">
        <w:start w:val="1"/>
        <w:numFmt w:val="lowerLetter"/>
        <w:lvlText w:val="%8."/>
        <w:lvlJc w:val="left"/>
        <w:pPr>
          <w:tabs>
            <w:tab w:val="num" w:pos="6240"/>
          </w:tabs>
          <w:ind w:left="6240" w:hanging="360"/>
        </w:pPr>
      </w:lvl>
    </w:lvlOverride>
    <w:lvlOverride w:ilvl="8">
      <w:lvl w:ilvl="8" w:tplc="FFFFFFFF" w:tentative="1">
        <w:start w:val="1"/>
        <w:numFmt w:val="lowerRoman"/>
        <w:lvlText w:val="%9."/>
        <w:lvlJc w:val="right"/>
        <w:pPr>
          <w:tabs>
            <w:tab w:val="num" w:pos="6960"/>
          </w:tabs>
          <w:ind w:left="6960" w:hanging="180"/>
        </w:pPr>
      </w:lvl>
    </w:lvlOverride>
  </w:num>
  <w:num w:numId="85">
    <w:abstractNumId w:val="40"/>
  </w:num>
  <w:num w:numId="86">
    <w:abstractNumId w:val="78"/>
    <w:lvlOverride w:ilvl="0">
      <w:lvl w:ilvl="0" w:tplc="2F12193A">
        <w:start w:val="1"/>
        <w:numFmt w:val="bullet"/>
        <w:lvlText w:val=""/>
        <w:lvlJc w:val="left"/>
        <w:pPr>
          <w:ind w:left="1434" w:hanging="360"/>
        </w:pPr>
        <w:rPr>
          <w:rFonts w:ascii="Symbol" w:hAnsi="Symbol" w:hint="default"/>
        </w:rPr>
      </w:lvl>
    </w:lvlOverride>
  </w:num>
  <w:num w:numId="87">
    <w:abstractNumId w:val="108"/>
  </w:num>
  <w:num w:numId="88">
    <w:abstractNumId w:val="119"/>
  </w:num>
  <w:num w:numId="89">
    <w:abstractNumId w:val="83"/>
  </w:num>
  <w:num w:numId="90">
    <w:abstractNumId w:val="76"/>
  </w:num>
  <w:num w:numId="91">
    <w:abstractNumId w:val="82"/>
  </w:num>
  <w:num w:numId="92">
    <w:abstractNumId w:val="93"/>
  </w:num>
  <w:num w:numId="93">
    <w:abstractNumId w:val="96"/>
  </w:num>
  <w:num w:numId="94">
    <w:abstractNumId w:val="61"/>
  </w:num>
  <w:num w:numId="95">
    <w:abstractNumId w:val="120"/>
  </w:num>
  <w:num w:numId="96">
    <w:abstractNumId w:val="42"/>
  </w:num>
  <w:num w:numId="97">
    <w:abstractNumId w:val="47"/>
  </w:num>
  <w:num w:numId="98">
    <w:abstractNumId w:val="32"/>
  </w:num>
  <w:num w:numId="99">
    <w:abstractNumId w:val="36"/>
  </w:num>
  <w:num w:numId="100">
    <w:abstractNumId w:val="20"/>
  </w:num>
  <w:num w:numId="101">
    <w:abstractNumId w:val="88"/>
  </w:num>
  <w:num w:numId="102">
    <w:abstractNumId w:val="37"/>
  </w:num>
  <w:num w:numId="103">
    <w:abstractNumId w:val="116"/>
    <w:lvlOverride w:ilvl="0">
      <w:lvl w:ilvl="0">
        <w:start w:val="1"/>
        <w:numFmt w:val="decimal"/>
        <w:lvlText w:val="%1."/>
        <w:lvlJc w:val="left"/>
        <w:pPr>
          <w:ind w:left="0" w:firstLine="0"/>
        </w:pPr>
        <w:rPr>
          <w:rFonts w:ascii="Times New Roman" w:hAnsi="Times New Roman" w:cs="Times New Roman" w:hint="default"/>
          <w:b w:val="0"/>
          <w:bCs/>
          <w:i w:val="0"/>
          <w:kern w:val="3"/>
        </w:rPr>
      </w:lvl>
    </w:lvlOverride>
  </w:num>
  <w:num w:numId="104">
    <w:abstractNumId w:val="46"/>
  </w:num>
  <w:num w:numId="10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8"/>
  </w:num>
  <w:num w:numId="107">
    <w:abstractNumId w:val="23"/>
  </w:num>
  <w:num w:numId="108">
    <w:abstractNumId w:val="98"/>
  </w:num>
  <w:num w:numId="109">
    <w:abstractNumId w:val="90"/>
  </w:num>
  <w:num w:numId="110">
    <w:abstractNumId w:val="91"/>
  </w:num>
  <w:num w:numId="111">
    <w:abstractNumId w:val="114"/>
  </w:num>
  <w:num w:numId="112">
    <w:abstractNumId w:val="64"/>
  </w:num>
  <w:num w:numId="113">
    <w:abstractNumId w:val="79"/>
  </w:num>
  <w:num w:numId="114">
    <w:abstractNumId w:val="71"/>
  </w:num>
  <w:num w:numId="115">
    <w:abstractNumId w:val="123"/>
  </w:num>
  <w:num w:numId="116">
    <w:abstractNumId w:val="69"/>
  </w:num>
  <w:num w:numId="117">
    <w:abstractNumId w:val="21"/>
  </w:num>
  <w:num w:numId="118">
    <w:abstractNumId w:val="48"/>
  </w:num>
  <w:num w:numId="119">
    <w:abstractNumId w:val="28"/>
  </w:num>
  <w:num w:numId="120">
    <w:abstractNumId w:val="127"/>
  </w:num>
  <w:num w:numId="12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87"/>
  </w:num>
  <w:num w:numId="123">
    <w:abstractNumId w:val="92"/>
  </w:num>
  <w:num w:numId="124">
    <w:abstractNumId w:val="110"/>
  </w:num>
  <w:num w:numId="125">
    <w:abstractNumId w:val="54"/>
  </w:num>
  <w:num w:numId="126">
    <w:abstractNumId w:val="19"/>
  </w:num>
  <w:num w:numId="127">
    <w:abstractNumId w:val="49"/>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08"/>
  <w:hyphenationZone w:val="425"/>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40E"/>
    <w:rsid w:val="000000A8"/>
    <w:rsid w:val="00000CD3"/>
    <w:rsid w:val="0000133A"/>
    <w:rsid w:val="00001475"/>
    <w:rsid w:val="000019ED"/>
    <w:rsid w:val="00001A2F"/>
    <w:rsid w:val="00001C12"/>
    <w:rsid w:val="00003438"/>
    <w:rsid w:val="00003B8D"/>
    <w:rsid w:val="00004714"/>
    <w:rsid w:val="000054E8"/>
    <w:rsid w:val="000066C5"/>
    <w:rsid w:val="00006A46"/>
    <w:rsid w:val="00007969"/>
    <w:rsid w:val="00007978"/>
    <w:rsid w:val="00007B80"/>
    <w:rsid w:val="00007ECB"/>
    <w:rsid w:val="00010032"/>
    <w:rsid w:val="000104F4"/>
    <w:rsid w:val="00010521"/>
    <w:rsid w:val="00012873"/>
    <w:rsid w:val="00012CBF"/>
    <w:rsid w:val="00012D09"/>
    <w:rsid w:val="00013176"/>
    <w:rsid w:val="00013E90"/>
    <w:rsid w:val="0001459B"/>
    <w:rsid w:val="00014873"/>
    <w:rsid w:val="00014940"/>
    <w:rsid w:val="00014BFE"/>
    <w:rsid w:val="000156A9"/>
    <w:rsid w:val="00015A51"/>
    <w:rsid w:val="00015C91"/>
    <w:rsid w:val="0001618F"/>
    <w:rsid w:val="00016561"/>
    <w:rsid w:val="000209B4"/>
    <w:rsid w:val="00021534"/>
    <w:rsid w:val="00021E37"/>
    <w:rsid w:val="00022302"/>
    <w:rsid w:val="00022D84"/>
    <w:rsid w:val="000241A7"/>
    <w:rsid w:val="000241FB"/>
    <w:rsid w:val="00024BC9"/>
    <w:rsid w:val="00024CE4"/>
    <w:rsid w:val="00027217"/>
    <w:rsid w:val="00027B59"/>
    <w:rsid w:val="0003144E"/>
    <w:rsid w:val="000319FD"/>
    <w:rsid w:val="00032529"/>
    <w:rsid w:val="00032705"/>
    <w:rsid w:val="00032C83"/>
    <w:rsid w:val="00032DA2"/>
    <w:rsid w:val="00033A2A"/>
    <w:rsid w:val="00033D7E"/>
    <w:rsid w:val="00033F99"/>
    <w:rsid w:val="00035924"/>
    <w:rsid w:val="00035E9F"/>
    <w:rsid w:val="00036D7F"/>
    <w:rsid w:val="00036F7E"/>
    <w:rsid w:val="000377E0"/>
    <w:rsid w:val="00037B83"/>
    <w:rsid w:val="00040877"/>
    <w:rsid w:val="00041611"/>
    <w:rsid w:val="000417D6"/>
    <w:rsid w:val="00041914"/>
    <w:rsid w:val="0004243D"/>
    <w:rsid w:val="00042543"/>
    <w:rsid w:val="00042BF6"/>
    <w:rsid w:val="00042D0E"/>
    <w:rsid w:val="00043DB5"/>
    <w:rsid w:val="00044309"/>
    <w:rsid w:val="00044B7E"/>
    <w:rsid w:val="00045112"/>
    <w:rsid w:val="00045174"/>
    <w:rsid w:val="00045F26"/>
    <w:rsid w:val="00045F88"/>
    <w:rsid w:val="000463FF"/>
    <w:rsid w:val="00046451"/>
    <w:rsid w:val="00046789"/>
    <w:rsid w:val="00046D14"/>
    <w:rsid w:val="00047970"/>
    <w:rsid w:val="00050E10"/>
    <w:rsid w:val="0005146E"/>
    <w:rsid w:val="00051F3B"/>
    <w:rsid w:val="000525B1"/>
    <w:rsid w:val="00055A42"/>
    <w:rsid w:val="00055D8C"/>
    <w:rsid w:val="000566A1"/>
    <w:rsid w:val="000567DB"/>
    <w:rsid w:val="000575EA"/>
    <w:rsid w:val="00060519"/>
    <w:rsid w:val="000605A3"/>
    <w:rsid w:val="00060BD8"/>
    <w:rsid w:val="00060C89"/>
    <w:rsid w:val="0006173E"/>
    <w:rsid w:val="000619CF"/>
    <w:rsid w:val="00061BA7"/>
    <w:rsid w:val="000634D3"/>
    <w:rsid w:val="00063A11"/>
    <w:rsid w:val="00063FC9"/>
    <w:rsid w:val="0006467C"/>
    <w:rsid w:val="00064A30"/>
    <w:rsid w:val="000657AB"/>
    <w:rsid w:val="00066990"/>
    <w:rsid w:val="00066BEA"/>
    <w:rsid w:val="00067425"/>
    <w:rsid w:val="000677E5"/>
    <w:rsid w:val="00067A1A"/>
    <w:rsid w:val="00070032"/>
    <w:rsid w:val="000703DE"/>
    <w:rsid w:val="000709A7"/>
    <w:rsid w:val="0007137F"/>
    <w:rsid w:val="000715FF"/>
    <w:rsid w:val="00072A72"/>
    <w:rsid w:val="00072F98"/>
    <w:rsid w:val="000730A3"/>
    <w:rsid w:val="00073B4F"/>
    <w:rsid w:val="00073CBC"/>
    <w:rsid w:val="00074865"/>
    <w:rsid w:val="00074C3C"/>
    <w:rsid w:val="00075456"/>
    <w:rsid w:val="00075852"/>
    <w:rsid w:val="00076449"/>
    <w:rsid w:val="000776CE"/>
    <w:rsid w:val="00080F61"/>
    <w:rsid w:val="00081887"/>
    <w:rsid w:val="00081968"/>
    <w:rsid w:val="00081ACB"/>
    <w:rsid w:val="00081B59"/>
    <w:rsid w:val="00081BA6"/>
    <w:rsid w:val="00081F4A"/>
    <w:rsid w:val="00082C01"/>
    <w:rsid w:val="0008348C"/>
    <w:rsid w:val="000844A1"/>
    <w:rsid w:val="00084833"/>
    <w:rsid w:val="00084E19"/>
    <w:rsid w:val="00085C14"/>
    <w:rsid w:val="000860CF"/>
    <w:rsid w:val="00086579"/>
    <w:rsid w:val="00087EEA"/>
    <w:rsid w:val="00090355"/>
    <w:rsid w:val="00091099"/>
    <w:rsid w:val="000916E7"/>
    <w:rsid w:val="000919AB"/>
    <w:rsid w:val="00091C4C"/>
    <w:rsid w:val="00092336"/>
    <w:rsid w:val="00092643"/>
    <w:rsid w:val="0009316F"/>
    <w:rsid w:val="00093CE5"/>
    <w:rsid w:val="00093D94"/>
    <w:rsid w:val="0009469B"/>
    <w:rsid w:val="00094F4A"/>
    <w:rsid w:val="0009517C"/>
    <w:rsid w:val="00096046"/>
    <w:rsid w:val="00096091"/>
    <w:rsid w:val="00096231"/>
    <w:rsid w:val="000965D4"/>
    <w:rsid w:val="00096B47"/>
    <w:rsid w:val="0009727A"/>
    <w:rsid w:val="000976C6"/>
    <w:rsid w:val="000A015C"/>
    <w:rsid w:val="000A099E"/>
    <w:rsid w:val="000A173B"/>
    <w:rsid w:val="000A25BB"/>
    <w:rsid w:val="000A2C98"/>
    <w:rsid w:val="000A32A0"/>
    <w:rsid w:val="000A4979"/>
    <w:rsid w:val="000A605B"/>
    <w:rsid w:val="000A614B"/>
    <w:rsid w:val="000A61CE"/>
    <w:rsid w:val="000A66AD"/>
    <w:rsid w:val="000A697E"/>
    <w:rsid w:val="000A70EC"/>
    <w:rsid w:val="000B01B3"/>
    <w:rsid w:val="000B03EC"/>
    <w:rsid w:val="000B04D8"/>
    <w:rsid w:val="000B0BCE"/>
    <w:rsid w:val="000B0CEB"/>
    <w:rsid w:val="000B167A"/>
    <w:rsid w:val="000B188B"/>
    <w:rsid w:val="000B210C"/>
    <w:rsid w:val="000B29C6"/>
    <w:rsid w:val="000B2ADA"/>
    <w:rsid w:val="000B3F6C"/>
    <w:rsid w:val="000B42FD"/>
    <w:rsid w:val="000B46A4"/>
    <w:rsid w:val="000B487A"/>
    <w:rsid w:val="000B4B6E"/>
    <w:rsid w:val="000B500F"/>
    <w:rsid w:val="000B5255"/>
    <w:rsid w:val="000B7172"/>
    <w:rsid w:val="000B7280"/>
    <w:rsid w:val="000C04D9"/>
    <w:rsid w:val="000C08BD"/>
    <w:rsid w:val="000C0DC0"/>
    <w:rsid w:val="000C145E"/>
    <w:rsid w:val="000C1AE8"/>
    <w:rsid w:val="000C22AA"/>
    <w:rsid w:val="000C2D48"/>
    <w:rsid w:val="000C387C"/>
    <w:rsid w:val="000C5493"/>
    <w:rsid w:val="000C681B"/>
    <w:rsid w:val="000C73DD"/>
    <w:rsid w:val="000C7FFB"/>
    <w:rsid w:val="000D0505"/>
    <w:rsid w:val="000D09CE"/>
    <w:rsid w:val="000D124C"/>
    <w:rsid w:val="000D235A"/>
    <w:rsid w:val="000D287D"/>
    <w:rsid w:val="000D39D5"/>
    <w:rsid w:val="000D4918"/>
    <w:rsid w:val="000D4C3D"/>
    <w:rsid w:val="000D5A26"/>
    <w:rsid w:val="000D6804"/>
    <w:rsid w:val="000D69B8"/>
    <w:rsid w:val="000D6E48"/>
    <w:rsid w:val="000D70DB"/>
    <w:rsid w:val="000D7435"/>
    <w:rsid w:val="000D774D"/>
    <w:rsid w:val="000E077C"/>
    <w:rsid w:val="000E0812"/>
    <w:rsid w:val="000E0BF4"/>
    <w:rsid w:val="000E1414"/>
    <w:rsid w:val="000E1586"/>
    <w:rsid w:val="000E16ED"/>
    <w:rsid w:val="000E1837"/>
    <w:rsid w:val="000E1AB0"/>
    <w:rsid w:val="000E2B1C"/>
    <w:rsid w:val="000E3116"/>
    <w:rsid w:val="000E31DD"/>
    <w:rsid w:val="000E3257"/>
    <w:rsid w:val="000E443C"/>
    <w:rsid w:val="000E503D"/>
    <w:rsid w:val="000E512A"/>
    <w:rsid w:val="000E519E"/>
    <w:rsid w:val="000E6064"/>
    <w:rsid w:val="000E707E"/>
    <w:rsid w:val="000E7413"/>
    <w:rsid w:val="000E761D"/>
    <w:rsid w:val="000F0C34"/>
    <w:rsid w:val="000F1B60"/>
    <w:rsid w:val="000F309C"/>
    <w:rsid w:val="000F3B01"/>
    <w:rsid w:val="000F3DC9"/>
    <w:rsid w:val="000F4032"/>
    <w:rsid w:val="000F442F"/>
    <w:rsid w:val="000F4A72"/>
    <w:rsid w:val="000F4C7E"/>
    <w:rsid w:val="000F5497"/>
    <w:rsid w:val="000F5A11"/>
    <w:rsid w:val="000F72EF"/>
    <w:rsid w:val="000F7E46"/>
    <w:rsid w:val="001001D0"/>
    <w:rsid w:val="00100394"/>
    <w:rsid w:val="001006A8"/>
    <w:rsid w:val="00100997"/>
    <w:rsid w:val="0010104D"/>
    <w:rsid w:val="001011C7"/>
    <w:rsid w:val="00101D5E"/>
    <w:rsid w:val="00102AFF"/>
    <w:rsid w:val="001030B8"/>
    <w:rsid w:val="00103AEC"/>
    <w:rsid w:val="00103DAE"/>
    <w:rsid w:val="0010427C"/>
    <w:rsid w:val="0010435A"/>
    <w:rsid w:val="001050FD"/>
    <w:rsid w:val="0010552E"/>
    <w:rsid w:val="00105A96"/>
    <w:rsid w:val="001105AD"/>
    <w:rsid w:val="00110DC8"/>
    <w:rsid w:val="00110DDD"/>
    <w:rsid w:val="00111892"/>
    <w:rsid w:val="0011195D"/>
    <w:rsid w:val="00111AC5"/>
    <w:rsid w:val="001129C5"/>
    <w:rsid w:val="001129E9"/>
    <w:rsid w:val="00112DF2"/>
    <w:rsid w:val="0011356F"/>
    <w:rsid w:val="00113EA0"/>
    <w:rsid w:val="00114953"/>
    <w:rsid w:val="00114D36"/>
    <w:rsid w:val="001158F7"/>
    <w:rsid w:val="00115C0B"/>
    <w:rsid w:val="001161CF"/>
    <w:rsid w:val="00116B51"/>
    <w:rsid w:val="00116DA3"/>
    <w:rsid w:val="001174A0"/>
    <w:rsid w:val="00117B9B"/>
    <w:rsid w:val="00117C64"/>
    <w:rsid w:val="00117DC6"/>
    <w:rsid w:val="00120195"/>
    <w:rsid w:val="001206E3"/>
    <w:rsid w:val="001208EC"/>
    <w:rsid w:val="00120F26"/>
    <w:rsid w:val="001217BC"/>
    <w:rsid w:val="00121AFF"/>
    <w:rsid w:val="001221EF"/>
    <w:rsid w:val="001224D7"/>
    <w:rsid w:val="00122960"/>
    <w:rsid w:val="00122D22"/>
    <w:rsid w:val="00122D54"/>
    <w:rsid w:val="00123985"/>
    <w:rsid w:val="00123EBC"/>
    <w:rsid w:val="001248CD"/>
    <w:rsid w:val="00124B3A"/>
    <w:rsid w:val="0012541C"/>
    <w:rsid w:val="00125915"/>
    <w:rsid w:val="00125A00"/>
    <w:rsid w:val="00125D02"/>
    <w:rsid w:val="00127361"/>
    <w:rsid w:val="00127899"/>
    <w:rsid w:val="00130933"/>
    <w:rsid w:val="0013093B"/>
    <w:rsid w:val="00130F70"/>
    <w:rsid w:val="001316B7"/>
    <w:rsid w:val="001318AF"/>
    <w:rsid w:val="00132995"/>
    <w:rsid w:val="00132B98"/>
    <w:rsid w:val="00133BAF"/>
    <w:rsid w:val="0013543A"/>
    <w:rsid w:val="0013590C"/>
    <w:rsid w:val="00135DA9"/>
    <w:rsid w:val="00136290"/>
    <w:rsid w:val="00136ABE"/>
    <w:rsid w:val="00137568"/>
    <w:rsid w:val="00137960"/>
    <w:rsid w:val="00137B32"/>
    <w:rsid w:val="00137DD0"/>
    <w:rsid w:val="00137F44"/>
    <w:rsid w:val="00140600"/>
    <w:rsid w:val="001406AE"/>
    <w:rsid w:val="00140D59"/>
    <w:rsid w:val="0014106A"/>
    <w:rsid w:val="001418DB"/>
    <w:rsid w:val="00141AAC"/>
    <w:rsid w:val="00142869"/>
    <w:rsid w:val="00142FC0"/>
    <w:rsid w:val="00143E1B"/>
    <w:rsid w:val="00144561"/>
    <w:rsid w:val="00145368"/>
    <w:rsid w:val="00145B53"/>
    <w:rsid w:val="00146476"/>
    <w:rsid w:val="00146758"/>
    <w:rsid w:val="00146879"/>
    <w:rsid w:val="001472D9"/>
    <w:rsid w:val="00147490"/>
    <w:rsid w:val="00151D30"/>
    <w:rsid w:val="00151DC3"/>
    <w:rsid w:val="00152858"/>
    <w:rsid w:val="00152D79"/>
    <w:rsid w:val="001530AD"/>
    <w:rsid w:val="00153C64"/>
    <w:rsid w:val="00153FA4"/>
    <w:rsid w:val="0015406B"/>
    <w:rsid w:val="00154542"/>
    <w:rsid w:val="00154B22"/>
    <w:rsid w:val="00155A19"/>
    <w:rsid w:val="001578F4"/>
    <w:rsid w:val="00157A79"/>
    <w:rsid w:val="00160980"/>
    <w:rsid w:val="00161E57"/>
    <w:rsid w:val="001624DE"/>
    <w:rsid w:val="00162BBE"/>
    <w:rsid w:val="001633A3"/>
    <w:rsid w:val="001633E7"/>
    <w:rsid w:val="00163CC7"/>
    <w:rsid w:val="00163E3E"/>
    <w:rsid w:val="00164785"/>
    <w:rsid w:val="00164982"/>
    <w:rsid w:val="00165501"/>
    <w:rsid w:val="0016562D"/>
    <w:rsid w:val="00165886"/>
    <w:rsid w:val="00166925"/>
    <w:rsid w:val="00166A2E"/>
    <w:rsid w:val="0016744E"/>
    <w:rsid w:val="00167F43"/>
    <w:rsid w:val="00170DFB"/>
    <w:rsid w:val="00170EBC"/>
    <w:rsid w:val="001712A9"/>
    <w:rsid w:val="00172C69"/>
    <w:rsid w:val="00173073"/>
    <w:rsid w:val="0017343D"/>
    <w:rsid w:val="00173662"/>
    <w:rsid w:val="00175123"/>
    <w:rsid w:val="00176631"/>
    <w:rsid w:val="00176A5A"/>
    <w:rsid w:val="00176BB5"/>
    <w:rsid w:val="001775A7"/>
    <w:rsid w:val="00177978"/>
    <w:rsid w:val="001808CF"/>
    <w:rsid w:val="001812B3"/>
    <w:rsid w:val="00182604"/>
    <w:rsid w:val="00183494"/>
    <w:rsid w:val="00183996"/>
    <w:rsid w:val="00183ACE"/>
    <w:rsid w:val="00183C9D"/>
    <w:rsid w:val="00184B34"/>
    <w:rsid w:val="00184EA9"/>
    <w:rsid w:val="00184FCE"/>
    <w:rsid w:val="00185CC8"/>
    <w:rsid w:val="0018680E"/>
    <w:rsid w:val="00187E7E"/>
    <w:rsid w:val="00187FBC"/>
    <w:rsid w:val="0019231D"/>
    <w:rsid w:val="0019396D"/>
    <w:rsid w:val="0019519D"/>
    <w:rsid w:val="0019628F"/>
    <w:rsid w:val="0019791E"/>
    <w:rsid w:val="001A0656"/>
    <w:rsid w:val="001A0DCA"/>
    <w:rsid w:val="001A1FEC"/>
    <w:rsid w:val="001A2F88"/>
    <w:rsid w:val="001A3091"/>
    <w:rsid w:val="001A3733"/>
    <w:rsid w:val="001A397F"/>
    <w:rsid w:val="001A3A9A"/>
    <w:rsid w:val="001A3AEE"/>
    <w:rsid w:val="001A3DBE"/>
    <w:rsid w:val="001A3DEC"/>
    <w:rsid w:val="001A3F3C"/>
    <w:rsid w:val="001A40A2"/>
    <w:rsid w:val="001A456D"/>
    <w:rsid w:val="001A4840"/>
    <w:rsid w:val="001A5809"/>
    <w:rsid w:val="001A5810"/>
    <w:rsid w:val="001A5E04"/>
    <w:rsid w:val="001A5FDF"/>
    <w:rsid w:val="001A6C37"/>
    <w:rsid w:val="001A6F5C"/>
    <w:rsid w:val="001A72D3"/>
    <w:rsid w:val="001A773F"/>
    <w:rsid w:val="001B0EDF"/>
    <w:rsid w:val="001B14F6"/>
    <w:rsid w:val="001B25C4"/>
    <w:rsid w:val="001B2E10"/>
    <w:rsid w:val="001B2F32"/>
    <w:rsid w:val="001B3012"/>
    <w:rsid w:val="001B31B4"/>
    <w:rsid w:val="001B3EB5"/>
    <w:rsid w:val="001B4591"/>
    <w:rsid w:val="001B4B3E"/>
    <w:rsid w:val="001B4E7D"/>
    <w:rsid w:val="001B5BAF"/>
    <w:rsid w:val="001B5E68"/>
    <w:rsid w:val="001B6A70"/>
    <w:rsid w:val="001B79E5"/>
    <w:rsid w:val="001C09A3"/>
    <w:rsid w:val="001C0BF7"/>
    <w:rsid w:val="001C0E1A"/>
    <w:rsid w:val="001C0F8A"/>
    <w:rsid w:val="001C1261"/>
    <w:rsid w:val="001C2497"/>
    <w:rsid w:val="001C2844"/>
    <w:rsid w:val="001C29A6"/>
    <w:rsid w:val="001C3660"/>
    <w:rsid w:val="001C36D9"/>
    <w:rsid w:val="001C3D87"/>
    <w:rsid w:val="001C3FDD"/>
    <w:rsid w:val="001C47AF"/>
    <w:rsid w:val="001C4D4F"/>
    <w:rsid w:val="001C5935"/>
    <w:rsid w:val="001C5AB0"/>
    <w:rsid w:val="001C5BC2"/>
    <w:rsid w:val="001C5DCF"/>
    <w:rsid w:val="001C6A97"/>
    <w:rsid w:val="001C7951"/>
    <w:rsid w:val="001C7B93"/>
    <w:rsid w:val="001D0441"/>
    <w:rsid w:val="001D0863"/>
    <w:rsid w:val="001D08E9"/>
    <w:rsid w:val="001D230B"/>
    <w:rsid w:val="001D3369"/>
    <w:rsid w:val="001D3B4B"/>
    <w:rsid w:val="001D3C11"/>
    <w:rsid w:val="001D3D3C"/>
    <w:rsid w:val="001D41F1"/>
    <w:rsid w:val="001D4993"/>
    <w:rsid w:val="001D53B3"/>
    <w:rsid w:val="001D6049"/>
    <w:rsid w:val="001D6FA5"/>
    <w:rsid w:val="001D7072"/>
    <w:rsid w:val="001D7365"/>
    <w:rsid w:val="001D742E"/>
    <w:rsid w:val="001E03FB"/>
    <w:rsid w:val="001E0435"/>
    <w:rsid w:val="001E08A5"/>
    <w:rsid w:val="001E167C"/>
    <w:rsid w:val="001E1C0A"/>
    <w:rsid w:val="001E2677"/>
    <w:rsid w:val="001E2794"/>
    <w:rsid w:val="001E2BC1"/>
    <w:rsid w:val="001E453E"/>
    <w:rsid w:val="001E459F"/>
    <w:rsid w:val="001E4C12"/>
    <w:rsid w:val="001E5AE5"/>
    <w:rsid w:val="001E6C24"/>
    <w:rsid w:val="001E6CBD"/>
    <w:rsid w:val="001E6EEB"/>
    <w:rsid w:val="001E7716"/>
    <w:rsid w:val="001E7723"/>
    <w:rsid w:val="001E7F3B"/>
    <w:rsid w:val="001F0221"/>
    <w:rsid w:val="001F0689"/>
    <w:rsid w:val="001F0F16"/>
    <w:rsid w:val="001F0FC2"/>
    <w:rsid w:val="001F168C"/>
    <w:rsid w:val="001F1FCB"/>
    <w:rsid w:val="001F244B"/>
    <w:rsid w:val="001F2608"/>
    <w:rsid w:val="001F2D97"/>
    <w:rsid w:val="001F3CA9"/>
    <w:rsid w:val="001F3FF0"/>
    <w:rsid w:val="001F49B9"/>
    <w:rsid w:val="001F4EEE"/>
    <w:rsid w:val="001F6B8F"/>
    <w:rsid w:val="001F7EE4"/>
    <w:rsid w:val="00200E55"/>
    <w:rsid w:val="00200EDA"/>
    <w:rsid w:val="00201568"/>
    <w:rsid w:val="00201CAF"/>
    <w:rsid w:val="00202ACE"/>
    <w:rsid w:val="0020387F"/>
    <w:rsid w:val="00203B49"/>
    <w:rsid w:val="00203D57"/>
    <w:rsid w:val="00204063"/>
    <w:rsid w:val="002047C2"/>
    <w:rsid w:val="00205828"/>
    <w:rsid w:val="00205A3F"/>
    <w:rsid w:val="00206062"/>
    <w:rsid w:val="002060D1"/>
    <w:rsid w:val="00206274"/>
    <w:rsid w:val="002063CE"/>
    <w:rsid w:val="00206CD3"/>
    <w:rsid w:val="00207220"/>
    <w:rsid w:val="00207A2C"/>
    <w:rsid w:val="00207BEE"/>
    <w:rsid w:val="0021051F"/>
    <w:rsid w:val="00211259"/>
    <w:rsid w:val="002118F2"/>
    <w:rsid w:val="00211BD9"/>
    <w:rsid w:val="00212238"/>
    <w:rsid w:val="00212877"/>
    <w:rsid w:val="00213A5E"/>
    <w:rsid w:val="00213C99"/>
    <w:rsid w:val="00213CB0"/>
    <w:rsid w:val="00213EC3"/>
    <w:rsid w:val="00214C85"/>
    <w:rsid w:val="00216345"/>
    <w:rsid w:val="0021745A"/>
    <w:rsid w:val="00217AAE"/>
    <w:rsid w:val="00220448"/>
    <w:rsid w:val="002205BB"/>
    <w:rsid w:val="002207F8"/>
    <w:rsid w:val="0022156F"/>
    <w:rsid w:val="002218B1"/>
    <w:rsid w:val="00221AFD"/>
    <w:rsid w:val="00221BFA"/>
    <w:rsid w:val="00221C1C"/>
    <w:rsid w:val="00221DAA"/>
    <w:rsid w:val="00222101"/>
    <w:rsid w:val="00223164"/>
    <w:rsid w:val="00223385"/>
    <w:rsid w:val="002233EC"/>
    <w:rsid w:val="00223C94"/>
    <w:rsid w:val="00224D58"/>
    <w:rsid w:val="00226AA4"/>
    <w:rsid w:val="00226B10"/>
    <w:rsid w:val="0022709B"/>
    <w:rsid w:val="0022712F"/>
    <w:rsid w:val="00227353"/>
    <w:rsid w:val="002275D8"/>
    <w:rsid w:val="0023103C"/>
    <w:rsid w:val="00231214"/>
    <w:rsid w:val="0023121B"/>
    <w:rsid w:val="00231F78"/>
    <w:rsid w:val="002323F0"/>
    <w:rsid w:val="00232B34"/>
    <w:rsid w:val="002332CB"/>
    <w:rsid w:val="00233919"/>
    <w:rsid w:val="00233CC7"/>
    <w:rsid w:val="00234353"/>
    <w:rsid w:val="00234A49"/>
    <w:rsid w:val="00234D1C"/>
    <w:rsid w:val="002355FE"/>
    <w:rsid w:val="00235A42"/>
    <w:rsid w:val="00235D7F"/>
    <w:rsid w:val="00237155"/>
    <w:rsid w:val="002400FD"/>
    <w:rsid w:val="00240A21"/>
    <w:rsid w:val="002413C7"/>
    <w:rsid w:val="00241755"/>
    <w:rsid w:val="002435D4"/>
    <w:rsid w:val="00243A6C"/>
    <w:rsid w:val="00243A7F"/>
    <w:rsid w:val="00243BD4"/>
    <w:rsid w:val="00244773"/>
    <w:rsid w:val="00244F6D"/>
    <w:rsid w:val="002452DC"/>
    <w:rsid w:val="002453E4"/>
    <w:rsid w:val="00246811"/>
    <w:rsid w:val="00247000"/>
    <w:rsid w:val="002470A3"/>
    <w:rsid w:val="00247421"/>
    <w:rsid w:val="00247665"/>
    <w:rsid w:val="00247E16"/>
    <w:rsid w:val="00250315"/>
    <w:rsid w:val="002506C9"/>
    <w:rsid w:val="0025135E"/>
    <w:rsid w:val="00251F8A"/>
    <w:rsid w:val="0025353E"/>
    <w:rsid w:val="002536B7"/>
    <w:rsid w:val="0025467B"/>
    <w:rsid w:val="002551E5"/>
    <w:rsid w:val="00255282"/>
    <w:rsid w:val="00255B27"/>
    <w:rsid w:val="00256C38"/>
    <w:rsid w:val="00256D3B"/>
    <w:rsid w:val="00256F60"/>
    <w:rsid w:val="00257332"/>
    <w:rsid w:val="00260B57"/>
    <w:rsid w:val="00260BB3"/>
    <w:rsid w:val="002617BB"/>
    <w:rsid w:val="00261A78"/>
    <w:rsid w:val="002632D1"/>
    <w:rsid w:val="0026333D"/>
    <w:rsid w:val="00263667"/>
    <w:rsid w:val="00263D1D"/>
    <w:rsid w:val="00263E3B"/>
    <w:rsid w:val="0026429C"/>
    <w:rsid w:val="002646F9"/>
    <w:rsid w:val="002651B3"/>
    <w:rsid w:val="00265E7C"/>
    <w:rsid w:val="00266DDB"/>
    <w:rsid w:val="002671C9"/>
    <w:rsid w:val="00267550"/>
    <w:rsid w:val="002677B5"/>
    <w:rsid w:val="002700F3"/>
    <w:rsid w:val="002715BC"/>
    <w:rsid w:val="00272AF8"/>
    <w:rsid w:val="0027414A"/>
    <w:rsid w:val="002741BB"/>
    <w:rsid w:val="00274920"/>
    <w:rsid w:val="002751B3"/>
    <w:rsid w:val="00275201"/>
    <w:rsid w:val="00276475"/>
    <w:rsid w:val="00276554"/>
    <w:rsid w:val="002767DE"/>
    <w:rsid w:val="00276C97"/>
    <w:rsid w:val="00276CB3"/>
    <w:rsid w:val="00277A87"/>
    <w:rsid w:val="00277D5A"/>
    <w:rsid w:val="00280167"/>
    <w:rsid w:val="00280470"/>
    <w:rsid w:val="00280FD7"/>
    <w:rsid w:val="002817B2"/>
    <w:rsid w:val="00282127"/>
    <w:rsid w:val="0028248B"/>
    <w:rsid w:val="0028299B"/>
    <w:rsid w:val="0028373D"/>
    <w:rsid w:val="0028380B"/>
    <w:rsid w:val="00284BE0"/>
    <w:rsid w:val="00287D74"/>
    <w:rsid w:val="00291438"/>
    <w:rsid w:val="00292013"/>
    <w:rsid w:val="0029298D"/>
    <w:rsid w:val="00292BD9"/>
    <w:rsid w:val="00293376"/>
    <w:rsid w:val="002933D0"/>
    <w:rsid w:val="00293A9A"/>
    <w:rsid w:val="00293CFE"/>
    <w:rsid w:val="0029424B"/>
    <w:rsid w:val="00294801"/>
    <w:rsid w:val="002967E1"/>
    <w:rsid w:val="002A0E65"/>
    <w:rsid w:val="002A1176"/>
    <w:rsid w:val="002A11FA"/>
    <w:rsid w:val="002A1485"/>
    <w:rsid w:val="002A1B81"/>
    <w:rsid w:val="002A21D7"/>
    <w:rsid w:val="002A25DE"/>
    <w:rsid w:val="002A2BD1"/>
    <w:rsid w:val="002A47C3"/>
    <w:rsid w:val="002A4800"/>
    <w:rsid w:val="002A5645"/>
    <w:rsid w:val="002A5865"/>
    <w:rsid w:val="002A5BFF"/>
    <w:rsid w:val="002A5F13"/>
    <w:rsid w:val="002A5F99"/>
    <w:rsid w:val="002A6544"/>
    <w:rsid w:val="002B1740"/>
    <w:rsid w:val="002B1C03"/>
    <w:rsid w:val="002B22B4"/>
    <w:rsid w:val="002B47C8"/>
    <w:rsid w:val="002B4A67"/>
    <w:rsid w:val="002B630C"/>
    <w:rsid w:val="002B6760"/>
    <w:rsid w:val="002C01E8"/>
    <w:rsid w:val="002C1222"/>
    <w:rsid w:val="002C14E7"/>
    <w:rsid w:val="002C1D32"/>
    <w:rsid w:val="002C2829"/>
    <w:rsid w:val="002C30DA"/>
    <w:rsid w:val="002C34CD"/>
    <w:rsid w:val="002C3A5D"/>
    <w:rsid w:val="002C47AC"/>
    <w:rsid w:val="002C5D28"/>
    <w:rsid w:val="002C6334"/>
    <w:rsid w:val="002C677C"/>
    <w:rsid w:val="002C694D"/>
    <w:rsid w:val="002C7B14"/>
    <w:rsid w:val="002C7D03"/>
    <w:rsid w:val="002D08BC"/>
    <w:rsid w:val="002D0E50"/>
    <w:rsid w:val="002D11CE"/>
    <w:rsid w:val="002D14D7"/>
    <w:rsid w:val="002D2738"/>
    <w:rsid w:val="002D29A2"/>
    <w:rsid w:val="002D2BD9"/>
    <w:rsid w:val="002D2C5F"/>
    <w:rsid w:val="002D30C3"/>
    <w:rsid w:val="002D3307"/>
    <w:rsid w:val="002D396C"/>
    <w:rsid w:val="002D39BB"/>
    <w:rsid w:val="002D3D9E"/>
    <w:rsid w:val="002D4321"/>
    <w:rsid w:val="002D5A26"/>
    <w:rsid w:val="002D5F20"/>
    <w:rsid w:val="002D7620"/>
    <w:rsid w:val="002D7695"/>
    <w:rsid w:val="002D772A"/>
    <w:rsid w:val="002D77DC"/>
    <w:rsid w:val="002D7C5F"/>
    <w:rsid w:val="002D7D39"/>
    <w:rsid w:val="002E0132"/>
    <w:rsid w:val="002E07FA"/>
    <w:rsid w:val="002E0907"/>
    <w:rsid w:val="002E0D3C"/>
    <w:rsid w:val="002E1525"/>
    <w:rsid w:val="002E214C"/>
    <w:rsid w:val="002E3753"/>
    <w:rsid w:val="002E5958"/>
    <w:rsid w:val="002E651A"/>
    <w:rsid w:val="002E678B"/>
    <w:rsid w:val="002E7665"/>
    <w:rsid w:val="002E7DF2"/>
    <w:rsid w:val="002F0176"/>
    <w:rsid w:val="002F056B"/>
    <w:rsid w:val="002F1D09"/>
    <w:rsid w:val="002F3E7D"/>
    <w:rsid w:val="002F45D7"/>
    <w:rsid w:val="002F52A7"/>
    <w:rsid w:val="002F533F"/>
    <w:rsid w:val="002F53B1"/>
    <w:rsid w:val="002F5A62"/>
    <w:rsid w:val="002F6577"/>
    <w:rsid w:val="002F6A93"/>
    <w:rsid w:val="002F705B"/>
    <w:rsid w:val="002F72FE"/>
    <w:rsid w:val="00300088"/>
    <w:rsid w:val="003001E7"/>
    <w:rsid w:val="00301A2D"/>
    <w:rsid w:val="00301B0C"/>
    <w:rsid w:val="00302A52"/>
    <w:rsid w:val="00302D5B"/>
    <w:rsid w:val="003038CF"/>
    <w:rsid w:val="00304C5D"/>
    <w:rsid w:val="003050AD"/>
    <w:rsid w:val="00305A9E"/>
    <w:rsid w:val="0030682D"/>
    <w:rsid w:val="00306918"/>
    <w:rsid w:val="00306B74"/>
    <w:rsid w:val="00307027"/>
    <w:rsid w:val="00307250"/>
    <w:rsid w:val="0030735F"/>
    <w:rsid w:val="00310229"/>
    <w:rsid w:val="003105B8"/>
    <w:rsid w:val="00310F17"/>
    <w:rsid w:val="003111C0"/>
    <w:rsid w:val="00311507"/>
    <w:rsid w:val="003125CD"/>
    <w:rsid w:val="00312FC1"/>
    <w:rsid w:val="00313730"/>
    <w:rsid w:val="00313FC1"/>
    <w:rsid w:val="00314489"/>
    <w:rsid w:val="0031450C"/>
    <w:rsid w:val="00314CC2"/>
    <w:rsid w:val="00315205"/>
    <w:rsid w:val="003153C8"/>
    <w:rsid w:val="003168B0"/>
    <w:rsid w:val="00317911"/>
    <w:rsid w:val="00317BC8"/>
    <w:rsid w:val="00320330"/>
    <w:rsid w:val="003217C3"/>
    <w:rsid w:val="0032207E"/>
    <w:rsid w:val="00322953"/>
    <w:rsid w:val="003229E6"/>
    <w:rsid w:val="00322C1B"/>
    <w:rsid w:val="00323595"/>
    <w:rsid w:val="00323AC1"/>
    <w:rsid w:val="003242DB"/>
    <w:rsid w:val="00324773"/>
    <w:rsid w:val="00324C83"/>
    <w:rsid w:val="00324E0E"/>
    <w:rsid w:val="003256D6"/>
    <w:rsid w:val="00326A88"/>
    <w:rsid w:val="00326CA8"/>
    <w:rsid w:val="00326CF0"/>
    <w:rsid w:val="00326E45"/>
    <w:rsid w:val="003271C8"/>
    <w:rsid w:val="003307CF"/>
    <w:rsid w:val="00330A17"/>
    <w:rsid w:val="00331476"/>
    <w:rsid w:val="00331A24"/>
    <w:rsid w:val="00331E59"/>
    <w:rsid w:val="0033220D"/>
    <w:rsid w:val="00332F56"/>
    <w:rsid w:val="0033324C"/>
    <w:rsid w:val="003333D1"/>
    <w:rsid w:val="003336A0"/>
    <w:rsid w:val="00333A76"/>
    <w:rsid w:val="00333C92"/>
    <w:rsid w:val="0033513C"/>
    <w:rsid w:val="003358E7"/>
    <w:rsid w:val="00335928"/>
    <w:rsid w:val="00335A1E"/>
    <w:rsid w:val="00335CD9"/>
    <w:rsid w:val="0033676B"/>
    <w:rsid w:val="00336994"/>
    <w:rsid w:val="00337267"/>
    <w:rsid w:val="00340DC0"/>
    <w:rsid w:val="00340DC6"/>
    <w:rsid w:val="00340FE1"/>
    <w:rsid w:val="0034115A"/>
    <w:rsid w:val="00341A64"/>
    <w:rsid w:val="00341C52"/>
    <w:rsid w:val="003421D4"/>
    <w:rsid w:val="00342507"/>
    <w:rsid w:val="00343773"/>
    <w:rsid w:val="0034400F"/>
    <w:rsid w:val="0034419C"/>
    <w:rsid w:val="00345D1A"/>
    <w:rsid w:val="003460B2"/>
    <w:rsid w:val="003460CC"/>
    <w:rsid w:val="003463B8"/>
    <w:rsid w:val="00346401"/>
    <w:rsid w:val="00346D2A"/>
    <w:rsid w:val="00347712"/>
    <w:rsid w:val="00347BF3"/>
    <w:rsid w:val="0035031D"/>
    <w:rsid w:val="003503A6"/>
    <w:rsid w:val="003503BB"/>
    <w:rsid w:val="003503F8"/>
    <w:rsid w:val="00350867"/>
    <w:rsid w:val="00350C0C"/>
    <w:rsid w:val="003520A0"/>
    <w:rsid w:val="00352415"/>
    <w:rsid w:val="003528F3"/>
    <w:rsid w:val="00353BDA"/>
    <w:rsid w:val="003544B4"/>
    <w:rsid w:val="003551B8"/>
    <w:rsid w:val="00355890"/>
    <w:rsid w:val="00355909"/>
    <w:rsid w:val="003570C7"/>
    <w:rsid w:val="003574AE"/>
    <w:rsid w:val="003576A9"/>
    <w:rsid w:val="00360673"/>
    <w:rsid w:val="00360DBD"/>
    <w:rsid w:val="00361267"/>
    <w:rsid w:val="003618FA"/>
    <w:rsid w:val="00361E49"/>
    <w:rsid w:val="00362306"/>
    <w:rsid w:val="00362794"/>
    <w:rsid w:val="00362B34"/>
    <w:rsid w:val="0036329B"/>
    <w:rsid w:val="00363391"/>
    <w:rsid w:val="0036371E"/>
    <w:rsid w:val="00363A99"/>
    <w:rsid w:val="00364330"/>
    <w:rsid w:val="00364B3B"/>
    <w:rsid w:val="00364EBE"/>
    <w:rsid w:val="00365732"/>
    <w:rsid w:val="00365893"/>
    <w:rsid w:val="00366466"/>
    <w:rsid w:val="003664C0"/>
    <w:rsid w:val="003664DC"/>
    <w:rsid w:val="00366980"/>
    <w:rsid w:val="00366A8F"/>
    <w:rsid w:val="00367565"/>
    <w:rsid w:val="003676E4"/>
    <w:rsid w:val="00367CB5"/>
    <w:rsid w:val="003701ED"/>
    <w:rsid w:val="00370B8F"/>
    <w:rsid w:val="003714B7"/>
    <w:rsid w:val="003727EF"/>
    <w:rsid w:val="00373152"/>
    <w:rsid w:val="00373306"/>
    <w:rsid w:val="00373366"/>
    <w:rsid w:val="003738A1"/>
    <w:rsid w:val="003744FD"/>
    <w:rsid w:val="0037488A"/>
    <w:rsid w:val="00374D5F"/>
    <w:rsid w:val="0037605F"/>
    <w:rsid w:val="00376596"/>
    <w:rsid w:val="00376891"/>
    <w:rsid w:val="00376B1E"/>
    <w:rsid w:val="00376E5C"/>
    <w:rsid w:val="0037715E"/>
    <w:rsid w:val="003771FF"/>
    <w:rsid w:val="003804EE"/>
    <w:rsid w:val="003810C8"/>
    <w:rsid w:val="00381982"/>
    <w:rsid w:val="00381DF2"/>
    <w:rsid w:val="0038201F"/>
    <w:rsid w:val="00382EFB"/>
    <w:rsid w:val="00382F33"/>
    <w:rsid w:val="00383184"/>
    <w:rsid w:val="003831E5"/>
    <w:rsid w:val="00383342"/>
    <w:rsid w:val="0038352A"/>
    <w:rsid w:val="00383AF9"/>
    <w:rsid w:val="003842EA"/>
    <w:rsid w:val="00384767"/>
    <w:rsid w:val="00384F54"/>
    <w:rsid w:val="0038552F"/>
    <w:rsid w:val="00385A6C"/>
    <w:rsid w:val="00386235"/>
    <w:rsid w:val="00386363"/>
    <w:rsid w:val="00386A2D"/>
    <w:rsid w:val="00387DB4"/>
    <w:rsid w:val="00391472"/>
    <w:rsid w:val="003926EB"/>
    <w:rsid w:val="00392759"/>
    <w:rsid w:val="00393048"/>
    <w:rsid w:val="00393156"/>
    <w:rsid w:val="0039373D"/>
    <w:rsid w:val="003937B8"/>
    <w:rsid w:val="00393B77"/>
    <w:rsid w:val="00393E31"/>
    <w:rsid w:val="003948DB"/>
    <w:rsid w:val="00394D67"/>
    <w:rsid w:val="00395C8F"/>
    <w:rsid w:val="00396062"/>
    <w:rsid w:val="00397C75"/>
    <w:rsid w:val="00397F82"/>
    <w:rsid w:val="003A0365"/>
    <w:rsid w:val="003A06E7"/>
    <w:rsid w:val="003A076C"/>
    <w:rsid w:val="003A1436"/>
    <w:rsid w:val="003A25EC"/>
    <w:rsid w:val="003A3042"/>
    <w:rsid w:val="003A4739"/>
    <w:rsid w:val="003A54E1"/>
    <w:rsid w:val="003A5E74"/>
    <w:rsid w:val="003A7636"/>
    <w:rsid w:val="003A76E6"/>
    <w:rsid w:val="003B024F"/>
    <w:rsid w:val="003B154B"/>
    <w:rsid w:val="003B1591"/>
    <w:rsid w:val="003B2A30"/>
    <w:rsid w:val="003B37E4"/>
    <w:rsid w:val="003B3BA5"/>
    <w:rsid w:val="003B48FC"/>
    <w:rsid w:val="003B4BB5"/>
    <w:rsid w:val="003B503C"/>
    <w:rsid w:val="003B50E3"/>
    <w:rsid w:val="003B5156"/>
    <w:rsid w:val="003B586D"/>
    <w:rsid w:val="003B61C7"/>
    <w:rsid w:val="003B68BC"/>
    <w:rsid w:val="003B69F2"/>
    <w:rsid w:val="003B7906"/>
    <w:rsid w:val="003C0FA0"/>
    <w:rsid w:val="003C104E"/>
    <w:rsid w:val="003C1426"/>
    <w:rsid w:val="003C16E7"/>
    <w:rsid w:val="003C1738"/>
    <w:rsid w:val="003C249B"/>
    <w:rsid w:val="003C267C"/>
    <w:rsid w:val="003C26E9"/>
    <w:rsid w:val="003C27DC"/>
    <w:rsid w:val="003C3C5C"/>
    <w:rsid w:val="003C485C"/>
    <w:rsid w:val="003C5924"/>
    <w:rsid w:val="003C5C6C"/>
    <w:rsid w:val="003C5CF7"/>
    <w:rsid w:val="003C67B7"/>
    <w:rsid w:val="003C695A"/>
    <w:rsid w:val="003C6A13"/>
    <w:rsid w:val="003C6CC4"/>
    <w:rsid w:val="003C6E83"/>
    <w:rsid w:val="003C74F7"/>
    <w:rsid w:val="003D1091"/>
    <w:rsid w:val="003D1725"/>
    <w:rsid w:val="003D1940"/>
    <w:rsid w:val="003D261D"/>
    <w:rsid w:val="003D34B1"/>
    <w:rsid w:val="003D4041"/>
    <w:rsid w:val="003D5036"/>
    <w:rsid w:val="003D5343"/>
    <w:rsid w:val="003D53C4"/>
    <w:rsid w:val="003D5773"/>
    <w:rsid w:val="003D61FA"/>
    <w:rsid w:val="003D66C0"/>
    <w:rsid w:val="003D72E9"/>
    <w:rsid w:val="003D72EE"/>
    <w:rsid w:val="003D76AE"/>
    <w:rsid w:val="003D78B8"/>
    <w:rsid w:val="003D7998"/>
    <w:rsid w:val="003E007B"/>
    <w:rsid w:val="003E01B3"/>
    <w:rsid w:val="003E0DF8"/>
    <w:rsid w:val="003E1430"/>
    <w:rsid w:val="003E1482"/>
    <w:rsid w:val="003E1601"/>
    <w:rsid w:val="003E2157"/>
    <w:rsid w:val="003E2CDF"/>
    <w:rsid w:val="003E2FC2"/>
    <w:rsid w:val="003E361A"/>
    <w:rsid w:val="003E4105"/>
    <w:rsid w:val="003E4561"/>
    <w:rsid w:val="003E5541"/>
    <w:rsid w:val="003E55E6"/>
    <w:rsid w:val="003E5EEE"/>
    <w:rsid w:val="003E64F1"/>
    <w:rsid w:val="003E6E4B"/>
    <w:rsid w:val="003E7D42"/>
    <w:rsid w:val="003E7EBB"/>
    <w:rsid w:val="003F036F"/>
    <w:rsid w:val="003F0BC9"/>
    <w:rsid w:val="003F171A"/>
    <w:rsid w:val="003F1C72"/>
    <w:rsid w:val="003F26F4"/>
    <w:rsid w:val="003F2760"/>
    <w:rsid w:val="003F384F"/>
    <w:rsid w:val="003F3ABA"/>
    <w:rsid w:val="003F4175"/>
    <w:rsid w:val="003F431E"/>
    <w:rsid w:val="003F4565"/>
    <w:rsid w:val="003F487A"/>
    <w:rsid w:val="003F5357"/>
    <w:rsid w:val="003F5F3A"/>
    <w:rsid w:val="003F6226"/>
    <w:rsid w:val="003F6A07"/>
    <w:rsid w:val="003F7117"/>
    <w:rsid w:val="003F7D85"/>
    <w:rsid w:val="00400374"/>
    <w:rsid w:val="00400730"/>
    <w:rsid w:val="004007EC"/>
    <w:rsid w:val="00401216"/>
    <w:rsid w:val="0040145D"/>
    <w:rsid w:val="00401CB9"/>
    <w:rsid w:val="00401CBF"/>
    <w:rsid w:val="00402996"/>
    <w:rsid w:val="00403655"/>
    <w:rsid w:val="0040371F"/>
    <w:rsid w:val="004041E8"/>
    <w:rsid w:val="00404EC7"/>
    <w:rsid w:val="00406402"/>
    <w:rsid w:val="0040694C"/>
    <w:rsid w:val="00406DD4"/>
    <w:rsid w:val="0040741A"/>
    <w:rsid w:val="00407A66"/>
    <w:rsid w:val="00410144"/>
    <w:rsid w:val="00410574"/>
    <w:rsid w:val="00410B4C"/>
    <w:rsid w:val="00410DE2"/>
    <w:rsid w:val="004111A6"/>
    <w:rsid w:val="004115CC"/>
    <w:rsid w:val="00412C5E"/>
    <w:rsid w:val="00413952"/>
    <w:rsid w:val="004139E1"/>
    <w:rsid w:val="00413C09"/>
    <w:rsid w:val="004144AE"/>
    <w:rsid w:val="00414B0F"/>
    <w:rsid w:val="00415784"/>
    <w:rsid w:val="00415B79"/>
    <w:rsid w:val="00415D62"/>
    <w:rsid w:val="00415E0B"/>
    <w:rsid w:val="00415EF7"/>
    <w:rsid w:val="00417129"/>
    <w:rsid w:val="00421987"/>
    <w:rsid w:val="00421BD0"/>
    <w:rsid w:val="004226AA"/>
    <w:rsid w:val="00422AE6"/>
    <w:rsid w:val="00422C38"/>
    <w:rsid w:val="00424309"/>
    <w:rsid w:val="00424DCC"/>
    <w:rsid w:val="0042674D"/>
    <w:rsid w:val="00426A8E"/>
    <w:rsid w:val="00426CF4"/>
    <w:rsid w:val="00426E95"/>
    <w:rsid w:val="0042735E"/>
    <w:rsid w:val="00430704"/>
    <w:rsid w:val="00431299"/>
    <w:rsid w:val="00431D43"/>
    <w:rsid w:val="00433D2C"/>
    <w:rsid w:val="00433FEB"/>
    <w:rsid w:val="004340D4"/>
    <w:rsid w:val="0043434D"/>
    <w:rsid w:val="004343D1"/>
    <w:rsid w:val="004345C5"/>
    <w:rsid w:val="00434805"/>
    <w:rsid w:val="00434817"/>
    <w:rsid w:val="00434B15"/>
    <w:rsid w:val="00435310"/>
    <w:rsid w:val="00435839"/>
    <w:rsid w:val="00435899"/>
    <w:rsid w:val="00435B24"/>
    <w:rsid w:val="00435C65"/>
    <w:rsid w:val="00436E98"/>
    <w:rsid w:val="004379FB"/>
    <w:rsid w:val="00437D6D"/>
    <w:rsid w:val="00437DCE"/>
    <w:rsid w:val="00437F8C"/>
    <w:rsid w:val="00440835"/>
    <w:rsid w:val="00440860"/>
    <w:rsid w:val="00440CB7"/>
    <w:rsid w:val="00440F00"/>
    <w:rsid w:val="004413AA"/>
    <w:rsid w:val="00441CED"/>
    <w:rsid w:val="0044216C"/>
    <w:rsid w:val="004426FA"/>
    <w:rsid w:val="00442BB8"/>
    <w:rsid w:val="00444EEE"/>
    <w:rsid w:val="00444F7A"/>
    <w:rsid w:val="00445068"/>
    <w:rsid w:val="00446292"/>
    <w:rsid w:val="004470BA"/>
    <w:rsid w:val="00447F4C"/>
    <w:rsid w:val="00450EBF"/>
    <w:rsid w:val="00451E55"/>
    <w:rsid w:val="0045306F"/>
    <w:rsid w:val="00454671"/>
    <w:rsid w:val="0045503A"/>
    <w:rsid w:val="004551AD"/>
    <w:rsid w:val="004554DB"/>
    <w:rsid w:val="004556A5"/>
    <w:rsid w:val="00455B02"/>
    <w:rsid w:val="00455C4C"/>
    <w:rsid w:val="0045606D"/>
    <w:rsid w:val="00456082"/>
    <w:rsid w:val="00456811"/>
    <w:rsid w:val="004577F1"/>
    <w:rsid w:val="004602B4"/>
    <w:rsid w:val="0046084D"/>
    <w:rsid w:val="00460B97"/>
    <w:rsid w:val="004612F5"/>
    <w:rsid w:val="004616DC"/>
    <w:rsid w:val="004617ED"/>
    <w:rsid w:val="004619C0"/>
    <w:rsid w:val="00461BB8"/>
    <w:rsid w:val="00461EE1"/>
    <w:rsid w:val="00462D62"/>
    <w:rsid w:val="0046314F"/>
    <w:rsid w:val="00463246"/>
    <w:rsid w:val="0046358A"/>
    <w:rsid w:val="004641AA"/>
    <w:rsid w:val="004641F8"/>
    <w:rsid w:val="00464D1E"/>
    <w:rsid w:val="00464D3C"/>
    <w:rsid w:val="00464D60"/>
    <w:rsid w:val="00465E77"/>
    <w:rsid w:val="00466509"/>
    <w:rsid w:val="0046729C"/>
    <w:rsid w:val="0046742F"/>
    <w:rsid w:val="00467974"/>
    <w:rsid w:val="004700EA"/>
    <w:rsid w:val="00470BBA"/>
    <w:rsid w:val="0047149D"/>
    <w:rsid w:val="00471892"/>
    <w:rsid w:val="004725CC"/>
    <w:rsid w:val="004731AF"/>
    <w:rsid w:val="0047362A"/>
    <w:rsid w:val="00474702"/>
    <w:rsid w:val="00475320"/>
    <w:rsid w:val="00476019"/>
    <w:rsid w:val="004774ED"/>
    <w:rsid w:val="0047791A"/>
    <w:rsid w:val="00480528"/>
    <w:rsid w:val="00480A0A"/>
    <w:rsid w:val="00482E3A"/>
    <w:rsid w:val="00483491"/>
    <w:rsid w:val="0048354F"/>
    <w:rsid w:val="00485336"/>
    <w:rsid w:val="00485C29"/>
    <w:rsid w:val="00485DA5"/>
    <w:rsid w:val="00486347"/>
    <w:rsid w:val="00486350"/>
    <w:rsid w:val="00487E0B"/>
    <w:rsid w:val="004901D3"/>
    <w:rsid w:val="00490A90"/>
    <w:rsid w:val="00491C2F"/>
    <w:rsid w:val="00492429"/>
    <w:rsid w:val="00492451"/>
    <w:rsid w:val="004928FF"/>
    <w:rsid w:val="004931DB"/>
    <w:rsid w:val="0049377B"/>
    <w:rsid w:val="004939FF"/>
    <w:rsid w:val="00493F32"/>
    <w:rsid w:val="004943D2"/>
    <w:rsid w:val="00494607"/>
    <w:rsid w:val="00494F49"/>
    <w:rsid w:val="00495A23"/>
    <w:rsid w:val="00495F30"/>
    <w:rsid w:val="004969D6"/>
    <w:rsid w:val="004A01BF"/>
    <w:rsid w:val="004A0508"/>
    <w:rsid w:val="004A0672"/>
    <w:rsid w:val="004A10B4"/>
    <w:rsid w:val="004A189B"/>
    <w:rsid w:val="004A1E26"/>
    <w:rsid w:val="004A1EF0"/>
    <w:rsid w:val="004A2030"/>
    <w:rsid w:val="004A2375"/>
    <w:rsid w:val="004A306A"/>
    <w:rsid w:val="004A3718"/>
    <w:rsid w:val="004A3FE8"/>
    <w:rsid w:val="004A57F2"/>
    <w:rsid w:val="004A5B16"/>
    <w:rsid w:val="004A5F5F"/>
    <w:rsid w:val="004A772E"/>
    <w:rsid w:val="004A774D"/>
    <w:rsid w:val="004A7A77"/>
    <w:rsid w:val="004B06CE"/>
    <w:rsid w:val="004B07AD"/>
    <w:rsid w:val="004B089F"/>
    <w:rsid w:val="004B0B7B"/>
    <w:rsid w:val="004B13EF"/>
    <w:rsid w:val="004B18C9"/>
    <w:rsid w:val="004B1933"/>
    <w:rsid w:val="004B1A6C"/>
    <w:rsid w:val="004B28A7"/>
    <w:rsid w:val="004B2D94"/>
    <w:rsid w:val="004B352F"/>
    <w:rsid w:val="004B3EFB"/>
    <w:rsid w:val="004B47FE"/>
    <w:rsid w:val="004B587D"/>
    <w:rsid w:val="004B6DC5"/>
    <w:rsid w:val="004C07E7"/>
    <w:rsid w:val="004C0EF0"/>
    <w:rsid w:val="004C161B"/>
    <w:rsid w:val="004C185B"/>
    <w:rsid w:val="004C1989"/>
    <w:rsid w:val="004C3189"/>
    <w:rsid w:val="004C3195"/>
    <w:rsid w:val="004C340A"/>
    <w:rsid w:val="004C3B0B"/>
    <w:rsid w:val="004C4BD5"/>
    <w:rsid w:val="004C5994"/>
    <w:rsid w:val="004C599E"/>
    <w:rsid w:val="004C5ED0"/>
    <w:rsid w:val="004C6CAD"/>
    <w:rsid w:val="004C6CF3"/>
    <w:rsid w:val="004C6E9A"/>
    <w:rsid w:val="004C7542"/>
    <w:rsid w:val="004C76BA"/>
    <w:rsid w:val="004D06D5"/>
    <w:rsid w:val="004D1105"/>
    <w:rsid w:val="004D1511"/>
    <w:rsid w:val="004D16DB"/>
    <w:rsid w:val="004D1743"/>
    <w:rsid w:val="004D177B"/>
    <w:rsid w:val="004D1790"/>
    <w:rsid w:val="004D1A8E"/>
    <w:rsid w:val="004D1BA7"/>
    <w:rsid w:val="004D1F4D"/>
    <w:rsid w:val="004D2D70"/>
    <w:rsid w:val="004D338F"/>
    <w:rsid w:val="004D3FFB"/>
    <w:rsid w:val="004D4773"/>
    <w:rsid w:val="004D48EA"/>
    <w:rsid w:val="004D4A25"/>
    <w:rsid w:val="004D5883"/>
    <w:rsid w:val="004D5E0A"/>
    <w:rsid w:val="004D61D6"/>
    <w:rsid w:val="004D6685"/>
    <w:rsid w:val="004D6A89"/>
    <w:rsid w:val="004D715B"/>
    <w:rsid w:val="004E0A0C"/>
    <w:rsid w:val="004E13DD"/>
    <w:rsid w:val="004E17A5"/>
    <w:rsid w:val="004E1CBE"/>
    <w:rsid w:val="004E2A33"/>
    <w:rsid w:val="004E2B5F"/>
    <w:rsid w:val="004E2D72"/>
    <w:rsid w:val="004E3669"/>
    <w:rsid w:val="004E3DAE"/>
    <w:rsid w:val="004E502C"/>
    <w:rsid w:val="004E549C"/>
    <w:rsid w:val="004E56B7"/>
    <w:rsid w:val="004E5B68"/>
    <w:rsid w:val="004E722A"/>
    <w:rsid w:val="004E7322"/>
    <w:rsid w:val="004E79EB"/>
    <w:rsid w:val="004E7F58"/>
    <w:rsid w:val="004F0039"/>
    <w:rsid w:val="004F0386"/>
    <w:rsid w:val="004F1044"/>
    <w:rsid w:val="004F13F7"/>
    <w:rsid w:val="004F164F"/>
    <w:rsid w:val="004F1F74"/>
    <w:rsid w:val="004F23DD"/>
    <w:rsid w:val="004F24EA"/>
    <w:rsid w:val="004F269D"/>
    <w:rsid w:val="004F2853"/>
    <w:rsid w:val="004F293E"/>
    <w:rsid w:val="004F359C"/>
    <w:rsid w:val="004F3F42"/>
    <w:rsid w:val="004F405D"/>
    <w:rsid w:val="004F4222"/>
    <w:rsid w:val="004F444E"/>
    <w:rsid w:val="004F5140"/>
    <w:rsid w:val="004F5C90"/>
    <w:rsid w:val="004F5DAE"/>
    <w:rsid w:val="004F5F23"/>
    <w:rsid w:val="004F61FF"/>
    <w:rsid w:val="004F62A5"/>
    <w:rsid w:val="004F6693"/>
    <w:rsid w:val="004F6A39"/>
    <w:rsid w:val="004F6EDA"/>
    <w:rsid w:val="00501014"/>
    <w:rsid w:val="005017F5"/>
    <w:rsid w:val="00501FB4"/>
    <w:rsid w:val="005026E5"/>
    <w:rsid w:val="00502BB3"/>
    <w:rsid w:val="00502D2E"/>
    <w:rsid w:val="00503608"/>
    <w:rsid w:val="0050385F"/>
    <w:rsid w:val="0050482D"/>
    <w:rsid w:val="00504B50"/>
    <w:rsid w:val="00505748"/>
    <w:rsid w:val="00506273"/>
    <w:rsid w:val="0050752F"/>
    <w:rsid w:val="00507CCB"/>
    <w:rsid w:val="00510AF1"/>
    <w:rsid w:val="00512E70"/>
    <w:rsid w:val="005131C1"/>
    <w:rsid w:val="00513CCE"/>
    <w:rsid w:val="00514230"/>
    <w:rsid w:val="0051428B"/>
    <w:rsid w:val="005145D7"/>
    <w:rsid w:val="00514DE7"/>
    <w:rsid w:val="00514EB5"/>
    <w:rsid w:val="005152DC"/>
    <w:rsid w:val="00515B7E"/>
    <w:rsid w:val="00515CF0"/>
    <w:rsid w:val="005162FA"/>
    <w:rsid w:val="005168B8"/>
    <w:rsid w:val="005169BD"/>
    <w:rsid w:val="005177A9"/>
    <w:rsid w:val="00517AD3"/>
    <w:rsid w:val="00517B69"/>
    <w:rsid w:val="005205C1"/>
    <w:rsid w:val="00520B43"/>
    <w:rsid w:val="0052120A"/>
    <w:rsid w:val="0052124F"/>
    <w:rsid w:val="00521673"/>
    <w:rsid w:val="00521886"/>
    <w:rsid w:val="005219A1"/>
    <w:rsid w:val="00522AE9"/>
    <w:rsid w:val="00522AEF"/>
    <w:rsid w:val="00522B42"/>
    <w:rsid w:val="00523187"/>
    <w:rsid w:val="00523BD0"/>
    <w:rsid w:val="00523C53"/>
    <w:rsid w:val="00525E90"/>
    <w:rsid w:val="005260EE"/>
    <w:rsid w:val="0052653B"/>
    <w:rsid w:val="005266E4"/>
    <w:rsid w:val="00526A60"/>
    <w:rsid w:val="00527830"/>
    <w:rsid w:val="00530DF1"/>
    <w:rsid w:val="00530ECE"/>
    <w:rsid w:val="0053176E"/>
    <w:rsid w:val="00534182"/>
    <w:rsid w:val="0053534B"/>
    <w:rsid w:val="00535352"/>
    <w:rsid w:val="0053581E"/>
    <w:rsid w:val="005365A2"/>
    <w:rsid w:val="00537783"/>
    <w:rsid w:val="00537905"/>
    <w:rsid w:val="0054043C"/>
    <w:rsid w:val="005409D0"/>
    <w:rsid w:val="00541070"/>
    <w:rsid w:val="0054141A"/>
    <w:rsid w:val="0054168A"/>
    <w:rsid w:val="0054170F"/>
    <w:rsid w:val="00541976"/>
    <w:rsid w:val="00542282"/>
    <w:rsid w:val="00542B40"/>
    <w:rsid w:val="00542E04"/>
    <w:rsid w:val="00543D07"/>
    <w:rsid w:val="00543EBB"/>
    <w:rsid w:val="0054432B"/>
    <w:rsid w:val="00544413"/>
    <w:rsid w:val="00544626"/>
    <w:rsid w:val="005448B9"/>
    <w:rsid w:val="00544AAD"/>
    <w:rsid w:val="00544D90"/>
    <w:rsid w:val="0054517D"/>
    <w:rsid w:val="00546409"/>
    <w:rsid w:val="005466A6"/>
    <w:rsid w:val="005466EB"/>
    <w:rsid w:val="005468E0"/>
    <w:rsid w:val="00547192"/>
    <w:rsid w:val="005479D4"/>
    <w:rsid w:val="00547FDC"/>
    <w:rsid w:val="00550075"/>
    <w:rsid w:val="0055081E"/>
    <w:rsid w:val="0055115C"/>
    <w:rsid w:val="00552989"/>
    <w:rsid w:val="00552C5F"/>
    <w:rsid w:val="00553708"/>
    <w:rsid w:val="0055442C"/>
    <w:rsid w:val="00555B3C"/>
    <w:rsid w:val="005560D5"/>
    <w:rsid w:val="00556245"/>
    <w:rsid w:val="00556C96"/>
    <w:rsid w:val="005570FE"/>
    <w:rsid w:val="00557D91"/>
    <w:rsid w:val="005611D0"/>
    <w:rsid w:val="0056270C"/>
    <w:rsid w:val="00563341"/>
    <w:rsid w:val="00563B03"/>
    <w:rsid w:val="0056532E"/>
    <w:rsid w:val="005667D1"/>
    <w:rsid w:val="00566B5A"/>
    <w:rsid w:val="005671BE"/>
    <w:rsid w:val="00567B1E"/>
    <w:rsid w:val="00567C02"/>
    <w:rsid w:val="0057033A"/>
    <w:rsid w:val="00570525"/>
    <w:rsid w:val="00570E2B"/>
    <w:rsid w:val="00571449"/>
    <w:rsid w:val="00571861"/>
    <w:rsid w:val="005723DB"/>
    <w:rsid w:val="00572622"/>
    <w:rsid w:val="00572A5B"/>
    <w:rsid w:val="00572AD2"/>
    <w:rsid w:val="005738D4"/>
    <w:rsid w:val="00573D27"/>
    <w:rsid w:val="00573FCE"/>
    <w:rsid w:val="005759A0"/>
    <w:rsid w:val="00576363"/>
    <w:rsid w:val="005768B0"/>
    <w:rsid w:val="00577476"/>
    <w:rsid w:val="00580645"/>
    <w:rsid w:val="005811D0"/>
    <w:rsid w:val="005816E6"/>
    <w:rsid w:val="00581F72"/>
    <w:rsid w:val="00582FAF"/>
    <w:rsid w:val="00583043"/>
    <w:rsid w:val="0058494A"/>
    <w:rsid w:val="00585849"/>
    <w:rsid w:val="005866AE"/>
    <w:rsid w:val="00586757"/>
    <w:rsid w:val="0059033E"/>
    <w:rsid w:val="00590CF0"/>
    <w:rsid w:val="005916CD"/>
    <w:rsid w:val="00591C7D"/>
    <w:rsid w:val="0059258F"/>
    <w:rsid w:val="00592793"/>
    <w:rsid w:val="0059298A"/>
    <w:rsid w:val="005935FB"/>
    <w:rsid w:val="00593ACD"/>
    <w:rsid w:val="005945C2"/>
    <w:rsid w:val="00594A17"/>
    <w:rsid w:val="00594C08"/>
    <w:rsid w:val="00594CBD"/>
    <w:rsid w:val="00596015"/>
    <w:rsid w:val="0059752B"/>
    <w:rsid w:val="00597609"/>
    <w:rsid w:val="005A0751"/>
    <w:rsid w:val="005A0836"/>
    <w:rsid w:val="005A14E3"/>
    <w:rsid w:val="005A16E4"/>
    <w:rsid w:val="005A1C9F"/>
    <w:rsid w:val="005A2A2F"/>
    <w:rsid w:val="005A2C69"/>
    <w:rsid w:val="005A3B2E"/>
    <w:rsid w:val="005A44AD"/>
    <w:rsid w:val="005A4C2C"/>
    <w:rsid w:val="005A4D72"/>
    <w:rsid w:val="005A671C"/>
    <w:rsid w:val="005B006D"/>
    <w:rsid w:val="005B02F9"/>
    <w:rsid w:val="005B1118"/>
    <w:rsid w:val="005B1412"/>
    <w:rsid w:val="005B269F"/>
    <w:rsid w:val="005B2CFD"/>
    <w:rsid w:val="005B2EB4"/>
    <w:rsid w:val="005B2F41"/>
    <w:rsid w:val="005B3578"/>
    <w:rsid w:val="005B357B"/>
    <w:rsid w:val="005B37C4"/>
    <w:rsid w:val="005B3ABA"/>
    <w:rsid w:val="005B3E7E"/>
    <w:rsid w:val="005B4651"/>
    <w:rsid w:val="005B4C62"/>
    <w:rsid w:val="005B5906"/>
    <w:rsid w:val="005B7909"/>
    <w:rsid w:val="005B7CE6"/>
    <w:rsid w:val="005C0548"/>
    <w:rsid w:val="005C221D"/>
    <w:rsid w:val="005C30A4"/>
    <w:rsid w:val="005C3301"/>
    <w:rsid w:val="005C4373"/>
    <w:rsid w:val="005C4379"/>
    <w:rsid w:val="005C4509"/>
    <w:rsid w:val="005C46B2"/>
    <w:rsid w:val="005C487C"/>
    <w:rsid w:val="005C50F3"/>
    <w:rsid w:val="005C5493"/>
    <w:rsid w:val="005C57A1"/>
    <w:rsid w:val="005C6558"/>
    <w:rsid w:val="005C7A74"/>
    <w:rsid w:val="005D0075"/>
    <w:rsid w:val="005D0ED0"/>
    <w:rsid w:val="005D1009"/>
    <w:rsid w:val="005D1E1D"/>
    <w:rsid w:val="005D205D"/>
    <w:rsid w:val="005D24A8"/>
    <w:rsid w:val="005D2654"/>
    <w:rsid w:val="005D2DF0"/>
    <w:rsid w:val="005D2F5F"/>
    <w:rsid w:val="005D4105"/>
    <w:rsid w:val="005D41D8"/>
    <w:rsid w:val="005D42E1"/>
    <w:rsid w:val="005D4936"/>
    <w:rsid w:val="005D5042"/>
    <w:rsid w:val="005D54D9"/>
    <w:rsid w:val="005D6D4B"/>
    <w:rsid w:val="005D7CC6"/>
    <w:rsid w:val="005E09C3"/>
    <w:rsid w:val="005E0CDB"/>
    <w:rsid w:val="005E15B6"/>
    <w:rsid w:val="005E18A7"/>
    <w:rsid w:val="005E1B5F"/>
    <w:rsid w:val="005E2278"/>
    <w:rsid w:val="005E22B2"/>
    <w:rsid w:val="005E24A9"/>
    <w:rsid w:val="005E2851"/>
    <w:rsid w:val="005E287C"/>
    <w:rsid w:val="005E2E27"/>
    <w:rsid w:val="005E3242"/>
    <w:rsid w:val="005E3803"/>
    <w:rsid w:val="005E3A93"/>
    <w:rsid w:val="005E3FF1"/>
    <w:rsid w:val="005E4A00"/>
    <w:rsid w:val="005E4C2C"/>
    <w:rsid w:val="005E4EC5"/>
    <w:rsid w:val="005E508B"/>
    <w:rsid w:val="005E5164"/>
    <w:rsid w:val="005E578D"/>
    <w:rsid w:val="005E5A7A"/>
    <w:rsid w:val="005E6EDC"/>
    <w:rsid w:val="005E78B8"/>
    <w:rsid w:val="005F0B24"/>
    <w:rsid w:val="005F202E"/>
    <w:rsid w:val="005F22DD"/>
    <w:rsid w:val="005F2B7E"/>
    <w:rsid w:val="005F2BF2"/>
    <w:rsid w:val="005F30FE"/>
    <w:rsid w:val="005F335A"/>
    <w:rsid w:val="005F3EC4"/>
    <w:rsid w:val="005F5797"/>
    <w:rsid w:val="005F589D"/>
    <w:rsid w:val="005F5BA0"/>
    <w:rsid w:val="005F5F88"/>
    <w:rsid w:val="005F7274"/>
    <w:rsid w:val="0060044E"/>
    <w:rsid w:val="00600878"/>
    <w:rsid w:val="006012DD"/>
    <w:rsid w:val="00601D1D"/>
    <w:rsid w:val="00602435"/>
    <w:rsid w:val="0060295D"/>
    <w:rsid w:val="006047A6"/>
    <w:rsid w:val="006047AD"/>
    <w:rsid w:val="006047EB"/>
    <w:rsid w:val="0060493C"/>
    <w:rsid w:val="00604F30"/>
    <w:rsid w:val="006055E1"/>
    <w:rsid w:val="00606600"/>
    <w:rsid w:val="00606950"/>
    <w:rsid w:val="00606BA2"/>
    <w:rsid w:val="00606F8F"/>
    <w:rsid w:val="00607096"/>
    <w:rsid w:val="006070E6"/>
    <w:rsid w:val="00607200"/>
    <w:rsid w:val="00610443"/>
    <w:rsid w:val="006105A2"/>
    <w:rsid w:val="00610AD0"/>
    <w:rsid w:val="00611147"/>
    <w:rsid w:val="006111AE"/>
    <w:rsid w:val="0061181D"/>
    <w:rsid w:val="00611843"/>
    <w:rsid w:val="00611B8A"/>
    <w:rsid w:val="00611E12"/>
    <w:rsid w:val="00611F8C"/>
    <w:rsid w:val="00612DE5"/>
    <w:rsid w:val="00612E96"/>
    <w:rsid w:val="006140AC"/>
    <w:rsid w:val="00614F0B"/>
    <w:rsid w:val="006154C6"/>
    <w:rsid w:val="00615E1F"/>
    <w:rsid w:val="0061677C"/>
    <w:rsid w:val="00616D5B"/>
    <w:rsid w:val="006175B4"/>
    <w:rsid w:val="00617EE0"/>
    <w:rsid w:val="006204B3"/>
    <w:rsid w:val="00620CBC"/>
    <w:rsid w:val="00621466"/>
    <w:rsid w:val="00621E8B"/>
    <w:rsid w:val="006226D2"/>
    <w:rsid w:val="0062311C"/>
    <w:rsid w:val="00623251"/>
    <w:rsid w:val="00623482"/>
    <w:rsid w:val="00630898"/>
    <w:rsid w:val="00630D76"/>
    <w:rsid w:val="00630F01"/>
    <w:rsid w:val="00631712"/>
    <w:rsid w:val="00631BD7"/>
    <w:rsid w:val="0063230E"/>
    <w:rsid w:val="00632BCC"/>
    <w:rsid w:val="00633C2A"/>
    <w:rsid w:val="00633CB3"/>
    <w:rsid w:val="0063464D"/>
    <w:rsid w:val="00635432"/>
    <w:rsid w:val="0063659A"/>
    <w:rsid w:val="006365F4"/>
    <w:rsid w:val="00636C0D"/>
    <w:rsid w:val="00637019"/>
    <w:rsid w:val="006370C2"/>
    <w:rsid w:val="00640648"/>
    <w:rsid w:val="00640C4B"/>
    <w:rsid w:val="00640EBD"/>
    <w:rsid w:val="00640F13"/>
    <w:rsid w:val="00640F97"/>
    <w:rsid w:val="006411DD"/>
    <w:rsid w:val="00641946"/>
    <w:rsid w:val="00641AD1"/>
    <w:rsid w:val="00641DA1"/>
    <w:rsid w:val="00642539"/>
    <w:rsid w:val="00642588"/>
    <w:rsid w:val="00642645"/>
    <w:rsid w:val="00642654"/>
    <w:rsid w:val="00642A60"/>
    <w:rsid w:val="0064336D"/>
    <w:rsid w:val="0064337A"/>
    <w:rsid w:val="00644B42"/>
    <w:rsid w:val="00644B58"/>
    <w:rsid w:val="006459A8"/>
    <w:rsid w:val="00645BD4"/>
    <w:rsid w:val="0064721C"/>
    <w:rsid w:val="00650599"/>
    <w:rsid w:val="00650772"/>
    <w:rsid w:val="00650F8C"/>
    <w:rsid w:val="00651377"/>
    <w:rsid w:val="006522C5"/>
    <w:rsid w:val="00653168"/>
    <w:rsid w:val="00653331"/>
    <w:rsid w:val="00654540"/>
    <w:rsid w:val="00654611"/>
    <w:rsid w:val="00654C54"/>
    <w:rsid w:val="00654E82"/>
    <w:rsid w:val="0065619F"/>
    <w:rsid w:val="00656E75"/>
    <w:rsid w:val="00657604"/>
    <w:rsid w:val="00657CA6"/>
    <w:rsid w:val="006615F3"/>
    <w:rsid w:val="006621FA"/>
    <w:rsid w:val="00663519"/>
    <w:rsid w:val="006641DA"/>
    <w:rsid w:val="00664784"/>
    <w:rsid w:val="00664B64"/>
    <w:rsid w:val="00664C04"/>
    <w:rsid w:val="00664CEE"/>
    <w:rsid w:val="0066546A"/>
    <w:rsid w:val="00665641"/>
    <w:rsid w:val="006667A0"/>
    <w:rsid w:val="00667D79"/>
    <w:rsid w:val="00667F6C"/>
    <w:rsid w:val="00670EDF"/>
    <w:rsid w:val="006715D6"/>
    <w:rsid w:val="00671714"/>
    <w:rsid w:val="0067314E"/>
    <w:rsid w:val="00673205"/>
    <w:rsid w:val="0067335A"/>
    <w:rsid w:val="00673410"/>
    <w:rsid w:val="00674909"/>
    <w:rsid w:val="0067500D"/>
    <w:rsid w:val="00675216"/>
    <w:rsid w:val="00675559"/>
    <w:rsid w:val="00675E3F"/>
    <w:rsid w:val="006764A8"/>
    <w:rsid w:val="006766FB"/>
    <w:rsid w:val="00676AAE"/>
    <w:rsid w:val="00676AD9"/>
    <w:rsid w:val="00676C6C"/>
    <w:rsid w:val="006772B8"/>
    <w:rsid w:val="00677D98"/>
    <w:rsid w:val="00680FAA"/>
    <w:rsid w:val="00682370"/>
    <w:rsid w:val="00682A7E"/>
    <w:rsid w:val="006837E9"/>
    <w:rsid w:val="00683BD7"/>
    <w:rsid w:val="00683BE2"/>
    <w:rsid w:val="00683CB1"/>
    <w:rsid w:val="00683F72"/>
    <w:rsid w:val="00684992"/>
    <w:rsid w:val="006850E6"/>
    <w:rsid w:val="00685254"/>
    <w:rsid w:val="00685D46"/>
    <w:rsid w:val="006861E0"/>
    <w:rsid w:val="00687964"/>
    <w:rsid w:val="00690A43"/>
    <w:rsid w:val="00690C10"/>
    <w:rsid w:val="00691A52"/>
    <w:rsid w:val="00691ECD"/>
    <w:rsid w:val="00692065"/>
    <w:rsid w:val="00692F1C"/>
    <w:rsid w:val="00693879"/>
    <w:rsid w:val="006939EB"/>
    <w:rsid w:val="00693B08"/>
    <w:rsid w:val="00693DB2"/>
    <w:rsid w:val="00693EDF"/>
    <w:rsid w:val="00694EDE"/>
    <w:rsid w:val="00694F8A"/>
    <w:rsid w:val="00695764"/>
    <w:rsid w:val="00695EB0"/>
    <w:rsid w:val="00696B82"/>
    <w:rsid w:val="00697D88"/>
    <w:rsid w:val="006A0A6A"/>
    <w:rsid w:val="006A1451"/>
    <w:rsid w:val="006A192A"/>
    <w:rsid w:val="006A3538"/>
    <w:rsid w:val="006A3911"/>
    <w:rsid w:val="006A3A5B"/>
    <w:rsid w:val="006A3A6A"/>
    <w:rsid w:val="006A40DD"/>
    <w:rsid w:val="006A43C9"/>
    <w:rsid w:val="006A5A66"/>
    <w:rsid w:val="006A67A7"/>
    <w:rsid w:val="006A754E"/>
    <w:rsid w:val="006A7A89"/>
    <w:rsid w:val="006A7B62"/>
    <w:rsid w:val="006A7E38"/>
    <w:rsid w:val="006B11E0"/>
    <w:rsid w:val="006B1645"/>
    <w:rsid w:val="006B1E5A"/>
    <w:rsid w:val="006B1FE6"/>
    <w:rsid w:val="006B254B"/>
    <w:rsid w:val="006B2DF4"/>
    <w:rsid w:val="006B2ED3"/>
    <w:rsid w:val="006B3C23"/>
    <w:rsid w:val="006B3FBE"/>
    <w:rsid w:val="006B460E"/>
    <w:rsid w:val="006B5886"/>
    <w:rsid w:val="006B588D"/>
    <w:rsid w:val="006B6F89"/>
    <w:rsid w:val="006B7CB5"/>
    <w:rsid w:val="006C0205"/>
    <w:rsid w:val="006C07C6"/>
    <w:rsid w:val="006C11B0"/>
    <w:rsid w:val="006C1400"/>
    <w:rsid w:val="006C2601"/>
    <w:rsid w:val="006C31C3"/>
    <w:rsid w:val="006C391A"/>
    <w:rsid w:val="006C4366"/>
    <w:rsid w:val="006C4B1B"/>
    <w:rsid w:val="006C515A"/>
    <w:rsid w:val="006C5852"/>
    <w:rsid w:val="006C6806"/>
    <w:rsid w:val="006C6CF4"/>
    <w:rsid w:val="006D0500"/>
    <w:rsid w:val="006D1054"/>
    <w:rsid w:val="006D17D9"/>
    <w:rsid w:val="006D1ACA"/>
    <w:rsid w:val="006D20C0"/>
    <w:rsid w:val="006D23FF"/>
    <w:rsid w:val="006D2AE6"/>
    <w:rsid w:val="006D3FC5"/>
    <w:rsid w:val="006D472B"/>
    <w:rsid w:val="006D4CF5"/>
    <w:rsid w:val="006D5556"/>
    <w:rsid w:val="006D5D0D"/>
    <w:rsid w:val="006D6C4D"/>
    <w:rsid w:val="006D77DB"/>
    <w:rsid w:val="006E093B"/>
    <w:rsid w:val="006E0EDF"/>
    <w:rsid w:val="006E152A"/>
    <w:rsid w:val="006E1647"/>
    <w:rsid w:val="006E1F65"/>
    <w:rsid w:val="006E2BA2"/>
    <w:rsid w:val="006E3155"/>
    <w:rsid w:val="006E33BC"/>
    <w:rsid w:val="006E3A42"/>
    <w:rsid w:val="006E44EB"/>
    <w:rsid w:val="006E450E"/>
    <w:rsid w:val="006E4903"/>
    <w:rsid w:val="006E4916"/>
    <w:rsid w:val="006E4B65"/>
    <w:rsid w:val="006E53F6"/>
    <w:rsid w:val="006E5B4C"/>
    <w:rsid w:val="006E61B5"/>
    <w:rsid w:val="006E7931"/>
    <w:rsid w:val="006E7CFE"/>
    <w:rsid w:val="006F04B8"/>
    <w:rsid w:val="006F052C"/>
    <w:rsid w:val="006F07B9"/>
    <w:rsid w:val="006F0D96"/>
    <w:rsid w:val="006F0DD0"/>
    <w:rsid w:val="006F0E10"/>
    <w:rsid w:val="006F1840"/>
    <w:rsid w:val="006F19B3"/>
    <w:rsid w:val="006F2466"/>
    <w:rsid w:val="006F38E0"/>
    <w:rsid w:val="006F3C65"/>
    <w:rsid w:val="006F3DD4"/>
    <w:rsid w:val="006F4386"/>
    <w:rsid w:val="006F46B8"/>
    <w:rsid w:val="006F55FF"/>
    <w:rsid w:val="006F566D"/>
    <w:rsid w:val="006F5C75"/>
    <w:rsid w:val="006F5DE3"/>
    <w:rsid w:val="006F5EDF"/>
    <w:rsid w:val="006F6285"/>
    <w:rsid w:val="006F635D"/>
    <w:rsid w:val="006F67B1"/>
    <w:rsid w:val="006F718E"/>
    <w:rsid w:val="006F7616"/>
    <w:rsid w:val="006F7D25"/>
    <w:rsid w:val="0070074B"/>
    <w:rsid w:val="0070096B"/>
    <w:rsid w:val="00701521"/>
    <w:rsid w:val="00701AF5"/>
    <w:rsid w:val="007020BF"/>
    <w:rsid w:val="007024E8"/>
    <w:rsid w:val="0070265E"/>
    <w:rsid w:val="00702998"/>
    <w:rsid w:val="00703127"/>
    <w:rsid w:val="00703D89"/>
    <w:rsid w:val="0070404A"/>
    <w:rsid w:val="00704801"/>
    <w:rsid w:val="00706C84"/>
    <w:rsid w:val="007071C3"/>
    <w:rsid w:val="00707CDE"/>
    <w:rsid w:val="00707F05"/>
    <w:rsid w:val="00711865"/>
    <w:rsid w:val="0071186E"/>
    <w:rsid w:val="00711EEA"/>
    <w:rsid w:val="00712034"/>
    <w:rsid w:val="007124CB"/>
    <w:rsid w:val="00712EFD"/>
    <w:rsid w:val="00712FF3"/>
    <w:rsid w:val="007141EA"/>
    <w:rsid w:val="00715045"/>
    <w:rsid w:val="0071583D"/>
    <w:rsid w:val="007159C8"/>
    <w:rsid w:val="007163DB"/>
    <w:rsid w:val="0071684B"/>
    <w:rsid w:val="00716BF4"/>
    <w:rsid w:val="007170CE"/>
    <w:rsid w:val="007174A1"/>
    <w:rsid w:val="007174AA"/>
    <w:rsid w:val="007174BD"/>
    <w:rsid w:val="007177C4"/>
    <w:rsid w:val="00720623"/>
    <w:rsid w:val="007208C2"/>
    <w:rsid w:val="00720B7A"/>
    <w:rsid w:val="00720F17"/>
    <w:rsid w:val="007213FB"/>
    <w:rsid w:val="00722450"/>
    <w:rsid w:val="00722664"/>
    <w:rsid w:val="0072286D"/>
    <w:rsid w:val="0072287C"/>
    <w:rsid w:val="00722A40"/>
    <w:rsid w:val="00723623"/>
    <w:rsid w:val="0072384A"/>
    <w:rsid w:val="00723B22"/>
    <w:rsid w:val="00724C1F"/>
    <w:rsid w:val="00725181"/>
    <w:rsid w:val="007256FB"/>
    <w:rsid w:val="0072693A"/>
    <w:rsid w:val="00726E98"/>
    <w:rsid w:val="0072761B"/>
    <w:rsid w:val="007304EE"/>
    <w:rsid w:val="00731295"/>
    <w:rsid w:val="00731CA1"/>
    <w:rsid w:val="00732CE1"/>
    <w:rsid w:val="007338AE"/>
    <w:rsid w:val="00733E59"/>
    <w:rsid w:val="00733F12"/>
    <w:rsid w:val="00735D6C"/>
    <w:rsid w:val="00736142"/>
    <w:rsid w:val="007363C1"/>
    <w:rsid w:val="007366D5"/>
    <w:rsid w:val="0074037D"/>
    <w:rsid w:val="00740CE4"/>
    <w:rsid w:val="0074252F"/>
    <w:rsid w:val="00742A1C"/>
    <w:rsid w:val="00742B2D"/>
    <w:rsid w:val="00742C4F"/>
    <w:rsid w:val="00742DAC"/>
    <w:rsid w:val="00742E89"/>
    <w:rsid w:val="00743073"/>
    <w:rsid w:val="00743F73"/>
    <w:rsid w:val="007443B9"/>
    <w:rsid w:val="00744E2E"/>
    <w:rsid w:val="007456CD"/>
    <w:rsid w:val="0074778F"/>
    <w:rsid w:val="00750A84"/>
    <w:rsid w:val="00750AE4"/>
    <w:rsid w:val="0075132D"/>
    <w:rsid w:val="0075133F"/>
    <w:rsid w:val="007525B3"/>
    <w:rsid w:val="00752B9F"/>
    <w:rsid w:val="00752D4D"/>
    <w:rsid w:val="0075456D"/>
    <w:rsid w:val="0075459C"/>
    <w:rsid w:val="00754D29"/>
    <w:rsid w:val="00754FC4"/>
    <w:rsid w:val="00755726"/>
    <w:rsid w:val="00755DD8"/>
    <w:rsid w:val="00756F01"/>
    <w:rsid w:val="007575E9"/>
    <w:rsid w:val="00757FF0"/>
    <w:rsid w:val="007600F7"/>
    <w:rsid w:val="007608ED"/>
    <w:rsid w:val="007608F8"/>
    <w:rsid w:val="00760A13"/>
    <w:rsid w:val="00760B27"/>
    <w:rsid w:val="0076152D"/>
    <w:rsid w:val="0076311B"/>
    <w:rsid w:val="00763506"/>
    <w:rsid w:val="00763CF4"/>
    <w:rsid w:val="00763F4C"/>
    <w:rsid w:val="00764928"/>
    <w:rsid w:val="00764BD6"/>
    <w:rsid w:val="00764D23"/>
    <w:rsid w:val="007650C3"/>
    <w:rsid w:val="00765301"/>
    <w:rsid w:val="007658CD"/>
    <w:rsid w:val="00765CD4"/>
    <w:rsid w:val="00765E58"/>
    <w:rsid w:val="00766BDC"/>
    <w:rsid w:val="00767182"/>
    <w:rsid w:val="00767241"/>
    <w:rsid w:val="0076789C"/>
    <w:rsid w:val="00767EA6"/>
    <w:rsid w:val="00770601"/>
    <w:rsid w:val="00770717"/>
    <w:rsid w:val="0077103D"/>
    <w:rsid w:val="00771312"/>
    <w:rsid w:val="0077162D"/>
    <w:rsid w:val="00771F4C"/>
    <w:rsid w:val="00772EE3"/>
    <w:rsid w:val="00774582"/>
    <w:rsid w:val="007747BB"/>
    <w:rsid w:val="00775149"/>
    <w:rsid w:val="007757B5"/>
    <w:rsid w:val="007768FA"/>
    <w:rsid w:val="0078051A"/>
    <w:rsid w:val="0078061B"/>
    <w:rsid w:val="007807AE"/>
    <w:rsid w:val="00780C28"/>
    <w:rsid w:val="007816EF"/>
    <w:rsid w:val="00782256"/>
    <w:rsid w:val="007825DF"/>
    <w:rsid w:val="0078283E"/>
    <w:rsid w:val="00782B87"/>
    <w:rsid w:val="007837A5"/>
    <w:rsid w:val="00783A78"/>
    <w:rsid w:val="007842DF"/>
    <w:rsid w:val="0078433E"/>
    <w:rsid w:val="00784BDB"/>
    <w:rsid w:val="00785018"/>
    <w:rsid w:val="00785AEF"/>
    <w:rsid w:val="00785B08"/>
    <w:rsid w:val="00785E01"/>
    <w:rsid w:val="007869C5"/>
    <w:rsid w:val="00786EEB"/>
    <w:rsid w:val="00787450"/>
    <w:rsid w:val="00787768"/>
    <w:rsid w:val="00790A02"/>
    <w:rsid w:val="00790A32"/>
    <w:rsid w:val="00790D49"/>
    <w:rsid w:val="00790EAD"/>
    <w:rsid w:val="00791556"/>
    <w:rsid w:val="00791986"/>
    <w:rsid w:val="00792F55"/>
    <w:rsid w:val="0079385C"/>
    <w:rsid w:val="007942D8"/>
    <w:rsid w:val="007949DD"/>
    <w:rsid w:val="007956BF"/>
    <w:rsid w:val="00795FD9"/>
    <w:rsid w:val="007965BB"/>
    <w:rsid w:val="00797402"/>
    <w:rsid w:val="00797D82"/>
    <w:rsid w:val="00797E01"/>
    <w:rsid w:val="007A0957"/>
    <w:rsid w:val="007A10AB"/>
    <w:rsid w:val="007A1470"/>
    <w:rsid w:val="007A14C2"/>
    <w:rsid w:val="007A23DF"/>
    <w:rsid w:val="007A2494"/>
    <w:rsid w:val="007A2FAE"/>
    <w:rsid w:val="007A323D"/>
    <w:rsid w:val="007A347B"/>
    <w:rsid w:val="007A46D8"/>
    <w:rsid w:val="007A5625"/>
    <w:rsid w:val="007A5A09"/>
    <w:rsid w:val="007A63CC"/>
    <w:rsid w:val="007A6842"/>
    <w:rsid w:val="007A6D88"/>
    <w:rsid w:val="007A7DB3"/>
    <w:rsid w:val="007B1A94"/>
    <w:rsid w:val="007B1E08"/>
    <w:rsid w:val="007B3290"/>
    <w:rsid w:val="007B351E"/>
    <w:rsid w:val="007B36DA"/>
    <w:rsid w:val="007B3BC6"/>
    <w:rsid w:val="007B3D8A"/>
    <w:rsid w:val="007B4747"/>
    <w:rsid w:val="007B4C32"/>
    <w:rsid w:val="007B4C85"/>
    <w:rsid w:val="007B4D77"/>
    <w:rsid w:val="007B52DC"/>
    <w:rsid w:val="007B64C3"/>
    <w:rsid w:val="007B6A25"/>
    <w:rsid w:val="007B6EE5"/>
    <w:rsid w:val="007B70CE"/>
    <w:rsid w:val="007B7626"/>
    <w:rsid w:val="007B7A83"/>
    <w:rsid w:val="007B7A9C"/>
    <w:rsid w:val="007B7D02"/>
    <w:rsid w:val="007C0AA6"/>
    <w:rsid w:val="007C0B17"/>
    <w:rsid w:val="007C10D2"/>
    <w:rsid w:val="007C1BCE"/>
    <w:rsid w:val="007C2693"/>
    <w:rsid w:val="007C2B83"/>
    <w:rsid w:val="007C39C2"/>
    <w:rsid w:val="007C4B9A"/>
    <w:rsid w:val="007C4F53"/>
    <w:rsid w:val="007C56EE"/>
    <w:rsid w:val="007C6AD5"/>
    <w:rsid w:val="007C6EBE"/>
    <w:rsid w:val="007C7B48"/>
    <w:rsid w:val="007D1175"/>
    <w:rsid w:val="007D1276"/>
    <w:rsid w:val="007D1DC4"/>
    <w:rsid w:val="007D2032"/>
    <w:rsid w:val="007D2534"/>
    <w:rsid w:val="007D2D15"/>
    <w:rsid w:val="007D3BF2"/>
    <w:rsid w:val="007D4C49"/>
    <w:rsid w:val="007D4EE5"/>
    <w:rsid w:val="007D515B"/>
    <w:rsid w:val="007D564E"/>
    <w:rsid w:val="007D78AD"/>
    <w:rsid w:val="007D7BF4"/>
    <w:rsid w:val="007E1C11"/>
    <w:rsid w:val="007E327D"/>
    <w:rsid w:val="007E3944"/>
    <w:rsid w:val="007E3C19"/>
    <w:rsid w:val="007E4BE7"/>
    <w:rsid w:val="007E55E0"/>
    <w:rsid w:val="007E569A"/>
    <w:rsid w:val="007E5AB8"/>
    <w:rsid w:val="007E611D"/>
    <w:rsid w:val="007E6133"/>
    <w:rsid w:val="007F0091"/>
    <w:rsid w:val="007F061B"/>
    <w:rsid w:val="007F0F8C"/>
    <w:rsid w:val="007F1007"/>
    <w:rsid w:val="007F1237"/>
    <w:rsid w:val="007F1A2F"/>
    <w:rsid w:val="007F1EB9"/>
    <w:rsid w:val="007F205A"/>
    <w:rsid w:val="007F2441"/>
    <w:rsid w:val="007F3724"/>
    <w:rsid w:val="007F48A3"/>
    <w:rsid w:val="007F5C08"/>
    <w:rsid w:val="007F640D"/>
    <w:rsid w:val="007F650D"/>
    <w:rsid w:val="007F6BE8"/>
    <w:rsid w:val="007F7741"/>
    <w:rsid w:val="007F7A96"/>
    <w:rsid w:val="00801B88"/>
    <w:rsid w:val="0080281F"/>
    <w:rsid w:val="00803305"/>
    <w:rsid w:val="0080374F"/>
    <w:rsid w:val="00803762"/>
    <w:rsid w:val="00803D41"/>
    <w:rsid w:val="00803DDF"/>
    <w:rsid w:val="00805008"/>
    <w:rsid w:val="0080560B"/>
    <w:rsid w:val="00805F4F"/>
    <w:rsid w:val="008061E3"/>
    <w:rsid w:val="00806831"/>
    <w:rsid w:val="008071AE"/>
    <w:rsid w:val="008079A2"/>
    <w:rsid w:val="00807C7B"/>
    <w:rsid w:val="00807D40"/>
    <w:rsid w:val="00807DB5"/>
    <w:rsid w:val="00810163"/>
    <w:rsid w:val="00810895"/>
    <w:rsid w:val="0081106B"/>
    <w:rsid w:val="00811866"/>
    <w:rsid w:val="0081251B"/>
    <w:rsid w:val="0081257E"/>
    <w:rsid w:val="0081331F"/>
    <w:rsid w:val="00813A66"/>
    <w:rsid w:val="00813D2C"/>
    <w:rsid w:val="008144F8"/>
    <w:rsid w:val="00815C06"/>
    <w:rsid w:val="0081655D"/>
    <w:rsid w:val="00817404"/>
    <w:rsid w:val="00817BE8"/>
    <w:rsid w:val="00820EA4"/>
    <w:rsid w:val="008218C6"/>
    <w:rsid w:val="00821AA8"/>
    <w:rsid w:val="00821B83"/>
    <w:rsid w:val="00821D7A"/>
    <w:rsid w:val="00822253"/>
    <w:rsid w:val="00822D34"/>
    <w:rsid w:val="00822EFE"/>
    <w:rsid w:val="00823E7D"/>
    <w:rsid w:val="00824716"/>
    <w:rsid w:val="00824D66"/>
    <w:rsid w:val="0082513F"/>
    <w:rsid w:val="00825B41"/>
    <w:rsid w:val="008261E6"/>
    <w:rsid w:val="00826911"/>
    <w:rsid w:val="0082699F"/>
    <w:rsid w:val="00826A60"/>
    <w:rsid w:val="00826A90"/>
    <w:rsid w:val="0082752F"/>
    <w:rsid w:val="00827689"/>
    <w:rsid w:val="00827C33"/>
    <w:rsid w:val="008306A7"/>
    <w:rsid w:val="00830A82"/>
    <w:rsid w:val="00830C43"/>
    <w:rsid w:val="008316FD"/>
    <w:rsid w:val="00832240"/>
    <w:rsid w:val="008329AD"/>
    <w:rsid w:val="00832BCE"/>
    <w:rsid w:val="00833322"/>
    <w:rsid w:val="0083335C"/>
    <w:rsid w:val="00833CF7"/>
    <w:rsid w:val="008342F1"/>
    <w:rsid w:val="00834D13"/>
    <w:rsid w:val="00834D17"/>
    <w:rsid w:val="0083514E"/>
    <w:rsid w:val="008359D0"/>
    <w:rsid w:val="00835A2E"/>
    <w:rsid w:val="00835F41"/>
    <w:rsid w:val="00836563"/>
    <w:rsid w:val="00840836"/>
    <w:rsid w:val="008408C1"/>
    <w:rsid w:val="00840C93"/>
    <w:rsid w:val="00841527"/>
    <w:rsid w:val="0084318D"/>
    <w:rsid w:val="00843920"/>
    <w:rsid w:val="0084456B"/>
    <w:rsid w:val="00845D80"/>
    <w:rsid w:val="00846F70"/>
    <w:rsid w:val="0084756C"/>
    <w:rsid w:val="00850B8D"/>
    <w:rsid w:val="0085219E"/>
    <w:rsid w:val="008527D8"/>
    <w:rsid w:val="008527DD"/>
    <w:rsid w:val="00854081"/>
    <w:rsid w:val="00854FAC"/>
    <w:rsid w:val="00855580"/>
    <w:rsid w:val="008559E8"/>
    <w:rsid w:val="00856095"/>
    <w:rsid w:val="00856644"/>
    <w:rsid w:val="008574B4"/>
    <w:rsid w:val="008576E1"/>
    <w:rsid w:val="00857D7F"/>
    <w:rsid w:val="00857F0C"/>
    <w:rsid w:val="00860445"/>
    <w:rsid w:val="00862ABF"/>
    <w:rsid w:val="00862AC2"/>
    <w:rsid w:val="00862BC4"/>
    <w:rsid w:val="00862D23"/>
    <w:rsid w:val="00862F5B"/>
    <w:rsid w:val="00863A42"/>
    <w:rsid w:val="00863D9C"/>
    <w:rsid w:val="008649E3"/>
    <w:rsid w:val="00864AD2"/>
    <w:rsid w:val="00864F12"/>
    <w:rsid w:val="00865173"/>
    <w:rsid w:val="00866088"/>
    <w:rsid w:val="00867AE2"/>
    <w:rsid w:val="00867BC3"/>
    <w:rsid w:val="00870431"/>
    <w:rsid w:val="00870556"/>
    <w:rsid w:val="00871025"/>
    <w:rsid w:val="008720D5"/>
    <w:rsid w:val="008729CC"/>
    <w:rsid w:val="00873765"/>
    <w:rsid w:val="00873CA1"/>
    <w:rsid w:val="00873D7E"/>
    <w:rsid w:val="00874498"/>
    <w:rsid w:val="008749C9"/>
    <w:rsid w:val="00874A87"/>
    <w:rsid w:val="00874DF1"/>
    <w:rsid w:val="00875BCF"/>
    <w:rsid w:val="0087627B"/>
    <w:rsid w:val="008766E0"/>
    <w:rsid w:val="00876A07"/>
    <w:rsid w:val="00876F4F"/>
    <w:rsid w:val="00877541"/>
    <w:rsid w:val="00877C79"/>
    <w:rsid w:val="008800FB"/>
    <w:rsid w:val="00881306"/>
    <w:rsid w:val="00881353"/>
    <w:rsid w:val="00881607"/>
    <w:rsid w:val="00881D7A"/>
    <w:rsid w:val="0088231F"/>
    <w:rsid w:val="00882B01"/>
    <w:rsid w:val="00882C90"/>
    <w:rsid w:val="00883DDB"/>
    <w:rsid w:val="00884276"/>
    <w:rsid w:val="008853B8"/>
    <w:rsid w:val="008858EC"/>
    <w:rsid w:val="00886A80"/>
    <w:rsid w:val="00886FFB"/>
    <w:rsid w:val="0088745B"/>
    <w:rsid w:val="00887C05"/>
    <w:rsid w:val="00887DF1"/>
    <w:rsid w:val="00887F45"/>
    <w:rsid w:val="0089097A"/>
    <w:rsid w:val="008920A5"/>
    <w:rsid w:val="00892583"/>
    <w:rsid w:val="008926E5"/>
    <w:rsid w:val="0089474F"/>
    <w:rsid w:val="00894A07"/>
    <w:rsid w:val="00894F24"/>
    <w:rsid w:val="008959CE"/>
    <w:rsid w:val="00896F2B"/>
    <w:rsid w:val="00897461"/>
    <w:rsid w:val="008A16FE"/>
    <w:rsid w:val="008A20B1"/>
    <w:rsid w:val="008A2177"/>
    <w:rsid w:val="008A24ED"/>
    <w:rsid w:val="008A2553"/>
    <w:rsid w:val="008A25EE"/>
    <w:rsid w:val="008A2929"/>
    <w:rsid w:val="008A2A5B"/>
    <w:rsid w:val="008A31F1"/>
    <w:rsid w:val="008A3454"/>
    <w:rsid w:val="008A362C"/>
    <w:rsid w:val="008A40F4"/>
    <w:rsid w:val="008A484D"/>
    <w:rsid w:val="008A615D"/>
    <w:rsid w:val="008A6744"/>
    <w:rsid w:val="008A6883"/>
    <w:rsid w:val="008A6BB2"/>
    <w:rsid w:val="008A6DE8"/>
    <w:rsid w:val="008A6E7D"/>
    <w:rsid w:val="008A761C"/>
    <w:rsid w:val="008A7BEA"/>
    <w:rsid w:val="008B02D1"/>
    <w:rsid w:val="008B0626"/>
    <w:rsid w:val="008B07DD"/>
    <w:rsid w:val="008B0E24"/>
    <w:rsid w:val="008B0F6D"/>
    <w:rsid w:val="008B17D1"/>
    <w:rsid w:val="008B3157"/>
    <w:rsid w:val="008B32C6"/>
    <w:rsid w:val="008B3405"/>
    <w:rsid w:val="008B3AAA"/>
    <w:rsid w:val="008B3BF1"/>
    <w:rsid w:val="008B3CE3"/>
    <w:rsid w:val="008B3E37"/>
    <w:rsid w:val="008B3E8F"/>
    <w:rsid w:val="008B3F29"/>
    <w:rsid w:val="008B491A"/>
    <w:rsid w:val="008B4E0A"/>
    <w:rsid w:val="008B5F19"/>
    <w:rsid w:val="008B6118"/>
    <w:rsid w:val="008B61FE"/>
    <w:rsid w:val="008B6A9C"/>
    <w:rsid w:val="008B76AD"/>
    <w:rsid w:val="008B7D97"/>
    <w:rsid w:val="008C039F"/>
    <w:rsid w:val="008C0912"/>
    <w:rsid w:val="008C0A7C"/>
    <w:rsid w:val="008C171F"/>
    <w:rsid w:val="008C1727"/>
    <w:rsid w:val="008C1778"/>
    <w:rsid w:val="008C1BA6"/>
    <w:rsid w:val="008C3AF9"/>
    <w:rsid w:val="008C3C68"/>
    <w:rsid w:val="008C4247"/>
    <w:rsid w:val="008C4966"/>
    <w:rsid w:val="008C4DD5"/>
    <w:rsid w:val="008C4F92"/>
    <w:rsid w:val="008C524B"/>
    <w:rsid w:val="008C55E6"/>
    <w:rsid w:val="008C5B25"/>
    <w:rsid w:val="008C5EDE"/>
    <w:rsid w:val="008C6397"/>
    <w:rsid w:val="008C67A6"/>
    <w:rsid w:val="008C717B"/>
    <w:rsid w:val="008C77EC"/>
    <w:rsid w:val="008C7A89"/>
    <w:rsid w:val="008D01F7"/>
    <w:rsid w:val="008D1092"/>
    <w:rsid w:val="008D1819"/>
    <w:rsid w:val="008D3326"/>
    <w:rsid w:val="008D3E1B"/>
    <w:rsid w:val="008D426D"/>
    <w:rsid w:val="008D43B7"/>
    <w:rsid w:val="008D62F9"/>
    <w:rsid w:val="008D63CA"/>
    <w:rsid w:val="008D7668"/>
    <w:rsid w:val="008D781B"/>
    <w:rsid w:val="008D7AF7"/>
    <w:rsid w:val="008E059B"/>
    <w:rsid w:val="008E105D"/>
    <w:rsid w:val="008E257C"/>
    <w:rsid w:val="008E2CB2"/>
    <w:rsid w:val="008E2CD3"/>
    <w:rsid w:val="008E313D"/>
    <w:rsid w:val="008E32E0"/>
    <w:rsid w:val="008E3B77"/>
    <w:rsid w:val="008E40E0"/>
    <w:rsid w:val="008E4527"/>
    <w:rsid w:val="008E489E"/>
    <w:rsid w:val="008E4DBB"/>
    <w:rsid w:val="008E531B"/>
    <w:rsid w:val="008E5828"/>
    <w:rsid w:val="008E5AB4"/>
    <w:rsid w:val="008E6628"/>
    <w:rsid w:val="008E6EE1"/>
    <w:rsid w:val="008E6F6E"/>
    <w:rsid w:val="008E7055"/>
    <w:rsid w:val="008E7FED"/>
    <w:rsid w:val="008F01C9"/>
    <w:rsid w:val="008F06B2"/>
    <w:rsid w:val="008F1BC2"/>
    <w:rsid w:val="008F2017"/>
    <w:rsid w:val="008F29DE"/>
    <w:rsid w:val="008F2F14"/>
    <w:rsid w:val="008F3B08"/>
    <w:rsid w:val="008F3E3E"/>
    <w:rsid w:val="008F4263"/>
    <w:rsid w:val="008F4AE3"/>
    <w:rsid w:val="008F5900"/>
    <w:rsid w:val="008F5962"/>
    <w:rsid w:val="008F5C22"/>
    <w:rsid w:val="008F6FF7"/>
    <w:rsid w:val="008F7B1D"/>
    <w:rsid w:val="009009FB"/>
    <w:rsid w:val="009016A6"/>
    <w:rsid w:val="0090223B"/>
    <w:rsid w:val="00902486"/>
    <w:rsid w:val="00902976"/>
    <w:rsid w:val="00902DF9"/>
    <w:rsid w:val="00903213"/>
    <w:rsid w:val="00903A1F"/>
    <w:rsid w:val="00903AC0"/>
    <w:rsid w:val="00904526"/>
    <w:rsid w:val="009045EA"/>
    <w:rsid w:val="009048F7"/>
    <w:rsid w:val="009049F5"/>
    <w:rsid w:val="00904ACA"/>
    <w:rsid w:val="0090543F"/>
    <w:rsid w:val="009054F9"/>
    <w:rsid w:val="00906C93"/>
    <w:rsid w:val="00907076"/>
    <w:rsid w:val="00907692"/>
    <w:rsid w:val="009078FB"/>
    <w:rsid w:val="00907992"/>
    <w:rsid w:val="00907ABB"/>
    <w:rsid w:val="0091057A"/>
    <w:rsid w:val="009106BE"/>
    <w:rsid w:val="0091083A"/>
    <w:rsid w:val="0091091B"/>
    <w:rsid w:val="00910A18"/>
    <w:rsid w:val="0091182E"/>
    <w:rsid w:val="0091198B"/>
    <w:rsid w:val="009121D7"/>
    <w:rsid w:val="00913A9F"/>
    <w:rsid w:val="00913E83"/>
    <w:rsid w:val="00913EB3"/>
    <w:rsid w:val="00914225"/>
    <w:rsid w:val="009143B2"/>
    <w:rsid w:val="0091447F"/>
    <w:rsid w:val="00914994"/>
    <w:rsid w:val="0091536C"/>
    <w:rsid w:val="00916824"/>
    <w:rsid w:val="00916933"/>
    <w:rsid w:val="00917386"/>
    <w:rsid w:val="009177F7"/>
    <w:rsid w:val="00921087"/>
    <w:rsid w:val="0092198F"/>
    <w:rsid w:val="00921DCA"/>
    <w:rsid w:val="0092242E"/>
    <w:rsid w:val="00923299"/>
    <w:rsid w:val="009232BC"/>
    <w:rsid w:val="009232BE"/>
    <w:rsid w:val="00923419"/>
    <w:rsid w:val="0092396F"/>
    <w:rsid w:val="00923DF6"/>
    <w:rsid w:val="00924573"/>
    <w:rsid w:val="00924729"/>
    <w:rsid w:val="009249A4"/>
    <w:rsid w:val="00924C43"/>
    <w:rsid w:val="00925476"/>
    <w:rsid w:val="00925CB7"/>
    <w:rsid w:val="00925CEC"/>
    <w:rsid w:val="00925F72"/>
    <w:rsid w:val="0092616E"/>
    <w:rsid w:val="0092623B"/>
    <w:rsid w:val="00926BA0"/>
    <w:rsid w:val="00927440"/>
    <w:rsid w:val="00927C38"/>
    <w:rsid w:val="00927D57"/>
    <w:rsid w:val="00930830"/>
    <w:rsid w:val="00931EEE"/>
    <w:rsid w:val="009326D2"/>
    <w:rsid w:val="00932A24"/>
    <w:rsid w:val="00932AFF"/>
    <w:rsid w:val="00933E2F"/>
    <w:rsid w:val="00934E47"/>
    <w:rsid w:val="009353C1"/>
    <w:rsid w:val="009353E4"/>
    <w:rsid w:val="00935400"/>
    <w:rsid w:val="00936DA9"/>
    <w:rsid w:val="009372CE"/>
    <w:rsid w:val="009375C8"/>
    <w:rsid w:val="00937F47"/>
    <w:rsid w:val="0094006B"/>
    <w:rsid w:val="00940587"/>
    <w:rsid w:val="0094082D"/>
    <w:rsid w:val="009408A6"/>
    <w:rsid w:val="00940CFE"/>
    <w:rsid w:val="00940D57"/>
    <w:rsid w:val="0094122F"/>
    <w:rsid w:val="0094200F"/>
    <w:rsid w:val="00942391"/>
    <w:rsid w:val="009438FD"/>
    <w:rsid w:val="009444DA"/>
    <w:rsid w:val="00944B16"/>
    <w:rsid w:val="00944CD2"/>
    <w:rsid w:val="00944F3B"/>
    <w:rsid w:val="009460ED"/>
    <w:rsid w:val="009461AE"/>
    <w:rsid w:val="009518BA"/>
    <w:rsid w:val="0095253E"/>
    <w:rsid w:val="0095287C"/>
    <w:rsid w:val="009528A5"/>
    <w:rsid w:val="00952AEB"/>
    <w:rsid w:val="00954B98"/>
    <w:rsid w:val="009552F9"/>
    <w:rsid w:val="009556D1"/>
    <w:rsid w:val="0095734F"/>
    <w:rsid w:val="009579C4"/>
    <w:rsid w:val="00957AD9"/>
    <w:rsid w:val="00957B3A"/>
    <w:rsid w:val="0096010A"/>
    <w:rsid w:val="009609E2"/>
    <w:rsid w:val="00960C55"/>
    <w:rsid w:val="009610DC"/>
    <w:rsid w:val="0096173D"/>
    <w:rsid w:val="00963DCE"/>
    <w:rsid w:val="0096413A"/>
    <w:rsid w:val="009652DD"/>
    <w:rsid w:val="00965FF8"/>
    <w:rsid w:val="00966241"/>
    <w:rsid w:val="009665E2"/>
    <w:rsid w:val="00967449"/>
    <w:rsid w:val="00967460"/>
    <w:rsid w:val="0096761F"/>
    <w:rsid w:val="009678AF"/>
    <w:rsid w:val="00967B50"/>
    <w:rsid w:val="00970C5E"/>
    <w:rsid w:val="00971325"/>
    <w:rsid w:val="00972B69"/>
    <w:rsid w:val="00973912"/>
    <w:rsid w:val="00973D19"/>
    <w:rsid w:val="00974876"/>
    <w:rsid w:val="009749CC"/>
    <w:rsid w:val="0097593E"/>
    <w:rsid w:val="00975CF4"/>
    <w:rsid w:val="00975E81"/>
    <w:rsid w:val="009768AD"/>
    <w:rsid w:val="00980A1D"/>
    <w:rsid w:val="00980ACD"/>
    <w:rsid w:val="00980CC6"/>
    <w:rsid w:val="0098153C"/>
    <w:rsid w:val="00981D33"/>
    <w:rsid w:val="009836B9"/>
    <w:rsid w:val="009838CA"/>
    <w:rsid w:val="0098445C"/>
    <w:rsid w:val="0098489C"/>
    <w:rsid w:val="009858CD"/>
    <w:rsid w:val="0098612A"/>
    <w:rsid w:val="00986185"/>
    <w:rsid w:val="00986BA2"/>
    <w:rsid w:val="00987533"/>
    <w:rsid w:val="009876FD"/>
    <w:rsid w:val="00987BA0"/>
    <w:rsid w:val="00987ED4"/>
    <w:rsid w:val="0099066E"/>
    <w:rsid w:val="0099129E"/>
    <w:rsid w:val="00993C6F"/>
    <w:rsid w:val="00993FBF"/>
    <w:rsid w:val="00994537"/>
    <w:rsid w:val="00994DE3"/>
    <w:rsid w:val="0099547E"/>
    <w:rsid w:val="009958AA"/>
    <w:rsid w:val="00995DF5"/>
    <w:rsid w:val="00996AFC"/>
    <w:rsid w:val="0099770D"/>
    <w:rsid w:val="00997CE1"/>
    <w:rsid w:val="00997E30"/>
    <w:rsid w:val="009A0BC1"/>
    <w:rsid w:val="009A0BF7"/>
    <w:rsid w:val="009A126C"/>
    <w:rsid w:val="009A1840"/>
    <w:rsid w:val="009A1AEF"/>
    <w:rsid w:val="009A2158"/>
    <w:rsid w:val="009A25FC"/>
    <w:rsid w:val="009A2B5D"/>
    <w:rsid w:val="009A2CC0"/>
    <w:rsid w:val="009A3DA3"/>
    <w:rsid w:val="009A4755"/>
    <w:rsid w:val="009A48FA"/>
    <w:rsid w:val="009A4F94"/>
    <w:rsid w:val="009A50E4"/>
    <w:rsid w:val="009A5C57"/>
    <w:rsid w:val="009A66C3"/>
    <w:rsid w:val="009A66DD"/>
    <w:rsid w:val="009A6BAB"/>
    <w:rsid w:val="009A6D04"/>
    <w:rsid w:val="009A7AFD"/>
    <w:rsid w:val="009B261B"/>
    <w:rsid w:val="009B2F50"/>
    <w:rsid w:val="009B4F55"/>
    <w:rsid w:val="009B5B7F"/>
    <w:rsid w:val="009B5C8F"/>
    <w:rsid w:val="009B62FA"/>
    <w:rsid w:val="009B6723"/>
    <w:rsid w:val="009B692F"/>
    <w:rsid w:val="009B762D"/>
    <w:rsid w:val="009B77D7"/>
    <w:rsid w:val="009B77F9"/>
    <w:rsid w:val="009B7E44"/>
    <w:rsid w:val="009C014F"/>
    <w:rsid w:val="009C07E9"/>
    <w:rsid w:val="009C0868"/>
    <w:rsid w:val="009C08F1"/>
    <w:rsid w:val="009C0DC1"/>
    <w:rsid w:val="009C1AD2"/>
    <w:rsid w:val="009C2040"/>
    <w:rsid w:val="009C2DC0"/>
    <w:rsid w:val="009C30B5"/>
    <w:rsid w:val="009C3AB1"/>
    <w:rsid w:val="009C3BB6"/>
    <w:rsid w:val="009C4016"/>
    <w:rsid w:val="009C44FB"/>
    <w:rsid w:val="009C47FA"/>
    <w:rsid w:val="009C5367"/>
    <w:rsid w:val="009C5F38"/>
    <w:rsid w:val="009C70C8"/>
    <w:rsid w:val="009D1457"/>
    <w:rsid w:val="009D16E1"/>
    <w:rsid w:val="009D1C22"/>
    <w:rsid w:val="009D24FF"/>
    <w:rsid w:val="009D2E13"/>
    <w:rsid w:val="009D319B"/>
    <w:rsid w:val="009D3D43"/>
    <w:rsid w:val="009D42DF"/>
    <w:rsid w:val="009D440D"/>
    <w:rsid w:val="009D4945"/>
    <w:rsid w:val="009D4B31"/>
    <w:rsid w:val="009D50B5"/>
    <w:rsid w:val="009D52A9"/>
    <w:rsid w:val="009D604E"/>
    <w:rsid w:val="009D63B2"/>
    <w:rsid w:val="009D66B2"/>
    <w:rsid w:val="009D69D3"/>
    <w:rsid w:val="009D79CB"/>
    <w:rsid w:val="009E019C"/>
    <w:rsid w:val="009E034F"/>
    <w:rsid w:val="009E1D25"/>
    <w:rsid w:val="009E1E80"/>
    <w:rsid w:val="009E24F4"/>
    <w:rsid w:val="009E2ECE"/>
    <w:rsid w:val="009E3614"/>
    <w:rsid w:val="009E3975"/>
    <w:rsid w:val="009E3CDE"/>
    <w:rsid w:val="009E5296"/>
    <w:rsid w:val="009E5D91"/>
    <w:rsid w:val="009E5F5E"/>
    <w:rsid w:val="009E6319"/>
    <w:rsid w:val="009E6E68"/>
    <w:rsid w:val="009E7E49"/>
    <w:rsid w:val="009E7E6C"/>
    <w:rsid w:val="009F0C63"/>
    <w:rsid w:val="009F1F5F"/>
    <w:rsid w:val="009F236E"/>
    <w:rsid w:val="009F258B"/>
    <w:rsid w:val="009F35CD"/>
    <w:rsid w:val="009F3D08"/>
    <w:rsid w:val="009F441D"/>
    <w:rsid w:val="009F55EA"/>
    <w:rsid w:val="009F5E44"/>
    <w:rsid w:val="009F7E0A"/>
    <w:rsid w:val="00A01284"/>
    <w:rsid w:val="00A01E90"/>
    <w:rsid w:val="00A02060"/>
    <w:rsid w:val="00A0240E"/>
    <w:rsid w:val="00A02D26"/>
    <w:rsid w:val="00A03816"/>
    <w:rsid w:val="00A03DA0"/>
    <w:rsid w:val="00A0406E"/>
    <w:rsid w:val="00A0425D"/>
    <w:rsid w:val="00A049B7"/>
    <w:rsid w:val="00A060BC"/>
    <w:rsid w:val="00A0636B"/>
    <w:rsid w:val="00A06590"/>
    <w:rsid w:val="00A0728A"/>
    <w:rsid w:val="00A0740C"/>
    <w:rsid w:val="00A074B0"/>
    <w:rsid w:val="00A0759F"/>
    <w:rsid w:val="00A10539"/>
    <w:rsid w:val="00A10D7C"/>
    <w:rsid w:val="00A10FC3"/>
    <w:rsid w:val="00A115E8"/>
    <w:rsid w:val="00A11FA4"/>
    <w:rsid w:val="00A125ED"/>
    <w:rsid w:val="00A12CF5"/>
    <w:rsid w:val="00A13435"/>
    <w:rsid w:val="00A138AF"/>
    <w:rsid w:val="00A13B7F"/>
    <w:rsid w:val="00A13C29"/>
    <w:rsid w:val="00A1409E"/>
    <w:rsid w:val="00A1501A"/>
    <w:rsid w:val="00A15333"/>
    <w:rsid w:val="00A16FAC"/>
    <w:rsid w:val="00A213F6"/>
    <w:rsid w:val="00A21A35"/>
    <w:rsid w:val="00A21DBA"/>
    <w:rsid w:val="00A2277C"/>
    <w:rsid w:val="00A23820"/>
    <w:rsid w:val="00A23B58"/>
    <w:rsid w:val="00A24707"/>
    <w:rsid w:val="00A24C3E"/>
    <w:rsid w:val="00A258EF"/>
    <w:rsid w:val="00A25CEF"/>
    <w:rsid w:val="00A2612A"/>
    <w:rsid w:val="00A26147"/>
    <w:rsid w:val="00A263B5"/>
    <w:rsid w:val="00A2653F"/>
    <w:rsid w:val="00A265AF"/>
    <w:rsid w:val="00A265DB"/>
    <w:rsid w:val="00A268BB"/>
    <w:rsid w:val="00A26BF8"/>
    <w:rsid w:val="00A27637"/>
    <w:rsid w:val="00A3026C"/>
    <w:rsid w:val="00A30D2F"/>
    <w:rsid w:val="00A32113"/>
    <w:rsid w:val="00A3215F"/>
    <w:rsid w:val="00A326CB"/>
    <w:rsid w:val="00A335DC"/>
    <w:rsid w:val="00A3426E"/>
    <w:rsid w:val="00A3451B"/>
    <w:rsid w:val="00A34C0A"/>
    <w:rsid w:val="00A34E45"/>
    <w:rsid w:val="00A36058"/>
    <w:rsid w:val="00A360D9"/>
    <w:rsid w:val="00A37258"/>
    <w:rsid w:val="00A37957"/>
    <w:rsid w:val="00A379D5"/>
    <w:rsid w:val="00A37D18"/>
    <w:rsid w:val="00A37D26"/>
    <w:rsid w:val="00A40408"/>
    <w:rsid w:val="00A40D5F"/>
    <w:rsid w:val="00A40D6D"/>
    <w:rsid w:val="00A40DE2"/>
    <w:rsid w:val="00A40F03"/>
    <w:rsid w:val="00A4133B"/>
    <w:rsid w:val="00A41519"/>
    <w:rsid w:val="00A42053"/>
    <w:rsid w:val="00A44B2B"/>
    <w:rsid w:val="00A44FBA"/>
    <w:rsid w:val="00A45234"/>
    <w:rsid w:val="00A45793"/>
    <w:rsid w:val="00A45DD0"/>
    <w:rsid w:val="00A45E21"/>
    <w:rsid w:val="00A4615D"/>
    <w:rsid w:val="00A461C4"/>
    <w:rsid w:val="00A46A34"/>
    <w:rsid w:val="00A47019"/>
    <w:rsid w:val="00A47D0E"/>
    <w:rsid w:val="00A5038A"/>
    <w:rsid w:val="00A504A7"/>
    <w:rsid w:val="00A5086A"/>
    <w:rsid w:val="00A514D4"/>
    <w:rsid w:val="00A51599"/>
    <w:rsid w:val="00A51ED8"/>
    <w:rsid w:val="00A52204"/>
    <w:rsid w:val="00A52798"/>
    <w:rsid w:val="00A529BC"/>
    <w:rsid w:val="00A53610"/>
    <w:rsid w:val="00A53737"/>
    <w:rsid w:val="00A53A82"/>
    <w:rsid w:val="00A53C58"/>
    <w:rsid w:val="00A5540A"/>
    <w:rsid w:val="00A559E4"/>
    <w:rsid w:val="00A55BDB"/>
    <w:rsid w:val="00A562A3"/>
    <w:rsid w:val="00A56B3B"/>
    <w:rsid w:val="00A574F3"/>
    <w:rsid w:val="00A579F8"/>
    <w:rsid w:val="00A60642"/>
    <w:rsid w:val="00A60681"/>
    <w:rsid w:val="00A60ABD"/>
    <w:rsid w:val="00A61055"/>
    <w:rsid w:val="00A61341"/>
    <w:rsid w:val="00A62702"/>
    <w:rsid w:val="00A6274B"/>
    <w:rsid w:val="00A62987"/>
    <w:rsid w:val="00A62B9B"/>
    <w:rsid w:val="00A64730"/>
    <w:rsid w:val="00A648BD"/>
    <w:rsid w:val="00A650E5"/>
    <w:rsid w:val="00A6543F"/>
    <w:rsid w:val="00A65536"/>
    <w:rsid w:val="00A658D6"/>
    <w:rsid w:val="00A65D59"/>
    <w:rsid w:val="00A67DD8"/>
    <w:rsid w:val="00A67E7E"/>
    <w:rsid w:val="00A71872"/>
    <w:rsid w:val="00A72554"/>
    <w:rsid w:val="00A728E2"/>
    <w:rsid w:val="00A72B24"/>
    <w:rsid w:val="00A72FA5"/>
    <w:rsid w:val="00A73493"/>
    <w:rsid w:val="00A73613"/>
    <w:rsid w:val="00A7467B"/>
    <w:rsid w:val="00A74F43"/>
    <w:rsid w:val="00A768D8"/>
    <w:rsid w:val="00A769A2"/>
    <w:rsid w:val="00A773B3"/>
    <w:rsid w:val="00A7750C"/>
    <w:rsid w:val="00A80648"/>
    <w:rsid w:val="00A8076B"/>
    <w:rsid w:val="00A81C05"/>
    <w:rsid w:val="00A81F2F"/>
    <w:rsid w:val="00A820C1"/>
    <w:rsid w:val="00A82377"/>
    <w:rsid w:val="00A8238B"/>
    <w:rsid w:val="00A82A0F"/>
    <w:rsid w:val="00A82AE5"/>
    <w:rsid w:val="00A836A5"/>
    <w:rsid w:val="00A839A8"/>
    <w:rsid w:val="00A844D3"/>
    <w:rsid w:val="00A845E9"/>
    <w:rsid w:val="00A8467C"/>
    <w:rsid w:val="00A850FC"/>
    <w:rsid w:val="00A85C77"/>
    <w:rsid w:val="00A85F04"/>
    <w:rsid w:val="00A85F1F"/>
    <w:rsid w:val="00A86077"/>
    <w:rsid w:val="00A862DE"/>
    <w:rsid w:val="00A868FB"/>
    <w:rsid w:val="00A86A2A"/>
    <w:rsid w:val="00A87473"/>
    <w:rsid w:val="00A9101C"/>
    <w:rsid w:val="00A91155"/>
    <w:rsid w:val="00A920D3"/>
    <w:rsid w:val="00A92693"/>
    <w:rsid w:val="00A9350C"/>
    <w:rsid w:val="00A93BB9"/>
    <w:rsid w:val="00A93F15"/>
    <w:rsid w:val="00A940ED"/>
    <w:rsid w:val="00A941BE"/>
    <w:rsid w:val="00A9489B"/>
    <w:rsid w:val="00A94BA9"/>
    <w:rsid w:val="00A94E48"/>
    <w:rsid w:val="00A95060"/>
    <w:rsid w:val="00A950BD"/>
    <w:rsid w:val="00A95F6D"/>
    <w:rsid w:val="00A975FD"/>
    <w:rsid w:val="00AA0170"/>
    <w:rsid w:val="00AA09C1"/>
    <w:rsid w:val="00AA0E1A"/>
    <w:rsid w:val="00AA143D"/>
    <w:rsid w:val="00AA15E4"/>
    <w:rsid w:val="00AA19B5"/>
    <w:rsid w:val="00AA1A92"/>
    <w:rsid w:val="00AA3427"/>
    <w:rsid w:val="00AA3CEF"/>
    <w:rsid w:val="00AA4487"/>
    <w:rsid w:val="00AA65CE"/>
    <w:rsid w:val="00AA66F3"/>
    <w:rsid w:val="00AA6F7E"/>
    <w:rsid w:val="00AB147C"/>
    <w:rsid w:val="00AB16CF"/>
    <w:rsid w:val="00AB17B4"/>
    <w:rsid w:val="00AB1ADD"/>
    <w:rsid w:val="00AB207A"/>
    <w:rsid w:val="00AB2AAA"/>
    <w:rsid w:val="00AB2C92"/>
    <w:rsid w:val="00AB2F21"/>
    <w:rsid w:val="00AB3A70"/>
    <w:rsid w:val="00AB3EA5"/>
    <w:rsid w:val="00AB413F"/>
    <w:rsid w:val="00AB4745"/>
    <w:rsid w:val="00AB501F"/>
    <w:rsid w:val="00AB5CE5"/>
    <w:rsid w:val="00AB61CD"/>
    <w:rsid w:val="00AB6DA8"/>
    <w:rsid w:val="00AB6F39"/>
    <w:rsid w:val="00AB76B6"/>
    <w:rsid w:val="00AB7E03"/>
    <w:rsid w:val="00AC0656"/>
    <w:rsid w:val="00AC0C92"/>
    <w:rsid w:val="00AC12B3"/>
    <w:rsid w:val="00AC1DF3"/>
    <w:rsid w:val="00AC2051"/>
    <w:rsid w:val="00AC39FC"/>
    <w:rsid w:val="00AC3C75"/>
    <w:rsid w:val="00AC59B0"/>
    <w:rsid w:val="00AC5A03"/>
    <w:rsid w:val="00AC62C4"/>
    <w:rsid w:val="00AC7318"/>
    <w:rsid w:val="00AD0726"/>
    <w:rsid w:val="00AD0819"/>
    <w:rsid w:val="00AD0BF0"/>
    <w:rsid w:val="00AD0DC6"/>
    <w:rsid w:val="00AD0FAF"/>
    <w:rsid w:val="00AD10B1"/>
    <w:rsid w:val="00AD15FB"/>
    <w:rsid w:val="00AD3AAC"/>
    <w:rsid w:val="00AD3FF8"/>
    <w:rsid w:val="00AD5912"/>
    <w:rsid w:val="00AD5A4B"/>
    <w:rsid w:val="00AD5C3F"/>
    <w:rsid w:val="00AD5D29"/>
    <w:rsid w:val="00AD624F"/>
    <w:rsid w:val="00AD653B"/>
    <w:rsid w:val="00AD678B"/>
    <w:rsid w:val="00AD73CE"/>
    <w:rsid w:val="00AE008F"/>
    <w:rsid w:val="00AE0794"/>
    <w:rsid w:val="00AE137F"/>
    <w:rsid w:val="00AE1A31"/>
    <w:rsid w:val="00AE1CB2"/>
    <w:rsid w:val="00AE1F2B"/>
    <w:rsid w:val="00AE2739"/>
    <w:rsid w:val="00AE27FB"/>
    <w:rsid w:val="00AE2907"/>
    <w:rsid w:val="00AE2B49"/>
    <w:rsid w:val="00AE3606"/>
    <w:rsid w:val="00AE3939"/>
    <w:rsid w:val="00AE3E5A"/>
    <w:rsid w:val="00AE555F"/>
    <w:rsid w:val="00AE55A1"/>
    <w:rsid w:val="00AE60F3"/>
    <w:rsid w:val="00AE6710"/>
    <w:rsid w:val="00AE7DBC"/>
    <w:rsid w:val="00AF0185"/>
    <w:rsid w:val="00AF0415"/>
    <w:rsid w:val="00AF05BC"/>
    <w:rsid w:val="00AF111E"/>
    <w:rsid w:val="00AF130F"/>
    <w:rsid w:val="00AF1625"/>
    <w:rsid w:val="00AF2384"/>
    <w:rsid w:val="00AF24CD"/>
    <w:rsid w:val="00AF42B7"/>
    <w:rsid w:val="00AF5285"/>
    <w:rsid w:val="00AF5489"/>
    <w:rsid w:val="00AF553A"/>
    <w:rsid w:val="00AF6E52"/>
    <w:rsid w:val="00AF6FC7"/>
    <w:rsid w:val="00AF737D"/>
    <w:rsid w:val="00AF7B1C"/>
    <w:rsid w:val="00B00243"/>
    <w:rsid w:val="00B0047E"/>
    <w:rsid w:val="00B0098D"/>
    <w:rsid w:val="00B00AC6"/>
    <w:rsid w:val="00B00F53"/>
    <w:rsid w:val="00B00F80"/>
    <w:rsid w:val="00B01F8F"/>
    <w:rsid w:val="00B021F4"/>
    <w:rsid w:val="00B02CFE"/>
    <w:rsid w:val="00B04FE5"/>
    <w:rsid w:val="00B051FB"/>
    <w:rsid w:val="00B05702"/>
    <w:rsid w:val="00B0581C"/>
    <w:rsid w:val="00B05E51"/>
    <w:rsid w:val="00B05FF2"/>
    <w:rsid w:val="00B06147"/>
    <w:rsid w:val="00B06256"/>
    <w:rsid w:val="00B07590"/>
    <w:rsid w:val="00B07724"/>
    <w:rsid w:val="00B07927"/>
    <w:rsid w:val="00B07AB6"/>
    <w:rsid w:val="00B07B22"/>
    <w:rsid w:val="00B07C75"/>
    <w:rsid w:val="00B07E29"/>
    <w:rsid w:val="00B100D3"/>
    <w:rsid w:val="00B105E9"/>
    <w:rsid w:val="00B109B2"/>
    <w:rsid w:val="00B114D6"/>
    <w:rsid w:val="00B11504"/>
    <w:rsid w:val="00B11BE1"/>
    <w:rsid w:val="00B1229A"/>
    <w:rsid w:val="00B126E5"/>
    <w:rsid w:val="00B13BE8"/>
    <w:rsid w:val="00B13D79"/>
    <w:rsid w:val="00B14194"/>
    <w:rsid w:val="00B148F2"/>
    <w:rsid w:val="00B14A09"/>
    <w:rsid w:val="00B15690"/>
    <w:rsid w:val="00B159D6"/>
    <w:rsid w:val="00B165E2"/>
    <w:rsid w:val="00B16CC9"/>
    <w:rsid w:val="00B16FC5"/>
    <w:rsid w:val="00B17395"/>
    <w:rsid w:val="00B17EAC"/>
    <w:rsid w:val="00B2088E"/>
    <w:rsid w:val="00B208C8"/>
    <w:rsid w:val="00B20B37"/>
    <w:rsid w:val="00B21ED6"/>
    <w:rsid w:val="00B2293D"/>
    <w:rsid w:val="00B237FE"/>
    <w:rsid w:val="00B24FDB"/>
    <w:rsid w:val="00B2502D"/>
    <w:rsid w:val="00B2606F"/>
    <w:rsid w:val="00B26258"/>
    <w:rsid w:val="00B265E5"/>
    <w:rsid w:val="00B273D9"/>
    <w:rsid w:val="00B27991"/>
    <w:rsid w:val="00B27BDC"/>
    <w:rsid w:val="00B27D05"/>
    <w:rsid w:val="00B300F6"/>
    <w:rsid w:val="00B30217"/>
    <w:rsid w:val="00B302CA"/>
    <w:rsid w:val="00B306FE"/>
    <w:rsid w:val="00B3095D"/>
    <w:rsid w:val="00B3111B"/>
    <w:rsid w:val="00B32367"/>
    <w:rsid w:val="00B3244A"/>
    <w:rsid w:val="00B32592"/>
    <w:rsid w:val="00B33D27"/>
    <w:rsid w:val="00B34C52"/>
    <w:rsid w:val="00B34CF4"/>
    <w:rsid w:val="00B35B66"/>
    <w:rsid w:val="00B35C9A"/>
    <w:rsid w:val="00B36194"/>
    <w:rsid w:val="00B36857"/>
    <w:rsid w:val="00B368FE"/>
    <w:rsid w:val="00B369DD"/>
    <w:rsid w:val="00B37241"/>
    <w:rsid w:val="00B3725A"/>
    <w:rsid w:val="00B37B27"/>
    <w:rsid w:val="00B37CD9"/>
    <w:rsid w:val="00B37EE8"/>
    <w:rsid w:val="00B409AF"/>
    <w:rsid w:val="00B414E6"/>
    <w:rsid w:val="00B418B1"/>
    <w:rsid w:val="00B41BF6"/>
    <w:rsid w:val="00B420E3"/>
    <w:rsid w:val="00B43A28"/>
    <w:rsid w:val="00B45E28"/>
    <w:rsid w:val="00B4621C"/>
    <w:rsid w:val="00B471F7"/>
    <w:rsid w:val="00B476D5"/>
    <w:rsid w:val="00B47CAE"/>
    <w:rsid w:val="00B51A17"/>
    <w:rsid w:val="00B51B0C"/>
    <w:rsid w:val="00B5209B"/>
    <w:rsid w:val="00B52817"/>
    <w:rsid w:val="00B52822"/>
    <w:rsid w:val="00B52ED7"/>
    <w:rsid w:val="00B53ECC"/>
    <w:rsid w:val="00B5483E"/>
    <w:rsid w:val="00B54C22"/>
    <w:rsid w:val="00B54F2F"/>
    <w:rsid w:val="00B55744"/>
    <w:rsid w:val="00B55D68"/>
    <w:rsid w:val="00B57641"/>
    <w:rsid w:val="00B6057F"/>
    <w:rsid w:val="00B632B1"/>
    <w:rsid w:val="00B63652"/>
    <w:rsid w:val="00B63A45"/>
    <w:rsid w:val="00B63FFB"/>
    <w:rsid w:val="00B64FCB"/>
    <w:rsid w:val="00B6558B"/>
    <w:rsid w:val="00B65685"/>
    <w:rsid w:val="00B656AB"/>
    <w:rsid w:val="00B6574C"/>
    <w:rsid w:val="00B658DD"/>
    <w:rsid w:val="00B65AF9"/>
    <w:rsid w:val="00B661F4"/>
    <w:rsid w:val="00B66492"/>
    <w:rsid w:val="00B66BB6"/>
    <w:rsid w:val="00B66FB5"/>
    <w:rsid w:val="00B670CB"/>
    <w:rsid w:val="00B67404"/>
    <w:rsid w:val="00B674A9"/>
    <w:rsid w:val="00B67538"/>
    <w:rsid w:val="00B70930"/>
    <w:rsid w:val="00B70AA6"/>
    <w:rsid w:val="00B70F3E"/>
    <w:rsid w:val="00B71179"/>
    <w:rsid w:val="00B716C1"/>
    <w:rsid w:val="00B7175C"/>
    <w:rsid w:val="00B72861"/>
    <w:rsid w:val="00B72D88"/>
    <w:rsid w:val="00B72F4B"/>
    <w:rsid w:val="00B73BD9"/>
    <w:rsid w:val="00B73D74"/>
    <w:rsid w:val="00B75199"/>
    <w:rsid w:val="00B75302"/>
    <w:rsid w:val="00B75E9B"/>
    <w:rsid w:val="00B76800"/>
    <w:rsid w:val="00B76804"/>
    <w:rsid w:val="00B7695F"/>
    <w:rsid w:val="00B76F26"/>
    <w:rsid w:val="00B7706D"/>
    <w:rsid w:val="00B775D8"/>
    <w:rsid w:val="00B7777D"/>
    <w:rsid w:val="00B77D23"/>
    <w:rsid w:val="00B77E0D"/>
    <w:rsid w:val="00B80703"/>
    <w:rsid w:val="00B81797"/>
    <w:rsid w:val="00B81DF8"/>
    <w:rsid w:val="00B82094"/>
    <w:rsid w:val="00B8222D"/>
    <w:rsid w:val="00B825AD"/>
    <w:rsid w:val="00B825FB"/>
    <w:rsid w:val="00B82661"/>
    <w:rsid w:val="00B83067"/>
    <w:rsid w:val="00B83266"/>
    <w:rsid w:val="00B83F3A"/>
    <w:rsid w:val="00B8430A"/>
    <w:rsid w:val="00B8446F"/>
    <w:rsid w:val="00B851FC"/>
    <w:rsid w:val="00B8543E"/>
    <w:rsid w:val="00B8573E"/>
    <w:rsid w:val="00B870A4"/>
    <w:rsid w:val="00B87CAE"/>
    <w:rsid w:val="00B87EBB"/>
    <w:rsid w:val="00B9024E"/>
    <w:rsid w:val="00B91051"/>
    <w:rsid w:val="00B911DD"/>
    <w:rsid w:val="00B917C0"/>
    <w:rsid w:val="00B92132"/>
    <w:rsid w:val="00B93C52"/>
    <w:rsid w:val="00B943AA"/>
    <w:rsid w:val="00B96847"/>
    <w:rsid w:val="00B968E0"/>
    <w:rsid w:val="00B96A44"/>
    <w:rsid w:val="00B9715E"/>
    <w:rsid w:val="00B97D75"/>
    <w:rsid w:val="00B97F3A"/>
    <w:rsid w:val="00BA0071"/>
    <w:rsid w:val="00BA073C"/>
    <w:rsid w:val="00BA0DA1"/>
    <w:rsid w:val="00BA3112"/>
    <w:rsid w:val="00BA3127"/>
    <w:rsid w:val="00BA3137"/>
    <w:rsid w:val="00BA31A9"/>
    <w:rsid w:val="00BA4B01"/>
    <w:rsid w:val="00BA519B"/>
    <w:rsid w:val="00BA5B27"/>
    <w:rsid w:val="00BA6272"/>
    <w:rsid w:val="00BA69CB"/>
    <w:rsid w:val="00BA71DB"/>
    <w:rsid w:val="00BA773F"/>
    <w:rsid w:val="00BA7F49"/>
    <w:rsid w:val="00BB0342"/>
    <w:rsid w:val="00BB0E07"/>
    <w:rsid w:val="00BB1104"/>
    <w:rsid w:val="00BB1195"/>
    <w:rsid w:val="00BB12D7"/>
    <w:rsid w:val="00BB17C8"/>
    <w:rsid w:val="00BB1CBE"/>
    <w:rsid w:val="00BB26CA"/>
    <w:rsid w:val="00BB3C5E"/>
    <w:rsid w:val="00BB3E2C"/>
    <w:rsid w:val="00BB4372"/>
    <w:rsid w:val="00BB45BF"/>
    <w:rsid w:val="00BB4915"/>
    <w:rsid w:val="00BB5202"/>
    <w:rsid w:val="00BB55EC"/>
    <w:rsid w:val="00BB5CC3"/>
    <w:rsid w:val="00BB5D41"/>
    <w:rsid w:val="00BB608B"/>
    <w:rsid w:val="00BB62CF"/>
    <w:rsid w:val="00BB7B44"/>
    <w:rsid w:val="00BB7F48"/>
    <w:rsid w:val="00BC0F75"/>
    <w:rsid w:val="00BC0FE6"/>
    <w:rsid w:val="00BC1553"/>
    <w:rsid w:val="00BC18E3"/>
    <w:rsid w:val="00BC1984"/>
    <w:rsid w:val="00BC1CEF"/>
    <w:rsid w:val="00BC2017"/>
    <w:rsid w:val="00BC226B"/>
    <w:rsid w:val="00BC33B6"/>
    <w:rsid w:val="00BC3F73"/>
    <w:rsid w:val="00BC4A7C"/>
    <w:rsid w:val="00BC51C1"/>
    <w:rsid w:val="00BC5EA7"/>
    <w:rsid w:val="00BC6F00"/>
    <w:rsid w:val="00BC7332"/>
    <w:rsid w:val="00BC7CE6"/>
    <w:rsid w:val="00BD0184"/>
    <w:rsid w:val="00BD04DF"/>
    <w:rsid w:val="00BD1DF3"/>
    <w:rsid w:val="00BD41FD"/>
    <w:rsid w:val="00BD42E1"/>
    <w:rsid w:val="00BD4586"/>
    <w:rsid w:val="00BD4A21"/>
    <w:rsid w:val="00BD50BA"/>
    <w:rsid w:val="00BD588E"/>
    <w:rsid w:val="00BD5CDB"/>
    <w:rsid w:val="00BD6302"/>
    <w:rsid w:val="00BD64D6"/>
    <w:rsid w:val="00BD76B4"/>
    <w:rsid w:val="00BD782F"/>
    <w:rsid w:val="00BD797C"/>
    <w:rsid w:val="00BD7ED4"/>
    <w:rsid w:val="00BE0078"/>
    <w:rsid w:val="00BE1ADF"/>
    <w:rsid w:val="00BE1BA0"/>
    <w:rsid w:val="00BE2267"/>
    <w:rsid w:val="00BE2C05"/>
    <w:rsid w:val="00BE2F2C"/>
    <w:rsid w:val="00BE318A"/>
    <w:rsid w:val="00BE344F"/>
    <w:rsid w:val="00BE384D"/>
    <w:rsid w:val="00BE3975"/>
    <w:rsid w:val="00BE3C8A"/>
    <w:rsid w:val="00BE3F0E"/>
    <w:rsid w:val="00BE5C5D"/>
    <w:rsid w:val="00BE6025"/>
    <w:rsid w:val="00BE62CD"/>
    <w:rsid w:val="00BE6A07"/>
    <w:rsid w:val="00BE7582"/>
    <w:rsid w:val="00BE7B7F"/>
    <w:rsid w:val="00BF02B2"/>
    <w:rsid w:val="00BF061E"/>
    <w:rsid w:val="00BF06DD"/>
    <w:rsid w:val="00BF0D98"/>
    <w:rsid w:val="00BF0DE5"/>
    <w:rsid w:val="00BF0EB9"/>
    <w:rsid w:val="00BF113C"/>
    <w:rsid w:val="00BF1C10"/>
    <w:rsid w:val="00BF1D2E"/>
    <w:rsid w:val="00BF211B"/>
    <w:rsid w:val="00BF2269"/>
    <w:rsid w:val="00BF249F"/>
    <w:rsid w:val="00BF2717"/>
    <w:rsid w:val="00BF2CA3"/>
    <w:rsid w:val="00BF2FAE"/>
    <w:rsid w:val="00BF317B"/>
    <w:rsid w:val="00BF3187"/>
    <w:rsid w:val="00BF3748"/>
    <w:rsid w:val="00BF4153"/>
    <w:rsid w:val="00BF4184"/>
    <w:rsid w:val="00BF54C1"/>
    <w:rsid w:val="00BF5684"/>
    <w:rsid w:val="00BF59CA"/>
    <w:rsid w:val="00BF5A51"/>
    <w:rsid w:val="00BF5DBF"/>
    <w:rsid w:val="00BF5E58"/>
    <w:rsid w:val="00BF655C"/>
    <w:rsid w:val="00BF69AE"/>
    <w:rsid w:val="00BF6A3A"/>
    <w:rsid w:val="00BF6FEA"/>
    <w:rsid w:val="00BF7163"/>
    <w:rsid w:val="00BF75C9"/>
    <w:rsid w:val="00BF7CD5"/>
    <w:rsid w:val="00C002C0"/>
    <w:rsid w:val="00C016A2"/>
    <w:rsid w:val="00C01E5B"/>
    <w:rsid w:val="00C02541"/>
    <w:rsid w:val="00C03431"/>
    <w:rsid w:val="00C04191"/>
    <w:rsid w:val="00C04239"/>
    <w:rsid w:val="00C06A86"/>
    <w:rsid w:val="00C0705F"/>
    <w:rsid w:val="00C07455"/>
    <w:rsid w:val="00C074EC"/>
    <w:rsid w:val="00C0793F"/>
    <w:rsid w:val="00C11AAC"/>
    <w:rsid w:val="00C122C5"/>
    <w:rsid w:val="00C12469"/>
    <w:rsid w:val="00C132D6"/>
    <w:rsid w:val="00C13C37"/>
    <w:rsid w:val="00C148EC"/>
    <w:rsid w:val="00C14D3C"/>
    <w:rsid w:val="00C14F00"/>
    <w:rsid w:val="00C152EA"/>
    <w:rsid w:val="00C16229"/>
    <w:rsid w:val="00C16A99"/>
    <w:rsid w:val="00C170E3"/>
    <w:rsid w:val="00C170EF"/>
    <w:rsid w:val="00C172E2"/>
    <w:rsid w:val="00C1794C"/>
    <w:rsid w:val="00C204D1"/>
    <w:rsid w:val="00C208C5"/>
    <w:rsid w:val="00C2097D"/>
    <w:rsid w:val="00C20AEC"/>
    <w:rsid w:val="00C20BCC"/>
    <w:rsid w:val="00C20D21"/>
    <w:rsid w:val="00C21448"/>
    <w:rsid w:val="00C21848"/>
    <w:rsid w:val="00C22718"/>
    <w:rsid w:val="00C23961"/>
    <w:rsid w:val="00C24881"/>
    <w:rsid w:val="00C2630A"/>
    <w:rsid w:val="00C2635F"/>
    <w:rsid w:val="00C2652C"/>
    <w:rsid w:val="00C269E7"/>
    <w:rsid w:val="00C26BDB"/>
    <w:rsid w:val="00C30562"/>
    <w:rsid w:val="00C30798"/>
    <w:rsid w:val="00C308DF"/>
    <w:rsid w:val="00C30A73"/>
    <w:rsid w:val="00C30A80"/>
    <w:rsid w:val="00C31AB2"/>
    <w:rsid w:val="00C31B00"/>
    <w:rsid w:val="00C32106"/>
    <w:rsid w:val="00C3219F"/>
    <w:rsid w:val="00C33A10"/>
    <w:rsid w:val="00C340E3"/>
    <w:rsid w:val="00C343DC"/>
    <w:rsid w:val="00C368D6"/>
    <w:rsid w:val="00C37029"/>
    <w:rsid w:val="00C40549"/>
    <w:rsid w:val="00C40855"/>
    <w:rsid w:val="00C41AA0"/>
    <w:rsid w:val="00C43C4E"/>
    <w:rsid w:val="00C451A9"/>
    <w:rsid w:val="00C45A20"/>
    <w:rsid w:val="00C46F2B"/>
    <w:rsid w:val="00C47803"/>
    <w:rsid w:val="00C47CFE"/>
    <w:rsid w:val="00C47EA3"/>
    <w:rsid w:val="00C47F5F"/>
    <w:rsid w:val="00C50342"/>
    <w:rsid w:val="00C5063C"/>
    <w:rsid w:val="00C50CD2"/>
    <w:rsid w:val="00C51E36"/>
    <w:rsid w:val="00C524D8"/>
    <w:rsid w:val="00C53854"/>
    <w:rsid w:val="00C53EA3"/>
    <w:rsid w:val="00C5484A"/>
    <w:rsid w:val="00C54A2F"/>
    <w:rsid w:val="00C55152"/>
    <w:rsid w:val="00C55822"/>
    <w:rsid w:val="00C55F25"/>
    <w:rsid w:val="00C560D7"/>
    <w:rsid w:val="00C603CA"/>
    <w:rsid w:val="00C604D3"/>
    <w:rsid w:val="00C607C7"/>
    <w:rsid w:val="00C60C66"/>
    <w:rsid w:val="00C60C8F"/>
    <w:rsid w:val="00C61058"/>
    <w:rsid w:val="00C62189"/>
    <w:rsid w:val="00C624A1"/>
    <w:rsid w:val="00C62589"/>
    <w:rsid w:val="00C63671"/>
    <w:rsid w:val="00C63E22"/>
    <w:rsid w:val="00C645B7"/>
    <w:rsid w:val="00C65282"/>
    <w:rsid w:val="00C65708"/>
    <w:rsid w:val="00C66176"/>
    <w:rsid w:val="00C66972"/>
    <w:rsid w:val="00C66BA3"/>
    <w:rsid w:val="00C678B7"/>
    <w:rsid w:val="00C702E8"/>
    <w:rsid w:val="00C70EBE"/>
    <w:rsid w:val="00C71C33"/>
    <w:rsid w:val="00C7204F"/>
    <w:rsid w:val="00C7271E"/>
    <w:rsid w:val="00C7313D"/>
    <w:rsid w:val="00C7357E"/>
    <w:rsid w:val="00C74D1D"/>
    <w:rsid w:val="00C751CD"/>
    <w:rsid w:val="00C75676"/>
    <w:rsid w:val="00C75FDA"/>
    <w:rsid w:val="00C76694"/>
    <w:rsid w:val="00C76A47"/>
    <w:rsid w:val="00C76BF5"/>
    <w:rsid w:val="00C77097"/>
    <w:rsid w:val="00C7717F"/>
    <w:rsid w:val="00C80894"/>
    <w:rsid w:val="00C80A41"/>
    <w:rsid w:val="00C819B7"/>
    <w:rsid w:val="00C81A41"/>
    <w:rsid w:val="00C81B29"/>
    <w:rsid w:val="00C81B61"/>
    <w:rsid w:val="00C82385"/>
    <w:rsid w:val="00C82567"/>
    <w:rsid w:val="00C82679"/>
    <w:rsid w:val="00C82A07"/>
    <w:rsid w:val="00C82D0A"/>
    <w:rsid w:val="00C82D7E"/>
    <w:rsid w:val="00C831AD"/>
    <w:rsid w:val="00C8375D"/>
    <w:rsid w:val="00C83A4D"/>
    <w:rsid w:val="00C84534"/>
    <w:rsid w:val="00C8485F"/>
    <w:rsid w:val="00C84931"/>
    <w:rsid w:val="00C858E9"/>
    <w:rsid w:val="00C85DCC"/>
    <w:rsid w:val="00C862CC"/>
    <w:rsid w:val="00C86369"/>
    <w:rsid w:val="00C877D0"/>
    <w:rsid w:val="00C87C1A"/>
    <w:rsid w:val="00C87D82"/>
    <w:rsid w:val="00C87F8F"/>
    <w:rsid w:val="00C913D9"/>
    <w:rsid w:val="00C9143F"/>
    <w:rsid w:val="00C91542"/>
    <w:rsid w:val="00C91AAA"/>
    <w:rsid w:val="00C91C77"/>
    <w:rsid w:val="00C9264A"/>
    <w:rsid w:val="00C92B5F"/>
    <w:rsid w:val="00C92CA4"/>
    <w:rsid w:val="00C92FAE"/>
    <w:rsid w:val="00C93C9F"/>
    <w:rsid w:val="00C93CC7"/>
    <w:rsid w:val="00C9499F"/>
    <w:rsid w:val="00C9582B"/>
    <w:rsid w:val="00C95B8B"/>
    <w:rsid w:val="00C95F05"/>
    <w:rsid w:val="00C9702C"/>
    <w:rsid w:val="00C9784D"/>
    <w:rsid w:val="00C97B44"/>
    <w:rsid w:val="00CA02E3"/>
    <w:rsid w:val="00CA08AB"/>
    <w:rsid w:val="00CA1D3E"/>
    <w:rsid w:val="00CA3F54"/>
    <w:rsid w:val="00CA3FA3"/>
    <w:rsid w:val="00CA416E"/>
    <w:rsid w:val="00CA4BAD"/>
    <w:rsid w:val="00CA4CB4"/>
    <w:rsid w:val="00CA4CCF"/>
    <w:rsid w:val="00CA4FCD"/>
    <w:rsid w:val="00CA52F1"/>
    <w:rsid w:val="00CA619A"/>
    <w:rsid w:val="00CA63E9"/>
    <w:rsid w:val="00CA68F6"/>
    <w:rsid w:val="00CA7173"/>
    <w:rsid w:val="00CA7627"/>
    <w:rsid w:val="00CA79B9"/>
    <w:rsid w:val="00CB07F8"/>
    <w:rsid w:val="00CB1B10"/>
    <w:rsid w:val="00CB302D"/>
    <w:rsid w:val="00CB41D7"/>
    <w:rsid w:val="00CB4F93"/>
    <w:rsid w:val="00CB539D"/>
    <w:rsid w:val="00CB5A17"/>
    <w:rsid w:val="00CB63A5"/>
    <w:rsid w:val="00CB68F0"/>
    <w:rsid w:val="00CB7C9F"/>
    <w:rsid w:val="00CC0275"/>
    <w:rsid w:val="00CC0893"/>
    <w:rsid w:val="00CC08C4"/>
    <w:rsid w:val="00CC1366"/>
    <w:rsid w:val="00CC18B1"/>
    <w:rsid w:val="00CC2281"/>
    <w:rsid w:val="00CC2430"/>
    <w:rsid w:val="00CC31B9"/>
    <w:rsid w:val="00CC364D"/>
    <w:rsid w:val="00CC3941"/>
    <w:rsid w:val="00CC3B0C"/>
    <w:rsid w:val="00CC3B5A"/>
    <w:rsid w:val="00CC481A"/>
    <w:rsid w:val="00CC4DB6"/>
    <w:rsid w:val="00CC4E29"/>
    <w:rsid w:val="00CC6EB9"/>
    <w:rsid w:val="00CC740A"/>
    <w:rsid w:val="00CC7927"/>
    <w:rsid w:val="00CD11EF"/>
    <w:rsid w:val="00CD19B5"/>
    <w:rsid w:val="00CD1CE5"/>
    <w:rsid w:val="00CD1E94"/>
    <w:rsid w:val="00CD22E7"/>
    <w:rsid w:val="00CD234E"/>
    <w:rsid w:val="00CD2522"/>
    <w:rsid w:val="00CD3E0C"/>
    <w:rsid w:val="00CD48B9"/>
    <w:rsid w:val="00CD4E55"/>
    <w:rsid w:val="00CD567D"/>
    <w:rsid w:val="00CD5981"/>
    <w:rsid w:val="00CD6261"/>
    <w:rsid w:val="00CD7C72"/>
    <w:rsid w:val="00CE094A"/>
    <w:rsid w:val="00CE19D0"/>
    <w:rsid w:val="00CE22F9"/>
    <w:rsid w:val="00CE2917"/>
    <w:rsid w:val="00CE2DCC"/>
    <w:rsid w:val="00CE2F89"/>
    <w:rsid w:val="00CE3E15"/>
    <w:rsid w:val="00CE3E4C"/>
    <w:rsid w:val="00CE3E80"/>
    <w:rsid w:val="00CE4999"/>
    <w:rsid w:val="00CE518A"/>
    <w:rsid w:val="00CE52A8"/>
    <w:rsid w:val="00CE5371"/>
    <w:rsid w:val="00CE53C9"/>
    <w:rsid w:val="00CE61DF"/>
    <w:rsid w:val="00CE631B"/>
    <w:rsid w:val="00CE69D6"/>
    <w:rsid w:val="00CE6D17"/>
    <w:rsid w:val="00CE6DCD"/>
    <w:rsid w:val="00CF0599"/>
    <w:rsid w:val="00CF0619"/>
    <w:rsid w:val="00CF18E0"/>
    <w:rsid w:val="00CF2864"/>
    <w:rsid w:val="00CF3F6F"/>
    <w:rsid w:val="00CF43CC"/>
    <w:rsid w:val="00CF5E57"/>
    <w:rsid w:val="00CF6044"/>
    <w:rsid w:val="00CF617B"/>
    <w:rsid w:val="00CF63F6"/>
    <w:rsid w:val="00CF6D0B"/>
    <w:rsid w:val="00CF6E3D"/>
    <w:rsid w:val="00CF709F"/>
    <w:rsid w:val="00CF70D7"/>
    <w:rsid w:val="00CF78C7"/>
    <w:rsid w:val="00CF79C5"/>
    <w:rsid w:val="00D007C5"/>
    <w:rsid w:val="00D014FA"/>
    <w:rsid w:val="00D01AE2"/>
    <w:rsid w:val="00D02289"/>
    <w:rsid w:val="00D026C7"/>
    <w:rsid w:val="00D030A6"/>
    <w:rsid w:val="00D031C8"/>
    <w:rsid w:val="00D0350F"/>
    <w:rsid w:val="00D04234"/>
    <w:rsid w:val="00D046B1"/>
    <w:rsid w:val="00D04B90"/>
    <w:rsid w:val="00D0571D"/>
    <w:rsid w:val="00D05B2F"/>
    <w:rsid w:val="00D0681C"/>
    <w:rsid w:val="00D07040"/>
    <w:rsid w:val="00D10D45"/>
    <w:rsid w:val="00D1107E"/>
    <w:rsid w:val="00D110F6"/>
    <w:rsid w:val="00D11F66"/>
    <w:rsid w:val="00D13413"/>
    <w:rsid w:val="00D13D90"/>
    <w:rsid w:val="00D14CF7"/>
    <w:rsid w:val="00D15307"/>
    <w:rsid w:val="00D160E4"/>
    <w:rsid w:val="00D16299"/>
    <w:rsid w:val="00D162CC"/>
    <w:rsid w:val="00D16745"/>
    <w:rsid w:val="00D17239"/>
    <w:rsid w:val="00D17355"/>
    <w:rsid w:val="00D20EC7"/>
    <w:rsid w:val="00D20F3F"/>
    <w:rsid w:val="00D21414"/>
    <w:rsid w:val="00D21AA3"/>
    <w:rsid w:val="00D220B2"/>
    <w:rsid w:val="00D22C21"/>
    <w:rsid w:val="00D22E77"/>
    <w:rsid w:val="00D23239"/>
    <w:rsid w:val="00D23910"/>
    <w:rsid w:val="00D23B25"/>
    <w:rsid w:val="00D24060"/>
    <w:rsid w:val="00D24191"/>
    <w:rsid w:val="00D2473C"/>
    <w:rsid w:val="00D24CE6"/>
    <w:rsid w:val="00D25417"/>
    <w:rsid w:val="00D26338"/>
    <w:rsid w:val="00D269E5"/>
    <w:rsid w:val="00D26BF6"/>
    <w:rsid w:val="00D26EAA"/>
    <w:rsid w:val="00D27485"/>
    <w:rsid w:val="00D278E7"/>
    <w:rsid w:val="00D3038D"/>
    <w:rsid w:val="00D3073E"/>
    <w:rsid w:val="00D30765"/>
    <w:rsid w:val="00D30D6C"/>
    <w:rsid w:val="00D31DB4"/>
    <w:rsid w:val="00D32D50"/>
    <w:rsid w:val="00D351C9"/>
    <w:rsid w:val="00D3520C"/>
    <w:rsid w:val="00D35991"/>
    <w:rsid w:val="00D35E18"/>
    <w:rsid w:val="00D36485"/>
    <w:rsid w:val="00D36916"/>
    <w:rsid w:val="00D36A52"/>
    <w:rsid w:val="00D36E44"/>
    <w:rsid w:val="00D375E1"/>
    <w:rsid w:val="00D37CF4"/>
    <w:rsid w:val="00D4079D"/>
    <w:rsid w:val="00D41916"/>
    <w:rsid w:val="00D41A28"/>
    <w:rsid w:val="00D41C07"/>
    <w:rsid w:val="00D41C72"/>
    <w:rsid w:val="00D41D50"/>
    <w:rsid w:val="00D41F52"/>
    <w:rsid w:val="00D4275A"/>
    <w:rsid w:val="00D4332B"/>
    <w:rsid w:val="00D433CC"/>
    <w:rsid w:val="00D436E3"/>
    <w:rsid w:val="00D43745"/>
    <w:rsid w:val="00D43936"/>
    <w:rsid w:val="00D43E89"/>
    <w:rsid w:val="00D44505"/>
    <w:rsid w:val="00D4576C"/>
    <w:rsid w:val="00D45E71"/>
    <w:rsid w:val="00D463BA"/>
    <w:rsid w:val="00D464D2"/>
    <w:rsid w:val="00D466E4"/>
    <w:rsid w:val="00D46746"/>
    <w:rsid w:val="00D4722D"/>
    <w:rsid w:val="00D47C71"/>
    <w:rsid w:val="00D5015C"/>
    <w:rsid w:val="00D504A5"/>
    <w:rsid w:val="00D50E3A"/>
    <w:rsid w:val="00D511E5"/>
    <w:rsid w:val="00D51433"/>
    <w:rsid w:val="00D518D3"/>
    <w:rsid w:val="00D51C37"/>
    <w:rsid w:val="00D520CD"/>
    <w:rsid w:val="00D529A2"/>
    <w:rsid w:val="00D52F9B"/>
    <w:rsid w:val="00D5325A"/>
    <w:rsid w:val="00D53414"/>
    <w:rsid w:val="00D537CA"/>
    <w:rsid w:val="00D53ED6"/>
    <w:rsid w:val="00D54219"/>
    <w:rsid w:val="00D55601"/>
    <w:rsid w:val="00D55E23"/>
    <w:rsid w:val="00D56741"/>
    <w:rsid w:val="00D57897"/>
    <w:rsid w:val="00D603B7"/>
    <w:rsid w:val="00D60B50"/>
    <w:rsid w:val="00D61EFA"/>
    <w:rsid w:val="00D622DC"/>
    <w:rsid w:val="00D63044"/>
    <w:rsid w:val="00D6477F"/>
    <w:rsid w:val="00D65526"/>
    <w:rsid w:val="00D65E4B"/>
    <w:rsid w:val="00D673D9"/>
    <w:rsid w:val="00D67AE5"/>
    <w:rsid w:val="00D67D92"/>
    <w:rsid w:val="00D71BF6"/>
    <w:rsid w:val="00D71F24"/>
    <w:rsid w:val="00D72CD4"/>
    <w:rsid w:val="00D73065"/>
    <w:rsid w:val="00D733E3"/>
    <w:rsid w:val="00D73B35"/>
    <w:rsid w:val="00D74B8B"/>
    <w:rsid w:val="00D75CF5"/>
    <w:rsid w:val="00D77B9D"/>
    <w:rsid w:val="00D77C05"/>
    <w:rsid w:val="00D80275"/>
    <w:rsid w:val="00D808A6"/>
    <w:rsid w:val="00D80C53"/>
    <w:rsid w:val="00D8105C"/>
    <w:rsid w:val="00D82970"/>
    <w:rsid w:val="00D82F67"/>
    <w:rsid w:val="00D831D1"/>
    <w:rsid w:val="00D83B33"/>
    <w:rsid w:val="00D84C2E"/>
    <w:rsid w:val="00D84E45"/>
    <w:rsid w:val="00D85688"/>
    <w:rsid w:val="00D8597D"/>
    <w:rsid w:val="00D86436"/>
    <w:rsid w:val="00D8647C"/>
    <w:rsid w:val="00D86553"/>
    <w:rsid w:val="00D86563"/>
    <w:rsid w:val="00D8717E"/>
    <w:rsid w:val="00D875F8"/>
    <w:rsid w:val="00D87D76"/>
    <w:rsid w:val="00D90869"/>
    <w:rsid w:val="00D90F03"/>
    <w:rsid w:val="00D9105A"/>
    <w:rsid w:val="00D91A2C"/>
    <w:rsid w:val="00D9203F"/>
    <w:rsid w:val="00D92095"/>
    <w:rsid w:val="00D92449"/>
    <w:rsid w:val="00D924F7"/>
    <w:rsid w:val="00D92D09"/>
    <w:rsid w:val="00D92DDA"/>
    <w:rsid w:val="00D94975"/>
    <w:rsid w:val="00D94B61"/>
    <w:rsid w:val="00D94D67"/>
    <w:rsid w:val="00D95F6E"/>
    <w:rsid w:val="00D96467"/>
    <w:rsid w:val="00D965FB"/>
    <w:rsid w:val="00D96F3A"/>
    <w:rsid w:val="00D97276"/>
    <w:rsid w:val="00D97D88"/>
    <w:rsid w:val="00D97DEE"/>
    <w:rsid w:val="00DA0106"/>
    <w:rsid w:val="00DA0367"/>
    <w:rsid w:val="00DA03EF"/>
    <w:rsid w:val="00DA1C53"/>
    <w:rsid w:val="00DA1DD6"/>
    <w:rsid w:val="00DA1E4E"/>
    <w:rsid w:val="00DA2A03"/>
    <w:rsid w:val="00DA2DA4"/>
    <w:rsid w:val="00DA3AA9"/>
    <w:rsid w:val="00DA41E7"/>
    <w:rsid w:val="00DA472D"/>
    <w:rsid w:val="00DA4844"/>
    <w:rsid w:val="00DA4C45"/>
    <w:rsid w:val="00DA4D4D"/>
    <w:rsid w:val="00DA4E59"/>
    <w:rsid w:val="00DA4FAC"/>
    <w:rsid w:val="00DA5125"/>
    <w:rsid w:val="00DA5ACC"/>
    <w:rsid w:val="00DA6173"/>
    <w:rsid w:val="00DA61C6"/>
    <w:rsid w:val="00DA73A6"/>
    <w:rsid w:val="00DA79F2"/>
    <w:rsid w:val="00DA7B4C"/>
    <w:rsid w:val="00DA7FA2"/>
    <w:rsid w:val="00DB03FD"/>
    <w:rsid w:val="00DB0870"/>
    <w:rsid w:val="00DB1375"/>
    <w:rsid w:val="00DB1F3E"/>
    <w:rsid w:val="00DB37F3"/>
    <w:rsid w:val="00DB491D"/>
    <w:rsid w:val="00DB5393"/>
    <w:rsid w:val="00DB5E03"/>
    <w:rsid w:val="00DB5E2D"/>
    <w:rsid w:val="00DB6A94"/>
    <w:rsid w:val="00DB6B21"/>
    <w:rsid w:val="00DB7245"/>
    <w:rsid w:val="00DC04B1"/>
    <w:rsid w:val="00DC058A"/>
    <w:rsid w:val="00DC1253"/>
    <w:rsid w:val="00DC2CDD"/>
    <w:rsid w:val="00DC37C8"/>
    <w:rsid w:val="00DC39BC"/>
    <w:rsid w:val="00DC3A66"/>
    <w:rsid w:val="00DC4A5B"/>
    <w:rsid w:val="00DC50EC"/>
    <w:rsid w:val="00DC5DB5"/>
    <w:rsid w:val="00DC61B4"/>
    <w:rsid w:val="00DC6F49"/>
    <w:rsid w:val="00DC70EB"/>
    <w:rsid w:val="00DD034B"/>
    <w:rsid w:val="00DD0A81"/>
    <w:rsid w:val="00DD18B7"/>
    <w:rsid w:val="00DD1D1B"/>
    <w:rsid w:val="00DD2A72"/>
    <w:rsid w:val="00DD2A89"/>
    <w:rsid w:val="00DD34DC"/>
    <w:rsid w:val="00DD461A"/>
    <w:rsid w:val="00DD4E56"/>
    <w:rsid w:val="00DD57D2"/>
    <w:rsid w:val="00DD6A80"/>
    <w:rsid w:val="00DD6F3E"/>
    <w:rsid w:val="00DD71E4"/>
    <w:rsid w:val="00DD7FEA"/>
    <w:rsid w:val="00DE19BC"/>
    <w:rsid w:val="00DE254E"/>
    <w:rsid w:val="00DE2E59"/>
    <w:rsid w:val="00DE3367"/>
    <w:rsid w:val="00DE3472"/>
    <w:rsid w:val="00DE4221"/>
    <w:rsid w:val="00DE5255"/>
    <w:rsid w:val="00DE73CD"/>
    <w:rsid w:val="00DE786D"/>
    <w:rsid w:val="00DE798E"/>
    <w:rsid w:val="00DE7B12"/>
    <w:rsid w:val="00DF0374"/>
    <w:rsid w:val="00DF07A0"/>
    <w:rsid w:val="00DF0994"/>
    <w:rsid w:val="00DF0D17"/>
    <w:rsid w:val="00DF0E48"/>
    <w:rsid w:val="00DF16FC"/>
    <w:rsid w:val="00DF1938"/>
    <w:rsid w:val="00DF2065"/>
    <w:rsid w:val="00DF24C8"/>
    <w:rsid w:val="00DF270A"/>
    <w:rsid w:val="00DF29C3"/>
    <w:rsid w:val="00DF2FC0"/>
    <w:rsid w:val="00DF309A"/>
    <w:rsid w:val="00DF344E"/>
    <w:rsid w:val="00DF44A9"/>
    <w:rsid w:val="00DF5023"/>
    <w:rsid w:val="00DF66DF"/>
    <w:rsid w:val="00E0089B"/>
    <w:rsid w:val="00E00D00"/>
    <w:rsid w:val="00E00F22"/>
    <w:rsid w:val="00E01352"/>
    <w:rsid w:val="00E02872"/>
    <w:rsid w:val="00E02BAE"/>
    <w:rsid w:val="00E0377E"/>
    <w:rsid w:val="00E03FF5"/>
    <w:rsid w:val="00E04B59"/>
    <w:rsid w:val="00E05518"/>
    <w:rsid w:val="00E05821"/>
    <w:rsid w:val="00E06C35"/>
    <w:rsid w:val="00E06ECA"/>
    <w:rsid w:val="00E070C2"/>
    <w:rsid w:val="00E07313"/>
    <w:rsid w:val="00E07D07"/>
    <w:rsid w:val="00E10219"/>
    <w:rsid w:val="00E10552"/>
    <w:rsid w:val="00E107D6"/>
    <w:rsid w:val="00E11B5E"/>
    <w:rsid w:val="00E124BB"/>
    <w:rsid w:val="00E12B95"/>
    <w:rsid w:val="00E132C2"/>
    <w:rsid w:val="00E13770"/>
    <w:rsid w:val="00E13841"/>
    <w:rsid w:val="00E157A2"/>
    <w:rsid w:val="00E15E67"/>
    <w:rsid w:val="00E16657"/>
    <w:rsid w:val="00E16F32"/>
    <w:rsid w:val="00E2046C"/>
    <w:rsid w:val="00E20A2A"/>
    <w:rsid w:val="00E210FF"/>
    <w:rsid w:val="00E22396"/>
    <w:rsid w:val="00E23749"/>
    <w:rsid w:val="00E23B97"/>
    <w:rsid w:val="00E23C4B"/>
    <w:rsid w:val="00E24477"/>
    <w:rsid w:val="00E245CC"/>
    <w:rsid w:val="00E24D95"/>
    <w:rsid w:val="00E24E4E"/>
    <w:rsid w:val="00E24F6D"/>
    <w:rsid w:val="00E25081"/>
    <w:rsid w:val="00E256DD"/>
    <w:rsid w:val="00E2574B"/>
    <w:rsid w:val="00E25BF7"/>
    <w:rsid w:val="00E2634E"/>
    <w:rsid w:val="00E269D4"/>
    <w:rsid w:val="00E274C8"/>
    <w:rsid w:val="00E321E3"/>
    <w:rsid w:val="00E32721"/>
    <w:rsid w:val="00E32E47"/>
    <w:rsid w:val="00E33643"/>
    <w:rsid w:val="00E3375E"/>
    <w:rsid w:val="00E33800"/>
    <w:rsid w:val="00E33C5E"/>
    <w:rsid w:val="00E33D9B"/>
    <w:rsid w:val="00E35158"/>
    <w:rsid w:val="00E358B2"/>
    <w:rsid w:val="00E35BD4"/>
    <w:rsid w:val="00E35DF1"/>
    <w:rsid w:val="00E36217"/>
    <w:rsid w:val="00E36AF4"/>
    <w:rsid w:val="00E36C63"/>
    <w:rsid w:val="00E36EF8"/>
    <w:rsid w:val="00E37590"/>
    <w:rsid w:val="00E37B02"/>
    <w:rsid w:val="00E4024A"/>
    <w:rsid w:val="00E447BD"/>
    <w:rsid w:val="00E44AA4"/>
    <w:rsid w:val="00E45746"/>
    <w:rsid w:val="00E4578B"/>
    <w:rsid w:val="00E45D8B"/>
    <w:rsid w:val="00E46C83"/>
    <w:rsid w:val="00E470DB"/>
    <w:rsid w:val="00E477BE"/>
    <w:rsid w:val="00E47AFB"/>
    <w:rsid w:val="00E50A78"/>
    <w:rsid w:val="00E52592"/>
    <w:rsid w:val="00E52809"/>
    <w:rsid w:val="00E52ADF"/>
    <w:rsid w:val="00E53385"/>
    <w:rsid w:val="00E53390"/>
    <w:rsid w:val="00E54CA7"/>
    <w:rsid w:val="00E5519D"/>
    <w:rsid w:val="00E55FD7"/>
    <w:rsid w:val="00E5643C"/>
    <w:rsid w:val="00E5649C"/>
    <w:rsid w:val="00E56886"/>
    <w:rsid w:val="00E579F9"/>
    <w:rsid w:val="00E57C1C"/>
    <w:rsid w:val="00E602A7"/>
    <w:rsid w:val="00E60645"/>
    <w:rsid w:val="00E61279"/>
    <w:rsid w:val="00E61374"/>
    <w:rsid w:val="00E61540"/>
    <w:rsid w:val="00E619EF"/>
    <w:rsid w:val="00E62482"/>
    <w:rsid w:val="00E636DE"/>
    <w:rsid w:val="00E63E81"/>
    <w:rsid w:val="00E64FC1"/>
    <w:rsid w:val="00E654BA"/>
    <w:rsid w:val="00E65ADA"/>
    <w:rsid w:val="00E65DE2"/>
    <w:rsid w:val="00E66407"/>
    <w:rsid w:val="00E66C9C"/>
    <w:rsid w:val="00E67B68"/>
    <w:rsid w:val="00E67CF9"/>
    <w:rsid w:val="00E70480"/>
    <w:rsid w:val="00E70CEC"/>
    <w:rsid w:val="00E71DB8"/>
    <w:rsid w:val="00E72027"/>
    <w:rsid w:val="00E72B21"/>
    <w:rsid w:val="00E732F2"/>
    <w:rsid w:val="00E73300"/>
    <w:rsid w:val="00E73E54"/>
    <w:rsid w:val="00E74018"/>
    <w:rsid w:val="00E7456C"/>
    <w:rsid w:val="00E74731"/>
    <w:rsid w:val="00E75A83"/>
    <w:rsid w:val="00E75A98"/>
    <w:rsid w:val="00E75D18"/>
    <w:rsid w:val="00E7676D"/>
    <w:rsid w:val="00E77633"/>
    <w:rsid w:val="00E778AA"/>
    <w:rsid w:val="00E8026D"/>
    <w:rsid w:val="00E808BA"/>
    <w:rsid w:val="00E808FE"/>
    <w:rsid w:val="00E80B33"/>
    <w:rsid w:val="00E81647"/>
    <w:rsid w:val="00E82282"/>
    <w:rsid w:val="00E82C2C"/>
    <w:rsid w:val="00E837D5"/>
    <w:rsid w:val="00E83A45"/>
    <w:rsid w:val="00E83B6D"/>
    <w:rsid w:val="00E83C49"/>
    <w:rsid w:val="00E842BD"/>
    <w:rsid w:val="00E8534D"/>
    <w:rsid w:val="00E85D78"/>
    <w:rsid w:val="00E865F1"/>
    <w:rsid w:val="00E86628"/>
    <w:rsid w:val="00E86F96"/>
    <w:rsid w:val="00E86FD2"/>
    <w:rsid w:val="00E87BAB"/>
    <w:rsid w:val="00E87CB5"/>
    <w:rsid w:val="00E90C4A"/>
    <w:rsid w:val="00E91722"/>
    <w:rsid w:val="00E918DA"/>
    <w:rsid w:val="00E924B5"/>
    <w:rsid w:val="00E92B0E"/>
    <w:rsid w:val="00E92F7B"/>
    <w:rsid w:val="00E93716"/>
    <w:rsid w:val="00E937BE"/>
    <w:rsid w:val="00E93B47"/>
    <w:rsid w:val="00E9445E"/>
    <w:rsid w:val="00E94B1A"/>
    <w:rsid w:val="00E94DD3"/>
    <w:rsid w:val="00E95A78"/>
    <w:rsid w:val="00E97026"/>
    <w:rsid w:val="00E97032"/>
    <w:rsid w:val="00EA05C2"/>
    <w:rsid w:val="00EA05D5"/>
    <w:rsid w:val="00EA2081"/>
    <w:rsid w:val="00EA2690"/>
    <w:rsid w:val="00EA3078"/>
    <w:rsid w:val="00EA34FE"/>
    <w:rsid w:val="00EA353D"/>
    <w:rsid w:val="00EA37DA"/>
    <w:rsid w:val="00EA42C7"/>
    <w:rsid w:val="00EA44E1"/>
    <w:rsid w:val="00EA4660"/>
    <w:rsid w:val="00EA4D1F"/>
    <w:rsid w:val="00EA4D7B"/>
    <w:rsid w:val="00EA506A"/>
    <w:rsid w:val="00EA549A"/>
    <w:rsid w:val="00EA5D71"/>
    <w:rsid w:val="00EA60A4"/>
    <w:rsid w:val="00EA6166"/>
    <w:rsid w:val="00EA64C2"/>
    <w:rsid w:val="00EA6962"/>
    <w:rsid w:val="00EA6AE1"/>
    <w:rsid w:val="00EA748F"/>
    <w:rsid w:val="00EB0804"/>
    <w:rsid w:val="00EB0A68"/>
    <w:rsid w:val="00EB0C15"/>
    <w:rsid w:val="00EB1298"/>
    <w:rsid w:val="00EB1946"/>
    <w:rsid w:val="00EB208E"/>
    <w:rsid w:val="00EB2248"/>
    <w:rsid w:val="00EB2499"/>
    <w:rsid w:val="00EB24B9"/>
    <w:rsid w:val="00EB511F"/>
    <w:rsid w:val="00EB572F"/>
    <w:rsid w:val="00EB6DC0"/>
    <w:rsid w:val="00EB6FCD"/>
    <w:rsid w:val="00EB7002"/>
    <w:rsid w:val="00EB76AB"/>
    <w:rsid w:val="00EB7886"/>
    <w:rsid w:val="00EC032A"/>
    <w:rsid w:val="00EC0603"/>
    <w:rsid w:val="00EC0BE6"/>
    <w:rsid w:val="00EC0BF4"/>
    <w:rsid w:val="00EC118C"/>
    <w:rsid w:val="00EC18B8"/>
    <w:rsid w:val="00EC254F"/>
    <w:rsid w:val="00EC2B78"/>
    <w:rsid w:val="00EC34F4"/>
    <w:rsid w:val="00EC3714"/>
    <w:rsid w:val="00EC37C5"/>
    <w:rsid w:val="00EC3DBB"/>
    <w:rsid w:val="00EC43D6"/>
    <w:rsid w:val="00EC4A89"/>
    <w:rsid w:val="00EC592A"/>
    <w:rsid w:val="00EC5A39"/>
    <w:rsid w:val="00EC64DB"/>
    <w:rsid w:val="00EC66A8"/>
    <w:rsid w:val="00EC731F"/>
    <w:rsid w:val="00EC7479"/>
    <w:rsid w:val="00EC74C8"/>
    <w:rsid w:val="00EC76D6"/>
    <w:rsid w:val="00EC78B6"/>
    <w:rsid w:val="00ED1F08"/>
    <w:rsid w:val="00ED2017"/>
    <w:rsid w:val="00ED212D"/>
    <w:rsid w:val="00ED21E8"/>
    <w:rsid w:val="00ED238D"/>
    <w:rsid w:val="00ED2444"/>
    <w:rsid w:val="00ED27F9"/>
    <w:rsid w:val="00ED3003"/>
    <w:rsid w:val="00ED368E"/>
    <w:rsid w:val="00ED3733"/>
    <w:rsid w:val="00ED3F94"/>
    <w:rsid w:val="00ED4DF1"/>
    <w:rsid w:val="00ED514F"/>
    <w:rsid w:val="00ED6093"/>
    <w:rsid w:val="00ED6660"/>
    <w:rsid w:val="00ED679C"/>
    <w:rsid w:val="00ED7067"/>
    <w:rsid w:val="00ED7D02"/>
    <w:rsid w:val="00EE1BFC"/>
    <w:rsid w:val="00EE2445"/>
    <w:rsid w:val="00EE2AD2"/>
    <w:rsid w:val="00EE449F"/>
    <w:rsid w:val="00EE44C0"/>
    <w:rsid w:val="00EE47EF"/>
    <w:rsid w:val="00EE4E95"/>
    <w:rsid w:val="00EE532F"/>
    <w:rsid w:val="00EE6A31"/>
    <w:rsid w:val="00EE6BAE"/>
    <w:rsid w:val="00EE6E2E"/>
    <w:rsid w:val="00EE7FDC"/>
    <w:rsid w:val="00EF03E4"/>
    <w:rsid w:val="00EF0476"/>
    <w:rsid w:val="00EF0739"/>
    <w:rsid w:val="00EF1783"/>
    <w:rsid w:val="00EF1A1F"/>
    <w:rsid w:val="00EF1DC3"/>
    <w:rsid w:val="00EF1EC8"/>
    <w:rsid w:val="00EF215A"/>
    <w:rsid w:val="00EF27F0"/>
    <w:rsid w:val="00EF2B45"/>
    <w:rsid w:val="00EF33CF"/>
    <w:rsid w:val="00EF34A5"/>
    <w:rsid w:val="00EF39BA"/>
    <w:rsid w:val="00EF3BEF"/>
    <w:rsid w:val="00EF3D41"/>
    <w:rsid w:val="00EF48D4"/>
    <w:rsid w:val="00EF4A58"/>
    <w:rsid w:val="00EF5328"/>
    <w:rsid w:val="00EF57A1"/>
    <w:rsid w:val="00EF57C7"/>
    <w:rsid w:val="00EF5947"/>
    <w:rsid w:val="00EF595F"/>
    <w:rsid w:val="00EF7204"/>
    <w:rsid w:val="00F00BF6"/>
    <w:rsid w:val="00F00D6B"/>
    <w:rsid w:val="00F0114F"/>
    <w:rsid w:val="00F01DC0"/>
    <w:rsid w:val="00F01FBC"/>
    <w:rsid w:val="00F03525"/>
    <w:rsid w:val="00F0384A"/>
    <w:rsid w:val="00F03ACF"/>
    <w:rsid w:val="00F04BCD"/>
    <w:rsid w:val="00F0580F"/>
    <w:rsid w:val="00F0688D"/>
    <w:rsid w:val="00F068FA"/>
    <w:rsid w:val="00F07128"/>
    <w:rsid w:val="00F07805"/>
    <w:rsid w:val="00F07DE1"/>
    <w:rsid w:val="00F116A0"/>
    <w:rsid w:val="00F118E1"/>
    <w:rsid w:val="00F11A2E"/>
    <w:rsid w:val="00F12257"/>
    <w:rsid w:val="00F12275"/>
    <w:rsid w:val="00F13171"/>
    <w:rsid w:val="00F13C11"/>
    <w:rsid w:val="00F1431A"/>
    <w:rsid w:val="00F1467A"/>
    <w:rsid w:val="00F150C8"/>
    <w:rsid w:val="00F152FC"/>
    <w:rsid w:val="00F1582A"/>
    <w:rsid w:val="00F15BD0"/>
    <w:rsid w:val="00F15FAA"/>
    <w:rsid w:val="00F1685D"/>
    <w:rsid w:val="00F16901"/>
    <w:rsid w:val="00F17421"/>
    <w:rsid w:val="00F17C1E"/>
    <w:rsid w:val="00F17DDF"/>
    <w:rsid w:val="00F20783"/>
    <w:rsid w:val="00F2093B"/>
    <w:rsid w:val="00F20AF4"/>
    <w:rsid w:val="00F22315"/>
    <w:rsid w:val="00F223BB"/>
    <w:rsid w:val="00F22683"/>
    <w:rsid w:val="00F22A56"/>
    <w:rsid w:val="00F236BA"/>
    <w:rsid w:val="00F23AB0"/>
    <w:rsid w:val="00F23D05"/>
    <w:rsid w:val="00F25BD4"/>
    <w:rsid w:val="00F2666B"/>
    <w:rsid w:val="00F26BB8"/>
    <w:rsid w:val="00F272EA"/>
    <w:rsid w:val="00F27B7D"/>
    <w:rsid w:val="00F30CA6"/>
    <w:rsid w:val="00F31685"/>
    <w:rsid w:val="00F31B36"/>
    <w:rsid w:val="00F320AF"/>
    <w:rsid w:val="00F324FF"/>
    <w:rsid w:val="00F3294F"/>
    <w:rsid w:val="00F334DD"/>
    <w:rsid w:val="00F33706"/>
    <w:rsid w:val="00F3371C"/>
    <w:rsid w:val="00F33F64"/>
    <w:rsid w:val="00F33FC7"/>
    <w:rsid w:val="00F348D1"/>
    <w:rsid w:val="00F356CE"/>
    <w:rsid w:val="00F364E7"/>
    <w:rsid w:val="00F36F5C"/>
    <w:rsid w:val="00F37071"/>
    <w:rsid w:val="00F3717C"/>
    <w:rsid w:val="00F371B2"/>
    <w:rsid w:val="00F3787C"/>
    <w:rsid w:val="00F37C60"/>
    <w:rsid w:val="00F37F3D"/>
    <w:rsid w:val="00F37FC1"/>
    <w:rsid w:val="00F4091B"/>
    <w:rsid w:val="00F40C0B"/>
    <w:rsid w:val="00F4135B"/>
    <w:rsid w:val="00F41F47"/>
    <w:rsid w:val="00F436A6"/>
    <w:rsid w:val="00F43BC4"/>
    <w:rsid w:val="00F440BB"/>
    <w:rsid w:val="00F44832"/>
    <w:rsid w:val="00F44DE5"/>
    <w:rsid w:val="00F4522C"/>
    <w:rsid w:val="00F45A78"/>
    <w:rsid w:val="00F45BBE"/>
    <w:rsid w:val="00F45D6F"/>
    <w:rsid w:val="00F45E98"/>
    <w:rsid w:val="00F467DC"/>
    <w:rsid w:val="00F472F8"/>
    <w:rsid w:val="00F47BB8"/>
    <w:rsid w:val="00F502F9"/>
    <w:rsid w:val="00F51353"/>
    <w:rsid w:val="00F52504"/>
    <w:rsid w:val="00F526D6"/>
    <w:rsid w:val="00F53831"/>
    <w:rsid w:val="00F55404"/>
    <w:rsid w:val="00F55473"/>
    <w:rsid w:val="00F56B11"/>
    <w:rsid w:val="00F56B26"/>
    <w:rsid w:val="00F56B4C"/>
    <w:rsid w:val="00F56D4A"/>
    <w:rsid w:val="00F5769D"/>
    <w:rsid w:val="00F57B27"/>
    <w:rsid w:val="00F57BB2"/>
    <w:rsid w:val="00F603F9"/>
    <w:rsid w:val="00F60EFA"/>
    <w:rsid w:val="00F6186F"/>
    <w:rsid w:val="00F61BAB"/>
    <w:rsid w:val="00F6224B"/>
    <w:rsid w:val="00F628A0"/>
    <w:rsid w:val="00F629D7"/>
    <w:rsid w:val="00F62E2E"/>
    <w:rsid w:val="00F62F28"/>
    <w:rsid w:val="00F63DCC"/>
    <w:rsid w:val="00F65046"/>
    <w:rsid w:val="00F65D55"/>
    <w:rsid w:val="00F66202"/>
    <w:rsid w:val="00F667D8"/>
    <w:rsid w:val="00F669F4"/>
    <w:rsid w:val="00F66BBA"/>
    <w:rsid w:val="00F67857"/>
    <w:rsid w:val="00F70663"/>
    <w:rsid w:val="00F71174"/>
    <w:rsid w:val="00F71EF0"/>
    <w:rsid w:val="00F727D2"/>
    <w:rsid w:val="00F742C7"/>
    <w:rsid w:val="00F74A9E"/>
    <w:rsid w:val="00F74EB3"/>
    <w:rsid w:val="00F7580C"/>
    <w:rsid w:val="00F76132"/>
    <w:rsid w:val="00F764D4"/>
    <w:rsid w:val="00F766EB"/>
    <w:rsid w:val="00F769AE"/>
    <w:rsid w:val="00F8015D"/>
    <w:rsid w:val="00F80195"/>
    <w:rsid w:val="00F802B8"/>
    <w:rsid w:val="00F806A0"/>
    <w:rsid w:val="00F8099F"/>
    <w:rsid w:val="00F8117E"/>
    <w:rsid w:val="00F81436"/>
    <w:rsid w:val="00F81D48"/>
    <w:rsid w:val="00F82646"/>
    <w:rsid w:val="00F82894"/>
    <w:rsid w:val="00F82FA7"/>
    <w:rsid w:val="00F83446"/>
    <w:rsid w:val="00F83562"/>
    <w:rsid w:val="00F83775"/>
    <w:rsid w:val="00F843D1"/>
    <w:rsid w:val="00F85717"/>
    <w:rsid w:val="00F85C8D"/>
    <w:rsid w:val="00F87A37"/>
    <w:rsid w:val="00F87E7A"/>
    <w:rsid w:val="00F90C39"/>
    <w:rsid w:val="00F910F6"/>
    <w:rsid w:val="00F91282"/>
    <w:rsid w:val="00F919F9"/>
    <w:rsid w:val="00F91C88"/>
    <w:rsid w:val="00F9225D"/>
    <w:rsid w:val="00F923E3"/>
    <w:rsid w:val="00F927CA"/>
    <w:rsid w:val="00F9376C"/>
    <w:rsid w:val="00F94279"/>
    <w:rsid w:val="00F9608B"/>
    <w:rsid w:val="00F96104"/>
    <w:rsid w:val="00F96A4D"/>
    <w:rsid w:val="00F97FA7"/>
    <w:rsid w:val="00FA032E"/>
    <w:rsid w:val="00FA03FE"/>
    <w:rsid w:val="00FA0477"/>
    <w:rsid w:val="00FA0843"/>
    <w:rsid w:val="00FA1268"/>
    <w:rsid w:val="00FA1E18"/>
    <w:rsid w:val="00FA1F43"/>
    <w:rsid w:val="00FA24DB"/>
    <w:rsid w:val="00FA25A2"/>
    <w:rsid w:val="00FA2C4F"/>
    <w:rsid w:val="00FA2F23"/>
    <w:rsid w:val="00FA365E"/>
    <w:rsid w:val="00FA3713"/>
    <w:rsid w:val="00FA3B4D"/>
    <w:rsid w:val="00FA3D6F"/>
    <w:rsid w:val="00FA435C"/>
    <w:rsid w:val="00FA4593"/>
    <w:rsid w:val="00FA4C0E"/>
    <w:rsid w:val="00FA4FC2"/>
    <w:rsid w:val="00FA5E44"/>
    <w:rsid w:val="00FA60DF"/>
    <w:rsid w:val="00FA6336"/>
    <w:rsid w:val="00FA71B8"/>
    <w:rsid w:val="00FB1B1F"/>
    <w:rsid w:val="00FB21F9"/>
    <w:rsid w:val="00FB2CEF"/>
    <w:rsid w:val="00FB2E45"/>
    <w:rsid w:val="00FB325D"/>
    <w:rsid w:val="00FB3549"/>
    <w:rsid w:val="00FB3A5A"/>
    <w:rsid w:val="00FB4BE5"/>
    <w:rsid w:val="00FB568D"/>
    <w:rsid w:val="00FB6AB1"/>
    <w:rsid w:val="00FB7252"/>
    <w:rsid w:val="00FB74E5"/>
    <w:rsid w:val="00FB75B2"/>
    <w:rsid w:val="00FB78F0"/>
    <w:rsid w:val="00FC00B3"/>
    <w:rsid w:val="00FC0B06"/>
    <w:rsid w:val="00FC0B4B"/>
    <w:rsid w:val="00FC1258"/>
    <w:rsid w:val="00FC12D6"/>
    <w:rsid w:val="00FC1323"/>
    <w:rsid w:val="00FC17F9"/>
    <w:rsid w:val="00FC1C2F"/>
    <w:rsid w:val="00FC27D1"/>
    <w:rsid w:val="00FC32FB"/>
    <w:rsid w:val="00FC37CD"/>
    <w:rsid w:val="00FC37F2"/>
    <w:rsid w:val="00FC47D3"/>
    <w:rsid w:val="00FC4DD8"/>
    <w:rsid w:val="00FC5C96"/>
    <w:rsid w:val="00FC5D23"/>
    <w:rsid w:val="00FC6831"/>
    <w:rsid w:val="00FC6876"/>
    <w:rsid w:val="00FC6F4D"/>
    <w:rsid w:val="00FC6FCF"/>
    <w:rsid w:val="00FC795A"/>
    <w:rsid w:val="00FD08AE"/>
    <w:rsid w:val="00FD0D84"/>
    <w:rsid w:val="00FD1F86"/>
    <w:rsid w:val="00FD2291"/>
    <w:rsid w:val="00FD28CC"/>
    <w:rsid w:val="00FD2967"/>
    <w:rsid w:val="00FD34DB"/>
    <w:rsid w:val="00FD39E9"/>
    <w:rsid w:val="00FD3B36"/>
    <w:rsid w:val="00FD47DE"/>
    <w:rsid w:val="00FD546F"/>
    <w:rsid w:val="00FD573C"/>
    <w:rsid w:val="00FD5921"/>
    <w:rsid w:val="00FD6FE4"/>
    <w:rsid w:val="00FD7F07"/>
    <w:rsid w:val="00FE00BF"/>
    <w:rsid w:val="00FE00F7"/>
    <w:rsid w:val="00FE0B6D"/>
    <w:rsid w:val="00FE0EFD"/>
    <w:rsid w:val="00FE10C1"/>
    <w:rsid w:val="00FE1553"/>
    <w:rsid w:val="00FE1668"/>
    <w:rsid w:val="00FE1B40"/>
    <w:rsid w:val="00FE1B45"/>
    <w:rsid w:val="00FE1E48"/>
    <w:rsid w:val="00FE20D9"/>
    <w:rsid w:val="00FE24EE"/>
    <w:rsid w:val="00FE25E3"/>
    <w:rsid w:val="00FE2A9D"/>
    <w:rsid w:val="00FE2FFA"/>
    <w:rsid w:val="00FE3307"/>
    <w:rsid w:val="00FE3388"/>
    <w:rsid w:val="00FE3740"/>
    <w:rsid w:val="00FE40B5"/>
    <w:rsid w:val="00FE460C"/>
    <w:rsid w:val="00FE4BCF"/>
    <w:rsid w:val="00FE5339"/>
    <w:rsid w:val="00FE5AA6"/>
    <w:rsid w:val="00FE5BD2"/>
    <w:rsid w:val="00FE6452"/>
    <w:rsid w:val="00FE65BE"/>
    <w:rsid w:val="00FE724B"/>
    <w:rsid w:val="00FE749F"/>
    <w:rsid w:val="00FF051C"/>
    <w:rsid w:val="00FF1088"/>
    <w:rsid w:val="00FF13A0"/>
    <w:rsid w:val="00FF14DF"/>
    <w:rsid w:val="00FF1CCC"/>
    <w:rsid w:val="00FF1CE3"/>
    <w:rsid w:val="00FF22A8"/>
    <w:rsid w:val="00FF2891"/>
    <w:rsid w:val="00FF2A44"/>
    <w:rsid w:val="00FF2DEE"/>
    <w:rsid w:val="00FF39A2"/>
    <w:rsid w:val="00FF3A22"/>
    <w:rsid w:val="00FF4828"/>
    <w:rsid w:val="00FF486C"/>
    <w:rsid w:val="00FF4C0E"/>
    <w:rsid w:val="00FF52C8"/>
    <w:rsid w:val="00FF610A"/>
    <w:rsid w:val="00FF61B5"/>
    <w:rsid w:val="00FF632E"/>
    <w:rsid w:val="00FF73DF"/>
    <w:rsid w:val="00FF7C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922C4D"/>
  <w15:chartTrackingRefBased/>
  <w15:docId w15:val="{EBF3E922-4960-4534-93EB-08E6176A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5ED0"/>
    <w:rPr>
      <w:rFonts w:eastAsia="Times New Roman"/>
      <w:color w:val="000000"/>
      <w:sz w:val="24"/>
      <w:szCs w:val="24"/>
    </w:rPr>
  </w:style>
  <w:style w:type="paragraph" w:styleId="Nagwek1">
    <w:name w:val="heading 1"/>
    <w:basedOn w:val="Normalny"/>
    <w:next w:val="Normalny"/>
    <w:link w:val="Nagwek1Znak"/>
    <w:qFormat/>
    <w:rsid w:val="00A0240E"/>
    <w:pPr>
      <w:numPr>
        <w:numId w:val="3"/>
      </w:numPr>
      <w:spacing w:before="240" w:line="276" w:lineRule="auto"/>
      <w:outlineLvl w:val="0"/>
    </w:pPr>
    <w:rPr>
      <w:b/>
      <w:u w:val="single"/>
      <w:lang w:val="x-none" w:eastAsia="x-none"/>
    </w:rPr>
  </w:style>
  <w:style w:type="paragraph" w:styleId="Nagwek2">
    <w:name w:val="heading 2"/>
    <w:basedOn w:val="Normalny"/>
    <w:next w:val="Normalny"/>
    <w:link w:val="Nagwek2Znak"/>
    <w:qFormat/>
    <w:rsid w:val="00A0240E"/>
    <w:pPr>
      <w:keepNext/>
      <w:numPr>
        <w:numId w:val="2"/>
      </w:numPr>
      <w:ind w:right="294"/>
      <w:jc w:val="both"/>
      <w:outlineLvl w:val="1"/>
    </w:pPr>
    <w:rPr>
      <w:b/>
      <w:bCs/>
      <w:u w:val="single"/>
      <w:lang w:val="x-none" w:eastAsia="x-none"/>
    </w:rPr>
  </w:style>
  <w:style w:type="paragraph" w:styleId="Nagwek3">
    <w:name w:val="heading 3"/>
    <w:basedOn w:val="Normalny"/>
    <w:next w:val="Normalny"/>
    <w:link w:val="Nagwek3Znak"/>
    <w:qFormat/>
    <w:rsid w:val="00A0240E"/>
    <w:pPr>
      <w:keepNext/>
      <w:ind w:left="5664" w:firstLine="708"/>
      <w:outlineLvl w:val="2"/>
    </w:pPr>
    <w:rPr>
      <w:rFonts w:ascii="Arial" w:hAnsi="Arial"/>
      <w:b/>
      <w:sz w:val="23"/>
      <w:szCs w:val="20"/>
      <w:lang w:val="x-none"/>
    </w:rPr>
  </w:style>
  <w:style w:type="paragraph" w:styleId="Nagwek4">
    <w:name w:val="heading 4"/>
    <w:basedOn w:val="Normalny"/>
    <w:next w:val="Normalny"/>
    <w:link w:val="Nagwek4Znak"/>
    <w:qFormat/>
    <w:rsid w:val="00A0240E"/>
    <w:pPr>
      <w:keepNext/>
      <w:numPr>
        <w:numId w:val="1"/>
      </w:numPr>
      <w:tabs>
        <w:tab w:val="clear" w:pos="1200"/>
        <w:tab w:val="num" w:pos="360"/>
      </w:tabs>
      <w:ind w:left="360" w:right="294" w:firstLine="0"/>
      <w:jc w:val="both"/>
      <w:outlineLvl w:val="3"/>
    </w:pPr>
    <w:rPr>
      <w:b/>
      <w:bCs/>
      <w:u w:val="single"/>
      <w:lang w:val="x-none" w:eastAsia="x-none"/>
    </w:rPr>
  </w:style>
  <w:style w:type="paragraph" w:styleId="Nagwek5">
    <w:name w:val="heading 5"/>
    <w:basedOn w:val="Normalny"/>
    <w:next w:val="Normalny"/>
    <w:link w:val="Nagwek5Znak"/>
    <w:qFormat/>
    <w:rsid w:val="00A0240E"/>
    <w:pPr>
      <w:keepNext/>
      <w:ind w:left="720" w:right="294"/>
      <w:jc w:val="center"/>
      <w:outlineLvl w:val="4"/>
    </w:pPr>
    <w:rPr>
      <w:b/>
      <w:sz w:val="20"/>
      <w:szCs w:val="20"/>
      <w:lang w:val="x-none"/>
    </w:rPr>
  </w:style>
  <w:style w:type="paragraph" w:styleId="Nagwek6">
    <w:name w:val="heading 6"/>
    <w:basedOn w:val="Normalny"/>
    <w:next w:val="Normalny"/>
    <w:link w:val="Nagwek6Znak"/>
    <w:uiPriority w:val="9"/>
    <w:qFormat/>
    <w:rsid w:val="00A0240E"/>
    <w:pPr>
      <w:keepNext/>
      <w:ind w:left="840" w:right="294"/>
      <w:jc w:val="both"/>
      <w:outlineLvl w:val="5"/>
    </w:pPr>
    <w:rPr>
      <w:b/>
      <w:bCs/>
      <w:sz w:val="20"/>
      <w:szCs w:val="20"/>
      <w:u w:val="single"/>
      <w:lang w:val="x-none"/>
    </w:rPr>
  </w:style>
  <w:style w:type="paragraph" w:styleId="Nagwek7">
    <w:name w:val="heading 7"/>
    <w:basedOn w:val="Normalny"/>
    <w:next w:val="Normalny"/>
    <w:link w:val="Nagwek7Znak"/>
    <w:uiPriority w:val="9"/>
    <w:qFormat/>
    <w:rsid w:val="00A0240E"/>
    <w:pPr>
      <w:keepNext/>
      <w:jc w:val="center"/>
      <w:outlineLvl w:val="6"/>
    </w:pPr>
    <w:rPr>
      <w:b/>
      <w:bCs/>
      <w:sz w:val="20"/>
      <w:szCs w:val="20"/>
      <w:lang w:val="x-none"/>
    </w:rPr>
  </w:style>
  <w:style w:type="paragraph" w:styleId="Nagwek8">
    <w:name w:val="heading 8"/>
    <w:basedOn w:val="Normalny"/>
    <w:next w:val="Normalny"/>
    <w:link w:val="Nagwek8Znak"/>
    <w:qFormat/>
    <w:rsid w:val="00A0240E"/>
    <w:pPr>
      <w:keepNext/>
      <w:jc w:val="center"/>
      <w:outlineLvl w:val="7"/>
    </w:pPr>
    <w:rPr>
      <w:b/>
      <w:bCs/>
      <w:sz w:val="28"/>
      <w:szCs w:val="20"/>
      <w:lang w:val="x-none"/>
    </w:rPr>
  </w:style>
  <w:style w:type="paragraph" w:styleId="Nagwek9">
    <w:name w:val="heading 9"/>
    <w:basedOn w:val="Normalny"/>
    <w:next w:val="Normalny"/>
    <w:link w:val="Nagwek9Znak"/>
    <w:qFormat/>
    <w:rsid w:val="00A0240E"/>
    <w:pPr>
      <w:keepNext/>
      <w:tabs>
        <w:tab w:val="left" w:pos="2460"/>
      </w:tabs>
      <w:outlineLvl w:val="8"/>
    </w:pPr>
    <w:rPr>
      <w:b/>
      <w:bCs/>
      <w:sz w:val="20"/>
      <w:szCs w:val="20"/>
      <w:lang w:val="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A0240E"/>
    <w:rPr>
      <w:rFonts w:eastAsia="Times New Roman"/>
      <w:b/>
      <w:color w:val="000000"/>
      <w:sz w:val="24"/>
      <w:szCs w:val="24"/>
      <w:u w:val="single"/>
      <w:lang w:val="x-none" w:eastAsia="x-none"/>
    </w:rPr>
  </w:style>
  <w:style w:type="character" w:customStyle="1" w:styleId="Nagwek2Znak">
    <w:name w:val="Nagłówek 2 Znak"/>
    <w:link w:val="Nagwek2"/>
    <w:rsid w:val="00A0240E"/>
    <w:rPr>
      <w:rFonts w:eastAsia="Times New Roman"/>
      <w:b/>
      <w:bCs/>
      <w:color w:val="000000"/>
      <w:sz w:val="24"/>
      <w:szCs w:val="24"/>
      <w:u w:val="single"/>
      <w:lang w:val="x-none" w:eastAsia="x-none"/>
    </w:rPr>
  </w:style>
  <w:style w:type="character" w:customStyle="1" w:styleId="Nagwek3Znak">
    <w:name w:val="Nagłówek 3 Znak"/>
    <w:link w:val="Nagwek3"/>
    <w:rsid w:val="00A0240E"/>
    <w:rPr>
      <w:rFonts w:ascii="Arial" w:eastAsia="Times New Roman" w:hAnsi="Arial"/>
      <w:b/>
      <w:color w:val="000000"/>
      <w:sz w:val="23"/>
      <w:szCs w:val="20"/>
      <w:lang w:eastAsia="pl-PL"/>
    </w:rPr>
  </w:style>
  <w:style w:type="character" w:customStyle="1" w:styleId="Nagwek4Znak">
    <w:name w:val="Nagłówek 4 Znak"/>
    <w:link w:val="Nagwek4"/>
    <w:rsid w:val="00A0240E"/>
    <w:rPr>
      <w:rFonts w:eastAsia="Times New Roman"/>
      <w:b/>
      <w:bCs/>
      <w:color w:val="000000"/>
      <w:sz w:val="24"/>
      <w:szCs w:val="24"/>
      <w:u w:val="single"/>
      <w:lang w:val="x-none" w:eastAsia="x-none"/>
    </w:rPr>
  </w:style>
  <w:style w:type="character" w:customStyle="1" w:styleId="Nagwek5Znak">
    <w:name w:val="Nagłówek 5 Znak"/>
    <w:link w:val="Nagwek5"/>
    <w:rsid w:val="00A0240E"/>
    <w:rPr>
      <w:rFonts w:eastAsia="Times New Roman"/>
      <w:b/>
      <w:color w:val="000000"/>
      <w:lang w:eastAsia="pl-PL"/>
    </w:rPr>
  </w:style>
  <w:style w:type="character" w:customStyle="1" w:styleId="Nagwek6Znak">
    <w:name w:val="Nagłówek 6 Znak"/>
    <w:link w:val="Nagwek6"/>
    <w:uiPriority w:val="9"/>
    <w:rsid w:val="00A0240E"/>
    <w:rPr>
      <w:rFonts w:eastAsia="Times New Roman"/>
      <w:b/>
      <w:bCs/>
      <w:color w:val="000000"/>
      <w:u w:val="single"/>
      <w:lang w:eastAsia="pl-PL"/>
    </w:rPr>
  </w:style>
  <w:style w:type="character" w:customStyle="1" w:styleId="Nagwek7Znak">
    <w:name w:val="Nagłówek 7 Znak"/>
    <w:link w:val="Nagwek7"/>
    <w:uiPriority w:val="9"/>
    <w:rsid w:val="00A0240E"/>
    <w:rPr>
      <w:rFonts w:eastAsia="Times New Roman"/>
      <w:b/>
      <w:bCs/>
      <w:color w:val="000000"/>
      <w:lang w:eastAsia="pl-PL"/>
    </w:rPr>
  </w:style>
  <w:style w:type="character" w:customStyle="1" w:styleId="Nagwek8Znak">
    <w:name w:val="Nagłówek 8 Znak"/>
    <w:link w:val="Nagwek8"/>
    <w:rsid w:val="00A0240E"/>
    <w:rPr>
      <w:rFonts w:eastAsia="Times New Roman"/>
      <w:b/>
      <w:bCs/>
      <w:color w:val="000000"/>
      <w:sz w:val="28"/>
      <w:lang w:eastAsia="pl-PL"/>
    </w:rPr>
  </w:style>
  <w:style w:type="character" w:customStyle="1" w:styleId="Nagwek9Znak">
    <w:name w:val="Nagłówek 9 Znak"/>
    <w:link w:val="Nagwek9"/>
    <w:rsid w:val="00A0240E"/>
    <w:rPr>
      <w:rFonts w:eastAsia="Times New Roman"/>
      <w:b/>
      <w:bCs/>
      <w:color w:val="000000"/>
      <w:lang w:eastAsia="pl-PL"/>
    </w:rPr>
  </w:style>
  <w:style w:type="paragraph" w:styleId="Tekstblokowy">
    <w:name w:val="Block Text"/>
    <w:aliases w:val=" Znak"/>
    <w:basedOn w:val="Normalny"/>
    <w:link w:val="TekstblokowyZnak"/>
    <w:rsid w:val="00A0240E"/>
    <w:pPr>
      <w:ind w:left="1200" w:right="294"/>
      <w:jc w:val="both"/>
    </w:pPr>
    <w:rPr>
      <w:sz w:val="20"/>
      <w:szCs w:val="20"/>
      <w:lang w:val="x-none"/>
    </w:rPr>
  </w:style>
  <w:style w:type="paragraph" w:styleId="Tekstpodstawowywcity">
    <w:name w:val="Body Text Indent"/>
    <w:basedOn w:val="Normalny"/>
    <w:link w:val="TekstpodstawowywcityZnak"/>
    <w:uiPriority w:val="99"/>
    <w:rsid w:val="00A0240E"/>
    <w:pPr>
      <w:ind w:left="1560"/>
      <w:jc w:val="both"/>
    </w:pPr>
    <w:rPr>
      <w:sz w:val="20"/>
      <w:szCs w:val="20"/>
      <w:lang w:val="x-none"/>
    </w:rPr>
  </w:style>
  <w:style w:type="character" w:customStyle="1" w:styleId="TekstpodstawowywcityZnak">
    <w:name w:val="Tekst podstawowy wcięty Znak"/>
    <w:link w:val="Tekstpodstawowywcity"/>
    <w:uiPriority w:val="99"/>
    <w:rsid w:val="00A0240E"/>
    <w:rPr>
      <w:rFonts w:eastAsia="Times New Roman"/>
      <w:color w:val="000000"/>
      <w:lang w:eastAsia="pl-PL"/>
    </w:rPr>
  </w:style>
  <w:style w:type="paragraph" w:styleId="Stopka">
    <w:name w:val="footer"/>
    <w:basedOn w:val="Normalny"/>
    <w:link w:val="StopkaZnak"/>
    <w:uiPriority w:val="99"/>
    <w:rsid w:val="00A0240E"/>
    <w:pPr>
      <w:tabs>
        <w:tab w:val="center" w:pos="4536"/>
        <w:tab w:val="right" w:pos="9072"/>
      </w:tabs>
    </w:pPr>
    <w:rPr>
      <w:sz w:val="20"/>
      <w:szCs w:val="20"/>
      <w:lang w:val="x-none"/>
    </w:rPr>
  </w:style>
  <w:style w:type="character" w:customStyle="1" w:styleId="StopkaZnak">
    <w:name w:val="Stopka Znak"/>
    <w:link w:val="Stopka"/>
    <w:uiPriority w:val="99"/>
    <w:rsid w:val="00A0240E"/>
    <w:rPr>
      <w:rFonts w:eastAsia="Times New Roman"/>
      <w:color w:val="000000"/>
      <w:lang w:eastAsia="pl-PL"/>
    </w:rPr>
  </w:style>
  <w:style w:type="character" w:styleId="Numerstrony">
    <w:name w:val="page number"/>
    <w:basedOn w:val="Domylnaczcionkaakapitu"/>
    <w:rsid w:val="00A0240E"/>
  </w:style>
  <w:style w:type="paragraph" w:customStyle="1" w:styleId="FR1">
    <w:name w:val="FR1"/>
    <w:rsid w:val="00A0240E"/>
    <w:pPr>
      <w:widowControl w:val="0"/>
      <w:autoSpaceDE w:val="0"/>
      <w:autoSpaceDN w:val="0"/>
      <w:adjustRightInd w:val="0"/>
      <w:spacing w:before="260"/>
      <w:ind w:left="640"/>
    </w:pPr>
    <w:rPr>
      <w:rFonts w:ascii="Arial" w:eastAsia="Times New Roman" w:hAnsi="Arial" w:cs="Arial"/>
      <w:noProof/>
      <w:color w:val="000000"/>
      <w:sz w:val="22"/>
      <w:szCs w:val="22"/>
    </w:rPr>
  </w:style>
  <w:style w:type="paragraph" w:styleId="Zwykytekst">
    <w:name w:val="Plain Text"/>
    <w:basedOn w:val="Normalny"/>
    <w:link w:val="ZwykytekstZnak"/>
    <w:rsid w:val="00A0240E"/>
    <w:rPr>
      <w:rFonts w:ascii="Courier New" w:hAnsi="Courier New"/>
      <w:sz w:val="20"/>
      <w:szCs w:val="20"/>
      <w:lang w:val="x-none"/>
    </w:rPr>
  </w:style>
  <w:style w:type="character" w:customStyle="1" w:styleId="ZwykytekstZnak">
    <w:name w:val="Zwykły tekst Znak"/>
    <w:link w:val="Zwykytekst"/>
    <w:rsid w:val="00A0240E"/>
    <w:rPr>
      <w:rFonts w:ascii="Courier New" w:eastAsia="Times New Roman" w:hAnsi="Courier New"/>
      <w:color w:val="000000"/>
      <w:sz w:val="20"/>
      <w:szCs w:val="20"/>
      <w:lang w:eastAsia="pl-PL"/>
    </w:rPr>
  </w:style>
  <w:style w:type="paragraph" w:styleId="Tekstpodstawowy">
    <w:name w:val="Body Text"/>
    <w:basedOn w:val="Normalny"/>
    <w:link w:val="TekstpodstawowyZnak"/>
    <w:rsid w:val="00A0240E"/>
    <w:pPr>
      <w:jc w:val="both"/>
    </w:pPr>
    <w:rPr>
      <w:color w:val="auto"/>
      <w:sz w:val="20"/>
      <w:szCs w:val="20"/>
      <w:lang w:val="x-none" w:eastAsia="x-none"/>
    </w:rPr>
  </w:style>
  <w:style w:type="character" w:customStyle="1" w:styleId="TekstpodstawowyZnak">
    <w:name w:val="Tekst podstawowy Znak"/>
    <w:link w:val="Tekstpodstawowy"/>
    <w:rsid w:val="00A0240E"/>
    <w:rPr>
      <w:rFonts w:eastAsia="Times New Roman"/>
      <w:lang w:val="x-none" w:eastAsia="x-none"/>
    </w:rPr>
  </w:style>
  <w:style w:type="paragraph" w:styleId="Tekstpodstawowywcity2">
    <w:name w:val="Body Text Indent 2"/>
    <w:basedOn w:val="Normalny"/>
    <w:link w:val="Tekstpodstawowywcity2Znak"/>
    <w:rsid w:val="00A0240E"/>
    <w:pPr>
      <w:ind w:left="720"/>
      <w:jc w:val="both"/>
    </w:pPr>
    <w:rPr>
      <w:sz w:val="20"/>
      <w:szCs w:val="20"/>
      <w:lang w:val="x-none"/>
    </w:rPr>
  </w:style>
  <w:style w:type="character" w:customStyle="1" w:styleId="Tekstpodstawowywcity2Znak">
    <w:name w:val="Tekst podstawowy wcięty 2 Znak"/>
    <w:link w:val="Tekstpodstawowywcity2"/>
    <w:rsid w:val="00A0240E"/>
    <w:rPr>
      <w:rFonts w:eastAsia="Times New Roman"/>
      <w:color w:val="000000"/>
      <w:lang w:eastAsia="pl-PL"/>
    </w:rPr>
  </w:style>
  <w:style w:type="paragraph" w:styleId="Tekstpodstawowywcity3">
    <w:name w:val="Body Text Indent 3"/>
    <w:basedOn w:val="Normalny"/>
    <w:link w:val="Tekstpodstawowywcity3Znak"/>
    <w:rsid w:val="00A0240E"/>
    <w:pPr>
      <w:tabs>
        <w:tab w:val="left" w:pos="748"/>
      </w:tabs>
      <w:ind w:left="748"/>
      <w:jc w:val="both"/>
    </w:pPr>
    <w:rPr>
      <w:sz w:val="20"/>
      <w:szCs w:val="20"/>
      <w:lang w:val="x-none"/>
    </w:rPr>
  </w:style>
  <w:style w:type="character" w:customStyle="1" w:styleId="Tekstpodstawowywcity3Znak">
    <w:name w:val="Tekst podstawowy wcięty 3 Znak"/>
    <w:link w:val="Tekstpodstawowywcity3"/>
    <w:rsid w:val="00A0240E"/>
    <w:rPr>
      <w:rFonts w:eastAsia="Times New Roman"/>
      <w:color w:val="000000"/>
      <w:szCs w:val="20"/>
      <w:lang w:eastAsia="pl-PL"/>
    </w:rPr>
  </w:style>
  <w:style w:type="paragraph" w:customStyle="1" w:styleId="FR3">
    <w:name w:val="FR3"/>
    <w:rsid w:val="00A0240E"/>
    <w:pPr>
      <w:widowControl w:val="0"/>
      <w:autoSpaceDE w:val="0"/>
      <w:autoSpaceDN w:val="0"/>
      <w:adjustRightInd w:val="0"/>
      <w:spacing w:before="20"/>
    </w:pPr>
    <w:rPr>
      <w:rFonts w:ascii="Arial" w:eastAsia="Times New Roman" w:hAnsi="Arial" w:cs="Arial"/>
      <w:noProof/>
      <w:color w:val="000000"/>
      <w:sz w:val="23"/>
      <w:szCs w:val="23"/>
    </w:rPr>
  </w:style>
  <w:style w:type="paragraph" w:styleId="Tekstpodstawowy2">
    <w:name w:val="Body Text 2"/>
    <w:basedOn w:val="Normalny"/>
    <w:link w:val="Tekstpodstawowy2Znak"/>
    <w:rsid w:val="00A0240E"/>
    <w:pPr>
      <w:widowControl w:val="0"/>
      <w:autoSpaceDE w:val="0"/>
      <w:autoSpaceDN w:val="0"/>
      <w:adjustRightInd w:val="0"/>
      <w:spacing w:before="160" w:line="260" w:lineRule="auto"/>
      <w:ind w:right="-8"/>
    </w:pPr>
    <w:rPr>
      <w:sz w:val="20"/>
      <w:szCs w:val="22"/>
      <w:lang w:val="x-none"/>
    </w:rPr>
  </w:style>
  <w:style w:type="character" w:customStyle="1" w:styleId="Tekstpodstawowy2Znak">
    <w:name w:val="Tekst podstawowy 2 Znak"/>
    <w:link w:val="Tekstpodstawowy2"/>
    <w:rsid w:val="00A0240E"/>
    <w:rPr>
      <w:rFonts w:eastAsia="Times New Roman"/>
      <w:color w:val="000000"/>
      <w:szCs w:val="22"/>
      <w:lang w:eastAsia="pl-PL"/>
    </w:rPr>
  </w:style>
  <w:style w:type="paragraph" w:customStyle="1" w:styleId="FR2">
    <w:name w:val="FR2"/>
    <w:rsid w:val="00A0240E"/>
    <w:pPr>
      <w:widowControl w:val="0"/>
      <w:autoSpaceDE w:val="0"/>
      <w:autoSpaceDN w:val="0"/>
      <w:adjustRightInd w:val="0"/>
      <w:spacing w:before="320"/>
      <w:jc w:val="center"/>
    </w:pPr>
    <w:rPr>
      <w:rFonts w:eastAsia="Times New Roman"/>
      <w:noProof/>
      <w:color w:val="000000"/>
      <w:sz w:val="28"/>
      <w:szCs w:val="28"/>
    </w:rPr>
  </w:style>
  <w:style w:type="paragraph" w:styleId="Tekstpodstawowy3">
    <w:name w:val="Body Text 3"/>
    <w:basedOn w:val="Normalny"/>
    <w:link w:val="Tekstpodstawowy3Znak"/>
    <w:rsid w:val="00A0240E"/>
    <w:pPr>
      <w:spacing w:before="40"/>
      <w:jc w:val="center"/>
    </w:pPr>
    <w:rPr>
      <w:sz w:val="20"/>
      <w:szCs w:val="20"/>
      <w:lang w:val="x-none"/>
    </w:rPr>
  </w:style>
  <w:style w:type="character" w:customStyle="1" w:styleId="Tekstpodstawowy3Znak">
    <w:name w:val="Tekst podstawowy 3 Znak"/>
    <w:link w:val="Tekstpodstawowy3"/>
    <w:rsid w:val="00A0240E"/>
    <w:rPr>
      <w:rFonts w:eastAsia="Times New Roman"/>
      <w:color w:val="000000"/>
      <w:sz w:val="20"/>
      <w:szCs w:val="20"/>
      <w:lang w:eastAsia="pl-PL"/>
    </w:rPr>
  </w:style>
  <w:style w:type="paragraph" w:customStyle="1" w:styleId="FR4">
    <w:name w:val="FR4"/>
    <w:rsid w:val="00A0240E"/>
    <w:pPr>
      <w:widowControl w:val="0"/>
      <w:spacing w:line="278" w:lineRule="auto"/>
      <w:ind w:left="240"/>
      <w:jc w:val="both"/>
    </w:pPr>
    <w:rPr>
      <w:rFonts w:ascii="Arial" w:eastAsia="Times New Roman" w:hAnsi="Arial"/>
      <w:i/>
      <w:color w:val="000000"/>
      <w:sz w:val="23"/>
      <w:szCs w:val="23"/>
    </w:rPr>
  </w:style>
  <w:style w:type="paragraph" w:styleId="Nagwek">
    <w:name w:val="header"/>
    <w:aliases w:val="Znak,Znak Znak Znak Znak, Znak Znak Znak, Znak1"/>
    <w:basedOn w:val="Normalny"/>
    <w:link w:val="NagwekZnak"/>
    <w:uiPriority w:val="99"/>
    <w:rsid w:val="00A0240E"/>
    <w:pPr>
      <w:tabs>
        <w:tab w:val="center" w:pos="4536"/>
        <w:tab w:val="right" w:pos="9072"/>
      </w:tabs>
    </w:pPr>
    <w:rPr>
      <w:sz w:val="20"/>
      <w:szCs w:val="20"/>
      <w:lang w:val="x-none"/>
    </w:rPr>
  </w:style>
  <w:style w:type="character" w:customStyle="1" w:styleId="NagwekZnak">
    <w:name w:val="Nagłówek Znak"/>
    <w:aliases w:val="Znak Znak,Znak Znak Znak Znak Znak, Znak Znak Znak Znak, Znak1 Znak"/>
    <w:link w:val="Nagwek"/>
    <w:uiPriority w:val="99"/>
    <w:rsid w:val="00A0240E"/>
    <w:rPr>
      <w:rFonts w:eastAsia="Times New Roman"/>
      <w:color w:val="000000"/>
      <w:lang w:eastAsia="pl-PL"/>
    </w:rPr>
  </w:style>
  <w:style w:type="paragraph" w:customStyle="1" w:styleId="Tekstpodstawowy21">
    <w:name w:val="Tekst podstawowy 21"/>
    <w:basedOn w:val="Normalny"/>
    <w:rsid w:val="00A0240E"/>
    <w:pPr>
      <w:overflowPunct w:val="0"/>
      <w:autoSpaceDE w:val="0"/>
      <w:autoSpaceDN w:val="0"/>
      <w:adjustRightInd w:val="0"/>
      <w:jc w:val="both"/>
      <w:textAlignment w:val="baseline"/>
    </w:pPr>
    <w:rPr>
      <w:sz w:val="28"/>
      <w:szCs w:val="20"/>
    </w:rPr>
  </w:style>
  <w:style w:type="character" w:customStyle="1" w:styleId="Hipercze1">
    <w:name w:val="Hiperłącze1"/>
    <w:rsid w:val="00A0240E"/>
    <w:rPr>
      <w:color w:val="0000FF"/>
      <w:u w:val="single"/>
    </w:rPr>
  </w:style>
  <w:style w:type="character" w:styleId="Hipercze">
    <w:name w:val="Hyperlink"/>
    <w:uiPriority w:val="99"/>
    <w:rsid w:val="00A0240E"/>
    <w:rPr>
      <w:color w:val="0000FF"/>
      <w:u w:val="single"/>
    </w:rPr>
  </w:style>
  <w:style w:type="paragraph" w:styleId="Tekstprzypisudolnego">
    <w:name w:val="footnote text"/>
    <w:basedOn w:val="Normalny"/>
    <w:link w:val="TekstprzypisudolnegoZnak"/>
    <w:uiPriority w:val="99"/>
    <w:rsid w:val="00A0240E"/>
    <w:rPr>
      <w:sz w:val="20"/>
      <w:szCs w:val="20"/>
      <w:lang w:val="x-none"/>
    </w:rPr>
  </w:style>
  <w:style w:type="character" w:customStyle="1" w:styleId="TekstprzypisudolnegoZnak">
    <w:name w:val="Tekst przypisu dolnego Znak"/>
    <w:link w:val="Tekstprzypisudolnego"/>
    <w:uiPriority w:val="99"/>
    <w:rsid w:val="00A0240E"/>
    <w:rPr>
      <w:rFonts w:eastAsia="Times New Roman"/>
      <w:color w:val="000000"/>
      <w:sz w:val="20"/>
      <w:szCs w:val="20"/>
      <w:lang w:eastAsia="pl-PL"/>
    </w:rPr>
  </w:style>
  <w:style w:type="character" w:styleId="Odwoaniedokomentarza">
    <w:name w:val="annotation reference"/>
    <w:uiPriority w:val="99"/>
    <w:semiHidden/>
    <w:rsid w:val="00A0240E"/>
    <w:rPr>
      <w:sz w:val="16"/>
      <w:szCs w:val="16"/>
    </w:rPr>
  </w:style>
  <w:style w:type="paragraph" w:styleId="Tekstkomentarza">
    <w:name w:val="annotation text"/>
    <w:basedOn w:val="Normalny"/>
    <w:link w:val="TekstkomentarzaZnak"/>
    <w:uiPriority w:val="99"/>
    <w:semiHidden/>
    <w:rsid w:val="00A0240E"/>
    <w:rPr>
      <w:sz w:val="20"/>
      <w:szCs w:val="20"/>
      <w:lang w:val="x-none"/>
    </w:rPr>
  </w:style>
  <w:style w:type="character" w:customStyle="1" w:styleId="TekstkomentarzaZnak">
    <w:name w:val="Tekst komentarza Znak"/>
    <w:link w:val="Tekstkomentarza"/>
    <w:uiPriority w:val="99"/>
    <w:semiHidden/>
    <w:rsid w:val="00A0240E"/>
    <w:rPr>
      <w:rFonts w:eastAsia="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rsid w:val="00A0240E"/>
    <w:rPr>
      <w:b/>
      <w:bCs/>
    </w:rPr>
  </w:style>
  <w:style w:type="character" w:customStyle="1" w:styleId="TematkomentarzaZnak">
    <w:name w:val="Temat komentarza Znak"/>
    <w:link w:val="Tematkomentarza"/>
    <w:uiPriority w:val="99"/>
    <w:semiHidden/>
    <w:rsid w:val="00A0240E"/>
    <w:rPr>
      <w:rFonts w:eastAsia="Times New Roman"/>
      <w:b/>
      <w:bCs/>
      <w:color w:val="000000"/>
      <w:sz w:val="20"/>
      <w:szCs w:val="20"/>
      <w:lang w:eastAsia="pl-PL"/>
    </w:rPr>
  </w:style>
  <w:style w:type="paragraph" w:styleId="Tekstdymka">
    <w:name w:val="Balloon Text"/>
    <w:basedOn w:val="Normalny"/>
    <w:link w:val="TekstdymkaZnak"/>
    <w:uiPriority w:val="99"/>
    <w:semiHidden/>
    <w:rsid w:val="00A0240E"/>
    <w:rPr>
      <w:rFonts w:ascii="Tahoma" w:hAnsi="Tahoma"/>
      <w:sz w:val="16"/>
      <w:szCs w:val="16"/>
      <w:lang w:val="x-none"/>
    </w:rPr>
  </w:style>
  <w:style w:type="character" w:customStyle="1" w:styleId="TekstdymkaZnak">
    <w:name w:val="Tekst dymka Znak"/>
    <w:link w:val="Tekstdymka"/>
    <w:uiPriority w:val="99"/>
    <w:semiHidden/>
    <w:rsid w:val="00A0240E"/>
    <w:rPr>
      <w:rFonts w:ascii="Tahoma" w:eastAsia="Times New Roman" w:hAnsi="Tahoma" w:cs="Tahoma"/>
      <w:color w:val="000000"/>
      <w:sz w:val="16"/>
      <w:szCs w:val="16"/>
      <w:lang w:eastAsia="pl-PL"/>
    </w:rPr>
  </w:style>
  <w:style w:type="paragraph" w:styleId="NormalnyWeb">
    <w:name w:val="Normal (Web)"/>
    <w:basedOn w:val="Normalny"/>
    <w:uiPriority w:val="99"/>
    <w:rsid w:val="00A0240E"/>
    <w:pPr>
      <w:spacing w:before="100" w:beforeAutospacing="1" w:after="100" w:afterAutospacing="1"/>
      <w:jc w:val="both"/>
    </w:pPr>
    <w:rPr>
      <w:rFonts w:ascii="Arial Unicode MS" w:eastAsia="Arial Unicode MS" w:hAnsi="Arial Unicode MS" w:cs="Arial Unicode MS" w:hint="eastAsia"/>
      <w:sz w:val="20"/>
      <w:szCs w:val="20"/>
    </w:rPr>
  </w:style>
  <w:style w:type="paragraph" w:styleId="Tekstprzypisukocowego">
    <w:name w:val="endnote text"/>
    <w:basedOn w:val="Normalny"/>
    <w:link w:val="TekstprzypisukocowegoZnak"/>
    <w:uiPriority w:val="99"/>
    <w:semiHidden/>
    <w:rsid w:val="00A0240E"/>
    <w:rPr>
      <w:sz w:val="20"/>
      <w:szCs w:val="20"/>
      <w:lang w:val="x-none"/>
    </w:rPr>
  </w:style>
  <w:style w:type="character" w:customStyle="1" w:styleId="TekstprzypisukocowegoZnak">
    <w:name w:val="Tekst przypisu końcowego Znak"/>
    <w:link w:val="Tekstprzypisukocowego"/>
    <w:uiPriority w:val="99"/>
    <w:semiHidden/>
    <w:rsid w:val="00A0240E"/>
    <w:rPr>
      <w:rFonts w:eastAsia="Times New Roman"/>
      <w:color w:val="000000"/>
      <w:sz w:val="20"/>
      <w:szCs w:val="20"/>
      <w:lang w:eastAsia="pl-PL"/>
    </w:rPr>
  </w:style>
  <w:style w:type="character" w:styleId="Odwoanieprzypisukocowego">
    <w:name w:val="endnote reference"/>
    <w:uiPriority w:val="99"/>
    <w:semiHidden/>
    <w:rsid w:val="00A0240E"/>
    <w:rPr>
      <w:vertAlign w:val="superscript"/>
    </w:rPr>
  </w:style>
  <w:style w:type="paragraph" w:styleId="Akapitzlist">
    <w:name w:val="List Paragraph"/>
    <w:aliases w:val="Wypunktowanie,L1,Numerowanie,Akapit z listą;1_literowka,1_literowka,Literowanie,Preambuła,Akapit z listą5,CW_Lista,normalny tekst,List Paragraph,Akapit z listą3,Obiekt,BulletC,Akapit z listą31,NOWY,Akapit z listą32,Podsis rysunku,lp1,NOW"/>
    <w:basedOn w:val="Normalny"/>
    <w:link w:val="AkapitzlistZnak"/>
    <w:uiPriority w:val="34"/>
    <w:qFormat/>
    <w:rsid w:val="00A0240E"/>
    <w:pPr>
      <w:ind w:left="708"/>
    </w:pPr>
    <w:rPr>
      <w:sz w:val="20"/>
      <w:szCs w:val="20"/>
      <w:lang w:val="x-none"/>
    </w:rPr>
  </w:style>
  <w:style w:type="paragraph" w:styleId="Tytu">
    <w:name w:val="Title"/>
    <w:basedOn w:val="Normalny"/>
    <w:link w:val="TytuZnak"/>
    <w:uiPriority w:val="10"/>
    <w:qFormat/>
    <w:rsid w:val="00A0240E"/>
    <w:pPr>
      <w:jc w:val="center"/>
    </w:pPr>
    <w:rPr>
      <w:b/>
      <w:bCs/>
      <w:spacing w:val="20"/>
      <w:sz w:val="28"/>
      <w:szCs w:val="20"/>
      <w:lang w:val="x-none"/>
    </w:rPr>
  </w:style>
  <w:style w:type="character" w:customStyle="1" w:styleId="TytuZnak">
    <w:name w:val="Tytuł Znak"/>
    <w:link w:val="Tytu"/>
    <w:uiPriority w:val="10"/>
    <w:rsid w:val="00A0240E"/>
    <w:rPr>
      <w:rFonts w:eastAsia="Times New Roman"/>
      <w:b/>
      <w:bCs/>
      <w:color w:val="000000"/>
      <w:spacing w:val="20"/>
      <w:sz w:val="28"/>
      <w:lang w:eastAsia="pl-PL"/>
    </w:rPr>
  </w:style>
  <w:style w:type="paragraph" w:customStyle="1" w:styleId="Zwykytekst1">
    <w:name w:val="Zwykły tekst1"/>
    <w:basedOn w:val="Normalny"/>
    <w:rsid w:val="00A0240E"/>
    <w:pPr>
      <w:suppressAutoHyphens/>
    </w:pPr>
    <w:rPr>
      <w:rFonts w:ascii="Courier New" w:hAnsi="Courier New"/>
      <w:sz w:val="20"/>
      <w:szCs w:val="20"/>
      <w:lang w:eastAsia="ar-SA"/>
    </w:rPr>
  </w:style>
  <w:style w:type="character" w:customStyle="1" w:styleId="dane1">
    <w:name w:val="dane1"/>
    <w:rsid w:val="00A0240E"/>
    <w:rPr>
      <w:color w:val="0000CD"/>
    </w:rPr>
  </w:style>
  <w:style w:type="numbering" w:customStyle="1" w:styleId="Styl1">
    <w:name w:val="Styl1"/>
    <w:rsid w:val="00A0240E"/>
    <w:pPr>
      <w:numPr>
        <w:numId w:val="4"/>
      </w:numPr>
    </w:pPr>
  </w:style>
  <w:style w:type="numbering" w:customStyle="1" w:styleId="Styl2">
    <w:name w:val="Styl2"/>
    <w:rsid w:val="00A0240E"/>
    <w:pPr>
      <w:numPr>
        <w:numId w:val="5"/>
      </w:numPr>
    </w:pPr>
  </w:style>
  <w:style w:type="numbering" w:customStyle="1" w:styleId="Styl3">
    <w:name w:val="Styl3"/>
    <w:rsid w:val="00A0240E"/>
  </w:style>
  <w:style w:type="numbering" w:customStyle="1" w:styleId="Styl4">
    <w:name w:val="Styl4"/>
    <w:rsid w:val="00A0240E"/>
    <w:pPr>
      <w:numPr>
        <w:numId w:val="7"/>
      </w:numPr>
    </w:pPr>
  </w:style>
  <w:style w:type="paragraph" w:customStyle="1" w:styleId="Default">
    <w:name w:val="Default"/>
    <w:rsid w:val="00A0240E"/>
    <w:pPr>
      <w:autoSpaceDE w:val="0"/>
      <w:autoSpaceDN w:val="0"/>
      <w:adjustRightInd w:val="0"/>
    </w:pPr>
    <w:rPr>
      <w:rFonts w:eastAsia="SimSun"/>
      <w:color w:val="000000"/>
      <w:sz w:val="24"/>
      <w:szCs w:val="24"/>
      <w:lang w:eastAsia="zh-CN"/>
    </w:rPr>
  </w:style>
  <w:style w:type="table" w:styleId="Tabela-Siatka">
    <w:name w:val="Table Grid"/>
    <w:basedOn w:val="Standardowy"/>
    <w:uiPriority w:val="59"/>
    <w:rsid w:val="00A0240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A0240E"/>
    <w:rPr>
      <w:rFonts w:ascii="Calibri" w:hAnsi="Calibri"/>
      <w:color w:val="000000"/>
      <w:sz w:val="22"/>
      <w:szCs w:val="22"/>
      <w:lang w:eastAsia="en-US"/>
    </w:rPr>
  </w:style>
  <w:style w:type="paragraph" w:styleId="Lista">
    <w:name w:val="List"/>
    <w:basedOn w:val="Normalny"/>
    <w:rsid w:val="00A0240E"/>
    <w:pPr>
      <w:overflowPunct w:val="0"/>
      <w:autoSpaceDE w:val="0"/>
      <w:autoSpaceDN w:val="0"/>
      <w:adjustRightInd w:val="0"/>
      <w:ind w:left="360" w:hanging="360"/>
    </w:pPr>
    <w:rPr>
      <w:rFonts w:ascii="Arial" w:hAnsi="Arial"/>
      <w:szCs w:val="20"/>
    </w:rPr>
  </w:style>
  <w:style w:type="character" w:customStyle="1" w:styleId="TekstblokowyZnak">
    <w:name w:val="Tekst blokowy Znak"/>
    <w:aliases w:val=" Znak Znak"/>
    <w:link w:val="Tekstblokowy"/>
    <w:rsid w:val="00A0240E"/>
    <w:rPr>
      <w:rFonts w:eastAsia="Times New Roman"/>
      <w:color w:val="000000"/>
      <w:lang w:eastAsia="pl-PL"/>
    </w:rPr>
  </w:style>
  <w:style w:type="paragraph" w:customStyle="1" w:styleId="Style1">
    <w:name w:val="Style1"/>
    <w:basedOn w:val="Normalny"/>
    <w:rsid w:val="00A0240E"/>
    <w:pPr>
      <w:widowControl w:val="0"/>
      <w:autoSpaceDE w:val="0"/>
      <w:autoSpaceDN w:val="0"/>
      <w:adjustRightInd w:val="0"/>
      <w:spacing w:line="283" w:lineRule="exact"/>
      <w:jc w:val="both"/>
    </w:pPr>
    <w:rPr>
      <w:rFonts w:ascii="Arial" w:hAnsi="Arial"/>
    </w:rPr>
  </w:style>
  <w:style w:type="paragraph" w:customStyle="1" w:styleId="Style2">
    <w:name w:val="Style2"/>
    <w:basedOn w:val="Normalny"/>
    <w:rsid w:val="00A0240E"/>
    <w:pPr>
      <w:widowControl w:val="0"/>
      <w:autoSpaceDE w:val="0"/>
      <w:autoSpaceDN w:val="0"/>
      <w:adjustRightInd w:val="0"/>
      <w:jc w:val="right"/>
    </w:pPr>
    <w:rPr>
      <w:rFonts w:ascii="Arial" w:hAnsi="Arial"/>
    </w:rPr>
  </w:style>
  <w:style w:type="paragraph" w:customStyle="1" w:styleId="Style5">
    <w:name w:val="Style5"/>
    <w:basedOn w:val="Normalny"/>
    <w:rsid w:val="00A0240E"/>
    <w:pPr>
      <w:widowControl w:val="0"/>
      <w:autoSpaceDE w:val="0"/>
      <w:autoSpaceDN w:val="0"/>
      <w:adjustRightInd w:val="0"/>
    </w:pPr>
    <w:rPr>
      <w:rFonts w:ascii="Arial" w:hAnsi="Arial"/>
    </w:rPr>
  </w:style>
  <w:style w:type="paragraph" w:customStyle="1" w:styleId="Style6">
    <w:name w:val="Style6"/>
    <w:basedOn w:val="Normalny"/>
    <w:rsid w:val="00A0240E"/>
    <w:pPr>
      <w:widowControl w:val="0"/>
      <w:autoSpaceDE w:val="0"/>
      <w:autoSpaceDN w:val="0"/>
      <w:adjustRightInd w:val="0"/>
      <w:spacing w:line="283" w:lineRule="exact"/>
      <w:jc w:val="both"/>
    </w:pPr>
    <w:rPr>
      <w:rFonts w:ascii="Arial" w:hAnsi="Arial"/>
    </w:rPr>
  </w:style>
  <w:style w:type="paragraph" w:customStyle="1" w:styleId="Style7">
    <w:name w:val="Style7"/>
    <w:basedOn w:val="Normalny"/>
    <w:rsid w:val="00A0240E"/>
    <w:pPr>
      <w:widowControl w:val="0"/>
      <w:autoSpaceDE w:val="0"/>
      <w:autoSpaceDN w:val="0"/>
      <w:adjustRightInd w:val="0"/>
      <w:spacing w:line="278" w:lineRule="exact"/>
      <w:jc w:val="both"/>
    </w:pPr>
    <w:rPr>
      <w:rFonts w:ascii="Arial" w:hAnsi="Arial"/>
    </w:rPr>
  </w:style>
  <w:style w:type="paragraph" w:customStyle="1" w:styleId="Style8">
    <w:name w:val="Style8"/>
    <w:basedOn w:val="Normalny"/>
    <w:rsid w:val="00A0240E"/>
    <w:pPr>
      <w:widowControl w:val="0"/>
      <w:autoSpaceDE w:val="0"/>
      <w:autoSpaceDN w:val="0"/>
      <w:adjustRightInd w:val="0"/>
    </w:pPr>
    <w:rPr>
      <w:rFonts w:ascii="Arial" w:hAnsi="Arial"/>
    </w:rPr>
  </w:style>
  <w:style w:type="paragraph" w:customStyle="1" w:styleId="Style10">
    <w:name w:val="Style10"/>
    <w:basedOn w:val="Normalny"/>
    <w:rsid w:val="00A0240E"/>
    <w:pPr>
      <w:widowControl w:val="0"/>
      <w:autoSpaceDE w:val="0"/>
      <w:autoSpaceDN w:val="0"/>
      <w:adjustRightInd w:val="0"/>
      <w:spacing w:line="275" w:lineRule="exact"/>
      <w:ind w:hanging="398"/>
      <w:jc w:val="both"/>
    </w:pPr>
    <w:rPr>
      <w:rFonts w:ascii="Arial" w:hAnsi="Arial"/>
    </w:rPr>
  </w:style>
  <w:style w:type="paragraph" w:customStyle="1" w:styleId="Style11">
    <w:name w:val="Style11"/>
    <w:basedOn w:val="Normalny"/>
    <w:rsid w:val="00A0240E"/>
    <w:pPr>
      <w:widowControl w:val="0"/>
      <w:autoSpaceDE w:val="0"/>
      <w:autoSpaceDN w:val="0"/>
      <w:adjustRightInd w:val="0"/>
      <w:spacing w:line="276" w:lineRule="exact"/>
      <w:ind w:hanging="528"/>
      <w:jc w:val="both"/>
    </w:pPr>
    <w:rPr>
      <w:rFonts w:ascii="Arial" w:hAnsi="Arial"/>
    </w:rPr>
  </w:style>
  <w:style w:type="paragraph" w:customStyle="1" w:styleId="Style12">
    <w:name w:val="Style12"/>
    <w:basedOn w:val="Normalny"/>
    <w:rsid w:val="00A0240E"/>
    <w:pPr>
      <w:widowControl w:val="0"/>
      <w:autoSpaceDE w:val="0"/>
      <w:autoSpaceDN w:val="0"/>
      <w:adjustRightInd w:val="0"/>
      <w:spacing w:line="274" w:lineRule="exact"/>
      <w:ind w:firstLine="706"/>
    </w:pPr>
    <w:rPr>
      <w:rFonts w:ascii="Arial" w:hAnsi="Arial"/>
    </w:rPr>
  </w:style>
  <w:style w:type="paragraph" w:customStyle="1" w:styleId="Style13">
    <w:name w:val="Style13"/>
    <w:basedOn w:val="Normalny"/>
    <w:rsid w:val="00A0240E"/>
    <w:pPr>
      <w:widowControl w:val="0"/>
      <w:autoSpaceDE w:val="0"/>
      <w:autoSpaceDN w:val="0"/>
      <w:adjustRightInd w:val="0"/>
      <w:spacing w:line="275" w:lineRule="exact"/>
      <w:ind w:hanging="365"/>
      <w:jc w:val="both"/>
    </w:pPr>
    <w:rPr>
      <w:rFonts w:ascii="Arial" w:hAnsi="Arial"/>
    </w:rPr>
  </w:style>
  <w:style w:type="character" w:customStyle="1" w:styleId="FontStyle15">
    <w:name w:val="Font Style15"/>
    <w:rsid w:val="00A0240E"/>
    <w:rPr>
      <w:rFonts w:ascii="Arial" w:hAnsi="Arial" w:cs="Arial"/>
      <w:sz w:val="22"/>
      <w:szCs w:val="22"/>
    </w:rPr>
  </w:style>
  <w:style w:type="character" w:customStyle="1" w:styleId="FontStyle16">
    <w:name w:val="Font Style16"/>
    <w:rsid w:val="00A0240E"/>
    <w:rPr>
      <w:rFonts w:ascii="Arial" w:hAnsi="Arial" w:cs="Arial"/>
      <w:b/>
      <w:bCs/>
      <w:sz w:val="22"/>
      <w:szCs w:val="22"/>
    </w:rPr>
  </w:style>
  <w:style w:type="character" w:customStyle="1" w:styleId="FontStyle18">
    <w:name w:val="Font Style18"/>
    <w:rsid w:val="00A0240E"/>
    <w:rPr>
      <w:rFonts w:ascii="Arial" w:hAnsi="Arial" w:cs="Arial"/>
      <w:i/>
      <w:iCs/>
      <w:sz w:val="22"/>
      <w:szCs w:val="22"/>
    </w:rPr>
  </w:style>
  <w:style w:type="paragraph" w:customStyle="1" w:styleId="Nagwek10">
    <w:name w:val="Nagłówek1"/>
    <w:basedOn w:val="Normalny"/>
    <w:next w:val="Tekstpodstawowy"/>
    <w:rsid w:val="00A0240E"/>
    <w:pPr>
      <w:keepNext/>
      <w:suppressAutoHyphens/>
      <w:spacing w:before="240" w:after="120"/>
    </w:pPr>
    <w:rPr>
      <w:rFonts w:ascii="Arial" w:eastAsia="Microsoft YaHei" w:hAnsi="Arial" w:cs="Mangal"/>
      <w:sz w:val="28"/>
      <w:szCs w:val="28"/>
      <w:lang w:eastAsia="ar-SA"/>
    </w:rPr>
  </w:style>
  <w:style w:type="paragraph" w:customStyle="1" w:styleId="Tekstpodstawowy31">
    <w:name w:val="Tekst podstawowy 31"/>
    <w:basedOn w:val="Normalny"/>
    <w:rsid w:val="00A0240E"/>
    <w:pPr>
      <w:suppressAutoHyphens/>
      <w:spacing w:before="40"/>
      <w:jc w:val="center"/>
    </w:pPr>
    <w:rPr>
      <w:sz w:val="20"/>
      <w:szCs w:val="20"/>
      <w:lang w:eastAsia="ar-SA"/>
    </w:rPr>
  </w:style>
  <w:style w:type="character" w:styleId="Pogrubienie">
    <w:name w:val="Strong"/>
    <w:uiPriority w:val="22"/>
    <w:qFormat/>
    <w:rsid w:val="00A0240E"/>
    <w:rPr>
      <w:b/>
      <w:bCs/>
    </w:rPr>
  </w:style>
  <w:style w:type="character" w:customStyle="1" w:styleId="WW8Num30z2">
    <w:name w:val="WW8Num30z2"/>
    <w:rsid w:val="00A0240E"/>
    <w:rPr>
      <w:rFonts w:ascii="Wingdings" w:hAnsi="Wingdings"/>
    </w:rPr>
  </w:style>
  <w:style w:type="character" w:styleId="UyteHipercze">
    <w:name w:val="FollowedHyperlink"/>
    <w:uiPriority w:val="99"/>
    <w:semiHidden/>
    <w:unhideWhenUsed/>
    <w:rsid w:val="00A0240E"/>
    <w:rPr>
      <w:color w:val="800080"/>
      <w:u w:val="single"/>
    </w:rPr>
  </w:style>
  <w:style w:type="paragraph" w:customStyle="1" w:styleId="xl63">
    <w:name w:val="xl63"/>
    <w:basedOn w:val="Normalny"/>
    <w:rsid w:val="00A0240E"/>
    <w:pPr>
      <w:pBdr>
        <w:bottom w:val="single" w:sz="4" w:space="0" w:color="auto"/>
      </w:pBdr>
      <w:spacing w:before="100" w:beforeAutospacing="1" w:after="100" w:afterAutospacing="1"/>
    </w:pPr>
  </w:style>
  <w:style w:type="paragraph" w:customStyle="1" w:styleId="xl64">
    <w:name w:val="xl64"/>
    <w:basedOn w:val="Normalny"/>
    <w:rsid w:val="00A0240E"/>
    <w:pPr>
      <w:spacing w:before="100" w:beforeAutospacing="1" w:after="100" w:afterAutospacing="1"/>
      <w:jc w:val="center"/>
    </w:pPr>
    <w:rPr>
      <w:sz w:val="12"/>
      <w:szCs w:val="12"/>
    </w:rPr>
  </w:style>
  <w:style w:type="paragraph" w:customStyle="1" w:styleId="xl65">
    <w:name w:val="xl65"/>
    <w:basedOn w:val="Normalny"/>
    <w:rsid w:val="00A0240E"/>
    <w:pPr>
      <w:spacing w:before="100" w:beforeAutospacing="1" w:after="100" w:afterAutospacing="1"/>
    </w:pPr>
    <w:rPr>
      <w:sz w:val="12"/>
      <w:szCs w:val="12"/>
    </w:rPr>
  </w:style>
  <w:style w:type="paragraph" w:customStyle="1" w:styleId="xl66">
    <w:name w:val="xl66"/>
    <w:basedOn w:val="Normalny"/>
    <w:rsid w:val="00A0240E"/>
    <w:pPr>
      <w:pBdr>
        <w:bottom w:val="single" w:sz="4" w:space="0" w:color="auto"/>
      </w:pBdr>
      <w:spacing w:before="100" w:beforeAutospacing="1" w:after="100" w:afterAutospacing="1"/>
    </w:pPr>
  </w:style>
  <w:style w:type="paragraph" w:customStyle="1" w:styleId="xl67">
    <w:name w:val="xl67"/>
    <w:basedOn w:val="Normalny"/>
    <w:rsid w:val="00A0240E"/>
    <w:pPr>
      <w:spacing w:before="100" w:beforeAutospacing="1" w:after="100" w:afterAutospacing="1"/>
    </w:pPr>
  </w:style>
  <w:style w:type="paragraph" w:customStyle="1" w:styleId="xl68">
    <w:name w:val="xl68"/>
    <w:basedOn w:val="Normalny"/>
    <w:rsid w:val="00A0240E"/>
    <w:pPr>
      <w:spacing w:before="100" w:beforeAutospacing="1" w:after="100" w:afterAutospacing="1"/>
    </w:pPr>
    <w:rPr>
      <w:rFonts w:ascii="Arial" w:hAnsi="Arial" w:cs="Arial"/>
    </w:rPr>
  </w:style>
  <w:style w:type="paragraph" w:customStyle="1" w:styleId="xl69">
    <w:name w:val="xl69"/>
    <w:basedOn w:val="Normalny"/>
    <w:rsid w:val="00A0240E"/>
    <w:pPr>
      <w:pBdr>
        <w:bottom w:val="single" w:sz="4" w:space="0" w:color="auto"/>
      </w:pBdr>
      <w:spacing w:before="100" w:beforeAutospacing="1" w:after="100" w:afterAutospacing="1"/>
    </w:pPr>
    <w:rPr>
      <w:rFonts w:ascii="Arial" w:hAnsi="Arial" w:cs="Arial"/>
    </w:rPr>
  </w:style>
  <w:style w:type="paragraph" w:customStyle="1" w:styleId="xl70">
    <w:name w:val="xl70"/>
    <w:basedOn w:val="Normalny"/>
    <w:rsid w:val="00A0240E"/>
    <w:pPr>
      <w:spacing w:before="100" w:beforeAutospacing="1" w:after="100" w:afterAutospacing="1"/>
    </w:pPr>
    <w:rPr>
      <w:rFonts w:ascii="Arial" w:hAnsi="Arial" w:cs="Arial"/>
      <w:sz w:val="12"/>
      <w:szCs w:val="12"/>
    </w:rPr>
  </w:style>
  <w:style w:type="paragraph" w:customStyle="1" w:styleId="xl71">
    <w:name w:val="xl71"/>
    <w:basedOn w:val="Normalny"/>
    <w:rsid w:val="00A0240E"/>
    <w:pPr>
      <w:pBdr>
        <w:top w:val="single" w:sz="4" w:space="0" w:color="auto"/>
        <w:bottom w:val="single" w:sz="4" w:space="0" w:color="auto"/>
      </w:pBdr>
      <w:spacing w:before="100" w:beforeAutospacing="1" w:after="100" w:afterAutospacing="1"/>
    </w:pPr>
  </w:style>
  <w:style w:type="paragraph" w:customStyle="1" w:styleId="xl72">
    <w:name w:val="xl72"/>
    <w:basedOn w:val="Normalny"/>
    <w:rsid w:val="00A0240E"/>
    <w:pPr>
      <w:spacing w:before="100" w:beforeAutospacing="1" w:after="100" w:afterAutospacing="1"/>
    </w:pPr>
    <w:rPr>
      <w:rFonts w:ascii="Arial" w:hAnsi="Arial" w:cs="Arial"/>
      <w:sz w:val="16"/>
      <w:szCs w:val="16"/>
    </w:rPr>
  </w:style>
  <w:style w:type="paragraph" w:customStyle="1" w:styleId="xl73">
    <w:name w:val="xl73"/>
    <w:basedOn w:val="Normalny"/>
    <w:rsid w:val="00A0240E"/>
    <w:pPr>
      <w:spacing w:before="100" w:beforeAutospacing="1" w:after="100" w:afterAutospacing="1"/>
    </w:pPr>
    <w:rPr>
      <w:rFonts w:ascii="Arial" w:hAnsi="Arial" w:cs="Arial"/>
      <w:b/>
      <w:bCs/>
    </w:rPr>
  </w:style>
  <w:style w:type="paragraph" w:customStyle="1" w:styleId="xl74">
    <w:name w:val="xl74"/>
    <w:basedOn w:val="Normalny"/>
    <w:rsid w:val="00A0240E"/>
    <w:pPr>
      <w:pBdr>
        <w:left w:val="single" w:sz="8" w:space="0" w:color="auto"/>
        <w:right w:val="single" w:sz="8" w:space="0" w:color="auto"/>
      </w:pBdr>
      <w:spacing w:before="100" w:beforeAutospacing="1" w:after="100" w:afterAutospacing="1"/>
    </w:pPr>
  </w:style>
  <w:style w:type="paragraph" w:customStyle="1" w:styleId="xl75">
    <w:name w:val="xl75"/>
    <w:basedOn w:val="Normalny"/>
    <w:rsid w:val="00A0240E"/>
    <w:pPr>
      <w:pBdr>
        <w:left w:val="single" w:sz="8" w:space="0" w:color="auto"/>
        <w:bottom w:val="single" w:sz="8" w:space="0" w:color="auto"/>
        <w:right w:val="single" w:sz="8" w:space="0" w:color="auto"/>
      </w:pBdr>
      <w:spacing w:before="100" w:beforeAutospacing="1" w:after="100" w:afterAutospacing="1"/>
    </w:pPr>
  </w:style>
  <w:style w:type="paragraph" w:customStyle="1" w:styleId="xl76">
    <w:name w:val="xl76"/>
    <w:basedOn w:val="Normalny"/>
    <w:rsid w:val="00A0240E"/>
    <w:pPr>
      <w:pBdr>
        <w:left w:val="single" w:sz="8" w:space="0" w:color="auto"/>
      </w:pBdr>
      <w:spacing w:before="100" w:beforeAutospacing="1" w:after="100" w:afterAutospacing="1"/>
    </w:pPr>
  </w:style>
  <w:style w:type="paragraph" w:customStyle="1" w:styleId="xl77">
    <w:name w:val="xl77"/>
    <w:basedOn w:val="Normalny"/>
    <w:rsid w:val="00A0240E"/>
    <w:pPr>
      <w:pBdr>
        <w:right w:val="single" w:sz="8" w:space="0" w:color="auto"/>
      </w:pBdr>
      <w:spacing w:before="100" w:beforeAutospacing="1" w:after="100" w:afterAutospacing="1"/>
    </w:pPr>
  </w:style>
  <w:style w:type="paragraph" w:customStyle="1" w:styleId="xl78">
    <w:name w:val="xl78"/>
    <w:basedOn w:val="Normalny"/>
    <w:rsid w:val="00A0240E"/>
    <w:pPr>
      <w:pBdr>
        <w:left w:val="single" w:sz="8" w:space="0" w:color="auto"/>
        <w:bottom w:val="single" w:sz="8" w:space="0" w:color="auto"/>
      </w:pBdr>
      <w:spacing w:before="100" w:beforeAutospacing="1" w:after="100" w:afterAutospacing="1"/>
    </w:pPr>
  </w:style>
  <w:style w:type="paragraph" w:customStyle="1" w:styleId="xl79">
    <w:name w:val="xl79"/>
    <w:basedOn w:val="Normalny"/>
    <w:rsid w:val="00A0240E"/>
    <w:pPr>
      <w:pBdr>
        <w:bottom w:val="single" w:sz="8" w:space="0" w:color="auto"/>
      </w:pBdr>
      <w:spacing w:before="100" w:beforeAutospacing="1" w:after="100" w:afterAutospacing="1"/>
    </w:pPr>
  </w:style>
  <w:style w:type="paragraph" w:customStyle="1" w:styleId="xl80">
    <w:name w:val="xl80"/>
    <w:basedOn w:val="Normalny"/>
    <w:rsid w:val="00A0240E"/>
    <w:pPr>
      <w:pBdr>
        <w:bottom w:val="single" w:sz="8" w:space="0" w:color="auto"/>
        <w:right w:val="single" w:sz="8" w:space="0" w:color="auto"/>
      </w:pBdr>
      <w:spacing w:before="100" w:beforeAutospacing="1" w:after="100" w:afterAutospacing="1"/>
    </w:pPr>
  </w:style>
  <w:style w:type="paragraph" w:customStyle="1" w:styleId="xl81">
    <w:name w:val="xl81"/>
    <w:basedOn w:val="Normalny"/>
    <w:rsid w:val="00A0240E"/>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Normalny"/>
    <w:rsid w:val="00A0240E"/>
    <w:pPr>
      <w:pBdr>
        <w:top w:val="single" w:sz="4"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83">
    <w:name w:val="xl83"/>
    <w:basedOn w:val="Normalny"/>
    <w:rsid w:val="00A0240E"/>
    <w:pPr>
      <w:spacing w:before="100" w:beforeAutospacing="1" w:after="100" w:afterAutospacing="1"/>
      <w:jc w:val="center"/>
    </w:pPr>
  </w:style>
  <w:style w:type="paragraph" w:customStyle="1" w:styleId="xl84">
    <w:name w:val="xl84"/>
    <w:basedOn w:val="Normalny"/>
    <w:rsid w:val="00A0240E"/>
    <w:pPr>
      <w:pBdr>
        <w:bottom w:val="single" w:sz="4" w:space="0" w:color="auto"/>
      </w:pBdr>
      <w:spacing w:before="100" w:beforeAutospacing="1" w:after="100" w:afterAutospacing="1"/>
      <w:jc w:val="center"/>
    </w:pPr>
    <w:rPr>
      <w:sz w:val="12"/>
      <w:szCs w:val="12"/>
    </w:rPr>
  </w:style>
  <w:style w:type="paragraph" w:customStyle="1" w:styleId="xl85">
    <w:name w:val="xl85"/>
    <w:basedOn w:val="Normalny"/>
    <w:rsid w:val="00A0240E"/>
    <w:pPr>
      <w:pBdr>
        <w:bottom w:val="single" w:sz="4" w:space="0" w:color="auto"/>
      </w:pBdr>
      <w:spacing w:before="100" w:beforeAutospacing="1" w:after="100" w:afterAutospacing="1"/>
      <w:jc w:val="center"/>
    </w:pPr>
  </w:style>
  <w:style w:type="paragraph" w:customStyle="1" w:styleId="xl86">
    <w:name w:val="xl86"/>
    <w:basedOn w:val="Normalny"/>
    <w:rsid w:val="00A0240E"/>
    <w:pPr>
      <w:spacing w:before="100" w:beforeAutospacing="1" w:after="100" w:afterAutospacing="1"/>
      <w:jc w:val="right"/>
    </w:pPr>
  </w:style>
  <w:style w:type="paragraph" w:customStyle="1" w:styleId="xl87">
    <w:name w:val="xl87"/>
    <w:basedOn w:val="Normalny"/>
    <w:rsid w:val="00A0240E"/>
    <w:pPr>
      <w:pBdr>
        <w:top w:val="single" w:sz="4" w:space="0" w:color="auto"/>
      </w:pBdr>
      <w:spacing w:before="100" w:beforeAutospacing="1" w:after="100" w:afterAutospacing="1"/>
      <w:jc w:val="center"/>
    </w:pPr>
    <w:rPr>
      <w:sz w:val="12"/>
      <w:szCs w:val="12"/>
    </w:rPr>
  </w:style>
  <w:style w:type="paragraph" w:customStyle="1" w:styleId="xl88">
    <w:name w:val="xl88"/>
    <w:basedOn w:val="Normalny"/>
    <w:rsid w:val="00A0240E"/>
    <w:pPr>
      <w:pBdr>
        <w:top w:val="single" w:sz="4" w:space="0" w:color="auto"/>
        <w:left w:val="single" w:sz="8" w:space="0" w:color="auto"/>
        <w:bottom w:val="single" w:sz="8" w:space="0" w:color="auto"/>
      </w:pBdr>
      <w:spacing w:before="100" w:beforeAutospacing="1" w:after="100" w:afterAutospacing="1"/>
      <w:jc w:val="center"/>
    </w:pPr>
  </w:style>
  <w:style w:type="paragraph" w:customStyle="1" w:styleId="xl89">
    <w:name w:val="xl89"/>
    <w:basedOn w:val="Normalny"/>
    <w:rsid w:val="00A0240E"/>
    <w:pPr>
      <w:pBdr>
        <w:top w:val="single" w:sz="4" w:space="0" w:color="auto"/>
        <w:bottom w:val="single" w:sz="8" w:space="0" w:color="auto"/>
        <w:right w:val="single" w:sz="8" w:space="0" w:color="auto"/>
      </w:pBdr>
      <w:spacing w:before="100" w:beforeAutospacing="1" w:after="100" w:afterAutospacing="1"/>
      <w:jc w:val="center"/>
    </w:pPr>
  </w:style>
  <w:style w:type="paragraph" w:customStyle="1" w:styleId="xl90">
    <w:name w:val="xl90"/>
    <w:basedOn w:val="Normalny"/>
    <w:rsid w:val="00A0240E"/>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91">
    <w:name w:val="xl91"/>
    <w:basedOn w:val="Normalny"/>
    <w:rsid w:val="00A0240E"/>
    <w:pPr>
      <w:pBdr>
        <w:top w:val="single" w:sz="8" w:space="0" w:color="auto"/>
        <w:bottom w:val="single" w:sz="4" w:space="0" w:color="auto"/>
      </w:pBdr>
      <w:spacing w:before="100" w:beforeAutospacing="1" w:after="100" w:afterAutospacing="1"/>
      <w:jc w:val="center"/>
      <w:textAlignment w:val="center"/>
    </w:pPr>
  </w:style>
  <w:style w:type="paragraph" w:customStyle="1" w:styleId="xl92">
    <w:name w:val="xl92"/>
    <w:basedOn w:val="Normalny"/>
    <w:rsid w:val="00A0240E"/>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3">
    <w:name w:val="xl93"/>
    <w:basedOn w:val="Normalny"/>
    <w:rsid w:val="00A0240E"/>
    <w:pPr>
      <w:pBdr>
        <w:top w:val="single" w:sz="8" w:space="0" w:color="auto"/>
        <w:left w:val="single" w:sz="8" w:space="0" w:color="auto"/>
      </w:pBdr>
      <w:spacing w:before="100" w:beforeAutospacing="1" w:after="100" w:afterAutospacing="1"/>
      <w:jc w:val="center"/>
      <w:textAlignment w:val="center"/>
    </w:pPr>
  </w:style>
  <w:style w:type="paragraph" w:customStyle="1" w:styleId="xl94">
    <w:name w:val="xl94"/>
    <w:basedOn w:val="Normalny"/>
    <w:rsid w:val="00A0240E"/>
    <w:pPr>
      <w:pBdr>
        <w:top w:val="single" w:sz="8" w:space="0" w:color="auto"/>
      </w:pBdr>
      <w:spacing w:before="100" w:beforeAutospacing="1" w:after="100" w:afterAutospacing="1"/>
      <w:jc w:val="center"/>
      <w:textAlignment w:val="center"/>
    </w:pPr>
  </w:style>
  <w:style w:type="paragraph" w:customStyle="1" w:styleId="xl95">
    <w:name w:val="xl95"/>
    <w:basedOn w:val="Normalny"/>
    <w:rsid w:val="00A0240E"/>
    <w:pPr>
      <w:pBdr>
        <w:top w:val="single" w:sz="8" w:space="0" w:color="auto"/>
        <w:right w:val="single" w:sz="8" w:space="0" w:color="auto"/>
      </w:pBdr>
      <w:spacing w:before="100" w:beforeAutospacing="1" w:after="100" w:afterAutospacing="1"/>
      <w:jc w:val="center"/>
      <w:textAlignment w:val="center"/>
    </w:pPr>
  </w:style>
  <w:style w:type="paragraph" w:customStyle="1" w:styleId="xl96">
    <w:name w:val="xl96"/>
    <w:basedOn w:val="Normalny"/>
    <w:rsid w:val="00A0240E"/>
    <w:pPr>
      <w:spacing w:before="100" w:beforeAutospacing="1" w:after="100" w:afterAutospacing="1"/>
      <w:jc w:val="center"/>
    </w:pPr>
    <w:rPr>
      <w:rFonts w:ascii="Arial" w:hAnsi="Arial" w:cs="Arial"/>
      <w:sz w:val="12"/>
      <w:szCs w:val="12"/>
    </w:rPr>
  </w:style>
  <w:style w:type="paragraph" w:customStyle="1" w:styleId="xl97">
    <w:name w:val="xl97"/>
    <w:basedOn w:val="Normalny"/>
    <w:rsid w:val="00A0240E"/>
    <w:pPr>
      <w:pBdr>
        <w:top w:val="single" w:sz="4" w:space="0" w:color="auto"/>
      </w:pBdr>
      <w:spacing w:before="100" w:beforeAutospacing="1" w:after="100" w:afterAutospacing="1"/>
      <w:jc w:val="center"/>
    </w:pPr>
    <w:rPr>
      <w:rFonts w:ascii="Arial" w:hAnsi="Arial" w:cs="Arial"/>
      <w:sz w:val="12"/>
      <w:szCs w:val="12"/>
    </w:rPr>
  </w:style>
  <w:style w:type="paragraph" w:customStyle="1" w:styleId="xl98">
    <w:name w:val="xl98"/>
    <w:basedOn w:val="Normalny"/>
    <w:rsid w:val="00A0240E"/>
    <w:pPr>
      <w:pBdr>
        <w:top w:val="single" w:sz="4" w:space="0" w:color="auto"/>
        <w:bottom w:val="single" w:sz="8" w:space="0" w:color="auto"/>
      </w:pBdr>
      <w:spacing w:before="100" w:beforeAutospacing="1" w:after="100" w:afterAutospacing="1"/>
      <w:jc w:val="center"/>
    </w:pPr>
  </w:style>
  <w:style w:type="paragraph" w:customStyle="1" w:styleId="xl99">
    <w:name w:val="xl99"/>
    <w:basedOn w:val="Normalny"/>
    <w:rsid w:val="00A0240E"/>
    <w:pPr>
      <w:spacing w:before="100" w:beforeAutospacing="1" w:after="100" w:afterAutospacing="1"/>
      <w:jc w:val="center"/>
    </w:pPr>
    <w:rPr>
      <w:rFonts w:ascii="Arial" w:hAnsi="Arial" w:cs="Arial"/>
      <w:b/>
      <w:bCs/>
    </w:rPr>
  </w:style>
  <w:style w:type="paragraph" w:customStyle="1" w:styleId="xl100">
    <w:name w:val="xl100"/>
    <w:basedOn w:val="Normalny"/>
    <w:rsid w:val="00A0240E"/>
    <w:pPr>
      <w:spacing w:before="100" w:beforeAutospacing="1" w:after="100" w:afterAutospacing="1"/>
      <w:jc w:val="center"/>
    </w:pPr>
    <w:rPr>
      <w:rFonts w:ascii="Arial" w:hAnsi="Arial" w:cs="Arial"/>
      <w:b/>
      <w:bCs/>
    </w:rPr>
  </w:style>
  <w:style w:type="paragraph" w:customStyle="1" w:styleId="Style17">
    <w:name w:val="Style17"/>
    <w:basedOn w:val="Normalny"/>
    <w:rsid w:val="00A0240E"/>
    <w:pPr>
      <w:widowControl w:val="0"/>
      <w:autoSpaceDE w:val="0"/>
      <w:autoSpaceDN w:val="0"/>
      <w:adjustRightInd w:val="0"/>
      <w:spacing w:line="257" w:lineRule="exact"/>
      <w:jc w:val="both"/>
    </w:pPr>
  </w:style>
  <w:style w:type="paragraph" w:customStyle="1" w:styleId="Style19">
    <w:name w:val="Style19"/>
    <w:basedOn w:val="Normalny"/>
    <w:rsid w:val="00A0240E"/>
    <w:pPr>
      <w:widowControl w:val="0"/>
      <w:autoSpaceDE w:val="0"/>
      <w:autoSpaceDN w:val="0"/>
      <w:adjustRightInd w:val="0"/>
    </w:pPr>
  </w:style>
  <w:style w:type="character" w:customStyle="1" w:styleId="FontStyle27">
    <w:name w:val="Font Style27"/>
    <w:rsid w:val="00A0240E"/>
    <w:rPr>
      <w:rFonts w:ascii="Times New Roman" w:hAnsi="Times New Roman" w:cs="Times New Roman"/>
      <w:sz w:val="20"/>
      <w:szCs w:val="20"/>
    </w:rPr>
  </w:style>
  <w:style w:type="paragraph" w:customStyle="1" w:styleId="Style16">
    <w:name w:val="Style16"/>
    <w:basedOn w:val="Normalny"/>
    <w:rsid w:val="00A0240E"/>
    <w:pPr>
      <w:widowControl w:val="0"/>
      <w:autoSpaceDE w:val="0"/>
      <w:autoSpaceDN w:val="0"/>
      <w:adjustRightInd w:val="0"/>
    </w:pPr>
  </w:style>
  <w:style w:type="character" w:customStyle="1" w:styleId="FontStyle28">
    <w:name w:val="Font Style28"/>
    <w:rsid w:val="00A0240E"/>
    <w:rPr>
      <w:rFonts w:ascii="Arial" w:hAnsi="Arial" w:cs="Arial"/>
      <w:b/>
      <w:bCs/>
      <w:i/>
      <w:iCs/>
      <w:sz w:val="24"/>
      <w:szCs w:val="24"/>
    </w:rPr>
  </w:style>
  <w:style w:type="character" w:customStyle="1" w:styleId="BezodstpwZnak">
    <w:name w:val="Bez odstępów Znak"/>
    <w:link w:val="Bezodstpw"/>
    <w:uiPriority w:val="1"/>
    <w:rsid w:val="00A0240E"/>
    <w:rPr>
      <w:rFonts w:ascii="Calibri" w:hAnsi="Calibri"/>
      <w:color w:val="000000"/>
      <w:sz w:val="22"/>
      <w:szCs w:val="22"/>
      <w:lang w:val="pl-PL" w:eastAsia="en-US" w:bidi="ar-SA"/>
    </w:rPr>
  </w:style>
  <w:style w:type="paragraph" w:customStyle="1" w:styleId="zacznik">
    <w:name w:val="załącznik"/>
    <w:basedOn w:val="Tekstpodstawowy"/>
    <w:rsid w:val="00A0240E"/>
    <w:pPr>
      <w:suppressAutoHyphens/>
      <w:ind w:left="1980" w:hanging="1980"/>
    </w:pPr>
    <w:rPr>
      <w:iCs/>
      <w:lang w:val="pl-PL" w:eastAsia="ar-SA"/>
    </w:rPr>
  </w:style>
  <w:style w:type="paragraph" w:customStyle="1" w:styleId="rozdzia">
    <w:name w:val="rozdział"/>
    <w:basedOn w:val="Normalny"/>
    <w:rsid w:val="00A0240E"/>
    <w:pPr>
      <w:suppressAutoHyphens/>
      <w:ind w:left="709" w:hanging="709"/>
      <w:jc w:val="both"/>
    </w:pPr>
    <w:rPr>
      <w:spacing w:val="4"/>
      <w:lang w:eastAsia="ar-SA"/>
    </w:rPr>
  </w:style>
  <w:style w:type="paragraph" w:customStyle="1" w:styleId="Zwykytekst2">
    <w:name w:val="Zwykły tekst2"/>
    <w:basedOn w:val="Normalny"/>
    <w:rsid w:val="00A0240E"/>
    <w:rPr>
      <w:rFonts w:ascii="Courier New" w:hAnsi="Courier New"/>
      <w:sz w:val="20"/>
      <w:szCs w:val="20"/>
      <w:lang w:eastAsia="ar-SA"/>
    </w:rPr>
  </w:style>
  <w:style w:type="paragraph" w:customStyle="1" w:styleId="Zwykytekst4">
    <w:name w:val="Zwykły tekst4"/>
    <w:basedOn w:val="Normalny"/>
    <w:rsid w:val="00A0240E"/>
    <w:pPr>
      <w:spacing w:after="60"/>
      <w:ind w:left="1276" w:hanging="284"/>
      <w:jc w:val="both"/>
    </w:pPr>
    <w:rPr>
      <w:rFonts w:ascii="Courier New" w:hAnsi="Courier New"/>
      <w:sz w:val="20"/>
      <w:szCs w:val="20"/>
      <w:lang w:eastAsia="ar-SA"/>
    </w:rPr>
  </w:style>
  <w:style w:type="character" w:customStyle="1" w:styleId="AkapitzlistZnak">
    <w:name w:val="Akapit z listą Znak"/>
    <w:aliases w:val="Wypunktowanie Znak,L1 Znak,Numerowanie Znak,Akapit z listą;1_literowka Znak,1_literowka Znak,Literowanie Znak,Preambuła Znak,Akapit z listą5 Znak,CW_Lista Znak,normalny tekst Znak,List Paragraph Znak,Akapit z listą3 Znak,Obiekt Znak"/>
    <w:link w:val="Akapitzlist"/>
    <w:uiPriority w:val="34"/>
    <w:qFormat/>
    <w:rsid w:val="00A0240E"/>
    <w:rPr>
      <w:rFonts w:eastAsia="Times New Roman"/>
      <w:color w:val="000000"/>
      <w:lang w:eastAsia="pl-PL"/>
    </w:rPr>
  </w:style>
  <w:style w:type="numbering" w:customStyle="1" w:styleId="Bezlisty1">
    <w:name w:val="Bez listy1"/>
    <w:next w:val="Bezlisty"/>
    <w:uiPriority w:val="99"/>
    <w:semiHidden/>
    <w:unhideWhenUsed/>
    <w:rsid w:val="00A0240E"/>
  </w:style>
  <w:style w:type="numbering" w:customStyle="1" w:styleId="Styl5">
    <w:name w:val="Styl5"/>
    <w:uiPriority w:val="99"/>
    <w:rsid w:val="00A0240E"/>
    <w:pPr>
      <w:numPr>
        <w:numId w:val="9"/>
      </w:numPr>
    </w:pPr>
  </w:style>
  <w:style w:type="paragraph" w:customStyle="1" w:styleId="tekstost">
    <w:name w:val="tekst ost"/>
    <w:basedOn w:val="Normalny"/>
    <w:rsid w:val="00A0240E"/>
    <w:pPr>
      <w:overflowPunct w:val="0"/>
      <w:autoSpaceDE w:val="0"/>
      <w:autoSpaceDN w:val="0"/>
      <w:adjustRightInd w:val="0"/>
      <w:jc w:val="both"/>
      <w:textAlignment w:val="baseline"/>
    </w:pPr>
    <w:rPr>
      <w:color w:val="auto"/>
      <w:sz w:val="20"/>
      <w:szCs w:val="20"/>
    </w:rPr>
  </w:style>
  <w:style w:type="table" w:customStyle="1" w:styleId="Tabela-Siatka1">
    <w:name w:val="Tabela - Siatka1"/>
    <w:basedOn w:val="Standardowy"/>
    <w:next w:val="Tabela-Siatka"/>
    <w:rsid w:val="009E397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72286D"/>
  </w:style>
  <w:style w:type="numbering" w:customStyle="1" w:styleId="Bezlisty2">
    <w:name w:val="Bez listy2"/>
    <w:next w:val="Bezlisty"/>
    <w:uiPriority w:val="99"/>
    <w:semiHidden/>
    <w:unhideWhenUsed/>
    <w:rsid w:val="0072286D"/>
  </w:style>
  <w:style w:type="numbering" w:customStyle="1" w:styleId="Styl6">
    <w:name w:val="Styl6"/>
    <w:uiPriority w:val="99"/>
    <w:rsid w:val="006C2601"/>
    <w:pPr>
      <w:numPr>
        <w:numId w:val="10"/>
      </w:numPr>
    </w:pPr>
  </w:style>
  <w:style w:type="numbering" w:customStyle="1" w:styleId="Styl7">
    <w:name w:val="Styl7"/>
    <w:uiPriority w:val="99"/>
    <w:rsid w:val="00EF1A1F"/>
    <w:pPr>
      <w:numPr>
        <w:numId w:val="11"/>
      </w:numPr>
    </w:pPr>
  </w:style>
  <w:style w:type="numbering" w:customStyle="1" w:styleId="Styl8">
    <w:name w:val="Styl8"/>
    <w:uiPriority w:val="99"/>
    <w:rsid w:val="00D27485"/>
    <w:pPr>
      <w:numPr>
        <w:numId w:val="12"/>
      </w:numPr>
    </w:pPr>
  </w:style>
  <w:style w:type="numbering" w:customStyle="1" w:styleId="Styl9">
    <w:name w:val="Styl9"/>
    <w:uiPriority w:val="99"/>
    <w:rsid w:val="00D27485"/>
    <w:pPr>
      <w:numPr>
        <w:numId w:val="13"/>
      </w:numPr>
    </w:pPr>
  </w:style>
  <w:style w:type="numbering" w:customStyle="1" w:styleId="Styl10">
    <w:name w:val="Styl10"/>
    <w:uiPriority w:val="99"/>
    <w:rsid w:val="00D27485"/>
    <w:pPr>
      <w:numPr>
        <w:numId w:val="14"/>
      </w:numPr>
    </w:pPr>
  </w:style>
  <w:style w:type="numbering" w:customStyle="1" w:styleId="Styl11">
    <w:name w:val="Styl11"/>
    <w:uiPriority w:val="99"/>
    <w:rsid w:val="00D27485"/>
    <w:pPr>
      <w:numPr>
        <w:numId w:val="15"/>
      </w:numPr>
    </w:pPr>
  </w:style>
  <w:style w:type="numbering" w:customStyle="1" w:styleId="Styl12">
    <w:name w:val="Styl12"/>
    <w:uiPriority w:val="99"/>
    <w:rsid w:val="00904526"/>
    <w:pPr>
      <w:numPr>
        <w:numId w:val="16"/>
      </w:numPr>
    </w:pPr>
  </w:style>
  <w:style w:type="numbering" w:customStyle="1" w:styleId="Styl13">
    <w:name w:val="Styl13"/>
    <w:uiPriority w:val="99"/>
    <w:rsid w:val="00904526"/>
    <w:pPr>
      <w:numPr>
        <w:numId w:val="17"/>
      </w:numPr>
    </w:pPr>
  </w:style>
  <w:style w:type="numbering" w:customStyle="1" w:styleId="Styl14">
    <w:name w:val="Styl14"/>
    <w:uiPriority w:val="99"/>
    <w:rsid w:val="00841527"/>
  </w:style>
  <w:style w:type="numbering" w:customStyle="1" w:styleId="Styl15">
    <w:name w:val="Styl15"/>
    <w:uiPriority w:val="99"/>
    <w:rsid w:val="00A9350C"/>
    <w:pPr>
      <w:numPr>
        <w:numId w:val="19"/>
      </w:numPr>
    </w:pPr>
  </w:style>
  <w:style w:type="numbering" w:customStyle="1" w:styleId="Styl16">
    <w:name w:val="Styl16"/>
    <w:uiPriority w:val="99"/>
    <w:rsid w:val="00A9350C"/>
    <w:pPr>
      <w:numPr>
        <w:numId w:val="20"/>
      </w:numPr>
    </w:pPr>
  </w:style>
  <w:style w:type="numbering" w:customStyle="1" w:styleId="Styl17">
    <w:name w:val="Styl17"/>
    <w:uiPriority w:val="99"/>
    <w:rsid w:val="00C65282"/>
  </w:style>
  <w:style w:type="numbering" w:customStyle="1" w:styleId="Styl18">
    <w:name w:val="Styl18"/>
    <w:uiPriority w:val="99"/>
    <w:rsid w:val="00C65282"/>
    <w:pPr>
      <w:numPr>
        <w:numId w:val="22"/>
      </w:numPr>
    </w:pPr>
  </w:style>
  <w:style w:type="numbering" w:customStyle="1" w:styleId="Styl19">
    <w:name w:val="Styl19"/>
    <w:uiPriority w:val="99"/>
    <w:rsid w:val="00C65282"/>
    <w:pPr>
      <w:numPr>
        <w:numId w:val="23"/>
      </w:numPr>
    </w:pPr>
  </w:style>
  <w:style w:type="numbering" w:customStyle="1" w:styleId="Styl20">
    <w:name w:val="Styl20"/>
    <w:uiPriority w:val="99"/>
    <w:rsid w:val="00C65282"/>
    <w:pPr>
      <w:numPr>
        <w:numId w:val="24"/>
      </w:numPr>
    </w:pPr>
  </w:style>
  <w:style w:type="character" w:styleId="Odwoanieprzypisudolnego">
    <w:name w:val="footnote reference"/>
    <w:uiPriority w:val="99"/>
    <w:unhideWhenUsed/>
    <w:qFormat/>
    <w:rsid w:val="00675559"/>
    <w:rPr>
      <w:vertAlign w:val="superscript"/>
    </w:rPr>
  </w:style>
  <w:style w:type="paragraph" w:customStyle="1" w:styleId="BodyText21">
    <w:name w:val="Body Text 21"/>
    <w:basedOn w:val="Normalny"/>
    <w:rsid w:val="00B55D68"/>
    <w:pPr>
      <w:tabs>
        <w:tab w:val="left" w:pos="0"/>
      </w:tabs>
      <w:jc w:val="both"/>
    </w:pPr>
    <w:rPr>
      <w:color w:val="auto"/>
      <w:szCs w:val="20"/>
    </w:rPr>
  </w:style>
  <w:style w:type="paragraph" w:styleId="Mapadokumentu">
    <w:name w:val="Document Map"/>
    <w:aliases w:val="Plan dokumentu"/>
    <w:basedOn w:val="Normalny"/>
    <w:link w:val="MapadokumentuZnak"/>
    <w:uiPriority w:val="99"/>
    <w:semiHidden/>
    <w:unhideWhenUsed/>
    <w:rsid w:val="00D5325A"/>
    <w:rPr>
      <w:rFonts w:ascii="Tahoma" w:hAnsi="Tahoma"/>
      <w:sz w:val="16"/>
      <w:szCs w:val="16"/>
      <w:lang w:val="x-none" w:eastAsia="x-none"/>
    </w:rPr>
  </w:style>
  <w:style w:type="character" w:customStyle="1" w:styleId="MapadokumentuZnak">
    <w:name w:val="Mapa dokumentu Znak"/>
    <w:aliases w:val="Plan dokumentu Znak"/>
    <w:link w:val="Mapadokumentu"/>
    <w:uiPriority w:val="99"/>
    <w:semiHidden/>
    <w:rsid w:val="00D5325A"/>
    <w:rPr>
      <w:rFonts w:ascii="Tahoma" w:eastAsia="Times New Roman" w:hAnsi="Tahoma" w:cs="Tahoma"/>
      <w:color w:val="000000"/>
      <w:sz w:val="16"/>
      <w:szCs w:val="16"/>
    </w:rPr>
  </w:style>
  <w:style w:type="paragraph" w:customStyle="1" w:styleId="1">
    <w:name w:val="1."/>
    <w:basedOn w:val="Normalny"/>
    <w:rsid w:val="0018680E"/>
    <w:pPr>
      <w:suppressAutoHyphens/>
      <w:spacing w:after="120"/>
      <w:ind w:left="284" w:hanging="284"/>
      <w:jc w:val="both"/>
    </w:pPr>
    <w:rPr>
      <w:color w:val="auto"/>
      <w:kern w:val="2"/>
      <w:szCs w:val="20"/>
      <w:lang w:eastAsia="ar-SA"/>
    </w:rPr>
  </w:style>
  <w:style w:type="character" w:customStyle="1" w:styleId="Nierozpoznanawzmianka1">
    <w:name w:val="Nierozpoznana wzmianka1"/>
    <w:uiPriority w:val="99"/>
    <w:semiHidden/>
    <w:unhideWhenUsed/>
    <w:rsid w:val="006A3A6A"/>
    <w:rPr>
      <w:color w:val="808080"/>
      <w:shd w:val="clear" w:color="auto" w:fill="E6E6E6"/>
    </w:rPr>
  </w:style>
  <w:style w:type="paragraph" w:customStyle="1" w:styleId="tekst">
    <w:name w:val="tekst"/>
    <w:basedOn w:val="Normalny"/>
    <w:rsid w:val="00D45E71"/>
    <w:pPr>
      <w:suppressLineNumbers/>
      <w:spacing w:before="60" w:after="60"/>
      <w:jc w:val="both"/>
    </w:pPr>
    <w:rPr>
      <w:color w:val="auto"/>
    </w:rPr>
  </w:style>
  <w:style w:type="paragraph" w:customStyle="1" w:styleId="pkt">
    <w:name w:val="pkt"/>
    <w:basedOn w:val="Normalny"/>
    <w:rsid w:val="00720B7A"/>
    <w:pPr>
      <w:spacing w:before="60" w:after="60"/>
      <w:ind w:left="851" w:hanging="295"/>
      <w:jc w:val="both"/>
    </w:pPr>
    <w:rPr>
      <w:color w:val="auto"/>
    </w:rPr>
  </w:style>
  <w:style w:type="numbering" w:customStyle="1" w:styleId="Bezlisty3">
    <w:name w:val="Bez listy3"/>
    <w:next w:val="Bezlisty"/>
    <w:semiHidden/>
    <w:rsid w:val="00A060BC"/>
  </w:style>
  <w:style w:type="paragraph" w:customStyle="1" w:styleId="E-1">
    <w:name w:val="E-1"/>
    <w:basedOn w:val="Normalny"/>
    <w:rsid w:val="00A060BC"/>
    <w:pPr>
      <w:widowControl w:val="0"/>
      <w:overflowPunct w:val="0"/>
      <w:autoSpaceDE w:val="0"/>
      <w:autoSpaceDN w:val="0"/>
      <w:adjustRightInd w:val="0"/>
      <w:textAlignment w:val="baseline"/>
    </w:pPr>
    <w:rPr>
      <w:color w:val="auto"/>
      <w:sz w:val="20"/>
      <w:szCs w:val="20"/>
      <w14:shadow w14:blurRad="50800" w14:dist="38100" w14:dir="2700000" w14:sx="100000" w14:sy="100000" w14:kx="0" w14:ky="0" w14:algn="tl">
        <w14:srgbClr w14:val="000000">
          <w14:alpha w14:val="60000"/>
        </w14:srgbClr>
      </w14:shadow>
    </w:rPr>
  </w:style>
  <w:style w:type="paragraph" w:customStyle="1" w:styleId="Edward">
    <w:name w:val="Edward"/>
    <w:basedOn w:val="Normalny"/>
    <w:rsid w:val="00A060BC"/>
    <w:rPr>
      <w:rFonts w:ascii="Tms Rmn" w:hAnsi="Tms Rmn"/>
      <w:noProof/>
      <w:color w:val="auto"/>
      <w:sz w:val="20"/>
      <w:szCs w:val="20"/>
      <w14:shadow w14:blurRad="50800" w14:dist="38100" w14:dir="2700000" w14:sx="100000" w14:sy="100000" w14:kx="0" w14:ky="0" w14:algn="tl">
        <w14:srgbClr w14:val="000000">
          <w14:alpha w14:val="60000"/>
        </w14:srgbClr>
      </w14:shadow>
    </w:rPr>
  </w:style>
  <w:style w:type="table" w:customStyle="1" w:styleId="Tabela-Siatka2">
    <w:name w:val="Tabela - Siatka2"/>
    <w:basedOn w:val="Standardowy"/>
    <w:next w:val="Tabela-Siatka"/>
    <w:uiPriority w:val="59"/>
    <w:rsid w:val="00A060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estern">
    <w:name w:val="western"/>
    <w:basedOn w:val="Normalny"/>
    <w:rsid w:val="00A060BC"/>
    <w:pPr>
      <w:spacing w:before="100" w:beforeAutospacing="1" w:after="100" w:afterAutospacing="1"/>
    </w:pPr>
    <w:rPr>
      <w:rFonts w:ascii="Verdana" w:hAnsi="Verdana"/>
      <w:color w:val="333333"/>
      <w:sz w:val="17"/>
      <w:szCs w:val="17"/>
    </w:rPr>
  </w:style>
  <w:style w:type="paragraph" w:customStyle="1" w:styleId="Nagwek11">
    <w:name w:val="Nagłówek 11"/>
    <w:basedOn w:val="Normalny"/>
    <w:rsid w:val="00A060BC"/>
    <w:pPr>
      <w:spacing w:before="240" w:after="240"/>
      <w:jc w:val="both"/>
    </w:pPr>
    <w:rPr>
      <w:rFonts w:ascii="Arial" w:hAnsi="Arial" w:cs="Arial"/>
      <w:b/>
      <w:bCs/>
      <w:color w:val="auto"/>
      <w:sz w:val="20"/>
    </w:rPr>
  </w:style>
  <w:style w:type="numbering" w:customStyle="1" w:styleId="Bezlisty4">
    <w:name w:val="Bez listy4"/>
    <w:next w:val="Bezlisty"/>
    <w:uiPriority w:val="99"/>
    <w:semiHidden/>
    <w:unhideWhenUsed/>
    <w:rsid w:val="005365A2"/>
  </w:style>
  <w:style w:type="paragraph" w:customStyle="1" w:styleId="marek">
    <w:name w:val="marek"/>
    <w:basedOn w:val="Normalny"/>
    <w:rsid w:val="005365A2"/>
    <w:pPr>
      <w:widowControl w:val="0"/>
      <w:overflowPunct w:val="0"/>
      <w:autoSpaceDE w:val="0"/>
      <w:autoSpaceDN w:val="0"/>
      <w:adjustRightInd w:val="0"/>
      <w:spacing w:line="360" w:lineRule="auto"/>
      <w:textAlignment w:val="baseline"/>
    </w:pPr>
    <w:rPr>
      <w:color w:val="auto"/>
      <w:sz w:val="28"/>
      <w:szCs w:val="20"/>
    </w:rPr>
  </w:style>
  <w:style w:type="paragraph" w:customStyle="1" w:styleId="edward0">
    <w:name w:val="edward"/>
    <w:rsid w:val="005365A2"/>
    <w:pPr>
      <w:widowControl w:val="0"/>
      <w:overflowPunct w:val="0"/>
      <w:autoSpaceDE w:val="0"/>
      <w:autoSpaceDN w:val="0"/>
      <w:adjustRightInd w:val="0"/>
      <w:jc w:val="both"/>
      <w:textAlignment w:val="baseline"/>
    </w:pPr>
    <w:rPr>
      <w:rFonts w:eastAsia="Times New Roman"/>
      <w:color w:val="000000"/>
      <w:sz w:val="28"/>
    </w:rPr>
  </w:style>
  <w:style w:type="table" w:customStyle="1" w:styleId="Tabela-Siatka3">
    <w:name w:val="Tabela - Siatka3"/>
    <w:basedOn w:val="Standardowy"/>
    <w:next w:val="Tabela-Siatka"/>
    <w:uiPriority w:val="59"/>
    <w:rsid w:val="005365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iggertext">
    <w:name w:val="biggertext"/>
    <w:rsid w:val="005365A2"/>
  </w:style>
  <w:style w:type="numbering" w:customStyle="1" w:styleId="Bezlisty5">
    <w:name w:val="Bez listy5"/>
    <w:next w:val="Bezlisty"/>
    <w:semiHidden/>
    <w:rsid w:val="00765301"/>
  </w:style>
  <w:style w:type="table" w:customStyle="1" w:styleId="Tabela-Siatka4">
    <w:name w:val="Tabela - Siatka4"/>
    <w:basedOn w:val="Standardowy"/>
    <w:next w:val="Tabela-Siatka"/>
    <w:rsid w:val="007653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ny1">
    <w:name w:val="Normalny1"/>
    <w:rsid w:val="00807C7B"/>
    <w:pPr>
      <w:spacing w:line="276" w:lineRule="auto"/>
    </w:pPr>
    <w:rPr>
      <w:rFonts w:ascii="Arial" w:eastAsia="Arial" w:hAnsi="Arial" w:cs="Arial"/>
      <w:sz w:val="22"/>
      <w:szCs w:val="22"/>
      <w:lang w:val="pl"/>
    </w:rPr>
  </w:style>
  <w:style w:type="character" w:customStyle="1" w:styleId="Teksttreci">
    <w:name w:val="Tekst treści_"/>
    <w:link w:val="Teksttreci0"/>
    <w:rsid w:val="00B63FFB"/>
    <w:rPr>
      <w:rFonts w:ascii="Arial" w:eastAsia="Arial" w:hAnsi="Arial" w:cs="Arial"/>
      <w:sz w:val="22"/>
      <w:szCs w:val="22"/>
      <w:shd w:val="clear" w:color="auto" w:fill="FFFFFF"/>
    </w:rPr>
  </w:style>
  <w:style w:type="character" w:customStyle="1" w:styleId="Nagwek30">
    <w:name w:val="Nagłówek #3_"/>
    <w:link w:val="Nagwek31"/>
    <w:rsid w:val="00B63FFB"/>
    <w:rPr>
      <w:rFonts w:ascii="Arial" w:eastAsia="Arial" w:hAnsi="Arial" w:cs="Arial"/>
      <w:b/>
      <w:bCs/>
      <w:sz w:val="22"/>
      <w:szCs w:val="22"/>
      <w:shd w:val="clear" w:color="auto" w:fill="FFFFFF"/>
    </w:rPr>
  </w:style>
  <w:style w:type="paragraph" w:customStyle="1" w:styleId="Teksttreci0">
    <w:name w:val="Tekst treści"/>
    <w:basedOn w:val="Normalny"/>
    <w:link w:val="Teksttreci"/>
    <w:rsid w:val="00B63FFB"/>
    <w:pPr>
      <w:widowControl w:val="0"/>
      <w:shd w:val="clear" w:color="auto" w:fill="FFFFFF"/>
      <w:spacing w:after="360" w:line="0" w:lineRule="atLeast"/>
      <w:ind w:hanging="680"/>
      <w:jc w:val="right"/>
    </w:pPr>
    <w:rPr>
      <w:rFonts w:ascii="Arial" w:eastAsia="Arial" w:hAnsi="Arial"/>
      <w:color w:val="auto"/>
      <w:sz w:val="22"/>
      <w:szCs w:val="22"/>
      <w:lang w:val="x-none" w:eastAsia="x-none"/>
    </w:rPr>
  </w:style>
  <w:style w:type="paragraph" w:customStyle="1" w:styleId="Nagwek31">
    <w:name w:val="Nagłówek #3"/>
    <w:basedOn w:val="Normalny"/>
    <w:link w:val="Nagwek30"/>
    <w:rsid w:val="00B63FFB"/>
    <w:pPr>
      <w:widowControl w:val="0"/>
      <w:shd w:val="clear" w:color="auto" w:fill="FFFFFF"/>
      <w:spacing w:before="240" w:line="274" w:lineRule="exact"/>
      <w:ind w:hanging="380"/>
      <w:jc w:val="both"/>
      <w:outlineLvl w:val="2"/>
    </w:pPr>
    <w:rPr>
      <w:rFonts w:ascii="Arial" w:eastAsia="Arial" w:hAnsi="Arial"/>
      <w:b/>
      <w:bCs/>
      <w:color w:val="auto"/>
      <w:sz w:val="22"/>
      <w:szCs w:val="22"/>
      <w:lang w:val="x-none" w:eastAsia="x-none"/>
    </w:rPr>
  </w:style>
  <w:style w:type="character" w:customStyle="1" w:styleId="Teksttreci2Bezpogrubienia">
    <w:name w:val="Tekst treści (2) + Bez pogrubienia"/>
    <w:rsid w:val="00B63FFB"/>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numbering" w:customStyle="1" w:styleId="WW8Num12">
    <w:name w:val="WW8Num12"/>
    <w:rsid w:val="00B63FFB"/>
    <w:pPr>
      <w:numPr>
        <w:numId w:val="27"/>
      </w:numPr>
    </w:pPr>
  </w:style>
  <w:style w:type="table" w:customStyle="1" w:styleId="Tabela-Siatka5">
    <w:name w:val="Tabela - Siatka5"/>
    <w:basedOn w:val="Standardowy"/>
    <w:next w:val="Tabela-Siatka"/>
    <w:uiPriority w:val="59"/>
    <w:rsid w:val="000715F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0715F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4F13F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point">
    <w:name w:val="div.point"/>
    <w:uiPriority w:val="99"/>
    <w:rsid w:val="00AE137F"/>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divpkt">
    <w:name w:val="div.pkt"/>
    <w:uiPriority w:val="99"/>
    <w:rsid w:val="00AE137F"/>
    <w:pPr>
      <w:widowControl w:val="0"/>
      <w:autoSpaceDE w:val="0"/>
      <w:autoSpaceDN w:val="0"/>
      <w:adjustRightInd w:val="0"/>
      <w:spacing w:line="40" w:lineRule="atLeast"/>
      <w:ind w:left="240"/>
      <w:jc w:val="both"/>
    </w:pPr>
    <w:rPr>
      <w:rFonts w:ascii="Helvetica" w:eastAsia="Times New Roman" w:hAnsi="Helvetica" w:cs="Helvetica"/>
      <w:color w:val="000000"/>
      <w:sz w:val="18"/>
      <w:szCs w:val="18"/>
    </w:rPr>
  </w:style>
  <w:style w:type="paragraph" w:customStyle="1" w:styleId="divparagraph">
    <w:name w:val="div.paragraph"/>
    <w:uiPriority w:val="99"/>
    <w:rsid w:val="00AE137F"/>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ZALACZNIK-Wyliczenie2-x">
    <w:name w:val="ZALACZNIK_-Wyliczenie 2 - (x)"/>
    <w:rsid w:val="00677D98"/>
    <w:pPr>
      <w:widowControl w:val="0"/>
      <w:tabs>
        <w:tab w:val="left" w:pos="539"/>
        <w:tab w:val="right" w:leader="dot" w:pos="9072"/>
      </w:tabs>
      <w:autoSpaceDE w:val="0"/>
      <w:autoSpaceDN w:val="0"/>
      <w:adjustRightInd w:val="0"/>
      <w:spacing w:line="254" w:lineRule="atLeast"/>
      <w:ind w:left="539" w:right="-1" w:hanging="312"/>
      <w:jc w:val="both"/>
    </w:pPr>
    <w:rPr>
      <w:rFonts w:ascii="Arial" w:eastAsia="Times New Roman" w:hAnsi="Arial" w:cs="Arial"/>
      <w:szCs w:val="16"/>
    </w:rPr>
  </w:style>
  <w:style w:type="character" w:customStyle="1" w:styleId="normaltextrun">
    <w:name w:val="normaltextrun"/>
    <w:rsid w:val="00F1582A"/>
  </w:style>
  <w:style w:type="character" w:customStyle="1" w:styleId="eop">
    <w:name w:val="eop"/>
    <w:rsid w:val="00F1582A"/>
  </w:style>
  <w:style w:type="table" w:customStyle="1" w:styleId="Tabela-Siatka8">
    <w:name w:val="Tabela - Siatka8"/>
    <w:basedOn w:val="Standardowy"/>
    <w:next w:val="Tabela-Siatka"/>
    <w:uiPriority w:val="59"/>
    <w:rsid w:val="003C142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1F068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5759A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759A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1F3FF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0730A3"/>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0730A3"/>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B3725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2233EC"/>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rsid w:val="00B664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B66492"/>
    <w:pPr>
      <w:spacing w:before="100" w:beforeAutospacing="1" w:after="100" w:afterAutospacing="1"/>
    </w:pPr>
    <w:rPr>
      <w:rFonts w:ascii="Arial" w:hAnsi="Arial" w:cs="Arial"/>
      <w:color w:val="auto"/>
      <w:sz w:val="20"/>
      <w:szCs w:val="20"/>
    </w:rPr>
  </w:style>
  <w:style w:type="paragraph" w:customStyle="1" w:styleId="font6">
    <w:name w:val="font6"/>
    <w:basedOn w:val="Normalny"/>
    <w:rsid w:val="00B66492"/>
    <w:pPr>
      <w:spacing w:before="100" w:beforeAutospacing="1" w:after="100" w:afterAutospacing="1"/>
    </w:pPr>
    <w:rPr>
      <w:rFonts w:ascii="Arial" w:hAnsi="Arial" w:cs="Arial"/>
      <w:color w:val="auto"/>
      <w:sz w:val="20"/>
      <w:szCs w:val="20"/>
    </w:rPr>
  </w:style>
  <w:style w:type="paragraph" w:customStyle="1" w:styleId="xl101">
    <w:name w:val="xl101"/>
    <w:basedOn w:val="Normalny"/>
    <w:rsid w:val="00B66492"/>
    <w:pPr>
      <w:pBdr>
        <w:top w:val="single" w:sz="4" w:space="0" w:color="auto"/>
        <w:bottom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02">
    <w:name w:val="xl102"/>
    <w:basedOn w:val="Normalny"/>
    <w:rsid w:val="00B66492"/>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03">
    <w:name w:val="xl103"/>
    <w:basedOn w:val="Normalny"/>
    <w:rsid w:val="00B66492"/>
    <w:pPr>
      <w:pBdr>
        <w:top w:val="single" w:sz="4" w:space="0" w:color="auto"/>
        <w:left w:val="single" w:sz="4" w:space="0" w:color="auto"/>
        <w:bottom w:val="single" w:sz="4" w:space="0" w:color="auto"/>
      </w:pBdr>
      <w:shd w:val="clear" w:color="000000" w:fill="FFE699"/>
      <w:spacing w:before="100" w:beforeAutospacing="1" w:after="100" w:afterAutospacing="1"/>
      <w:jc w:val="center"/>
      <w:textAlignment w:val="center"/>
    </w:pPr>
    <w:rPr>
      <w:rFonts w:ascii="Arial" w:hAnsi="Arial" w:cs="Arial"/>
      <w:b/>
      <w:bCs/>
      <w:color w:val="auto"/>
      <w:sz w:val="20"/>
      <w:szCs w:val="20"/>
    </w:rPr>
  </w:style>
  <w:style w:type="paragraph" w:customStyle="1" w:styleId="xl104">
    <w:name w:val="xl104"/>
    <w:basedOn w:val="Normalny"/>
    <w:rsid w:val="00B66492"/>
    <w:pPr>
      <w:pBdr>
        <w:top w:val="single" w:sz="4" w:space="0" w:color="auto"/>
        <w:bottom w:val="single" w:sz="4" w:space="0" w:color="auto"/>
      </w:pBdr>
      <w:shd w:val="clear" w:color="000000" w:fill="FFE699"/>
      <w:spacing w:before="100" w:beforeAutospacing="1" w:after="100" w:afterAutospacing="1"/>
      <w:jc w:val="center"/>
      <w:textAlignment w:val="center"/>
    </w:pPr>
    <w:rPr>
      <w:rFonts w:ascii="Arial" w:hAnsi="Arial" w:cs="Arial"/>
      <w:b/>
      <w:bCs/>
      <w:color w:val="auto"/>
      <w:sz w:val="20"/>
      <w:szCs w:val="20"/>
    </w:rPr>
  </w:style>
  <w:style w:type="paragraph" w:customStyle="1" w:styleId="xl105">
    <w:name w:val="xl105"/>
    <w:basedOn w:val="Normalny"/>
    <w:rsid w:val="00B66492"/>
    <w:pPr>
      <w:pBdr>
        <w:top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rFonts w:ascii="Arial" w:hAnsi="Arial" w:cs="Arial"/>
      <w:b/>
      <w:bCs/>
      <w:color w:val="auto"/>
      <w:sz w:val="20"/>
      <w:szCs w:val="20"/>
    </w:rPr>
  </w:style>
  <w:style w:type="paragraph" w:customStyle="1" w:styleId="xl106">
    <w:name w:val="xl106"/>
    <w:basedOn w:val="Normalny"/>
    <w:rsid w:val="00B66492"/>
    <w:pPr>
      <w:pBdr>
        <w:top w:val="single" w:sz="4" w:space="0" w:color="auto"/>
        <w:left w:val="single" w:sz="4" w:space="0" w:color="auto"/>
        <w:bottom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07">
    <w:name w:val="xl107"/>
    <w:basedOn w:val="Normalny"/>
    <w:rsid w:val="00B66492"/>
    <w:pPr>
      <w:pBdr>
        <w:top w:val="single" w:sz="4" w:space="0" w:color="auto"/>
        <w:bottom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08">
    <w:name w:val="xl108"/>
    <w:basedOn w:val="Normalny"/>
    <w:rsid w:val="00B66492"/>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09">
    <w:name w:val="xl109"/>
    <w:basedOn w:val="Normalny"/>
    <w:rsid w:val="00B66492"/>
    <w:pPr>
      <w:pBdr>
        <w:top w:val="single" w:sz="4" w:space="0" w:color="auto"/>
        <w:left w:val="single" w:sz="4" w:space="0" w:color="auto"/>
        <w:bottom w:val="single" w:sz="4" w:space="0" w:color="auto"/>
      </w:pBdr>
      <w:shd w:val="clear" w:color="000000" w:fill="C6E0B4"/>
      <w:spacing w:before="100" w:beforeAutospacing="1" w:after="100" w:afterAutospacing="1"/>
      <w:jc w:val="center"/>
    </w:pPr>
    <w:rPr>
      <w:rFonts w:ascii="Arial" w:hAnsi="Arial" w:cs="Arial"/>
      <w:b/>
      <w:bCs/>
      <w:i/>
      <w:iCs/>
      <w:color w:val="auto"/>
      <w:sz w:val="20"/>
      <w:szCs w:val="20"/>
    </w:rPr>
  </w:style>
  <w:style w:type="paragraph" w:customStyle="1" w:styleId="xl110">
    <w:name w:val="xl110"/>
    <w:basedOn w:val="Normalny"/>
    <w:rsid w:val="00B66492"/>
    <w:pPr>
      <w:pBdr>
        <w:top w:val="single" w:sz="4" w:space="0" w:color="auto"/>
        <w:bottom w:val="single" w:sz="4" w:space="0" w:color="auto"/>
      </w:pBdr>
      <w:shd w:val="clear" w:color="000000" w:fill="C6E0B4"/>
      <w:spacing w:before="100" w:beforeAutospacing="1" w:after="100" w:afterAutospacing="1"/>
      <w:jc w:val="center"/>
    </w:pPr>
    <w:rPr>
      <w:rFonts w:ascii="Arial" w:hAnsi="Arial" w:cs="Arial"/>
      <w:b/>
      <w:bCs/>
      <w:i/>
      <w:iCs/>
      <w:color w:val="auto"/>
      <w:sz w:val="20"/>
      <w:szCs w:val="20"/>
    </w:rPr>
  </w:style>
  <w:style w:type="paragraph" w:customStyle="1" w:styleId="xl111">
    <w:name w:val="xl111"/>
    <w:basedOn w:val="Normalny"/>
    <w:rsid w:val="00B66492"/>
    <w:pPr>
      <w:pBdr>
        <w:top w:val="single" w:sz="4" w:space="0" w:color="auto"/>
        <w:bottom w:val="single" w:sz="4" w:space="0" w:color="auto"/>
        <w:right w:val="single" w:sz="4" w:space="0" w:color="auto"/>
      </w:pBdr>
      <w:shd w:val="clear" w:color="000000" w:fill="C6E0B4"/>
      <w:spacing w:before="100" w:beforeAutospacing="1" w:after="100" w:afterAutospacing="1"/>
      <w:jc w:val="center"/>
    </w:pPr>
    <w:rPr>
      <w:rFonts w:ascii="Arial" w:hAnsi="Arial" w:cs="Arial"/>
      <w:b/>
      <w:bCs/>
      <w:i/>
      <w:iCs/>
      <w:color w:val="auto"/>
      <w:sz w:val="20"/>
      <w:szCs w:val="20"/>
    </w:rPr>
  </w:style>
  <w:style w:type="paragraph" w:customStyle="1" w:styleId="xl112">
    <w:name w:val="xl112"/>
    <w:basedOn w:val="Normalny"/>
    <w:rsid w:val="00B66492"/>
    <w:pPr>
      <w:pBdr>
        <w:top w:val="single" w:sz="4" w:space="0" w:color="auto"/>
        <w:left w:val="single" w:sz="4" w:space="0" w:color="auto"/>
        <w:bottom w:val="single" w:sz="4" w:space="0" w:color="auto"/>
      </w:pBdr>
      <w:shd w:val="clear" w:color="000000" w:fill="C6E0B4"/>
      <w:spacing w:before="100" w:beforeAutospacing="1" w:after="100" w:afterAutospacing="1"/>
      <w:jc w:val="center"/>
    </w:pPr>
    <w:rPr>
      <w:rFonts w:ascii="Arial" w:hAnsi="Arial" w:cs="Arial"/>
      <w:b/>
      <w:bCs/>
      <w:i/>
      <w:iCs/>
      <w:color w:val="auto"/>
      <w:sz w:val="20"/>
      <w:szCs w:val="20"/>
    </w:rPr>
  </w:style>
  <w:style w:type="paragraph" w:customStyle="1" w:styleId="xl113">
    <w:name w:val="xl113"/>
    <w:basedOn w:val="Normalny"/>
    <w:rsid w:val="00B66492"/>
    <w:pPr>
      <w:pBdr>
        <w:top w:val="single" w:sz="4" w:space="0" w:color="auto"/>
        <w:bottom w:val="single" w:sz="4" w:space="0" w:color="auto"/>
      </w:pBdr>
      <w:shd w:val="clear" w:color="000000" w:fill="C6E0B4"/>
      <w:spacing w:before="100" w:beforeAutospacing="1" w:after="100" w:afterAutospacing="1"/>
      <w:jc w:val="center"/>
    </w:pPr>
    <w:rPr>
      <w:rFonts w:ascii="Arial" w:hAnsi="Arial" w:cs="Arial"/>
      <w:b/>
      <w:bCs/>
      <w:i/>
      <w:iCs/>
      <w:color w:val="auto"/>
      <w:sz w:val="20"/>
      <w:szCs w:val="20"/>
    </w:rPr>
  </w:style>
  <w:style w:type="paragraph" w:customStyle="1" w:styleId="xl114">
    <w:name w:val="xl114"/>
    <w:basedOn w:val="Normalny"/>
    <w:rsid w:val="00B66492"/>
    <w:pPr>
      <w:pBdr>
        <w:top w:val="single" w:sz="4" w:space="0" w:color="auto"/>
        <w:bottom w:val="single" w:sz="4" w:space="0" w:color="auto"/>
        <w:right w:val="single" w:sz="4" w:space="0" w:color="auto"/>
      </w:pBdr>
      <w:shd w:val="clear" w:color="000000" w:fill="C6E0B4"/>
      <w:spacing w:before="100" w:beforeAutospacing="1" w:after="100" w:afterAutospacing="1"/>
      <w:jc w:val="center"/>
    </w:pPr>
    <w:rPr>
      <w:rFonts w:ascii="Arial" w:hAnsi="Arial" w:cs="Arial"/>
      <w:b/>
      <w:bCs/>
      <w:i/>
      <w:iCs/>
      <w:color w:val="auto"/>
      <w:sz w:val="20"/>
      <w:szCs w:val="20"/>
    </w:rPr>
  </w:style>
  <w:style w:type="paragraph" w:customStyle="1" w:styleId="xl115">
    <w:name w:val="xl115"/>
    <w:basedOn w:val="Normalny"/>
    <w:rsid w:val="00B66492"/>
    <w:pPr>
      <w:pBdr>
        <w:top w:val="single" w:sz="4" w:space="0" w:color="auto"/>
        <w:left w:val="single" w:sz="4" w:space="0" w:color="auto"/>
        <w:bottom w:val="single" w:sz="4" w:space="0" w:color="auto"/>
      </w:pBdr>
      <w:shd w:val="clear" w:color="000000" w:fill="FFE699"/>
      <w:spacing w:before="100" w:beforeAutospacing="1" w:after="100" w:afterAutospacing="1"/>
      <w:jc w:val="center"/>
    </w:pPr>
    <w:rPr>
      <w:rFonts w:ascii="Arial" w:hAnsi="Arial" w:cs="Arial"/>
      <w:b/>
      <w:bCs/>
      <w:color w:val="auto"/>
      <w:sz w:val="20"/>
      <w:szCs w:val="20"/>
    </w:rPr>
  </w:style>
  <w:style w:type="paragraph" w:customStyle="1" w:styleId="xl116">
    <w:name w:val="xl116"/>
    <w:basedOn w:val="Normalny"/>
    <w:rsid w:val="00B66492"/>
    <w:pPr>
      <w:pBdr>
        <w:top w:val="single" w:sz="4" w:space="0" w:color="auto"/>
        <w:bottom w:val="single" w:sz="4" w:space="0" w:color="auto"/>
      </w:pBdr>
      <w:shd w:val="clear" w:color="000000" w:fill="FFE699"/>
      <w:spacing w:before="100" w:beforeAutospacing="1" w:after="100" w:afterAutospacing="1"/>
      <w:jc w:val="center"/>
    </w:pPr>
    <w:rPr>
      <w:rFonts w:ascii="Arial" w:hAnsi="Arial" w:cs="Arial"/>
      <w:b/>
      <w:bCs/>
      <w:color w:val="auto"/>
      <w:sz w:val="20"/>
      <w:szCs w:val="20"/>
    </w:rPr>
  </w:style>
  <w:style w:type="paragraph" w:customStyle="1" w:styleId="xl117">
    <w:name w:val="xl117"/>
    <w:basedOn w:val="Normalny"/>
    <w:rsid w:val="00B66492"/>
    <w:pPr>
      <w:pBdr>
        <w:top w:val="single" w:sz="4" w:space="0" w:color="auto"/>
        <w:bottom w:val="single" w:sz="4" w:space="0" w:color="auto"/>
        <w:right w:val="single" w:sz="4" w:space="0" w:color="auto"/>
      </w:pBdr>
      <w:shd w:val="clear" w:color="000000" w:fill="FFE699"/>
      <w:spacing w:before="100" w:beforeAutospacing="1" w:after="100" w:afterAutospacing="1"/>
      <w:jc w:val="center"/>
    </w:pPr>
    <w:rPr>
      <w:rFonts w:ascii="Arial" w:hAnsi="Arial" w:cs="Arial"/>
      <w:b/>
      <w:bCs/>
      <w:color w:val="auto"/>
      <w:sz w:val="20"/>
      <w:szCs w:val="20"/>
    </w:rPr>
  </w:style>
  <w:style w:type="paragraph" w:customStyle="1" w:styleId="xl118">
    <w:name w:val="xl118"/>
    <w:basedOn w:val="Normalny"/>
    <w:rsid w:val="00B66492"/>
    <w:pPr>
      <w:pBdr>
        <w:top w:val="single" w:sz="4" w:space="0" w:color="auto"/>
        <w:left w:val="single" w:sz="4" w:space="0" w:color="auto"/>
        <w:bottom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19">
    <w:name w:val="xl119"/>
    <w:basedOn w:val="Normalny"/>
    <w:rsid w:val="00B66492"/>
    <w:pPr>
      <w:pBdr>
        <w:top w:val="single" w:sz="4" w:space="0" w:color="auto"/>
        <w:bottom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20">
    <w:name w:val="xl120"/>
    <w:basedOn w:val="Normalny"/>
    <w:rsid w:val="00B66492"/>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font7">
    <w:name w:val="font7"/>
    <w:basedOn w:val="Normalny"/>
    <w:rsid w:val="00EA353D"/>
    <w:pPr>
      <w:spacing w:before="100" w:beforeAutospacing="1" w:after="100" w:afterAutospacing="1"/>
    </w:pPr>
    <w:rPr>
      <w:b/>
      <w:bCs/>
      <w:i/>
      <w:iCs/>
      <w:color w:val="auto"/>
      <w:sz w:val="22"/>
      <w:szCs w:val="22"/>
    </w:rPr>
  </w:style>
  <w:style w:type="paragraph" w:customStyle="1" w:styleId="font8">
    <w:name w:val="font8"/>
    <w:basedOn w:val="Normalny"/>
    <w:rsid w:val="00EA353D"/>
    <w:pPr>
      <w:spacing w:before="100" w:beforeAutospacing="1" w:after="100" w:afterAutospacing="1"/>
    </w:pPr>
    <w:rPr>
      <w:color w:val="FF0000"/>
    </w:rPr>
  </w:style>
  <w:style w:type="paragraph" w:customStyle="1" w:styleId="font9">
    <w:name w:val="font9"/>
    <w:basedOn w:val="Normalny"/>
    <w:rsid w:val="00EA353D"/>
    <w:pPr>
      <w:spacing w:before="100" w:beforeAutospacing="1" w:after="100" w:afterAutospacing="1"/>
    </w:pPr>
    <w:rPr>
      <w:b/>
      <w:bCs/>
      <w:color w:val="auto"/>
    </w:rPr>
  </w:style>
  <w:style w:type="paragraph" w:customStyle="1" w:styleId="font10">
    <w:name w:val="font10"/>
    <w:basedOn w:val="Normalny"/>
    <w:rsid w:val="00EA353D"/>
    <w:pPr>
      <w:spacing w:before="100" w:beforeAutospacing="1" w:after="100" w:afterAutospacing="1"/>
    </w:pPr>
    <w:rPr>
      <w:b/>
      <w:bCs/>
      <w:color w:val="auto"/>
      <w:u w:val="single"/>
    </w:rPr>
  </w:style>
  <w:style w:type="paragraph" w:customStyle="1" w:styleId="xl121">
    <w:name w:val="xl121"/>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rPr>
  </w:style>
  <w:style w:type="paragraph" w:customStyle="1" w:styleId="xl122">
    <w:name w:val="xl122"/>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23">
    <w:name w:val="xl123"/>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rPr>
  </w:style>
  <w:style w:type="paragraph" w:customStyle="1" w:styleId="xl124">
    <w:name w:val="xl124"/>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rPr>
  </w:style>
  <w:style w:type="paragraph" w:customStyle="1" w:styleId="xl125">
    <w:name w:val="xl125"/>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26">
    <w:name w:val="xl126"/>
    <w:basedOn w:val="Normalny"/>
    <w:rsid w:val="00EA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rPr>
  </w:style>
  <w:style w:type="paragraph" w:customStyle="1" w:styleId="xl127">
    <w:name w:val="xl127"/>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auto"/>
    </w:rPr>
  </w:style>
  <w:style w:type="paragraph" w:customStyle="1" w:styleId="xl128">
    <w:name w:val="xl128"/>
    <w:basedOn w:val="Normalny"/>
    <w:rsid w:val="00EA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auto"/>
    </w:rPr>
  </w:style>
  <w:style w:type="paragraph" w:customStyle="1" w:styleId="xl129">
    <w:name w:val="xl129"/>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30">
    <w:name w:val="xl130"/>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rPr>
  </w:style>
  <w:style w:type="paragraph" w:customStyle="1" w:styleId="xl131">
    <w:name w:val="xl131"/>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rPr>
  </w:style>
  <w:style w:type="paragraph" w:customStyle="1" w:styleId="xl132">
    <w:name w:val="xl132"/>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rPr>
  </w:style>
  <w:style w:type="paragraph" w:customStyle="1" w:styleId="xl133">
    <w:name w:val="xl133"/>
    <w:basedOn w:val="Normalny"/>
    <w:rsid w:val="00EA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auto"/>
    </w:rPr>
  </w:style>
  <w:style w:type="paragraph" w:customStyle="1" w:styleId="xl134">
    <w:name w:val="xl134"/>
    <w:basedOn w:val="Normalny"/>
    <w:rsid w:val="00EA353D"/>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rPr>
      <w:color w:val="auto"/>
    </w:rPr>
  </w:style>
  <w:style w:type="paragraph" w:customStyle="1" w:styleId="xl135">
    <w:name w:val="xl135"/>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rPr>
  </w:style>
  <w:style w:type="paragraph" w:customStyle="1" w:styleId="xl136">
    <w:name w:val="xl136"/>
    <w:basedOn w:val="Normalny"/>
    <w:rsid w:val="00EA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auto"/>
    </w:rPr>
  </w:style>
  <w:style w:type="paragraph" w:customStyle="1" w:styleId="xl137">
    <w:name w:val="xl137"/>
    <w:basedOn w:val="Normalny"/>
    <w:rsid w:val="00EA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auto"/>
    </w:rPr>
  </w:style>
  <w:style w:type="paragraph" w:customStyle="1" w:styleId="xl138">
    <w:name w:val="xl138"/>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rPr>
  </w:style>
  <w:style w:type="paragraph" w:customStyle="1" w:styleId="xl139">
    <w:name w:val="xl139"/>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40">
    <w:name w:val="xl140"/>
    <w:basedOn w:val="Normalny"/>
    <w:rsid w:val="00EA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rPr>
  </w:style>
  <w:style w:type="paragraph" w:customStyle="1" w:styleId="xl141">
    <w:name w:val="xl141"/>
    <w:basedOn w:val="Normalny"/>
    <w:rsid w:val="00EA353D"/>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u w:val="single"/>
    </w:rPr>
  </w:style>
  <w:style w:type="paragraph" w:customStyle="1" w:styleId="xl142">
    <w:name w:val="xl142"/>
    <w:basedOn w:val="Normalny"/>
    <w:rsid w:val="00EA353D"/>
    <w:pPr>
      <w:spacing w:before="100" w:beforeAutospacing="1" w:after="100" w:afterAutospacing="1"/>
      <w:textAlignment w:val="center"/>
    </w:pPr>
    <w:rPr>
      <w:color w:val="auto"/>
    </w:rPr>
  </w:style>
  <w:style w:type="numbering" w:customStyle="1" w:styleId="Styl9412">
    <w:name w:val="Styl9412"/>
    <w:uiPriority w:val="99"/>
    <w:rsid w:val="008527D8"/>
    <w:pPr>
      <w:numPr>
        <w:numId w:val="50"/>
      </w:numPr>
    </w:pPr>
  </w:style>
  <w:style w:type="numbering" w:customStyle="1" w:styleId="Styl3133">
    <w:name w:val="Styl3133"/>
    <w:rsid w:val="008527D8"/>
    <w:pPr>
      <w:numPr>
        <w:numId w:val="3"/>
      </w:numPr>
    </w:pPr>
  </w:style>
  <w:style w:type="paragraph" w:customStyle="1" w:styleId="Normalny10">
    <w:name w:val="Normalny1"/>
    <w:rsid w:val="00607096"/>
    <w:pPr>
      <w:spacing w:line="276" w:lineRule="auto"/>
    </w:pPr>
    <w:rPr>
      <w:rFonts w:ascii="Arial" w:eastAsia="Arial" w:hAnsi="Arial" w:cs="Arial"/>
      <w:sz w:val="22"/>
      <w:szCs w:val="22"/>
    </w:rPr>
  </w:style>
  <w:style w:type="numbering" w:customStyle="1" w:styleId="Bezlisty6">
    <w:name w:val="Bez listy6"/>
    <w:next w:val="Bezlisty"/>
    <w:uiPriority w:val="99"/>
    <w:semiHidden/>
    <w:unhideWhenUsed/>
    <w:rsid w:val="003551B8"/>
  </w:style>
  <w:style w:type="paragraph" w:styleId="Poprawka">
    <w:name w:val="Revision"/>
    <w:hidden/>
    <w:uiPriority w:val="99"/>
    <w:semiHidden/>
    <w:rsid w:val="00ED679C"/>
    <w:rPr>
      <w:rFonts w:eastAsia="Times New Roman"/>
      <w:color w:val="000000"/>
      <w:sz w:val="24"/>
      <w:szCs w:val="24"/>
    </w:rPr>
  </w:style>
  <w:style w:type="numbering" w:customStyle="1" w:styleId="Styl114">
    <w:name w:val="Styl114"/>
    <w:uiPriority w:val="99"/>
    <w:rsid w:val="00E37B02"/>
    <w:pPr>
      <w:numPr>
        <w:numId w:val="51"/>
      </w:numPr>
    </w:pPr>
  </w:style>
  <w:style w:type="numbering" w:customStyle="1" w:styleId="Styl22">
    <w:name w:val="Styl22"/>
    <w:rsid w:val="00035924"/>
    <w:pPr>
      <w:numPr>
        <w:numId w:val="108"/>
      </w:numPr>
    </w:pPr>
  </w:style>
  <w:style w:type="character" w:styleId="Uwydatnienie">
    <w:name w:val="Emphasis"/>
    <w:uiPriority w:val="20"/>
    <w:qFormat/>
    <w:rsid w:val="00035924"/>
    <w:rPr>
      <w:i/>
      <w:iCs/>
    </w:rPr>
  </w:style>
  <w:style w:type="numbering" w:customStyle="1" w:styleId="Styl122">
    <w:name w:val="Styl122"/>
    <w:uiPriority w:val="99"/>
    <w:rsid w:val="004E2D72"/>
    <w:pPr>
      <w:numPr>
        <w:numId w:val="6"/>
      </w:numPr>
    </w:pPr>
  </w:style>
  <w:style w:type="paragraph" w:customStyle="1" w:styleId="msonormal0">
    <w:name w:val="msonormal"/>
    <w:basedOn w:val="Normalny"/>
    <w:rsid w:val="006E4B65"/>
    <w:pPr>
      <w:spacing w:before="100" w:beforeAutospacing="1" w:after="100" w:afterAutospacing="1"/>
    </w:pPr>
    <w:rPr>
      <w:color w:val="auto"/>
    </w:rPr>
  </w:style>
  <w:style w:type="paragraph" w:customStyle="1" w:styleId="xl143">
    <w:name w:val="xl143"/>
    <w:basedOn w:val="Normalny"/>
    <w:rsid w:val="006E4B65"/>
    <w:pPr>
      <w:spacing w:before="100" w:beforeAutospacing="1" w:after="100" w:afterAutospacing="1"/>
      <w:jc w:val="center"/>
      <w:textAlignment w:val="center"/>
    </w:pPr>
    <w:rPr>
      <w:b/>
      <w:bCs/>
      <w:color w:val="auto"/>
      <w:sz w:val="18"/>
      <w:szCs w:val="18"/>
    </w:rPr>
  </w:style>
  <w:style w:type="paragraph" w:customStyle="1" w:styleId="xl144">
    <w:name w:val="xl144"/>
    <w:basedOn w:val="Normalny"/>
    <w:rsid w:val="006E4B65"/>
    <w:pPr>
      <w:pBdr>
        <w:top w:val="single" w:sz="8" w:space="0" w:color="auto"/>
        <w:left w:val="single" w:sz="8" w:space="0" w:color="auto"/>
        <w:right w:val="single" w:sz="4" w:space="0" w:color="auto"/>
      </w:pBdr>
      <w:spacing w:before="100" w:beforeAutospacing="1" w:after="100" w:afterAutospacing="1"/>
      <w:textAlignment w:val="center"/>
    </w:pPr>
    <w:rPr>
      <w:b/>
      <w:bCs/>
      <w:color w:val="auto"/>
    </w:rPr>
  </w:style>
  <w:style w:type="paragraph" w:customStyle="1" w:styleId="xl145">
    <w:name w:val="xl145"/>
    <w:basedOn w:val="Normalny"/>
    <w:rsid w:val="006E4B65"/>
    <w:pPr>
      <w:pBdr>
        <w:top w:val="single" w:sz="8" w:space="0" w:color="auto"/>
        <w:right w:val="single" w:sz="4" w:space="0" w:color="auto"/>
      </w:pBdr>
      <w:spacing w:before="100" w:beforeAutospacing="1" w:after="100" w:afterAutospacing="1"/>
      <w:jc w:val="center"/>
      <w:textAlignment w:val="center"/>
    </w:pPr>
    <w:rPr>
      <w:b/>
      <w:bCs/>
      <w:color w:val="auto"/>
    </w:rPr>
  </w:style>
  <w:style w:type="paragraph" w:customStyle="1" w:styleId="xl146">
    <w:name w:val="xl146"/>
    <w:basedOn w:val="Normalny"/>
    <w:rsid w:val="006E4B65"/>
    <w:pPr>
      <w:pBdr>
        <w:top w:val="single" w:sz="8" w:space="0" w:color="auto"/>
        <w:left w:val="single" w:sz="8" w:space="0" w:color="auto"/>
        <w:right w:val="single" w:sz="4" w:space="0" w:color="auto"/>
      </w:pBdr>
      <w:spacing w:before="100" w:beforeAutospacing="1" w:after="100" w:afterAutospacing="1"/>
      <w:jc w:val="center"/>
      <w:textAlignment w:val="center"/>
    </w:pPr>
    <w:rPr>
      <w:b/>
      <w:bCs/>
      <w:color w:val="auto"/>
    </w:rPr>
  </w:style>
  <w:style w:type="paragraph" w:customStyle="1" w:styleId="xl147">
    <w:name w:val="xl147"/>
    <w:basedOn w:val="Normalny"/>
    <w:rsid w:val="006E4B65"/>
    <w:pPr>
      <w:pBdr>
        <w:top w:val="single" w:sz="4" w:space="0" w:color="auto"/>
        <w:bottom w:val="single" w:sz="4" w:space="0" w:color="auto"/>
        <w:right w:val="single" w:sz="4" w:space="0" w:color="auto"/>
      </w:pBdr>
      <w:spacing w:before="100" w:beforeAutospacing="1" w:after="100" w:afterAutospacing="1"/>
      <w:textAlignment w:val="center"/>
    </w:pPr>
    <w:rPr>
      <w:b/>
      <w:bCs/>
      <w:color w:val="auto"/>
    </w:rPr>
  </w:style>
  <w:style w:type="paragraph" w:customStyle="1" w:styleId="xl148">
    <w:name w:val="xl148"/>
    <w:basedOn w:val="Normalny"/>
    <w:rsid w:val="006E4B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rPr>
  </w:style>
  <w:style w:type="paragraph" w:customStyle="1" w:styleId="xl149">
    <w:name w:val="xl149"/>
    <w:basedOn w:val="Normalny"/>
    <w:rsid w:val="006E4B65"/>
    <w:pPr>
      <w:spacing w:before="100" w:beforeAutospacing="1" w:after="100" w:afterAutospacing="1"/>
    </w:pPr>
    <w:rPr>
      <w:b/>
      <w:bCs/>
      <w:color w:val="auto"/>
      <w:sz w:val="18"/>
      <w:szCs w:val="18"/>
    </w:rPr>
  </w:style>
  <w:style w:type="paragraph" w:customStyle="1" w:styleId="xl150">
    <w:name w:val="xl150"/>
    <w:basedOn w:val="Normalny"/>
    <w:rsid w:val="006E4B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51">
    <w:name w:val="xl151"/>
    <w:basedOn w:val="Normalny"/>
    <w:rsid w:val="006E4B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auto"/>
    </w:rPr>
  </w:style>
  <w:style w:type="paragraph" w:customStyle="1" w:styleId="xl152">
    <w:name w:val="xl152"/>
    <w:basedOn w:val="Normalny"/>
    <w:rsid w:val="006E4B65"/>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53">
    <w:name w:val="xl153"/>
    <w:basedOn w:val="Normalny"/>
    <w:rsid w:val="006E4B65"/>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auto"/>
    </w:rPr>
  </w:style>
  <w:style w:type="paragraph" w:customStyle="1" w:styleId="xl154">
    <w:name w:val="xl154"/>
    <w:basedOn w:val="Normalny"/>
    <w:rsid w:val="006E4B65"/>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auto"/>
    </w:rPr>
  </w:style>
  <w:style w:type="paragraph" w:customStyle="1" w:styleId="xl155">
    <w:name w:val="xl155"/>
    <w:basedOn w:val="Normalny"/>
    <w:rsid w:val="006E4B6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auto"/>
    </w:rPr>
  </w:style>
  <w:style w:type="paragraph" w:customStyle="1" w:styleId="xl156">
    <w:name w:val="xl156"/>
    <w:basedOn w:val="Normalny"/>
    <w:rsid w:val="006E4B6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auto"/>
    </w:rPr>
  </w:style>
  <w:style w:type="paragraph" w:customStyle="1" w:styleId="xl157">
    <w:name w:val="xl157"/>
    <w:basedOn w:val="Normalny"/>
    <w:rsid w:val="006E4B65"/>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58">
    <w:name w:val="xl158"/>
    <w:basedOn w:val="Normalny"/>
    <w:rsid w:val="006E4B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59">
    <w:name w:val="xl159"/>
    <w:basedOn w:val="Normalny"/>
    <w:rsid w:val="006E4B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60">
    <w:name w:val="xl160"/>
    <w:basedOn w:val="Normalny"/>
    <w:rsid w:val="006E4B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61">
    <w:name w:val="xl161"/>
    <w:basedOn w:val="Normalny"/>
    <w:rsid w:val="006E4B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62">
    <w:name w:val="xl162"/>
    <w:basedOn w:val="Normalny"/>
    <w:rsid w:val="006E4B65"/>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63">
    <w:name w:val="xl163"/>
    <w:basedOn w:val="Normalny"/>
    <w:rsid w:val="006E4B65"/>
    <w:pPr>
      <w:spacing w:before="100" w:beforeAutospacing="1" w:after="100" w:afterAutospacing="1"/>
      <w:jc w:val="center"/>
      <w:textAlignment w:val="center"/>
    </w:pPr>
    <w:rPr>
      <w:b/>
      <w:bCs/>
      <w:color w:val="auto"/>
    </w:rPr>
  </w:style>
  <w:style w:type="paragraph" w:customStyle="1" w:styleId="xl164">
    <w:name w:val="xl164"/>
    <w:basedOn w:val="Normalny"/>
    <w:rsid w:val="006E4B65"/>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65">
    <w:name w:val="xl165"/>
    <w:basedOn w:val="Normalny"/>
    <w:rsid w:val="006E4B6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auto"/>
    </w:rPr>
  </w:style>
  <w:style w:type="paragraph" w:customStyle="1" w:styleId="xl166">
    <w:name w:val="xl166"/>
    <w:basedOn w:val="Normalny"/>
    <w:rsid w:val="006E4B6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auto"/>
    </w:rPr>
  </w:style>
  <w:style w:type="paragraph" w:customStyle="1" w:styleId="xl167">
    <w:name w:val="xl167"/>
    <w:basedOn w:val="Normalny"/>
    <w:rsid w:val="006E4B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rPr>
  </w:style>
  <w:style w:type="paragraph" w:customStyle="1" w:styleId="xl168">
    <w:name w:val="xl168"/>
    <w:basedOn w:val="Normalny"/>
    <w:rsid w:val="006E4B65"/>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69">
    <w:name w:val="xl169"/>
    <w:basedOn w:val="Normalny"/>
    <w:rsid w:val="006E4B65"/>
    <w:pPr>
      <w:spacing w:before="100" w:beforeAutospacing="1" w:after="100" w:afterAutospacing="1"/>
      <w:jc w:val="center"/>
      <w:textAlignment w:val="center"/>
    </w:pPr>
    <w:rPr>
      <w:b/>
      <w:bCs/>
      <w:color w:val="auto"/>
    </w:rPr>
  </w:style>
  <w:style w:type="paragraph" w:customStyle="1" w:styleId="xl170">
    <w:name w:val="xl170"/>
    <w:basedOn w:val="Normalny"/>
    <w:rsid w:val="006E4B65"/>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71">
    <w:name w:val="xl171"/>
    <w:basedOn w:val="Normalny"/>
    <w:rsid w:val="006E4B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72">
    <w:name w:val="xl172"/>
    <w:basedOn w:val="Normalny"/>
    <w:rsid w:val="006E4B6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auto"/>
    </w:rPr>
  </w:style>
  <w:style w:type="paragraph" w:customStyle="1" w:styleId="xl173">
    <w:name w:val="xl173"/>
    <w:basedOn w:val="Normalny"/>
    <w:rsid w:val="006E4B65"/>
    <w:pPr>
      <w:pBdr>
        <w:top w:val="single" w:sz="4" w:space="0" w:color="auto"/>
        <w:bottom w:val="single" w:sz="4" w:space="0" w:color="auto"/>
      </w:pBdr>
      <w:spacing w:before="100" w:beforeAutospacing="1" w:after="100" w:afterAutospacing="1"/>
      <w:jc w:val="center"/>
      <w:textAlignment w:val="center"/>
    </w:pPr>
    <w:rPr>
      <w:b/>
      <w:bCs/>
      <w:color w:val="auto"/>
    </w:rPr>
  </w:style>
  <w:style w:type="paragraph" w:customStyle="1" w:styleId="xl174">
    <w:name w:val="xl174"/>
    <w:basedOn w:val="Normalny"/>
    <w:rsid w:val="006E4B65"/>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numbering" w:customStyle="1" w:styleId="Styl202">
    <w:name w:val="Styl202"/>
    <w:uiPriority w:val="99"/>
    <w:rsid w:val="007E327D"/>
    <w:pPr>
      <w:numPr>
        <w:numId w:val="60"/>
      </w:numPr>
    </w:pPr>
  </w:style>
  <w:style w:type="numbering" w:customStyle="1" w:styleId="Styl172">
    <w:name w:val="Styl172"/>
    <w:uiPriority w:val="99"/>
    <w:rsid w:val="00C819B7"/>
    <w:pPr>
      <w:numPr>
        <w:numId w:val="37"/>
      </w:numPr>
    </w:pPr>
  </w:style>
  <w:style w:type="numbering" w:customStyle="1" w:styleId="Styl102">
    <w:name w:val="Styl102"/>
    <w:uiPriority w:val="99"/>
    <w:rsid w:val="00AB2AAA"/>
  </w:style>
  <w:style w:type="numbering" w:customStyle="1" w:styleId="Styl162">
    <w:name w:val="Styl162"/>
    <w:uiPriority w:val="99"/>
    <w:rsid w:val="006F46B8"/>
  </w:style>
  <w:style w:type="numbering" w:customStyle="1" w:styleId="Styl142">
    <w:name w:val="Styl142"/>
    <w:uiPriority w:val="99"/>
    <w:rsid w:val="003A5E74"/>
  </w:style>
  <w:style w:type="character" w:customStyle="1" w:styleId="ng-binding">
    <w:name w:val="ng-binding"/>
    <w:basedOn w:val="Domylnaczcionkaakapitu"/>
    <w:rsid w:val="00B05FF2"/>
  </w:style>
  <w:style w:type="character" w:customStyle="1" w:styleId="Nierozpoznanawzmianka2">
    <w:name w:val="Nierozpoznana wzmianka2"/>
    <w:basedOn w:val="Domylnaczcionkaakapitu"/>
    <w:uiPriority w:val="99"/>
    <w:semiHidden/>
    <w:unhideWhenUsed/>
    <w:rsid w:val="00B051FB"/>
    <w:rPr>
      <w:color w:val="605E5C"/>
      <w:shd w:val="clear" w:color="auto" w:fill="E1DFDD"/>
    </w:rPr>
  </w:style>
  <w:style w:type="paragraph" w:customStyle="1" w:styleId="xl175">
    <w:name w:val="xl175"/>
    <w:basedOn w:val="Normalny"/>
    <w:rsid w:val="00C55F25"/>
    <w:pPr>
      <w:pBdr>
        <w:top w:val="double" w:sz="6" w:space="0" w:color="auto"/>
        <w:left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76">
    <w:name w:val="xl176"/>
    <w:basedOn w:val="Normalny"/>
    <w:rsid w:val="00C55F25"/>
    <w:pPr>
      <w:pBdr>
        <w:left w:val="single" w:sz="4" w:space="0" w:color="auto"/>
        <w:bottom w:val="double" w:sz="6"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77">
    <w:name w:val="xl177"/>
    <w:basedOn w:val="Normalny"/>
    <w:rsid w:val="00C55F25"/>
    <w:pPr>
      <w:pBdr>
        <w:top w:val="dotDash"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sz w:val="20"/>
      <w:szCs w:val="20"/>
    </w:rPr>
  </w:style>
  <w:style w:type="paragraph" w:customStyle="1" w:styleId="xl178">
    <w:name w:val="xl178"/>
    <w:basedOn w:val="Normalny"/>
    <w:rsid w:val="00C55F25"/>
    <w:pPr>
      <w:pBdr>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color w:val="auto"/>
      <w:sz w:val="20"/>
      <w:szCs w:val="20"/>
    </w:rPr>
  </w:style>
  <w:style w:type="paragraph" w:customStyle="1" w:styleId="xl179">
    <w:name w:val="xl179"/>
    <w:basedOn w:val="Normalny"/>
    <w:rsid w:val="00C55F25"/>
    <w:pPr>
      <w:spacing w:before="100" w:beforeAutospacing="1" w:after="100" w:afterAutospacing="1"/>
    </w:pPr>
    <w:rPr>
      <w:color w:val="auto"/>
      <w:sz w:val="20"/>
      <w:szCs w:val="20"/>
    </w:rPr>
  </w:style>
  <w:style w:type="paragraph" w:customStyle="1" w:styleId="xl180">
    <w:name w:val="xl180"/>
    <w:basedOn w:val="Normalny"/>
    <w:rsid w:val="00C55F25"/>
    <w:pPr>
      <w:spacing w:before="100" w:beforeAutospacing="1" w:after="100" w:afterAutospacing="1"/>
      <w:jc w:val="center"/>
      <w:textAlignment w:val="center"/>
    </w:pPr>
    <w:rPr>
      <w:color w:val="auto"/>
      <w:sz w:val="16"/>
      <w:szCs w:val="16"/>
    </w:rPr>
  </w:style>
  <w:style w:type="paragraph" w:customStyle="1" w:styleId="xl181">
    <w:name w:val="xl181"/>
    <w:basedOn w:val="Normalny"/>
    <w:rsid w:val="00C55F25"/>
    <w:pPr>
      <w:pBdr>
        <w:left w:val="single" w:sz="4" w:space="0" w:color="auto"/>
        <w:bottom w:val="single" w:sz="4" w:space="0" w:color="auto"/>
      </w:pBdr>
      <w:spacing w:before="100" w:beforeAutospacing="1" w:after="100" w:afterAutospacing="1"/>
      <w:jc w:val="center"/>
      <w:textAlignment w:val="center"/>
    </w:pPr>
    <w:rPr>
      <w:b/>
      <w:bCs/>
      <w:color w:val="auto"/>
    </w:rPr>
  </w:style>
  <w:style w:type="paragraph" w:customStyle="1" w:styleId="xl182">
    <w:name w:val="xl182"/>
    <w:basedOn w:val="Normalny"/>
    <w:rsid w:val="00C55F25"/>
    <w:pPr>
      <w:pBdr>
        <w:bottom w:val="single" w:sz="4" w:space="0" w:color="auto"/>
      </w:pBdr>
      <w:spacing w:before="100" w:beforeAutospacing="1" w:after="100" w:afterAutospacing="1"/>
      <w:jc w:val="center"/>
      <w:textAlignment w:val="center"/>
    </w:pPr>
    <w:rPr>
      <w:b/>
      <w:bCs/>
      <w:color w:val="auto"/>
    </w:rPr>
  </w:style>
  <w:style w:type="paragraph" w:customStyle="1" w:styleId="xl183">
    <w:name w:val="xl183"/>
    <w:basedOn w:val="Normalny"/>
    <w:rsid w:val="00C55F25"/>
    <w:pPr>
      <w:pBdr>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84">
    <w:name w:val="xl184"/>
    <w:basedOn w:val="Normalny"/>
    <w:rsid w:val="00C55F25"/>
    <w:pPr>
      <w:pBdr>
        <w:top w:val="double" w:sz="6"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sz w:val="20"/>
      <w:szCs w:val="20"/>
    </w:rPr>
  </w:style>
  <w:style w:type="paragraph" w:customStyle="1" w:styleId="xl185">
    <w:name w:val="xl185"/>
    <w:basedOn w:val="Normalny"/>
    <w:rsid w:val="00C55F25"/>
    <w:pPr>
      <w:pBdr>
        <w:top w:val="dotDash"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sz w:val="20"/>
      <w:szCs w:val="20"/>
    </w:rPr>
  </w:style>
  <w:style w:type="paragraph" w:customStyle="1" w:styleId="xl186">
    <w:name w:val="xl186"/>
    <w:basedOn w:val="Normalny"/>
    <w:rsid w:val="00C55F25"/>
    <w:pPr>
      <w:pBdr>
        <w:left w:val="single" w:sz="4" w:space="0" w:color="auto"/>
        <w:right w:val="single" w:sz="4" w:space="0" w:color="auto"/>
      </w:pBdr>
      <w:shd w:val="clear" w:color="000000" w:fill="FFFFFF"/>
      <w:spacing w:before="100" w:beforeAutospacing="1" w:after="100" w:afterAutospacing="1"/>
      <w:jc w:val="center"/>
      <w:textAlignment w:val="center"/>
    </w:pPr>
    <w:rPr>
      <w:color w:val="auto"/>
      <w:sz w:val="20"/>
      <w:szCs w:val="20"/>
    </w:rPr>
  </w:style>
  <w:style w:type="paragraph" w:customStyle="1" w:styleId="xl187">
    <w:name w:val="xl187"/>
    <w:basedOn w:val="Normalny"/>
    <w:rsid w:val="00C55F25"/>
    <w:pPr>
      <w:pBdr>
        <w:left w:val="single" w:sz="4" w:space="0" w:color="auto"/>
        <w:bottom w:val="dotDash" w:sz="4" w:space="0" w:color="auto"/>
        <w:right w:val="single" w:sz="4" w:space="0" w:color="auto"/>
      </w:pBdr>
      <w:shd w:val="clear" w:color="000000" w:fill="FFFFFF"/>
      <w:spacing w:before="100" w:beforeAutospacing="1" w:after="100" w:afterAutospacing="1"/>
      <w:jc w:val="center"/>
      <w:textAlignment w:val="center"/>
    </w:pPr>
    <w:rPr>
      <w:color w:val="auto"/>
      <w:sz w:val="20"/>
      <w:szCs w:val="20"/>
    </w:rPr>
  </w:style>
  <w:style w:type="paragraph" w:customStyle="1" w:styleId="xl188">
    <w:name w:val="xl188"/>
    <w:basedOn w:val="Normalny"/>
    <w:rsid w:val="00C55F25"/>
    <w:pPr>
      <w:pBdr>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color w:val="auto"/>
      <w:sz w:val="20"/>
      <w:szCs w:val="20"/>
    </w:rPr>
  </w:style>
  <w:style w:type="paragraph" w:customStyle="1" w:styleId="xl189">
    <w:name w:val="xl189"/>
    <w:basedOn w:val="Normalny"/>
    <w:rsid w:val="00C55F25"/>
    <w:pPr>
      <w:pBdr>
        <w:top w:val="single" w:sz="4" w:space="0" w:color="auto"/>
        <w:left w:val="single" w:sz="4" w:space="0" w:color="auto"/>
        <w:right w:val="single" w:sz="4" w:space="0" w:color="auto"/>
      </w:pBdr>
      <w:spacing w:before="100" w:beforeAutospacing="1" w:after="100" w:afterAutospacing="1"/>
      <w:jc w:val="center"/>
      <w:textAlignment w:val="center"/>
    </w:pPr>
    <w:rPr>
      <w:color w:val="auto"/>
    </w:rPr>
  </w:style>
  <w:style w:type="paragraph" w:customStyle="1" w:styleId="xl190">
    <w:name w:val="xl190"/>
    <w:basedOn w:val="Normalny"/>
    <w:rsid w:val="00C55F25"/>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191">
    <w:name w:val="xl191"/>
    <w:basedOn w:val="Normalny"/>
    <w:rsid w:val="00C55F25"/>
    <w:pPr>
      <w:pBdr>
        <w:top w:val="single" w:sz="4" w:space="0" w:color="auto"/>
        <w:left w:val="single" w:sz="4" w:space="0" w:color="auto"/>
        <w:right w:val="single" w:sz="4" w:space="0" w:color="auto"/>
      </w:pBdr>
      <w:spacing w:before="100" w:beforeAutospacing="1" w:after="100" w:afterAutospacing="1"/>
      <w:jc w:val="center"/>
      <w:textAlignment w:val="center"/>
    </w:pPr>
    <w:rPr>
      <w:color w:val="auto"/>
    </w:rPr>
  </w:style>
  <w:style w:type="paragraph" w:customStyle="1" w:styleId="xl192">
    <w:name w:val="xl192"/>
    <w:basedOn w:val="Normalny"/>
    <w:rsid w:val="00C55F25"/>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193">
    <w:name w:val="xl193"/>
    <w:basedOn w:val="Normalny"/>
    <w:rsid w:val="00C55F25"/>
    <w:pPr>
      <w:pBdr>
        <w:top w:val="single" w:sz="4" w:space="0" w:color="auto"/>
        <w:left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4">
    <w:name w:val="xl194"/>
    <w:basedOn w:val="Normalny"/>
    <w:rsid w:val="00C55F2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sz w:val="20"/>
      <w:szCs w:val="20"/>
    </w:rPr>
  </w:style>
  <w:style w:type="paragraph" w:customStyle="1" w:styleId="xl195">
    <w:name w:val="xl195"/>
    <w:basedOn w:val="Normalny"/>
    <w:rsid w:val="00C55F25"/>
    <w:pPr>
      <w:pBdr>
        <w:left w:val="single" w:sz="4" w:space="0" w:color="auto"/>
        <w:bottom w:val="dotDash" w:sz="4" w:space="0" w:color="auto"/>
      </w:pBdr>
      <w:shd w:val="clear" w:color="000000" w:fill="FFFFFF"/>
      <w:spacing w:before="100" w:beforeAutospacing="1" w:after="100" w:afterAutospacing="1"/>
      <w:jc w:val="center"/>
      <w:textAlignment w:val="center"/>
    </w:pPr>
    <w:rPr>
      <w:color w:val="auto"/>
      <w:sz w:val="20"/>
      <w:szCs w:val="20"/>
    </w:rPr>
  </w:style>
  <w:style w:type="paragraph" w:customStyle="1" w:styleId="xl196">
    <w:name w:val="xl196"/>
    <w:basedOn w:val="Normalny"/>
    <w:rsid w:val="00C55F25"/>
    <w:pPr>
      <w:pBdr>
        <w:top w:val="dotDotDash" w:sz="4" w:space="0" w:color="auto"/>
        <w:left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7">
    <w:name w:val="xl197"/>
    <w:basedOn w:val="Normalny"/>
    <w:rsid w:val="00C55F25"/>
    <w:pPr>
      <w:pBdr>
        <w:left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8">
    <w:name w:val="xl198"/>
    <w:basedOn w:val="Normalny"/>
    <w:rsid w:val="00C55F25"/>
    <w:pPr>
      <w:pBdr>
        <w:top w:val="double" w:sz="6"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sz w:val="20"/>
      <w:szCs w:val="20"/>
    </w:rPr>
  </w:style>
  <w:style w:type="paragraph" w:customStyle="1" w:styleId="xl199">
    <w:name w:val="xl199"/>
    <w:basedOn w:val="Normalny"/>
    <w:rsid w:val="00C55F25"/>
    <w:pPr>
      <w:pBdr>
        <w:top w:val="dotDotDash"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sz w:val="20"/>
      <w:szCs w:val="20"/>
    </w:rPr>
  </w:style>
  <w:style w:type="paragraph" w:customStyle="1" w:styleId="xl200">
    <w:name w:val="xl200"/>
    <w:basedOn w:val="Normalny"/>
    <w:rsid w:val="00C55F25"/>
    <w:pPr>
      <w:spacing w:before="100" w:beforeAutospacing="1" w:after="100" w:afterAutospacing="1"/>
      <w:jc w:val="center"/>
    </w:pPr>
    <w:rPr>
      <w:color w:val="auto"/>
    </w:rPr>
  </w:style>
  <w:style w:type="paragraph" w:customStyle="1" w:styleId="xl201">
    <w:name w:val="xl201"/>
    <w:basedOn w:val="Normalny"/>
    <w:rsid w:val="00C55F25"/>
    <w:pPr>
      <w:spacing w:before="100" w:beforeAutospacing="1" w:after="100" w:afterAutospacing="1"/>
      <w:jc w:val="center"/>
      <w:textAlignment w:val="center"/>
    </w:pPr>
    <w:rPr>
      <w:b/>
      <w:bCs/>
      <w:i/>
      <w:iCs/>
      <w:color w:val="auto"/>
    </w:rPr>
  </w:style>
  <w:style w:type="paragraph" w:customStyle="1" w:styleId="xl202">
    <w:name w:val="xl202"/>
    <w:basedOn w:val="Normalny"/>
    <w:rsid w:val="00C55F25"/>
    <w:pPr>
      <w:pBdr>
        <w:bottom w:val="single" w:sz="4" w:space="0" w:color="auto"/>
      </w:pBdr>
      <w:spacing w:before="100" w:beforeAutospacing="1" w:after="100" w:afterAutospacing="1"/>
      <w:jc w:val="center"/>
      <w:textAlignment w:val="center"/>
    </w:pPr>
    <w:rPr>
      <w:b/>
      <w:bCs/>
      <w:i/>
      <w:iCs/>
      <w:color w:val="auto"/>
    </w:rPr>
  </w:style>
  <w:style w:type="paragraph" w:customStyle="1" w:styleId="xl203">
    <w:name w:val="xl203"/>
    <w:basedOn w:val="Normalny"/>
    <w:rsid w:val="00C55F25"/>
    <w:pPr>
      <w:pBdr>
        <w:top w:val="single" w:sz="4" w:space="0" w:color="auto"/>
        <w:left w:val="single" w:sz="4" w:space="0" w:color="auto"/>
        <w:bottom w:val="single" w:sz="4" w:space="0" w:color="auto"/>
      </w:pBdr>
      <w:spacing w:before="100" w:beforeAutospacing="1" w:after="100" w:afterAutospacing="1"/>
      <w:jc w:val="center"/>
      <w:textAlignment w:val="center"/>
    </w:pPr>
    <w:rPr>
      <w:color w:val="auto"/>
    </w:rPr>
  </w:style>
  <w:style w:type="paragraph" w:customStyle="1" w:styleId="xl204">
    <w:name w:val="xl204"/>
    <w:basedOn w:val="Normalny"/>
    <w:rsid w:val="00C55F25"/>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205">
    <w:name w:val="xl205"/>
    <w:basedOn w:val="Normalny"/>
    <w:rsid w:val="00C55F25"/>
    <w:pPr>
      <w:pBdr>
        <w:top w:val="single" w:sz="4" w:space="0" w:color="auto"/>
        <w:left w:val="single" w:sz="4" w:space="0" w:color="auto"/>
        <w:right w:val="single" w:sz="4" w:space="0" w:color="auto"/>
      </w:pBdr>
      <w:spacing w:before="100" w:beforeAutospacing="1" w:after="100" w:afterAutospacing="1"/>
      <w:jc w:val="center"/>
      <w:textAlignment w:val="center"/>
    </w:pPr>
    <w:rPr>
      <w:color w:val="auto"/>
    </w:rPr>
  </w:style>
  <w:style w:type="paragraph" w:customStyle="1" w:styleId="xl206">
    <w:name w:val="xl206"/>
    <w:basedOn w:val="Normalny"/>
    <w:rsid w:val="00C55F25"/>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207">
    <w:name w:val="xl207"/>
    <w:basedOn w:val="Normalny"/>
    <w:rsid w:val="00C55F25"/>
    <w:pPr>
      <w:pBdr>
        <w:top w:val="dotDash" w:sz="4" w:space="0" w:color="auto"/>
        <w:left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208">
    <w:name w:val="xl208"/>
    <w:basedOn w:val="Normalny"/>
    <w:rsid w:val="00C55F25"/>
    <w:pPr>
      <w:pBdr>
        <w:left w:val="single" w:sz="4" w:space="0" w:color="auto"/>
        <w:bottom w:val="dotDotDash" w:sz="4" w:space="0" w:color="auto"/>
        <w:right w:val="single" w:sz="4" w:space="0" w:color="auto"/>
      </w:pBdr>
      <w:spacing w:before="100" w:beforeAutospacing="1" w:after="100" w:afterAutospacing="1"/>
      <w:jc w:val="center"/>
      <w:textAlignment w:val="center"/>
    </w:pPr>
    <w:rPr>
      <w:color w:val="auto"/>
      <w:sz w:val="20"/>
      <w:szCs w:val="20"/>
    </w:rPr>
  </w:style>
  <w:style w:type="numbering" w:customStyle="1" w:styleId="Styl52">
    <w:name w:val="Styl52"/>
    <w:uiPriority w:val="99"/>
    <w:rsid w:val="006B7CB5"/>
    <w:pPr>
      <w:numPr>
        <w:numId w:val="81"/>
      </w:numPr>
    </w:pPr>
  </w:style>
  <w:style w:type="numbering" w:customStyle="1" w:styleId="Styl83">
    <w:name w:val="Styl83"/>
    <w:uiPriority w:val="99"/>
    <w:rsid w:val="00275201"/>
    <w:pPr>
      <w:numPr>
        <w:numId w:val="85"/>
      </w:numPr>
    </w:pPr>
  </w:style>
  <w:style w:type="numbering" w:customStyle="1" w:styleId="Styl72">
    <w:name w:val="Styl72"/>
    <w:uiPriority w:val="99"/>
    <w:rsid w:val="00BF1D2E"/>
    <w:pPr>
      <w:numPr>
        <w:numId w:val="106"/>
      </w:numPr>
    </w:pPr>
  </w:style>
  <w:style w:type="numbering" w:customStyle="1" w:styleId="Styl1141141">
    <w:name w:val="Styl1141141"/>
    <w:uiPriority w:val="99"/>
    <w:rsid w:val="00AA143D"/>
    <w:pPr>
      <w:numPr>
        <w:numId w:val="68"/>
      </w:numPr>
    </w:pPr>
  </w:style>
  <w:style w:type="numbering" w:customStyle="1" w:styleId="Styl152">
    <w:name w:val="Styl152"/>
    <w:uiPriority w:val="99"/>
    <w:rsid w:val="009461AE"/>
    <w:pPr>
      <w:numPr>
        <w:numId w:val="21"/>
      </w:numPr>
    </w:pPr>
  </w:style>
  <w:style w:type="numbering" w:customStyle="1" w:styleId="Styl113">
    <w:name w:val="Styl113"/>
    <w:rsid w:val="008B61FE"/>
    <w:pPr>
      <w:numPr>
        <w:numId w:val="18"/>
      </w:numPr>
    </w:pPr>
  </w:style>
  <w:style w:type="numbering" w:customStyle="1" w:styleId="Styl43">
    <w:name w:val="Styl43"/>
    <w:rsid w:val="00F806A0"/>
    <w:pPr>
      <w:numPr>
        <w:numId w:val="1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9931">
      <w:bodyDiv w:val="1"/>
      <w:marLeft w:val="0"/>
      <w:marRight w:val="0"/>
      <w:marTop w:val="0"/>
      <w:marBottom w:val="0"/>
      <w:divBdr>
        <w:top w:val="none" w:sz="0" w:space="0" w:color="auto"/>
        <w:left w:val="none" w:sz="0" w:space="0" w:color="auto"/>
        <w:bottom w:val="none" w:sz="0" w:space="0" w:color="auto"/>
        <w:right w:val="none" w:sz="0" w:space="0" w:color="auto"/>
      </w:divBdr>
    </w:div>
    <w:div w:id="24987204">
      <w:bodyDiv w:val="1"/>
      <w:marLeft w:val="0"/>
      <w:marRight w:val="0"/>
      <w:marTop w:val="0"/>
      <w:marBottom w:val="0"/>
      <w:divBdr>
        <w:top w:val="none" w:sz="0" w:space="0" w:color="auto"/>
        <w:left w:val="none" w:sz="0" w:space="0" w:color="auto"/>
        <w:bottom w:val="none" w:sz="0" w:space="0" w:color="auto"/>
        <w:right w:val="none" w:sz="0" w:space="0" w:color="auto"/>
      </w:divBdr>
    </w:div>
    <w:div w:id="93017556">
      <w:bodyDiv w:val="1"/>
      <w:marLeft w:val="0"/>
      <w:marRight w:val="0"/>
      <w:marTop w:val="0"/>
      <w:marBottom w:val="0"/>
      <w:divBdr>
        <w:top w:val="none" w:sz="0" w:space="0" w:color="auto"/>
        <w:left w:val="none" w:sz="0" w:space="0" w:color="auto"/>
        <w:bottom w:val="none" w:sz="0" w:space="0" w:color="auto"/>
        <w:right w:val="none" w:sz="0" w:space="0" w:color="auto"/>
      </w:divBdr>
    </w:div>
    <w:div w:id="203297769">
      <w:bodyDiv w:val="1"/>
      <w:marLeft w:val="0"/>
      <w:marRight w:val="0"/>
      <w:marTop w:val="0"/>
      <w:marBottom w:val="0"/>
      <w:divBdr>
        <w:top w:val="none" w:sz="0" w:space="0" w:color="auto"/>
        <w:left w:val="none" w:sz="0" w:space="0" w:color="auto"/>
        <w:bottom w:val="none" w:sz="0" w:space="0" w:color="auto"/>
        <w:right w:val="none" w:sz="0" w:space="0" w:color="auto"/>
      </w:divBdr>
    </w:div>
    <w:div w:id="231349995">
      <w:bodyDiv w:val="1"/>
      <w:marLeft w:val="0"/>
      <w:marRight w:val="0"/>
      <w:marTop w:val="0"/>
      <w:marBottom w:val="0"/>
      <w:divBdr>
        <w:top w:val="none" w:sz="0" w:space="0" w:color="auto"/>
        <w:left w:val="none" w:sz="0" w:space="0" w:color="auto"/>
        <w:bottom w:val="none" w:sz="0" w:space="0" w:color="auto"/>
        <w:right w:val="none" w:sz="0" w:space="0" w:color="auto"/>
      </w:divBdr>
      <w:divsChild>
        <w:div w:id="68814075">
          <w:marLeft w:val="0"/>
          <w:marRight w:val="0"/>
          <w:marTop w:val="0"/>
          <w:marBottom w:val="0"/>
          <w:divBdr>
            <w:top w:val="none" w:sz="0" w:space="0" w:color="auto"/>
            <w:left w:val="none" w:sz="0" w:space="0" w:color="auto"/>
            <w:bottom w:val="none" w:sz="0" w:space="0" w:color="auto"/>
            <w:right w:val="none" w:sz="0" w:space="0" w:color="auto"/>
          </w:divBdr>
          <w:divsChild>
            <w:div w:id="1523782761">
              <w:marLeft w:val="0"/>
              <w:marRight w:val="0"/>
              <w:marTop w:val="0"/>
              <w:marBottom w:val="0"/>
              <w:divBdr>
                <w:top w:val="none" w:sz="0" w:space="0" w:color="auto"/>
                <w:left w:val="none" w:sz="0" w:space="0" w:color="auto"/>
                <w:bottom w:val="none" w:sz="0" w:space="0" w:color="auto"/>
                <w:right w:val="none" w:sz="0" w:space="0" w:color="auto"/>
              </w:divBdr>
            </w:div>
          </w:divsChild>
        </w:div>
        <w:div w:id="229582659">
          <w:marLeft w:val="0"/>
          <w:marRight w:val="0"/>
          <w:marTop w:val="0"/>
          <w:marBottom w:val="0"/>
          <w:divBdr>
            <w:top w:val="none" w:sz="0" w:space="0" w:color="auto"/>
            <w:left w:val="none" w:sz="0" w:space="0" w:color="auto"/>
            <w:bottom w:val="none" w:sz="0" w:space="0" w:color="auto"/>
            <w:right w:val="none" w:sz="0" w:space="0" w:color="auto"/>
          </w:divBdr>
          <w:divsChild>
            <w:div w:id="1114903934">
              <w:marLeft w:val="0"/>
              <w:marRight w:val="0"/>
              <w:marTop w:val="0"/>
              <w:marBottom w:val="0"/>
              <w:divBdr>
                <w:top w:val="none" w:sz="0" w:space="0" w:color="auto"/>
                <w:left w:val="none" w:sz="0" w:space="0" w:color="auto"/>
                <w:bottom w:val="none" w:sz="0" w:space="0" w:color="auto"/>
                <w:right w:val="none" w:sz="0" w:space="0" w:color="auto"/>
              </w:divBdr>
            </w:div>
          </w:divsChild>
        </w:div>
        <w:div w:id="242378012">
          <w:marLeft w:val="0"/>
          <w:marRight w:val="0"/>
          <w:marTop w:val="0"/>
          <w:marBottom w:val="0"/>
          <w:divBdr>
            <w:top w:val="none" w:sz="0" w:space="0" w:color="auto"/>
            <w:left w:val="none" w:sz="0" w:space="0" w:color="auto"/>
            <w:bottom w:val="none" w:sz="0" w:space="0" w:color="auto"/>
            <w:right w:val="none" w:sz="0" w:space="0" w:color="auto"/>
          </w:divBdr>
          <w:divsChild>
            <w:div w:id="2022315183">
              <w:marLeft w:val="0"/>
              <w:marRight w:val="0"/>
              <w:marTop w:val="0"/>
              <w:marBottom w:val="0"/>
              <w:divBdr>
                <w:top w:val="none" w:sz="0" w:space="0" w:color="auto"/>
                <w:left w:val="none" w:sz="0" w:space="0" w:color="auto"/>
                <w:bottom w:val="none" w:sz="0" w:space="0" w:color="auto"/>
                <w:right w:val="none" w:sz="0" w:space="0" w:color="auto"/>
              </w:divBdr>
            </w:div>
          </w:divsChild>
        </w:div>
        <w:div w:id="270936321">
          <w:marLeft w:val="0"/>
          <w:marRight w:val="0"/>
          <w:marTop w:val="0"/>
          <w:marBottom w:val="0"/>
          <w:divBdr>
            <w:top w:val="none" w:sz="0" w:space="0" w:color="auto"/>
            <w:left w:val="none" w:sz="0" w:space="0" w:color="auto"/>
            <w:bottom w:val="none" w:sz="0" w:space="0" w:color="auto"/>
            <w:right w:val="none" w:sz="0" w:space="0" w:color="auto"/>
          </w:divBdr>
          <w:divsChild>
            <w:div w:id="1446343728">
              <w:marLeft w:val="0"/>
              <w:marRight w:val="0"/>
              <w:marTop w:val="0"/>
              <w:marBottom w:val="0"/>
              <w:divBdr>
                <w:top w:val="none" w:sz="0" w:space="0" w:color="auto"/>
                <w:left w:val="none" w:sz="0" w:space="0" w:color="auto"/>
                <w:bottom w:val="none" w:sz="0" w:space="0" w:color="auto"/>
                <w:right w:val="none" w:sz="0" w:space="0" w:color="auto"/>
              </w:divBdr>
            </w:div>
          </w:divsChild>
        </w:div>
        <w:div w:id="366880376">
          <w:marLeft w:val="0"/>
          <w:marRight w:val="0"/>
          <w:marTop w:val="0"/>
          <w:marBottom w:val="0"/>
          <w:divBdr>
            <w:top w:val="none" w:sz="0" w:space="0" w:color="auto"/>
            <w:left w:val="none" w:sz="0" w:space="0" w:color="auto"/>
            <w:bottom w:val="none" w:sz="0" w:space="0" w:color="auto"/>
            <w:right w:val="none" w:sz="0" w:space="0" w:color="auto"/>
          </w:divBdr>
          <w:divsChild>
            <w:div w:id="391737823">
              <w:marLeft w:val="0"/>
              <w:marRight w:val="0"/>
              <w:marTop w:val="0"/>
              <w:marBottom w:val="0"/>
              <w:divBdr>
                <w:top w:val="none" w:sz="0" w:space="0" w:color="auto"/>
                <w:left w:val="none" w:sz="0" w:space="0" w:color="auto"/>
                <w:bottom w:val="none" w:sz="0" w:space="0" w:color="auto"/>
                <w:right w:val="none" w:sz="0" w:space="0" w:color="auto"/>
              </w:divBdr>
            </w:div>
          </w:divsChild>
        </w:div>
        <w:div w:id="403181712">
          <w:marLeft w:val="0"/>
          <w:marRight w:val="0"/>
          <w:marTop w:val="0"/>
          <w:marBottom w:val="0"/>
          <w:divBdr>
            <w:top w:val="none" w:sz="0" w:space="0" w:color="auto"/>
            <w:left w:val="none" w:sz="0" w:space="0" w:color="auto"/>
            <w:bottom w:val="none" w:sz="0" w:space="0" w:color="auto"/>
            <w:right w:val="none" w:sz="0" w:space="0" w:color="auto"/>
          </w:divBdr>
          <w:divsChild>
            <w:div w:id="483090646">
              <w:marLeft w:val="0"/>
              <w:marRight w:val="0"/>
              <w:marTop w:val="0"/>
              <w:marBottom w:val="0"/>
              <w:divBdr>
                <w:top w:val="none" w:sz="0" w:space="0" w:color="auto"/>
                <w:left w:val="none" w:sz="0" w:space="0" w:color="auto"/>
                <w:bottom w:val="none" w:sz="0" w:space="0" w:color="auto"/>
                <w:right w:val="none" w:sz="0" w:space="0" w:color="auto"/>
              </w:divBdr>
            </w:div>
          </w:divsChild>
        </w:div>
        <w:div w:id="661087451">
          <w:marLeft w:val="0"/>
          <w:marRight w:val="0"/>
          <w:marTop w:val="0"/>
          <w:marBottom w:val="0"/>
          <w:divBdr>
            <w:top w:val="none" w:sz="0" w:space="0" w:color="auto"/>
            <w:left w:val="none" w:sz="0" w:space="0" w:color="auto"/>
            <w:bottom w:val="none" w:sz="0" w:space="0" w:color="auto"/>
            <w:right w:val="none" w:sz="0" w:space="0" w:color="auto"/>
          </w:divBdr>
          <w:divsChild>
            <w:div w:id="116994926">
              <w:marLeft w:val="0"/>
              <w:marRight w:val="0"/>
              <w:marTop w:val="0"/>
              <w:marBottom w:val="0"/>
              <w:divBdr>
                <w:top w:val="none" w:sz="0" w:space="0" w:color="auto"/>
                <w:left w:val="none" w:sz="0" w:space="0" w:color="auto"/>
                <w:bottom w:val="none" w:sz="0" w:space="0" w:color="auto"/>
                <w:right w:val="none" w:sz="0" w:space="0" w:color="auto"/>
              </w:divBdr>
            </w:div>
          </w:divsChild>
        </w:div>
        <w:div w:id="820850404">
          <w:marLeft w:val="0"/>
          <w:marRight w:val="0"/>
          <w:marTop w:val="0"/>
          <w:marBottom w:val="0"/>
          <w:divBdr>
            <w:top w:val="none" w:sz="0" w:space="0" w:color="auto"/>
            <w:left w:val="none" w:sz="0" w:space="0" w:color="auto"/>
            <w:bottom w:val="none" w:sz="0" w:space="0" w:color="auto"/>
            <w:right w:val="none" w:sz="0" w:space="0" w:color="auto"/>
          </w:divBdr>
          <w:divsChild>
            <w:div w:id="1462767748">
              <w:marLeft w:val="0"/>
              <w:marRight w:val="0"/>
              <w:marTop w:val="0"/>
              <w:marBottom w:val="0"/>
              <w:divBdr>
                <w:top w:val="none" w:sz="0" w:space="0" w:color="auto"/>
                <w:left w:val="none" w:sz="0" w:space="0" w:color="auto"/>
                <w:bottom w:val="none" w:sz="0" w:space="0" w:color="auto"/>
                <w:right w:val="none" w:sz="0" w:space="0" w:color="auto"/>
              </w:divBdr>
            </w:div>
          </w:divsChild>
        </w:div>
        <w:div w:id="1760129035">
          <w:marLeft w:val="0"/>
          <w:marRight w:val="0"/>
          <w:marTop w:val="0"/>
          <w:marBottom w:val="0"/>
          <w:divBdr>
            <w:top w:val="none" w:sz="0" w:space="0" w:color="auto"/>
            <w:left w:val="none" w:sz="0" w:space="0" w:color="auto"/>
            <w:bottom w:val="none" w:sz="0" w:space="0" w:color="auto"/>
            <w:right w:val="none" w:sz="0" w:space="0" w:color="auto"/>
          </w:divBdr>
          <w:divsChild>
            <w:div w:id="20712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47227">
      <w:bodyDiv w:val="1"/>
      <w:marLeft w:val="0"/>
      <w:marRight w:val="0"/>
      <w:marTop w:val="0"/>
      <w:marBottom w:val="0"/>
      <w:divBdr>
        <w:top w:val="none" w:sz="0" w:space="0" w:color="auto"/>
        <w:left w:val="none" w:sz="0" w:space="0" w:color="auto"/>
        <w:bottom w:val="none" w:sz="0" w:space="0" w:color="auto"/>
        <w:right w:val="none" w:sz="0" w:space="0" w:color="auto"/>
      </w:divBdr>
    </w:div>
    <w:div w:id="345861652">
      <w:bodyDiv w:val="1"/>
      <w:marLeft w:val="0"/>
      <w:marRight w:val="0"/>
      <w:marTop w:val="0"/>
      <w:marBottom w:val="0"/>
      <w:divBdr>
        <w:top w:val="none" w:sz="0" w:space="0" w:color="auto"/>
        <w:left w:val="none" w:sz="0" w:space="0" w:color="auto"/>
        <w:bottom w:val="none" w:sz="0" w:space="0" w:color="auto"/>
        <w:right w:val="none" w:sz="0" w:space="0" w:color="auto"/>
      </w:divBdr>
    </w:div>
    <w:div w:id="360519656">
      <w:bodyDiv w:val="1"/>
      <w:marLeft w:val="0"/>
      <w:marRight w:val="0"/>
      <w:marTop w:val="0"/>
      <w:marBottom w:val="0"/>
      <w:divBdr>
        <w:top w:val="none" w:sz="0" w:space="0" w:color="auto"/>
        <w:left w:val="none" w:sz="0" w:space="0" w:color="auto"/>
        <w:bottom w:val="none" w:sz="0" w:space="0" w:color="auto"/>
        <w:right w:val="none" w:sz="0" w:space="0" w:color="auto"/>
      </w:divBdr>
    </w:div>
    <w:div w:id="398987102">
      <w:bodyDiv w:val="1"/>
      <w:marLeft w:val="0"/>
      <w:marRight w:val="0"/>
      <w:marTop w:val="0"/>
      <w:marBottom w:val="0"/>
      <w:divBdr>
        <w:top w:val="none" w:sz="0" w:space="0" w:color="auto"/>
        <w:left w:val="none" w:sz="0" w:space="0" w:color="auto"/>
        <w:bottom w:val="none" w:sz="0" w:space="0" w:color="auto"/>
        <w:right w:val="none" w:sz="0" w:space="0" w:color="auto"/>
      </w:divBdr>
    </w:div>
    <w:div w:id="516889732">
      <w:bodyDiv w:val="1"/>
      <w:marLeft w:val="0"/>
      <w:marRight w:val="0"/>
      <w:marTop w:val="0"/>
      <w:marBottom w:val="0"/>
      <w:divBdr>
        <w:top w:val="none" w:sz="0" w:space="0" w:color="auto"/>
        <w:left w:val="none" w:sz="0" w:space="0" w:color="auto"/>
        <w:bottom w:val="none" w:sz="0" w:space="0" w:color="auto"/>
        <w:right w:val="none" w:sz="0" w:space="0" w:color="auto"/>
      </w:divBdr>
    </w:div>
    <w:div w:id="538208501">
      <w:bodyDiv w:val="1"/>
      <w:marLeft w:val="0"/>
      <w:marRight w:val="0"/>
      <w:marTop w:val="0"/>
      <w:marBottom w:val="0"/>
      <w:divBdr>
        <w:top w:val="none" w:sz="0" w:space="0" w:color="auto"/>
        <w:left w:val="none" w:sz="0" w:space="0" w:color="auto"/>
        <w:bottom w:val="none" w:sz="0" w:space="0" w:color="auto"/>
        <w:right w:val="none" w:sz="0" w:space="0" w:color="auto"/>
      </w:divBdr>
    </w:div>
    <w:div w:id="559898944">
      <w:bodyDiv w:val="1"/>
      <w:marLeft w:val="0"/>
      <w:marRight w:val="0"/>
      <w:marTop w:val="0"/>
      <w:marBottom w:val="0"/>
      <w:divBdr>
        <w:top w:val="none" w:sz="0" w:space="0" w:color="auto"/>
        <w:left w:val="none" w:sz="0" w:space="0" w:color="auto"/>
        <w:bottom w:val="none" w:sz="0" w:space="0" w:color="auto"/>
        <w:right w:val="none" w:sz="0" w:space="0" w:color="auto"/>
      </w:divBdr>
    </w:div>
    <w:div w:id="575897290">
      <w:bodyDiv w:val="1"/>
      <w:marLeft w:val="0"/>
      <w:marRight w:val="0"/>
      <w:marTop w:val="0"/>
      <w:marBottom w:val="0"/>
      <w:divBdr>
        <w:top w:val="none" w:sz="0" w:space="0" w:color="auto"/>
        <w:left w:val="none" w:sz="0" w:space="0" w:color="auto"/>
        <w:bottom w:val="none" w:sz="0" w:space="0" w:color="auto"/>
        <w:right w:val="none" w:sz="0" w:space="0" w:color="auto"/>
      </w:divBdr>
    </w:div>
    <w:div w:id="628320270">
      <w:bodyDiv w:val="1"/>
      <w:marLeft w:val="0"/>
      <w:marRight w:val="0"/>
      <w:marTop w:val="0"/>
      <w:marBottom w:val="0"/>
      <w:divBdr>
        <w:top w:val="none" w:sz="0" w:space="0" w:color="auto"/>
        <w:left w:val="none" w:sz="0" w:space="0" w:color="auto"/>
        <w:bottom w:val="none" w:sz="0" w:space="0" w:color="auto"/>
        <w:right w:val="none" w:sz="0" w:space="0" w:color="auto"/>
      </w:divBdr>
    </w:div>
    <w:div w:id="628822478">
      <w:bodyDiv w:val="1"/>
      <w:marLeft w:val="0"/>
      <w:marRight w:val="0"/>
      <w:marTop w:val="0"/>
      <w:marBottom w:val="0"/>
      <w:divBdr>
        <w:top w:val="none" w:sz="0" w:space="0" w:color="auto"/>
        <w:left w:val="none" w:sz="0" w:space="0" w:color="auto"/>
        <w:bottom w:val="none" w:sz="0" w:space="0" w:color="auto"/>
        <w:right w:val="none" w:sz="0" w:space="0" w:color="auto"/>
      </w:divBdr>
    </w:div>
    <w:div w:id="643697673">
      <w:bodyDiv w:val="1"/>
      <w:marLeft w:val="0"/>
      <w:marRight w:val="0"/>
      <w:marTop w:val="0"/>
      <w:marBottom w:val="0"/>
      <w:divBdr>
        <w:top w:val="none" w:sz="0" w:space="0" w:color="auto"/>
        <w:left w:val="none" w:sz="0" w:space="0" w:color="auto"/>
        <w:bottom w:val="none" w:sz="0" w:space="0" w:color="auto"/>
        <w:right w:val="none" w:sz="0" w:space="0" w:color="auto"/>
      </w:divBdr>
    </w:div>
    <w:div w:id="655307618">
      <w:bodyDiv w:val="1"/>
      <w:marLeft w:val="0"/>
      <w:marRight w:val="0"/>
      <w:marTop w:val="0"/>
      <w:marBottom w:val="0"/>
      <w:divBdr>
        <w:top w:val="none" w:sz="0" w:space="0" w:color="auto"/>
        <w:left w:val="none" w:sz="0" w:space="0" w:color="auto"/>
        <w:bottom w:val="none" w:sz="0" w:space="0" w:color="auto"/>
        <w:right w:val="none" w:sz="0" w:space="0" w:color="auto"/>
      </w:divBdr>
    </w:div>
    <w:div w:id="661812350">
      <w:bodyDiv w:val="1"/>
      <w:marLeft w:val="0"/>
      <w:marRight w:val="0"/>
      <w:marTop w:val="0"/>
      <w:marBottom w:val="0"/>
      <w:divBdr>
        <w:top w:val="none" w:sz="0" w:space="0" w:color="auto"/>
        <w:left w:val="none" w:sz="0" w:space="0" w:color="auto"/>
        <w:bottom w:val="none" w:sz="0" w:space="0" w:color="auto"/>
        <w:right w:val="none" w:sz="0" w:space="0" w:color="auto"/>
      </w:divBdr>
    </w:div>
    <w:div w:id="665866427">
      <w:bodyDiv w:val="1"/>
      <w:marLeft w:val="0"/>
      <w:marRight w:val="0"/>
      <w:marTop w:val="0"/>
      <w:marBottom w:val="0"/>
      <w:divBdr>
        <w:top w:val="none" w:sz="0" w:space="0" w:color="auto"/>
        <w:left w:val="none" w:sz="0" w:space="0" w:color="auto"/>
        <w:bottom w:val="none" w:sz="0" w:space="0" w:color="auto"/>
        <w:right w:val="none" w:sz="0" w:space="0" w:color="auto"/>
      </w:divBdr>
    </w:div>
    <w:div w:id="732973271">
      <w:bodyDiv w:val="1"/>
      <w:marLeft w:val="0"/>
      <w:marRight w:val="0"/>
      <w:marTop w:val="0"/>
      <w:marBottom w:val="0"/>
      <w:divBdr>
        <w:top w:val="none" w:sz="0" w:space="0" w:color="auto"/>
        <w:left w:val="none" w:sz="0" w:space="0" w:color="auto"/>
        <w:bottom w:val="none" w:sz="0" w:space="0" w:color="auto"/>
        <w:right w:val="none" w:sz="0" w:space="0" w:color="auto"/>
      </w:divBdr>
    </w:div>
    <w:div w:id="881676427">
      <w:bodyDiv w:val="1"/>
      <w:marLeft w:val="0"/>
      <w:marRight w:val="0"/>
      <w:marTop w:val="0"/>
      <w:marBottom w:val="0"/>
      <w:divBdr>
        <w:top w:val="none" w:sz="0" w:space="0" w:color="auto"/>
        <w:left w:val="none" w:sz="0" w:space="0" w:color="auto"/>
        <w:bottom w:val="none" w:sz="0" w:space="0" w:color="auto"/>
        <w:right w:val="none" w:sz="0" w:space="0" w:color="auto"/>
      </w:divBdr>
    </w:div>
    <w:div w:id="885603460">
      <w:bodyDiv w:val="1"/>
      <w:marLeft w:val="0"/>
      <w:marRight w:val="0"/>
      <w:marTop w:val="0"/>
      <w:marBottom w:val="0"/>
      <w:divBdr>
        <w:top w:val="none" w:sz="0" w:space="0" w:color="auto"/>
        <w:left w:val="none" w:sz="0" w:space="0" w:color="auto"/>
        <w:bottom w:val="none" w:sz="0" w:space="0" w:color="auto"/>
        <w:right w:val="none" w:sz="0" w:space="0" w:color="auto"/>
      </w:divBdr>
    </w:div>
    <w:div w:id="899292164">
      <w:bodyDiv w:val="1"/>
      <w:marLeft w:val="0"/>
      <w:marRight w:val="0"/>
      <w:marTop w:val="0"/>
      <w:marBottom w:val="0"/>
      <w:divBdr>
        <w:top w:val="none" w:sz="0" w:space="0" w:color="auto"/>
        <w:left w:val="none" w:sz="0" w:space="0" w:color="auto"/>
        <w:bottom w:val="none" w:sz="0" w:space="0" w:color="auto"/>
        <w:right w:val="none" w:sz="0" w:space="0" w:color="auto"/>
      </w:divBdr>
    </w:div>
    <w:div w:id="1030036941">
      <w:bodyDiv w:val="1"/>
      <w:marLeft w:val="0"/>
      <w:marRight w:val="0"/>
      <w:marTop w:val="0"/>
      <w:marBottom w:val="0"/>
      <w:divBdr>
        <w:top w:val="none" w:sz="0" w:space="0" w:color="auto"/>
        <w:left w:val="none" w:sz="0" w:space="0" w:color="auto"/>
        <w:bottom w:val="none" w:sz="0" w:space="0" w:color="auto"/>
        <w:right w:val="none" w:sz="0" w:space="0" w:color="auto"/>
      </w:divBdr>
    </w:div>
    <w:div w:id="1031415929">
      <w:bodyDiv w:val="1"/>
      <w:marLeft w:val="0"/>
      <w:marRight w:val="0"/>
      <w:marTop w:val="0"/>
      <w:marBottom w:val="0"/>
      <w:divBdr>
        <w:top w:val="none" w:sz="0" w:space="0" w:color="auto"/>
        <w:left w:val="none" w:sz="0" w:space="0" w:color="auto"/>
        <w:bottom w:val="none" w:sz="0" w:space="0" w:color="auto"/>
        <w:right w:val="none" w:sz="0" w:space="0" w:color="auto"/>
      </w:divBdr>
    </w:div>
    <w:div w:id="1057046682">
      <w:bodyDiv w:val="1"/>
      <w:marLeft w:val="0"/>
      <w:marRight w:val="0"/>
      <w:marTop w:val="0"/>
      <w:marBottom w:val="0"/>
      <w:divBdr>
        <w:top w:val="none" w:sz="0" w:space="0" w:color="auto"/>
        <w:left w:val="none" w:sz="0" w:space="0" w:color="auto"/>
        <w:bottom w:val="none" w:sz="0" w:space="0" w:color="auto"/>
        <w:right w:val="none" w:sz="0" w:space="0" w:color="auto"/>
      </w:divBdr>
    </w:div>
    <w:div w:id="1094471514">
      <w:bodyDiv w:val="1"/>
      <w:marLeft w:val="0"/>
      <w:marRight w:val="0"/>
      <w:marTop w:val="0"/>
      <w:marBottom w:val="0"/>
      <w:divBdr>
        <w:top w:val="none" w:sz="0" w:space="0" w:color="auto"/>
        <w:left w:val="none" w:sz="0" w:space="0" w:color="auto"/>
        <w:bottom w:val="none" w:sz="0" w:space="0" w:color="auto"/>
        <w:right w:val="none" w:sz="0" w:space="0" w:color="auto"/>
      </w:divBdr>
    </w:div>
    <w:div w:id="1139953131">
      <w:bodyDiv w:val="1"/>
      <w:marLeft w:val="0"/>
      <w:marRight w:val="0"/>
      <w:marTop w:val="0"/>
      <w:marBottom w:val="0"/>
      <w:divBdr>
        <w:top w:val="none" w:sz="0" w:space="0" w:color="auto"/>
        <w:left w:val="none" w:sz="0" w:space="0" w:color="auto"/>
        <w:bottom w:val="none" w:sz="0" w:space="0" w:color="auto"/>
        <w:right w:val="none" w:sz="0" w:space="0" w:color="auto"/>
      </w:divBdr>
    </w:div>
    <w:div w:id="1212376227">
      <w:bodyDiv w:val="1"/>
      <w:marLeft w:val="0"/>
      <w:marRight w:val="0"/>
      <w:marTop w:val="0"/>
      <w:marBottom w:val="0"/>
      <w:divBdr>
        <w:top w:val="none" w:sz="0" w:space="0" w:color="auto"/>
        <w:left w:val="none" w:sz="0" w:space="0" w:color="auto"/>
        <w:bottom w:val="none" w:sz="0" w:space="0" w:color="auto"/>
        <w:right w:val="none" w:sz="0" w:space="0" w:color="auto"/>
      </w:divBdr>
    </w:div>
    <w:div w:id="1276985456">
      <w:bodyDiv w:val="1"/>
      <w:marLeft w:val="0"/>
      <w:marRight w:val="0"/>
      <w:marTop w:val="0"/>
      <w:marBottom w:val="0"/>
      <w:divBdr>
        <w:top w:val="none" w:sz="0" w:space="0" w:color="auto"/>
        <w:left w:val="none" w:sz="0" w:space="0" w:color="auto"/>
        <w:bottom w:val="none" w:sz="0" w:space="0" w:color="auto"/>
        <w:right w:val="none" w:sz="0" w:space="0" w:color="auto"/>
      </w:divBdr>
    </w:div>
    <w:div w:id="1367414396">
      <w:bodyDiv w:val="1"/>
      <w:marLeft w:val="0"/>
      <w:marRight w:val="0"/>
      <w:marTop w:val="0"/>
      <w:marBottom w:val="0"/>
      <w:divBdr>
        <w:top w:val="none" w:sz="0" w:space="0" w:color="auto"/>
        <w:left w:val="none" w:sz="0" w:space="0" w:color="auto"/>
        <w:bottom w:val="none" w:sz="0" w:space="0" w:color="auto"/>
        <w:right w:val="none" w:sz="0" w:space="0" w:color="auto"/>
      </w:divBdr>
    </w:div>
    <w:div w:id="1426488360">
      <w:bodyDiv w:val="1"/>
      <w:marLeft w:val="0"/>
      <w:marRight w:val="0"/>
      <w:marTop w:val="0"/>
      <w:marBottom w:val="0"/>
      <w:divBdr>
        <w:top w:val="none" w:sz="0" w:space="0" w:color="auto"/>
        <w:left w:val="none" w:sz="0" w:space="0" w:color="auto"/>
        <w:bottom w:val="none" w:sz="0" w:space="0" w:color="auto"/>
        <w:right w:val="none" w:sz="0" w:space="0" w:color="auto"/>
      </w:divBdr>
    </w:div>
    <w:div w:id="1431200324">
      <w:bodyDiv w:val="1"/>
      <w:marLeft w:val="0"/>
      <w:marRight w:val="0"/>
      <w:marTop w:val="0"/>
      <w:marBottom w:val="0"/>
      <w:divBdr>
        <w:top w:val="none" w:sz="0" w:space="0" w:color="auto"/>
        <w:left w:val="none" w:sz="0" w:space="0" w:color="auto"/>
        <w:bottom w:val="none" w:sz="0" w:space="0" w:color="auto"/>
        <w:right w:val="none" w:sz="0" w:space="0" w:color="auto"/>
      </w:divBdr>
    </w:div>
    <w:div w:id="1445148409">
      <w:bodyDiv w:val="1"/>
      <w:marLeft w:val="0"/>
      <w:marRight w:val="0"/>
      <w:marTop w:val="0"/>
      <w:marBottom w:val="0"/>
      <w:divBdr>
        <w:top w:val="none" w:sz="0" w:space="0" w:color="auto"/>
        <w:left w:val="none" w:sz="0" w:space="0" w:color="auto"/>
        <w:bottom w:val="none" w:sz="0" w:space="0" w:color="auto"/>
        <w:right w:val="none" w:sz="0" w:space="0" w:color="auto"/>
      </w:divBdr>
    </w:div>
    <w:div w:id="1461218742">
      <w:bodyDiv w:val="1"/>
      <w:marLeft w:val="0"/>
      <w:marRight w:val="0"/>
      <w:marTop w:val="0"/>
      <w:marBottom w:val="0"/>
      <w:divBdr>
        <w:top w:val="none" w:sz="0" w:space="0" w:color="auto"/>
        <w:left w:val="none" w:sz="0" w:space="0" w:color="auto"/>
        <w:bottom w:val="none" w:sz="0" w:space="0" w:color="auto"/>
        <w:right w:val="none" w:sz="0" w:space="0" w:color="auto"/>
      </w:divBdr>
    </w:div>
    <w:div w:id="1474715397">
      <w:bodyDiv w:val="1"/>
      <w:marLeft w:val="0"/>
      <w:marRight w:val="0"/>
      <w:marTop w:val="0"/>
      <w:marBottom w:val="0"/>
      <w:divBdr>
        <w:top w:val="none" w:sz="0" w:space="0" w:color="auto"/>
        <w:left w:val="none" w:sz="0" w:space="0" w:color="auto"/>
        <w:bottom w:val="none" w:sz="0" w:space="0" w:color="auto"/>
        <w:right w:val="none" w:sz="0" w:space="0" w:color="auto"/>
      </w:divBdr>
    </w:div>
    <w:div w:id="1478179670">
      <w:bodyDiv w:val="1"/>
      <w:marLeft w:val="0"/>
      <w:marRight w:val="0"/>
      <w:marTop w:val="0"/>
      <w:marBottom w:val="0"/>
      <w:divBdr>
        <w:top w:val="none" w:sz="0" w:space="0" w:color="auto"/>
        <w:left w:val="none" w:sz="0" w:space="0" w:color="auto"/>
        <w:bottom w:val="none" w:sz="0" w:space="0" w:color="auto"/>
        <w:right w:val="none" w:sz="0" w:space="0" w:color="auto"/>
      </w:divBdr>
    </w:div>
    <w:div w:id="1575160564">
      <w:bodyDiv w:val="1"/>
      <w:marLeft w:val="0"/>
      <w:marRight w:val="0"/>
      <w:marTop w:val="0"/>
      <w:marBottom w:val="0"/>
      <w:divBdr>
        <w:top w:val="none" w:sz="0" w:space="0" w:color="auto"/>
        <w:left w:val="none" w:sz="0" w:space="0" w:color="auto"/>
        <w:bottom w:val="none" w:sz="0" w:space="0" w:color="auto"/>
        <w:right w:val="none" w:sz="0" w:space="0" w:color="auto"/>
      </w:divBdr>
    </w:div>
    <w:div w:id="1586380858">
      <w:bodyDiv w:val="1"/>
      <w:marLeft w:val="0"/>
      <w:marRight w:val="0"/>
      <w:marTop w:val="0"/>
      <w:marBottom w:val="0"/>
      <w:divBdr>
        <w:top w:val="none" w:sz="0" w:space="0" w:color="auto"/>
        <w:left w:val="none" w:sz="0" w:space="0" w:color="auto"/>
        <w:bottom w:val="none" w:sz="0" w:space="0" w:color="auto"/>
        <w:right w:val="none" w:sz="0" w:space="0" w:color="auto"/>
      </w:divBdr>
    </w:div>
    <w:div w:id="1704356163">
      <w:bodyDiv w:val="1"/>
      <w:marLeft w:val="0"/>
      <w:marRight w:val="0"/>
      <w:marTop w:val="0"/>
      <w:marBottom w:val="0"/>
      <w:divBdr>
        <w:top w:val="none" w:sz="0" w:space="0" w:color="auto"/>
        <w:left w:val="none" w:sz="0" w:space="0" w:color="auto"/>
        <w:bottom w:val="none" w:sz="0" w:space="0" w:color="auto"/>
        <w:right w:val="none" w:sz="0" w:space="0" w:color="auto"/>
      </w:divBdr>
    </w:div>
    <w:div w:id="1720058256">
      <w:bodyDiv w:val="1"/>
      <w:marLeft w:val="0"/>
      <w:marRight w:val="0"/>
      <w:marTop w:val="0"/>
      <w:marBottom w:val="0"/>
      <w:divBdr>
        <w:top w:val="none" w:sz="0" w:space="0" w:color="auto"/>
        <w:left w:val="none" w:sz="0" w:space="0" w:color="auto"/>
        <w:bottom w:val="none" w:sz="0" w:space="0" w:color="auto"/>
        <w:right w:val="none" w:sz="0" w:space="0" w:color="auto"/>
      </w:divBdr>
    </w:div>
    <w:div w:id="1806003199">
      <w:bodyDiv w:val="1"/>
      <w:marLeft w:val="0"/>
      <w:marRight w:val="0"/>
      <w:marTop w:val="0"/>
      <w:marBottom w:val="0"/>
      <w:divBdr>
        <w:top w:val="none" w:sz="0" w:space="0" w:color="auto"/>
        <w:left w:val="none" w:sz="0" w:space="0" w:color="auto"/>
        <w:bottom w:val="none" w:sz="0" w:space="0" w:color="auto"/>
        <w:right w:val="none" w:sz="0" w:space="0" w:color="auto"/>
      </w:divBdr>
    </w:div>
    <w:div w:id="1858882452">
      <w:bodyDiv w:val="1"/>
      <w:marLeft w:val="0"/>
      <w:marRight w:val="0"/>
      <w:marTop w:val="0"/>
      <w:marBottom w:val="0"/>
      <w:divBdr>
        <w:top w:val="none" w:sz="0" w:space="0" w:color="auto"/>
        <w:left w:val="none" w:sz="0" w:space="0" w:color="auto"/>
        <w:bottom w:val="none" w:sz="0" w:space="0" w:color="auto"/>
        <w:right w:val="none" w:sz="0" w:space="0" w:color="auto"/>
      </w:divBdr>
    </w:div>
    <w:div w:id="1876504106">
      <w:bodyDiv w:val="1"/>
      <w:marLeft w:val="0"/>
      <w:marRight w:val="0"/>
      <w:marTop w:val="0"/>
      <w:marBottom w:val="0"/>
      <w:divBdr>
        <w:top w:val="none" w:sz="0" w:space="0" w:color="auto"/>
        <w:left w:val="none" w:sz="0" w:space="0" w:color="auto"/>
        <w:bottom w:val="none" w:sz="0" w:space="0" w:color="auto"/>
        <w:right w:val="none" w:sz="0" w:space="0" w:color="auto"/>
      </w:divBdr>
    </w:div>
    <w:div w:id="1881699389">
      <w:bodyDiv w:val="1"/>
      <w:marLeft w:val="0"/>
      <w:marRight w:val="0"/>
      <w:marTop w:val="0"/>
      <w:marBottom w:val="0"/>
      <w:divBdr>
        <w:top w:val="none" w:sz="0" w:space="0" w:color="auto"/>
        <w:left w:val="none" w:sz="0" w:space="0" w:color="auto"/>
        <w:bottom w:val="none" w:sz="0" w:space="0" w:color="auto"/>
        <w:right w:val="none" w:sz="0" w:space="0" w:color="auto"/>
      </w:divBdr>
    </w:div>
    <w:div w:id="1900431998">
      <w:bodyDiv w:val="1"/>
      <w:marLeft w:val="0"/>
      <w:marRight w:val="0"/>
      <w:marTop w:val="0"/>
      <w:marBottom w:val="0"/>
      <w:divBdr>
        <w:top w:val="none" w:sz="0" w:space="0" w:color="auto"/>
        <w:left w:val="none" w:sz="0" w:space="0" w:color="auto"/>
        <w:bottom w:val="none" w:sz="0" w:space="0" w:color="auto"/>
        <w:right w:val="none" w:sz="0" w:space="0" w:color="auto"/>
      </w:divBdr>
    </w:div>
    <w:div w:id="1908760599">
      <w:bodyDiv w:val="1"/>
      <w:marLeft w:val="0"/>
      <w:marRight w:val="0"/>
      <w:marTop w:val="0"/>
      <w:marBottom w:val="0"/>
      <w:divBdr>
        <w:top w:val="none" w:sz="0" w:space="0" w:color="auto"/>
        <w:left w:val="none" w:sz="0" w:space="0" w:color="auto"/>
        <w:bottom w:val="none" w:sz="0" w:space="0" w:color="auto"/>
        <w:right w:val="none" w:sz="0" w:space="0" w:color="auto"/>
      </w:divBdr>
    </w:div>
    <w:div w:id="1915241392">
      <w:bodyDiv w:val="1"/>
      <w:marLeft w:val="0"/>
      <w:marRight w:val="0"/>
      <w:marTop w:val="0"/>
      <w:marBottom w:val="0"/>
      <w:divBdr>
        <w:top w:val="none" w:sz="0" w:space="0" w:color="auto"/>
        <w:left w:val="none" w:sz="0" w:space="0" w:color="auto"/>
        <w:bottom w:val="none" w:sz="0" w:space="0" w:color="auto"/>
        <w:right w:val="none" w:sz="0" w:space="0" w:color="auto"/>
      </w:divBdr>
    </w:div>
    <w:div w:id="1917858390">
      <w:bodyDiv w:val="1"/>
      <w:marLeft w:val="0"/>
      <w:marRight w:val="0"/>
      <w:marTop w:val="0"/>
      <w:marBottom w:val="0"/>
      <w:divBdr>
        <w:top w:val="none" w:sz="0" w:space="0" w:color="auto"/>
        <w:left w:val="none" w:sz="0" w:space="0" w:color="auto"/>
        <w:bottom w:val="none" w:sz="0" w:space="0" w:color="auto"/>
        <w:right w:val="none" w:sz="0" w:space="0" w:color="auto"/>
      </w:divBdr>
    </w:div>
    <w:div w:id="2023359852">
      <w:bodyDiv w:val="1"/>
      <w:marLeft w:val="0"/>
      <w:marRight w:val="0"/>
      <w:marTop w:val="0"/>
      <w:marBottom w:val="0"/>
      <w:divBdr>
        <w:top w:val="none" w:sz="0" w:space="0" w:color="auto"/>
        <w:left w:val="none" w:sz="0" w:space="0" w:color="auto"/>
        <w:bottom w:val="none" w:sz="0" w:space="0" w:color="auto"/>
        <w:right w:val="none" w:sz="0" w:space="0" w:color="auto"/>
      </w:divBdr>
    </w:div>
    <w:div w:id="2053377836">
      <w:bodyDiv w:val="1"/>
      <w:marLeft w:val="0"/>
      <w:marRight w:val="0"/>
      <w:marTop w:val="0"/>
      <w:marBottom w:val="0"/>
      <w:divBdr>
        <w:top w:val="none" w:sz="0" w:space="0" w:color="auto"/>
        <w:left w:val="none" w:sz="0" w:space="0" w:color="auto"/>
        <w:bottom w:val="none" w:sz="0" w:space="0" w:color="auto"/>
        <w:right w:val="none" w:sz="0" w:space="0" w:color="auto"/>
      </w:divBdr>
    </w:div>
    <w:div w:id="2112966672">
      <w:bodyDiv w:val="1"/>
      <w:marLeft w:val="0"/>
      <w:marRight w:val="0"/>
      <w:marTop w:val="0"/>
      <w:marBottom w:val="0"/>
      <w:divBdr>
        <w:top w:val="none" w:sz="0" w:space="0" w:color="auto"/>
        <w:left w:val="none" w:sz="0" w:space="0" w:color="auto"/>
        <w:bottom w:val="none" w:sz="0" w:space="0" w:color="auto"/>
        <w:right w:val="none" w:sz="0" w:space="0" w:color="auto"/>
      </w:divBdr>
    </w:div>
    <w:div w:id="213674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23blt.przetargi@ron.mil.pl" TargetMode="External"/><Relationship Id="rId26" Type="http://schemas.openxmlformats.org/officeDocument/2006/relationships/hyperlink" Target="https://sip.lex.pl/" TargetMode="External"/><Relationship Id="rId39" Type="http://schemas.openxmlformats.org/officeDocument/2006/relationships/hyperlink" Target="http://www.platformazakupowa.pl/pn/23blt" TargetMode="External"/><Relationship Id="rId21" Type="http://schemas.openxmlformats.org/officeDocument/2006/relationships/hyperlink" Target="https://sip.lex.pl/" TargetMode="External"/><Relationship Id="rId34" Type="http://schemas.openxmlformats.org/officeDocument/2006/relationships/hyperlink" Target="https://espd.uzp.gov.pl/" TargetMode="External"/><Relationship Id="rId42" Type="http://schemas.openxmlformats.org/officeDocument/2006/relationships/hyperlink" Target="https://ems.ms.gov.pl*" TargetMode="External"/><Relationship Id="rId47" Type="http://schemas.openxmlformats.org/officeDocument/2006/relationships/footer" Target="footer3.xml"/><Relationship Id="rId50" Type="http://schemas.openxmlformats.org/officeDocument/2006/relationships/hyperlink" Target="https://sip.lex.pl/"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23blt.wp.mil.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platformazakupowa.pl" TargetMode="External"/><Relationship Id="rId46" Type="http://schemas.openxmlformats.org/officeDocument/2006/relationships/footer" Target="footer2.xml"/><Relationship Id="rId59"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platformazakupowa.pl/pn/23blt"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platformazakupowa.pl" TargetMode="External"/><Relationship Id="rId45" Type="http://schemas.openxmlformats.org/officeDocument/2006/relationships/footer" Target="footer1.xm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platformazakupowa.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strona/45-instrukcje" TargetMode="External"/><Relationship Id="rId49" Type="http://schemas.openxmlformats.org/officeDocument/2006/relationships/hyperlink" Target="https://sip.lex.pl/" TargetMode="External"/><Relationship Id="rId10" Type="http://schemas.openxmlformats.org/officeDocument/2006/relationships/settings" Target="settings.xm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header" Target="header1.xml"/><Relationship Id="rId52"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mailto:23blt.przetargi@ron.mil.pl" TargetMode="External"/><Relationship Id="rId43" Type="http://schemas.openxmlformats.org/officeDocument/2006/relationships/hyperlink" Target="https://prod.ceidg.gov.pl*" TargetMode="External"/><Relationship Id="rId48" Type="http://schemas.openxmlformats.org/officeDocument/2006/relationships/hyperlink" Target="https://sip.lex.pl/" TargetMode="External"/><Relationship Id="rId8" Type="http://schemas.openxmlformats.org/officeDocument/2006/relationships/numbering" Target="numbering.xml"/><Relationship Id="rId51" Type="http://schemas.openxmlformats.org/officeDocument/2006/relationships/hyperlink" Target="https://sip.lex.pl/" TargetMode="Externa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PEYA4Z2STNJ5-1786848945-778</_dlc_DocId>
    <_dlc_DocIdUrl xmlns="f52873c2-5f31-4973-adda-d4235ece25bd">
      <Url>https://iwspsz.ron.int/jiwspsz/rblog/2rblog/jwbezpod/26wog/kom/szp/_layouts/15/DocIdRedir.aspx?ID=PEYA4Z2STNJ5-1786848945-778</Url>
      <Description>PEYA4Z2STNJ5-1786848945-778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538c9cb643cee637fd7c4aea795f9a2">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4210e8f919d4ab715111e2f0843d83d1"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A7F54B-825E-4BF0-BD43-F62CE4878829}">
  <ds:schemaRefs>
    <ds:schemaRef ds:uri="http://schemas.microsoft.com/sharepoint/v3/contenttype/forms"/>
  </ds:schemaRefs>
</ds:datastoreItem>
</file>

<file path=customXml/itemProps2.xml><?xml version="1.0" encoding="utf-8"?>
<ds:datastoreItem xmlns:ds="http://schemas.openxmlformats.org/officeDocument/2006/customXml" ds:itemID="{6A5B28EA-6963-47CF-BB8A-F4E4FF284212}">
  <ds:schemaRef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f52873c2-5f31-4973-adda-d4235ece25bd"/>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BBAB4A8-C986-4B08-827B-0113A4AF9F98}">
  <ds:schemaRefs>
    <ds:schemaRef ds:uri="http://schemas.microsoft.com/sharepoint/events"/>
  </ds:schemaRefs>
</ds:datastoreItem>
</file>

<file path=customXml/itemProps4.xml><?xml version="1.0" encoding="utf-8"?>
<ds:datastoreItem xmlns:ds="http://schemas.openxmlformats.org/officeDocument/2006/customXml" ds:itemID="{AD56D767-CB89-4062-9B1F-5014177BAAB4}">
  <ds:schemaRefs>
    <ds:schemaRef ds:uri="http://schemas.microsoft.com/office/2006/metadata/longProperties"/>
  </ds:schemaRefs>
</ds:datastoreItem>
</file>

<file path=customXml/itemProps5.xml><?xml version="1.0" encoding="utf-8"?>
<ds:datastoreItem xmlns:ds="http://schemas.openxmlformats.org/officeDocument/2006/customXml" ds:itemID="{22833066-5419-450A-AF8F-9E8D23548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73493D4-ED31-4574-8D9B-79F2AA0FAAB5}">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AA16E235-DEC4-4A17-B126-6F35313BA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1366</TotalTime>
  <Pages>68</Pages>
  <Words>24556</Words>
  <Characters>147337</Characters>
  <Application>Microsoft Office Word</Application>
  <DocSecurity>0</DocSecurity>
  <Lines>1227</Lines>
  <Paragraphs>343</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171550</CharactersWithSpaces>
  <SharedDoc>false</SharedDoc>
  <HLinks>
    <vt:vector size="198" baseType="variant">
      <vt:variant>
        <vt:i4>1376279</vt:i4>
      </vt:variant>
      <vt:variant>
        <vt:i4>96</vt:i4>
      </vt:variant>
      <vt:variant>
        <vt:i4>0</vt:i4>
      </vt:variant>
      <vt:variant>
        <vt:i4>5</vt:i4>
      </vt:variant>
      <vt:variant>
        <vt:lpwstr>https://sip.lex.pl/</vt:lpwstr>
      </vt:variant>
      <vt:variant>
        <vt:lpwstr>/document/17337528?unitId=art(108)ust(1)pkt(5)&amp;cm=DOCUMENT</vt:lpwstr>
      </vt:variant>
      <vt:variant>
        <vt:i4>1376276</vt:i4>
      </vt:variant>
      <vt:variant>
        <vt:i4>93</vt:i4>
      </vt:variant>
      <vt:variant>
        <vt:i4>0</vt:i4>
      </vt:variant>
      <vt:variant>
        <vt:i4>5</vt:i4>
      </vt:variant>
      <vt:variant>
        <vt:lpwstr>https://sip.lex.pl/</vt:lpwstr>
      </vt:variant>
      <vt:variant>
        <vt:lpwstr>/document/17337528?unitId=art(108)ust(1)pkt(6)&amp;cm=DOCUMENT</vt:lpwstr>
      </vt:variant>
      <vt:variant>
        <vt:i4>1376278</vt:i4>
      </vt:variant>
      <vt:variant>
        <vt:i4>90</vt:i4>
      </vt:variant>
      <vt:variant>
        <vt:i4>0</vt:i4>
      </vt:variant>
      <vt:variant>
        <vt:i4>5</vt:i4>
      </vt:variant>
      <vt:variant>
        <vt:lpwstr>https://sip.lex.pl/</vt:lpwstr>
      </vt:variant>
      <vt:variant>
        <vt:lpwstr>/document/17337528?unitId=art(108)ust(1)pkt(4)&amp;cm=DOCUMENT</vt:lpwstr>
      </vt:variant>
      <vt:variant>
        <vt:i4>1376273</vt:i4>
      </vt:variant>
      <vt:variant>
        <vt:i4>87</vt:i4>
      </vt:variant>
      <vt:variant>
        <vt:i4>0</vt:i4>
      </vt:variant>
      <vt:variant>
        <vt:i4>5</vt:i4>
      </vt:variant>
      <vt:variant>
        <vt:lpwstr>https://sip.lex.pl/</vt:lpwstr>
      </vt:variant>
      <vt:variant>
        <vt:lpwstr>/document/17337528?unitId=art(108)ust(1)pkt(3)&amp;cm=DOCUMENT</vt:lpwstr>
      </vt:variant>
      <vt:variant>
        <vt:i4>5177463</vt:i4>
      </vt:variant>
      <vt:variant>
        <vt:i4>84</vt:i4>
      </vt:variant>
      <vt:variant>
        <vt:i4>0</vt:i4>
      </vt:variant>
      <vt:variant>
        <vt:i4>5</vt:i4>
      </vt:variant>
      <vt:variant>
        <vt:lpwstr>mailto:jw4809.iodo@ron.mil.pl</vt:lpwstr>
      </vt:variant>
      <vt:variant>
        <vt:lpwstr/>
      </vt:variant>
      <vt:variant>
        <vt:i4>2424849</vt:i4>
      </vt:variant>
      <vt:variant>
        <vt:i4>81</vt:i4>
      </vt:variant>
      <vt:variant>
        <vt:i4>0</vt:i4>
      </vt:variant>
      <vt:variant>
        <vt:i4>5</vt:i4>
      </vt:variant>
      <vt:variant>
        <vt:lpwstr>mailto:jw4809.kj@ron.mil.pl</vt:lpwstr>
      </vt:variant>
      <vt:variant>
        <vt:lpwstr/>
      </vt:variant>
      <vt:variant>
        <vt:i4>524308</vt:i4>
      </vt:variant>
      <vt:variant>
        <vt:i4>78</vt:i4>
      </vt:variant>
      <vt:variant>
        <vt:i4>0</vt:i4>
      </vt:variant>
      <vt:variant>
        <vt:i4>5</vt:i4>
      </vt:variant>
      <vt:variant>
        <vt:lpwstr>https://sip.lex.pl/</vt:lpwstr>
      </vt:variant>
      <vt:variant>
        <vt:lpwstr>/document/16888361?unitId=art(6(b))ust(5)pkt(2)&amp;cm=DOCUMENT</vt:lpwstr>
      </vt:variant>
      <vt:variant>
        <vt:i4>196695</vt:i4>
      </vt:variant>
      <vt:variant>
        <vt:i4>75</vt:i4>
      </vt:variant>
      <vt:variant>
        <vt:i4>0</vt:i4>
      </vt:variant>
      <vt:variant>
        <vt:i4>5</vt:i4>
      </vt:variant>
      <vt:variant>
        <vt:lpwstr>http://www.nccert.pl/kontakt.htm</vt:lpwstr>
      </vt:variant>
      <vt:variant>
        <vt:lpwstr/>
      </vt:variant>
      <vt:variant>
        <vt:i4>1179684</vt:i4>
      </vt:variant>
      <vt:variant>
        <vt:i4>72</vt:i4>
      </vt:variant>
      <vt:variant>
        <vt:i4>0</vt:i4>
      </vt:variant>
      <vt:variant>
        <vt:i4>5</vt:i4>
      </vt:variant>
      <vt:variant>
        <vt:lpwstr>https://portal.smartpzp.pl/26wog/module/lista_zadan</vt:lpwstr>
      </vt:variant>
      <vt:variant>
        <vt:lpwstr/>
      </vt:variant>
      <vt:variant>
        <vt:i4>4128768</vt:i4>
      </vt:variant>
      <vt:variant>
        <vt:i4>69</vt:i4>
      </vt:variant>
      <vt:variant>
        <vt:i4>0</vt:i4>
      </vt:variant>
      <vt:variant>
        <vt:i4>5</vt:i4>
      </vt:variant>
      <vt:variant>
        <vt:lpwstr>mailto:jw4809.zp@ron.mil.pl</vt:lpwstr>
      </vt:variant>
      <vt:variant>
        <vt:lpwstr/>
      </vt:variant>
      <vt:variant>
        <vt:i4>3538984</vt:i4>
      </vt:variant>
      <vt:variant>
        <vt:i4>66</vt:i4>
      </vt:variant>
      <vt:variant>
        <vt:i4>0</vt:i4>
      </vt:variant>
      <vt:variant>
        <vt:i4>5</vt:i4>
      </vt:variant>
      <vt:variant>
        <vt:lpwstr>https://ezamowienia.ms.gov.pl/czs/elearning</vt:lpwstr>
      </vt:variant>
      <vt:variant>
        <vt:lpwstr/>
      </vt:variant>
      <vt:variant>
        <vt:i4>1179684</vt:i4>
      </vt:variant>
      <vt:variant>
        <vt:i4>63</vt:i4>
      </vt:variant>
      <vt:variant>
        <vt:i4>0</vt:i4>
      </vt:variant>
      <vt:variant>
        <vt:i4>5</vt:i4>
      </vt:variant>
      <vt:variant>
        <vt:lpwstr>https://portal.smartpzp.pl/26wog/module/lista_zadan</vt:lpwstr>
      </vt:variant>
      <vt:variant>
        <vt:lpwstr/>
      </vt:variant>
      <vt:variant>
        <vt:i4>1179684</vt:i4>
      </vt:variant>
      <vt:variant>
        <vt:i4>60</vt:i4>
      </vt:variant>
      <vt:variant>
        <vt:i4>0</vt:i4>
      </vt:variant>
      <vt:variant>
        <vt:i4>5</vt:i4>
      </vt:variant>
      <vt:variant>
        <vt:lpwstr>https://portal.smartpzp.pl/26wog/module/lista_zadan</vt:lpwstr>
      </vt:variant>
      <vt:variant>
        <vt:lpwstr/>
      </vt:variant>
      <vt:variant>
        <vt:i4>1179684</vt:i4>
      </vt:variant>
      <vt:variant>
        <vt:i4>57</vt:i4>
      </vt:variant>
      <vt:variant>
        <vt:i4>0</vt:i4>
      </vt:variant>
      <vt:variant>
        <vt:i4>5</vt:i4>
      </vt:variant>
      <vt:variant>
        <vt:lpwstr>https://portal.smartpzp.pl/26wog/module/lista_zadan</vt:lpwstr>
      </vt:variant>
      <vt:variant>
        <vt:lpwstr/>
      </vt:variant>
      <vt:variant>
        <vt:i4>5046274</vt:i4>
      </vt:variant>
      <vt:variant>
        <vt:i4>54</vt:i4>
      </vt:variant>
      <vt:variant>
        <vt:i4>0</vt:i4>
      </vt:variant>
      <vt:variant>
        <vt:i4>5</vt:i4>
      </vt:variant>
      <vt:variant>
        <vt:lpwstr>https://espd.uzp.gov.pl/</vt:lpwstr>
      </vt:variant>
      <vt:variant>
        <vt:lpwstr/>
      </vt:variant>
      <vt:variant>
        <vt:i4>262162</vt:i4>
      </vt:variant>
      <vt:variant>
        <vt:i4>51</vt:i4>
      </vt:variant>
      <vt:variant>
        <vt:i4>0</vt:i4>
      </vt:variant>
      <vt:variant>
        <vt:i4>5</vt:i4>
      </vt:variant>
      <vt:variant>
        <vt:lpwstr>https://sip.lex.pl/</vt:lpwstr>
      </vt:variant>
      <vt:variant>
        <vt:lpwstr>/document/18903829?unitId=art(596)&amp;cm=DOCUMENT</vt:lpwstr>
      </vt:variant>
      <vt:variant>
        <vt:i4>4915225</vt:i4>
      </vt:variant>
      <vt:variant>
        <vt:i4>48</vt:i4>
      </vt:variant>
      <vt:variant>
        <vt:i4>0</vt:i4>
      </vt:variant>
      <vt:variant>
        <vt:i4>5</vt:i4>
      </vt:variant>
      <vt:variant>
        <vt:lpwstr>https://sip.lex.pl/</vt:lpwstr>
      </vt:variant>
      <vt:variant>
        <vt:lpwstr>/document/19231047?unitId=art(7)ust(1)&amp;cm=DOCUMENT</vt:lpwstr>
      </vt:variant>
      <vt:variant>
        <vt:i4>4915225</vt:i4>
      </vt:variant>
      <vt:variant>
        <vt:i4>45</vt:i4>
      </vt:variant>
      <vt:variant>
        <vt:i4>0</vt:i4>
      </vt:variant>
      <vt:variant>
        <vt:i4>5</vt:i4>
      </vt:variant>
      <vt:variant>
        <vt:lpwstr>https://sip.lex.pl/</vt:lpwstr>
      </vt:variant>
      <vt:variant>
        <vt:lpwstr>/document/19231047?unitId=art(7)ust(1)&amp;cm=DOCUMENT</vt:lpwstr>
      </vt:variant>
      <vt:variant>
        <vt:i4>5439512</vt:i4>
      </vt:variant>
      <vt:variant>
        <vt:i4>42</vt:i4>
      </vt:variant>
      <vt:variant>
        <vt:i4>0</vt:i4>
      </vt:variant>
      <vt:variant>
        <vt:i4>5</vt:i4>
      </vt:variant>
      <vt:variant>
        <vt:lpwstr>https://sip.lex.pl/</vt:lpwstr>
      </vt:variant>
      <vt:variant>
        <vt:lpwstr>/document/19231047?unitId=art(1)pkt(3)&amp;cm=DOCUMENT</vt:lpwstr>
      </vt:variant>
      <vt:variant>
        <vt:i4>589905</vt:i4>
      </vt:variant>
      <vt:variant>
        <vt:i4>39</vt:i4>
      </vt:variant>
      <vt:variant>
        <vt:i4>0</vt:i4>
      </vt:variant>
      <vt:variant>
        <vt:i4>5</vt:i4>
      </vt:variant>
      <vt:variant>
        <vt:lpwstr>https://sip.lex.pl/</vt:lpwstr>
      </vt:variant>
      <vt:variant>
        <vt:lpwstr>/document/68410867?cm=DOCUMENT</vt:lpwstr>
      </vt:variant>
      <vt:variant>
        <vt:i4>393306</vt:i4>
      </vt:variant>
      <vt:variant>
        <vt:i4>36</vt:i4>
      </vt:variant>
      <vt:variant>
        <vt:i4>0</vt:i4>
      </vt:variant>
      <vt:variant>
        <vt:i4>5</vt:i4>
      </vt:variant>
      <vt:variant>
        <vt:lpwstr>https://sip.lex.pl/</vt:lpwstr>
      </vt:variant>
      <vt:variant>
        <vt:lpwstr>/document/67607987?cm=DOCUMENT</vt:lpwstr>
      </vt:variant>
      <vt:variant>
        <vt:i4>2097250</vt:i4>
      </vt:variant>
      <vt:variant>
        <vt:i4>33</vt:i4>
      </vt:variant>
      <vt:variant>
        <vt:i4>0</vt:i4>
      </vt:variant>
      <vt:variant>
        <vt:i4>5</vt:i4>
      </vt:variant>
      <vt:variant>
        <vt:lpwstr>https://sip.lex.pl/</vt:lpwstr>
      </vt:variant>
      <vt:variant>
        <vt:lpwstr>/document/16796295?unitId=art(3)ust(1)pkt(37)&amp;cm=DOCUMENT</vt:lpwstr>
      </vt:variant>
      <vt:variant>
        <vt:i4>589905</vt:i4>
      </vt:variant>
      <vt:variant>
        <vt:i4>30</vt:i4>
      </vt:variant>
      <vt:variant>
        <vt:i4>0</vt:i4>
      </vt:variant>
      <vt:variant>
        <vt:i4>5</vt:i4>
      </vt:variant>
      <vt:variant>
        <vt:lpwstr>https://sip.lex.pl/</vt:lpwstr>
      </vt:variant>
      <vt:variant>
        <vt:lpwstr>/document/68410867?cm=DOCUMENT</vt:lpwstr>
      </vt:variant>
      <vt:variant>
        <vt:i4>393306</vt:i4>
      </vt:variant>
      <vt:variant>
        <vt:i4>27</vt:i4>
      </vt:variant>
      <vt:variant>
        <vt:i4>0</vt:i4>
      </vt:variant>
      <vt:variant>
        <vt:i4>5</vt:i4>
      </vt:variant>
      <vt:variant>
        <vt:lpwstr>https://sip.lex.pl/</vt:lpwstr>
      </vt:variant>
      <vt:variant>
        <vt:lpwstr>/document/67607987?cm=DOCUMENT</vt:lpwstr>
      </vt:variant>
      <vt:variant>
        <vt:i4>262226</vt:i4>
      </vt:variant>
      <vt:variant>
        <vt:i4>24</vt:i4>
      </vt:variant>
      <vt:variant>
        <vt:i4>0</vt:i4>
      </vt:variant>
      <vt:variant>
        <vt:i4>5</vt:i4>
      </vt:variant>
      <vt:variant>
        <vt:lpwstr>https://sip.lex.pl/</vt:lpwstr>
      </vt:variant>
      <vt:variant>
        <vt:lpwstr>/document/18708093?cm=DOCUMENT</vt:lpwstr>
      </vt:variant>
      <vt:variant>
        <vt:i4>5439512</vt:i4>
      </vt:variant>
      <vt:variant>
        <vt:i4>21</vt:i4>
      </vt:variant>
      <vt:variant>
        <vt:i4>0</vt:i4>
      </vt:variant>
      <vt:variant>
        <vt:i4>5</vt:i4>
      </vt:variant>
      <vt:variant>
        <vt:lpwstr>https://sip.lex.pl/</vt:lpwstr>
      </vt:variant>
      <vt:variant>
        <vt:lpwstr>/document/19231047?unitId=art(1)pkt(3)&amp;cm=DOCUMENT</vt:lpwstr>
      </vt:variant>
      <vt:variant>
        <vt:i4>589905</vt:i4>
      </vt:variant>
      <vt:variant>
        <vt:i4>18</vt:i4>
      </vt:variant>
      <vt:variant>
        <vt:i4>0</vt:i4>
      </vt:variant>
      <vt:variant>
        <vt:i4>5</vt:i4>
      </vt:variant>
      <vt:variant>
        <vt:lpwstr>https://sip.lex.pl/</vt:lpwstr>
      </vt:variant>
      <vt:variant>
        <vt:lpwstr>/document/68410867?cm=DOCUMENT</vt:lpwstr>
      </vt:variant>
      <vt:variant>
        <vt:i4>393306</vt:i4>
      </vt:variant>
      <vt:variant>
        <vt:i4>15</vt:i4>
      </vt:variant>
      <vt:variant>
        <vt:i4>0</vt:i4>
      </vt:variant>
      <vt:variant>
        <vt:i4>5</vt:i4>
      </vt:variant>
      <vt:variant>
        <vt:lpwstr>https://sip.lex.pl/</vt:lpwstr>
      </vt:variant>
      <vt:variant>
        <vt:lpwstr>/document/67607987?cm=DOCUMENT</vt:lpwstr>
      </vt:variant>
      <vt:variant>
        <vt:i4>393308</vt:i4>
      </vt:variant>
      <vt:variant>
        <vt:i4>12</vt:i4>
      </vt:variant>
      <vt:variant>
        <vt:i4>0</vt:i4>
      </vt:variant>
      <vt:variant>
        <vt:i4>5</vt:i4>
      </vt:variant>
      <vt:variant>
        <vt:lpwstr>https://sip.lex.pl/</vt:lpwstr>
      </vt:variant>
      <vt:variant>
        <vt:lpwstr>/document/18903829?cm=DOCUMENT</vt:lpwstr>
      </vt:variant>
      <vt:variant>
        <vt:i4>4915225</vt:i4>
      </vt:variant>
      <vt:variant>
        <vt:i4>9</vt:i4>
      </vt:variant>
      <vt:variant>
        <vt:i4>0</vt:i4>
      </vt:variant>
      <vt:variant>
        <vt:i4>5</vt:i4>
      </vt:variant>
      <vt:variant>
        <vt:lpwstr>https://sip.lex.pl/</vt:lpwstr>
      </vt:variant>
      <vt:variant>
        <vt:lpwstr>/document/19231047?unitId=art(7)ust(1)&amp;cm=DOCUMENT</vt:lpwstr>
      </vt:variant>
      <vt:variant>
        <vt:i4>4128768</vt:i4>
      </vt:variant>
      <vt:variant>
        <vt:i4>6</vt:i4>
      </vt:variant>
      <vt:variant>
        <vt:i4>0</vt:i4>
      </vt:variant>
      <vt:variant>
        <vt:i4>5</vt:i4>
      </vt:variant>
      <vt:variant>
        <vt:lpwstr>mailto:jw4809.zp@ron.mil.pl</vt:lpwstr>
      </vt:variant>
      <vt:variant>
        <vt:lpwstr/>
      </vt:variant>
      <vt:variant>
        <vt:i4>1114128</vt:i4>
      </vt:variant>
      <vt:variant>
        <vt:i4>3</vt:i4>
      </vt:variant>
      <vt:variant>
        <vt:i4>0</vt:i4>
      </vt:variant>
      <vt:variant>
        <vt:i4>5</vt:i4>
      </vt:variant>
      <vt:variant>
        <vt:lpwstr>https://www.26wog.wp.mil.pl/</vt:lpwstr>
      </vt:variant>
      <vt:variant>
        <vt:lpwstr/>
      </vt:variant>
      <vt:variant>
        <vt:i4>1179684</vt:i4>
      </vt:variant>
      <vt:variant>
        <vt:i4>0</vt:i4>
      </vt:variant>
      <vt:variant>
        <vt:i4>0</vt:i4>
      </vt:variant>
      <vt:variant>
        <vt:i4>5</vt:i4>
      </vt:variant>
      <vt:variant>
        <vt:lpwstr>https://portal.smartpzp.pl/26wog/module/lista_zadan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pracownik</dc:creator>
  <cp:keywords/>
  <cp:lastModifiedBy>Damętka Andrzej</cp:lastModifiedBy>
  <cp:revision>69</cp:revision>
  <cp:lastPrinted>2024-09-04T08:22:00Z</cp:lastPrinted>
  <dcterms:created xsi:type="dcterms:W3CDTF">2023-01-23T11:37:00Z</dcterms:created>
  <dcterms:modified xsi:type="dcterms:W3CDTF">2024-09-04T08:24:00Z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68aa51b6-78ae-4f48-966c-4fd0c6c5803e</vt:lpwstr>
  </property>
  <property fmtid="{D5CDD505-2E9C-101B-9397-08002B2CF9AE}" pid="3" name="bjSaver">
    <vt:lpwstr>kNKFAVoT8QB2eMtAFTM7B/TiQt218iUl</vt:lpwstr>
  </property>
  <property fmtid="{D5CDD505-2E9C-101B-9397-08002B2CF9AE}" pid="4" name="bjClsUserRVM">
    <vt:lpwstr>[]</vt:lpwstr>
  </property>
  <property fmtid="{D5CDD505-2E9C-101B-9397-08002B2CF9AE}" pid="5" name="_dlc_DocId">
    <vt:lpwstr>PEYA4Z2STNJ5-1786848945-368</vt:lpwstr>
  </property>
  <property fmtid="{D5CDD505-2E9C-101B-9397-08002B2CF9AE}" pid="6" name="_dlc_DocIdItemGuid">
    <vt:lpwstr>652da605-c102-4cb5-813d-c5a8cf874233</vt:lpwstr>
  </property>
  <property fmtid="{D5CDD505-2E9C-101B-9397-08002B2CF9AE}" pid="7" name="_dlc_DocIdUrl">
    <vt:lpwstr>https://iwspsz.ron.int/jiwspsz/rblog/2rblog/jwbezpod/26wog/kom/szp/_layouts/15/DocIdRedir.aspx?ID=PEYA4Z2STNJ5-1786848945-368, PEYA4Z2STNJ5-1786848945-368</vt:lpwstr>
  </property>
  <property fmtid="{D5CDD505-2E9C-101B-9397-08002B2CF9AE}" pid="8" name="ContentTypeId">
    <vt:lpwstr>0x010100EA88FAC8E08B4012A42756AAADA623DA01002848AD243254B54B949791124F7C4F98</vt:lpwstr>
  </property>
  <property fmtid="{D5CDD505-2E9C-101B-9397-08002B2CF9AE}" pid="9" name="bjHeaderPrimaryTextBox">
    <vt:lpwstr>ZASTRZEŻONE</vt:lpwstr>
  </property>
  <property fmtid="{D5CDD505-2E9C-101B-9397-08002B2CF9AE}" pid="10" name="bjHeaderFirstTextBox">
    <vt:lpwstr>ZASTRZEŻONE</vt:lpwstr>
  </property>
  <property fmtid="{D5CDD505-2E9C-101B-9397-08002B2CF9AE}" pid="11" name="bjHeaderEvenTextBox">
    <vt:lpwstr>ZASTRZEŻONE</vt:lpwstr>
  </property>
  <property fmtid="{D5CDD505-2E9C-101B-9397-08002B2CF9AE}" pid="12" name="bjFooterPrimaryTextBox">
    <vt:lpwstr>ZASTRZEŻONE</vt:lpwstr>
  </property>
  <property fmtid="{D5CDD505-2E9C-101B-9397-08002B2CF9AE}" pid="13" name="bjFooterFirstTextBox">
    <vt:lpwstr>ZASTRZEŻONE</vt:lpwstr>
  </property>
  <property fmtid="{D5CDD505-2E9C-101B-9397-08002B2CF9AE}" pid="14" name="bjFooterEvenTextBox">
    <vt:lpwstr>ZASTRZEŻONE</vt:lpwstr>
  </property>
  <property fmtid="{D5CDD505-2E9C-101B-9397-08002B2CF9AE}" pid="15" name="bjDocumentSecurityLabel">
    <vt:lpwstr>[d7220eed-17a6-431d-810c-83a0ddfed893]</vt:lpwstr>
  </property>
  <property fmtid="{D5CDD505-2E9C-101B-9397-08002B2CF9AE}" pid="16" name="s5636:Creator type=author">
    <vt:lpwstr>pracownik</vt:lpwstr>
  </property>
  <property fmtid="{D5CDD505-2E9C-101B-9397-08002B2CF9AE}" pid="17" name="s5636:Creator type=organization">
    <vt:lpwstr>MILNET-Z</vt:lpwstr>
  </property>
  <property fmtid="{D5CDD505-2E9C-101B-9397-08002B2CF9AE}" pid="18" name="s5636:Creator type=IP">
    <vt:lpwstr>10.8.14.104</vt:lpwstr>
  </property>
  <property fmtid="{D5CDD505-2E9C-101B-9397-08002B2CF9AE}" pid="19" name="bjPortionMark">
    <vt:lpwstr>[]</vt:lpwstr>
  </property>
  <property fmtid="{D5CDD505-2E9C-101B-9397-08002B2CF9AE}" pid="20"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21" name="bjDocumentLabelXML-0">
    <vt:lpwstr>ames.com/2008/01/sie/internal/label"&gt;&lt;element uid="d7220eed-17a6-431d-810c-83a0ddfed893" value="" /&gt;&lt;/sisl&gt;</vt:lpwstr>
  </property>
</Properties>
</file>