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B2F4" w14:textId="0480C252" w:rsidR="00BE5F90" w:rsidRDefault="00BE5F90" w:rsidP="00BE5F90">
      <w:pPr>
        <w:spacing w:before="480" w:after="480" w:line="360" w:lineRule="auto"/>
        <w:rPr>
          <w:rFonts w:ascii="Arial" w:hAnsi="Arial" w:cs="Arial"/>
          <w:b/>
          <w:caps/>
          <w:sz w:val="28"/>
          <w:szCs w:val="28"/>
        </w:rPr>
      </w:pPr>
    </w:p>
    <w:p w14:paraId="00AC0AA0" w14:textId="77777777" w:rsidR="00295BDA" w:rsidRDefault="00295BDA" w:rsidP="00295BDA">
      <w:pPr>
        <w:spacing w:line="360" w:lineRule="auto"/>
        <w:rPr>
          <w:rFonts w:ascii="Arial" w:hAnsi="Arial" w:cs="Arial"/>
          <w:b/>
          <w:caps/>
          <w:sz w:val="28"/>
          <w:szCs w:val="28"/>
        </w:rPr>
      </w:pPr>
    </w:p>
    <w:p w14:paraId="6BF91D54" w14:textId="77777777" w:rsidR="00295BDA" w:rsidRDefault="00295BDA" w:rsidP="00295BDA">
      <w:pPr>
        <w:spacing w:line="360" w:lineRule="auto"/>
        <w:rPr>
          <w:rFonts w:ascii="Arial" w:hAnsi="Arial" w:cs="Arial"/>
          <w:b/>
          <w:caps/>
          <w:sz w:val="28"/>
          <w:szCs w:val="28"/>
        </w:rPr>
      </w:pPr>
    </w:p>
    <w:p w14:paraId="118B00AF" w14:textId="77777777" w:rsidR="00295BDA" w:rsidRDefault="00295BDA" w:rsidP="00295BDA">
      <w:pPr>
        <w:spacing w:line="360" w:lineRule="auto"/>
        <w:rPr>
          <w:rFonts w:ascii="Arial" w:hAnsi="Arial" w:cs="Arial"/>
          <w:b/>
          <w:caps/>
          <w:sz w:val="28"/>
          <w:szCs w:val="28"/>
        </w:rPr>
      </w:pPr>
    </w:p>
    <w:p w14:paraId="24923CC0" w14:textId="77777777" w:rsidR="00295BDA" w:rsidRDefault="00295BDA" w:rsidP="00295BDA">
      <w:pPr>
        <w:spacing w:line="360" w:lineRule="auto"/>
        <w:rPr>
          <w:rFonts w:ascii="Arial" w:hAnsi="Arial" w:cs="Arial"/>
          <w:b/>
          <w:caps/>
          <w:sz w:val="28"/>
          <w:szCs w:val="28"/>
        </w:rPr>
      </w:pPr>
    </w:p>
    <w:p w14:paraId="14D195DF" w14:textId="77777777" w:rsidR="00295BDA" w:rsidRDefault="00295BDA" w:rsidP="00295BDA">
      <w:pPr>
        <w:spacing w:line="360" w:lineRule="auto"/>
        <w:rPr>
          <w:rFonts w:ascii="Arial" w:hAnsi="Arial" w:cs="Arial"/>
          <w:b/>
          <w:caps/>
          <w:sz w:val="28"/>
          <w:szCs w:val="28"/>
        </w:rPr>
      </w:pPr>
    </w:p>
    <w:p w14:paraId="28D7D7ED" w14:textId="2C2844E3" w:rsidR="00295BDA" w:rsidRPr="003725E0" w:rsidRDefault="00295BDA" w:rsidP="003725E0">
      <w:pPr>
        <w:spacing w:line="360" w:lineRule="auto"/>
        <w:rPr>
          <w:rFonts w:ascii="Arial" w:hAnsi="Arial" w:cs="Arial"/>
          <w:b/>
          <w:caps/>
          <w:sz w:val="28"/>
          <w:szCs w:val="28"/>
        </w:rPr>
      </w:pPr>
      <w:r>
        <w:rPr>
          <w:rFonts w:ascii="Arial" w:hAnsi="Arial" w:cs="Arial"/>
          <w:b/>
          <w:caps/>
          <w:sz w:val="28"/>
          <w:szCs w:val="28"/>
        </w:rPr>
        <w:t>Dostawa</w:t>
      </w:r>
      <w:r w:rsidR="003725E0">
        <w:rPr>
          <w:rFonts w:ascii="Arial" w:hAnsi="Arial" w:cs="Arial"/>
          <w:b/>
          <w:caps/>
          <w:sz w:val="28"/>
          <w:szCs w:val="28"/>
        </w:rPr>
        <w:t xml:space="preserve"> </w:t>
      </w:r>
      <w:r w:rsidR="00AC4D15">
        <w:rPr>
          <w:rFonts w:ascii="Arial" w:hAnsi="Arial" w:cs="Arial"/>
          <w:b/>
          <w:caps/>
          <w:sz w:val="28"/>
          <w:szCs w:val="28"/>
        </w:rPr>
        <w:t>drobnego sprzętu laboratoryjnego</w:t>
      </w:r>
    </w:p>
    <w:p w14:paraId="53432B2C" w14:textId="77777777" w:rsidR="00295BDA" w:rsidRPr="00295BDA" w:rsidRDefault="00295BDA" w:rsidP="00295BDA">
      <w:pPr>
        <w:spacing w:line="360" w:lineRule="auto"/>
        <w:rPr>
          <w:b/>
          <w:caps/>
          <w:sz w:val="22"/>
          <w:szCs w:val="22"/>
        </w:rPr>
      </w:pPr>
    </w:p>
    <w:p w14:paraId="067B96CA" w14:textId="58B8569C" w:rsidR="00B55F80" w:rsidRPr="00BB039E" w:rsidRDefault="009D67E0" w:rsidP="009D67E0">
      <w:pPr>
        <w:spacing w:line="360" w:lineRule="auto"/>
        <w:rPr>
          <w:rFonts w:ascii="Arial" w:hAnsi="Arial" w:cs="Arial"/>
          <w:sz w:val="20"/>
          <w:szCs w:val="20"/>
        </w:rPr>
      </w:pPr>
      <w:r w:rsidRPr="00BB039E">
        <w:rPr>
          <w:rFonts w:ascii="Arial" w:hAnsi="Arial" w:cs="Arial"/>
          <w:sz w:val="20"/>
          <w:szCs w:val="20"/>
        </w:rPr>
        <w:br w:type="column"/>
      </w:r>
      <w:r w:rsidR="00927FE7" w:rsidRPr="00BB039E">
        <w:rPr>
          <w:b/>
          <w:bCs/>
          <w:kern w:val="32"/>
          <w:sz w:val="22"/>
          <w:szCs w:val="22"/>
        </w:rPr>
        <w:lastRenderedPageBreak/>
        <w:t>ZAMAWIAJĄC</w:t>
      </w:r>
      <w:r w:rsidR="00C62EEB" w:rsidRPr="00BB039E">
        <w:rPr>
          <w:b/>
          <w:bCs/>
          <w:kern w:val="32"/>
          <w:sz w:val="22"/>
          <w:szCs w:val="22"/>
        </w:rPr>
        <w:t>Y:</w:t>
      </w:r>
    </w:p>
    <w:p w14:paraId="4E547BA7" w14:textId="77777777" w:rsidR="008E72EA" w:rsidRPr="00BB039E" w:rsidRDefault="008E72EA" w:rsidP="003402B5">
      <w:pPr>
        <w:pStyle w:val="Tekstpodstawowy"/>
        <w:spacing w:line="360" w:lineRule="auto"/>
        <w:ind w:right="143"/>
        <w:outlineLvl w:val="0"/>
        <w:rPr>
          <w:rFonts w:ascii="Times New Roman" w:hAnsi="Times New Roman"/>
          <w:b w:val="0"/>
          <w:szCs w:val="22"/>
        </w:rPr>
      </w:pPr>
      <w:r w:rsidRPr="00BB039E">
        <w:rPr>
          <w:rFonts w:ascii="Times New Roman" w:hAnsi="Times New Roman"/>
          <w:b w:val="0"/>
          <w:szCs w:val="22"/>
        </w:rPr>
        <w:t xml:space="preserve">Wojewódzka Stacja </w:t>
      </w:r>
      <w:proofErr w:type="spellStart"/>
      <w:r w:rsidRPr="00BB039E">
        <w:rPr>
          <w:rFonts w:ascii="Times New Roman" w:hAnsi="Times New Roman"/>
          <w:b w:val="0"/>
          <w:szCs w:val="22"/>
        </w:rPr>
        <w:t>Sanitarno</w:t>
      </w:r>
      <w:proofErr w:type="spellEnd"/>
      <w:r w:rsidRPr="00BB039E">
        <w:rPr>
          <w:rFonts w:ascii="Times New Roman" w:hAnsi="Times New Roman"/>
          <w:b w:val="0"/>
          <w:szCs w:val="22"/>
        </w:rPr>
        <w:t xml:space="preserve"> - Epidemiologiczna w Łodzi </w:t>
      </w:r>
    </w:p>
    <w:p w14:paraId="1A189F52" w14:textId="77777777" w:rsidR="008E72EA" w:rsidRPr="00BB039E" w:rsidRDefault="008E72EA" w:rsidP="003402B5">
      <w:pPr>
        <w:pStyle w:val="Tekstpodstawowy"/>
        <w:spacing w:line="360" w:lineRule="auto"/>
        <w:ind w:right="143"/>
        <w:outlineLvl w:val="0"/>
        <w:rPr>
          <w:rFonts w:ascii="Times New Roman" w:hAnsi="Times New Roman"/>
          <w:b w:val="0"/>
          <w:bCs/>
          <w:szCs w:val="22"/>
        </w:rPr>
      </w:pPr>
      <w:r w:rsidRPr="00BB039E">
        <w:rPr>
          <w:rFonts w:ascii="Times New Roman" w:hAnsi="Times New Roman"/>
          <w:b w:val="0"/>
          <w:szCs w:val="22"/>
        </w:rPr>
        <w:t>ul. Wodna 40, 90- 046 Łódź</w:t>
      </w:r>
    </w:p>
    <w:p w14:paraId="3DA4C49C" w14:textId="77777777" w:rsidR="008E72EA" w:rsidRPr="00BB039E" w:rsidRDefault="008E72EA" w:rsidP="003402B5">
      <w:pPr>
        <w:tabs>
          <w:tab w:val="left" w:pos="540"/>
        </w:tabs>
        <w:spacing w:after="40" w:line="360" w:lineRule="auto"/>
        <w:jc w:val="both"/>
        <w:rPr>
          <w:sz w:val="22"/>
          <w:szCs w:val="22"/>
        </w:rPr>
      </w:pPr>
      <w:r w:rsidRPr="00BB039E">
        <w:rPr>
          <w:sz w:val="22"/>
          <w:szCs w:val="22"/>
        </w:rPr>
        <w:t>NIP:7281860518, Regon: 000295024</w:t>
      </w:r>
    </w:p>
    <w:p w14:paraId="75177ADF" w14:textId="041C303E" w:rsidR="008E72EA" w:rsidRPr="00BB039E" w:rsidRDefault="008E72EA" w:rsidP="003402B5">
      <w:pPr>
        <w:tabs>
          <w:tab w:val="left" w:pos="540"/>
        </w:tabs>
        <w:spacing w:after="40" w:line="360" w:lineRule="auto"/>
        <w:jc w:val="both"/>
        <w:rPr>
          <w:sz w:val="22"/>
          <w:szCs w:val="22"/>
          <w:lang w:val="en-US"/>
        </w:rPr>
      </w:pPr>
      <w:r w:rsidRPr="00BB039E">
        <w:rPr>
          <w:sz w:val="22"/>
          <w:szCs w:val="22"/>
          <w:lang w:val="en-US"/>
        </w:rPr>
        <w:t>e-mail: zamowienia</w:t>
      </w:r>
      <w:r w:rsidR="00D7544C" w:rsidRPr="00BB039E">
        <w:rPr>
          <w:sz w:val="22"/>
          <w:szCs w:val="22"/>
          <w:lang w:val="en-US"/>
        </w:rPr>
        <w:t>.wsse.lodz@sanepid.gov.pl</w:t>
      </w:r>
    </w:p>
    <w:p w14:paraId="20D1B3ED" w14:textId="53CB65F6" w:rsidR="00B55F80" w:rsidRPr="00BB039E" w:rsidRDefault="00055167" w:rsidP="00303B75">
      <w:pPr>
        <w:tabs>
          <w:tab w:val="left" w:pos="540"/>
        </w:tabs>
        <w:spacing w:line="360" w:lineRule="auto"/>
        <w:rPr>
          <w:sz w:val="22"/>
          <w:szCs w:val="22"/>
        </w:rPr>
      </w:pPr>
      <w:r w:rsidRPr="00BB039E">
        <w:rPr>
          <w:b/>
          <w:sz w:val="22"/>
          <w:szCs w:val="22"/>
        </w:rPr>
        <w:t xml:space="preserve">Adres </w:t>
      </w:r>
      <w:r w:rsidR="006204E8" w:rsidRPr="00BB039E">
        <w:rPr>
          <w:b/>
          <w:sz w:val="22"/>
          <w:szCs w:val="22"/>
        </w:rPr>
        <w:t>strony internetowej, na której jest prowadzone postępowanie i na której będą dostępne wszelkie dokumenty związane z prowadzoną procedurą:</w:t>
      </w:r>
      <w:r w:rsidR="00B03A14" w:rsidRPr="00BB039E">
        <w:rPr>
          <w:b/>
          <w:sz w:val="22"/>
          <w:szCs w:val="22"/>
        </w:rPr>
        <w:t xml:space="preserve"> </w:t>
      </w:r>
      <w:hyperlink r:id="rId8" w:history="1">
        <w:r w:rsidR="00EA7648" w:rsidRPr="00BB039E">
          <w:rPr>
            <w:rStyle w:val="Hipercze"/>
            <w:rFonts w:eastAsia="Calibri"/>
            <w:color w:val="auto"/>
            <w:sz w:val="22"/>
            <w:szCs w:val="22"/>
            <w:u w:val="none"/>
          </w:rPr>
          <w:t>https://platformazakupowa.pl/pn/wsselodz</w:t>
        </w:r>
      </w:hyperlink>
    </w:p>
    <w:p w14:paraId="7A1B15FC" w14:textId="77777777" w:rsidR="00213645" w:rsidRPr="00BB039E" w:rsidRDefault="00213645" w:rsidP="007F1602">
      <w:pPr>
        <w:pStyle w:val="pkt"/>
        <w:spacing w:before="0" w:after="40" w:line="360" w:lineRule="auto"/>
        <w:ind w:left="0" w:firstLine="0"/>
        <w:rPr>
          <w:rFonts w:ascii="Arial" w:hAnsi="Arial" w:cs="Arial"/>
          <w:sz w:val="20"/>
        </w:rPr>
      </w:pPr>
    </w:p>
    <w:p w14:paraId="24EB2D15" w14:textId="3DB23EAC" w:rsidR="007F1602" w:rsidRPr="00BB039E" w:rsidRDefault="007F1602" w:rsidP="007F1602">
      <w:pPr>
        <w:pStyle w:val="pkt"/>
        <w:spacing w:before="0" w:after="40" w:line="360" w:lineRule="auto"/>
        <w:ind w:left="0" w:firstLine="0"/>
        <w:rPr>
          <w:b/>
          <w:sz w:val="22"/>
          <w:szCs w:val="22"/>
        </w:rPr>
      </w:pPr>
      <w:r w:rsidRPr="00BB039E">
        <w:rPr>
          <w:b/>
          <w:bCs/>
          <w:kern w:val="32"/>
          <w:sz w:val="22"/>
          <w:szCs w:val="22"/>
        </w:rPr>
        <w:t>I</w:t>
      </w:r>
      <w:r w:rsidRPr="00BB039E">
        <w:rPr>
          <w:b/>
          <w:sz w:val="22"/>
          <w:szCs w:val="22"/>
        </w:rPr>
        <w:t>. Tryb udzielenia zamówienia oraz podstawa prawna:</w:t>
      </w:r>
    </w:p>
    <w:p w14:paraId="6D2D38EC" w14:textId="18457C85" w:rsidR="007F1602" w:rsidRPr="00BB039E" w:rsidRDefault="007F1602" w:rsidP="000C20C8">
      <w:pPr>
        <w:pStyle w:val="pkt"/>
        <w:numPr>
          <w:ilvl w:val="0"/>
          <w:numId w:val="24"/>
        </w:numPr>
        <w:spacing w:before="0" w:after="40" w:line="360" w:lineRule="auto"/>
        <w:rPr>
          <w:sz w:val="22"/>
          <w:szCs w:val="22"/>
        </w:rPr>
      </w:pPr>
      <w:r w:rsidRPr="00BB039E">
        <w:rPr>
          <w:sz w:val="22"/>
          <w:szCs w:val="22"/>
        </w:rPr>
        <w:t xml:space="preserve">Zamawiający udziela zamówienia </w:t>
      </w:r>
      <w:bookmarkStart w:id="0" w:name="_Hlk115763746"/>
      <w:r w:rsidRPr="00BB039E">
        <w:rPr>
          <w:sz w:val="22"/>
          <w:szCs w:val="22"/>
        </w:rPr>
        <w:t>w trybie podstawowym na podstawie art. 275 pkt 1 ustawy z dnia 11 września 2019 r. Prawo zamówień publicznych (Dz. U. z 202</w:t>
      </w:r>
      <w:r w:rsidR="00673D43">
        <w:rPr>
          <w:sz w:val="22"/>
          <w:szCs w:val="22"/>
        </w:rPr>
        <w:t xml:space="preserve">3 </w:t>
      </w:r>
      <w:r w:rsidRPr="00BB039E">
        <w:rPr>
          <w:sz w:val="22"/>
          <w:szCs w:val="22"/>
        </w:rPr>
        <w:t>r. poz. 1</w:t>
      </w:r>
      <w:r w:rsidR="00673D43">
        <w:rPr>
          <w:sz w:val="22"/>
          <w:szCs w:val="22"/>
        </w:rPr>
        <w:t>605</w:t>
      </w:r>
      <w:r w:rsidRPr="00BB039E">
        <w:rPr>
          <w:sz w:val="22"/>
          <w:szCs w:val="22"/>
        </w:rPr>
        <w:t xml:space="preserve">) – dalej </w:t>
      </w:r>
      <w:proofErr w:type="spellStart"/>
      <w:r w:rsidRPr="00BB039E">
        <w:rPr>
          <w:sz w:val="22"/>
          <w:szCs w:val="22"/>
        </w:rPr>
        <w:t>Pzp</w:t>
      </w:r>
      <w:proofErr w:type="spellEnd"/>
    </w:p>
    <w:bookmarkEnd w:id="0"/>
    <w:p w14:paraId="7AED9BB5" w14:textId="0BE3866C" w:rsidR="007F1602" w:rsidRPr="00BB039E" w:rsidRDefault="007F1602" w:rsidP="000C20C8">
      <w:pPr>
        <w:pStyle w:val="pkt"/>
        <w:numPr>
          <w:ilvl w:val="0"/>
          <w:numId w:val="24"/>
        </w:numPr>
        <w:spacing w:before="0" w:after="40" w:line="360" w:lineRule="auto"/>
        <w:rPr>
          <w:sz w:val="22"/>
          <w:szCs w:val="22"/>
        </w:rPr>
      </w:pPr>
      <w:r w:rsidRPr="00BB039E">
        <w:rPr>
          <w:sz w:val="22"/>
          <w:szCs w:val="22"/>
        </w:rPr>
        <w:t xml:space="preserve">W odpowiedzi na ogłoszenie o zamówieniu oferty mogą składać wszyscy zainteresowani </w:t>
      </w:r>
      <w:r w:rsidR="00686798" w:rsidRPr="00BB039E">
        <w:rPr>
          <w:sz w:val="22"/>
          <w:szCs w:val="22"/>
        </w:rPr>
        <w:t>W</w:t>
      </w:r>
      <w:r w:rsidRPr="00BB039E">
        <w:rPr>
          <w:sz w:val="22"/>
          <w:szCs w:val="22"/>
        </w:rPr>
        <w:t>ykonawcy, a następnie Zamawiający wybiera najkorzystniejszą ofertę bez przeprowadzenia negocjacji.</w:t>
      </w:r>
    </w:p>
    <w:p w14:paraId="087B7734" w14:textId="1C1721AC" w:rsidR="007F1602" w:rsidRPr="00BB039E" w:rsidRDefault="007F1602" w:rsidP="000C20C8">
      <w:pPr>
        <w:pStyle w:val="pkt"/>
        <w:numPr>
          <w:ilvl w:val="0"/>
          <w:numId w:val="24"/>
        </w:numPr>
        <w:spacing w:after="40" w:line="360" w:lineRule="auto"/>
        <w:rPr>
          <w:sz w:val="22"/>
          <w:szCs w:val="22"/>
        </w:rPr>
      </w:pPr>
      <w:r w:rsidRPr="00BB039E">
        <w:rPr>
          <w:sz w:val="22"/>
          <w:szCs w:val="22"/>
        </w:rPr>
        <w:t>Zamawiający nie przewiduje zawarcia umowy ramowej.</w:t>
      </w:r>
    </w:p>
    <w:p w14:paraId="5D6A8E1F" w14:textId="77777777" w:rsidR="00686798" w:rsidRPr="00BB039E" w:rsidRDefault="00686798" w:rsidP="000C20C8">
      <w:pPr>
        <w:pStyle w:val="Akapitzlist"/>
        <w:numPr>
          <w:ilvl w:val="0"/>
          <w:numId w:val="24"/>
        </w:numPr>
        <w:rPr>
          <w:sz w:val="22"/>
          <w:szCs w:val="22"/>
        </w:rPr>
      </w:pPr>
      <w:r w:rsidRPr="00BB039E">
        <w:rPr>
          <w:sz w:val="22"/>
          <w:szCs w:val="22"/>
        </w:rPr>
        <w:t>Zamawiający nie dopuszcza składania ofert wariantowych.</w:t>
      </w:r>
    </w:p>
    <w:p w14:paraId="0398B087" w14:textId="4986CE59" w:rsidR="007F1602" w:rsidRPr="00BB039E" w:rsidRDefault="007F1602" w:rsidP="000C20C8">
      <w:pPr>
        <w:pStyle w:val="pkt"/>
        <w:numPr>
          <w:ilvl w:val="0"/>
          <w:numId w:val="24"/>
        </w:numPr>
        <w:spacing w:after="40" w:line="360" w:lineRule="auto"/>
        <w:rPr>
          <w:sz w:val="22"/>
          <w:szCs w:val="22"/>
        </w:rPr>
      </w:pPr>
      <w:r w:rsidRPr="00BB039E">
        <w:rPr>
          <w:sz w:val="22"/>
          <w:szCs w:val="22"/>
        </w:rPr>
        <w:t xml:space="preserve">Zamawiający nie przewiduje wymagań w zakresie zatrudnienia osób, o których mowa w </w:t>
      </w:r>
      <w:r w:rsidR="004F17DD" w:rsidRPr="00BB039E">
        <w:rPr>
          <w:sz w:val="22"/>
          <w:szCs w:val="22"/>
        </w:rPr>
        <w:br/>
      </w:r>
      <w:r w:rsidRPr="00BB039E">
        <w:rPr>
          <w:sz w:val="22"/>
          <w:szCs w:val="22"/>
        </w:rPr>
        <w:t xml:space="preserve">art. 96 ust. 2 pkt. 2 </w:t>
      </w:r>
      <w:proofErr w:type="spellStart"/>
      <w:r w:rsidRPr="00BB039E">
        <w:rPr>
          <w:sz w:val="22"/>
          <w:szCs w:val="22"/>
        </w:rPr>
        <w:t>Pzp</w:t>
      </w:r>
      <w:proofErr w:type="spellEnd"/>
      <w:r w:rsidRPr="00BB039E">
        <w:rPr>
          <w:sz w:val="22"/>
          <w:szCs w:val="22"/>
        </w:rPr>
        <w:t>.</w:t>
      </w:r>
    </w:p>
    <w:p w14:paraId="13B8EC15" w14:textId="3CC6BDE7" w:rsidR="007F1602" w:rsidRPr="00BB039E" w:rsidRDefault="007F1602" w:rsidP="000C20C8">
      <w:pPr>
        <w:pStyle w:val="pkt"/>
        <w:numPr>
          <w:ilvl w:val="0"/>
          <w:numId w:val="24"/>
        </w:numPr>
        <w:spacing w:after="40" w:line="360" w:lineRule="auto"/>
        <w:rPr>
          <w:sz w:val="22"/>
          <w:szCs w:val="22"/>
        </w:rPr>
      </w:pPr>
      <w:r w:rsidRPr="00BB039E">
        <w:rPr>
          <w:sz w:val="22"/>
          <w:szCs w:val="22"/>
        </w:rPr>
        <w:t xml:space="preserve">Zamawiający nie zastrzega możliwości ubiegania się o udzielenie zamówienia wyłącznie przez Wykonawców, o których mowa w art. 94 </w:t>
      </w:r>
      <w:proofErr w:type="spellStart"/>
      <w:r w:rsidRPr="00BB039E">
        <w:rPr>
          <w:sz w:val="22"/>
          <w:szCs w:val="22"/>
        </w:rPr>
        <w:t>Pzp</w:t>
      </w:r>
      <w:proofErr w:type="spellEnd"/>
      <w:r w:rsidR="00673D43">
        <w:rPr>
          <w:sz w:val="22"/>
          <w:szCs w:val="22"/>
        </w:rPr>
        <w:t>.</w:t>
      </w:r>
    </w:p>
    <w:p w14:paraId="64475282" w14:textId="5C174DB2" w:rsidR="007F1602" w:rsidRPr="00BB039E" w:rsidRDefault="007F1602" w:rsidP="000C20C8">
      <w:pPr>
        <w:pStyle w:val="pkt"/>
        <w:numPr>
          <w:ilvl w:val="0"/>
          <w:numId w:val="24"/>
        </w:numPr>
        <w:spacing w:after="40" w:line="360" w:lineRule="auto"/>
        <w:rPr>
          <w:sz w:val="22"/>
          <w:szCs w:val="22"/>
        </w:rPr>
      </w:pPr>
      <w:r w:rsidRPr="00BB039E">
        <w:rPr>
          <w:sz w:val="22"/>
          <w:szCs w:val="22"/>
        </w:rPr>
        <w:t xml:space="preserve">Zamawiający nie przewiduje udzielania zamówień, o których mowa w art. 214 ust. 1 pkt. 7 </w:t>
      </w:r>
      <w:r w:rsidR="0034718C" w:rsidRPr="00BB039E">
        <w:rPr>
          <w:sz w:val="22"/>
          <w:szCs w:val="22"/>
        </w:rPr>
        <w:br/>
      </w:r>
      <w:r w:rsidRPr="00BB039E">
        <w:rPr>
          <w:sz w:val="22"/>
          <w:szCs w:val="22"/>
        </w:rPr>
        <w:t xml:space="preserve">i 8 </w:t>
      </w:r>
      <w:proofErr w:type="spellStart"/>
      <w:r w:rsidRPr="00BB039E">
        <w:rPr>
          <w:sz w:val="22"/>
          <w:szCs w:val="22"/>
        </w:rPr>
        <w:t>Pzp</w:t>
      </w:r>
      <w:proofErr w:type="spellEnd"/>
      <w:r w:rsidRPr="00BB039E">
        <w:rPr>
          <w:sz w:val="22"/>
          <w:szCs w:val="22"/>
        </w:rPr>
        <w:t>.</w:t>
      </w:r>
    </w:p>
    <w:p w14:paraId="1F3530E7" w14:textId="41218A86" w:rsidR="007F1602" w:rsidRPr="00BB039E" w:rsidRDefault="007F1602" w:rsidP="000C20C8">
      <w:pPr>
        <w:pStyle w:val="pkt"/>
        <w:numPr>
          <w:ilvl w:val="0"/>
          <w:numId w:val="24"/>
        </w:numPr>
        <w:spacing w:after="40" w:line="360" w:lineRule="auto"/>
        <w:rPr>
          <w:sz w:val="22"/>
          <w:szCs w:val="22"/>
        </w:rPr>
      </w:pPr>
      <w:r w:rsidRPr="00BB039E">
        <w:rPr>
          <w:sz w:val="22"/>
          <w:szCs w:val="22"/>
        </w:rPr>
        <w:t>Zamawiający nie przewiduje rozliczenia w walutach obcych. Rozliczenia między Wykonawcą</w:t>
      </w:r>
      <w:r w:rsidR="00F5278F" w:rsidRPr="00BB039E">
        <w:rPr>
          <w:sz w:val="22"/>
          <w:szCs w:val="22"/>
        </w:rPr>
        <w:t>,</w:t>
      </w:r>
      <w:r w:rsidRPr="00BB039E">
        <w:rPr>
          <w:sz w:val="22"/>
          <w:szCs w:val="22"/>
        </w:rPr>
        <w:t xml:space="preserve"> a Zamawiającym prowadzone będą w PLN.</w:t>
      </w:r>
    </w:p>
    <w:p w14:paraId="56A1C211" w14:textId="77777777" w:rsidR="007F1602" w:rsidRPr="00BB039E" w:rsidRDefault="007F1602" w:rsidP="000C20C8">
      <w:pPr>
        <w:pStyle w:val="pkt"/>
        <w:numPr>
          <w:ilvl w:val="0"/>
          <w:numId w:val="24"/>
        </w:numPr>
        <w:spacing w:after="40" w:line="360" w:lineRule="auto"/>
        <w:rPr>
          <w:sz w:val="22"/>
          <w:szCs w:val="22"/>
        </w:rPr>
      </w:pPr>
      <w:r w:rsidRPr="00BB039E">
        <w:rPr>
          <w:sz w:val="22"/>
          <w:szCs w:val="22"/>
        </w:rPr>
        <w:t>Zamawiający nie zastrzega obowiązku osobistego wykonania przez Wykonawcę kluczowych części zamówienia</w:t>
      </w:r>
    </w:p>
    <w:p w14:paraId="57F4BC80" w14:textId="3135B3DE" w:rsidR="007F1602" w:rsidRPr="00BB039E" w:rsidRDefault="007F1602" w:rsidP="002A24E6">
      <w:pPr>
        <w:pStyle w:val="pkt"/>
        <w:spacing w:before="0" w:after="40" w:line="360" w:lineRule="auto"/>
        <w:ind w:left="0" w:firstLine="0"/>
        <w:rPr>
          <w:sz w:val="22"/>
          <w:szCs w:val="22"/>
        </w:rPr>
      </w:pPr>
    </w:p>
    <w:p w14:paraId="70E44CB3" w14:textId="3FAE887C" w:rsidR="0022172F" w:rsidRPr="00B533F4" w:rsidRDefault="002A24E6" w:rsidP="003402B5">
      <w:pPr>
        <w:pStyle w:val="pkt"/>
        <w:spacing w:before="0" w:after="0" w:line="360" w:lineRule="auto"/>
        <w:ind w:left="0" w:firstLine="0"/>
        <w:rPr>
          <w:b/>
          <w:sz w:val="22"/>
          <w:szCs w:val="22"/>
        </w:rPr>
      </w:pPr>
      <w:r w:rsidRPr="00B533F4">
        <w:rPr>
          <w:b/>
          <w:sz w:val="22"/>
          <w:szCs w:val="22"/>
        </w:rPr>
        <w:t>II. Opis przedmiotu zamówienia</w:t>
      </w:r>
    </w:p>
    <w:p w14:paraId="33CA7F4A" w14:textId="54858B9A" w:rsidR="00295BDA" w:rsidRPr="00B533F4" w:rsidRDefault="00B82BA4" w:rsidP="000C20C8">
      <w:pPr>
        <w:pStyle w:val="Akapitzlist"/>
        <w:numPr>
          <w:ilvl w:val="0"/>
          <w:numId w:val="35"/>
        </w:numPr>
        <w:spacing w:line="360" w:lineRule="auto"/>
        <w:ind w:right="143"/>
        <w:jc w:val="both"/>
        <w:outlineLvl w:val="0"/>
        <w:rPr>
          <w:sz w:val="22"/>
          <w:szCs w:val="22"/>
        </w:rPr>
      </w:pPr>
      <w:r w:rsidRPr="00B533F4">
        <w:rPr>
          <w:sz w:val="22"/>
          <w:szCs w:val="22"/>
        </w:rPr>
        <w:t xml:space="preserve">Przedmiotem zamówienia </w:t>
      </w:r>
      <w:r w:rsidR="004F17DD" w:rsidRPr="00B533F4">
        <w:rPr>
          <w:sz w:val="22"/>
          <w:szCs w:val="22"/>
        </w:rPr>
        <w:t>jest</w:t>
      </w:r>
      <w:r w:rsidR="00295BDA" w:rsidRPr="00B533F4">
        <w:rPr>
          <w:sz w:val="22"/>
          <w:szCs w:val="22"/>
        </w:rPr>
        <w:t xml:space="preserve"> dostawa do WSSE w Łodzi</w:t>
      </w:r>
      <w:r w:rsidR="003725E0" w:rsidRPr="00B533F4">
        <w:rPr>
          <w:sz w:val="22"/>
          <w:szCs w:val="22"/>
        </w:rPr>
        <w:t xml:space="preserve"> </w:t>
      </w:r>
      <w:r w:rsidR="00BA07B0" w:rsidRPr="00B533F4">
        <w:rPr>
          <w:sz w:val="22"/>
          <w:szCs w:val="22"/>
        </w:rPr>
        <w:t>drobnego sprzętu laboratoryjnego w podziale na części:</w:t>
      </w:r>
    </w:p>
    <w:p w14:paraId="783231EB" w14:textId="3829DAA4" w:rsidR="00BA07B0" w:rsidRPr="00B533F4" w:rsidRDefault="00BA07B0" w:rsidP="000C20C8">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w:t>
      </w:r>
      <w:r w:rsidRPr="00B533F4">
        <w:rPr>
          <w:sz w:val="22"/>
          <w:szCs w:val="22"/>
        </w:rPr>
        <w:t xml:space="preserve">: </w:t>
      </w:r>
      <w:r w:rsidR="00E03AA6">
        <w:rPr>
          <w:sz w:val="22"/>
          <w:szCs w:val="22"/>
        </w:rPr>
        <w:t>F</w:t>
      </w:r>
      <w:r w:rsidR="00110DB1" w:rsidRPr="00B533F4">
        <w:rPr>
          <w:sz w:val="22"/>
          <w:szCs w:val="22"/>
        </w:rPr>
        <w:t xml:space="preserve">iltry </w:t>
      </w:r>
      <w:proofErr w:type="spellStart"/>
      <w:r w:rsidR="005D2883" w:rsidRPr="00B533F4">
        <w:rPr>
          <w:sz w:val="22"/>
          <w:szCs w:val="22"/>
        </w:rPr>
        <w:t>strzykawko</w:t>
      </w:r>
      <w:r w:rsidR="005D2883">
        <w:rPr>
          <w:sz w:val="22"/>
          <w:szCs w:val="22"/>
        </w:rPr>
        <w:t>we</w:t>
      </w:r>
      <w:proofErr w:type="spellEnd"/>
    </w:p>
    <w:p w14:paraId="63BE45AB" w14:textId="123995A8" w:rsidR="00DA57A1" w:rsidRPr="00B533F4" w:rsidRDefault="00BA07B0" w:rsidP="000C20C8">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II</w:t>
      </w:r>
      <w:r w:rsidRPr="00B533F4">
        <w:rPr>
          <w:sz w:val="22"/>
          <w:szCs w:val="22"/>
        </w:rPr>
        <w:t xml:space="preserve">: </w:t>
      </w:r>
      <w:r w:rsidR="002964B2">
        <w:rPr>
          <w:sz w:val="22"/>
          <w:szCs w:val="22"/>
        </w:rPr>
        <w:t>Filtry membranowe</w:t>
      </w:r>
    </w:p>
    <w:p w14:paraId="0B4990A4" w14:textId="77777777" w:rsidR="002964B2" w:rsidRPr="002964B2" w:rsidRDefault="00BA07B0" w:rsidP="002964B2">
      <w:pPr>
        <w:pStyle w:val="Akapitzlist"/>
        <w:numPr>
          <w:ilvl w:val="0"/>
          <w:numId w:val="48"/>
        </w:numPr>
        <w:rPr>
          <w:sz w:val="22"/>
          <w:szCs w:val="22"/>
        </w:rPr>
      </w:pPr>
      <w:r w:rsidRPr="002964B2">
        <w:rPr>
          <w:sz w:val="22"/>
          <w:szCs w:val="22"/>
        </w:rPr>
        <w:t xml:space="preserve">Część </w:t>
      </w:r>
      <w:r w:rsidR="00F45075" w:rsidRPr="002964B2">
        <w:rPr>
          <w:sz w:val="22"/>
          <w:szCs w:val="22"/>
        </w:rPr>
        <w:t>III</w:t>
      </w:r>
      <w:r w:rsidRPr="002964B2">
        <w:rPr>
          <w:sz w:val="22"/>
          <w:szCs w:val="22"/>
        </w:rPr>
        <w:t xml:space="preserve">: </w:t>
      </w:r>
      <w:r w:rsidR="002964B2" w:rsidRPr="002964B2">
        <w:rPr>
          <w:sz w:val="22"/>
          <w:szCs w:val="22"/>
        </w:rPr>
        <w:t>Drobny sprzęt różny</w:t>
      </w:r>
    </w:p>
    <w:p w14:paraId="27DFCB23" w14:textId="203EA43E" w:rsidR="00BA07B0" w:rsidRPr="00B533F4" w:rsidRDefault="00BA07B0" w:rsidP="002964B2">
      <w:pPr>
        <w:pStyle w:val="Akapitzlist"/>
        <w:ind w:left="1440"/>
        <w:rPr>
          <w:sz w:val="22"/>
          <w:szCs w:val="22"/>
        </w:rPr>
      </w:pPr>
    </w:p>
    <w:p w14:paraId="7628B3B1" w14:textId="2394FA30" w:rsidR="00BA07B0" w:rsidRPr="00B533F4" w:rsidRDefault="00BA07B0" w:rsidP="000C20C8">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IV</w:t>
      </w:r>
      <w:r w:rsidR="00DA57A1" w:rsidRPr="00B533F4">
        <w:rPr>
          <w:sz w:val="22"/>
          <w:szCs w:val="22"/>
        </w:rPr>
        <w:t>:</w:t>
      </w:r>
      <w:r w:rsidR="00B55165" w:rsidRPr="00B533F4">
        <w:rPr>
          <w:sz w:val="22"/>
          <w:szCs w:val="22"/>
        </w:rPr>
        <w:t xml:space="preserve"> </w:t>
      </w:r>
      <w:proofErr w:type="spellStart"/>
      <w:r w:rsidR="002964B2" w:rsidRPr="00B533F4">
        <w:rPr>
          <w:sz w:val="22"/>
          <w:szCs w:val="22"/>
        </w:rPr>
        <w:t>Wialki</w:t>
      </w:r>
      <w:proofErr w:type="spellEnd"/>
      <w:r w:rsidR="002964B2" w:rsidRPr="00B533F4">
        <w:rPr>
          <w:sz w:val="22"/>
          <w:szCs w:val="22"/>
        </w:rPr>
        <w:t>, kapsle</w:t>
      </w:r>
    </w:p>
    <w:p w14:paraId="53E41CC4" w14:textId="0B4B665A" w:rsidR="00BA07B0" w:rsidRPr="00B533F4" w:rsidRDefault="00BA07B0" w:rsidP="000C20C8">
      <w:pPr>
        <w:pStyle w:val="Akapitzlist"/>
        <w:numPr>
          <w:ilvl w:val="0"/>
          <w:numId w:val="48"/>
        </w:numPr>
        <w:spacing w:line="360" w:lineRule="auto"/>
        <w:ind w:right="143"/>
        <w:jc w:val="both"/>
        <w:outlineLvl w:val="0"/>
        <w:rPr>
          <w:sz w:val="22"/>
          <w:szCs w:val="22"/>
        </w:rPr>
      </w:pPr>
      <w:r w:rsidRPr="00B533F4">
        <w:rPr>
          <w:sz w:val="22"/>
          <w:szCs w:val="22"/>
        </w:rPr>
        <w:t xml:space="preserve">Część </w:t>
      </w:r>
      <w:r w:rsidR="00F45075" w:rsidRPr="00B533F4">
        <w:rPr>
          <w:sz w:val="22"/>
          <w:szCs w:val="22"/>
        </w:rPr>
        <w:t>V</w:t>
      </w:r>
      <w:r w:rsidR="00DA57A1" w:rsidRPr="00B533F4">
        <w:rPr>
          <w:sz w:val="22"/>
          <w:szCs w:val="22"/>
        </w:rPr>
        <w:t>:</w:t>
      </w:r>
      <w:r w:rsidR="00704EDF" w:rsidRPr="00B533F4">
        <w:rPr>
          <w:sz w:val="22"/>
          <w:szCs w:val="22"/>
        </w:rPr>
        <w:t xml:space="preserve"> </w:t>
      </w:r>
      <w:r w:rsidR="00DA57A1" w:rsidRPr="00B533F4">
        <w:rPr>
          <w:sz w:val="22"/>
          <w:szCs w:val="22"/>
        </w:rPr>
        <w:t>Termometry</w:t>
      </w:r>
      <w:r w:rsidR="002964B2">
        <w:rPr>
          <w:sz w:val="22"/>
          <w:szCs w:val="22"/>
        </w:rPr>
        <w:t xml:space="preserve"> i </w:t>
      </w:r>
      <w:proofErr w:type="spellStart"/>
      <w:r w:rsidR="002964B2">
        <w:rPr>
          <w:sz w:val="22"/>
          <w:szCs w:val="22"/>
        </w:rPr>
        <w:t>termohigrometry</w:t>
      </w:r>
      <w:proofErr w:type="spellEnd"/>
    </w:p>
    <w:p w14:paraId="06DDDB1D" w14:textId="16D8E463" w:rsidR="00B82BA4" w:rsidRDefault="00B82BA4" w:rsidP="000C20C8">
      <w:pPr>
        <w:pStyle w:val="Akapitzlist"/>
        <w:numPr>
          <w:ilvl w:val="0"/>
          <w:numId w:val="35"/>
        </w:numPr>
        <w:spacing w:line="360" w:lineRule="auto"/>
        <w:ind w:right="143"/>
        <w:outlineLvl w:val="0"/>
        <w:rPr>
          <w:sz w:val="22"/>
          <w:szCs w:val="22"/>
        </w:rPr>
      </w:pPr>
      <w:r w:rsidRPr="00B533F4">
        <w:rPr>
          <w:sz w:val="22"/>
          <w:szCs w:val="22"/>
        </w:rPr>
        <w:t xml:space="preserve">Warunki realizacji zamówienia zawarte są </w:t>
      </w:r>
      <w:r w:rsidR="00313B8D" w:rsidRPr="00B533F4">
        <w:rPr>
          <w:sz w:val="22"/>
          <w:szCs w:val="22"/>
        </w:rPr>
        <w:t>w</w:t>
      </w:r>
      <w:r w:rsidR="00121A7C" w:rsidRPr="00B533F4">
        <w:rPr>
          <w:sz w:val="22"/>
          <w:szCs w:val="22"/>
        </w:rPr>
        <w:t xml:space="preserve">e wzorze </w:t>
      </w:r>
      <w:r w:rsidR="00313B8D" w:rsidRPr="00B533F4">
        <w:rPr>
          <w:sz w:val="22"/>
          <w:szCs w:val="22"/>
        </w:rPr>
        <w:t>umowy</w:t>
      </w:r>
      <w:r w:rsidR="00553979" w:rsidRPr="00B533F4">
        <w:rPr>
          <w:sz w:val="22"/>
          <w:szCs w:val="22"/>
        </w:rPr>
        <w:t>,</w:t>
      </w:r>
      <w:r w:rsidRPr="00B533F4">
        <w:rPr>
          <w:sz w:val="22"/>
          <w:szCs w:val="22"/>
        </w:rPr>
        <w:t xml:space="preserve"> </w:t>
      </w:r>
      <w:r w:rsidR="00121A7C" w:rsidRPr="00B533F4">
        <w:rPr>
          <w:sz w:val="22"/>
          <w:szCs w:val="22"/>
        </w:rPr>
        <w:t xml:space="preserve">stanowiącym załącznik </w:t>
      </w:r>
      <w:r w:rsidR="00121A7C" w:rsidRPr="00B533F4">
        <w:rPr>
          <w:sz w:val="22"/>
          <w:szCs w:val="22"/>
        </w:rPr>
        <w:br/>
      </w:r>
      <w:r w:rsidRPr="00B533F4">
        <w:rPr>
          <w:sz w:val="22"/>
          <w:szCs w:val="22"/>
        </w:rPr>
        <w:t>nr</w:t>
      </w:r>
      <w:r w:rsidR="00E22EFE" w:rsidRPr="00B533F4">
        <w:rPr>
          <w:sz w:val="22"/>
          <w:szCs w:val="22"/>
        </w:rPr>
        <w:t xml:space="preserve"> 3</w:t>
      </w:r>
      <w:r w:rsidRPr="00B533F4">
        <w:rPr>
          <w:sz w:val="22"/>
          <w:szCs w:val="22"/>
        </w:rPr>
        <w:t xml:space="preserve"> do SWZ</w:t>
      </w:r>
      <w:r w:rsidR="005B107D" w:rsidRPr="00B533F4">
        <w:rPr>
          <w:sz w:val="22"/>
          <w:szCs w:val="22"/>
        </w:rPr>
        <w:t>.</w:t>
      </w:r>
      <w:r w:rsidR="00892D46" w:rsidRPr="00B533F4">
        <w:rPr>
          <w:sz w:val="22"/>
          <w:szCs w:val="22"/>
        </w:rPr>
        <w:t xml:space="preserve"> </w:t>
      </w:r>
    </w:p>
    <w:p w14:paraId="5B515B20" w14:textId="5F0DA514" w:rsidR="00F751C3" w:rsidRPr="00BA2A3F" w:rsidRDefault="00BA2A3F" w:rsidP="000C20C8">
      <w:pPr>
        <w:pStyle w:val="Akapitzlist"/>
        <w:numPr>
          <w:ilvl w:val="0"/>
          <w:numId w:val="35"/>
        </w:numPr>
        <w:spacing w:line="360" w:lineRule="auto"/>
        <w:jc w:val="both"/>
        <w:rPr>
          <w:sz w:val="22"/>
          <w:szCs w:val="22"/>
        </w:rPr>
      </w:pPr>
      <w:r>
        <w:rPr>
          <w:sz w:val="22"/>
          <w:szCs w:val="22"/>
        </w:rPr>
        <w:t xml:space="preserve">W przypadkach gdy w </w:t>
      </w:r>
      <w:r w:rsidRPr="00BA2A3F">
        <w:rPr>
          <w:sz w:val="22"/>
          <w:szCs w:val="22"/>
        </w:rPr>
        <w:t>treści Specyfikacji</w:t>
      </w:r>
      <w:r>
        <w:rPr>
          <w:sz w:val="22"/>
          <w:szCs w:val="22"/>
        </w:rPr>
        <w:t xml:space="preserve"> Warunków Zamówienia </w:t>
      </w:r>
      <w:r w:rsidRPr="00BA2A3F">
        <w:rPr>
          <w:sz w:val="22"/>
          <w:szCs w:val="22"/>
        </w:rPr>
        <w:t>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p>
    <w:p w14:paraId="49DC78A9" w14:textId="770A0262" w:rsidR="00781FFF" w:rsidRPr="00B533F4" w:rsidRDefault="0022172F" w:rsidP="000C20C8">
      <w:pPr>
        <w:pStyle w:val="Akapitzlist"/>
        <w:numPr>
          <w:ilvl w:val="0"/>
          <w:numId w:val="35"/>
        </w:numPr>
        <w:spacing w:line="360" w:lineRule="auto"/>
        <w:ind w:right="143"/>
        <w:outlineLvl w:val="0"/>
        <w:rPr>
          <w:sz w:val="22"/>
          <w:szCs w:val="22"/>
        </w:rPr>
      </w:pPr>
      <w:r w:rsidRPr="00B533F4">
        <w:rPr>
          <w:sz w:val="22"/>
          <w:szCs w:val="22"/>
        </w:rPr>
        <w:t>Przedmiot zamówienia opis</w:t>
      </w:r>
      <w:r w:rsidR="00781FFF" w:rsidRPr="00B533F4">
        <w:rPr>
          <w:sz w:val="22"/>
          <w:szCs w:val="22"/>
        </w:rPr>
        <w:t>any zgodnie z jednolitą klasyfikacją zamówień:</w:t>
      </w:r>
    </w:p>
    <w:p w14:paraId="11CF0C4C" w14:textId="77777777" w:rsidR="001847BF" w:rsidRPr="00B533F4" w:rsidRDefault="001847BF" w:rsidP="008868AF">
      <w:pPr>
        <w:autoSpaceDE w:val="0"/>
        <w:autoSpaceDN w:val="0"/>
        <w:adjustRightInd w:val="0"/>
        <w:spacing w:line="360" w:lineRule="auto"/>
        <w:ind w:firstLine="709"/>
        <w:rPr>
          <w:sz w:val="22"/>
          <w:szCs w:val="22"/>
        </w:rPr>
      </w:pPr>
      <w:r w:rsidRPr="00B533F4">
        <w:rPr>
          <w:sz w:val="22"/>
          <w:szCs w:val="22"/>
        </w:rPr>
        <w:t xml:space="preserve">CPV: 38000000-5 - sprzęt laboratoryjny, optyczny i precyzyjny (z wyjątkiem szklanego) </w:t>
      </w:r>
    </w:p>
    <w:p w14:paraId="1E0C66DF" w14:textId="77777777" w:rsidR="00A96F5F" w:rsidRPr="00B533F4" w:rsidRDefault="00A96F5F" w:rsidP="00DA57A1">
      <w:pPr>
        <w:pStyle w:val="Styl2SWZ"/>
        <w:numPr>
          <w:ilvl w:val="0"/>
          <w:numId w:val="0"/>
        </w:numPr>
        <w:spacing w:line="360" w:lineRule="auto"/>
        <w:rPr>
          <w:rFonts w:ascii="Times New Roman" w:hAnsi="Times New Roman" w:cs="Times New Roman"/>
          <w:color w:val="auto"/>
          <w:sz w:val="22"/>
        </w:rPr>
      </w:pPr>
    </w:p>
    <w:p w14:paraId="13C31C48" w14:textId="42135D9E" w:rsidR="00153173" w:rsidRPr="00B533F4" w:rsidRDefault="00403430" w:rsidP="000C20C8">
      <w:pPr>
        <w:pStyle w:val="Styl2SWZ"/>
        <w:numPr>
          <w:ilvl w:val="0"/>
          <w:numId w:val="36"/>
        </w:numPr>
        <w:spacing w:line="360" w:lineRule="auto"/>
        <w:rPr>
          <w:rFonts w:ascii="Times New Roman" w:hAnsi="Times New Roman" w:cs="Times New Roman"/>
          <w:b/>
          <w:color w:val="auto"/>
          <w:sz w:val="22"/>
        </w:rPr>
      </w:pPr>
      <w:r w:rsidRPr="00B533F4">
        <w:rPr>
          <w:rFonts w:ascii="Times New Roman" w:hAnsi="Times New Roman" w:cs="Times New Roman"/>
          <w:b/>
          <w:color w:val="auto"/>
          <w:sz w:val="22"/>
        </w:rPr>
        <w:t>Termin wykonania zamówienia.</w:t>
      </w:r>
    </w:p>
    <w:p w14:paraId="056E2232" w14:textId="64B26F3D" w:rsidR="001847BF" w:rsidRPr="00B533F4" w:rsidRDefault="00F45075" w:rsidP="00280400">
      <w:pPr>
        <w:pStyle w:val="arimr"/>
        <w:widowControl/>
        <w:suppressAutoHyphens/>
        <w:snapToGrid/>
        <w:spacing w:after="40"/>
        <w:jc w:val="both"/>
        <w:rPr>
          <w:sz w:val="22"/>
          <w:szCs w:val="22"/>
          <w:lang w:val="pl-PL"/>
        </w:rPr>
      </w:pPr>
      <w:r w:rsidRPr="00B533F4">
        <w:rPr>
          <w:sz w:val="22"/>
          <w:szCs w:val="22"/>
          <w:lang w:val="pl-PL"/>
        </w:rPr>
        <w:t>Zamówieni</w:t>
      </w:r>
      <w:r w:rsidR="00024473" w:rsidRPr="00B533F4">
        <w:rPr>
          <w:sz w:val="22"/>
          <w:szCs w:val="22"/>
          <w:lang w:val="pl-PL"/>
        </w:rPr>
        <w:t>e</w:t>
      </w:r>
      <w:r w:rsidRPr="00B533F4">
        <w:rPr>
          <w:sz w:val="22"/>
          <w:szCs w:val="22"/>
          <w:lang w:val="pl-PL"/>
        </w:rPr>
        <w:t xml:space="preserve"> będzie </w:t>
      </w:r>
      <w:r w:rsidR="00977E30" w:rsidRPr="00B533F4">
        <w:rPr>
          <w:sz w:val="22"/>
          <w:szCs w:val="22"/>
          <w:lang w:val="pl-PL"/>
        </w:rPr>
        <w:t>z</w:t>
      </w:r>
      <w:r w:rsidRPr="00B533F4">
        <w:rPr>
          <w:sz w:val="22"/>
          <w:szCs w:val="22"/>
          <w:lang w:val="pl-PL"/>
        </w:rPr>
        <w:t xml:space="preserve">realizowane w jednej dostawie </w:t>
      </w:r>
      <w:r w:rsidR="00977E30" w:rsidRPr="00B533F4">
        <w:rPr>
          <w:sz w:val="22"/>
          <w:szCs w:val="22"/>
          <w:lang w:val="pl-PL"/>
        </w:rPr>
        <w:t xml:space="preserve">w terminie </w:t>
      </w:r>
      <w:r w:rsidR="00B55165" w:rsidRPr="00B533F4">
        <w:rPr>
          <w:sz w:val="22"/>
          <w:szCs w:val="22"/>
          <w:lang w:val="pl-PL"/>
        </w:rPr>
        <w:t>4</w:t>
      </w:r>
      <w:r w:rsidR="00542368">
        <w:rPr>
          <w:sz w:val="22"/>
          <w:szCs w:val="22"/>
          <w:lang w:val="pl-PL"/>
        </w:rPr>
        <w:t>5</w:t>
      </w:r>
      <w:r w:rsidR="00977E30" w:rsidRPr="00B533F4">
        <w:rPr>
          <w:sz w:val="22"/>
          <w:szCs w:val="22"/>
          <w:lang w:val="pl-PL"/>
        </w:rPr>
        <w:t xml:space="preserve"> dni </w:t>
      </w:r>
      <w:r w:rsidRPr="00B533F4">
        <w:rPr>
          <w:sz w:val="22"/>
          <w:szCs w:val="22"/>
          <w:lang w:val="pl-PL"/>
        </w:rPr>
        <w:t>od podpisania umowy,</w:t>
      </w:r>
    </w:p>
    <w:p w14:paraId="074AFF93" w14:textId="77777777" w:rsidR="002E6B8B" w:rsidRPr="00B533F4" w:rsidRDefault="002E6B8B" w:rsidP="00551973">
      <w:pPr>
        <w:pStyle w:val="arimr"/>
        <w:widowControl/>
        <w:suppressAutoHyphens/>
        <w:snapToGrid/>
        <w:spacing w:after="40"/>
        <w:jc w:val="both"/>
        <w:rPr>
          <w:sz w:val="22"/>
          <w:szCs w:val="22"/>
          <w:lang w:val="pl-PL"/>
        </w:rPr>
      </w:pPr>
    </w:p>
    <w:p w14:paraId="11F6B024" w14:textId="16ACEE79" w:rsidR="00914128" w:rsidRPr="00B533F4" w:rsidRDefault="00403CA2" w:rsidP="00551973">
      <w:pPr>
        <w:pStyle w:val="pkt"/>
        <w:shd w:val="clear" w:color="auto" w:fill="FFFFFF" w:themeFill="background1"/>
        <w:tabs>
          <w:tab w:val="left" w:pos="0"/>
        </w:tabs>
        <w:spacing w:before="0" w:after="0" w:line="360" w:lineRule="auto"/>
        <w:ind w:left="0" w:firstLine="0"/>
        <w:rPr>
          <w:sz w:val="22"/>
          <w:szCs w:val="22"/>
        </w:rPr>
      </w:pPr>
      <w:r w:rsidRPr="00B533F4">
        <w:rPr>
          <w:b/>
          <w:sz w:val="22"/>
          <w:szCs w:val="22"/>
        </w:rPr>
        <w:t>I</w:t>
      </w:r>
      <w:r w:rsidR="00CD1CB3" w:rsidRPr="00B533F4">
        <w:rPr>
          <w:b/>
          <w:sz w:val="22"/>
          <w:szCs w:val="22"/>
        </w:rPr>
        <w:t>V</w:t>
      </w:r>
      <w:r w:rsidR="00DF107C" w:rsidRPr="00B533F4">
        <w:rPr>
          <w:b/>
          <w:sz w:val="22"/>
          <w:szCs w:val="22"/>
        </w:rPr>
        <w:t>.</w:t>
      </w:r>
      <w:r w:rsidR="00403430" w:rsidRPr="00B533F4">
        <w:rPr>
          <w:b/>
          <w:sz w:val="22"/>
          <w:szCs w:val="22"/>
        </w:rPr>
        <w:t xml:space="preserve"> Warunki udziału w postępowaniu o udzielenie zamówienia.</w:t>
      </w:r>
      <w:r w:rsidR="008D1EAB" w:rsidRPr="00B533F4">
        <w:rPr>
          <w:sz w:val="22"/>
          <w:szCs w:val="22"/>
        </w:rPr>
        <w:tab/>
      </w:r>
    </w:p>
    <w:p w14:paraId="01221F97" w14:textId="03F60EF4" w:rsidR="008D1EAB" w:rsidRPr="00B533F4" w:rsidRDefault="003A19A6" w:rsidP="000C20C8">
      <w:pPr>
        <w:pStyle w:val="pkt"/>
        <w:numPr>
          <w:ilvl w:val="1"/>
          <w:numId w:val="37"/>
        </w:numPr>
        <w:shd w:val="clear" w:color="auto" w:fill="FFFFFF" w:themeFill="background1"/>
        <w:tabs>
          <w:tab w:val="left" w:pos="0"/>
        </w:tabs>
        <w:spacing w:before="0" w:after="0" w:line="360" w:lineRule="auto"/>
        <w:rPr>
          <w:rStyle w:val="TeksttreciPogrubienie"/>
          <w:rFonts w:ascii="Times New Roman" w:hAnsi="Times New Roman"/>
          <w:b w:val="0"/>
          <w:sz w:val="22"/>
          <w:szCs w:val="22"/>
          <w:shd w:val="clear" w:color="auto" w:fill="auto"/>
        </w:rPr>
      </w:pPr>
      <w:r w:rsidRPr="00B533F4">
        <w:rPr>
          <w:sz w:val="22"/>
          <w:szCs w:val="22"/>
        </w:rPr>
        <w:t xml:space="preserve">O </w:t>
      </w:r>
      <w:r w:rsidR="008D1EAB" w:rsidRPr="00B533F4">
        <w:rPr>
          <w:sz w:val="22"/>
          <w:szCs w:val="22"/>
        </w:rPr>
        <w:t xml:space="preserve">udzielenie zamówienia mogą ubiegać się Wykonawcy, którzy nie podlegają wykluczeniu na zasadach określonych w Rozdziale </w:t>
      </w:r>
      <w:r w:rsidR="00B55F80" w:rsidRPr="00B533F4">
        <w:rPr>
          <w:sz w:val="22"/>
          <w:szCs w:val="22"/>
        </w:rPr>
        <w:t>V</w:t>
      </w:r>
      <w:r w:rsidR="00FE5BBE" w:rsidRPr="00B533F4">
        <w:rPr>
          <w:sz w:val="22"/>
          <w:szCs w:val="22"/>
        </w:rPr>
        <w:t xml:space="preserve"> </w:t>
      </w:r>
      <w:r w:rsidR="008D1EAB" w:rsidRPr="00B533F4">
        <w:rPr>
          <w:sz w:val="22"/>
          <w:szCs w:val="22"/>
        </w:rPr>
        <w:t>SWZ, oraz spełniają określone przez Zamawiającego warunki</w:t>
      </w:r>
      <w:r w:rsidR="008D1EAB" w:rsidRPr="00B533F4">
        <w:rPr>
          <w:rStyle w:val="TeksttreciPogrubienie"/>
          <w:rFonts w:ascii="Times New Roman" w:hAnsi="Times New Roman"/>
          <w:bCs/>
          <w:sz w:val="22"/>
          <w:szCs w:val="22"/>
        </w:rPr>
        <w:t xml:space="preserve"> </w:t>
      </w:r>
      <w:r w:rsidR="008D1EAB" w:rsidRPr="00B533F4">
        <w:rPr>
          <w:rStyle w:val="TeksttreciPogrubienie"/>
          <w:rFonts w:ascii="Times New Roman" w:hAnsi="Times New Roman"/>
          <w:b w:val="0"/>
          <w:bCs/>
          <w:sz w:val="22"/>
          <w:szCs w:val="22"/>
        </w:rPr>
        <w:t>udziału w postępowaniu.</w:t>
      </w:r>
      <w:bookmarkStart w:id="1" w:name="bookmark3"/>
    </w:p>
    <w:p w14:paraId="152288CC" w14:textId="3B8F4A5C" w:rsidR="008D1EAB" w:rsidRPr="00B533F4" w:rsidRDefault="003A19A6" w:rsidP="000C20C8">
      <w:pPr>
        <w:pStyle w:val="pkt"/>
        <w:numPr>
          <w:ilvl w:val="1"/>
          <w:numId w:val="37"/>
        </w:numPr>
        <w:shd w:val="clear" w:color="auto" w:fill="FFFFFF" w:themeFill="background1"/>
        <w:tabs>
          <w:tab w:val="left" w:pos="0"/>
        </w:tabs>
        <w:spacing w:before="0" w:after="0" w:line="360" w:lineRule="auto"/>
        <w:rPr>
          <w:sz w:val="22"/>
          <w:szCs w:val="22"/>
        </w:rPr>
      </w:pPr>
      <w:r w:rsidRPr="00B533F4">
        <w:rPr>
          <w:sz w:val="22"/>
          <w:szCs w:val="22"/>
        </w:rPr>
        <w:t xml:space="preserve">O </w:t>
      </w:r>
      <w:r w:rsidR="008D1EAB" w:rsidRPr="00B533F4">
        <w:rPr>
          <w:sz w:val="22"/>
          <w:szCs w:val="22"/>
        </w:rPr>
        <w:t>udzielenie zamówienia mogą ubiegać się Wykonawcy, którzy spełniają warunki dotyczące:</w:t>
      </w:r>
      <w:bookmarkEnd w:id="1"/>
    </w:p>
    <w:p w14:paraId="68E6C2A4" w14:textId="77777777" w:rsidR="008D1EAB" w:rsidRPr="00B533F4" w:rsidRDefault="008D1EAB" w:rsidP="000C20C8">
      <w:pPr>
        <w:pStyle w:val="Teksttreci0"/>
        <w:numPr>
          <w:ilvl w:val="0"/>
          <w:numId w:val="18"/>
        </w:numPr>
        <w:shd w:val="clear" w:color="auto" w:fill="auto"/>
        <w:spacing w:line="360" w:lineRule="auto"/>
        <w:ind w:left="1134" w:right="20" w:hanging="425"/>
        <w:jc w:val="both"/>
        <w:rPr>
          <w:rFonts w:ascii="Times New Roman" w:hAnsi="Times New Roman" w:cs="Times New Roman"/>
          <w:sz w:val="22"/>
          <w:szCs w:val="22"/>
          <w:lang w:val="pl-PL"/>
        </w:rPr>
      </w:pPr>
      <w:r w:rsidRPr="00B533F4">
        <w:rPr>
          <w:rFonts w:ascii="Times New Roman" w:hAnsi="Times New Roman" w:cs="Times New Roman"/>
          <w:b/>
          <w:sz w:val="22"/>
          <w:szCs w:val="22"/>
          <w:lang w:val="pl-PL"/>
        </w:rPr>
        <w:tab/>
        <w:t>zdolności do występowania w obrocie gospodarczym:</w:t>
      </w:r>
    </w:p>
    <w:p w14:paraId="77C5EC52" w14:textId="77777777" w:rsidR="008D1EAB" w:rsidRPr="00B533F4" w:rsidRDefault="008D1EAB" w:rsidP="00BB039E">
      <w:pPr>
        <w:pStyle w:val="Teksttreci0"/>
        <w:shd w:val="clear" w:color="auto" w:fill="auto"/>
        <w:spacing w:line="360" w:lineRule="auto"/>
        <w:ind w:left="1134" w:right="20" w:firstLine="0"/>
        <w:jc w:val="both"/>
        <w:rPr>
          <w:rFonts w:ascii="Times New Roman" w:hAnsi="Times New Roman" w:cs="Times New Roman"/>
          <w:sz w:val="22"/>
          <w:szCs w:val="22"/>
          <w:lang w:val="pl-PL"/>
        </w:rPr>
      </w:pPr>
      <w:bookmarkStart w:id="2" w:name="_Hlk115438327"/>
      <w:r w:rsidRPr="00B533F4">
        <w:rPr>
          <w:rFonts w:ascii="Times New Roman" w:hAnsi="Times New Roman" w:cs="Times New Roman"/>
          <w:sz w:val="22"/>
          <w:szCs w:val="22"/>
          <w:lang w:val="pl-PL"/>
        </w:rPr>
        <w:t>Zamawiający nie stawia warunku w powyższym zakresie.</w:t>
      </w:r>
    </w:p>
    <w:bookmarkEnd w:id="2"/>
    <w:p w14:paraId="7F080D1B" w14:textId="77777777" w:rsidR="008D1EAB" w:rsidRPr="00B533F4" w:rsidRDefault="008D1EAB" w:rsidP="000C20C8">
      <w:pPr>
        <w:pStyle w:val="Teksttreci0"/>
        <w:numPr>
          <w:ilvl w:val="0"/>
          <w:numId w:val="18"/>
        </w:numPr>
        <w:shd w:val="clear" w:color="auto" w:fill="auto"/>
        <w:spacing w:line="360" w:lineRule="auto"/>
        <w:ind w:left="1134" w:right="20" w:hanging="425"/>
        <w:jc w:val="both"/>
        <w:rPr>
          <w:rFonts w:ascii="Times New Roman" w:hAnsi="Times New Roman" w:cs="Times New Roman"/>
          <w:b/>
          <w:sz w:val="22"/>
          <w:szCs w:val="22"/>
          <w:lang w:val="pl-PL"/>
        </w:rPr>
      </w:pPr>
      <w:r w:rsidRPr="00B533F4">
        <w:rPr>
          <w:rFonts w:ascii="Times New Roman" w:hAnsi="Times New Roman" w:cs="Times New Roman"/>
          <w:b/>
          <w:sz w:val="22"/>
          <w:szCs w:val="22"/>
          <w:lang w:val="pl-PL"/>
        </w:rPr>
        <w:tab/>
        <w:t>uprawnień do prowadzenia określonej działalności gospodarczej lub zawodowej, o ile wynika to z odrębnych przepisów:</w:t>
      </w:r>
    </w:p>
    <w:p w14:paraId="17E57063" w14:textId="77777777" w:rsidR="00894E8D" w:rsidRPr="00B533F4" w:rsidRDefault="00894E8D" w:rsidP="00BB039E">
      <w:pPr>
        <w:pStyle w:val="Teksttreci0"/>
        <w:shd w:val="clear" w:color="auto" w:fill="auto"/>
        <w:spacing w:line="360" w:lineRule="auto"/>
        <w:ind w:left="1134" w:right="20" w:firstLine="0"/>
        <w:jc w:val="both"/>
        <w:rPr>
          <w:rFonts w:ascii="Times New Roman" w:hAnsi="Times New Roman" w:cs="Times New Roman"/>
          <w:sz w:val="22"/>
          <w:szCs w:val="22"/>
          <w:lang w:val="pl-PL"/>
        </w:rPr>
      </w:pPr>
      <w:r w:rsidRPr="00B533F4">
        <w:rPr>
          <w:rFonts w:ascii="Times New Roman" w:hAnsi="Times New Roman" w:cs="Times New Roman"/>
          <w:sz w:val="22"/>
          <w:szCs w:val="22"/>
          <w:lang w:val="pl-PL"/>
        </w:rPr>
        <w:t>Zamawiający nie stawia warunku w powyższym zakresie.</w:t>
      </w:r>
    </w:p>
    <w:p w14:paraId="5A36D2BB" w14:textId="428588FF" w:rsidR="008D1EAB" w:rsidRPr="00B533F4" w:rsidRDefault="008D1EAB" w:rsidP="000C20C8">
      <w:pPr>
        <w:pStyle w:val="Teksttreci0"/>
        <w:numPr>
          <w:ilvl w:val="0"/>
          <w:numId w:val="18"/>
        </w:numPr>
        <w:shd w:val="clear" w:color="auto" w:fill="auto"/>
        <w:spacing w:line="360" w:lineRule="auto"/>
        <w:ind w:left="1134" w:right="20" w:hanging="425"/>
        <w:jc w:val="both"/>
        <w:rPr>
          <w:rFonts w:ascii="Times New Roman" w:hAnsi="Times New Roman" w:cs="Times New Roman"/>
          <w:sz w:val="22"/>
          <w:szCs w:val="22"/>
          <w:lang w:val="pl-PL"/>
        </w:rPr>
      </w:pPr>
      <w:r w:rsidRPr="00B533F4">
        <w:rPr>
          <w:rFonts w:ascii="Times New Roman" w:hAnsi="Times New Roman" w:cs="Times New Roman"/>
          <w:b/>
          <w:sz w:val="22"/>
          <w:szCs w:val="22"/>
          <w:lang w:val="pl-PL"/>
        </w:rPr>
        <w:t>sytuacji ekonomicznej lub finansowej:</w:t>
      </w:r>
    </w:p>
    <w:p w14:paraId="043F408E" w14:textId="75B798A3" w:rsidR="008D1EAB" w:rsidRPr="00B533F4" w:rsidRDefault="00F320F2" w:rsidP="00BB039E">
      <w:pPr>
        <w:pStyle w:val="Default"/>
        <w:spacing w:line="360" w:lineRule="auto"/>
        <w:ind w:left="1134"/>
        <w:jc w:val="both"/>
        <w:rPr>
          <w:color w:val="auto"/>
          <w:sz w:val="22"/>
          <w:szCs w:val="22"/>
        </w:rPr>
      </w:pPr>
      <w:bookmarkStart w:id="3" w:name="_Hlk126150885"/>
      <w:r w:rsidRPr="00B533F4">
        <w:rPr>
          <w:color w:val="auto"/>
          <w:sz w:val="22"/>
          <w:szCs w:val="22"/>
        </w:rPr>
        <w:t>Zamawiający nie stawia warunku w powyższym zakresie</w:t>
      </w:r>
      <w:r w:rsidR="007D1F65" w:rsidRPr="00B533F4">
        <w:rPr>
          <w:iCs/>
          <w:color w:val="auto"/>
          <w:sz w:val="22"/>
          <w:szCs w:val="22"/>
        </w:rPr>
        <w:t>.</w:t>
      </w:r>
    </w:p>
    <w:bookmarkEnd w:id="3"/>
    <w:p w14:paraId="099C3B4A" w14:textId="21190793" w:rsidR="008D1EAB" w:rsidRPr="00B533F4" w:rsidRDefault="008D1EAB" w:rsidP="000C20C8">
      <w:pPr>
        <w:pStyle w:val="Teksttreci0"/>
        <w:numPr>
          <w:ilvl w:val="0"/>
          <w:numId w:val="18"/>
        </w:numPr>
        <w:shd w:val="clear" w:color="auto" w:fill="auto"/>
        <w:spacing w:line="360" w:lineRule="auto"/>
        <w:ind w:left="1134" w:right="20" w:hanging="425"/>
        <w:jc w:val="both"/>
        <w:rPr>
          <w:rFonts w:ascii="Times New Roman" w:hAnsi="Times New Roman" w:cs="Times New Roman"/>
          <w:b/>
          <w:sz w:val="22"/>
          <w:szCs w:val="22"/>
          <w:lang w:val="pl-PL"/>
        </w:rPr>
      </w:pPr>
      <w:r w:rsidRPr="00B533F4">
        <w:rPr>
          <w:rFonts w:ascii="Times New Roman" w:hAnsi="Times New Roman" w:cs="Times New Roman"/>
          <w:b/>
          <w:sz w:val="22"/>
          <w:szCs w:val="22"/>
          <w:lang w:val="pl-PL"/>
        </w:rPr>
        <w:tab/>
        <w:t>zdolności technicznej lub zawodowej:</w:t>
      </w:r>
    </w:p>
    <w:p w14:paraId="584454DD" w14:textId="53AE1059" w:rsidR="0077581C" w:rsidRPr="00B533F4" w:rsidRDefault="0077581C" w:rsidP="00BB039E">
      <w:pPr>
        <w:pStyle w:val="Teksttreci0"/>
        <w:shd w:val="clear" w:color="auto" w:fill="auto"/>
        <w:spacing w:line="360" w:lineRule="auto"/>
        <w:ind w:left="1134" w:right="20" w:firstLine="0"/>
        <w:jc w:val="both"/>
        <w:rPr>
          <w:rFonts w:ascii="Times New Roman" w:hAnsi="Times New Roman" w:cs="Times New Roman"/>
          <w:bCs/>
          <w:sz w:val="22"/>
          <w:szCs w:val="22"/>
          <w:lang w:val="pl-PL"/>
        </w:rPr>
      </w:pPr>
      <w:r w:rsidRPr="00B533F4">
        <w:rPr>
          <w:rFonts w:ascii="Times New Roman" w:hAnsi="Times New Roman" w:cs="Times New Roman"/>
          <w:bCs/>
          <w:sz w:val="22"/>
          <w:szCs w:val="22"/>
          <w:lang w:val="pl-PL"/>
        </w:rPr>
        <w:t>Zamawiający nie stawia warunku w powyższym zakresie.</w:t>
      </w:r>
    </w:p>
    <w:p w14:paraId="45B602C5" w14:textId="77777777" w:rsidR="00894E8D" w:rsidRPr="00B533F4" w:rsidRDefault="00894E8D" w:rsidP="00BB039E">
      <w:pPr>
        <w:spacing w:line="360" w:lineRule="auto"/>
        <w:ind w:left="1134" w:hanging="425"/>
        <w:jc w:val="both"/>
        <w:rPr>
          <w:sz w:val="22"/>
          <w:szCs w:val="22"/>
        </w:rPr>
      </w:pPr>
    </w:p>
    <w:p w14:paraId="0CC81AF5" w14:textId="139CBC50" w:rsidR="00B55F80" w:rsidRPr="00B533F4" w:rsidRDefault="00B55F80" w:rsidP="00551973">
      <w:pPr>
        <w:spacing w:line="360" w:lineRule="auto"/>
        <w:jc w:val="both"/>
        <w:rPr>
          <w:iCs/>
          <w:sz w:val="22"/>
          <w:szCs w:val="22"/>
        </w:rPr>
      </w:pPr>
      <w:r w:rsidRPr="00B533F4">
        <w:rPr>
          <w:b/>
          <w:sz w:val="22"/>
          <w:szCs w:val="22"/>
        </w:rPr>
        <w:t xml:space="preserve">V. </w:t>
      </w:r>
      <w:r w:rsidR="00AB7CDC" w:rsidRPr="00B533F4">
        <w:rPr>
          <w:b/>
          <w:sz w:val="22"/>
          <w:szCs w:val="22"/>
        </w:rPr>
        <w:t>Podstawy wykluczenia z postępowania.</w:t>
      </w:r>
    </w:p>
    <w:p w14:paraId="1800BC04" w14:textId="05A16489" w:rsidR="00E416BA" w:rsidRPr="00B533F4" w:rsidRDefault="00B55F80" w:rsidP="000C20C8">
      <w:pPr>
        <w:pStyle w:val="Teksttreci0"/>
        <w:numPr>
          <w:ilvl w:val="0"/>
          <w:numId w:val="34"/>
        </w:numPr>
        <w:shd w:val="clear" w:color="auto" w:fill="auto"/>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rPr>
        <w:t>Z postępowania o udzielenie zamówienia wyklucza się</w:t>
      </w:r>
      <w:r w:rsidR="00E416BA" w:rsidRPr="00B533F4">
        <w:rPr>
          <w:rFonts w:ascii="Times New Roman" w:hAnsi="Times New Roman" w:cs="Times New Roman"/>
          <w:sz w:val="22"/>
          <w:szCs w:val="22"/>
        </w:rPr>
        <w:t xml:space="preserve"> wykonawcę</w:t>
      </w:r>
      <w:r w:rsidR="0067454F" w:rsidRPr="00B533F4">
        <w:rPr>
          <w:rFonts w:ascii="Times New Roman" w:hAnsi="Times New Roman" w:cs="Times New Roman"/>
          <w:sz w:val="22"/>
          <w:szCs w:val="22"/>
        </w:rPr>
        <w:t xml:space="preserve"> </w:t>
      </w:r>
      <w:r w:rsidRPr="00B533F4">
        <w:rPr>
          <w:rFonts w:ascii="Times New Roman" w:hAnsi="Times New Roman" w:cs="Times New Roman"/>
          <w:sz w:val="22"/>
          <w:szCs w:val="22"/>
        </w:rPr>
        <w:t xml:space="preserve">z zastrzeżeniem art. 110 </w:t>
      </w:r>
      <w:r w:rsidR="00E100A8">
        <w:rPr>
          <w:rFonts w:ascii="Times New Roman" w:hAnsi="Times New Roman" w:cs="Times New Roman"/>
          <w:sz w:val="22"/>
          <w:szCs w:val="22"/>
        </w:rPr>
        <w:br/>
      </w:r>
      <w:r w:rsidRPr="00B533F4">
        <w:rPr>
          <w:rFonts w:ascii="Times New Roman" w:hAnsi="Times New Roman" w:cs="Times New Roman"/>
          <w:sz w:val="22"/>
          <w:szCs w:val="22"/>
        </w:rPr>
        <w:t xml:space="preserve">ust. 2 </w:t>
      </w:r>
      <w:r w:rsidR="00422563" w:rsidRPr="00B533F4">
        <w:rPr>
          <w:rFonts w:ascii="Times New Roman" w:hAnsi="Times New Roman" w:cs="Times New Roman"/>
          <w:sz w:val="22"/>
          <w:szCs w:val="22"/>
        </w:rPr>
        <w:t>P</w:t>
      </w:r>
      <w:r w:rsidRPr="00B533F4">
        <w:rPr>
          <w:rFonts w:ascii="Times New Roman" w:hAnsi="Times New Roman" w:cs="Times New Roman"/>
          <w:sz w:val="22"/>
          <w:szCs w:val="22"/>
        </w:rPr>
        <w:t xml:space="preserve">zp, Wykonawcę: </w:t>
      </w:r>
    </w:p>
    <w:p w14:paraId="116D1FF6" w14:textId="274A6CD0" w:rsidR="00E416BA" w:rsidRPr="00B533F4" w:rsidRDefault="00E416BA" w:rsidP="000C20C8">
      <w:pPr>
        <w:pStyle w:val="Akapitzlist"/>
        <w:numPr>
          <w:ilvl w:val="0"/>
          <w:numId w:val="45"/>
        </w:numPr>
        <w:shd w:val="clear" w:color="auto" w:fill="FFFFFF"/>
        <w:spacing w:line="360" w:lineRule="auto"/>
        <w:jc w:val="both"/>
        <w:rPr>
          <w:sz w:val="22"/>
          <w:szCs w:val="22"/>
        </w:rPr>
      </w:pPr>
      <w:r w:rsidRPr="00B533F4">
        <w:rPr>
          <w:sz w:val="22"/>
          <w:szCs w:val="22"/>
        </w:rPr>
        <w:lastRenderedPageBreak/>
        <w:t>będącego osobą fizyczną, którego prawomocnie skazano za przestępstwo:</w:t>
      </w:r>
    </w:p>
    <w:p w14:paraId="3877C79F" w14:textId="189C0413"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udziału w zorganizowanej grupie przestępczej albo związku mającym na celu popełnienie przestępstwa lub przestępstwa skarbowego, o którym mowa w </w:t>
      </w:r>
      <w:hyperlink r:id="rId9" w:anchor="/document/16798683?unitId=art(258)&amp;cm=DOCUMENT" w:history="1">
        <w:r w:rsidRPr="00B533F4">
          <w:rPr>
            <w:rStyle w:val="Hipercze"/>
            <w:color w:val="auto"/>
            <w:sz w:val="22"/>
            <w:szCs w:val="22"/>
            <w:u w:val="none"/>
          </w:rPr>
          <w:t>art. 258</w:t>
        </w:r>
      </w:hyperlink>
      <w:r w:rsidRPr="00B533F4">
        <w:rPr>
          <w:sz w:val="22"/>
          <w:szCs w:val="22"/>
        </w:rPr>
        <w:t xml:space="preserve"> </w:t>
      </w:r>
      <w:r w:rsidR="008868AF" w:rsidRPr="00B533F4">
        <w:rPr>
          <w:sz w:val="22"/>
          <w:szCs w:val="22"/>
        </w:rPr>
        <w:t>K</w:t>
      </w:r>
      <w:r w:rsidRPr="00B533F4">
        <w:rPr>
          <w:sz w:val="22"/>
          <w:szCs w:val="22"/>
        </w:rPr>
        <w:t>odeksu karnego,</w:t>
      </w:r>
    </w:p>
    <w:p w14:paraId="26AAB727" w14:textId="4804BE7C"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handlu ludźmi, o którym mowa w </w:t>
      </w:r>
      <w:hyperlink r:id="rId10" w:anchor="/document/16798683?unitId=art(189(a))&amp;cm=DOCUMENT" w:history="1">
        <w:r w:rsidRPr="00B533F4">
          <w:rPr>
            <w:rStyle w:val="Hipercze"/>
            <w:color w:val="auto"/>
            <w:sz w:val="22"/>
            <w:szCs w:val="22"/>
            <w:u w:val="none"/>
          </w:rPr>
          <w:t>art. 189a</w:t>
        </w:r>
      </w:hyperlink>
      <w:r w:rsidRPr="00B533F4">
        <w:rPr>
          <w:sz w:val="22"/>
          <w:szCs w:val="22"/>
        </w:rPr>
        <w:t xml:space="preserve"> Kodeksu karnego,</w:t>
      </w:r>
    </w:p>
    <w:p w14:paraId="233510C0" w14:textId="719AC7BC"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o którym mowa w </w:t>
      </w:r>
      <w:hyperlink r:id="rId11" w:anchor="/document/16798683?unitId=art(228)&amp;cm=DOCUMENT" w:history="1">
        <w:r w:rsidRPr="00B533F4">
          <w:rPr>
            <w:rStyle w:val="Hipercze"/>
            <w:color w:val="auto"/>
            <w:sz w:val="22"/>
            <w:szCs w:val="22"/>
            <w:u w:val="none"/>
          </w:rPr>
          <w:t>art. 228-230a</w:t>
        </w:r>
      </w:hyperlink>
      <w:r w:rsidRPr="00B533F4">
        <w:rPr>
          <w:sz w:val="22"/>
          <w:szCs w:val="22"/>
        </w:rPr>
        <w:t xml:space="preserve">, </w:t>
      </w:r>
      <w:hyperlink r:id="rId12" w:anchor="/document/17631344?unitId=art(250(a))&amp;cm=DOCUMENT" w:history="1">
        <w:r w:rsidRPr="00B533F4">
          <w:rPr>
            <w:rStyle w:val="Hipercze"/>
            <w:color w:val="auto"/>
            <w:sz w:val="22"/>
            <w:szCs w:val="22"/>
            <w:u w:val="none"/>
          </w:rPr>
          <w:t>art. 250a</w:t>
        </w:r>
      </w:hyperlink>
      <w:r w:rsidRPr="00B533F4">
        <w:rPr>
          <w:sz w:val="22"/>
          <w:szCs w:val="22"/>
        </w:rPr>
        <w:t xml:space="preserve"> Kodeksu karnego, w </w:t>
      </w:r>
      <w:hyperlink r:id="rId13" w:anchor="/document/17631344?unitId=art(46)&amp;cm=DOCUMENT" w:history="1">
        <w:r w:rsidRPr="00B533F4">
          <w:rPr>
            <w:rStyle w:val="Hipercze"/>
            <w:color w:val="auto"/>
            <w:sz w:val="22"/>
            <w:szCs w:val="22"/>
            <w:u w:val="none"/>
          </w:rPr>
          <w:t>art. 46-48</w:t>
        </w:r>
      </w:hyperlink>
      <w:r w:rsidRPr="00B533F4">
        <w:rPr>
          <w:sz w:val="22"/>
          <w:szCs w:val="22"/>
        </w:rPr>
        <w:t xml:space="preserve"> ustawy z dnia 25 czerwca 2010 r. o sporcie (Dz. U. z 2020 r. poz. 1133 oraz z 2021 r. </w:t>
      </w:r>
      <w:r w:rsidR="008330EB" w:rsidRPr="00B533F4">
        <w:rPr>
          <w:sz w:val="22"/>
          <w:szCs w:val="22"/>
        </w:rPr>
        <w:br/>
      </w:r>
      <w:r w:rsidRPr="00B533F4">
        <w:rPr>
          <w:sz w:val="22"/>
          <w:szCs w:val="22"/>
        </w:rPr>
        <w:t xml:space="preserve">poz. 2054 i 2142) lub w </w:t>
      </w:r>
      <w:hyperlink r:id="rId14" w:anchor="/document/17712396?unitId=art(54)ust(1)&amp;cm=DOCUMENT" w:history="1">
        <w:r w:rsidRPr="00B533F4">
          <w:rPr>
            <w:rStyle w:val="Hipercze"/>
            <w:color w:val="auto"/>
            <w:sz w:val="22"/>
            <w:szCs w:val="22"/>
            <w:u w:val="none"/>
          </w:rPr>
          <w:t>art. 54 ust. 1-4</w:t>
        </w:r>
      </w:hyperlink>
      <w:r w:rsidRPr="00B533F4">
        <w:rPr>
          <w:sz w:val="22"/>
          <w:szCs w:val="22"/>
        </w:rPr>
        <w:t xml:space="preserve"> ustawy z dnia 12 maja 2011 r. o refundacji leków, środków spożywczych specjalnego przeznaczenia żywieniowego oraz wyrobów medycznych (Dz. U. z 2022 r. poz. 463, 583 i 974),</w:t>
      </w:r>
    </w:p>
    <w:p w14:paraId="62DB04A3" w14:textId="1B9A9518"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finansowania przestępstwa o charakterze terrorystycznym, o którym mowa </w:t>
      </w:r>
      <w:r w:rsidR="00E100A8">
        <w:rPr>
          <w:sz w:val="22"/>
          <w:szCs w:val="22"/>
        </w:rPr>
        <w:br/>
      </w:r>
      <w:r w:rsidRPr="00B533F4">
        <w:rPr>
          <w:sz w:val="22"/>
          <w:szCs w:val="22"/>
        </w:rPr>
        <w:t xml:space="preserve">w </w:t>
      </w:r>
      <w:hyperlink r:id="rId15" w:anchor="/document/16798683?unitId=art(165(a))&amp;cm=DOCUMENT" w:history="1">
        <w:r w:rsidRPr="00B533F4">
          <w:rPr>
            <w:rStyle w:val="Hipercze"/>
            <w:color w:val="auto"/>
            <w:sz w:val="22"/>
            <w:szCs w:val="22"/>
            <w:u w:val="none"/>
          </w:rPr>
          <w:t>art. 165</w:t>
        </w:r>
        <w:r w:rsidR="00BB039E" w:rsidRPr="00B533F4">
          <w:rPr>
            <w:rStyle w:val="Hipercze"/>
            <w:color w:val="auto"/>
            <w:sz w:val="22"/>
            <w:szCs w:val="22"/>
            <w:u w:val="none"/>
          </w:rPr>
          <w:t xml:space="preserve"> </w:t>
        </w:r>
        <w:r w:rsidRPr="00B533F4">
          <w:rPr>
            <w:rStyle w:val="Hipercze"/>
            <w:color w:val="auto"/>
            <w:sz w:val="22"/>
            <w:szCs w:val="22"/>
            <w:u w:val="none"/>
          </w:rPr>
          <w:t>a</w:t>
        </w:r>
      </w:hyperlink>
      <w:r w:rsidRPr="00B533F4">
        <w:rPr>
          <w:sz w:val="22"/>
          <w:szCs w:val="22"/>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B533F4">
          <w:rPr>
            <w:rStyle w:val="Hipercze"/>
            <w:color w:val="auto"/>
            <w:sz w:val="22"/>
            <w:szCs w:val="22"/>
            <w:u w:val="none"/>
          </w:rPr>
          <w:t>art. 299</w:t>
        </w:r>
      </w:hyperlink>
      <w:r w:rsidRPr="00B533F4">
        <w:rPr>
          <w:sz w:val="22"/>
          <w:szCs w:val="22"/>
        </w:rPr>
        <w:t xml:space="preserve"> Kodeksu karnego,</w:t>
      </w:r>
    </w:p>
    <w:p w14:paraId="4E697E99" w14:textId="2AA1E52B"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o charakterze terrorystycznym, o którym mowa w </w:t>
      </w:r>
      <w:hyperlink r:id="rId17" w:anchor="/document/16798683?unitId=art(115)par(20)&amp;cm=DOCUMENT" w:history="1">
        <w:r w:rsidRPr="00B533F4">
          <w:rPr>
            <w:rStyle w:val="Hipercze"/>
            <w:color w:val="auto"/>
            <w:sz w:val="22"/>
            <w:szCs w:val="22"/>
            <w:u w:val="none"/>
          </w:rPr>
          <w:t>art. 115 § 20</w:t>
        </w:r>
      </w:hyperlink>
      <w:r w:rsidRPr="00B533F4">
        <w:rPr>
          <w:sz w:val="22"/>
          <w:szCs w:val="22"/>
        </w:rPr>
        <w:t xml:space="preserve"> Kodeksu karnego, lub mające na celu popełnienie tego przestępstwa,</w:t>
      </w:r>
    </w:p>
    <w:p w14:paraId="3DF89D74" w14:textId="3BEEC94E"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powierzenia wykonywania pracy małoletniemu cudzoziemcowi, o którym mowa w </w:t>
      </w:r>
      <w:hyperlink r:id="rId18" w:anchor="/document/17896506?unitId=art(9)ust(2)&amp;cm=DOCUMENT" w:history="1">
        <w:r w:rsidRPr="00B533F4">
          <w:rPr>
            <w:rStyle w:val="Hipercze"/>
            <w:color w:val="auto"/>
            <w:sz w:val="22"/>
            <w:szCs w:val="22"/>
            <w:u w:val="none"/>
          </w:rPr>
          <w:t>art. 9 ust. 2</w:t>
        </w:r>
      </w:hyperlink>
      <w:r w:rsidRPr="00B533F4">
        <w:rPr>
          <w:sz w:val="22"/>
          <w:szCs w:val="22"/>
        </w:rPr>
        <w:t xml:space="preserve"> ustawy z dnia 15 czerwca 2012 r. o skutkach powierzania wykonywania pracy cudzoziemcom przebywającym wbrew przepisom na terytorium Rzeczypospolitej Polskiej (Dz. U. z 2021 r. poz. 1745),</w:t>
      </w:r>
    </w:p>
    <w:p w14:paraId="4B174B51" w14:textId="58100771"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przeciwko obrotowi gospodarczemu, o których mowa w </w:t>
      </w:r>
      <w:hyperlink r:id="rId19" w:anchor="/document/16798683?unitId=art(296)&amp;cm=DOCUMENT" w:history="1">
        <w:r w:rsidRPr="00B533F4">
          <w:rPr>
            <w:rStyle w:val="Hipercze"/>
            <w:color w:val="auto"/>
            <w:sz w:val="22"/>
            <w:szCs w:val="22"/>
            <w:u w:val="none"/>
          </w:rPr>
          <w:t>art. 296-307</w:t>
        </w:r>
      </w:hyperlink>
      <w:r w:rsidRPr="00B533F4">
        <w:rPr>
          <w:sz w:val="22"/>
          <w:szCs w:val="22"/>
        </w:rPr>
        <w:t xml:space="preserve"> Kodeksu karnego, przestępstwo oszustwa, o którym mowa w </w:t>
      </w:r>
      <w:hyperlink r:id="rId20" w:anchor="/document/16798683?unitId=art(286)&amp;cm=DOCUMENT" w:history="1">
        <w:r w:rsidRPr="00B533F4">
          <w:rPr>
            <w:rStyle w:val="Hipercze"/>
            <w:color w:val="auto"/>
            <w:sz w:val="22"/>
            <w:szCs w:val="22"/>
            <w:u w:val="none"/>
          </w:rPr>
          <w:t>art. 286</w:t>
        </w:r>
      </w:hyperlink>
      <w:r w:rsidRPr="00B533F4">
        <w:rPr>
          <w:sz w:val="22"/>
          <w:szCs w:val="22"/>
        </w:rPr>
        <w:t xml:space="preserve"> Kodeksu karnego, przestępstwo przeciwko wiarygodności dokumentów, o których mowa </w:t>
      </w:r>
      <w:r w:rsidR="00BB039E" w:rsidRPr="00B533F4">
        <w:rPr>
          <w:sz w:val="22"/>
          <w:szCs w:val="22"/>
        </w:rPr>
        <w:br/>
      </w:r>
      <w:r w:rsidRPr="00B533F4">
        <w:rPr>
          <w:sz w:val="22"/>
          <w:szCs w:val="22"/>
        </w:rPr>
        <w:t xml:space="preserve">w </w:t>
      </w:r>
      <w:hyperlink r:id="rId21" w:anchor="/document/16798683?unitId=art(270)&amp;cm=DOCUMENT" w:history="1">
        <w:r w:rsidRPr="00B533F4">
          <w:rPr>
            <w:rStyle w:val="Hipercze"/>
            <w:color w:val="auto"/>
            <w:sz w:val="22"/>
            <w:szCs w:val="22"/>
            <w:u w:val="none"/>
          </w:rPr>
          <w:t>art. 270-277d</w:t>
        </w:r>
      </w:hyperlink>
      <w:r w:rsidRPr="00B533F4">
        <w:rPr>
          <w:sz w:val="22"/>
          <w:szCs w:val="22"/>
        </w:rPr>
        <w:t xml:space="preserve"> Kodeksu karnego, lub przestępstwo skarbowe,</w:t>
      </w:r>
    </w:p>
    <w:p w14:paraId="51D3B9C6" w14:textId="7B8929A8" w:rsidR="00E416BA" w:rsidRPr="00B533F4" w:rsidRDefault="00E416BA" w:rsidP="000C20C8">
      <w:pPr>
        <w:pStyle w:val="Akapitzlist"/>
        <w:numPr>
          <w:ilvl w:val="0"/>
          <w:numId w:val="46"/>
        </w:numPr>
        <w:shd w:val="clear" w:color="auto" w:fill="FFFFFF"/>
        <w:spacing w:line="360" w:lineRule="auto"/>
        <w:ind w:left="1560" w:hanging="851"/>
        <w:jc w:val="both"/>
        <w:rPr>
          <w:sz w:val="22"/>
          <w:szCs w:val="22"/>
        </w:rPr>
      </w:pPr>
      <w:r w:rsidRPr="00B533F4">
        <w:rPr>
          <w:sz w:val="22"/>
          <w:szCs w:val="22"/>
        </w:rPr>
        <w:t xml:space="preserve">o którym mowa w art. 9 ust. 1 i 3 lub art. 10 ustawy z dnia 15 czerwca 2012 r. </w:t>
      </w:r>
      <w:r w:rsidR="00BB039E" w:rsidRPr="00B533F4">
        <w:rPr>
          <w:sz w:val="22"/>
          <w:szCs w:val="22"/>
        </w:rPr>
        <w:br/>
      </w:r>
      <w:r w:rsidRPr="00B533F4">
        <w:rPr>
          <w:sz w:val="22"/>
          <w:szCs w:val="22"/>
        </w:rPr>
        <w:t>o skutkach powierzania wykonywania pracy cudzoziemcom przebywającym wbrew przepisom na terytorium Rzeczypospolitej Polskiej - lub za odpowiedni czyn zabroniony określony w przepisach prawa obcego;</w:t>
      </w:r>
    </w:p>
    <w:p w14:paraId="5E8250DE" w14:textId="2903C326" w:rsidR="00E416BA" w:rsidRPr="00B533F4" w:rsidRDefault="00E416BA" w:rsidP="000C20C8">
      <w:pPr>
        <w:pStyle w:val="Akapitzlist"/>
        <w:numPr>
          <w:ilvl w:val="0"/>
          <w:numId w:val="45"/>
        </w:numPr>
        <w:shd w:val="clear" w:color="auto" w:fill="FFFFFF"/>
        <w:spacing w:line="360" w:lineRule="auto"/>
        <w:ind w:left="851" w:hanging="425"/>
        <w:jc w:val="both"/>
        <w:rPr>
          <w:sz w:val="22"/>
          <w:szCs w:val="22"/>
        </w:rPr>
      </w:pPr>
      <w:r w:rsidRPr="00B533F4">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954D7B" w14:textId="5DD4ABFD" w:rsidR="00E416BA" w:rsidRPr="00B533F4" w:rsidRDefault="00E416BA" w:rsidP="000C20C8">
      <w:pPr>
        <w:pStyle w:val="Akapitzlist"/>
        <w:numPr>
          <w:ilvl w:val="0"/>
          <w:numId w:val="45"/>
        </w:numPr>
        <w:shd w:val="clear" w:color="auto" w:fill="FFFFFF"/>
        <w:spacing w:line="360" w:lineRule="auto"/>
        <w:ind w:left="851" w:hanging="425"/>
        <w:jc w:val="both"/>
        <w:rPr>
          <w:sz w:val="22"/>
          <w:szCs w:val="22"/>
        </w:rPr>
      </w:pPr>
      <w:r w:rsidRPr="00B533F4">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B533F4">
        <w:rPr>
          <w:sz w:val="22"/>
          <w:szCs w:val="22"/>
        </w:rPr>
        <w:lastRenderedPageBreak/>
        <w:t>składania ofert dokonał płatności należnych podatków, opłat lub składek na ubezpieczenie społeczne lub zdrowotne wraz z odsetkami lub grzywnami lub zawarł wiążące porozumienie w sprawie spłaty tych należności;</w:t>
      </w:r>
    </w:p>
    <w:p w14:paraId="20481DE8" w14:textId="1E2256F1" w:rsidR="00E416BA" w:rsidRPr="00B533F4" w:rsidRDefault="00E416BA" w:rsidP="000C20C8">
      <w:pPr>
        <w:pStyle w:val="Akapitzlist"/>
        <w:numPr>
          <w:ilvl w:val="0"/>
          <w:numId w:val="45"/>
        </w:numPr>
        <w:shd w:val="clear" w:color="auto" w:fill="FFFFFF"/>
        <w:spacing w:line="360" w:lineRule="auto"/>
        <w:ind w:left="851" w:hanging="425"/>
        <w:jc w:val="both"/>
        <w:rPr>
          <w:sz w:val="22"/>
          <w:szCs w:val="22"/>
        </w:rPr>
      </w:pPr>
      <w:r w:rsidRPr="00B533F4">
        <w:rPr>
          <w:sz w:val="22"/>
          <w:szCs w:val="22"/>
        </w:rPr>
        <w:t>wobec którego prawomocnie orzeczono zakaz ubiegania się o zamówienia publiczne;</w:t>
      </w:r>
    </w:p>
    <w:p w14:paraId="41DA4FF9" w14:textId="3BAEBE67" w:rsidR="00E416BA" w:rsidRPr="00B533F4" w:rsidRDefault="00E416BA" w:rsidP="000C20C8">
      <w:pPr>
        <w:pStyle w:val="Akapitzlist"/>
        <w:numPr>
          <w:ilvl w:val="0"/>
          <w:numId w:val="45"/>
        </w:numPr>
        <w:shd w:val="clear" w:color="auto" w:fill="FFFFFF"/>
        <w:spacing w:line="360" w:lineRule="auto"/>
        <w:ind w:left="851" w:hanging="425"/>
        <w:jc w:val="both"/>
        <w:rPr>
          <w:sz w:val="22"/>
          <w:szCs w:val="22"/>
        </w:rPr>
      </w:pPr>
      <w:r w:rsidRPr="00B533F4">
        <w:rPr>
          <w:sz w:val="22"/>
          <w:szCs w:val="22"/>
        </w:rPr>
        <w:t xml:space="preserve">jeżeli </w:t>
      </w:r>
      <w:r w:rsidR="00B15FDA" w:rsidRPr="00B533F4">
        <w:rPr>
          <w:sz w:val="22"/>
          <w:szCs w:val="22"/>
        </w:rPr>
        <w:t>Z</w:t>
      </w:r>
      <w:r w:rsidRPr="00B533F4">
        <w:rPr>
          <w:sz w:val="22"/>
          <w:szCs w:val="22"/>
        </w:rPr>
        <w:t xml:space="preserve">amawiający może stwierdzić, na podstawie wiarygodnych przesłanek, że </w:t>
      </w:r>
      <w:r w:rsidR="00B15FDA" w:rsidRPr="00B533F4">
        <w:rPr>
          <w:sz w:val="22"/>
          <w:szCs w:val="22"/>
        </w:rPr>
        <w:t>W</w:t>
      </w:r>
      <w:r w:rsidRPr="00B533F4">
        <w:rPr>
          <w:sz w:val="22"/>
          <w:szCs w:val="22"/>
        </w:rPr>
        <w:t xml:space="preserve">ykonawca zawarł z innymi </w:t>
      </w:r>
      <w:r w:rsidR="00B15FDA" w:rsidRPr="00B533F4">
        <w:rPr>
          <w:sz w:val="22"/>
          <w:szCs w:val="22"/>
        </w:rPr>
        <w:t>W</w:t>
      </w:r>
      <w:r w:rsidRPr="00B533F4">
        <w:rPr>
          <w:sz w:val="22"/>
          <w:szCs w:val="22"/>
        </w:rPr>
        <w:t xml:space="preserve">ykonawcami porozumienie mające na celu zakłócenie konkurencji, w szczególności jeżeli należąc do tej samej grupy kapitałowej w rozumieniu </w:t>
      </w:r>
      <w:hyperlink r:id="rId22" w:anchor="/document/17337528?cm=DOCUMENT" w:history="1">
        <w:r w:rsidR="008868AF" w:rsidRPr="00B533F4">
          <w:rPr>
            <w:rStyle w:val="Hipercze"/>
            <w:color w:val="auto"/>
            <w:sz w:val="22"/>
            <w:szCs w:val="22"/>
          </w:rPr>
          <w:t>U</w:t>
        </w:r>
        <w:r w:rsidRPr="00B533F4">
          <w:rPr>
            <w:rStyle w:val="Hipercze"/>
            <w:color w:val="auto"/>
            <w:sz w:val="22"/>
            <w:szCs w:val="22"/>
          </w:rPr>
          <w:t>stawy</w:t>
        </w:r>
      </w:hyperlink>
      <w:r w:rsidRPr="00B533F4">
        <w:rPr>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19BAF05" w14:textId="0ECA9B00" w:rsidR="00E416BA" w:rsidRPr="00B533F4" w:rsidRDefault="00E416BA" w:rsidP="000C20C8">
      <w:pPr>
        <w:pStyle w:val="Akapitzlist"/>
        <w:numPr>
          <w:ilvl w:val="0"/>
          <w:numId w:val="45"/>
        </w:numPr>
        <w:shd w:val="clear" w:color="auto" w:fill="FFFFFF"/>
        <w:spacing w:line="360" w:lineRule="auto"/>
        <w:ind w:left="851" w:hanging="425"/>
        <w:jc w:val="both"/>
        <w:rPr>
          <w:sz w:val="22"/>
          <w:szCs w:val="22"/>
        </w:rPr>
      </w:pPr>
      <w:r w:rsidRPr="00B533F4">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B533F4">
          <w:rPr>
            <w:rStyle w:val="Hipercze"/>
            <w:color w:val="auto"/>
            <w:sz w:val="22"/>
            <w:szCs w:val="22"/>
            <w:u w:val="none"/>
          </w:rPr>
          <w:t>ustawy</w:t>
        </w:r>
      </w:hyperlink>
      <w:r w:rsidRPr="00B533F4">
        <w:rPr>
          <w:sz w:val="22"/>
          <w:szCs w:val="22"/>
        </w:rPr>
        <w:t xml:space="preserve"> z dnia 16 lutego 2007 r. </w:t>
      </w:r>
      <w:r w:rsidR="0067454F" w:rsidRPr="00B533F4">
        <w:rPr>
          <w:sz w:val="22"/>
          <w:szCs w:val="22"/>
        </w:rPr>
        <w:br/>
      </w:r>
      <w:r w:rsidRPr="00B533F4">
        <w:rPr>
          <w:sz w:val="22"/>
          <w:szCs w:val="22"/>
        </w:rPr>
        <w:t xml:space="preserve">o ochronie konkurencji i konsumentów, chyba że spowodowane tym zakłócenie konkurencji może być wyeliminowane w inny sposób niż przez wykluczenie wykonawcy z udziału </w:t>
      </w:r>
      <w:r w:rsidR="0067454F" w:rsidRPr="00B533F4">
        <w:rPr>
          <w:sz w:val="22"/>
          <w:szCs w:val="22"/>
        </w:rPr>
        <w:br/>
      </w:r>
      <w:r w:rsidRPr="00B533F4">
        <w:rPr>
          <w:sz w:val="22"/>
          <w:szCs w:val="22"/>
        </w:rPr>
        <w:t>w postępowaniu o udzielenie zamówienia.</w:t>
      </w:r>
    </w:p>
    <w:p w14:paraId="0DA90028" w14:textId="05938C49" w:rsidR="00FC6FD1" w:rsidRPr="00B533F4" w:rsidRDefault="0059004B" w:rsidP="000C20C8">
      <w:pPr>
        <w:pStyle w:val="Akapitzlist"/>
        <w:numPr>
          <w:ilvl w:val="0"/>
          <w:numId w:val="45"/>
        </w:numPr>
        <w:shd w:val="clear" w:color="auto" w:fill="FFFFFF"/>
        <w:spacing w:line="360" w:lineRule="auto"/>
        <w:ind w:left="851" w:hanging="425"/>
        <w:jc w:val="both"/>
        <w:rPr>
          <w:sz w:val="22"/>
          <w:szCs w:val="22"/>
        </w:rPr>
      </w:pPr>
      <w:r w:rsidRPr="00B533F4">
        <w:rPr>
          <w:sz w:val="22"/>
          <w:szCs w:val="22"/>
        </w:rPr>
        <w:t>wskazanego w a</w:t>
      </w:r>
      <w:r w:rsidR="00FC6FD1" w:rsidRPr="00B533F4">
        <w:rPr>
          <w:sz w:val="22"/>
          <w:szCs w:val="22"/>
        </w:rPr>
        <w:t>rt. 7 ust 1 Ustawy z dnia 13 kwietnia 2022 r. o szczególnych rozwiązaniach w zakresie przeciwdziałania wspieraniu agresji na Ukrainę oraz służących ochronie bezpieczeństwa narodowego tj.</w:t>
      </w:r>
    </w:p>
    <w:p w14:paraId="6053B480" w14:textId="5265CBCF" w:rsidR="00777BD3" w:rsidRPr="00B533F4" w:rsidRDefault="00777BD3" w:rsidP="000C20C8">
      <w:pPr>
        <w:pStyle w:val="Akapitzlist"/>
        <w:numPr>
          <w:ilvl w:val="0"/>
          <w:numId w:val="47"/>
        </w:numPr>
        <w:shd w:val="clear" w:color="auto" w:fill="FFFFFF"/>
        <w:spacing w:line="360" w:lineRule="auto"/>
        <w:ind w:left="1276" w:hanging="425"/>
        <w:jc w:val="both"/>
        <w:rPr>
          <w:sz w:val="22"/>
          <w:szCs w:val="22"/>
        </w:rPr>
      </w:pPr>
      <w:r w:rsidRPr="00B533F4">
        <w:rPr>
          <w:sz w:val="22"/>
          <w:szCs w:val="22"/>
        </w:rPr>
        <w:t xml:space="preserve">wykonawcę oraz uczestnika konkursu wymienionego w wykazach określonych </w:t>
      </w:r>
      <w:r w:rsidR="00E100A8">
        <w:rPr>
          <w:sz w:val="22"/>
          <w:szCs w:val="22"/>
        </w:rPr>
        <w:br/>
      </w:r>
      <w:r w:rsidRPr="00B533F4">
        <w:rPr>
          <w:sz w:val="22"/>
          <w:szCs w:val="22"/>
        </w:rPr>
        <w:t xml:space="preserve">w rozporządzeniu 765/2006 i rozporządzeniu 269/2014 albo wpisanego na listę na podstawie decyzji w sprawie wpisu na listę rozstrzygającej o zastosowaniu środka, </w:t>
      </w:r>
      <w:r w:rsidR="00E100A8">
        <w:rPr>
          <w:sz w:val="22"/>
          <w:szCs w:val="22"/>
        </w:rPr>
        <w:br/>
      </w:r>
      <w:r w:rsidRPr="00B533F4">
        <w:rPr>
          <w:sz w:val="22"/>
          <w:szCs w:val="22"/>
        </w:rPr>
        <w:t>o którym mowa w art. 1 pkt 3;</w:t>
      </w:r>
    </w:p>
    <w:p w14:paraId="06408897" w14:textId="2648AFA6" w:rsidR="00777BD3" w:rsidRPr="00B533F4" w:rsidRDefault="00777BD3" w:rsidP="000C20C8">
      <w:pPr>
        <w:pStyle w:val="Akapitzlist"/>
        <w:numPr>
          <w:ilvl w:val="0"/>
          <w:numId w:val="47"/>
        </w:numPr>
        <w:shd w:val="clear" w:color="auto" w:fill="FFFFFF"/>
        <w:spacing w:line="360" w:lineRule="auto"/>
        <w:ind w:left="1276" w:hanging="425"/>
        <w:jc w:val="both"/>
        <w:rPr>
          <w:sz w:val="22"/>
          <w:szCs w:val="22"/>
        </w:rPr>
      </w:pPr>
      <w:r w:rsidRPr="00B533F4">
        <w:rPr>
          <w:sz w:val="22"/>
          <w:szCs w:val="22"/>
        </w:rPr>
        <w:t xml:space="preserve">wykonawcę oraz uczestnika konkursu, którego beneficjentem rzeczywistym </w:t>
      </w:r>
      <w:r w:rsidR="00E100A8">
        <w:rPr>
          <w:sz w:val="22"/>
          <w:szCs w:val="22"/>
        </w:rPr>
        <w:br/>
      </w:r>
      <w:r w:rsidRPr="00B533F4">
        <w:rPr>
          <w:sz w:val="22"/>
          <w:szCs w:val="22"/>
        </w:rPr>
        <w:t>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4C4C685" w14:textId="125BC173" w:rsidR="00777BD3" w:rsidRPr="00B533F4" w:rsidRDefault="00777BD3" w:rsidP="000C20C8">
      <w:pPr>
        <w:pStyle w:val="Akapitzlist"/>
        <w:numPr>
          <w:ilvl w:val="0"/>
          <w:numId w:val="47"/>
        </w:numPr>
        <w:shd w:val="clear" w:color="auto" w:fill="FFFFFF"/>
        <w:spacing w:line="360" w:lineRule="auto"/>
        <w:ind w:left="1276" w:hanging="425"/>
        <w:jc w:val="both"/>
        <w:rPr>
          <w:sz w:val="22"/>
          <w:szCs w:val="22"/>
        </w:rPr>
      </w:pPr>
      <w:r w:rsidRPr="00B533F4">
        <w:rPr>
          <w:sz w:val="22"/>
          <w:szCs w:val="22"/>
        </w:rPr>
        <w:t xml:space="preserve">wykonawcę oraz uczestnika konkursu, którego jednostką dominującą w rozumieniu </w:t>
      </w:r>
      <w:r w:rsidR="00E100A8">
        <w:rPr>
          <w:sz w:val="22"/>
          <w:szCs w:val="22"/>
        </w:rPr>
        <w:br/>
      </w:r>
      <w:r w:rsidRPr="00B533F4">
        <w:rPr>
          <w:sz w:val="22"/>
          <w:szCs w:val="22"/>
        </w:rPr>
        <w:t xml:space="preserve">art. 3 ust. 1 pkt 37 ustawy z dnia 29 września 1994 r. o rachunkowości (Dz. U. z 2021r. poz. 217, 2105 i 2106 oraz z 2022 r. poz. 1488) jest podmiot wymieniony w wykazach określonych w rozporządzeniu 765/2006 i rozporządzeniu 269/2014 albo wpisany na listę lub będący taką jednostką dominującą od dnia 24 lutego 2022 r., o ile został </w:t>
      </w:r>
      <w:r w:rsidRPr="00B533F4">
        <w:rPr>
          <w:sz w:val="22"/>
          <w:szCs w:val="22"/>
        </w:rPr>
        <w:lastRenderedPageBreak/>
        <w:t xml:space="preserve">wpisany na listę na podstawie decyzji w sprawie wpisu na listę rozstrzygającej </w:t>
      </w:r>
      <w:r w:rsidR="00E100A8">
        <w:rPr>
          <w:sz w:val="22"/>
          <w:szCs w:val="22"/>
        </w:rPr>
        <w:br/>
      </w:r>
      <w:r w:rsidRPr="00B533F4">
        <w:rPr>
          <w:sz w:val="22"/>
          <w:szCs w:val="22"/>
        </w:rPr>
        <w:t>o zastosowaniu środka, o którym mowa w art. 1 pkt 3.</w:t>
      </w:r>
    </w:p>
    <w:p w14:paraId="3C1B5B60" w14:textId="6CFE7D12" w:rsidR="00B55F80" w:rsidRPr="00B533F4" w:rsidRDefault="00B55F80" w:rsidP="000C20C8">
      <w:pPr>
        <w:pStyle w:val="Teksttreci0"/>
        <w:numPr>
          <w:ilvl w:val="0"/>
          <w:numId w:val="34"/>
        </w:numPr>
        <w:tabs>
          <w:tab w:val="left" w:pos="426"/>
        </w:tabs>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rPr>
        <w:t xml:space="preserve">Wykonawca może zostać wykluczony przez Zamawiającego na każdym etapie postępowania </w:t>
      </w:r>
      <w:r w:rsidR="00D107F1" w:rsidRPr="00B533F4">
        <w:rPr>
          <w:rFonts w:ascii="Times New Roman" w:hAnsi="Times New Roman" w:cs="Times New Roman"/>
          <w:sz w:val="22"/>
          <w:szCs w:val="22"/>
        </w:rPr>
        <w:br/>
      </w:r>
      <w:r w:rsidRPr="00B533F4">
        <w:rPr>
          <w:rFonts w:ascii="Times New Roman" w:hAnsi="Times New Roman" w:cs="Times New Roman"/>
          <w:sz w:val="22"/>
          <w:szCs w:val="22"/>
        </w:rPr>
        <w:t>o udzielenie zamówienia.</w:t>
      </w:r>
    </w:p>
    <w:p w14:paraId="008D3B75" w14:textId="1D21DCD1" w:rsidR="00B55F80" w:rsidRPr="00B533F4" w:rsidRDefault="00B55F80" w:rsidP="000C20C8">
      <w:pPr>
        <w:pStyle w:val="Teksttreci0"/>
        <w:numPr>
          <w:ilvl w:val="0"/>
          <w:numId w:val="34"/>
        </w:numPr>
        <w:tabs>
          <w:tab w:val="left" w:pos="426"/>
        </w:tabs>
        <w:spacing w:line="360" w:lineRule="auto"/>
        <w:ind w:left="426" w:hanging="426"/>
        <w:jc w:val="both"/>
        <w:rPr>
          <w:rFonts w:ascii="Times New Roman" w:hAnsi="Times New Roman" w:cs="Times New Roman"/>
          <w:sz w:val="22"/>
          <w:szCs w:val="22"/>
        </w:rPr>
      </w:pPr>
      <w:r w:rsidRPr="00B533F4">
        <w:rPr>
          <w:rFonts w:ascii="Times New Roman" w:hAnsi="Times New Roman" w:cs="Times New Roman"/>
          <w:sz w:val="22"/>
          <w:szCs w:val="22"/>
          <w:lang w:val="pl-PL"/>
        </w:rPr>
        <w:t xml:space="preserve">Wykluczenie Wykonawcy następuje zgodnie z art. 111 </w:t>
      </w:r>
      <w:r w:rsidRPr="00B533F4">
        <w:rPr>
          <w:rFonts w:ascii="Times New Roman" w:hAnsi="Times New Roman" w:cs="Times New Roman"/>
          <w:sz w:val="22"/>
          <w:szCs w:val="22"/>
        </w:rPr>
        <w:t>Pzp</w:t>
      </w:r>
      <w:r w:rsidR="00D107F1" w:rsidRPr="00B533F4">
        <w:rPr>
          <w:rFonts w:ascii="Times New Roman" w:hAnsi="Times New Roman" w:cs="Times New Roman"/>
          <w:sz w:val="22"/>
          <w:szCs w:val="22"/>
        </w:rPr>
        <w:t>.</w:t>
      </w:r>
    </w:p>
    <w:p w14:paraId="17E72150" w14:textId="77777777" w:rsidR="00CA53DD" w:rsidRPr="00B533F4" w:rsidRDefault="00CA53DD" w:rsidP="00CA53DD">
      <w:pPr>
        <w:pStyle w:val="Teksttreci0"/>
        <w:tabs>
          <w:tab w:val="left" w:pos="426"/>
        </w:tabs>
        <w:spacing w:line="360" w:lineRule="auto"/>
        <w:ind w:left="426" w:firstLine="0"/>
        <w:jc w:val="both"/>
        <w:rPr>
          <w:rFonts w:ascii="Times New Roman" w:hAnsi="Times New Roman" w:cs="Times New Roman"/>
          <w:sz w:val="22"/>
          <w:szCs w:val="22"/>
        </w:rPr>
      </w:pPr>
    </w:p>
    <w:p w14:paraId="786379FC" w14:textId="018F4024" w:rsidR="009C1F9B" w:rsidRPr="00B533F4" w:rsidRDefault="00DF107C" w:rsidP="00551973">
      <w:pPr>
        <w:shd w:val="clear" w:color="auto" w:fill="FFFFFF" w:themeFill="background1"/>
        <w:spacing w:line="360" w:lineRule="auto"/>
        <w:jc w:val="both"/>
        <w:rPr>
          <w:sz w:val="22"/>
          <w:szCs w:val="22"/>
          <w:shd w:val="clear" w:color="auto" w:fill="FFFFFF" w:themeFill="background1"/>
        </w:rPr>
      </w:pPr>
      <w:r w:rsidRPr="00B533F4">
        <w:rPr>
          <w:b/>
          <w:sz w:val="22"/>
          <w:szCs w:val="22"/>
          <w:shd w:val="clear" w:color="auto" w:fill="FFFFFF" w:themeFill="background1"/>
        </w:rPr>
        <w:t xml:space="preserve">VI. </w:t>
      </w:r>
      <w:r w:rsidR="00AB7CDC" w:rsidRPr="00B533F4">
        <w:rPr>
          <w:b/>
          <w:sz w:val="22"/>
          <w:szCs w:val="22"/>
          <w:shd w:val="clear" w:color="auto" w:fill="FFFFFF" w:themeFill="background1"/>
        </w:rPr>
        <w:t xml:space="preserve">Oświadczenia i dokumenty, jakie zobowiązani są dostarczyć Wykonawcy w </w:t>
      </w:r>
      <w:r w:rsidR="009C1F9B" w:rsidRPr="00B533F4">
        <w:rPr>
          <w:b/>
          <w:sz w:val="22"/>
          <w:szCs w:val="22"/>
          <w:shd w:val="clear" w:color="auto" w:fill="FFFFFF" w:themeFill="background1"/>
        </w:rPr>
        <w:t xml:space="preserve">celu potwierdzenia spełnienia warunków udziału w postępowaniu oraz wykazania braku podstaw </w:t>
      </w:r>
      <w:r w:rsidR="009C1F9B" w:rsidRPr="00B533F4">
        <w:rPr>
          <w:b/>
          <w:bCs/>
          <w:sz w:val="22"/>
          <w:szCs w:val="22"/>
          <w:shd w:val="clear" w:color="auto" w:fill="FFFFFF" w:themeFill="background1"/>
        </w:rPr>
        <w:t>wykluczenia</w:t>
      </w:r>
      <w:r w:rsidR="00F4548E" w:rsidRPr="00B533F4">
        <w:rPr>
          <w:b/>
          <w:bCs/>
          <w:sz w:val="22"/>
          <w:szCs w:val="22"/>
          <w:shd w:val="clear" w:color="auto" w:fill="FFFFFF" w:themeFill="background1"/>
        </w:rPr>
        <w:t>.</w:t>
      </w:r>
      <w:r w:rsidR="00011208" w:rsidRPr="00B533F4">
        <w:rPr>
          <w:b/>
          <w:bCs/>
          <w:sz w:val="22"/>
          <w:szCs w:val="22"/>
          <w:shd w:val="clear" w:color="auto" w:fill="FFFFFF" w:themeFill="background1"/>
        </w:rPr>
        <w:t xml:space="preserve"> </w:t>
      </w:r>
    </w:p>
    <w:p w14:paraId="21FC8D0E" w14:textId="766A88B9" w:rsidR="0063755A" w:rsidRDefault="0063755A" w:rsidP="000C20C8">
      <w:pPr>
        <w:pStyle w:val="Akapitzlist"/>
        <w:numPr>
          <w:ilvl w:val="0"/>
          <w:numId w:val="52"/>
        </w:numPr>
        <w:spacing w:line="360" w:lineRule="auto"/>
        <w:jc w:val="both"/>
        <w:rPr>
          <w:sz w:val="22"/>
          <w:szCs w:val="22"/>
        </w:rPr>
      </w:pPr>
      <w:r w:rsidRPr="0063755A">
        <w:rPr>
          <w:sz w:val="22"/>
          <w:szCs w:val="22"/>
        </w:rPr>
        <w:t xml:space="preserve">Do oferty Wykonawca zobowiązany jest dołączyć aktualne na dzień składania ofert oświadczenie składane na podstawie art.125 ust.1 ustawy </w:t>
      </w:r>
      <w:proofErr w:type="spellStart"/>
      <w:r w:rsidRPr="0063755A">
        <w:rPr>
          <w:sz w:val="22"/>
          <w:szCs w:val="22"/>
        </w:rPr>
        <w:t>Pzp</w:t>
      </w:r>
      <w:proofErr w:type="spellEnd"/>
      <w:r w:rsidRPr="0063755A">
        <w:rPr>
          <w:sz w:val="22"/>
          <w:szCs w:val="22"/>
        </w:rPr>
        <w:t xml:space="preserve"> UWZGLĘDNIAJĄCE PRZESŁANKI WYKLUCZENIA Z ART. 7 UST. 1 USTAWY O SZCZEGÓLNYCH ROZWIĄZANIACH W ZAKRESIE PRZECIWDZIAŁANIA WSPIERANIU AGRESJI NA UKRAINĘ ORAZ SŁUŻĄCYCH OCHRONIE BEZPIECZEŃSTWA NARODOWEGO– zgodnie z Załącznikiem nr 3 do SWZ</w:t>
      </w:r>
    </w:p>
    <w:p w14:paraId="434A79DC" w14:textId="52A85673" w:rsidR="002E1011" w:rsidRPr="0063755A" w:rsidRDefault="0063755A" w:rsidP="000C20C8">
      <w:pPr>
        <w:pStyle w:val="Akapitzlist"/>
        <w:numPr>
          <w:ilvl w:val="0"/>
          <w:numId w:val="52"/>
        </w:numPr>
        <w:spacing w:line="360" w:lineRule="auto"/>
        <w:jc w:val="both"/>
        <w:rPr>
          <w:sz w:val="22"/>
          <w:szCs w:val="22"/>
        </w:rPr>
      </w:pPr>
      <w:r w:rsidRPr="0063755A">
        <w:rPr>
          <w:sz w:val="22"/>
          <w:szCs w:val="22"/>
        </w:rPr>
        <w:t>Informacje zawarte w oświadczeniu, o którym mowa w pkt. 1 stanowią wstępne potwierdzenie, że Wykonawca nie podlega wykluczeniu oraz spełnia warunki udziału w postepowaniu.</w:t>
      </w:r>
      <w:r w:rsidR="009719FA" w:rsidRPr="0063755A">
        <w:rPr>
          <w:sz w:val="22"/>
          <w:szCs w:val="22"/>
        </w:rPr>
        <w:t>.</w:t>
      </w:r>
    </w:p>
    <w:p w14:paraId="2C7C2514" w14:textId="77777777" w:rsidR="0024169B" w:rsidRPr="00B533F4" w:rsidRDefault="0024169B" w:rsidP="00551973">
      <w:pPr>
        <w:spacing w:line="360" w:lineRule="auto"/>
        <w:jc w:val="both"/>
        <w:rPr>
          <w:sz w:val="22"/>
          <w:szCs w:val="22"/>
        </w:rPr>
      </w:pPr>
    </w:p>
    <w:p w14:paraId="11B8617B" w14:textId="68C716CD" w:rsidR="008811E3" w:rsidRPr="00B533F4" w:rsidRDefault="008811E3" w:rsidP="00BB039E">
      <w:pPr>
        <w:pStyle w:val="Akapitzlist"/>
        <w:numPr>
          <w:ilvl w:val="4"/>
          <w:numId w:val="10"/>
        </w:numPr>
        <w:spacing w:line="360" w:lineRule="auto"/>
        <w:ind w:left="426" w:hanging="426"/>
        <w:contextualSpacing/>
        <w:jc w:val="both"/>
        <w:rPr>
          <w:b/>
          <w:sz w:val="22"/>
          <w:szCs w:val="22"/>
        </w:rPr>
      </w:pPr>
      <w:r w:rsidRPr="00B533F4">
        <w:rPr>
          <w:b/>
          <w:sz w:val="22"/>
          <w:szCs w:val="22"/>
        </w:rPr>
        <w:t>Informacje o środkach komunikacji elektronicznej przy użyciu których Zamawiający będzie komunikował się z Wy</w:t>
      </w:r>
      <w:r w:rsidR="00FE48EE" w:rsidRPr="00B533F4">
        <w:rPr>
          <w:b/>
          <w:sz w:val="22"/>
          <w:szCs w:val="22"/>
        </w:rPr>
        <w:t>konawcami</w:t>
      </w:r>
      <w:r w:rsidRPr="00B533F4">
        <w:rPr>
          <w:b/>
          <w:sz w:val="22"/>
          <w:szCs w:val="22"/>
        </w:rPr>
        <w:t xml:space="preserve">, wymagania techniczne dotyczące sporządzania i wysyłania korespondencji elektronicznej. </w:t>
      </w:r>
    </w:p>
    <w:p w14:paraId="69805E55" w14:textId="77777777" w:rsidR="008811E3" w:rsidRPr="00B533F4" w:rsidRDefault="008811E3" w:rsidP="000C20C8">
      <w:pPr>
        <w:numPr>
          <w:ilvl w:val="0"/>
          <w:numId w:val="25"/>
        </w:numPr>
        <w:tabs>
          <w:tab w:val="left" w:pos="11160"/>
        </w:tabs>
        <w:spacing w:line="360" w:lineRule="auto"/>
        <w:ind w:left="426" w:right="70" w:hanging="426"/>
        <w:jc w:val="both"/>
        <w:rPr>
          <w:sz w:val="22"/>
          <w:szCs w:val="22"/>
        </w:rPr>
      </w:pPr>
      <w:r w:rsidRPr="00B533F4">
        <w:rPr>
          <w:sz w:val="22"/>
          <w:szCs w:val="22"/>
        </w:rPr>
        <w:t xml:space="preserve">Zgodnie z art. 20 ust. 1 ustawy </w:t>
      </w:r>
      <w:proofErr w:type="spellStart"/>
      <w:r w:rsidRPr="00B533F4">
        <w:rPr>
          <w:sz w:val="22"/>
          <w:szCs w:val="22"/>
        </w:rPr>
        <w:t>Pzp</w:t>
      </w:r>
      <w:proofErr w:type="spellEnd"/>
      <w:r w:rsidRPr="00B533F4">
        <w:rPr>
          <w:sz w:val="22"/>
          <w:szCs w:val="22"/>
        </w:rPr>
        <w:t xml:space="preserve"> postępowanie o udzielenie zamówienia, z zastrzeżeniem wyjątków przewidzianych w ustawie </w:t>
      </w:r>
      <w:proofErr w:type="spellStart"/>
      <w:r w:rsidRPr="00B533F4">
        <w:rPr>
          <w:sz w:val="22"/>
          <w:szCs w:val="22"/>
        </w:rPr>
        <w:t>Pzp</w:t>
      </w:r>
      <w:proofErr w:type="spellEnd"/>
      <w:r w:rsidRPr="00B533F4">
        <w:rPr>
          <w:sz w:val="22"/>
          <w:szCs w:val="22"/>
        </w:rPr>
        <w:t xml:space="preserve">, prowadzi się pisemnie. </w:t>
      </w:r>
    </w:p>
    <w:p w14:paraId="1246FF3D" w14:textId="55B3310B" w:rsidR="002E6B8B" w:rsidRPr="00B533F4" w:rsidRDefault="008811E3" w:rsidP="000C20C8">
      <w:pPr>
        <w:numPr>
          <w:ilvl w:val="0"/>
          <w:numId w:val="25"/>
        </w:numPr>
        <w:tabs>
          <w:tab w:val="left" w:pos="11160"/>
        </w:tabs>
        <w:spacing w:line="360" w:lineRule="auto"/>
        <w:ind w:left="426" w:right="70" w:hanging="426"/>
        <w:jc w:val="both"/>
        <w:rPr>
          <w:rStyle w:val="Hipercze"/>
          <w:color w:val="auto"/>
          <w:sz w:val="22"/>
          <w:szCs w:val="22"/>
          <w:u w:val="none"/>
        </w:rPr>
      </w:pPr>
      <w:r w:rsidRPr="00B533F4">
        <w:rPr>
          <w:sz w:val="22"/>
          <w:szCs w:val="22"/>
        </w:rPr>
        <w:t>Komunikacja, w tym składanie ofert, wymiana informacji oraz przekazywanie dokumentów lub oświadczeń między Zamawiającym a Wykonawcą, odbywa się wyłącznie</w:t>
      </w:r>
      <w:r w:rsidR="008215BD" w:rsidRPr="00B533F4">
        <w:rPr>
          <w:sz w:val="22"/>
          <w:szCs w:val="22"/>
        </w:rPr>
        <w:t xml:space="preserve"> w języku polskim,</w:t>
      </w:r>
      <w:r w:rsidR="008215BD" w:rsidRPr="00B533F4">
        <w:rPr>
          <w:sz w:val="22"/>
          <w:szCs w:val="22"/>
          <w:u w:val="single"/>
        </w:rPr>
        <w:t xml:space="preserve"> </w:t>
      </w:r>
      <w:r w:rsidRPr="00B533F4">
        <w:rPr>
          <w:sz w:val="22"/>
          <w:szCs w:val="22"/>
        </w:rPr>
        <w:t xml:space="preserve"> za pośrednictwem </w:t>
      </w:r>
      <w:r w:rsidR="00136F45" w:rsidRPr="00B533F4">
        <w:rPr>
          <w:sz w:val="22"/>
          <w:szCs w:val="22"/>
        </w:rPr>
        <w:t>p</w:t>
      </w:r>
      <w:r w:rsidRPr="00B533F4">
        <w:rPr>
          <w:sz w:val="22"/>
          <w:szCs w:val="22"/>
        </w:rPr>
        <w:t>latformy</w:t>
      </w:r>
      <w:r w:rsidR="008215BD" w:rsidRPr="00B533F4">
        <w:rPr>
          <w:sz w:val="22"/>
          <w:szCs w:val="22"/>
        </w:rPr>
        <w:t xml:space="preserve"> zakupowej</w:t>
      </w:r>
      <w:r w:rsidRPr="00B533F4">
        <w:rPr>
          <w:sz w:val="22"/>
          <w:szCs w:val="22"/>
        </w:rPr>
        <w:t xml:space="preserve"> znajdującej się na stronie internetowej: </w:t>
      </w:r>
      <w:hyperlink r:id="rId24" w:history="1">
        <w:r w:rsidR="002E6B8B" w:rsidRPr="00B533F4">
          <w:rPr>
            <w:rStyle w:val="Hipercze"/>
            <w:rFonts w:eastAsia="Calibri"/>
            <w:color w:val="auto"/>
            <w:sz w:val="22"/>
            <w:szCs w:val="22"/>
          </w:rPr>
          <w:t>https://platformazakupowa.pl/pn/wsselodz</w:t>
        </w:r>
      </w:hyperlink>
      <w:r w:rsidR="002E6B8B" w:rsidRPr="00B533F4">
        <w:rPr>
          <w:rStyle w:val="Hipercze"/>
          <w:rFonts w:eastAsia="Calibri"/>
          <w:color w:val="auto"/>
          <w:sz w:val="22"/>
          <w:szCs w:val="22"/>
        </w:rPr>
        <w:t xml:space="preserve"> </w:t>
      </w:r>
    </w:p>
    <w:p w14:paraId="3B106194" w14:textId="2730C1DB" w:rsidR="00311AD1" w:rsidRPr="00B533F4" w:rsidRDefault="00311AD1" w:rsidP="000C20C8">
      <w:pPr>
        <w:pStyle w:val="Akapitzlist"/>
        <w:numPr>
          <w:ilvl w:val="0"/>
          <w:numId w:val="25"/>
        </w:numPr>
        <w:spacing w:line="360" w:lineRule="auto"/>
        <w:ind w:left="426" w:hanging="426"/>
        <w:jc w:val="both"/>
        <w:rPr>
          <w:rStyle w:val="Hipercze"/>
          <w:color w:val="auto"/>
          <w:sz w:val="22"/>
          <w:szCs w:val="22"/>
          <w:u w:val="none"/>
        </w:rPr>
      </w:pPr>
      <w:r w:rsidRPr="00B533F4">
        <w:rPr>
          <w:rStyle w:val="Hipercze"/>
          <w:color w:val="auto"/>
          <w:sz w:val="22"/>
          <w:szCs w:val="22"/>
          <w:u w:val="none"/>
        </w:rPr>
        <w:t>Ilekroć w SWZ jest mowa o „</w:t>
      </w:r>
      <w:r w:rsidR="00136F45" w:rsidRPr="00B533F4">
        <w:rPr>
          <w:rStyle w:val="Hipercze"/>
          <w:color w:val="auto"/>
          <w:sz w:val="22"/>
          <w:szCs w:val="22"/>
          <w:u w:val="none"/>
        </w:rPr>
        <w:t>p</w:t>
      </w:r>
      <w:r w:rsidRPr="00B533F4">
        <w:rPr>
          <w:rStyle w:val="Hipercze"/>
          <w:color w:val="auto"/>
          <w:sz w:val="22"/>
          <w:szCs w:val="22"/>
          <w:u w:val="none"/>
        </w:rPr>
        <w:t xml:space="preserve">latformie </w:t>
      </w:r>
      <w:r w:rsidR="00136F45" w:rsidRPr="00B533F4">
        <w:rPr>
          <w:rStyle w:val="Hipercze"/>
          <w:color w:val="auto"/>
          <w:sz w:val="22"/>
          <w:szCs w:val="22"/>
          <w:u w:val="none"/>
        </w:rPr>
        <w:t>z</w:t>
      </w:r>
      <w:r w:rsidRPr="00B533F4">
        <w:rPr>
          <w:rStyle w:val="Hipercze"/>
          <w:color w:val="auto"/>
          <w:sz w:val="22"/>
          <w:szCs w:val="22"/>
          <w:u w:val="none"/>
        </w:rPr>
        <w:t>akupowej” – należy przez to rozumieć narzędzie umożliwiające realizację procesu związanego z udzielaniem zamówień publicznych w formie elektronicznej służące w szczególności do przekazywania ofert, oświadczeń, zwane dalej „</w:t>
      </w:r>
      <w:r w:rsidR="00136F45" w:rsidRPr="00B533F4">
        <w:rPr>
          <w:rStyle w:val="Hipercze"/>
          <w:color w:val="auto"/>
          <w:sz w:val="22"/>
          <w:szCs w:val="22"/>
          <w:u w:val="none"/>
        </w:rPr>
        <w:t>p</w:t>
      </w:r>
      <w:r w:rsidRPr="00B533F4">
        <w:rPr>
          <w:rStyle w:val="Hipercze"/>
          <w:color w:val="auto"/>
          <w:sz w:val="22"/>
          <w:szCs w:val="22"/>
          <w:u w:val="none"/>
        </w:rPr>
        <w:t>latformą”.</w:t>
      </w:r>
    </w:p>
    <w:p w14:paraId="0170FC46" w14:textId="765ABE64" w:rsidR="008811E3" w:rsidRPr="00B533F4" w:rsidRDefault="0024169B" w:rsidP="000C20C8">
      <w:pPr>
        <w:numPr>
          <w:ilvl w:val="0"/>
          <w:numId w:val="25"/>
        </w:numPr>
        <w:tabs>
          <w:tab w:val="left" w:pos="11160"/>
        </w:tabs>
        <w:spacing w:line="360" w:lineRule="auto"/>
        <w:ind w:left="426" w:right="70" w:hanging="426"/>
        <w:jc w:val="both"/>
        <w:rPr>
          <w:sz w:val="22"/>
          <w:szCs w:val="22"/>
        </w:rPr>
      </w:pPr>
      <w:r w:rsidRPr="00B533F4">
        <w:rPr>
          <w:sz w:val="22"/>
          <w:szCs w:val="22"/>
        </w:rPr>
        <w:t>Zamawiający nie dopuszcza komunikowania się drogą mailową.</w:t>
      </w:r>
    </w:p>
    <w:p w14:paraId="204BD0EC" w14:textId="1489B392" w:rsidR="00873634" w:rsidRPr="00B533F4" w:rsidRDefault="00873634" w:rsidP="000C20C8">
      <w:pPr>
        <w:numPr>
          <w:ilvl w:val="0"/>
          <w:numId w:val="25"/>
        </w:numPr>
        <w:tabs>
          <w:tab w:val="left" w:pos="11160"/>
        </w:tabs>
        <w:spacing w:line="360" w:lineRule="auto"/>
        <w:ind w:left="426" w:right="70" w:hanging="426"/>
        <w:jc w:val="both"/>
        <w:rPr>
          <w:sz w:val="22"/>
          <w:szCs w:val="22"/>
        </w:rPr>
      </w:pPr>
      <w:r w:rsidRPr="00B533F4">
        <w:rPr>
          <w:sz w:val="22"/>
          <w:szCs w:val="22"/>
        </w:rPr>
        <w:t xml:space="preserve">Komunikacja ustna dopuszczalna jest w odniesieniu do informacji, które nie są istotne, </w:t>
      </w:r>
      <w:r w:rsidR="00136F45" w:rsidRPr="00B533F4">
        <w:rPr>
          <w:sz w:val="22"/>
          <w:szCs w:val="22"/>
        </w:rPr>
        <w:br/>
      </w:r>
      <w:r w:rsidRPr="00B533F4">
        <w:rPr>
          <w:sz w:val="22"/>
          <w:szCs w:val="22"/>
        </w:rPr>
        <w:t>w szczególności nie dotyczą ogłoszenia o zamówieniu lub SWZ, a także ofert.</w:t>
      </w:r>
    </w:p>
    <w:p w14:paraId="63BD204C" w14:textId="6F8024D2" w:rsidR="00821FAD" w:rsidRPr="00B533F4" w:rsidRDefault="00821FAD" w:rsidP="000C20C8">
      <w:pPr>
        <w:numPr>
          <w:ilvl w:val="0"/>
          <w:numId w:val="25"/>
        </w:numPr>
        <w:tabs>
          <w:tab w:val="left" w:pos="11160"/>
        </w:tabs>
        <w:spacing w:line="360" w:lineRule="auto"/>
        <w:ind w:left="426" w:right="70" w:hanging="426"/>
        <w:jc w:val="both"/>
        <w:rPr>
          <w:sz w:val="22"/>
          <w:szCs w:val="22"/>
        </w:rPr>
      </w:pPr>
      <w:r w:rsidRPr="00B533F4">
        <w:rPr>
          <w:sz w:val="22"/>
          <w:szCs w:val="22"/>
          <w:lang w:eastAsia="en-US"/>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8CF8B8" w14:textId="3416A6D0" w:rsidR="00821FAD" w:rsidRPr="00B533F4" w:rsidRDefault="00821FAD" w:rsidP="000C20C8">
      <w:pPr>
        <w:numPr>
          <w:ilvl w:val="0"/>
          <w:numId w:val="25"/>
        </w:numPr>
        <w:tabs>
          <w:tab w:val="left" w:pos="11160"/>
        </w:tabs>
        <w:spacing w:line="360" w:lineRule="auto"/>
        <w:ind w:left="426" w:right="70" w:hanging="426"/>
        <w:jc w:val="both"/>
        <w:rPr>
          <w:sz w:val="22"/>
          <w:szCs w:val="22"/>
        </w:rPr>
      </w:pPr>
      <w:r w:rsidRPr="00B533F4">
        <w:rPr>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1442C8" w:rsidRPr="00B533F4">
        <w:rPr>
          <w:sz w:val="22"/>
          <w:szCs w:val="22"/>
          <w:lang w:eastAsia="en-US"/>
        </w:rPr>
        <w:br/>
      </w:r>
      <w:r w:rsidRPr="00B533F4">
        <w:rPr>
          <w:sz w:val="22"/>
          <w:szCs w:val="22"/>
          <w:lang w:eastAsia="en-US"/>
        </w:rPr>
        <w:t>w sekcji “Komunikaty”. Korespondencja, której zgodnie z obowiązującymi przepisami adresatem jest konkretny Wykonawca, będzie przekazywana za pośrednictwem platformazakupowa.pl do konkretnego Wykonawcy.</w:t>
      </w:r>
    </w:p>
    <w:p w14:paraId="602EA75F" w14:textId="6493707F" w:rsidR="00821FAD" w:rsidRPr="00B533F4" w:rsidRDefault="00821FAD" w:rsidP="000C20C8">
      <w:pPr>
        <w:widowControl w:val="0"/>
        <w:numPr>
          <w:ilvl w:val="0"/>
          <w:numId w:val="25"/>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 xml:space="preserve">Wykonawca ma obowiązek sprawdzania </w:t>
      </w:r>
      <w:r w:rsidR="00EC3693" w:rsidRPr="00B533F4">
        <w:rPr>
          <w:sz w:val="22"/>
          <w:szCs w:val="22"/>
          <w:lang w:eastAsia="en-US"/>
        </w:rPr>
        <w:t>„K</w:t>
      </w:r>
      <w:r w:rsidRPr="00B533F4">
        <w:rPr>
          <w:sz w:val="22"/>
          <w:szCs w:val="22"/>
          <w:lang w:eastAsia="en-US"/>
        </w:rPr>
        <w:t>omunikatów i wiadomości bezpośrednio na platformazakupowa.pl przesłanych przez Zamawiającego, gdyż system powiadomień może ulec awarii lub powiadomienie może trafić do folderu SPAM.</w:t>
      </w:r>
    </w:p>
    <w:p w14:paraId="78D7E35D" w14:textId="1368AFEE" w:rsidR="00821FAD" w:rsidRPr="00B533F4" w:rsidRDefault="00821FAD" w:rsidP="000C20C8">
      <w:pPr>
        <w:widowControl w:val="0"/>
        <w:numPr>
          <w:ilvl w:val="0"/>
          <w:numId w:val="25"/>
        </w:numPr>
        <w:shd w:val="clear" w:color="auto" w:fill="FFFFFF"/>
        <w:tabs>
          <w:tab w:val="left" w:pos="567"/>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Zamawiający, zgodnie z Rozporządzeniem Prezesa Rady Ministrów z dnia 30 grudnia 2020</w:t>
      </w:r>
      <w:r w:rsidR="00EC3693" w:rsidRPr="00B533F4">
        <w:rPr>
          <w:sz w:val="22"/>
          <w:szCs w:val="22"/>
          <w:lang w:eastAsia="en-US"/>
        </w:rPr>
        <w:t xml:space="preserve"> </w:t>
      </w:r>
      <w:r w:rsidRPr="00B533F4">
        <w:rPr>
          <w:sz w:val="22"/>
          <w:szCs w:val="22"/>
          <w:lang w:eastAsia="en-US"/>
        </w:rPr>
        <w:t xml:space="preserve">r. </w:t>
      </w:r>
      <w:r w:rsidR="00097F83" w:rsidRPr="00B533F4">
        <w:rPr>
          <w:sz w:val="22"/>
          <w:szCs w:val="22"/>
          <w:lang w:eastAsia="en-US"/>
        </w:rPr>
        <w:br/>
      </w:r>
      <w:r w:rsidRPr="00B533F4">
        <w:rPr>
          <w:sz w:val="22"/>
          <w:szCs w:val="22"/>
          <w:lang w:eastAsia="en-US"/>
        </w:rPr>
        <w:t>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D3A70A8" w14:textId="552DBF7D"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stały dostęp do sieci Internet o gwarantowanej przepustowości nie mniejszej niż 512kb/s,</w:t>
      </w:r>
    </w:p>
    <w:p w14:paraId="160098E7" w14:textId="77777777"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FF68E6A" w14:textId="77777777"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zainstalowana dowolna, inna przeglądarka internetowa niż Internet Explorer,</w:t>
      </w:r>
    </w:p>
    <w:p w14:paraId="20C250B3" w14:textId="77777777"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włączona obsługa JavaScript,</w:t>
      </w:r>
    </w:p>
    <w:p w14:paraId="599EB4D9" w14:textId="77777777"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 xml:space="preserve">zainstalowany program Adobe </w:t>
      </w:r>
      <w:proofErr w:type="spellStart"/>
      <w:r w:rsidRPr="00B533F4">
        <w:rPr>
          <w:sz w:val="22"/>
          <w:szCs w:val="22"/>
          <w:lang w:eastAsia="en-US"/>
        </w:rPr>
        <w:t>Acrobat</w:t>
      </w:r>
      <w:proofErr w:type="spellEnd"/>
      <w:r w:rsidRPr="00B533F4">
        <w:rPr>
          <w:sz w:val="22"/>
          <w:szCs w:val="22"/>
          <w:lang w:eastAsia="en-US"/>
        </w:rPr>
        <w:t xml:space="preserve"> Reader lub inny obsługujący format plików .pdf,</w:t>
      </w:r>
    </w:p>
    <w:p w14:paraId="388CD029" w14:textId="77777777"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Szyfrowanie na platformazakupowa.pl odbywa się za pomocą protokołu TLS 1.3.</w:t>
      </w:r>
    </w:p>
    <w:p w14:paraId="0D1A7AE2" w14:textId="422D413B" w:rsidR="00821FAD" w:rsidRPr="00B533F4" w:rsidRDefault="00821FAD" w:rsidP="000C20C8">
      <w:pPr>
        <w:widowControl w:val="0"/>
        <w:numPr>
          <w:ilvl w:val="0"/>
          <w:numId w:val="38"/>
        </w:numPr>
        <w:shd w:val="clear" w:color="auto" w:fill="FFFFFF"/>
        <w:tabs>
          <w:tab w:val="left" w:pos="567"/>
        </w:tabs>
        <w:autoSpaceDE w:val="0"/>
        <w:autoSpaceDN w:val="0"/>
        <w:spacing w:after="40" w:line="360" w:lineRule="auto"/>
        <w:ind w:left="1134" w:right="23" w:hanging="708"/>
        <w:contextualSpacing/>
        <w:jc w:val="both"/>
        <w:rPr>
          <w:sz w:val="22"/>
          <w:szCs w:val="22"/>
          <w:lang w:eastAsia="en-US"/>
        </w:rPr>
      </w:pPr>
      <w:r w:rsidRPr="00B533F4">
        <w:rPr>
          <w:sz w:val="22"/>
          <w:szCs w:val="22"/>
          <w:lang w:eastAsia="en-US"/>
        </w:rPr>
        <w:t>Oznaczenie czasu odbioru danych przez platformę zakupową stanowi datę oraz dokładny czas (</w:t>
      </w:r>
      <w:proofErr w:type="spellStart"/>
      <w:r w:rsidRPr="00B533F4">
        <w:rPr>
          <w:sz w:val="22"/>
          <w:szCs w:val="22"/>
          <w:lang w:eastAsia="en-US"/>
        </w:rPr>
        <w:t>hh:mm:ss</w:t>
      </w:r>
      <w:proofErr w:type="spellEnd"/>
      <w:r w:rsidRPr="00B533F4">
        <w:rPr>
          <w:sz w:val="22"/>
          <w:szCs w:val="22"/>
          <w:lang w:eastAsia="en-US"/>
        </w:rPr>
        <w:t xml:space="preserve">) generowany wg. czasu lokalnego serwera synchronizowanego </w:t>
      </w:r>
      <w:r w:rsidR="00BB039E" w:rsidRPr="00B533F4">
        <w:rPr>
          <w:sz w:val="22"/>
          <w:szCs w:val="22"/>
          <w:lang w:eastAsia="en-US"/>
        </w:rPr>
        <w:br/>
      </w:r>
      <w:r w:rsidRPr="00B533F4">
        <w:rPr>
          <w:sz w:val="22"/>
          <w:szCs w:val="22"/>
          <w:lang w:eastAsia="en-US"/>
        </w:rPr>
        <w:t>z zegarem Głównego Urzędu Miar.</w:t>
      </w:r>
    </w:p>
    <w:p w14:paraId="4BE8D63D" w14:textId="77777777" w:rsidR="00821FAD" w:rsidRPr="00B533F4" w:rsidRDefault="00821FAD" w:rsidP="000C20C8">
      <w:pPr>
        <w:widowControl w:val="0"/>
        <w:numPr>
          <w:ilvl w:val="0"/>
          <w:numId w:val="25"/>
        </w:numPr>
        <w:shd w:val="clear" w:color="auto" w:fill="FFFFFF"/>
        <w:tabs>
          <w:tab w:val="left" w:pos="426"/>
        </w:tabs>
        <w:autoSpaceDE w:val="0"/>
        <w:autoSpaceDN w:val="0"/>
        <w:spacing w:after="40" w:line="360" w:lineRule="auto"/>
        <w:ind w:left="0" w:right="23" w:firstLine="0"/>
        <w:contextualSpacing/>
        <w:jc w:val="both"/>
        <w:rPr>
          <w:sz w:val="22"/>
          <w:szCs w:val="22"/>
          <w:lang w:eastAsia="en-US"/>
        </w:rPr>
      </w:pPr>
      <w:r w:rsidRPr="00B533F4">
        <w:rPr>
          <w:sz w:val="22"/>
          <w:szCs w:val="22"/>
          <w:lang w:eastAsia="en-US"/>
        </w:rPr>
        <w:t>Wykonawca, przystępując do niniejszego postępowania o udzielenie zamówienia publicznego:</w:t>
      </w:r>
    </w:p>
    <w:p w14:paraId="3E6FCD75" w14:textId="77777777" w:rsidR="00821FAD" w:rsidRPr="00B533F4" w:rsidRDefault="00821FAD" w:rsidP="000C20C8">
      <w:pPr>
        <w:widowControl w:val="0"/>
        <w:numPr>
          <w:ilvl w:val="0"/>
          <w:numId w:val="39"/>
        </w:numPr>
        <w:shd w:val="clear" w:color="auto" w:fill="FFFFFF"/>
        <w:tabs>
          <w:tab w:val="left" w:pos="426"/>
        </w:tabs>
        <w:autoSpaceDE w:val="0"/>
        <w:autoSpaceDN w:val="0"/>
        <w:spacing w:after="40" w:line="360" w:lineRule="auto"/>
        <w:ind w:right="23"/>
        <w:contextualSpacing/>
        <w:jc w:val="both"/>
        <w:rPr>
          <w:sz w:val="22"/>
          <w:szCs w:val="22"/>
          <w:lang w:eastAsia="en-US"/>
        </w:rPr>
      </w:pPr>
      <w:r w:rsidRPr="00B533F4">
        <w:rPr>
          <w:sz w:val="22"/>
          <w:szCs w:val="22"/>
          <w:lang w:eastAsia="en-US"/>
        </w:rPr>
        <w:t>akceptuje warunki korzystania z platformazakupowa.pl określone w Regulaminie zamieszczonym na stronie internetowej pod linkiem  w zakładce „Regulamin" oraz uznaje go za wiążący,</w:t>
      </w:r>
    </w:p>
    <w:p w14:paraId="6229DF8A" w14:textId="7B81C456" w:rsidR="00821FAD" w:rsidRPr="00B533F4" w:rsidRDefault="00821FAD" w:rsidP="000C20C8">
      <w:pPr>
        <w:widowControl w:val="0"/>
        <w:numPr>
          <w:ilvl w:val="0"/>
          <w:numId w:val="39"/>
        </w:numPr>
        <w:shd w:val="clear" w:color="auto" w:fill="FFFFFF"/>
        <w:tabs>
          <w:tab w:val="left" w:pos="426"/>
        </w:tabs>
        <w:autoSpaceDE w:val="0"/>
        <w:autoSpaceDN w:val="0"/>
        <w:spacing w:after="40" w:line="360" w:lineRule="auto"/>
        <w:ind w:right="23"/>
        <w:contextualSpacing/>
        <w:jc w:val="both"/>
        <w:rPr>
          <w:sz w:val="22"/>
          <w:szCs w:val="22"/>
          <w:lang w:eastAsia="en-US"/>
        </w:rPr>
      </w:pPr>
      <w:r w:rsidRPr="00B533F4">
        <w:rPr>
          <w:sz w:val="22"/>
          <w:szCs w:val="22"/>
          <w:lang w:eastAsia="en-US"/>
        </w:rPr>
        <w:t xml:space="preserve">zapoznał i stosuje się do </w:t>
      </w:r>
      <w:r w:rsidR="001442C8" w:rsidRPr="00B533F4">
        <w:rPr>
          <w:sz w:val="22"/>
          <w:szCs w:val="22"/>
          <w:lang w:eastAsia="en-US"/>
        </w:rPr>
        <w:t>i</w:t>
      </w:r>
      <w:r w:rsidRPr="00B533F4">
        <w:rPr>
          <w:sz w:val="22"/>
          <w:szCs w:val="22"/>
          <w:lang w:eastAsia="en-US"/>
        </w:rPr>
        <w:t xml:space="preserve">nstrukcji składania ofert/wniosków dostępnej pod linkiem. </w:t>
      </w:r>
    </w:p>
    <w:p w14:paraId="4DB0E6D8" w14:textId="299080DC" w:rsidR="00821FAD" w:rsidRPr="00B533F4" w:rsidRDefault="00821FAD" w:rsidP="000C20C8">
      <w:pPr>
        <w:widowControl w:val="0"/>
        <w:numPr>
          <w:ilvl w:val="0"/>
          <w:numId w:val="25"/>
        </w:numPr>
        <w:shd w:val="clear" w:color="auto" w:fill="FFFFFF"/>
        <w:tabs>
          <w:tab w:val="left" w:pos="426"/>
        </w:tabs>
        <w:autoSpaceDE w:val="0"/>
        <w:autoSpaceDN w:val="0"/>
        <w:spacing w:after="40" w:line="360" w:lineRule="auto"/>
        <w:ind w:left="426" w:right="23" w:hanging="426"/>
        <w:contextualSpacing/>
        <w:jc w:val="both"/>
        <w:rPr>
          <w:sz w:val="22"/>
          <w:szCs w:val="22"/>
          <w:lang w:eastAsia="en-US"/>
        </w:rPr>
      </w:pPr>
      <w:r w:rsidRPr="00B533F4">
        <w:rPr>
          <w:sz w:val="22"/>
          <w:szCs w:val="22"/>
          <w:lang w:eastAsia="en-US"/>
        </w:rPr>
        <w:t xml:space="preserve">Zamawiający informuje, że instrukcje korzystania z </w:t>
      </w:r>
      <w:r w:rsidR="00097F83" w:rsidRPr="00B533F4">
        <w:rPr>
          <w:sz w:val="22"/>
          <w:szCs w:val="22"/>
          <w:lang w:eastAsia="en-US"/>
        </w:rPr>
        <w:t>Platformy,</w:t>
      </w:r>
      <w:r w:rsidRPr="00B533F4">
        <w:rPr>
          <w:sz w:val="22"/>
          <w:szCs w:val="22"/>
          <w:lang w:eastAsia="en-US"/>
        </w:rPr>
        <w:t xml:space="preserve"> dotyczące w szczególności logowania, składania wniosków o wyjaśnienie treści SWZ, składania ofert oraz innych czynności </w:t>
      </w:r>
      <w:r w:rsidRPr="00B533F4">
        <w:rPr>
          <w:sz w:val="22"/>
          <w:szCs w:val="22"/>
          <w:lang w:eastAsia="en-US"/>
        </w:rPr>
        <w:lastRenderedPageBreak/>
        <w:t xml:space="preserve">podejmowanych w niniejszym postępowaniu znajdują się w zakładce „Instrukcje dla Wykonawców" na stronie internetowej pod adresem: </w:t>
      </w:r>
      <w:hyperlink r:id="rId25" w:history="1">
        <w:r w:rsidRPr="00B533F4">
          <w:rPr>
            <w:sz w:val="22"/>
            <w:szCs w:val="22"/>
            <w:lang w:eastAsia="en-US"/>
          </w:rPr>
          <w:t>https://platformazakupowa.pl/strona/45-instrukcje</w:t>
        </w:r>
      </w:hyperlink>
      <w:r w:rsidRPr="00B533F4">
        <w:rPr>
          <w:sz w:val="22"/>
          <w:szCs w:val="22"/>
          <w:lang w:eastAsia="en-US"/>
        </w:rPr>
        <w:t>.</w:t>
      </w:r>
    </w:p>
    <w:p w14:paraId="1694CFC0" w14:textId="77777777" w:rsidR="00821FAD" w:rsidRPr="00B533F4" w:rsidRDefault="00821FAD" w:rsidP="00551973">
      <w:pPr>
        <w:widowControl w:val="0"/>
        <w:shd w:val="clear" w:color="auto" w:fill="FFFFFF"/>
        <w:tabs>
          <w:tab w:val="left" w:pos="426"/>
        </w:tabs>
        <w:autoSpaceDE w:val="0"/>
        <w:autoSpaceDN w:val="0"/>
        <w:spacing w:after="40" w:line="360" w:lineRule="auto"/>
        <w:ind w:right="23"/>
        <w:jc w:val="both"/>
        <w:rPr>
          <w:sz w:val="22"/>
          <w:szCs w:val="22"/>
          <w:lang w:eastAsia="en-US"/>
        </w:rPr>
      </w:pPr>
    </w:p>
    <w:p w14:paraId="00AE5889" w14:textId="454C2171" w:rsidR="008E2CFB" w:rsidRPr="00B533F4" w:rsidRDefault="008E2CFB" w:rsidP="00551973">
      <w:pPr>
        <w:pStyle w:val="Teksttreci40"/>
        <w:numPr>
          <w:ilvl w:val="4"/>
          <w:numId w:val="10"/>
        </w:numPr>
        <w:shd w:val="clear" w:color="auto" w:fill="FFFFFF" w:themeFill="background1"/>
        <w:tabs>
          <w:tab w:val="left" w:pos="426"/>
        </w:tabs>
        <w:spacing w:before="0" w:after="0" w:line="360" w:lineRule="auto"/>
        <w:ind w:right="23"/>
        <w:rPr>
          <w:rFonts w:ascii="Times New Roman" w:hAnsi="Times New Roman" w:cs="Times New Roman"/>
          <w:b/>
          <w:bCs/>
          <w:sz w:val="22"/>
          <w:szCs w:val="22"/>
        </w:rPr>
      </w:pPr>
      <w:r w:rsidRPr="00B533F4">
        <w:rPr>
          <w:rFonts w:ascii="Times New Roman" w:hAnsi="Times New Roman" w:cs="Times New Roman"/>
          <w:b/>
          <w:sz w:val="22"/>
          <w:szCs w:val="22"/>
        </w:rPr>
        <w:t>Opis sposobu pr</w:t>
      </w:r>
      <w:r w:rsidR="00BD2D05" w:rsidRPr="00B533F4">
        <w:rPr>
          <w:rFonts w:ascii="Times New Roman" w:hAnsi="Times New Roman" w:cs="Times New Roman"/>
          <w:b/>
          <w:sz w:val="22"/>
          <w:szCs w:val="22"/>
        </w:rPr>
        <w:t>zy</w:t>
      </w:r>
      <w:r w:rsidRPr="00B533F4">
        <w:rPr>
          <w:rFonts w:ascii="Times New Roman" w:hAnsi="Times New Roman" w:cs="Times New Roman"/>
          <w:b/>
          <w:sz w:val="22"/>
          <w:szCs w:val="22"/>
        </w:rPr>
        <w:t>gotowania ofert</w:t>
      </w:r>
      <w:r w:rsidR="006364A5" w:rsidRPr="00B533F4">
        <w:rPr>
          <w:rFonts w:ascii="Times New Roman" w:hAnsi="Times New Roman" w:cs="Times New Roman"/>
          <w:b/>
          <w:sz w:val="22"/>
          <w:szCs w:val="22"/>
          <w:lang w:val="pl-PL"/>
        </w:rPr>
        <w:t>y.</w:t>
      </w:r>
    </w:p>
    <w:p w14:paraId="19519FCD" w14:textId="782B18AF" w:rsidR="00501D49" w:rsidRPr="00B533F4" w:rsidRDefault="00D7076F"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rPr>
        <w:t xml:space="preserve">Wykonawca składa ofertę zgodnie z wymaganiami określonymi w SWZ. Treść oferty musi odpowiadać treści SWZ. </w:t>
      </w:r>
    </w:p>
    <w:p w14:paraId="1BF66EBF" w14:textId="219AC6F5" w:rsidR="00CA7E3A" w:rsidRPr="00B533F4" w:rsidRDefault="00501D49"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rPr>
        <w:t xml:space="preserve">Zamawiający dopuszcza składanie ofert częściowych. </w:t>
      </w:r>
      <w:r w:rsidRPr="00B533F4">
        <w:rPr>
          <w:rFonts w:ascii="Times New Roman" w:eastAsia="Calibri" w:hAnsi="Times New Roman" w:cs="Times New Roman"/>
          <w:sz w:val="22"/>
          <w:szCs w:val="22"/>
        </w:rPr>
        <w:t>Każdy z wykonawców może złożyć tylko jedną ofertę na każdą „ Część”</w:t>
      </w:r>
      <w:r w:rsidRPr="00B533F4">
        <w:rPr>
          <w:rFonts w:ascii="Times New Roman" w:hAnsi="Times New Roman" w:cs="Times New Roman"/>
          <w:sz w:val="22"/>
          <w:szCs w:val="22"/>
        </w:rPr>
        <w:t xml:space="preserve">. </w:t>
      </w:r>
      <w:r w:rsidR="00CA7E3A" w:rsidRPr="00B533F4">
        <w:rPr>
          <w:rFonts w:ascii="Times New Roman" w:hAnsi="Times New Roman" w:cs="Times New Roman"/>
          <w:sz w:val="22"/>
          <w:szCs w:val="22"/>
          <w:lang w:eastAsia="en-US"/>
        </w:rPr>
        <w:t>Złożenie większej liczby ofert</w:t>
      </w:r>
      <w:r w:rsidR="002C03C2">
        <w:rPr>
          <w:rFonts w:ascii="Times New Roman" w:hAnsi="Times New Roman" w:cs="Times New Roman"/>
          <w:sz w:val="22"/>
          <w:szCs w:val="22"/>
          <w:lang w:eastAsia="en-US"/>
        </w:rPr>
        <w:t xml:space="preserve"> </w:t>
      </w:r>
      <w:r w:rsidR="00CA7E3A" w:rsidRPr="00B533F4">
        <w:rPr>
          <w:rFonts w:ascii="Times New Roman" w:hAnsi="Times New Roman" w:cs="Times New Roman"/>
          <w:sz w:val="22"/>
          <w:szCs w:val="22"/>
          <w:lang w:eastAsia="en-US"/>
        </w:rPr>
        <w:t>lub oferty zawierającej propozycje wariantowe podlegać będą odrzuceniu.</w:t>
      </w:r>
    </w:p>
    <w:p w14:paraId="21792E87" w14:textId="1568BD1E" w:rsidR="00790982" w:rsidRPr="00B533F4" w:rsidRDefault="00790982"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Wykonawca po upływie terminu składania ofert nie może wycofać złożonej oferty.</w:t>
      </w:r>
    </w:p>
    <w:p w14:paraId="759804E0" w14:textId="107B9614" w:rsidR="008878FA" w:rsidRPr="00B533F4" w:rsidRDefault="008878FA"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 xml:space="preserve">Za datę złożenia oferty przyjmuje się datę jej przekazania w </w:t>
      </w:r>
      <w:r w:rsidR="00361609" w:rsidRPr="00B533F4">
        <w:rPr>
          <w:rFonts w:ascii="Times New Roman" w:hAnsi="Times New Roman" w:cs="Times New Roman"/>
          <w:sz w:val="22"/>
          <w:szCs w:val="22"/>
          <w:lang w:eastAsia="en-US"/>
        </w:rPr>
        <w:t>Platformie</w:t>
      </w:r>
      <w:r w:rsidRPr="00B533F4">
        <w:rPr>
          <w:rFonts w:ascii="Times New Roman" w:hAnsi="Times New Roman" w:cs="Times New Roman"/>
          <w:sz w:val="22"/>
          <w:szCs w:val="22"/>
          <w:lang w:eastAsia="en-US"/>
        </w:rPr>
        <w:t>.</w:t>
      </w:r>
    </w:p>
    <w:p w14:paraId="20B4AA37" w14:textId="435A608C" w:rsidR="00790982" w:rsidRPr="00B533F4" w:rsidRDefault="00790982"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Zamawiający odrzuci ofertę złożona po terminie określonym w Rozdziale IX ust. 1.</w:t>
      </w:r>
    </w:p>
    <w:p w14:paraId="5DC348B8" w14:textId="3C224AD3" w:rsidR="000E1F1D" w:rsidRPr="00B533F4" w:rsidRDefault="00790982"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Treść oferty musi odpowiadać treści SWZ.</w:t>
      </w:r>
    </w:p>
    <w:p w14:paraId="22BE92C7" w14:textId="6B2DB3FC" w:rsidR="008878FA" w:rsidRPr="00B533F4" w:rsidRDefault="00790982"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 xml:space="preserve">Ofertę składa się na </w:t>
      </w:r>
      <w:r w:rsidR="00FB596D" w:rsidRPr="00B533F4">
        <w:rPr>
          <w:rFonts w:ascii="Times New Roman" w:hAnsi="Times New Roman" w:cs="Times New Roman"/>
          <w:sz w:val="22"/>
          <w:szCs w:val="22"/>
          <w:lang w:eastAsia="en-US"/>
        </w:rPr>
        <w:t>„</w:t>
      </w:r>
      <w:r w:rsidR="000E1F1D" w:rsidRPr="00B533F4">
        <w:rPr>
          <w:rFonts w:ascii="Times New Roman" w:hAnsi="Times New Roman" w:cs="Times New Roman"/>
          <w:sz w:val="22"/>
          <w:szCs w:val="22"/>
          <w:lang w:eastAsia="en-US"/>
        </w:rPr>
        <w:t>Formularz</w:t>
      </w:r>
      <w:r w:rsidRPr="00B533F4">
        <w:rPr>
          <w:rFonts w:ascii="Times New Roman" w:hAnsi="Times New Roman" w:cs="Times New Roman"/>
          <w:sz w:val="22"/>
          <w:szCs w:val="22"/>
          <w:lang w:eastAsia="en-US"/>
        </w:rPr>
        <w:t xml:space="preserve">u </w:t>
      </w:r>
      <w:r w:rsidR="000E1F1D" w:rsidRPr="00B533F4">
        <w:rPr>
          <w:rFonts w:ascii="Times New Roman" w:hAnsi="Times New Roman" w:cs="Times New Roman"/>
          <w:sz w:val="22"/>
          <w:szCs w:val="22"/>
          <w:lang w:eastAsia="en-US"/>
        </w:rPr>
        <w:t>Ofer</w:t>
      </w:r>
      <w:r w:rsidR="00DF7501" w:rsidRPr="00B533F4">
        <w:rPr>
          <w:rFonts w:ascii="Times New Roman" w:hAnsi="Times New Roman" w:cs="Times New Roman"/>
          <w:sz w:val="22"/>
          <w:szCs w:val="22"/>
          <w:lang w:eastAsia="en-US"/>
        </w:rPr>
        <w:t>t</w:t>
      </w:r>
      <w:r w:rsidR="000E1F1D" w:rsidRPr="00B533F4">
        <w:rPr>
          <w:rFonts w:ascii="Times New Roman" w:hAnsi="Times New Roman" w:cs="Times New Roman"/>
          <w:sz w:val="22"/>
          <w:szCs w:val="22"/>
          <w:lang w:eastAsia="en-US"/>
        </w:rPr>
        <w:t>y</w:t>
      </w:r>
      <w:r w:rsidR="00FB596D" w:rsidRPr="00B533F4">
        <w:rPr>
          <w:rFonts w:ascii="Times New Roman" w:hAnsi="Times New Roman" w:cs="Times New Roman"/>
          <w:sz w:val="22"/>
          <w:szCs w:val="22"/>
          <w:lang w:eastAsia="en-US"/>
        </w:rPr>
        <w:t>”</w:t>
      </w:r>
      <w:r w:rsidR="000E1F1D" w:rsidRPr="00B533F4">
        <w:rPr>
          <w:rFonts w:ascii="Times New Roman" w:hAnsi="Times New Roman" w:cs="Times New Roman"/>
          <w:sz w:val="22"/>
          <w:szCs w:val="22"/>
          <w:lang w:eastAsia="en-US"/>
        </w:rPr>
        <w:t xml:space="preserve"> sporządzony</w:t>
      </w:r>
      <w:r w:rsidRPr="00B533F4">
        <w:rPr>
          <w:rFonts w:ascii="Times New Roman" w:hAnsi="Times New Roman" w:cs="Times New Roman"/>
          <w:sz w:val="22"/>
          <w:szCs w:val="22"/>
          <w:lang w:eastAsia="en-US"/>
        </w:rPr>
        <w:t>m</w:t>
      </w:r>
      <w:r w:rsidR="000E1F1D" w:rsidRPr="00B533F4">
        <w:rPr>
          <w:rFonts w:ascii="Times New Roman" w:hAnsi="Times New Roman" w:cs="Times New Roman"/>
          <w:sz w:val="22"/>
          <w:szCs w:val="22"/>
          <w:lang w:eastAsia="en-US"/>
        </w:rPr>
        <w:t xml:space="preserve"> wg załącznika nr 1 do SWZ</w:t>
      </w:r>
      <w:r w:rsidRPr="00B533F4">
        <w:rPr>
          <w:rFonts w:ascii="Times New Roman" w:hAnsi="Times New Roman" w:cs="Times New Roman"/>
          <w:sz w:val="22"/>
          <w:szCs w:val="22"/>
          <w:lang w:eastAsia="en-US"/>
        </w:rPr>
        <w:t>.</w:t>
      </w:r>
    </w:p>
    <w:p w14:paraId="44ED8961" w14:textId="49CF6DE9" w:rsidR="000E1F1D" w:rsidRPr="00B533F4" w:rsidRDefault="000E1F1D" w:rsidP="000C20C8">
      <w:pPr>
        <w:pStyle w:val="Teksttreci40"/>
        <w:numPr>
          <w:ilvl w:val="0"/>
          <w:numId w:val="51"/>
        </w:numPr>
        <w:shd w:val="clear" w:color="auto" w:fill="FFFFFF" w:themeFill="background1"/>
        <w:tabs>
          <w:tab w:val="left" w:pos="426"/>
        </w:tabs>
        <w:spacing w:before="0" w:after="0" w:line="360" w:lineRule="auto"/>
        <w:ind w:right="23"/>
        <w:rPr>
          <w:rFonts w:ascii="Times New Roman" w:hAnsi="Times New Roman" w:cs="Times New Roman"/>
          <w:sz w:val="22"/>
          <w:szCs w:val="22"/>
        </w:rPr>
      </w:pPr>
      <w:r w:rsidRPr="00B533F4">
        <w:rPr>
          <w:rFonts w:ascii="Times New Roman" w:hAnsi="Times New Roman" w:cs="Times New Roman"/>
          <w:sz w:val="22"/>
          <w:szCs w:val="22"/>
          <w:lang w:eastAsia="en-US"/>
        </w:rPr>
        <w:t>Do oferty Wykonawca zobowiązany jest dołączyć</w:t>
      </w:r>
      <w:r w:rsidR="001C2F6C" w:rsidRPr="00B533F4">
        <w:rPr>
          <w:rFonts w:ascii="Times New Roman" w:hAnsi="Times New Roman" w:cs="Times New Roman"/>
          <w:sz w:val="22"/>
          <w:szCs w:val="22"/>
          <w:lang w:eastAsia="en-US"/>
        </w:rPr>
        <w:t xml:space="preserve"> </w:t>
      </w:r>
      <w:r w:rsidRPr="00B533F4">
        <w:rPr>
          <w:rFonts w:ascii="Times New Roman" w:hAnsi="Times New Roman" w:cs="Times New Roman"/>
          <w:sz w:val="22"/>
          <w:szCs w:val="22"/>
          <w:lang w:eastAsia="en-US"/>
        </w:rPr>
        <w:t xml:space="preserve">oświadczenia, o których mowa </w:t>
      </w:r>
      <w:r w:rsidR="002C03C2">
        <w:rPr>
          <w:rFonts w:ascii="Times New Roman" w:hAnsi="Times New Roman" w:cs="Times New Roman"/>
          <w:sz w:val="22"/>
          <w:szCs w:val="22"/>
          <w:lang w:eastAsia="en-US"/>
        </w:rPr>
        <w:br/>
      </w:r>
      <w:r w:rsidRPr="00B533F4">
        <w:rPr>
          <w:rFonts w:ascii="Times New Roman" w:hAnsi="Times New Roman" w:cs="Times New Roman"/>
          <w:sz w:val="22"/>
          <w:szCs w:val="22"/>
          <w:lang w:eastAsia="en-US"/>
        </w:rPr>
        <w:t xml:space="preserve">w Rozdziale </w:t>
      </w:r>
      <w:r w:rsidR="00EF1823" w:rsidRPr="00B533F4">
        <w:rPr>
          <w:rFonts w:ascii="Times New Roman" w:hAnsi="Times New Roman" w:cs="Times New Roman"/>
          <w:sz w:val="22"/>
          <w:szCs w:val="22"/>
          <w:lang w:eastAsia="en-US"/>
        </w:rPr>
        <w:t>VI</w:t>
      </w:r>
      <w:r w:rsidRPr="00B533F4">
        <w:rPr>
          <w:rFonts w:ascii="Times New Roman" w:hAnsi="Times New Roman" w:cs="Times New Roman"/>
          <w:sz w:val="22"/>
          <w:szCs w:val="22"/>
          <w:lang w:eastAsia="en-US"/>
        </w:rPr>
        <w:t xml:space="preserve"> SWZ sporządzone wg wzorów stanowiących załączniki do SWZ. tj.</w:t>
      </w:r>
    </w:p>
    <w:p w14:paraId="3A31C3BB" w14:textId="77777777" w:rsidR="000E1F1D" w:rsidRPr="00B533F4" w:rsidRDefault="000E1F1D" w:rsidP="000C20C8">
      <w:pPr>
        <w:numPr>
          <w:ilvl w:val="0"/>
          <w:numId w:val="40"/>
        </w:numPr>
        <w:spacing w:line="360" w:lineRule="auto"/>
        <w:ind w:left="1134" w:hanging="425"/>
        <w:jc w:val="both"/>
        <w:rPr>
          <w:sz w:val="22"/>
          <w:szCs w:val="22"/>
          <w:lang w:eastAsia="en-US"/>
        </w:rPr>
      </w:pPr>
      <w:r w:rsidRPr="00B533F4">
        <w:rPr>
          <w:sz w:val="22"/>
          <w:szCs w:val="22"/>
          <w:lang w:eastAsia="en-US"/>
        </w:rPr>
        <w:t>pełnomocnictwo (jeżeli dotyczy)</w:t>
      </w:r>
    </w:p>
    <w:p w14:paraId="0960B990" w14:textId="1085AF4B" w:rsidR="00631005" w:rsidRPr="00B533F4" w:rsidRDefault="000E1F1D" w:rsidP="000C20C8">
      <w:pPr>
        <w:numPr>
          <w:ilvl w:val="0"/>
          <w:numId w:val="40"/>
        </w:numPr>
        <w:spacing w:line="360" w:lineRule="auto"/>
        <w:ind w:left="1134" w:hanging="425"/>
        <w:jc w:val="both"/>
        <w:rPr>
          <w:sz w:val="22"/>
          <w:szCs w:val="22"/>
          <w:lang w:eastAsia="en-US"/>
        </w:rPr>
      </w:pPr>
      <w:r w:rsidRPr="00B533F4">
        <w:rPr>
          <w:sz w:val="22"/>
          <w:szCs w:val="22"/>
          <w:lang w:eastAsia="en-US"/>
        </w:rPr>
        <w:t>zobowiązanie innego podmiotu, o którym mowa w Rozdziale XV SWZ</w:t>
      </w:r>
      <w:r w:rsidR="00FA6DCE" w:rsidRPr="00B533F4">
        <w:rPr>
          <w:sz w:val="22"/>
          <w:szCs w:val="22"/>
          <w:lang w:eastAsia="en-US"/>
        </w:rPr>
        <w:t>.</w:t>
      </w:r>
    </w:p>
    <w:p w14:paraId="5F9C81CE" w14:textId="7B2C44B5" w:rsidR="00315592" w:rsidRDefault="00315592" w:rsidP="000C20C8">
      <w:pPr>
        <w:pStyle w:val="Akapitzlist"/>
        <w:numPr>
          <w:ilvl w:val="0"/>
          <w:numId w:val="51"/>
        </w:numPr>
        <w:spacing w:line="360" w:lineRule="auto"/>
        <w:jc w:val="both"/>
        <w:rPr>
          <w:sz w:val="22"/>
          <w:szCs w:val="22"/>
          <w:lang w:eastAsia="en-US"/>
        </w:rPr>
      </w:pPr>
      <w:r w:rsidRPr="00B533F4">
        <w:rPr>
          <w:sz w:val="22"/>
          <w:szCs w:val="22"/>
          <w:lang w:eastAsia="en-US"/>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00361609" w:rsidRPr="00B533F4">
        <w:rPr>
          <w:sz w:val="22"/>
          <w:szCs w:val="22"/>
          <w:lang w:eastAsia="en-US"/>
        </w:rPr>
        <w:t xml:space="preserve">Platformy </w:t>
      </w:r>
      <w:r w:rsidRPr="00B533F4">
        <w:rPr>
          <w:sz w:val="22"/>
          <w:szCs w:val="22"/>
          <w:lang w:eastAsia="en-US"/>
        </w:rPr>
        <w:t>Zalecamy stosowanie podpisu na każdym załączonym pliku osobno, w szczególności wskazanych w art. 63 ust 1 oraz ust.</w:t>
      </w:r>
      <w:r w:rsidR="00DF7501" w:rsidRPr="00B533F4">
        <w:rPr>
          <w:sz w:val="22"/>
          <w:szCs w:val="22"/>
          <w:lang w:eastAsia="en-US"/>
        </w:rPr>
        <w:t xml:space="preserve"> </w:t>
      </w:r>
      <w:r w:rsidRPr="00B533F4">
        <w:rPr>
          <w:sz w:val="22"/>
          <w:szCs w:val="22"/>
          <w:lang w:eastAsia="en-US"/>
        </w:rPr>
        <w:t xml:space="preserve">2 </w:t>
      </w:r>
      <w:proofErr w:type="spellStart"/>
      <w:r w:rsidRPr="00B533F4">
        <w:rPr>
          <w:sz w:val="22"/>
          <w:szCs w:val="22"/>
          <w:lang w:eastAsia="en-US"/>
        </w:rPr>
        <w:t>Pzp</w:t>
      </w:r>
      <w:proofErr w:type="spellEnd"/>
      <w:r w:rsidRPr="00B533F4">
        <w:rPr>
          <w:sz w:val="22"/>
          <w:szCs w:val="22"/>
          <w:lang w:eastAsia="en-US"/>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BA619D5" w14:textId="7DE8C02B" w:rsidR="00F24A44" w:rsidRDefault="00F24A44" w:rsidP="000C20C8">
      <w:pPr>
        <w:pStyle w:val="Akapitzlist"/>
        <w:numPr>
          <w:ilvl w:val="0"/>
          <w:numId w:val="51"/>
        </w:numPr>
        <w:spacing w:line="360" w:lineRule="auto"/>
        <w:jc w:val="both"/>
        <w:rPr>
          <w:sz w:val="22"/>
          <w:szCs w:val="22"/>
          <w:lang w:eastAsia="en-US"/>
        </w:rPr>
      </w:pPr>
      <w:r w:rsidRPr="002C03C2">
        <w:rPr>
          <w:sz w:val="22"/>
          <w:szCs w:val="22"/>
          <w:lang w:eastAsia="en-US"/>
        </w:rPr>
        <w:t xml:space="preserve">Podpisy kwalifikowane wykorzystywane przez </w:t>
      </w:r>
      <w:r w:rsidR="00CE1566" w:rsidRPr="002C03C2">
        <w:rPr>
          <w:sz w:val="22"/>
          <w:szCs w:val="22"/>
          <w:lang w:eastAsia="en-US"/>
        </w:rPr>
        <w:t>W</w:t>
      </w:r>
      <w:r w:rsidRPr="002C03C2">
        <w:rPr>
          <w:sz w:val="22"/>
          <w:szCs w:val="22"/>
          <w:lang w:eastAsia="en-US"/>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03C2">
        <w:rPr>
          <w:sz w:val="22"/>
          <w:szCs w:val="22"/>
          <w:lang w:eastAsia="en-US"/>
        </w:rPr>
        <w:t>eIDAS</w:t>
      </w:r>
      <w:proofErr w:type="spellEnd"/>
      <w:r w:rsidRPr="002C03C2">
        <w:rPr>
          <w:sz w:val="22"/>
          <w:szCs w:val="22"/>
          <w:lang w:eastAsia="en-US"/>
        </w:rPr>
        <w:t>) (UE) nr 910/2014 - od 1 lipca 2016 roku”.</w:t>
      </w:r>
    </w:p>
    <w:p w14:paraId="5E39E5AE" w14:textId="65BD5E60" w:rsidR="00F24A44" w:rsidRDefault="00F24A44" w:rsidP="000C20C8">
      <w:pPr>
        <w:pStyle w:val="Akapitzlist"/>
        <w:numPr>
          <w:ilvl w:val="0"/>
          <w:numId w:val="51"/>
        </w:numPr>
        <w:spacing w:line="360" w:lineRule="auto"/>
        <w:jc w:val="both"/>
        <w:rPr>
          <w:sz w:val="22"/>
          <w:szCs w:val="22"/>
          <w:lang w:eastAsia="en-US"/>
        </w:rPr>
      </w:pPr>
      <w:r w:rsidRPr="002C03C2">
        <w:rPr>
          <w:sz w:val="22"/>
          <w:szCs w:val="22"/>
          <w:lang w:eastAsia="en-US"/>
        </w:rPr>
        <w:t>Zgodnie z definicją dokumentu elektronicznego z art.</w:t>
      </w:r>
      <w:r w:rsidR="00AB2817" w:rsidRPr="002C03C2">
        <w:rPr>
          <w:sz w:val="22"/>
          <w:szCs w:val="22"/>
          <w:lang w:eastAsia="en-US"/>
        </w:rPr>
        <w:t xml:space="preserve"> </w:t>
      </w:r>
      <w:r w:rsidRPr="002C03C2">
        <w:rPr>
          <w:sz w:val="22"/>
          <w:szCs w:val="22"/>
          <w:lang w:eastAsia="en-US"/>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Pr="002C03C2">
        <w:rPr>
          <w:sz w:val="22"/>
          <w:szCs w:val="22"/>
          <w:lang w:eastAsia="en-US"/>
        </w:rPr>
        <w:lastRenderedPageBreak/>
        <w:t>wykonawcę ubiegającego się wspólnie z nim o udzielenie zamówienia, przez podmiot, na którego zdolnościach lub sytuacji polega Wykonawca, albo przez podwykonawcę.</w:t>
      </w:r>
    </w:p>
    <w:p w14:paraId="6E2D343A" w14:textId="53FA2D19" w:rsidR="00F24A44" w:rsidRDefault="00F24A44" w:rsidP="000C20C8">
      <w:pPr>
        <w:pStyle w:val="Akapitzlist"/>
        <w:numPr>
          <w:ilvl w:val="0"/>
          <w:numId w:val="51"/>
        </w:numPr>
        <w:spacing w:line="360" w:lineRule="auto"/>
        <w:jc w:val="both"/>
        <w:rPr>
          <w:sz w:val="22"/>
          <w:szCs w:val="22"/>
          <w:lang w:eastAsia="en-US"/>
        </w:rPr>
      </w:pPr>
      <w:r w:rsidRPr="002C03C2">
        <w:rPr>
          <w:sz w:val="22"/>
          <w:szCs w:val="22"/>
          <w:lang w:eastAsia="en-US"/>
        </w:rPr>
        <w:t xml:space="preserve">W przypadku wykorzystania formatu podpisu </w:t>
      </w:r>
      <w:proofErr w:type="spellStart"/>
      <w:r w:rsidRPr="002C03C2">
        <w:rPr>
          <w:sz w:val="22"/>
          <w:szCs w:val="22"/>
          <w:lang w:eastAsia="en-US"/>
        </w:rPr>
        <w:t>XAdES</w:t>
      </w:r>
      <w:proofErr w:type="spellEnd"/>
      <w:r w:rsidRPr="002C03C2">
        <w:rPr>
          <w:sz w:val="22"/>
          <w:szCs w:val="22"/>
          <w:lang w:eastAsia="en-US"/>
        </w:rPr>
        <w:t xml:space="preserve"> zewnętrzny. Zamawiający wymaga dołączenia odpowiedniej ilości plików tj. podpisywanych plików z danymi oraz plików podpisu w formacie </w:t>
      </w:r>
      <w:proofErr w:type="spellStart"/>
      <w:r w:rsidRPr="002C03C2">
        <w:rPr>
          <w:sz w:val="22"/>
          <w:szCs w:val="22"/>
          <w:lang w:eastAsia="en-US"/>
        </w:rPr>
        <w:t>XAdES</w:t>
      </w:r>
      <w:proofErr w:type="spellEnd"/>
      <w:r w:rsidRPr="002C03C2">
        <w:rPr>
          <w:sz w:val="22"/>
          <w:szCs w:val="22"/>
          <w:lang w:eastAsia="en-US"/>
        </w:rPr>
        <w:t>.</w:t>
      </w:r>
    </w:p>
    <w:p w14:paraId="2B6FC0BC" w14:textId="09E8910B" w:rsidR="00F24A44" w:rsidRDefault="00F24A44" w:rsidP="000C20C8">
      <w:pPr>
        <w:pStyle w:val="Akapitzlist"/>
        <w:numPr>
          <w:ilvl w:val="0"/>
          <w:numId w:val="51"/>
        </w:numPr>
        <w:spacing w:line="360" w:lineRule="auto"/>
        <w:jc w:val="both"/>
        <w:rPr>
          <w:sz w:val="22"/>
          <w:szCs w:val="22"/>
          <w:lang w:eastAsia="en-US"/>
        </w:rPr>
      </w:pPr>
      <w:r w:rsidRPr="002C03C2">
        <w:rPr>
          <w:sz w:val="22"/>
          <w:szCs w:val="22"/>
          <w:lang w:eastAsia="en-US"/>
        </w:rPr>
        <w:t xml:space="preserve">Zgodnie z art. 18 ust. 3 ustawy </w:t>
      </w:r>
      <w:proofErr w:type="spellStart"/>
      <w:r w:rsidRPr="002C03C2">
        <w:rPr>
          <w:sz w:val="22"/>
          <w:szCs w:val="22"/>
          <w:lang w:eastAsia="en-US"/>
        </w:rPr>
        <w:t>Pzp</w:t>
      </w:r>
      <w:proofErr w:type="spellEnd"/>
      <w:r w:rsidRPr="002C03C2">
        <w:rPr>
          <w:sz w:val="22"/>
          <w:szCs w:val="22"/>
          <w:lang w:eastAsia="en-US"/>
        </w:rPr>
        <w:t xml:space="preserve">, nie ujawnia się informacji stanowiących tajemnicę przedsiębiorstwa, w rozumieniu przepisów o zwalczaniu nieuczciwej konkurencji. Wszelkie informacje stanowiące tajemnice przedsiębiorstwa w rozumieniu ustawy z dnia 16 kwietnia 1993r. o zwalczaniu nieuczciwej konkurencji( </w:t>
      </w:r>
      <w:r w:rsidR="00372286" w:rsidRPr="002C03C2">
        <w:rPr>
          <w:sz w:val="22"/>
          <w:szCs w:val="22"/>
          <w:lang w:eastAsia="en-US"/>
        </w:rPr>
        <w:t>tj.</w:t>
      </w:r>
      <w:r w:rsidRPr="002C03C2">
        <w:rPr>
          <w:sz w:val="22"/>
          <w:szCs w:val="22"/>
          <w:lang w:eastAsia="en-US"/>
        </w:rPr>
        <w:t xml:space="preserve"> Dz. U. z 2020 r. poz. 1913), które Wykonawca zastrzeże jako tajemnicę przedsiębiorstwa mają zostać złożone w osobnym pliku, na platformie w miejscu wyznaczonym do dołączenia części oferty stanowiącej tajemnicę przedsiębiorstwa. Wykonawca zobowiązany jest wraz z przekazaniem tych informacji wykazać spełnienie przesłanek określonych w art. 11 ust 2 ustawy z dnia 16 kwietnia 1993 r. o zwalczaniu nieuczciwej konkurencji. Zaleca się aby uzasadnienie zastosowania zastrzeżenia informacji jako tajemnicy przedsiębiorstwa było napisane w sposób umożliwiający jego udostępnienie. Zastrzeżenie przez Wykonawcę tajemnicy przedsiębiorstwa bez uzasadnienia traktowane będzie przez Zamawiającego jako bezskuteczne w związku z zaniechaniem przez Wykonawcę działań niezbędnych do zachowania poufności informacji objętych klauzulą tajności zgodnie z art. 18 </w:t>
      </w:r>
      <w:r w:rsidR="00952630" w:rsidRPr="002C03C2">
        <w:rPr>
          <w:sz w:val="22"/>
          <w:szCs w:val="22"/>
          <w:lang w:eastAsia="en-US"/>
        </w:rPr>
        <w:br/>
      </w:r>
      <w:r w:rsidRPr="002C03C2">
        <w:rPr>
          <w:sz w:val="22"/>
          <w:szCs w:val="22"/>
          <w:lang w:eastAsia="en-US"/>
        </w:rPr>
        <w:t xml:space="preserve">ust. 3 </w:t>
      </w:r>
      <w:proofErr w:type="spellStart"/>
      <w:r w:rsidRPr="002C03C2">
        <w:rPr>
          <w:sz w:val="22"/>
          <w:szCs w:val="22"/>
          <w:lang w:eastAsia="en-US"/>
        </w:rPr>
        <w:t>Pzp</w:t>
      </w:r>
      <w:proofErr w:type="spellEnd"/>
      <w:r w:rsidRPr="002C03C2">
        <w:rPr>
          <w:sz w:val="22"/>
          <w:szCs w:val="22"/>
          <w:lang w:eastAsia="en-US"/>
        </w:rPr>
        <w:t xml:space="preserve">. Wykonawca nie może zastrzec informacji o których mowa w art. 222 ust 5 </w:t>
      </w:r>
      <w:proofErr w:type="spellStart"/>
      <w:r w:rsidRPr="002C03C2">
        <w:rPr>
          <w:sz w:val="22"/>
          <w:szCs w:val="22"/>
          <w:lang w:eastAsia="en-US"/>
        </w:rPr>
        <w:t>Pzp</w:t>
      </w:r>
      <w:proofErr w:type="spellEnd"/>
      <w:r w:rsidRPr="002C03C2">
        <w:rPr>
          <w:sz w:val="22"/>
          <w:szCs w:val="22"/>
          <w:lang w:eastAsia="en-US"/>
        </w:rPr>
        <w:t>.</w:t>
      </w:r>
    </w:p>
    <w:p w14:paraId="0A271B10" w14:textId="5A1C62CF" w:rsidR="00315592" w:rsidRDefault="00315592" w:rsidP="000C20C8">
      <w:pPr>
        <w:pStyle w:val="Akapitzlist"/>
        <w:numPr>
          <w:ilvl w:val="0"/>
          <w:numId w:val="51"/>
        </w:numPr>
        <w:spacing w:line="360" w:lineRule="auto"/>
        <w:jc w:val="both"/>
        <w:rPr>
          <w:sz w:val="22"/>
          <w:szCs w:val="22"/>
          <w:lang w:eastAsia="en-US"/>
        </w:rPr>
      </w:pPr>
      <w:r w:rsidRPr="002C03C2">
        <w:rPr>
          <w:sz w:val="22"/>
          <w:szCs w:val="22"/>
          <w:lang w:eastAsia="en-US"/>
        </w:rPr>
        <w:t xml:space="preserve">Szczegółowa instrukcja dla Wykonawców dotycząca złożenia, zmiany i wycofania oferty znajduje się </w:t>
      </w:r>
      <w:r w:rsidR="00361609" w:rsidRPr="002C03C2">
        <w:rPr>
          <w:sz w:val="22"/>
          <w:szCs w:val="22"/>
          <w:lang w:eastAsia="en-US"/>
        </w:rPr>
        <w:t>Platformie</w:t>
      </w:r>
      <w:r w:rsidR="002C03C2">
        <w:rPr>
          <w:sz w:val="22"/>
          <w:szCs w:val="22"/>
          <w:lang w:eastAsia="en-US"/>
        </w:rPr>
        <w:t>.</w:t>
      </w:r>
    </w:p>
    <w:p w14:paraId="0005FEF5" w14:textId="05AF2AFE" w:rsidR="000E1F1D" w:rsidRPr="002C03C2" w:rsidRDefault="000E1F1D" w:rsidP="000C20C8">
      <w:pPr>
        <w:pStyle w:val="Akapitzlist"/>
        <w:numPr>
          <w:ilvl w:val="0"/>
          <w:numId w:val="51"/>
        </w:numPr>
        <w:spacing w:line="360" w:lineRule="auto"/>
        <w:jc w:val="both"/>
        <w:rPr>
          <w:rStyle w:val="Hipercze"/>
          <w:color w:val="auto"/>
          <w:sz w:val="22"/>
          <w:szCs w:val="22"/>
          <w:u w:val="none"/>
          <w:lang w:eastAsia="en-US"/>
        </w:rPr>
      </w:pPr>
      <w:r w:rsidRPr="002C03C2">
        <w:rPr>
          <w:sz w:val="22"/>
          <w:szCs w:val="22"/>
          <w:lang w:eastAsia="en-US"/>
        </w:rPr>
        <w:t xml:space="preserve">Wykonawca, za pośrednictwem platformazakupowa.pl może przed upływem terminu składania ofert wycofać ofertę. Sposób dokonywania wycofania oferty zamieszczono w instrukcji zamieszczonej na </w:t>
      </w:r>
      <w:r w:rsidR="00EE0771" w:rsidRPr="002C03C2">
        <w:rPr>
          <w:sz w:val="22"/>
          <w:szCs w:val="22"/>
          <w:lang w:eastAsia="en-US"/>
        </w:rPr>
        <w:t>Platformie.</w:t>
      </w:r>
    </w:p>
    <w:p w14:paraId="27D65644" w14:textId="333C7F78" w:rsidR="00F24A44" w:rsidRDefault="00F24A44" w:rsidP="000C20C8">
      <w:pPr>
        <w:pStyle w:val="Akapitzlist"/>
        <w:numPr>
          <w:ilvl w:val="0"/>
          <w:numId w:val="51"/>
        </w:numPr>
        <w:spacing w:line="360" w:lineRule="auto"/>
        <w:jc w:val="both"/>
        <w:rPr>
          <w:sz w:val="22"/>
          <w:szCs w:val="22"/>
          <w:lang w:eastAsia="en-US"/>
        </w:rPr>
      </w:pPr>
      <w:r w:rsidRPr="002C03C2">
        <w:rPr>
          <w:sz w:val="22"/>
          <w:szCs w:val="22"/>
          <w:lang w:eastAsia="en-US"/>
        </w:rPr>
        <w:t xml:space="preserve">Zamawiający nie ponosi odpowiedzialności za sposób złożenia oferty niezgodny z instrukcją korzystania z platformazakupowa.pl, w szczególności za sytuację, gdy Zamawiający zapozna się z ofertą przed upływem terminu składania ofert np. oferty </w:t>
      </w:r>
      <w:r w:rsidR="00AB2817" w:rsidRPr="002C03C2">
        <w:rPr>
          <w:sz w:val="22"/>
          <w:szCs w:val="22"/>
          <w:lang w:eastAsia="en-US"/>
        </w:rPr>
        <w:t xml:space="preserve">złożone </w:t>
      </w:r>
      <w:r w:rsidRPr="002C03C2">
        <w:rPr>
          <w:sz w:val="22"/>
          <w:szCs w:val="22"/>
          <w:lang w:eastAsia="en-US"/>
        </w:rPr>
        <w:t>poprzez formularz “Wyślij wiadomość do zamawiającego”</w:t>
      </w:r>
      <w:r w:rsidR="00AB2817" w:rsidRPr="002C03C2">
        <w:rPr>
          <w:sz w:val="22"/>
          <w:szCs w:val="22"/>
          <w:lang w:eastAsia="en-US"/>
        </w:rPr>
        <w:t xml:space="preserve"> nie będą spełniały </w:t>
      </w:r>
      <w:r w:rsidRPr="002C03C2">
        <w:rPr>
          <w:sz w:val="22"/>
          <w:szCs w:val="22"/>
          <w:lang w:eastAsia="en-US"/>
        </w:rPr>
        <w:t xml:space="preserve">wymogu określonego w art. 221 </w:t>
      </w:r>
      <w:proofErr w:type="spellStart"/>
      <w:r w:rsidRPr="002C03C2">
        <w:rPr>
          <w:sz w:val="22"/>
          <w:szCs w:val="22"/>
          <w:lang w:eastAsia="en-US"/>
        </w:rPr>
        <w:t>Pzp</w:t>
      </w:r>
      <w:proofErr w:type="spellEnd"/>
      <w:r w:rsidRPr="002C03C2">
        <w:rPr>
          <w:sz w:val="22"/>
          <w:szCs w:val="22"/>
          <w:lang w:eastAsia="en-US"/>
        </w:rPr>
        <w:t xml:space="preserve"> i zostan</w:t>
      </w:r>
      <w:r w:rsidR="00AB2817" w:rsidRPr="002C03C2">
        <w:rPr>
          <w:sz w:val="22"/>
          <w:szCs w:val="22"/>
          <w:lang w:eastAsia="en-US"/>
        </w:rPr>
        <w:t>ą</w:t>
      </w:r>
      <w:r w:rsidRPr="002C03C2">
        <w:rPr>
          <w:sz w:val="22"/>
          <w:szCs w:val="22"/>
          <w:lang w:eastAsia="en-US"/>
        </w:rPr>
        <w:t xml:space="preserve"> uznan</w:t>
      </w:r>
      <w:r w:rsidR="00AB2817" w:rsidRPr="002C03C2">
        <w:rPr>
          <w:sz w:val="22"/>
          <w:szCs w:val="22"/>
          <w:lang w:eastAsia="en-US"/>
        </w:rPr>
        <w:t>e</w:t>
      </w:r>
      <w:r w:rsidRPr="002C03C2">
        <w:rPr>
          <w:sz w:val="22"/>
          <w:szCs w:val="22"/>
          <w:lang w:eastAsia="en-US"/>
        </w:rPr>
        <w:t xml:space="preserve"> przez Zamawiającego jako ofert</w:t>
      </w:r>
      <w:r w:rsidR="00AB2817" w:rsidRPr="002C03C2">
        <w:rPr>
          <w:sz w:val="22"/>
          <w:szCs w:val="22"/>
          <w:lang w:eastAsia="en-US"/>
        </w:rPr>
        <w:t xml:space="preserve">y </w:t>
      </w:r>
      <w:r w:rsidRPr="002C03C2">
        <w:rPr>
          <w:sz w:val="22"/>
          <w:szCs w:val="22"/>
          <w:lang w:eastAsia="en-US"/>
        </w:rPr>
        <w:t>handlow</w:t>
      </w:r>
      <w:r w:rsidR="00AB2817" w:rsidRPr="002C03C2">
        <w:rPr>
          <w:sz w:val="22"/>
          <w:szCs w:val="22"/>
          <w:lang w:eastAsia="en-US"/>
        </w:rPr>
        <w:t>e</w:t>
      </w:r>
      <w:r w:rsidRPr="002C03C2">
        <w:rPr>
          <w:sz w:val="22"/>
          <w:szCs w:val="22"/>
          <w:lang w:eastAsia="en-US"/>
        </w:rPr>
        <w:t>.</w:t>
      </w:r>
    </w:p>
    <w:p w14:paraId="13ADABA8" w14:textId="09F32A12" w:rsidR="000E1F1D" w:rsidRPr="002C03C2" w:rsidRDefault="000E1F1D" w:rsidP="000C20C8">
      <w:pPr>
        <w:pStyle w:val="Akapitzlist"/>
        <w:numPr>
          <w:ilvl w:val="0"/>
          <w:numId w:val="51"/>
        </w:numPr>
        <w:spacing w:line="360" w:lineRule="auto"/>
        <w:jc w:val="both"/>
        <w:rPr>
          <w:sz w:val="22"/>
          <w:szCs w:val="22"/>
          <w:lang w:eastAsia="en-US"/>
        </w:rPr>
      </w:pPr>
      <w:r w:rsidRPr="002C03C2">
        <w:rPr>
          <w:sz w:val="22"/>
          <w:szCs w:val="22"/>
          <w:lang w:eastAsia="en-US"/>
        </w:rPr>
        <w:t>Maksymalny rozmiar jednego pliku przesyłanego za pośrednictwem dedykowanych formularzy do: złożenia, zmiany, wycofania oferty wynosi 150 MB natomiast przy komunikacji wielkość pliku to maksymalnie 500 MB.</w:t>
      </w:r>
    </w:p>
    <w:p w14:paraId="2BD308B0" w14:textId="77777777" w:rsidR="00CA7E3A" w:rsidRPr="00B533F4" w:rsidRDefault="00CA7E3A" w:rsidP="00CA7E3A">
      <w:pPr>
        <w:pStyle w:val="Akapitzlist"/>
        <w:spacing w:line="360" w:lineRule="auto"/>
        <w:ind w:left="426"/>
        <w:jc w:val="both"/>
        <w:rPr>
          <w:sz w:val="22"/>
          <w:szCs w:val="22"/>
          <w:lang w:eastAsia="en-US"/>
        </w:rPr>
      </w:pPr>
    </w:p>
    <w:p w14:paraId="08022018" w14:textId="0F4619B6" w:rsidR="002315EF" w:rsidRPr="00B533F4" w:rsidRDefault="002315EF" w:rsidP="00551973">
      <w:pPr>
        <w:pStyle w:val="Teksttreci40"/>
        <w:numPr>
          <w:ilvl w:val="4"/>
          <w:numId w:val="10"/>
        </w:numPr>
        <w:shd w:val="clear" w:color="auto" w:fill="FFFFFF" w:themeFill="background1"/>
        <w:tabs>
          <w:tab w:val="left" w:pos="426"/>
        </w:tabs>
        <w:spacing w:before="0" w:after="0" w:line="360" w:lineRule="auto"/>
        <w:ind w:right="23"/>
        <w:rPr>
          <w:rFonts w:ascii="Times New Roman" w:hAnsi="Times New Roman" w:cs="Times New Roman"/>
          <w:b/>
          <w:sz w:val="22"/>
          <w:szCs w:val="22"/>
          <w:lang w:val="pl-PL"/>
        </w:rPr>
      </w:pPr>
      <w:r w:rsidRPr="00B533F4">
        <w:rPr>
          <w:rFonts w:ascii="Times New Roman" w:hAnsi="Times New Roman" w:cs="Times New Roman"/>
          <w:b/>
          <w:sz w:val="22"/>
          <w:szCs w:val="22"/>
          <w:lang w:val="pl-PL"/>
        </w:rPr>
        <w:t xml:space="preserve">Termin </w:t>
      </w:r>
      <w:r w:rsidR="00C17180" w:rsidRPr="00B533F4">
        <w:rPr>
          <w:rFonts w:ascii="Times New Roman" w:hAnsi="Times New Roman" w:cs="Times New Roman"/>
          <w:b/>
          <w:sz w:val="22"/>
          <w:szCs w:val="22"/>
          <w:lang w:val="pl-PL"/>
        </w:rPr>
        <w:t>składania ofert.</w:t>
      </w:r>
      <w:r w:rsidRPr="00B533F4">
        <w:rPr>
          <w:rFonts w:ascii="Times New Roman" w:hAnsi="Times New Roman" w:cs="Times New Roman"/>
          <w:b/>
          <w:sz w:val="22"/>
          <w:szCs w:val="22"/>
          <w:lang w:val="pl-PL"/>
        </w:rPr>
        <w:t xml:space="preserve"> </w:t>
      </w:r>
    </w:p>
    <w:p w14:paraId="22D266A8" w14:textId="601CB136" w:rsidR="00C17180" w:rsidRPr="00B533F4" w:rsidRDefault="00C17180" w:rsidP="000C20C8">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lang w:eastAsia="en-US"/>
        </w:rPr>
        <w:t xml:space="preserve">Ofertę należy złożyć na Platformie pod adresem: </w:t>
      </w:r>
      <w:hyperlink r:id="rId26" w:history="1">
        <w:r w:rsidR="00821FAD" w:rsidRPr="00B533F4">
          <w:rPr>
            <w:sz w:val="22"/>
            <w:szCs w:val="22"/>
          </w:rPr>
          <w:t>https://platformazakupowa.pl/pn/wsselodz</w:t>
        </w:r>
      </w:hyperlink>
      <w:r w:rsidR="00821FAD" w:rsidRPr="00B533F4">
        <w:rPr>
          <w:sz w:val="22"/>
          <w:szCs w:val="22"/>
        </w:rPr>
        <w:t xml:space="preserve"> </w:t>
      </w:r>
      <w:r w:rsidR="006C46EF" w:rsidRPr="00B533F4">
        <w:rPr>
          <w:sz w:val="22"/>
          <w:szCs w:val="22"/>
        </w:rPr>
        <w:br/>
      </w:r>
      <w:r w:rsidRPr="00B533F4">
        <w:rPr>
          <w:sz w:val="22"/>
          <w:szCs w:val="22"/>
          <w:lang w:eastAsia="en-US"/>
        </w:rPr>
        <w:t xml:space="preserve">do dnia </w:t>
      </w:r>
      <w:r w:rsidR="00BE66D0">
        <w:rPr>
          <w:b/>
          <w:bCs/>
          <w:sz w:val="22"/>
          <w:szCs w:val="22"/>
          <w:lang w:eastAsia="en-US"/>
        </w:rPr>
        <w:t>1</w:t>
      </w:r>
      <w:r w:rsidR="006E7928">
        <w:rPr>
          <w:b/>
          <w:bCs/>
          <w:sz w:val="22"/>
          <w:szCs w:val="22"/>
          <w:lang w:eastAsia="en-US"/>
        </w:rPr>
        <w:t>1</w:t>
      </w:r>
      <w:r w:rsidR="00147FFE">
        <w:rPr>
          <w:b/>
          <w:bCs/>
          <w:sz w:val="22"/>
          <w:szCs w:val="22"/>
          <w:lang w:eastAsia="en-US"/>
        </w:rPr>
        <w:t>.10.</w:t>
      </w:r>
      <w:r w:rsidR="00EF1823" w:rsidRPr="00A47537">
        <w:rPr>
          <w:b/>
          <w:bCs/>
          <w:sz w:val="22"/>
          <w:szCs w:val="22"/>
          <w:lang w:eastAsia="en-US"/>
        </w:rPr>
        <w:t>2024</w:t>
      </w:r>
      <w:r w:rsidRPr="00A47537">
        <w:rPr>
          <w:b/>
          <w:bCs/>
          <w:sz w:val="22"/>
          <w:szCs w:val="22"/>
          <w:lang w:eastAsia="en-US"/>
        </w:rPr>
        <w:t xml:space="preserve"> r</w:t>
      </w:r>
      <w:r w:rsidRPr="00B533F4">
        <w:rPr>
          <w:sz w:val="22"/>
          <w:szCs w:val="22"/>
          <w:lang w:eastAsia="en-US"/>
        </w:rPr>
        <w:t>.</w:t>
      </w:r>
      <w:r w:rsidR="00F8571C" w:rsidRPr="00B533F4">
        <w:rPr>
          <w:sz w:val="22"/>
          <w:szCs w:val="22"/>
          <w:lang w:eastAsia="en-US"/>
        </w:rPr>
        <w:t>,</w:t>
      </w:r>
      <w:r w:rsidRPr="00B533F4">
        <w:rPr>
          <w:sz w:val="22"/>
          <w:szCs w:val="22"/>
          <w:lang w:eastAsia="en-US"/>
        </w:rPr>
        <w:t xml:space="preserve"> do godz</w:t>
      </w:r>
      <w:r w:rsidR="00990B1F" w:rsidRPr="00B533F4">
        <w:rPr>
          <w:sz w:val="22"/>
          <w:szCs w:val="22"/>
          <w:lang w:eastAsia="en-US"/>
        </w:rPr>
        <w:t>iny</w:t>
      </w:r>
      <w:r w:rsidRPr="00B533F4">
        <w:rPr>
          <w:sz w:val="22"/>
          <w:szCs w:val="22"/>
          <w:lang w:eastAsia="en-US"/>
        </w:rPr>
        <w:t xml:space="preserve"> </w:t>
      </w:r>
      <w:r w:rsidRPr="00A47537">
        <w:rPr>
          <w:b/>
          <w:bCs/>
          <w:sz w:val="22"/>
          <w:szCs w:val="22"/>
          <w:lang w:eastAsia="en-US"/>
        </w:rPr>
        <w:t>1</w:t>
      </w:r>
      <w:r w:rsidR="00821FAD" w:rsidRPr="00A47537">
        <w:rPr>
          <w:b/>
          <w:bCs/>
          <w:sz w:val="22"/>
          <w:szCs w:val="22"/>
          <w:lang w:eastAsia="en-US"/>
        </w:rPr>
        <w:t>0:</w:t>
      </w:r>
      <w:r w:rsidRPr="00A47537">
        <w:rPr>
          <w:b/>
          <w:bCs/>
          <w:sz w:val="22"/>
          <w:szCs w:val="22"/>
          <w:lang w:eastAsia="en-US"/>
        </w:rPr>
        <w:t>00</w:t>
      </w:r>
    </w:p>
    <w:p w14:paraId="7CB90834" w14:textId="66181B82" w:rsidR="00C17180" w:rsidRPr="00B533F4" w:rsidRDefault="00C17180" w:rsidP="000C20C8">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lastRenderedPageBreak/>
        <w:t xml:space="preserve">Otwarcie ofert nastąpi w dniu </w:t>
      </w:r>
      <w:r w:rsidR="00147FFE">
        <w:rPr>
          <w:b/>
          <w:bCs/>
          <w:caps/>
          <w:sz w:val="22"/>
          <w:szCs w:val="22"/>
        </w:rPr>
        <w:t>1</w:t>
      </w:r>
      <w:r w:rsidR="006E7928">
        <w:rPr>
          <w:b/>
          <w:bCs/>
          <w:caps/>
          <w:sz w:val="22"/>
          <w:szCs w:val="22"/>
        </w:rPr>
        <w:t>1</w:t>
      </w:r>
      <w:r w:rsidR="00EF1823" w:rsidRPr="00A47537">
        <w:rPr>
          <w:b/>
          <w:bCs/>
          <w:caps/>
          <w:sz w:val="22"/>
          <w:szCs w:val="22"/>
        </w:rPr>
        <w:t>.</w:t>
      </w:r>
      <w:r w:rsidR="00BE66D0">
        <w:rPr>
          <w:b/>
          <w:bCs/>
          <w:caps/>
          <w:sz w:val="22"/>
          <w:szCs w:val="22"/>
        </w:rPr>
        <w:t>10.</w:t>
      </w:r>
      <w:r w:rsidR="00EF1823" w:rsidRPr="00A47537">
        <w:rPr>
          <w:b/>
          <w:bCs/>
          <w:caps/>
          <w:sz w:val="22"/>
          <w:szCs w:val="22"/>
        </w:rPr>
        <w:t>2024</w:t>
      </w:r>
      <w:r w:rsidRPr="00B533F4">
        <w:rPr>
          <w:sz w:val="22"/>
          <w:szCs w:val="22"/>
        </w:rPr>
        <w:t xml:space="preserve"> r. o godzinie </w:t>
      </w:r>
      <w:r w:rsidR="00821FAD" w:rsidRPr="00A47537">
        <w:rPr>
          <w:b/>
          <w:bCs/>
          <w:sz w:val="22"/>
          <w:szCs w:val="22"/>
        </w:rPr>
        <w:t>10:</w:t>
      </w:r>
      <w:r w:rsidR="00147FFE">
        <w:rPr>
          <w:b/>
          <w:bCs/>
          <w:sz w:val="22"/>
          <w:szCs w:val="22"/>
        </w:rPr>
        <w:t>05</w:t>
      </w:r>
    </w:p>
    <w:p w14:paraId="617CB68A" w14:textId="05C8B7B9" w:rsidR="00C17180" w:rsidRPr="00B533F4" w:rsidRDefault="00C17180" w:rsidP="000C20C8">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t>Najpóźniej przed otwarciem ofert,</w:t>
      </w:r>
      <w:r w:rsidR="00E75CC4" w:rsidRPr="00B533F4">
        <w:rPr>
          <w:sz w:val="22"/>
          <w:szCs w:val="22"/>
        </w:rPr>
        <w:t xml:space="preserve"> Zamawiający na stronie </w:t>
      </w:r>
      <w:r w:rsidRPr="00B533F4">
        <w:rPr>
          <w:sz w:val="22"/>
          <w:szCs w:val="22"/>
        </w:rPr>
        <w:t xml:space="preserve">internetowej prowadzonego postępowania </w:t>
      </w:r>
      <w:r w:rsidR="00E75CC4" w:rsidRPr="00B533F4">
        <w:rPr>
          <w:sz w:val="22"/>
          <w:szCs w:val="22"/>
        </w:rPr>
        <w:t>zamie</w:t>
      </w:r>
      <w:r w:rsidR="00821FAD" w:rsidRPr="00B533F4">
        <w:rPr>
          <w:sz w:val="22"/>
          <w:szCs w:val="22"/>
        </w:rPr>
        <w:t>ści</w:t>
      </w:r>
      <w:r w:rsidR="00E75CC4" w:rsidRPr="00B533F4">
        <w:rPr>
          <w:sz w:val="22"/>
          <w:szCs w:val="22"/>
        </w:rPr>
        <w:t xml:space="preserve"> </w:t>
      </w:r>
      <w:r w:rsidRPr="00B533F4">
        <w:rPr>
          <w:sz w:val="22"/>
          <w:szCs w:val="22"/>
        </w:rPr>
        <w:t>informację o kwocie, jaką zamierza się przeznaczyć na sfinansowanie zamówienia.</w:t>
      </w:r>
    </w:p>
    <w:p w14:paraId="0873AB85" w14:textId="6F5FAAB9" w:rsidR="00C17180" w:rsidRPr="00B533F4" w:rsidRDefault="00C17180" w:rsidP="000C20C8">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lang w:eastAsia="en-US"/>
        </w:rPr>
        <w:t xml:space="preserve">Informacja z otwarcia ofert opublikowana zostanie na stronie internetowej </w:t>
      </w:r>
      <w:r w:rsidRPr="00B533F4">
        <w:rPr>
          <w:sz w:val="22"/>
          <w:szCs w:val="22"/>
        </w:rPr>
        <w:t xml:space="preserve">prowadzonego postępowania </w:t>
      </w:r>
      <w:r w:rsidRPr="00B533F4">
        <w:rPr>
          <w:sz w:val="22"/>
          <w:szCs w:val="22"/>
          <w:lang w:eastAsia="en-US"/>
        </w:rPr>
        <w:t xml:space="preserve">w zakładce „Dokumenty zamówienia” w folderze „Informacja z otwarcia ofert" </w:t>
      </w:r>
      <w:r w:rsidRPr="00B533F4">
        <w:rPr>
          <w:sz w:val="22"/>
          <w:szCs w:val="22"/>
          <w:lang w:eastAsia="en-US"/>
        </w:rPr>
        <w:br/>
        <w:t>i zawierać będzie dane określone w art. 222 ust. 5 P z p.</w:t>
      </w:r>
    </w:p>
    <w:p w14:paraId="5887C98F" w14:textId="0C9BC9ED" w:rsidR="00C17180" w:rsidRPr="00B533F4" w:rsidRDefault="00C17180" w:rsidP="000C20C8">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t>W przypadku wystąpienia awari</w:t>
      </w:r>
      <w:r w:rsidR="00BA216D" w:rsidRPr="00B533F4">
        <w:rPr>
          <w:sz w:val="22"/>
          <w:szCs w:val="22"/>
        </w:rPr>
        <w:t>i</w:t>
      </w:r>
      <w:r w:rsidRPr="00B533F4">
        <w:rPr>
          <w:sz w:val="22"/>
          <w:szCs w:val="22"/>
        </w:rPr>
        <w:t xml:space="preserve"> systemu teleinformatycznego, która spowoduje brak możliwości otwarcia ofert w terminie określonym przez Zamawiającego, otwarcie ofert nastąpi niezwłocznie po usunięciu awari</w:t>
      </w:r>
      <w:r w:rsidR="00BA216D" w:rsidRPr="00B533F4">
        <w:rPr>
          <w:sz w:val="22"/>
          <w:szCs w:val="22"/>
        </w:rPr>
        <w:t>i</w:t>
      </w:r>
      <w:r w:rsidRPr="00B533F4">
        <w:rPr>
          <w:sz w:val="22"/>
          <w:szCs w:val="22"/>
        </w:rPr>
        <w:t>.</w:t>
      </w:r>
    </w:p>
    <w:p w14:paraId="77D2A39A" w14:textId="0FC28CE8" w:rsidR="00DF3CAA" w:rsidRPr="00B533F4" w:rsidRDefault="00C17180" w:rsidP="000C20C8">
      <w:pPr>
        <w:pStyle w:val="Akapitzlist"/>
        <w:widowControl w:val="0"/>
        <w:numPr>
          <w:ilvl w:val="0"/>
          <w:numId w:val="43"/>
        </w:numPr>
        <w:tabs>
          <w:tab w:val="left" w:pos="11160"/>
        </w:tabs>
        <w:autoSpaceDE w:val="0"/>
        <w:autoSpaceDN w:val="0"/>
        <w:spacing w:line="360" w:lineRule="auto"/>
        <w:ind w:left="426" w:right="70" w:hanging="426"/>
        <w:jc w:val="both"/>
        <w:rPr>
          <w:sz w:val="22"/>
          <w:szCs w:val="22"/>
          <w:lang w:eastAsia="en-US"/>
        </w:rPr>
      </w:pPr>
      <w:r w:rsidRPr="00B533F4">
        <w:rPr>
          <w:sz w:val="22"/>
          <w:szCs w:val="22"/>
        </w:rPr>
        <w:t>Zamawiający poinformuje o zmianie terminu otwarcia ofert na stronie interne</w:t>
      </w:r>
      <w:bookmarkStart w:id="4" w:name="_Toc61264558"/>
      <w:r w:rsidR="00B65133" w:rsidRPr="00B533F4">
        <w:rPr>
          <w:sz w:val="22"/>
          <w:szCs w:val="22"/>
        </w:rPr>
        <w:t>towej prowadzonego postępowania.</w:t>
      </w:r>
    </w:p>
    <w:p w14:paraId="35A44EAA" w14:textId="77777777" w:rsidR="009A2B97" w:rsidRPr="00B533F4" w:rsidRDefault="009A2B97" w:rsidP="00551973">
      <w:pPr>
        <w:widowControl w:val="0"/>
        <w:autoSpaceDE w:val="0"/>
        <w:autoSpaceDN w:val="0"/>
        <w:spacing w:line="360" w:lineRule="auto"/>
        <w:jc w:val="both"/>
        <w:rPr>
          <w:sz w:val="22"/>
          <w:szCs w:val="22"/>
          <w:lang w:eastAsia="en-US"/>
        </w:rPr>
      </w:pPr>
    </w:p>
    <w:bookmarkEnd w:id="4"/>
    <w:p w14:paraId="65905617" w14:textId="3376A4A7" w:rsidR="00AB1D5B" w:rsidRPr="00B533F4" w:rsidRDefault="00AB1D5B" w:rsidP="00551973">
      <w:pPr>
        <w:pStyle w:val="Akapitzlist"/>
        <w:numPr>
          <w:ilvl w:val="4"/>
          <w:numId w:val="10"/>
        </w:numPr>
        <w:spacing w:line="360" w:lineRule="auto"/>
        <w:ind w:left="426" w:hanging="426"/>
        <w:jc w:val="both"/>
        <w:rPr>
          <w:b/>
          <w:sz w:val="22"/>
          <w:szCs w:val="22"/>
        </w:rPr>
      </w:pPr>
      <w:r w:rsidRPr="00B533F4">
        <w:rPr>
          <w:b/>
          <w:sz w:val="22"/>
          <w:szCs w:val="22"/>
        </w:rPr>
        <w:t>Termin związania ofertą</w:t>
      </w:r>
    </w:p>
    <w:p w14:paraId="6D43938F" w14:textId="2EA9EAE7"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ab/>
        <w:t>Wykonawca będzie związany ofertą przez okres 30 dni od dnia upływu terminu składania ofert</w:t>
      </w:r>
      <w:r w:rsidR="000A3DB1" w:rsidRPr="00B533F4">
        <w:rPr>
          <w:sz w:val="22"/>
          <w:szCs w:val="22"/>
        </w:rPr>
        <w:t>. P</w:t>
      </w:r>
      <w:r w:rsidRPr="00B533F4">
        <w:rPr>
          <w:sz w:val="22"/>
          <w:szCs w:val="22"/>
        </w:rPr>
        <w:t xml:space="preserve">ierwszym dniem terminu związania ofertą jest dzień w którym upływa termin składania ofert. </w:t>
      </w:r>
    </w:p>
    <w:p w14:paraId="5480C1AB" w14:textId="183F6BD6" w:rsidR="00AB1D5B" w:rsidRPr="003D3433"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 xml:space="preserve">Zamawiającego wyznacza terminu związania ofertą na </w:t>
      </w:r>
      <w:r w:rsidRPr="003D3433">
        <w:rPr>
          <w:sz w:val="22"/>
          <w:szCs w:val="22"/>
        </w:rPr>
        <w:t xml:space="preserve">dzień </w:t>
      </w:r>
      <w:r w:rsidR="003D3433" w:rsidRPr="003D3433">
        <w:rPr>
          <w:sz w:val="22"/>
          <w:szCs w:val="22"/>
        </w:rPr>
        <w:t>9.</w:t>
      </w:r>
      <w:r w:rsidR="002700C6" w:rsidRPr="003D3433">
        <w:rPr>
          <w:sz w:val="22"/>
          <w:szCs w:val="22"/>
        </w:rPr>
        <w:t>11</w:t>
      </w:r>
      <w:r w:rsidR="00A47537" w:rsidRPr="003D3433">
        <w:rPr>
          <w:sz w:val="22"/>
          <w:szCs w:val="22"/>
        </w:rPr>
        <w:t>.</w:t>
      </w:r>
      <w:r w:rsidRPr="003D3433">
        <w:rPr>
          <w:sz w:val="22"/>
          <w:szCs w:val="22"/>
        </w:rPr>
        <w:t>202</w:t>
      </w:r>
      <w:r w:rsidR="00672C0B" w:rsidRPr="003D3433">
        <w:rPr>
          <w:sz w:val="22"/>
          <w:szCs w:val="22"/>
        </w:rPr>
        <w:t>4</w:t>
      </w:r>
      <w:r w:rsidRPr="003D3433">
        <w:rPr>
          <w:sz w:val="22"/>
          <w:szCs w:val="22"/>
        </w:rPr>
        <w:t xml:space="preserve"> r.</w:t>
      </w:r>
    </w:p>
    <w:p w14:paraId="6A92AC8A" w14:textId="77777777" w:rsidR="00AB1D5B" w:rsidRPr="00B533F4" w:rsidRDefault="00AB1D5B" w:rsidP="00551973">
      <w:pPr>
        <w:numPr>
          <w:ilvl w:val="0"/>
          <w:numId w:val="8"/>
        </w:numPr>
        <w:tabs>
          <w:tab w:val="clear" w:pos="1800"/>
        </w:tabs>
        <w:spacing w:line="360" w:lineRule="auto"/>
        <w:ind w:left="426" w:hanging="426"/>
        <w:jc w:val="both"/>
        <w:rPr>
          <w:sz w:val="22"/>
          <w:szCs w:val="22"/>
        </w:rPr>
      </w:pPr>
      <w:r w:rsidRPr="00B533F4">
        <w:rPr>
          <w:sz w:val="22"/>
          <w:szCs w:val="22"/>
        </w:rPr>
        <w:t xml:space="preserve">W przypadku upływu terminu związania ofertą Zamawiający jest zobowiązany wezwać Wykonawcę, którego oferta otrzymała najwyższą ocenę, do wyrażenia pisemnej zgody na wybór jego oferty. Jeśli Wykonawca nie wyrazi takiej zgody, Zamawiający zwróci się z tą samą prośbą do kolejnego Wykonawcy, którego oferta otrzymała w kolejności najwyższą ocenę. </w:t>
      </w:r>
    </w:p>
    <w:p w14:paraId="17F207CC" w14:textId="7BD59C02" w:rsidR="00AB1D5B" w:rsidRPr="00B533F4" w:rsidRDefault="00AB1D5B" w:rsidP="00551973">
      <w:pPr>
        <w:numPr>
          <w:ilvl w:val="0"/>
          <w:numId w:val="8"/>
        </w:numPr>
        <w:tabs>
          <w:tab w:val="clear" w:pos="1800"/>
        </w:tabs>
        <w:spacing w:line="360" w:lineRule="auto"/>
        <w:ind w:left="426" w:hanging="426"/>
        <w:jc w:val="both"/>
        <w:rPr>
          <w:b/>
          <w:sz w:val="22"/>
          <w:szCs w:val="22"/>
        </w:rPr>
      </w:pPr>
      <w:r w:rsidRPr="00B533F4">
        <w:rPr>
          <w:sz w:val="22"/>
          <w:szCs w:val="22"/>
        </w:rPr>
        <w:t xml:space="preserve">Upływ terminu związania ofertą nie będzie stanowił podstawy do odrzucenia oferty </w:t>
      </w:r>
      <w:r w:rsidR="00930D1B" w:rsidRPr="00B533F4">
        <w:rPr>
          <w:sz w:val="22"/>
          <w:szCs w:val="22"/>
        </w:rPr>
        <w:t>W</w:t>
      </w:r>
      <w:r w:rsidRPr="00B533F4">
        <w:rPr>
          <w:sz w:val="22"/>
          <w:szCs w:val="22"/>
        </w:rPr>
        <w:t xml:space="preserve">ykonawcy, którego oferta otrzymała najwyższą ocenę, o ile </w:t>
      </w:r>
      <w:r w:rsidR="00930D1B" w:rsidRPr="00B533F4">
        <w:rPr>
          <w:sz w:val="22"/>
          <w:szCs w:val="22"/>
        </w:rPr>
        <w:t>W</w:t>
      </w:r>
      <w:r w:rsidRPr="00B533F4">
        <w:rPr>
          <w:sz w:val="22"/>
          <w:szCs w:val="22"/>
        </w:rPr>
        <w:t>ykonawca ten wyrazi pisemną zgodę na wybór jego oferty, mimo upływu terminu związania.</w:t>
      </w:r>
      <w:r w:rsidRPr="00B533F4">
        <w:rPr>
          <w:b/>
          <w:sz w:val="22"/>
          <w:szCs w:val="22"/>
        </w:rPr>
        <w:t xml:space="preserve"> </w:t>
      </w:r>
    </w:p>
    <w:p w14:paraId="09F9E965" w14:textId="77777777" w:rsidR="006B52AC" w:rsidRPr="00B533F4" w:rsidRDefault="006B52AC" w:rsidP="006B52AC">
      <w:pPr>
        <w:spacing w:line="360" w:lineRule="auto"/>
        <w:jc w:val="both"/>
        <w:rPr>
          <w:b/>
          <w:sz w:val="22"/>
          <w:szCs w:val="22"/>
        </w:rPr>
      </w:pPr>
    </w:p>
    <w:p w14:paraId="5912B31B" w14:textId="6F946FA3" w:rsidR="003C5966" w:rsidRPr="00B533F4" w:rsidRDefault="003C5966" w:rsidP="00551973">
      <w:pPr>
        <w:pStyle w:val="Akapitzlist"/>
        <w:numPr>
          <w:ilvl w:val="4"/>
          <w:numId w:val="10"/>
        </w:numPr>
        <w:spacing w:line="360" w:lineRule="auto"/>
        <w:ind w:left="567" w:hanging="567"/>
        <w:jc w:val="both"/>
        <w:rPr>
          <w:b/>
          <w:sz w:val="22"/>
          <w:szCs w:val="22"/>
        </w:rPr>
      </w:pPr>
      <w:r w:rsidRPr="00B533F4">
        <w:rPr>
          <w:b/>
          <w:sz w:val="22"/>
          <w:szCs w:val="22"/>
        </w:rPr>
        <w:t>Sposób obliczania ceny oferty.</w:t>
      </w:r>
    </w:p>
    <w:p w14:paraId="5519DD46" w14:textId="06DE7DE7"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Wynagrodzenie Wykonawcy za wykonanie </w:t>
      </w:r>
      <w:r w:rsidR="008B6FCE" w:rsidRPr="00B533F4">
        <w:rPr>
          <w:sz w:val="22"/>
          <w:szCs w:val="22"/>
        </w:rPr>
        <w:t>dostawy</w:t>
      </w:r>
      <w:r w:rsidRPr="00B533F4">
        <w:rPr>
          <w:sz w:val="22"/>
          <w:szCs w:val="22"/>
        </w:rPr>
        <w:t xml:space="preserve"> </w:t>
      </w:r>
      <w:r w:rsidR="008B6FCE" w:rsidRPr="00B533F4">
        <w:rPr>
          <w:sz w:val="22"/>
          <w:szCs w:val="22"/>
        </w:rPr>
        <w:t>obejmuje wszystkie elementy cenotwórcze</w:t>
      </w:r>
      <w:r w:rsidR="00B53360" w:rsidRPr="00B533F4">
        <w:rPr>
          <w:sz w:val="22"/>
          <w:szCs w:val="22"/>
        </w:rPr>
        <w:t>.</w:t>
      </w:r>
    </w:p>
    <w:p w14:paraId="5C4AA942" w14:textId="1181641D"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Wykonawca podaje cenę za realizację przedmiotu zamówienia zgodnie ze wzorem </w:t>
      </w:r>
      <w:r w:rsidR="00687990" w:rsidRPr="00B533F4">
        <w:rPr>
          <w:sz w:val="22"/>
          <w:szCs w:val="22"/>
        </w:rPr>
        <w:t xml:space="preserve">„Formularza </w:t>
      </w:r>
      <w:r w:rsidR="000E1F1D" w:rsidRPr="00B533F4">
        <w:rPr>
          <w:sz w:val="22"/>
          <w:szCs w:val="22"/>
        </w:rPr>
        <w:t>Oferty</w:t>
      </w:r>
      <w:r w:rsidR="00687990" w:rsidRPr="00B533F4">
        <w:rPr>
          <w:sz w:val="22"/>
          <w:szCs w:val="22"/>
        </w:rPr>
        <w:t>”</w:t>
      </w:r>
      <w:r w:rsidRPr="00B533F4">
        <w:rPr>
          <w:sz w:val="22"/>
          <w:szCs w:val="22"/>
        </w:rPr>
        <w:t xml:space="preserve"> </w:t>
      </w:r>
      <w:r w:rsidR="000E1F1D" w:rsidRPr="00B533F4">
        <w:rPr>
          <w:sz w:val="22"/>
          <w:szCs w:val="22"/>
        </w:rPr>
        <w:t xml:space="preserve">- </w:t>
      </w:r>
      <w:r w:rsidR="00275735" w:rsidRPr="00B533F4">
        <w:rPr>
          <w:sz w:val="22"/>
          <w:szCs w:val="22"/>
        </w:rPr>
        <w:t>z</w:t>
      </w:r>
      <w:r w:rsidRPr="00B533F4">
        <w:rPr>
          <w:sz w:val="22"/>
          <w:szCs w:val="22"/>
        </w:rPr>
        <w:t xml:space="preserve">ałącznik nr </w:t>
      </w:r>
      <w:r w:rsidR="00673C1E" w:rsidRPr="00B533F4">
        <w:rPr>
          <w:sz w:val="22"/>
          <w:szCs w:val="22"/>
        </w:rPr>
        <w:t>1</w:t>
      </w:r>
      <w:r w:rsidRPr="00B533F4">
        <w:rPr>
          <w:sz w:val="22"/>
          <w:szCs w:val="22"/>
        </w:rPr>
        <w:t xml:space="preserve"> do SWZ. </w:t>
      </w:r>
    </w:p>
    <w:p w14:paraId="3E41DE50" w14:textId="23875600" w:rsidR="00AB15CD" w:rsidRPr="00B533F4" w:rsidRDefault="008F53DA" w:rsidP="00551973">
      <w:pPr>
        <w:numPr>
          <w:ilvl w:val="0"/>
          <w:numId w:val="17"/>
        </w:numPr>
        <w:suppressAutoHyphens/>
        <w:spacing w:line="360" w:lineRule="auto"/>
        <w:ind w:left="426" w:hanging="426"/>
        <w:jc w:val="both"/>
        <w:rPr>
          <w:sz w:val="22"/>
          <w:szCs w:val="22"/>
        </w:rPr>
      </w:pPr>
      <w:r w:rsidRPr="00B533F4">
        <w:rPr>
          <w:sz w:val="22"/>
          <w:szCs w:val="22"/>
        </w:rPr>
        <w:t xml:space="preserve">W </w:t>
      </w:r>
      <w:r w:rsidR="00673C1E" w:rsidRPr="00B533F4">
        <w:rPr>
          <w:sz w:val="22"/>
          <w:szCs w:val="22"/>
        </w:rPr>
        <w:t>„F</w:t>
      </w:r>
      <w:r w:rsidR="00AB15CD" w:rsidRPr="00B533F4">
        <w:rPr>
          <w:sz w:val="22"/>
          <w:szCs w:val="22"/>
        </w:rPr>
        <w:t xml:space="preserve">ormularzu </w:t>
      </w:r>
      <w:r w:rsidR="00673C1E" w:rsidRPr="00B533F4">
        <w:rPr>
          <w:sz w:val="22"/>
          <w:szCs w:val="22"/>
        </w:rPr>
        <w:t>O</w:t>
      </w:r>
      <w:r w:rsidR="00AB15CD" w:rsidRPr="00B533F4">
        <w:rPr>
          <w:sz w:val="22"/>
          <w:szCs w:val="22"/>
        </w:rPr>
        <w:t>fert</w:t>
      </w:r>
      <w:r w:rsidR="00673C1E" w:rsidRPr="00B533F4">
        <w:rPr>
          <w:sz w:val="22"/>
          <w:szCs w:val="22"/>
        </w:rPr>
        <w:t>y</w:t>
      </w:r>
      <w:r w:rsidRPr="00B533F4">
        <w:rPr>
          <w:sz w:val="22"/>
          <w:szCs w:val="22"/>
        </w:rPr>
        <w:t>”</w:t>
      </w:r>
      <w:r w:rsidR="00AB15CD" w:rsidRPr="00B533F4">
        <w:rPr>
          <w:sz w:val="22"/>
          <w:szCs w:val="22"/>
        </w:rPr>
        <w:t xml:space="preserve"> Wykonaw</w:t>
      </w:r>
      <w:r w:rsidRPr="00B533F4">
        <w:rPr>
          <w:sz w:val="22"/>
          <w:szCs w:val="22"/>
        </w:rPr>
        <w:t xml:space="preserve">ca podaje </w:t>
      </w:r>
      <w:r w:rsidR="00AB15CD" w:rsidRPr="00B533F4">
        <w:rPr>
          <w:sz w:val="22"/>
          <w:szCs w:val="22"/>
        </w:rPr>
        <w:t xml:space="preserve">cenę netto realizacji zamówienia, cenę brutto obejmującą należny podatek VAT zgodnie z aktualnymi przepisami prawa. </w:t>
      </w:r>
    </w:p>
    <w:p w14:paraId="465A49D1" w14:textId="77777777" w:rsidR="00AB15CD" w:rsidRPr="00B533F4" w:rsidRDefault="00AB15CD" w:rsidP="00551973">
      <w:pPr>
        <w:numPr>
          <w:ilvl w:val="0"/>
          <w:numId w:val="17"/>
        </w:numPr>
        <w:suppressAutoHyphens/>
        <w:spacing w:line="360" w:lineRule="auto"/>
        <w:ind w:left="426" w:hanging="426"/>
        <w:jc w:val="both"/>
        <w:rPr>
          <w:sz w:val="22"/>
          <w:szCs w:val="22"/>
        </w:rPr>
      </w:pPr>
      <w:r w:rsidRPr="00B533F4">
        <w:rPr>
          <w:sz w:val="22"/>
          <w:szCs w:val="22"/>
        </w:rPr>
        <w:t xml:space="preserve">Cena ofertowa powinna być wyrażona w złotych polskich (PLN) z dokładnością do dwóch miejsc po przecinku. </w:t>
      </w:r>
    </w:p>
    <w:p w14:paraId="0EB627E3" w14:textId="77777777" w:rsidR="0093216C" w:rsidRPr="00B533F4" w:rsidRDefault="0093216C" w:rsidP="00551973">
      <w:pPr>
        <w:suppressAutoHyphens/>
        <w:spacing w:line="360" w:lineRule="auto"/>
        <w:jc w:val="both"/>
        <w:rPr>
          <w:sz w:val="22"/>
          <w:szCs w:val="22"/>
        </w:rPr>
      </w:pPr>
    </w:p>
    <w:p w14:paraId="02A51B42" w14:textId="41CABC4A" w:rsidR="001D07E5" w:rsidRPr="00B533F4" w:rsidRDefault="001D07E5" w:rsidP="00551973">
      <w:pPr>
        <w:pStyle w:val="Akapitzlist"/>
        <w:numPr>
          <w:ilvl w:val="4"/>
          <w:numId w:val="10"/>
        </w:numPr>
        <w:spacing w:line="360" w:lineRule="auto"/>
        <w:ind w:left="426" w:hanging="426"/>
        <w:jc w:val="both"/>
        <w:rPr>
          <w:rFonts w:eastAsia="MS Mincho"/>
          <w:b/>
          <w:sz w:val="22"/>
          <w:szCs w:val="22"/>
        </w:rPr>
      </w:pPr>
      <w:r w:rsidRPr="00B533F4">
        <w:rPr>
          <w:rFonts w:eastAsia="MS Mincho"/>
          <w:b/>
          <w:sz w:val="22"/>
          <w:szCs w:val="22"/>
        </w:rPr>
        <w:t>Opis kryteriów oceny ofert, którymi Zamawiający będzie kierował się przy wyborze ofert.</w:t>
      </w:r>
    </w:p>
    <w:p w14:paraId="131357C5" w14:textId="2090C03E" w:rsidR="001D07E5" w:rsidRPr="00B533F4" w:rsidRDefault="001D07E5" w:rsidP="00551973">
      <w:pPr>
        <w:tabs>
          <w:tab w:val="right" w:leader="dot" w:pos="9072"/>
        </w:tabs>
        <w:autoSpaceDE w:val="0"/>
        <w:autoSpaceDN w:val="0"/>
        <w:spacing w:line="360" w:lineRule="auto"/>
        <w:ind w:right="143"/>
        <w:jc w:val="both"/>
        <w:outlineLvl w:val="0"/>
        <w:rPr>
          <w:rFonts w:eastAsia="MS Mincho"/>
          <w:sz w:val="22"/>
          <w:szCs w:val="22"/>
        </w:rPr>
      </w:pPr>
      <w:r w:rsidRPr="00B533F4">
        <w:rPr>
          <w:rFonts w:eastAsia="MS Mincho"/>
          <w:sz w:val="22"/>
          <w:szCs w:val="22"/>
        </w:rPr>
        <w:t>1. Zamawiający dokona oceny ofert w oparciu o następujące kryteri</w:t>
      </w:r>
      <w:r w:rsidR="00CA53DD" w:rsidRPr="00B533F4">
        <w:rPr>
          <w:rFonts w:eastAsia="MS Mincho"/>
          <w:sz w:val="22"/>
          <w:szCs w:val="22"/>
        </w:rPr>
        <w:t>u</w:t>
      </w:r>
      <w:r w:rsidR="00B53360" w:rsidRPr="00B533F4">
        <w:rPr>
          <w:rFonts w:eastAsia="MS Mincho"/>
          <w:sz w:val="22"/>
          <w:szCs w:val="22"/>
        </w:rPr>
        <w:t>m</w:t>
      </w:r>
      <w:r w:rsidRPr="00B533F4">
        <w:rPr>
          <w:rFonts w:eastAsia="MS Mincho"/>
          <w:sz w:val="22"/>
          <w:szCs w:val="22"/>
        </w:rPr>
        <w:t xml:space="preserve"> wyboru:</w:t>
      </w:r>
    </w:p>
    <w:p w14:paraId="681ADB29" w14:textId="47C66CD6" w:rsidR="001D07E5" w:rsidRPr="00B533F4" w:rsidRDefault="001D07E5" w:rsidP="000C20C8">
      <w:pPr>
        <w:numPr>
          <w:ilvl w:val="0"/>
          <w:numId w:val="26"/>
        </w:numPr>
        <w:tabs>
          <w:tab w:val="right" w:leader="dot" w:pos="9072"/>
        </w:tabs>
        <w:autoSpaceDE w:val="0"/>
        <w:autoSpaceDN w:val="0"/>
        <w:spacing w:after="120" w:line="360" w:lineRule="auto"/>
        <w:ind w:right="143"/>
        <w:contextualSpacing/>
        <w:jc w:val="both"/>
        <w:outlineLvl w:val="0"/>
        <w:rPr>
          <w:rFonts w:eastAsia="MS Mincho"/>
          <w:sz w:val="22"/>
          <w:szCs w:val="22"/>
        </w:rPr>
      </w:pPr>
      <w:r w:rsidRPr="00B533F4">
        <w:rPr>
          <w:rFonts w:eastAsia="MS Mincho"/>
          <w:sz w:val="22"/>
          <w:szCs w:val="22"/>
        </w:rPr>
        <w:lastRenderedPageBreak/>
        <w:t xml:space="preserve">cena - </w:t>
      </w:r>
      <w:r w:rsidR="00CA53DD" w:rsidRPr="00B533F4">
        <w:rPr>
          <w:rFonts w:eastAsia="MS Mincho"/>
          <w:sz w:val="22"/>
          <w:szCs w:val="22"/>
        </w:rPr>
        <w:t>100</w:t>
      </w:r>
      <w:r w:rsidRPr="00B533F4">
        <w:rPr>
          <w:rFonts w:eastAsia="MS Mincho"/>
          <w:sz w:val="22"/>
          <w:szCs w:val="22"/>
        </w:rPr>
        <w:t xml:space="preserve">% = </w:t>
      </w:r>
      <w:r w:rsidR="00CA53DD" w:rsidRPr="00B533F4">
        <w:rPr>
          <w:rFonts w:eastAsia="MS Mincho"/>
          <w:sz w:val="22"/>
          <w:szCs w:val="22"/>
        </w:rPr>
        <w:t>10</w:t>
      </w:r>
      <w:r w:rsidRPr="00B533F4">
        <w:rPr>
          <w:rFonts w:eastAsia="MS Mincho"/>
          <w:sz w:val="22"/>
          <w:szCs w:val="22"/>
        </w:rPr>
        <w:t>0 pkt</w:t>
      </w:r>
    </w:p>
    <w:p w14:paraId="152FB784" w14:textId="6F391BB6" w:rsidR="001D07E5" w:rsidRPr="00B533F4" w:rsidRDefault="001D07E5" w:rsidP="00551973">
      <w:pPr>
        <w:spacing w:line="360" w:lineRule="auto"/>
        <w:rPr>
          <w:rFonts w:eastAsia="MS Mincho"/>
          <w:sz w:val="22"/>
          <w:szCs w:val="22"/>
        </w:rPr>
      </w:pPr>
      <w:r w:rsidRPr="00B533F4">
        <w:rPr>
          <w:rFonts w:eastAsia="MS Mincho"/>
          <w:sz w:val="22"/>
          <w:szCs w:val="22"/>
        </w:rPr>
        <w:t>2. Kryteri</w:t>
      </w:r>
      <w:r w:rsidR="00CA53DD" w:rsidRPr="00B533F4">
        <w:rPr>
          <w:rFonts w:eastAsia="MS Mincho"/>
          <w:sz w:val="22"/>
          <w:szCs w:val="22"/>
        </w:rPr>
        <w:t>um</w:t>
      </w:r>
      <w:r w:rsidRPr="00B533F4">
        <w:rPr>
          <w:rFonts w:eastAsia="MS Mincho"/>
          <w:sz w:val="22"/>
          <w:szCs w:val="22"/>
        </w:rPr>
        <w:t xml:space="preserve"> będ</w:t>
      </w:r>
      <w:r w:rsidR="00CA53DD" w:rsidRPr="00B533F4">
        <w:rPr>
          <w:rFonts w:eastAsia="MS Mincho"/>
          <w:sz w:val="22"/>
          <w:szCs w:val="22"/>
        </w:rPr>
        <w:t>zie</w:t>
      </w:r>
      <w:r w:rsidRPr="00B533F4">
        <w:rPr>
          <w:rFonts w:eastAsia="MS Mincho"/>
          <w:sz w:val="22"/>
          <w:szCs w:val="22"/>
        </w:rPr>
        <w:t xml:space="preserve"> obliczane wg </w:t>
      </w:r>
      <w:r w:rsidR="00DE2E9A" w:rsidRPr="00B533F4">
        <w:rPr>
          <w:rFonts w:eastAsia="MS Mincho"/>
          <w:sz w:val="22"/>
          <w:szCs w:val="22"/>
        </w:rPr>
        <w:t>wzoru:</w:t>
      </w:r>
    </w:p>
    <w:p w14:paraId="070DC1B1" w14:textId="77777777" w:rsidR="002C03C2" w:rsidRDefault="001D07E5" w:rsidP="002C03C2">
      <w:pPr>
        <w:pStyle w:val="Akapitzlist"/>
        <w:shd w:val="clear" w:color="auto" w:fill="FFFFFF"/>
        <w:tabs>
          <w:tab w:val="left" w:pos="426"/>
        </w:tabs>
        <w:spacing w:line="360" w:lineRule="auto"/>
        <w:ind w:left="399" w:right="23"/>
        <w:jc w:val="both"/>
        <w:rPr>
          <w:rFonts w:eastAsia="MS Mincho"/>
          <w:bCs/>
          <w:i/>
          <w:sz w:val="22"/>
          <w:szCs w:val="22"/>
        </w:rPr>
      </w:pPr>
      <w:r w:rsidRPr="002C03C2">
        <w:rPr>
          <w:rFonts w:eastAsia="MS Mincho"/>
          <w:i/>
          <w:sz w:val="22"/>
          <w:szCs w:val="22"/>
        </w:rPr>
        <w:t>Kryterium cena</w:t>
      </w:r>
      <w:r w:rsidR="0093216C" w:rsidRPr="002C03C2">
        <w:rPr>
          <w:rFonts w:eastAsia="MS Mincho"/>
          <w:i/>
          <w:sz w:val="22"/>
          <w:szCs w:val="22"/>
        </w:rPr>
        <w:t xml:space="preserve"> (C)</w:t>
      </w:r>
      <w:r w:rsidR="0093216C" w:rsidRPr="00B533F4">
        <w:rPr>
          <w:rFonts w:eastAsia="MS Mincho"/>
          <w:b/>
          <w:bCs/>
          <w:i/>
          <w:sz w:val="22"/>
          <w:szCs w:val="22"/>
        </w:rPr>
        <w:t xml:space="preserve"> </w:t>
      </w:r>
      <w:r w:rsidRPr="00B533F4">
        <w:rPr>
          <w:rFonts w:eastAsia="MS Mincho"/>
          <w:b/>
          <w:bCs/>
          <w:i/>
          <w:sz w:val="22"/>
          <w:szCs w:val="22"/>
        </w:rPr>
        <w:t>=</w:t>
      </w:r>
      <w:r w:rsidRPr="00B533F4">
        <w:rPr>
          <w:rFonts w:eastAsia="MS Mincho"/>
          <w:bCs/>
          <w:i/>
          <w:sz w:val="22"/>
          <w:szCs w:val="22"/>
        </w:rPr>
        <w:t xml:space="preserve"> (cena oferty najtańszej/ cena oferty ocenianej) x </w:t>
      </w:r>
      <w:r w:rsidR="00DE2E9A" w:rsidRPr="00B533F4">
        <w:rPr>
          <w:rFonts w:eastAsia="MS Mincho"/>
          <w:bCs/>
          <w:i/>
          <w:sz w:val="22"/>
          <w:szCs w:val="22"/>
        </w:rPr>
        <w:t>100</w:t>
      </w:r>
      <w:r w:rsidRPr="00B533F4">
        <w:rPr>
          <w:rFonts w:eastAsia="MS Mincho"/>
          <w:bCs/>
          <w:i/>
          <w:sz w:val="22"/>
          <w:szCs w:val="22"/>
        </w:rPr>
        <w:t xml:space="preserve"> pkt</w:t>
      </w:r>
    </w:p>
    <w:p w14:paraId="26738A6D" w14:textId="2842AFCB" w:rsidR="002C03C2" w:rsidRPr="002C03C2" w:rsidRDefault="002C03C2" w:rsidP="002C03C2">
      <w:pPr>
        <w:shd w:val="clear" w:color="auto" w:fill="FFFFFF"/>
        <w:tabs>
          <w:tab w:val="left" w:pos="426"/>
        </w:tabs>
        <w:spacing w:line="360" w:lineRule="auto"/>
        <w:ind w:right="23"/>
        <w:jc w:val="both"/>
        <w:rPr>
          <w:rFonts w:eastAsia="MS Mincho"/>
          <w:sz w:val="22"/>
          <w:szCs w:val="22"/>
        </w:rPr>
      </w:pPr>
      <w:r>
        <w:rPr>
          <w:rFonts w:eastAsia="MS Mincho"/>
          <w:sz w:val="22"/>
          <w:szCs w:val="22"/>
        </w:rPr>
        <w:tab/>
      </w:r>
      <w:r w:rsidR="001D07E5" w:rsidRPr="002C03C2">
        <w:rPr>
          <w:rFonts w:eastAsia="MS Mincho"/>
          <w:sz w:val="22"/>
          <w:szCs w:val="22"/>
        </w:rPr>
        <w:t>Wynik będzie podany z dokładnością do drugiego miejsca po przecinku</w:t>
      </w:r>
      <w:r w:rsidR="003A0E2E" w:rsidRPr="002C03C2">
        <w:rPr>
          <w:rFonts w:eastAsia="MS Mincho"/>
          <w:sz w:val="22"/>
          <w:szCs w:val="22"/>
        </w:rPr>
        <w:t>.</w:t>
      </w:r>
      <w:r w:rsidRPr="002C03C2">
        <w:rPr>
          <w:rFonts w:eastAsia="MS Mincho"/>
          <w:sz w:val="22"/>
          <w:szCs w:val="22"/>
        </w:rPr>
        <w:t xml:space="preserve"> </w:t>
      </w:r>
    </w:p>
    <w:p w14:paraId="35E4758D" w14:textId="399234BD" w:rsidR="00375642" w:rsidRPr="00B533F4" w:rsidRDefault="002C03C2" w:rsidP="002C03C2">
      <w:pPr>
        <w:pStyle w:val="Akapitzlist"/>
        <w:shd w:val="clear" w:color="auto" w:fill="FFFFFF"/>
        <w:tabs>
          <w:tab w:val="left" w:pos="426"/>
        </w:tabs>
        <w:spacing w:line="360" w:lineRule="auto"/>
        <w:ind w:left="0" w:right="23"/>
        <w:jc w:val="both"/>
        <w:rPr>
          <w:sz w:val="22"/>
          <w:szCs w:val="22"/>
        </w:rPr>
      </w:pPr>
      <w:r>
        <w:rPr>
          <w:rFonts w:eastAsia="MS Mincho"/>
          <w:sz w:val="22"/>
          <w:szCs w:val="22"/>
        </w:rPr>
        <w:tab/>
      </w:r>
      <w:r w:rsidR="00BD69ED" w:rsidRPr="00B533F4">
        <w:rPr>
          <w:sz w:val="22"/>
          <w:szCs w:val="22"/>
        </w:rPr>
        <w:t>Cena obejmuje wszystkie elementy cenotwórcze</w:t>
      </w:r>
      <w:r w:rsidR="00212479" w:rsidRPr="00B533F4">
        <w:rPr>
          <w:sz w:val="22"/>
          <w:szCs w:val="22"/>
        </w:rPr>
        <w:t>.</w:t>
      </w:r>
      <w:r w:rsidR="00BD69ED" w:rsidRPr="00B533F4">
        <w:rPr>
          <w:sz w:val="22"/>
          <w:szCs w:val="22"/>
        </w:rPr>
        <w:t xml:space="preserve"> </w:t>
      </w:r>
    </w:p>
    <w:p w14:paraId="121DBC68" w14:textId="3EB0AA38" w:rsidR="00A75B2F" w:rsidRPr="00B533F4" w:rsidRDefault="00A75B2F" w:rsidP="000C20C8">
      <w:pPr>
        <w:numPr>
          <w:ilvl w:val="0"/>
          <w:numId w:val="27"/>
        </w:numPr>
        <w:tabs>
          <w:tab w:val="left" w:pos="284"/>
        </w:tabs>
        <w:spacing w:after="120" w:line="360" w:lineRule="auto"/>
        <w:ind w:left="284" w:hanging="284"/>
        <w:contextualSpacing/>
        <w:jc w:val="both"/>
        <w:rPr>
          <w:rFonts w:eastAsia="MS Mincho"/>
          <w:sz w:val="22"/>
          <w:szCs w:val="22"/>
        </w:rPr>
      </w:pPr>
      <w:r w:rsidRPr="00B533F4">
        <w:rPr>
          <w:sz w:val="22"/>
          <w:szCs w:val="22"/>
        </w:rPr>
        <w:t>Zamawiający zastosował kryterium cena ponieważ w opisie przedmiotu zamówienia określił wymagania jakościowe odnoszące się do co najmniej głównych elementów</w:t>
      </w:r>
      <w:r w:rsidR="00157BE6" w:rsidRPr="00B533F4">
        <w:rPr>
          <w:sz w:val="22"/>
          <w:szCs w:val="22"/>
        </w:rPr>
        <w:t xml:space="preserve"> </w:t>
      </w:r>
      <w:r w:rsidRPr="00B533F4">
        <w:rPr>
          <w:sz w:val="22"/>
          <w:szCs w:val="22"/>
        </w:rPr>
        <w:t xml:space="preserve">zakupów porównywalnych jakościowo. </w:t>
      </w:r>
    </w:p>
    <w:p w14:paraId="0ECFDB26" w14:textId="7CE902CF" w:rsidR="001D07E5" w:rsidRDefault="001D07E5" w:rsidP="000C20C8">
      <w:pPr>
        <w:numPr>
          <w:ilvl w:val="0"/>
          <w:numId w:val="27"/>
        </w:numPr>
        <w:tabs>
          <w:tab w:val="left" w:pos="284"/>
        </w:tabs>
        <w:spacing w:after="120" w:line="360" w:lineRule="auto"/>
        <w:ind w:left="284" w:hanging="284"/>
        <w:contextualSpacing/>
        <w:jc w:val="both"/>
        <w:rPr>
          <w:rFonts w:eastAsia="MS Mincho"/>
          <w:sz w:val="22"/>
          <w:szCs w:val="22"/>
        </w:rPr>
      </w:pPr>
      <w:r w:rsidRPr="00B533F4">
        <w:rPr>
          <w:rFonts w:eastAsia="MS Mincho"/>
          <w:sz w:val="22"/>
          <w:szCs w:val="22"/>
        </w:rPr>
        <w:t xml:space="preserve">Za najkorzystniejszą uznana zostanie oferta, która uzyska najwyższą, liczbę punktów uzyskanych </w:t>
      </w:r>
      <w:r w:rsidR="00CA53DD" w:rsidRPr="00B533F4">
        <w:rPr>
          <w:rFonts w:eastAsia="MS Mincho"/>
          <w:sz w:val="22"/>
          <w:szCs w:val="22"/>
        </w:rPr>
        <w:t>za przedmiotowe kryterium</w:t>
      </w:r>
      <w:r w:rsidRPr="00B533F4">
        <w:rPr>
          <w:rFonts w:eastAsia="MS Mincho"/>
          <w:sz w:val="22"/>
          <w:szCs w:val="22"/>
        </w:rPr>
        <w:t>. Uzyskana liczba zaokrąglona będzie do drugiego miejsca po przecinku</w:t>
      </w:r>
      <w:r w:rsidR="00CA53DD" w:rsidRPr="00B533F4">
        <w:rPr>
          <w:rFonts w:eastAsia="MS Mincho"/>
          <w:sz w:val="22"/>
          <w:szCs w:val="22"/>
        </w:rPr>
        <w:t>.</w:t>
      </w:r>
    </w:p>
    <w:p w14:paraId="56DE0DC1" w14:textId="795553FD" w:rsidR="00E62874" w:rsidRPr="002C03C2" w:rsidRDefault="00AB15CD" w:rsidP="000C20C8">
      <w:pPr>
        <w:numPr>
          <w:ilvl w:val="0"/>
          <w:numId w:val="27"/>
        </w:numPr>
        <w:tabs>
          <w:tab w:val="left" w:pos="284"/>
        </w:tabs>
        <w:spacing w:after="120" w:line="360" w:lineRule="auto"/>
        <w:ind w:left="284" w:hanging="284"/>
        <w:contextualSpacing/>
        <w:jc w:val="both"/>
        <w:rPr>
          <w:rFonts w:eastAsia="MS Mincho"/>
          <w:sz w:val="22"/>
          <w:szCs w:val="22"/>
        </w:rPr>
      </w:pPr>
      <w:r w:rsidRPr="002C03C2">
        <w:rPr>
          <w:sz w:val="22"/>
          <w:szCs w:val="22"/>
        </w:rPr>
        <w:t>Zamawiający wybiera najkorzystniejszą ofertę w terminie związania ofertą określonym w SWZ.</w:t>
      </w:r>
    </w:p>
    <w:p w14:paraId="6550622C" w14:textId="77777777" w:rsidR="00174E66" w:rsidRPr="00B533F4" w:rsidRDefault="00174E66" w:rsidP="00551973">
      <w:pPr>
        <w:shd w:val="clear" w:color="auto" w:fill="FFFFFF" w:themeFill="background1"/>
        <w:spacing w:line="360" w:lineRule="auto"/>
        <w:jc w:val="both"/>
        <w:rPr>
          <w:sz w:val="22"/>
          <w:szCs w:val="22"/>
        </w:rPr>
      </w:pPr>
    </w:p>
    <w:p w14:paraId="6CD113B8" w14:textId="38DBE9E9" w:rsidR="00174E66" w:rsidRPr="00B533F4" w:rsidRDefault="005E4B61" w:rsidP="00551973">
      <w:pPr>
        <w:pStyle w:val="Akapitzlist"/>
        <w:numPr>
          <w:ilvl w:val="4"/>
          <w:numId w:val="10"/>
        </w:numPr>
        <w:shd w:val="clear" w:color="auto" w:fill="FFFFFF" w:themeFill="background1"/>
        <w:spacing w:line="360" w:lineRule="auto"/>
        <w:ind w:left="426" w:hanging="426"/>
        <w:jc w:val="both"/>
        <w:rPr>
          <w:b/>
          <w:sz w:val="22"/>
          <w:szCs w:val="22"/>
        </w:rPr>
      </w:pPr>
      <w:r w:rsidRPr="00B533F4">
        <w:rPr>
          <w:b/>
          <w:sz w:val="22"/>
          <w:szCs w:val="22"/>
        </w:rPr>
        <w:t>W</w:t>
      </w:r>
      <w:r w:rsidR="00174E66" w:rsidRPr="00B533F4">
        <w:rPr>
          <w:b/>
          <w:sz w:val="22"/>
          <w:szCs w:val="22"/>
        </w:rPr>
        <w:t>adium</w:t>
      </w:r>
    </w:p>
    <w:p w14:paraId="5F7C5F49" w14:textId="7DF0DAA7" w:rsidR="00D50606" w:rsidRPr="00B533F4" w:rsidRDefault="005E4B61" w:rsidP="00551973">
      <w:pPr>
        <w:shd w:val="clear" w:color="auto" w:fill="FFFFFF" w:themeFill="background1"/>
        <w:spacing w:line="360" w:lineRule="auto"/>
        <w:jc w:val="both"/>
        <w:rPr>
          <w:sz w:val="22"/>
          <w:szCs w:val="22"/>
        </w:rPr>
      </w:pPr>
      <w:r w:rsidRPr="00B533F4">
        <w:rPr>
          <w:sz w:val="22"/>
          <w:szCs w:val="22"/>
        </w:rPr>
        <w:t>Zamawiający nie wymaga wniesienia wadium</w:t>
      </w:r>
      <w:r w:rsidR="00953995" w:rsidRPr="00B533F4">
        <w:rPr>
          <w:sz w:val="22"/>
          <w:szCs w:val="22"/>
        </w:rPr>
        <w:t>.</w:t>
      </w:r>
    </w:p>
    <w:p w14:paraId="5E176E18" w14:textId="77777777" w:rsidR="00551973" w:rsidRPr="00B533F4" w:rsidRDefault="00551973" w:rsidP="00551973">
      <w:pPr>
        <w:shd w:val="clear" w:color="auto" w:fill="FFFFFF" w:themeFill="background1"/>
        <w:spacing w:line="360" w:lineRule="auto"/>
        <w:jc w:val="both"/>
        <w:rPr>
          <w:sz w:val="22"/>
          <w:szCs w:val="22"/>
        </w:rPr>
      </w:pPr>
    </w:p>
    <w:p w14:paraId="00484AD0" w14:textId="77777777" w:rsidR="00133D41" w:rsidRPr="00B533F4" w:rsidRDefault="00133D41" w:rsidP="00551973">
      <w:pPr>
        <w:pStyle w:val="Akapitzlist"/>
        <w:numPr>
          <w:ilvl w:val="4"/>
          <w:numId w:val="10"/>
        </w:numPr>
        <w:shd w:val="clear" w:color="auto" w:fill="FFFFFF" w:themeFill="background1"/>
        <w:spacing w:line="360" w:lineRule="auto"/>
        <w:ind w:left="426" w:hanging="426"/>
        <w:jc w:val="both"/>
        <w:rPr>
          <w:sz w:val="22"/>
          <w:szCs w:val="22"/>
        </w:rPr>
      </w:pPr>
      <w:r w:rsidRPr="00B533F4">
        <w:rPr>
          <w:b/>
          <w:bCs/>
          <w:sz w:val="22"/>
          <w:szCs w:val="22"/>
          <w:shd w:val="clear" w:color="auto" w:fill="FFFFFF" w:themeFill="background1"/>
        </w:rPr>
        <w:t>Zabezpieczenie należytego wykonania umowy.</w:t>
      </w:r>
    </w:p>
    <w:p w14:paraId="2AFCA0A0" w14:textId="0B281FE5" w:rsidR="00D50606" w:rsidRPr="00B533F4" w:rsidRDefault="005E4B61" w:rsidP="00551973">
      <w:pPr>
        <w:pStyle w:val="Akapitzlist"/>
        <w:shd w:val="clear" w:color="auto" w:fill="FFFFFF" w:themeFill="background1"/>
        <w:spacing w:line="360" w:lineRule="auto"/>
        <w:ind w:left="426" w:hanging="426"/>
        <w:jc w:val="both"/>
        <w:rPr>
          <w:sz w:val="22"/>
          <w:szCs w:val="22"/>
        </w:rPr>
      </w:pPr>
      <w:r w:rsidRPr="00B533F4">
        <w:rPr>
          <w:sz w:val="22"/>
          <w:szCs w:val="22"/>
        </w:rPr>
        <w:t>Zamawiający nie wymaga wniesienia zabezpieczenia należytego wykonania umowy.</w:t>
      </w:r>
    </w:p>
    <w:p w14:paraId="37D995CA" w14:textId="617AB05E" w:rsidR="00011208" w:rsidRPr="00B533F4" w:rsidRDefault="00011208" w:rsidP="00551973">
      <w:pPr>
        <w:shd w:val="clear" w:color="auto" w:fill="FFFFFF" w:themeFill="background1"/>
        <w:spacing w:line="360" w:lineRule="auto"/>
        <w:jc w:val="both"/>
        <w:rPr>
          <w:sz w:val="22"/>
          <w:szCs w:val="22"/>
        </w:rPr>
      </w:pPr>
    </w:p>
    <w:p w14:paraId="38AAD698" w14:textId="744DCD5B" w:rsidR="008D1EAB" w:rsidRPr="00B533F4" w:rsidRDefault="008F7B61" w:rsidP="00551973">
      <w:pPr>
        <w:pStyle w:val="Teksttreci40"/>
        <w:numPr>
          <w:ilvl w:val="4"/>
          <w:numId w:val="10"/>
        </w:numPr>
        <w:shd w:val="clear" w:color="auto" w:fill="FFFFFF" w:themeFill="background1"/>
        <w:tabs>
          <w:tab w:val="left" w:pos="426"/>
        </w:tabs>
        <w:spacing w:before="0" w:after="40" w:line="360" w:lineRule="auto"/>
        <w:ind w:left="567" w:right="23" w:hanging="567"/>
        <w:rPr>
          <w:rFonts w:ascii="Times New Roman" w:hAnsi="Times New Roman" w:cs="Times New Roman"/>
          <w:b/>
          <w:bCs/>
          <w:sz w:val="22"/>
          <w:szCs w:val="22"/>
        </w:rPr>
      </w:pPr>
      <w:r w:rsidRPr="00B533F4">
        <w:rPr>
          <w:rFonts w:ascii="Times New Roman" w:hAnsi="Times New Roman" w:cs="Times New Roman"/>
          <w:b/>
          <w:bCs/>
          <w:sz w:val="22"/>
          <w:szCs w:val="22"/>
        </w:rPr>
        <w:t xml:space="preserve">Informacje o formalnościach jakie muszą zostać dopełnione po wyborze oferty w sprawie zamówienia publicznego. </w:t>
      </w:r>
    </w:p>
    <w:p w14:paraId="0CF74F1A" w14:textId="0A3B4A5D" w:rsidR="008D1EAB" w:rsidRPr="00B533F4" w:rsidRDefault="008D1EAB" w:rsidP="00551973">
      <w:pPr>
        <w:numPr>
          <w:ilvl w:val="0"/>
          <w:numId w:val="7"/>
        </w:numPr>
        <w:tabs>
          <w:tab w:val="clear" w:pos="1800"/>
        </w:tabs>
        <w:spacing w:line="360" w:lineRule="auto"/>
        <w:ind w:left="462" w:hanging="426"/>
        <w:jc w:val="both"/>
        <w:rPr>
          <w:sz w:val="22"/>
          <w:szCs w:val="22"/>
        </w:rPr>
      </w:pPr>
      <w:r w:rsidRPr="00B533F4">
        <w:rPr>
          <w:sz w:val="22"/>
          <w:szCs w:val="22"/>
        </w:rPr>
        <w:t xml:space="preserve">Zamawiający zawiera umowę w sprawie zamówienia publicznego w terminie nie krótszym niż </w:t>
      </w:r>
      <w:r w:rsidR="007B4BDB" w:rsidRPr="00B533F4">
        <w:rPr>
          <w:sz w:val="22"/>
          <w:szCs w:val="22"/>
        </w:rPr>
        <w:br/>
      </w:r>
      <w:r w:rsidRPr="00B533F4">
        <w:rPr>
          <w:sz w:val="22"/>
          <w:szCs w:val="22"/>
        </w:rPr>
        <w:t>5 dni od dnia przesłania zawiadomienia o wyborze najkorzystniejszej oferty.</w:t>
      </w:r>
    </w:p>
    <w:p w14:paraId="06A24FAC" w14:textId="25720E5B" w:rsidR="008D1EAB" w:rsidRPr="00B533F4" w:rsidRDefault="008D1EAB" w:rsidP="00551973">
      <w:pPr>
        <w:numPr>
          <w:ilvl w:val="0"/>
          <w:numId w:val="7"/>
        </w:numPr>
        <w:tabs>
          <w:tab w:val="clear" w:pos="1800"/>
        </w:tabs>
        <w:spacing w:line="360" w:lineRule="auto"/>
        <w:ind w:left="462" w:hanging="426"/>
        <w:jc w:val="both"/>
        <w:rPr>
          <w:sz w:val="22"/>
          <w:szCs w:val="22"/>
        </w:rPr>
      </w:pPr>
      <w:r w:rsidRPr="00B533F4">
        <w:rPr>
          <w:sz w:val="22"/>
          <w:szCs w:val="22"/>
        </w:rPr>
        <w:t xml:space="preserve">Zamawiający może zawrzeć umowę w sprawie zamówienia publicznego przed upływem terminu, o którym mowa w ust. 1, jeżeli </w:t>
      </w:r>
      <w:r w:rsidRPr="00B533F4">
        <w:rPr>
          <w:sz w:val="22"/>
          <w:szCs w:val="22"/>
        </w:rPr>
        <w:tab/>
        <w:t>w postępowaniu o udzielenie zamówienia prowadzonym w trybie</w:t>
      </w:r>
      <w:r w:rsidR="00F719A3" w:rsidRPr="00B533F4">
        <w:rPr>
          <w:sz w:val="22"/>
          <w:szCs w:val="22"/>
        </w:rPr>
        <w:t xml:space="preserve"> </w:t>
      </w:r>
      <w:r w:rsidRPr="00B533F4">
        <w:rPr>
          <w:sz w:val="22"/>
          <w:szCs w:val="22"/>
        </w:rPr>
        <w:tab/>
        <w:t>podstawowym złożono tylko jedną ofertę.</w:t>
      </w:r>
    </w:p>
    <w:p w14:paraId="1C8A75FA" w14:textId="7E6F2C24" w:rsidR="002E56EC" w:rsidRPr="00B533F4" w:rsidRDefault="00E62874" w:rsidP="00551973">
      <w:pPr>
        <w:numPr>
          <w:ilvl w:val="0"/>
          <w:numId w:val="7"/>
        </w:numPr>
        <w:tabs>
          <w:tab w:val="clear" w:pos="1800"/>
        </w:tabs>
        <w:spacing w:line="360" w:lineRule="auto"/>
        <w:ind w:left="462" w:hanging="426"/>
        <w:jc w:val="both"/>
        <w:rPr>
          <w:sz w:val="22"/>
          <w:szCs w:val="22"/>
        </w:rPr>
      </w:pPr>
      <w:r w:rsidRPr="00B533F4">
        <w:rPr>
          <w:sz w:val="22"/>
          <w:szCs w:val="22"/>
        </w:rPr>
        <w:t xml:space="preserve">W celu zawarcia umowy w sprawie zamówienia publicznego Wykonawca, którego ofertę wybrano, składa Zamawiającemu: </w:t>
      </w:r>
    </w:p>
    <w:p w14:paraId="5BBE9FCF" w14:textId="06DCBC3C" w:rsidR="00E62874" w:rsidRPr="00B533F4" w:rsidRDefault="00E62874" w:rsidP="000C20C8">
      <w:pPr>
        <w:pStyle w:val="Akapitzlist"/>
        <w:numPr>
          <w:ilvl w:val="0"/>
          <w:numId w:val="28"/>
        </w:numPr>
        <w:spacing w:line="360" w:lineRule="auto"/>
        <w:ind w:left="993" w:hanging="567"/>
        <w:jc w:val="both"/>
        <w:rPr>
          <w:sz w:val="22"/>
          <w:szCs w:val="22"/>
        </w:rPr>
      </w:pPr>
      <w:r w:rsidRPr="00B533F4">
        <w:rPr>
          <w:sz w:val="22"/>
          <w:szCs w:val="22"/>
        </w:rPr>
        <w:t>informacje zawierające dane umożliwiające identyfikację podwykonawców w przypadku powierzenia części zamówienia oraz dane kontaktowe oraz przedstawicieli podwykonawców zaangażowanych w takie usługi, jeżeli są już znani. Uwaga: Informacje te będą tylko w dyspozycji Zamawiającego, bez możliwości wykorzystania do innych celów, zgodnie z przepisami ustawy z dnia 10 maja 2018r. o ochronie danych osobowych (t.</w:t>
      </w:r>
      <w:r w:rsidR="00392D55" w:rsidRPr="00B533F4">
        <w:rPr>
          <w:sz w:val="22"/>
          <w:szCs w:val="22"/>
        </w:rPr>
        <w:t xml:space="preserve"> </w:t>
      </w:r>
      <w:r w:rsidRPr="00B533F4">
        <w:rPr>
          <w:sz w:val="22"/>
          <w:szCs w:val="22"/>
        </w:rPr>
        <w:t xml:space="preserve">j. Dz. U. z 2019r. poz. 1781). </w:t>
      </w:r>
    </w:p>
    <w:p w14:paraId="3E44CAAE" w14:textId="77777777" w:rsidR="002E56EC" w:rsidRPr="00B533F4" w:rsidRDefault="002E56EC" w:rsidP="000C20C8">
      <w:pPr>
        <w:pStyle w:val="Akapitzlist"/>
        <w:numPr>
          <w:ilvl w:val="0"/>
          <w:numId w:val="28"/>
        </w:numPr>
        <w:spacing w:line="360" w:lineRule="auto"/>
        <w:ind w:left="993" w:hanging="567"/>
        <w:rPr>
          <w:sz w:val="22"/>
          <w:szCs w:val="22"/>
        </w:rPr>
      </w:pPr>
      <w:r w:rsidRPr="00B533F4">
        <w:rPr>
          <w:sz w:val="22"/>
          <w:szCs w:val="22"/>
        </w:rPr>
        <w:t xml:space="preserve">umowę o podwykonawstwo (jeżeli dotyczy); </w:t>
      </w:r>
    </w:p>
    <w:p w14:paraId="3B05BA04" w14:textId="0FE1EF6A" w:rsidR="0034293E" w:rsidRPr="00B533F4" w:rsidRDefault="00E62874" w:rsidP="000C20C8">
      <w:pPr>
        <w:pStyle w:val="Akapitzlist"/>
        <w:numPr>
          <w:ilvl w:val="0"/>
          <w:numId w:val="28"/>
        </w:numPr>
        <w:spacing w:line="360" w:lineRule="auto"/>
        <w:ind w:left="993" w:hanging="567"/>
        <w:jc w:val="both"/>
        <w:rPr>
          <w:sz w:val="22"/>
          <w:szCs w:val="22"/>
        </w:rPr>
      </w:pPr>
      <w:r w:rsidRPr="00B533F4">
        <w:rPr>
          <w:sz w:val="22"/>
          <w:szCs w:val="22"/>
        </w:rPr>
        <w:t xml:space="preserve">umowę regulującą współpracę podmiotów występujących wspólnie (jeżeli dotyczy); </w:t>
      </w:r>
    </w:p>
    <w:p w14:paraId="65BE01EB" w14:textId="350E6542" w:rsidR="00E62874" w:rsidRPr="00B533F4" w:rsidRDefault="00E62874" w:rsidP="000C20C8">
      <w:pPr>
        <w:pStyle w:val="Akapitzlist"/>
        <w:numPr>
          <w:ilvl w:val="0"/>
          <w:numId w:val="28"/>
        </w:numPr>
        <w:spacing w:line="360" w:lineRule="auto"/>
        <w:ind w:left="993" w:hanging="567"/>
        <w:jc w:val="both"/>
        <w:rPr>
          <w:sz w:val="22"/>
          <w:szCs w:val="22"/>
        </w:rPr>
      </w:pPr>
      <w:r w:rsidRPr="00B533F4">
        <w:rPr>
          <w:sz w:val="22"/>
          <w:szCs w:val="22"/>
        </w:rPr>
        <w:lastRenderedPageBreak/>
        <w:t xml:space="preserve">umowę spółki lub uchwałę uczestników spółki (wspólników lub udziałowców) w sprawie reprezentowania ich w postępowaniu o udzielenie zamówienia albo reprezentowania w postępowaniu i zawarcia umowy w sprawie zamówienia publicznego (jeżeli dotyczy); </w:t>
      </w:r>
    </w:p>
    <w:p w14:paraId="5131F253" w14:textId="56CA2FBC" w:rsidR="00E62874" w:rsidRPr="00B533F4" w:rsidRDefault="00E62874" w:rsidP="000C20C8">
      <w:pPr>
        <w:pStyle w:val="Akapitzlist"/>
        <w:numPr>
          <w:ilvl w:val="0"/>
          <w:numId w:val="29"/>
        </w:numPr>
        <w:spacing w:line="360" w:lineRule="auto"/>
        <w:ind w:left="426" w:hanging="426"/>
        <w:jc w:val="both"/>
        <w:rPr>
          <w:sz w:val="22"/>
          <w:szCs w:val="22"/>
        </w:rPr>
      </w:pPr>
      <w:r w:rsidRPr="00B533F4">
        <w:rPr>
          <w:sz w:val="22"/>
          <w:szCs w:val="22"/>
        </w:rPr>
        <w:t xml:space="preserve">Proponuje się (w celu ułatwienia przygotowania umowy konsorcjum), aby w umowie zawrzeć m.in. następujące postanowienia: </w:t>
      </w:r>
    </w:p>
    <w:p w14:paraId="042A2CA7" w14:textId="439CC76C"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wyszczególnienie Wykonawców wspólnie ubiegających się o udzielenie zamówienia publicznego; </w:t>
      </w:r>
    </w:p>
    <w:p w14:paraId="60FFB59E" w14:textId="7489691B"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określenie celu gospodarczego, dla którego umowa została zawarta (celem tym musi być także zrealizowanie zamówienia); </w:t>
      </w:r>
    </w:p>
    <w:p w14:paraId="4CE75C05" w14:textId="2ED7898A"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oznaczenie czasu trwania konsorcjum obejmującego okres realizacji przedmiotu zamówienia, w tym okresu obowiązywania rękojmi i gwarancji; </w:t>
      </w:r>
    </w:p>
    <w:p w14:paraId="62C1FBB0" w14:textId="75F52131"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podział zadań pomiędzy poszczególnych Wykonawców należących do konsorcjum; </w:t>
      </w:r>
    </w:p>
    <w:p w14:paraId="46E180E7" w14:textId="1EF0A550"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określenie lidera konsorcjum (może nim być pełnomocnik wskazany w ofercie Wykonawców wspólnie ubiegających się o udzielenie zamówienia); </w:t>
      </w:r>
    </w:p>
    <w:p w14:paraId="541B0252" w14:textId="47CD54E9"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wykluczenie możliwości wypowiedzenia umowy konsorcjum przez któregokolwiek z jego członków do czasu wykonania zamówienia, odpowiedzialność za realizację zamówienia, za niewykonanie lub nienależyte wykonanie zamówienia; </w:t>
      </w:r>
    </w:p>
    <w:p w14:paraId="2B34ECEA" w14:textId="3503B378"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zapis mówiący, że Wykonawcy występujący wspólnie ponoszą solidarną odpowiedzialność za wykonanie umowy; </w:t>
      </w:r>
    </w:p>
    <w:p w14:paraId="2871A0C8" w14:textId="6E8A5180" w:rsidR="00E62874" w:rsidRPr="00B533F4" w:rsidRDefault="00E62874" w:rsidP="000C20C8">
      <w:pPr>
        <w:pStyle w:val="Akapitzlist"/>
        <w:numPr>
          <w:ilvl w:val="0"/>
          <w:numId w:val="30"/>
        </w:numPr>
        <w:spacing w:line="360" w:lineRule="auto"/>
        <w:ind w:left="993" w:hanging="567"/>
        <w:jc w:val="both"/>
        <w:rPr>
          <w:sz w:val="22"/>
          <w:szCs w:val="22"/>
        </w:rPr>
      </w:pPr>
      <w:r w:rsidRPr="00B533F4">
        <w:rPr>
          <w:sz w:val="22"/>
          <w:szCs w:val="22"/>
        </w:rPr>
        <w:t xml:space="preserve">jeżeli jest to potrzebne, ustanowienie Pełnomocnika do zawarcia umowy w sprawie zamówienia publicznego. </w:t>
      </w:r>
    </w:p>
    <w:p w14:paraId="2A31CEFB" w14:textId="77777777" w:rsidR="00E62874" w:rsidRPr="00B533F4" w:rsidRDefault="00E62874" w:rsidP="00551973">
      <w:pPr>
        <w:spacing w:line="360" w:lineRule="auto"/>
        <w:ind w:left="462"/>
        <w:jc w:val="both"/>
        <w:rPr>
          <w:sz w:val="22"/>
          <w:szCs w:val="22"/>
        </w:rPr>
      </w:pPr>
      <w:r w:rsidRPr="00B533F4">
        <w:rPr>
          <w:sz w:val="22"/>
          <w:szCs w:val="22"/>
        </w:rPr>
        <w:t xml:space="preserve">Nie dopuszcza się składania umowy przedwstępnej konsorcjum lub umowy zawartej pod warunkiem zawieszającym. </w:t>
      </w:r>
    </w:p>
    <w:p w14:paraId="53DE411C" w14:textId="6A4406BD" w:rsidR="00D50606" w:rsidRPr="00B533F4" w:rsidRDefault="00E62874" w:rsidP="000C20C8">
      <w:pPr>
        <w:pStyle w:val="Akapitzlist"/>
        <w:numPr>
          <w:ilvl w:val="0"/>
          <w:numId w:val="31"/>
        </w:numPr>
        <w:spacing w:line="360" w:lineRule="auto"/>
        <w:ind w:left="426" w:hanging="426"/>
        <w:jc w:val="both"/>
        <w:rPr>
          <w:sz w:val="22"/>
          <w:szCs w:val="22"/>
        </w:rPr>
      </w:pPr>
      <w:r w:rsidRPr="00B533F4">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8D1EAB" w:rsidRPr="00B533F4">
        <w:rPr>
          <w:sz w:val="22"/>
          <w:szCs w:val="22"/>
        </w:rPr>
        <w:tab/>
      </w:r>
    </w:p>
    <w:p w14:paraId="2F1CC71F" w14:textId="77777777" w:rsidR="00157BE6" w:rsidRPr="00B533F4" w:rsidRDefault="00157BE6" w:rsidP="00157BE6">
      <w:pPr>
        <w:pStyle w:val="Akapitzlist"/>
        <w:spacing w:line="360" w:lineRule="auto"/>
        <w:ind w:left="426"/>
        <w:jc w:val="both"/>
        <w:rPr>
          <w:sz w:val="22"/>
          <w:szCs w:val="22"/>
        </w:rPr>
      </w:pPr>
    </w:p>
    <w:p w14:paraId="12E02286" w14:textId="3B4515CE" w:rsidR="00A54A0E" w:rsidRPr="00B533F4" w:rsidRDefault="00A54A0E" w:rsidP="00551973">
      <w:pPr>
        <w:pStyle w:val="Akapitzlist"/>
        <w:numPr>
          <w:ilvl w:val="4"/>
          <w:numId w:val="10"/>
        </w:numPr>
        <w:shd w:val="clear" w:color="auto" w:fill="FFFFFF"/>
        <w:spacing w:line="360" w:lineRule="auto"/>
        <w:ind w:left="567" w:hanging="567"/>
        <w:jc w:val="both"/>
        <w:rPr>
          <w:b/>
          <w:sz w:val="22"/>
          <w:szCs w:val="22"/>
        </w:rPr>
      </w:pPr>
      <w:r w:rsidRPr="00B533F4">
        <w:rPr>
          <w:b/>
          <w:sz w:val="22"/>
          <w:szCs w:val="22"/>
        </w:rPr>
        <w:t>Poleganie na zasobach innych podmiotów.</w:t>
      </w:r>
    </w:p>
    <w:p w14:paraId="3B991B90" w14:textId="5E28BB89"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Wykonawca może w celu potwierdzenia spełniania warunków udziału w</w:t>
      </w:r>
      <w:r w:rsidR="004F49DF" w:rsidRPr="00B533F4">
        <w:rPr>
          <w:sz w:val="22"/>
          <w:szCs w:val="22"/>
        </w:rPr>
        <w:t xml:space="preserve"> postepowaniu może</w:t>
      </w:r>
      <w:r w:rsidRPr="00B533F4">
        <w:rPr>
          <w:sz w:val="22"/>
          <w:szCs w:val="22"/>
        </w:rPr>
        <w:t xml:space="preserve"> polegać na zdolnościach technicznych lub zawodowych podmiotów udostępniających zasoby, niezależnie od charakteru prawnego łączących go z nimi stosunków prawnych.</w:t>
      </w:r>
    </w:p>
    <w:p w14:paraId="7BC33595" w14:textId="77777777"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0AEB7FE8" w14:textId="69CF66D1"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lastRenderedPageBreak/>
        <w:t xml:space="preserve">Wykonawca, który polega na zdolnościach lub sytuacji podmiotów udostępniających zasoby, </w:t>
      </w:r>
      <w:r w:rsidRPr="00E414C2">
        <w:rPr>
          <w:sz w:val="22"/>
          <w:szCs w:val="22"/>
        </w:rPr>
        <w:t>składa, wraz z ofertą, zobowiązanie podmiotu udostępniającego zasoby do oddania mu do dyspozycji niezbędnych zasobów na potrzeby realizacji danego zamówienia</w:t>
      </w:r>
      <w:r w:rsidR="002E56EC" w:rsidRPr="00E414C2">
        <w:rPr>
          <w:sz w:val="22"/>
          <w:szCs w:val="22"/>
        </w:rPr>
        <w:t>.</w:t>
      </w:r>
      <w:r w:rsidR="006E2973" w:rsidRPr="00E414C2">
        <w:rPr>
          <w:sz w:val="22"/>
          <w:szCs w:val="22"/>
        </w:rPr>
        <w:t xml:space="preserve"> </w:t>
      </w:r>
    </w:p>
    <w:p w14:paraId="4D042D9F" w14:textId="72D16DE7" w:rsidR="004F1998" w:rsidRPr="00B533F4" w:rsidRDefault="004F49DF" w:rsidP="00551973">
      <w:pPr>
        <w:pStyle w:val="Akapitzlist"/>
        <w:numPr>
          <w:ilvl w:val="3"/>
          <w:numId w:val="15"/>
        </w:numPr>
        <w:tabs>
          <w:tab w:val="clear" w:pos="1009"/>
        </w:tabs>
        <w:spacing w:line="360" w:lineRule="auto"/>
        <w:ind w:left="426" w:hanging="426"/>
        <w:jc w:val="both"/>
        <w:rPr>
          <w:sz w:val="22"/>
          <w:szCs w:val="22"/>
        </w:rPr>
      </w:pPr>
      <w:r w:rsidRPr="00B533F4">
        <w:rPr>
          <w:sz w:val="22"/>
          <w:szCs w:val="22"/>
        </w:rPr>
        <w:t xml:space="preserve">W </w:t>
      </w:r>
      <w:r w:rsidR="004F1998" w:rsidRPr="00B533F4">
        <w:rPr>
          <w:sz w:val="22"/>
          <w:szCs w:val="22"/>
        </w:rPr>
        <w:t>przypadku</w:t>
      </w:r>
      <w:r w:rsidRPr="00B533F4">
        <w:rPr>
          <w:sz w:val="22"/>
          <w:szCs w:val="22"/>
        </w:rPr>
        <w:t xml:space="preserve">, kiedy Wykonawca </w:t>
      </w:r>
      <w:r w:rsidR="004F1998" w:rsidRPr="00B533F4">
        <w:rPr>
          <w:sz w:val="22"/>
          <w:szCs w:val="22"/>
        </w:rPr>
        <w:t>polega na zdolnościach lub sytuacji podmiotów udostępniających zasoby, przedstawia</w:t>
      </w:r>
      <w:r w:rsidRPr="00B533F4">
        <w:rPr>
          <w:sz w:val="22"/>
          <w:szCs w:val="22"/>
        </w:rPr>
        <w:t xml:space="preserve"> Zamawiającemu</w:t>
      </w:r>
      <w:r w:rsidR="004F1998" w:rsidRPr="00B533F4">
        <w:rPr>
          <w:sz w:val="22"/>
          <w:szCs w:val="22"/>
        </w:rPr>
        <w:t xml:space="preserve"> oświadczenie podmiotu udostępniającego zasoby, potwierdzające brak podstaw wykluczenia tego podmiotu oraz spełni</w:t>
      </w:r>
      <w:r w:rsidRPr="00B533F4">
        <w:rPr>
          <w:sz w:val="22"/>
          <w:szCs w:val="22"/>
        </w:rPr>
        <w:t>e</w:t>
      </w:r>
      <w:r w:rsidR="004F1998" w:rsidRPr="00B533F4">
        <w:rPr>
          <w:sz w:val="22"/>
          <w:szCs w:val="22"/>
        </w:rPr>
        <w:t>nie warunków udziału w postępowaniu, w zakresie, w jakim wykonawca powołuje się na jego zasoby.</w:t>
      </w:r>
    </w:p>
    <w:p w14:paraId="0796949E" w14:textId="735EE7F8" w:rsidR="00A54A0E" w:rsidRPr="00B533F4" w:rsidRDefault="00A54A0E" w:rsidP="00551973">
      <w:pPr>
        <w:numPr>
          <w:ilvl w:val="3"/>
          <w:numId w:val="15"/>
        </w:numPr>
        <w:spacing w:line="360" w:lineRule="auto"/>
        <w:ind w:left="426" w:right="20" w:hanging="426"/>
        <w:jc w:val="both"/>
        <w:rPr>
          <w:sz w:val="22"/>
          <w:szCs w:val="22"/>
        </w:rPr>
      </w:pPr>
      <w:r w:rsidRPr="00B533F4">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4A9BC23" w14:textId="4A1E2FE8" w:rsidR="00CD4D06" w:rsidRPr="00B533F4" w:rsidRDefault="009B0B52" w:rsidP="00551973">
      <w:pPr>
        <w:numPr>
          <w:ilvl w:val="3"/>
          <w:numId w:val="15"/>
        </w:numPr>
        <w:spacing w:line="360" w:lineRule="auto"/>
        <w:ind w:left="426" w:right="20" w:hanging="426"/>
        <w:jc w:val="both"/>
        <w:rPr>
          <w:sz w:val="22"/>
          <w:szCs w:val="22"/>
        </w:rPr>
      </w:pPr>
      <w:r w:rsidRPr="00B533F4">
        <w:rPr>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FE7531" w14:textId="77777777" w:rsidR="00431499" w:rsidRPr="00B533F4" w:rsidRDefault="00431499" w:rsidP="00551973">
      <w:pPr>
        <w:spacing w:line="360" w:lineRule="auto"/>
        <w:ind w:right="20"/>
        <w:jc w:val="both"/>
        <w:rPr>
          <w:sz w:val="22"/>
          <w:szCs w:val="22"/>
        </w:rPr>
      </w:pPr>
    </w:p>
    <w:p w14:paraId="3BE9B9B0" w14:textId="57B8E2F9" w:rsidR="00A54A0E" w:rsidRPr="00B533F4" w:rsidRDefault="00A54A0E" w:rsidP="0055197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33F4">
        <w:rPr>
          <w:b/>
          <w:sz w:val="22"/>
          <w:szCs w:val="22"/>
        </w:rPr>
        <w:t>Informacje dla Wykonawców wspólnie ubiegających się o udzielenie zamówienia (spółki cywilne/konsorcja)</w:t>
      </w:r>
    </w:p>
    <w:p w14:paraId="10855707" w14:textId="77777777"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B533F4">
        <w:rPr>
          <w:b/>
          <w:sz w:val="22"/>
          <w:szCs w:val="22"/>
        </w:rPr>
        <w:t xml:space="preserve"> </w:t>
      </w:r>
      <w:r w:rsidRPr="00B533F4">
        <w:rPr>
          <w:sz w:val="22"/>
          <w:szCs w:val="22"/>
        </w:rPr>
        <w:t xml:space="preserve">winno być załączone do oferty. </w:t>
      </w:r>
    </w:p>
    <w:p w14:paraId="666862F6" w14:textId="7ADAD6A6"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W przypadku Wykonawców wspólnie ubiegających się o udzielenie zamówienia, oświadczenia, o których mowa w Rozdziale VI</w:t>
      </w:r>
      <w:r w:rsidR="00623FEE" w:rsidRPr="00B533F4">
        <w:rPr>
          <w:sz w:val="22"/>
          <w:szCs w:val="22"/>
        </w:rPr>
        <w:t xml:space="preserve"> </w:t>
      </w:r>
      <w:r w:rsidRPr="00B533F4">
        <w:rPr>
          <w:sz w:val="22"/>
          <w:szCs w:val="22"/>
        </w:rPr>
        <w:t>SWZ, składa każdy z Wykonawców. Oświadczenia te potwierdzają brak podstaw wykluczenia oraz spełnianie warunków udziału w zakresie, w jakim każdy z wykonawców wykazuje spełnianie warunków udziału w postępowaniu.</w:t>
      </w:r>
    </w:p>
    <w:p w14:paraId="4DA952C7" w14:textId="4A89F5B7" w:rsidR="00A54A0E" w:rsidRPr="00B533F4" w:rsidRDefault="00A54A0E" w:rsidP="00551973">
      <w:pPr>
        <w:numPr>
          <w:ilvl w:val="0"/>
          <w:numId w:val="16"/>
        </w:numPr>
        <w:spacing w:line="360" w:lineRule="auto"/>
        <w:ind w:left="426" w:hanging="426"/>
        <w:contextualSpacing/>
        <w:jc w:val="both"/>
        <w:rPr>
          <w:sz w:val="22"/>
          <w:szCs w:val="22"/>
        </w:rPr>
      </w:pPr>
      <w:r w:rsidRPr="00B533F4">
        <w:rPr>
          <w:sz w:val="22"/>
          <w:szCs w:val="22"/>
        </w:rPr>
        <w:t xml:space="preserve">Wykonawcy wspólnie ubiegający się o udzielenie zamówienia dołączają do oferty oświadczenie, z którego wynika, które </w:t>
      </w:r>
      <w:r w:rsidR="004760EE" w:rsidRPr="00B533F4">
        <w:rPr>
          <w:sz w:val="22"/>
          <w:szCs w:val="22"/>
        </w:rPr>
        <w:t xml:space="preserve">części zamówienia </w:t>
      </w:r>
      <w:r w:rsidRPr="00B533F4">
        <w:rPr>
          <w:sz w:val="22"/>
          <w:szCs w:val="22"/>
        </w:rPr>
        <w:t>wykonają poszczególni Wykonawcy.</w:t>
      </w:r>
    </w:p>
    <w:p w14:paraId="29A43D5B" w14:textId="77777777" w:rsidR="008C0E8B" w:rsidRPr="00B533F4" w:rsidRDefault="008C0E8B" w:rsidP="00551973">
      <w:pPr>
        <w:spacing w:line="360" w:lineRule="auto"/>
        <w:contextualSpacing/>
        <w:jc w:val="both"/>
        <w:rPr>
          <w:sz w:val="22"/>
          <w:szCs w:val="22"/>
        </w:rPr>
      </w:pPr>
    </w:p>
    <w:p w14:paraId="595B9C08" w14:textId="087CC700" w:rsidR="00A54A0E" w:rsidRPr="00B533F4" w:rsidRDefault="00A54A0E" w:rsidP="00551973">
      <w:pPr>
        <w:pStyle w:val="Akapitzlist"/>
        <w:numPr>
          <w:ilvl w:val="4"/>
          <w:numId w:val="10"/>
        </w:numPr>
        <w:spacing w:line="360" w:lineRule="auto"/>
        <w:ind w:left="426" w:hanging="426"/>
        <w:contextualSpacing/>
        <w:jc w:val="both"/>
        <w:rPr>
          <w:b/>
          <w:sz w:val="22"/>
          <w:szCs w:val="22"/>
        </w:rPr>
      </w:pPr>
      <w:r w:rsidRPr="00B533F4">
        <w:rPr>
          <w:b/>
          <w:sz w:val="22"/>
          <w:szCs w:val="22"/>
        </w:rPr>
        <w:t>Podwykonawstwo</w:t>
      </w:r>
    </w:p>
    <w:p w14:paraId="2A7DCEA0" w14:textId="77777777" w:rsidR="00A54A0E" w:rsidRPr="00B533F4" w:rsidRDefault="00A54A0E" w:rsidP="000C20C8">
      <w:pPr>
        <w:numPr>
          <w:ilvl w:val="0"/>
          <w:numId w:val="32"/>
        </w:numPr>
        <w:spacing w:line="360" w:lineRule="auto"/>
        <w:ind w:left="426" w:hanging="426"/>
        <w:contextualSpacing/>
        <w:jc w:val="both"/>
        <w:rPr>
          <w:sz w:val="22"/>
          <w:szCs w:val="22"/>
        </w:rPr>
      </w:pPr>
      <w:r w:rsidRPr="00B533F4">
        <w:rPr>
          <w:sz w:val="22"/>
          <w:szCs w:val="22"/>
        </w:rPr>
        <w:t xml:space="preserve">Zgodnie z art. 462 ust.1 ustawy </w:t>
      </w:r>
      <w:proofErr w:type="spellStart"/>
      <w:r w:rsidRPr="00B533F4">
        <w:rPr>
          <w:sz w:val="22"/>
          <w:szCs w:val="22"/>
        </w:rPr>
        <w:t>Pzp</w:t>
      </w:r>
      <w:proofErr w:type="spellEnd"/>
      <w:r w:rsidRPr="00B533F4">
        <w:rPr>
          <w:sz w:val="22"/>
          <w:szCs w:val="22"/>
        </w:rPr>
        <w:t xml:space="preserve">, Wykonawca może powierzyć wykonanie części zamówienia podwykonawcy. </w:t>
      </w:r>
    </w:p>
    <w:p w14:paraId="376CA34C" w14:textId="77777777" w:rsidR="00A54A0E" w:rsidRPr="00B533F4" w:rsidRDefault="00A54A0E" w:rsidP="000C20C8">
      <w:pPr>
        <w:numPr>
          <w:ilvl w:val="0"/>
          <w:numId w:val="32"/>
        </w:numPr>
        <w:spacing w:line="360" w:lineRule="auto"/>
        <w:ind w:left="426" w:hanging="426"/>
        <w:contextualSpacing/>
        <w:jc w:val="both"/>
        <w:rPr>
          <w:sz w:val="22"/>
          <w:szCs w:val="22"/>
        </w:rPr>
      </w:pPr>
      <w:r w:rsidRPr="00B533F4">
        <w:rPr>
          <w:sz w:val="22"/>
          <w:szCs w:val="22"/>
        </w:rPr>
        <w:t xml:space="preserve">Zamawiający, stosownie do treści art. 462 ust. 2 ustawy </w:t>
      </w:r>
      <w:proofErr w:type="spellStart"/>
      <w:r w:rsidRPr="00B533F4">
        <w:rPr>
          <w:sz w:val="22"/>
          <w:szCs w:val="22"/>
        </w:rPr>
        <w:t>Pzp</w:t>
      </w:r>
      <w:proofErr w:type="spellEnd"/>
      <w:r w:rsidRPr="00B533F4">
        <w:rPr>
          <w:sz w:val="22"/>
          <w:szCs w:val="22"/>
        </w:rPr>
        <w:t xml:space="preserve">, żąda wskazania przez Wykonawcę, w ofercie, części zamówienia, których wykonanie zamierza powierzyć podwykonawcom, oraz podania nazw ewentualnych podwykonawców, jeżeli są już znani. </w:t>
      </w:r>
    </w:p>
    <w:p w14:paraId="5DC165E9" w14:textId="77777777" w:rsidR="00A54A0E" w:rsidRPr="00B533F4" w:rsidRDefault="00A54A0E" w:rsidP="000C20C8">
      <w:pPr>
        <w:numPr>
          <w:ilvl w:val="0"/>
          <w:numId w:val="32"/>
        </w:numPr>
        <w:spacing w:line="360" w:lineRule="auto"/>
        <w:ind w:left="426" w:hanging="426"/>
        <w:contextualSpacing/>
        <w:jc w:val="both"/>
        <w:rPr>
          <w:sz w:val="22"/>
          <w:szCs w:val="22"/>
        </w:rPr>
      </w:pPr>
      <w:r w:rsidRPr="00B533F4">
        <w:rPr>
          <w:sz w:val="22"/>
          <w:szCs w:val="22"/>
        </w:rPr>
        <w:lastRenderedPageBreak/>
        <w:t xml:space="preserve">Zgodnie z art. 462 ust. 8 ustawy </w:t>
      </w:r>
      <w:proofErr w:type="spellStart"/>
      <w:r w:rsidRPr="00B533F4">
        <w:rPr>
          <w:sz w:val="22"/>
          <w:szCs w:val="22"/>
        </w:rPr>
        <w:t>Pzp</w:t>
      </w:r>
      <w:proofErr w:type="spellEnd"/>
      <w:r w:rsidRPr="00B533F4">
        <w:rPr>
          <w:sz w:val="22"/>
          <w:szCs w:val="22"/>
        </w:rPr>
        <w:t xml:space="preserve">, powierzenie wykonania części zamówienia podwykonawcom nie zwalnia Wykonawcy z odpowiedzialności za należyte wykonanie zamówienia. </w:t>
      </w:r>
    </w:p>
    <w:p w14:paraId="5F6F8A89" w14:textId="2355C57E" w:rsidR="00A54A0E" w:rsidRPr="00B533F4" w:rsidRDefault="00A54A0E" w:rsidP="000C20C8">
      <w:pPr>
        <w:numPr>
          <w:ilvl w:val="0"/>
          <w:numId w:val="32"/>
        </w:numPr>
        <w:spacing w:line="360" w:lineRule="auto"/>
        <w:ind w:left="426" w:hanging="426"/>
        <w:contextualSpacing/>
        <w:jc w:val="both"/>
        <w:rPr>
          <w:sz w:val="22"/>
          <w:szCs w:val="22"/>
        </w:rPr>
      </w:pPr>
      <w:r w:rsidRPr="00B533F4">
        <w:rPr>
          <w:sz w:val="22"/>
          <w:szCs w:val="22"/>
        </w:rPr>
        <w:t>Zamawiający nie dopuszcza zlecenia realizacji przedmiotu zamówienia przez podwykonawców dalszym podwykonawcom.</w:t>
      </w:r>
    </w:p>
    <w:p w14:paraId="2C8647F8" w14:textId="77777777" w:rsidR="00B505C3" w:rsidRPr="00B533F4" w:rsidRDefault="00B505C3" w:rsidP="00551973">
      <w:pPr>
        <w:spacing w:line="360" w:lineRule="auto"/>
        <w:contextualSpacing/>
        <w:jc w:val="both"/>
        <w:rPr>
          <w:sz w:val="22"/>
          <w:szCs w:val="22"/>
        </w:rPr>
      </w:pPr>
    </w:p>
    <w:p w14:paraId="434FFBBC" w14:textId="372E2683" w:rsidR="00B505C3" w:rsidRPr="00B533F4" w:rsidRDefault="00B505C3" w:rsidP="00551973">
      <w:pPr>
        <w:pStyle w:val="Akapitzlist"/>
        <w:numPr>
          <w:ilvl w:val="4"/>
          <w:numId w:val="10"/>
        </w:numPr>
        <w:spacing w:line="360" w:lineRule="auto"/>
        <w:ind w:left="567" w:hanging="567"/>
        <w:contextualSpacing/>
        <w:jc w:val="both"/>
        <w:rPr>
          <w:b/>
          <w:sz w:val="22"/>
          <w:szCs w:val="22"/>
        </w:rPr>
      </w:pPr>
      <w:r w:rsidRPr="00B533F4">
        <w:rPr>
          <w:b/>
          <w:sz w:val="22"/>
          <w:szCs w:val="22"/>
        </w:rPr>
        <w:t>Wizja lokalna</w:t>
      </w:r>
    </w:p>
    <w:p w14:paraId="501CE181" w14:textId="6593D02D" w:rsidR="00153173" w:rsidRPr="00B533F4" w:rsidRDefault="00BA0E1C" w:rsidP="00551973">
      <w:pPr>
        <w:spacing w:line="360" w:lineRule="auto"/>
        <w:contextualSpacing/>
        <w:jc w:val="both"/>
        <w:rPr>
          <w:sz w:val="22"/>
          <w:szCs w:val="22"/>
        </w:rPr>
      </w:pPr>
      <w:r w:rsidRPr="00B533F4">
        <w:rPr>
          <w:sz w:val="22"/>
          <w:szCs w:val="22"/>
        </w:rPr>
        <w:t>Zamawiający nie wymaga, ani nie przewiduje możliwości złożenia oferty po odbyciu wizji lokalnej.</w:t>
      </w:r>
    </w:p>
    <w:p w14:paraId="72A63200" w14:textId="77777777" w:rsidR="00BA0E1C" w:rsidRPr="00B533F4" w:rsidRDefault="00BA0E1C" w:rsidP="00551973">
      <w:pPr>
        <w:spacing w:line="360" w:lineRule="auto"/>
        <w:contextualSpacing/>
        <w:jc w:val="both"/>
        <w:rPr>
          <w:b/>
          <w:sz w:val="22"/>
          <w:szCs w:val="22"/>
        </w:rPr>
      </w:pPr>
    </w:p>
    <w:p w14:paraId="64F0691F" w14:textId="1F26AA3E" w:rsidR="00534224" w:rsidRPr="00B533F4" w:rsidRDefault="00534224" w:rsidP="00551973">
      <w:pPr>
        <w:pStyle w:val="Akapitzlist"/>
        <w:numPr>
          <w:ilvl w:val="4"/>
          <w:numId w:val="10"/>
        </w:numPr>
        <w:shd w:val="clear" w:color="auto" w:fill="FFFFFF"/>
        <w:tabs>
          <w:tab w:val="left" w:pos="426"/>
        </w:tabs>
        <w:spacing w:after="40" w:line="360" w:lineRule="auto"/>
        <w:ind w:left="567" w:right="23" w:hanging="567"/>
        <w:jc w:val="both"/>
        <w:rPr>
          <w:b/>
          <w:sz w:val="22"/>
          <w:szCs w:val="22"/>
        </w:rPr>
      </w:pPr>
      <w:r w:rsidRPr="00B533F4">
        <w:rPr>
          <w:b/>
          <w:sz w:val="22"/>
          <w:szCs w:val="22"/>
        </w:rPr>
        <w:t xml:space="preserve">Pouczenie o środkach ochrony prawnej przysługujących Wykonawcy. </w:t>
      </w:r>
    </w:p>
    <w:p w14:paraId="75FDC823" w14:textId="0EDA1CB3"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 xml:space="preserve">Środki ochrony prawnej określone w niniejszym dziale przysługują </w:t>
      </w:r>
      <w:r w:rsidR="008803CA" w:rsidRPr="00B533F4">
        <w:rPr>
          <w:sz w:val="22"/>
          <w:szCs w:val="22"/>
        </w:rPr>
        <w:t>W</w:t>
      </w:r>
      <w:r w:rsidRPr="00B533F4">
        <w:rPr>
          <w:sz w:val="22"/>
          <w:szCs w:val="22"/>
        </w:rPr>
        <w:t>ykonawcy</w:t>
      </w:r>
      <w:r w:rsidR="003869CE" w:rsidRPr="00B533F4">
        <w:rPr>
          <w:sz w:val="22"/>
          <w:szCs w:val="22"/>
        </w:rPr>
        <w:t xml:space="preserve"> </w:t>
      </w:r>
      <w:r w:rsidRPr="00B533F4">
        <w:rPr>
          <w:sz w:val="22"/>
          <w:szCs w:val="22"/>
        </w:rPr>
        <w:t xml:space="preserve">oraz innemu podmiotowi, jeżeli ma lub miał interes w uzyskaniu zamówienia lub nagrody w konkursie oraz poniósł lub może ponieść szkodę w wyniku naruszenia przez </w:t>
      </w:r>
      <w:r w:rsidR="008803CA" w:rsidRPr="00B533F4">
        <w:rPr>
          <w:sz w:val="22"/>
          <w:szCs w:val="22"/>
        </w:rPr>
        <w:t>Z</w:t>
      </w:r>
      <w:r w:rsidRPr="00B533F4">
        <w:rPr>
          <w:sz w:val="22"/>
          <w:szCs w:val="22"/>
        </w:rPr>
        <w:t xml:space="preserve">amawiającego przepisów ustawy </w:t>
      </w:r>
      <w:proofErr w:type="spellStart"/>
      <w:r w:rsidRPr="00B533F4">
        <w:rPr>
          <w:sz w:val="22"/>
          <w:szCs w:val="22"/>
        </w:rPr>
        <w:t>Pzp</w:t>
      </w:r>
      <w:proofErr w:type="spellEnd"/>
      <w:r w:rsidRPr="00B533F4">
        <w:rPr>
          <w:sz w:val="22"/>
          <w:szCs w:val="22"/>
        </w:rPr>
        <w:t xml:space="preserve">. </w:t>
      </w:r>
    </w:p>
    <w:p w14:paraId="23F3ECEA" w14:textId="724843B8"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533F4">
        <w:rPr>
          <w:sz w:val="22"/>
          <w:szCs w:val="22"/>
        </w:rPr>
        <w:t>Pzp</w:t>
      </w:r>
      <w:proofErr w:type="spellEnd"/>
      <w:r w:rsidRPr="00B533F4">
        <w:rPr>
          <w:sz w:val="22"/>
          <w:szCs w:val="22"/>
        </w:rPr>
        <w:t>. oraz Rzecznikowi Małych i Średnich Przedsiębiorców.</w:t>
      </w:r>
    </w:p>
    <w:p w14:paraId="5FD48CC5" w14:textId="77777777"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Odwołanie przysługuje na:</w:t>
      </w:r>
    </w:p>
    <w:p w14:paraId="78295182" w14:textId="77777777" w:rsidR="00534224" w:rsidRPr="00B533F4" w:rsidRDefault="00534224" w:rsidP="00551973">
      <w:pPr>
        <w:suppressAutoHyphens/>
        <w:spacing w:line="360" w:lineRule="auto"/>
        <w:ind w:left="868" w:hanging="425"/>
        <w:jc w:val="both"/>
        <w:rPr>
          <w:sz w:val="22"/>
          <w:szCs w:val="22"/>
        </w:rPr>
      </w:pPr>
      <w:r w:rsidRPr="00B533F4">
        <w:rPr>
          <w:sz w:val="22"/>
          <w:szCs w:val="22"/>
        </w:rPr>
        <w:t>1)</w:t>
      </w:r>
      <w:r w:rsidRPr="00B533F4">
        <w:rPr>
          <w:sz w:val="22"/>
          <w:szCs w:val="22"/>
        </w:rPr>
        <w:tab/>
        <w:t>niezgodną z przepisami ustawy czynność Zamawiającego, podjętą w postępowaniu o udzielenie zamówienia, w tym na projektowane postanowienie umowy;</w:t>
      </w:r>
    </w:p>
    <w:p w14:paraId="6428D04D" w14:textId="64216C89" w:rsidR="00534224" w:rsidRPr="00B533F4" w:rsidRDefault="00534224" w:rsidP="00551973">
      <w:pPr>
        <w:suppressAutoHyphens/>
        <w:spacing w:line="360" w:lineRule="auto"/>
        <w:ind w:left="868" w:hanging="425"/>
        <w:jc w:val="both"/>
        <w:rPr>
          <w:sz w:val="22"/>
          <w:szCs w:val="22"/>
        </w:rPr>
      </w:pPr>
      <w:r w:rsidRPr="00B533F4">
        <w:rPr>
          <w:sz w:val="22"/>
          <w:szCs w:val="22"/>
        </w:rPr>
        <w:t>2)</w:t>
      </w:r>
      <w:r w:rsidRPr="00B533F4">
        <w:rPr>
          <w:sz w:val="22"/>
          <w:szCs w:val="22"/>
        </w:rPr>
        <w:tab/>
        <w:t xml:space="preserve">zaniechanie czynności w postępowaniu o udzielenie zamówienia do której </w:t>
      </w:r>
      <w:r w:rsidR="00986084" w:rsidRPr="00B533F4">
        <w:rPr>
          <w:sz w:val="22"/>
          <w:szCs w:val="22"/>
        </w:rPr>
        <w:t>Z</w:t>
      </w:r>
      <w:r w:rsidRPr="00B533F4">
        <w:rPr>
          <w:sz w:val="22"/>
          <w:szCs w:val="22"/>
        </w:rPr>
        <w:t>amawiający był obowiązany na podstawie ustawy;</w:t>
      </w:r>
    </w:p>
    <w:p w14:paraId="0CCBFF5B" w14:textId="7945A32C" w:rsidR="00534224" w:rsidRPr="00B533F4" w:rsidRDefault="00534224" w:rsidP="00551973">
      <w:pPr>
        <w:numPr>
          <w:ilvl w:val="0"/>
          <w:numId w:val="9"/>
        </w:numPr>
        <w:suppressAutoHyphens/>
        <w:spacing w:line="360" w:lineRule="auto"/>
        <w:ind w:left="426" w:hanging="426"/>
        <w:jc w:val="both"/>
        <w:rPr>
          <w:sz w:val="22"/>
          <w:szCs w:val="22"/>
        </w:rPr>
      </w:pPr>
      <w:r w:rsidRPr="00B533F4">
        <w:rPr>
          <w:sz w:val="22"/>
          <w:szCs w:val="22"/>
        </w:rPr>
        <w:tab/>
        <w:t xml:space="preserve">Odwołanie wnosi się do Prezesa Izby. Odwołujący przekazuje kopię odwołania </w:t>
      </w:r>
      <w:r w:rsidR="009D03D9" w:rsidRPr="00B533F4">
        <w:rPr>
          <w:sz w:val="22"/>
          <w:szCs w:val="22"/>
        </w:rPr>
        <w:t>Z</w:t>
      </w:r>
      <w:r w:rsidRPr="00B533F4">
        <w:rPr>
          <w:sz w:val="22"/>
          <w:szCs w:val="22"/>
        </w:rPr>
        <w:t>amawiającemu przed upływem terminu do wniesienia odwołania w taki sposób, aby mógł on zapoznać się z jego treścią przed upływem tego terminu.</w:t>
      </w:r>
    </w:p>
    <w:p w14:paraId="090FF052" w14:textId="77777777" w:rsidR="00534224" w:rsidRPr="00B533F4" w:rsidRDefault="00534224" w:rsidP="00551973">
      <w:pPr>
        <w:suppressAutoHyphens/>
        <w:spacing w:line="360" w:lineRule="auto"/>
        <w:ind w:left="426" w:hanging="426"/>
        <w:jc w:val="both"/>
        <w:rPr>
          <w:sz w:val="22"/>
          <w:szCs w:val="22"/>
        </w:rPr>
      </w:pPr>
      <w:r w:rsidRPr="00B533F4">
        <w:rPr>
          <w:bCs/>
          <w:sz w:val="22"/>
          <w:szCs w:val="22"/>
        </w:rPr>
        <w:t>5</w:t>
      </w:r>
      <w:r w:rsidRPr="00B533F4">
        <w:rPr>
          <w:b/>
          <w:bCs/>
          <w:sz w:val="22"/>
          <w:szCs w:val="22"/>
        </w:rPr>
        <w:t>.</w:t>
      </w:r>
      <w:r w:rsidRPr="00B533F4">
        <w:rPr>
          <w:sz w:val="22"/>
          <w:szCs w:val="22"/>
        </w:rPr>
        <w:tab/>
        <w:t>Odwołanie wobec treści ogłoszenia lub treści SWZ wnosi się w terminie 5 dni od dnia zamieszczenia ogłoszenia w Biuletynie Zamówień Publicznych lub treści SWZ na stronie internetowej.</w:t>
      </w:r>
    </w:p>
    <w:p w14:paraId="43833E59" w14:textId="77777777" w:rsidR="00534224" w:rsidRPr="00B533F4" w:rsidRDefault="00534224" w:rsidP="00551973">
      <w:pPr>
        <w:suppressAutoHyphens/>
        <w:spacing w:line="360" w:lineRule="auto"/>
        <w:ind w:left="426" w:hanging="426"/>
        <w:jc w:val="both"/>
        <w:rPr>
          <w:sz w:val="22"/>
          <w:szCs w:val="22"/>
        </w:rPr>
      </w:pPr>
      <w:r w:rsidRPr="00B533F4">
        <w:rPr>
          <w:bCs/>
          <w:sz w:val="22"/>
          <w:szCs w:val="22"/>
        </w:rPr>
        <w:t>6</w:t>
      </w:r>
      <w:r w:rsidRPr="00B533F4">
        <w:rPr>
          <w:b/>
          <w:bCs/>
          <w:sz w:val="22"/>
          <w:szCs w:val="22"/>
        </w:rPr>
        <w:t>.</w:t>
      </w:r>
      <w:r w:rsidRPr="00B533F4">
        <w:rPr>
          <w:sz w:val="22"/>
          <w:szCs w:val="22"/>
        </w:rPr>
        <w:tab/>
        <w:t>Odwołanie wnosi się w terminie:</w:t>
      </w:r>
    </w:p>
    <w:p w14:paraId="1CFBBDE4" w14:textId="3B503B93" w:rsidR="00534224" w:rsidRPr="00B533F4" w:rsidRDefault="00534224" w:rsidP="00551973">
      <w:pPr>
        <w:suppressAutoHyphens/>
        <w:spacing w:line="360" w:lineRule="auto"/>
        <w:ind w:left="851" w:hanging="425"/>
        <w:jc w:val="both"/>
        <w:rPr>
          <w:sz w:val="22"/>
          <w:szCs w:val="22"/>
        </w:rPr>
      </w:pPr>
      <w:r w:rsidRPr="00B533F4">
        <w:rPr>
          <w:sz w:val="22"/>
          <w:szCs w:val="22"/>
        </w:rPr>
        <w:t>1)</w:t>
      </w:r>
      <w:r w:rsidRPr="00B533F4">
        <w:rPr>
          <w:sz w:val="22"/>
          <w:szCs w:val="22"/>
        </w:rPr>
        <w:tab/>
        <w:t xml:space="preserve">5 dni od dnia przekazania informacji o czynności </w:t>
      </w:r>
      <w:r w:rsidR="00986084" w:rsidRPr="00B533F4">
        <w:rPr>
          <w:sz w:val="22"/>
          <w:szCs w:val="22"/>
        </w:rPr>
        <w:t>Z</w:t>
      </w:r>
      <w:r w:rsidRPr="00B533F4">
        <w:rPr>
          <w:sz w:val="22"/>
          <w:szCs w:val="22"/>
        </w:rPr>
        <w:t>amawiającego stanowiącej podstawę jego wniesienia, jeżeli informacja została przekazana przy użyciu środków komunikacji elektronicznej,</w:t>
      </w:r>
    </w:p>
    <w:p w14:paraId="00B09A57" w14:textId="0358DBF3" w:rsidR="00534224" w:rsidRPr="00B533F4" w:rsidRDefault="00534224" w:rsidP="00551973">
      <w:pPr>
        <w:suppressAutoHyphens/>
        <w:spacing w:line="360" w:lineRule="auto"/>
        <w:ind w:left="851" w:hanging="425"/>
        <w:jc w:val="both"/>
        <w:rPr>
          <w:sz w:val="22"/>
          <w:szCs w:val="22"/>
        </w:rPr>
      </w:pPr>
      <w:r w:rsidRPr="00B533F4">
        <w:rPr>
          <w:sz w:val="22"/>
          <w:szCs w:val="22"/>
        </w:rPr>
        <w:t>2)</w:t>
      </w:r>
      <w:r w:rsidRPr="00B533F4">
        <w:rPr>
          <w:sz w:val="22"/>
          <w:szCs w:val="22"/>
        </w:rPr>
        <w:tab/>
        <w:t xml:space="preserve">10 dni od dnia przekazania informacji o czynności </w:t>
      </w:r>
      <w:r w:rsidR="00986084" w:rsidRPr="00B533F4">
        <w:rPr>
          <w:sz w:val="22"/>
          <w:szCs w:val="22"/>
        </w:rPr>
        <w:t>Z</w:t>
      </w:r>
      <w:r w:rsidRPr="00B533F4">
        <w:rPr>
          <w:sz w:val="22"/>
          <w:szCs w:val="22"/>
        </w:rPr>
        <w:t>amawiającego stanowiącej podstawę jego wniesienia, jeżeli informacja została przekazana w sposób inny niż określony w pkt. 1.</w:t>
      </w:r>
    </w:p>
    <w:p w14:paraId="121DAC2A" w14:textId="77777777" w:rsidR="00534224" w:rsidRPr="00B533F4" w:rsidRDefault="00534224" w:rsidP="00551973">
      <w:pPr>
        <w:suppressAutoHyphens/>
        <w:spacing w:line="360" w:lineRule="auto"/>
        <w:ind w:left="448" w:hanging="448"/>
        <w:jc w:val="both"/>
        <w:rPr>
          <w:sz w:val="22"/>
          <w:szCs w:val="22"/>
        </w:rPr>
      </w:pPr>
      <w:r w:rsidRPr="00B533F4">
        <w:rPr>
          <w:bCs/>
          <w:sz w:val="22"/>
          <w:szCs w:val="22"/>
        </w:rPr>
        <w:lastRenderedPageBreak/>
        <w:t>7</w:t>
      </w:r>
      <w:r w:rsidRPr="00B533F4">
        <w:rPr>
          <w:b/>
          <w:bCs/>
          <w:sz w:val="22"/>
          <w:szCs w:val="22"/>
        </w:rPr>
        <w:t>.</w:t>
      </w:r>
      <w:r w:rsidRPr="00B533F4">
        <w:rPr>
          <w:b/>
          <w:bCs/>
          <w:sz w:val="22"/>
          <w:szCs w:val="22"/>
        </w:rPr>
        <w:tab/>
      </w:r>
      <w:r w:rsidRPr="00B533F4">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626F59" w14:textId="77777777" w:rsidR="00534224" w:rsidRPr="00B533F4" w:rsidRDefault="00534224" w:rsidP="000C20C8">
      <w:pPr>
        <w:numPr>
          <w:ilvl w:val="0"/>
          <w:numId w:val="33"/>
        </w:numPr>
        <w:suppressAutoHyphens/>
        <w:spacing w:line="360" w:lineRule="auto"/>
        <w:ind w:left="426" w:hanging="426"/>
        <w:jc w:val="both"/>
        <w:rPr>
          <w:sz w:val="22"/>
          <w:szCs w:val="22"/>
        </w:rPr>
      </w:pPr>
      <w:r w:rsidRPr="00B533F4">
        <w:rPr>
          <w:sz w:val="22"/>
          <w:szCs w:val="22"/>
        </w:rPr>
        <w:t xml:space="preserve">Na orzeczenie Izby oraz postanowienie Prezesa Izby, o którym mowa w art. 519 ust. 1 ustawy </w:t>
      </w:r>
      <w:proofErr w:type="spellStart"/>
      <w:r w:rsidRPr="00B533F4">
        <w:rPr>
          <w:sz w:val="22"/>
          <w:szCs w:val="22"/>
        </w:rPr>
        <w:t>Pzp</w:t>
      </w:r>
      <w:proofErr w:type="spellEnd"/>
      <w:r w:rsidRPr="00B533F4">
        <w:rPr>
          <w:sz w:val="22"/>
          <w:szCs w:val="22"/>
        </w:rPr>
        <w:t>., stronom oraz uczestnikom postępowania odwoławczego przysługuje skarga do sądu.</w:t>
      </w:r>
    </w:p>
    <w:p w14:paraId="36566F21" w14:textId="77777777" w:rsidR="00534224" w:rsidRPr="00B533F4" w:rsidRDefault="00534224" w:rsidP="000C20C8">
      <w:pPr>
        <w:numPr>
          <w:ilvl w:val="0"/>
          <w:numId w:val="33"/>
        </w:numPr>
        <w:suppressAutoHyphens/>
        <w:spacing w:line="360" w:lineRule="auto"/>
        <w:ind w:left="426" w:hanging="426"/>
        <w:jc w:val="both"/>
        <w:rPr>
          <w:sz w:val="22"/>
          <w:szCs w:val="22"/>
        </w:rPr>
      </w:pPr>
      <w:r w:rsidRPr="00B533F4">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2CF21341" w14:textId="77777777" w:rsidR="00534224" w:rsidRPr="00B533F4" w:rsidRDefault="00534224" w:rsidP="000C20C8">
      <w:pPr>
        <w:numPr>
          <w:ilvl w:val="0"/>
          <w:numId w:val="33"/>
        </w:numPr>
        <w:suppressAutoHyphens/>
        <w:spacing w:line="360" w:lineRule="auto"/>
        <w:ind w:left="426" w:hanging="426"/>
        <w:jc w:val="both"/>
        <w:rPr>
          <w:sz w:val="22"/>
          <w:szCs w:val="22"/>
        </w:rPr>
      </w:pPr>
      <w:r w:rsidRPr="00B533F4">
        <w:rPr>
          <w:sz w:val="22"/>
          <w:szCs w:val="22"/>
        </w:rPr>
        <w:t>Skargę wnosi się do Sądu Okręgowego w Warszawie - sądu zamówień publicznych, zwanego dalej "sądem zamówień publicznych".</w:t>
      </w:r>
    </w:p>
    <w:p w14:paraId="5DD960B4" w14:textId="77777777" w:rsidR="00534224" w:rsidRPr="00B533F4" w:rsidRDefault="00534224" w:rsidP="000C20C8">
      <w:pPr>
        <w:numPr>
          <w:ilvl w:val="0"/>
          <w:numId w:val="33"/>
        </w:numPr>
        <w:suppressAutoHyphens/>
        <w:spacing w:line="360" w:lineRule="auto"/>
        <w:ind w:left="426" w:hanging="426"/>
        <w:jc w:val="both"/>
        <w:rPr>
          <w:sz w:val="22"/>
          <w:szCs w:val="22"/>
        </w:rPr>
      </w:pPr>
      <w:r w:rsidRPr="00B533F4">
        <w:rPr>
          <w:sz w:val="22"/>
          <w:szCs w:val="22"/>
        </w:rPr>
        <w:t xml:space="preserve">Skargę wnosi się za pośrednictwem Prezesa Izby, w terminie 14 dni od dnia doręczenia orzeczenia Izby lub postanowienia Prezesa Izby, o którym mowa w art. 519 ust. 1 ustawy </w:t>
      </w:r>
      <w:proofErr w:type="spellStart"/>
      <w:r w:rsidRPr="00B533F4">
        <w:rPr>
          <w:sz w:val="22"/>
          <w:szCs w:val="22"/>
        </w:rPr>
        <w:t>Pzp</w:t>
      </w:r>
      <w:proofErr w:type="spellEnd"/>
      <w:r w:rsidRPr="00B533F4">
        <w:rPr>
          <w:sz w:val="22"/>
          <w:szCs w:val="22"/>
        </w:rPr>
        <w:t xml:space="preserve"> przesyłając jednocześnie jej odpis przeciwnikowi skargi. Złożenie skargi w placówce pocztowej operatora wyznaczonego w rozumieniu ustawy z dnia 23 listopada 2012 r. - Prawo pocztowe jest równoznaczne z jej wniesieniem.</w:t>
      </w:r>
    </w:p>
    <w:p w14:paraId="775FCD27" w14:textId="08FAA5F8" w:rsidR="00534224" w:rsidRPr="00B533F4" w:rsidRDefault="00534224" w:rsidP="000C20C8">
      <w:pPr>
        <w:numPr>
          <w:ilvl w:val="0"/>
          <w:numId w:val="33"/>
        </w:numPr>
        <w:suppressAutoHyphens/>
        <w:spacing w:line="360" w:lineRule="auto"/>
        <w:ind w:left="426" w:hanging="426"/>
        <w:jc w:val="both"/>
        <w:rPr>
          <w:sz w:val="22"/>
          <w:szCs w:val="22"/>
        </w:rPr>
      </w:pPr>
      <w:r w:rsidRPr="00B533F4">
        <w:rPr>
          <w:sz w:val="22"/>
          <w:szCs w:val="22"/>
        </w:rPr>
        <w:t>Prezes Izby przekazuje skargę wraz z aktami postępowania odwoławczego do sądu zamówień publicznych w terminie 7 dni od dnia jej otrzymania.</w:t>
      </w:r>
    </w:p>
    <w:p w14:paraId="0748CC19" w14:textId="77777777" w:rsidR="00FC6FD1" w:rsidRPr="00B533F4" w:rsidRDefault="00FC6FD1" w:rsidP="00551973">
      <w:pPr>
        <w:suppressAutoHyphens/>
        <w:spacing w:line="360" w:lineRule="auto"/>
        <w:jc w:val="both"/>
        <w:rPr>
          <w:sz w:val="22"/>
          <w:szCs w:val="22"/>
        </w:rPr>
      </w:pPr>
    </w:p>
    <w:p w14:paraId="20103D6C" w14:textId="0C98CE72" w:rsidR="001B5A5A" w:rsidRPr="00B533F4" w:rsidRDefault="00DC5623" w:rsidP="00551973">
      <w:pPr>
        <w:pStyle w:val="Akapitzlist"/>
        <w:numPr>
          <w:ilvl w:val="4"/>
          <w:numId w:val="10"/>
        </w:numPr>
        <w:tabs>
          <w:tab w:val="num" w:pos="0"/>
        </w:tabs>
        <w:suppressAutoHyphens/>
        <w:spacing w:after="40" w:line="360" w:lineRule="auto"/>
        <w:ind w:left="709" w:hanging="709"/>
        <w:jc w:val="both"/>
        <w:rPr>
          <w:b/>
          <w:bCs/>
          <w:sz w:val="22"/>
          <w:szCs w:val="22"/>
        </w:rPr>
      </w:pPr>
      <w:r w:rsidRPr="00B533F4">
        <w:rPr>
          <w:b/>
          <w:bCs/>
          <w:sz w:val="22"/>
          <w:szCs w:val="22"/>
        </w:rPr>
        <w:t>Klauzula informacyjna</w:t>
      </w:r>
    </w:p>
    <w:p w14:paraId="209B9742" w14:textId="77777777" w:rsidR="003869CE" w:rsidRPr="00B533F4" w:rsidRDefault="003869CE" w:rsidP="000C20C8">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0C066FD5" w14:textId="77777777" w:rsidR="003869CE" w:rsidRPr="00B533F4" w:rsidRDefault="003869CE" w:rsidP="000C20C8">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DFD0256" w14:textId="77777777" w:rsidR="003869CE" w:rsidRPr="00B533F4" w:rsidRDefault="003869CE" w:rsidP="000C20C8">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E4F93C8" w14:textId="77777777" w:rsidR="003869CE" w:rsidRPr="00B533F4" w:rsidRDefault="003869CE" w:rsidP="000C20C8">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lastRenderedPageBreak/>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6DE520EB" w14:textId="204F498C" w:rsidR="003869CE" w:rsidRPr="00B533F4" w:rsidRDefault="003869CE" w:rsidP="000C20C8">
      <w:pPr>
        <w:widowControl w:val="0"/>
        <w:numPr>
          <w:ilvl w:val="0"/>
          <w:numId w:val="41"/>
        </w:numPr>
        <w:autoSpaceDE w:val="0"/>
        <w:autoSpaceDN w:val="0"/>
        <w:adjustRightInd w:val="0"/>
        <w:spacing w:line="360" w:lineRule="auto"/>
        <w:ind w:left="426" w:hanging="426"/>
        <w:contextualSpacing/>
        <w:jc w:val="both"/>
        <w:rPr>
          <w:sz w:val="22"/>
          <w:szCs w:val="22"/>
        </w:rPr>
      </w:pPr>
      <w:r w:rsidRPr="00B533F4">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w:t>
      </w:r>
      <w:r w:rsidR="00EA2FA6">
        <w:rPr>
          <w:sz w:val="22"/>
          <w:szCs w:val="22"/>
        </w:rPr>
        <w:t>0</w:t>
      </w:r>
      <w:r w:rsidRPr="00B533F4">
        <w:rPr>
          <w:sz w:val="22"/>
          <w:szCs w:val="22"/>
        </w:rPr>
        <w:t>5.2016 r.; dalej: „RODO”) Zamawiający informuje, że:</w:t>
      </w:r>
    </w:p>
    <w:p w14:paraId="2E68600D" w14:textId="77777777" w:rsidR="00DA6864"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administratorem Pana/Pani danych osobowych jest Łódzki Państwowy Wojewódzki Inspektor Sanitarny/Dyrektor Wojewódzkiej Stacji Sanitarno-Epidemiologicznej w Łodzi z siedzibą w Łodzi (90-046), ul. Wodna 40, nr tel. 42 253 62 00,</w:t>
      </w:r>
    </w:p>
    <w:p w14:paraId="0A2CB93B" w14:textId="7539A9DD" w:rsidR="003869CE" w:rsidRPr="00B533F4" w:rsidRDefault="003869CE" w:rsidP="00551973">
      <w:pPr>
        <w:widowControl w:val="0"/>
        <w:autoSpaceDE w:val="0"/>
        <w:autoSpaceDN w:val="0"/>
        <w:adjustRightInd w:val="0"/>
        <w:spacing w:line="360" w:lineRule="auto"/>
        <w:ind w:left="720"/>
        <w:contextualSpacing/>
        <w:jc w:val="both"/>
        <w:rPr>
          <w:sz w:val="22"/>
          <w:szCs w:val="22"/>
        </w:rPr>
      </w:pPr>
      <w:r w:rsidRPr="00B533F4">
        <w:rPr>
          <w:sz w:val="22"/>
          <w:szCs w:val="22"/>
        </w:rPr>
        <w:t xml:space="preserve">adres e-mail: </w:t>
      </w:r>
      <w:hyperlink r:id="rId27" w:history="1">
        <w:r w:rsidRPr="00B533F4">
          <w:rPr>
            <w:sz w:val="22"/>
            <w:szCs w:val="22"/>
            <w:u w:val="single"/>
          </w:rPr>
          <w:t>sekretariat.wsse.lodz@sanepid.gov.pl</w:t>
        </w:r>
      </w:hyperlink>
      <w:r w:rsidRPr="00B533F4">
        <w:rPr>
          <w:sz w:val="22"/>
          <w:szCs w:val="22"/>
        </w:rPr>
        <w:t>.;</w:t>
      </w:r>
    </w:p>
    <w:p w14:paraId="70CAC899" w14:textId="77777777"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administrator wyznaczył Inspektora Ochrony Danych, z którym może się Pan/Pani kontaktować w sprawach przetwarzania Pana/Pani danych osobowych za pośrednictwem poczty elektronicznej: </w:t>
      </w:r>
      <w:hyperlink r:id="rId28" w:history="1">
        <w:r w:rsidRPr="00B533F4">
          <w:rPr>
            <w:sz w:val="22"/>
            <w:szCs w:val="22"/>
            <w:u w:val="single"/>
          </w:rPr>
          <w:t>iod.wsse.lodz@sanepid.gov.pl</w:t>
        </w:r>
      </w:hyperlink>
      <w:r w:rsidRPr="00B533F4">
        <w:rPr>
          <w:sz w:val="22"/>
          <w:szCs w:val="22"/>
        </w:rPr>
        <w:t>;</w:t>
      </w:r>
    </w:p>
    <w:p w14:paraId="2E7E9051" w14:textId="77777777"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48733B48" w14:textId="77777777"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Administrator nie zamierza przekazywać Państwa danych </w:t>
      </w:r>
      <w:r w:rsidRPr="00B533F4">
        <w:rPr>
          <w:sz w:val="22"/>
          <w:szCs w:val="22"/>
        </w:rPr>
        <w:lastRenderedPageBreak/>
        <w:t>osobowych do państwa trzeciego lub organizacji międzynarodowej;</w:t>
      </w:r>
    </w:p>
    <w:p w14:paraId="07B61A6B" w14:textId="77777777"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ma Pan/Pani prawo uzyskać kopię swoich danych osobowych w siedzibie administratora. 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70202581" w14:textId="43E78541"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w:t>
      </w:r>
      <w:r w:rsidR="00551973" w:rsidRPr="00B533F4">
        <w:rPr>
          <w:sz w:val="22"/>
          <w:szCs w:val="22"/>
        </w:rPr>
        <w:br/>
      </w:r>
      <w:r w:rsidRPr="00B533F4">
        <w:rPr>
          <w:sz w:val="22"/>
          <w:szCs w:val="22"/>
        </w:rPr>
        <w:t>ul. Stawki 2, 00-193 Warszawa.;</w:t>
      </w:r>
    </w:p>
    <w:p w14:paraId="1C4BAD44" w14:textId="0BB58F71"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podanie danych osobowych jest obligatoryjne, aby zrealizować ww. cel. Niepodani</w:t>
      </w:r>
      <w:r w:rsidR="003D4ECA" w:rsidRPr="00B533F4">
        <w:rPr>
          <w:sz w:val="22"/>
          <w:szCs w:val="22"/>
        </w:rPr>
        <w:t>e</w:t>
      </w:r>
      <w:r w:rsidRPr="00B533F4">
        <w:rPr>
          <w:sz w:val="22"/>
          <w:szCs w:val="22"/>
        </w:rPr>
        <w:t xml:space="preserve"> danych uniemożliwi udział w postępowaniu o udzielenie zamówienia publicznego.</w:t>
      </w:r>
    </w:p>
    <w:p w14:paraId="1E42D6A8" w14:textId="77777777" w:rsidR="003869CE" w:rsidRPr="00B533F4" w:rsidRDefault="003869CE" w:rsidP="000C20C8">
      <w:pPr>
        <w:widowControl w:val="0"/>
        <w:numPr>
          <w:ilvl w:val="0"/>
          <w:numId w:val="42"/>
        </w:numPr>
        <w:autoSpaceDE w:val="0"/>
        <w:autoSpaceDN w:val="0"/>
        <w:adjustRightInd w:val="0"/>
        <w:spacing w:line="360" w:lineRule="auto"/>
        <w:contextualSpacing/>
        <w:jc w:val="both"/>
        <w:rPr>
          <w:sz w:val="22"/>
          <w:szCs w:val="22"/>
        </w:rPr>
      </w:pPr>
      <w:r w:rsidRPr="00B533F4">
        <w:rPr>
          <w:sz w:val="22"/>
          <w:szCs w:val="22"/>
        </w:rPr>
        <w:t xml:space="preserve">podane przez Panią/Pana dane osobowe nie będą przetwarzane w sposób zautomatyzowany, </w:t>
      </w:r>
      <w:r w:rsidRPr="00B533F4">
        <w:rPr>
          <w:sz w:val="22"/>
          <w:szCs w:val="22"/>
        </w:rPr>
        <w:br/>
        <w:t>w tym również w formie profilowania.</w:t>
      </w:r>
    </w:p>
    <w:p w14:paraId="3A71AB76" w14:textId="77777777" w:rsidR="001558D8" w:rsidRPr="00B533F4" w:rsidRDefault="001558D8" w:rsidP="002C03C2">
      <w:pPr>
        <w:tabs>
          <w:tab w:val="num" w:pos="0"/>
        </w:tabs>
        <w:suppressAutoHyphens/>
        <w:spacing w:after="40" w:line="360" w:lineRule="auto"/>
        <w:jc w:val="both"/>
        <w:rPr>
          <w:sz w:val="22"/>
          <w:szCs w:val="22"/>
          <w:u w:val="single"/>
        </w:rPr>
      </w:pPr>
    </w:p>
    <w:p w14:paraId="529E3AED" w14:textId="5313D225" w:rsidR="00FD2CCD" w:rsidRPr="00B533F4" w:rsidRDefault="00E05E09" w:rsidP="00551973">
      <w:pPr>
        <w:tabs>
          <w:tab w:val="num" w:pos="0"/>
        </w:tabs>
        <w:suppressAutoHyphens/>
        <w:spacing w:after="40" w:line="360" w:lineRule="auto"/>
        <w:ind w:left="709" w:hanging="709"/>
        <w:jc w:val="both"/>
        <w:rPr>
          <w:sz w:val="22"/>
          <w:szCs w:val="22"/>
          <w:u w:val="single"/>
        </w:rPr>
      </w:pPr>
      <w:r w:rsidRPr="00B533F4">
        <w:rPr>
          <w:sz w:val="22"/>
          <w:szCs w:val="22"/>
          <w:u w:val="single"/>
        </w:rPr>
        <w:t>Załączniki:</w:t>
      </w:r>
    </w:p>
    <w:p w14:paraId="46E7080D" w14:textId="44CFD182" w:rsidR="00246736" w:rsidRPr="00B533F4" w:rsidRDefault="00246736" w:rsidP="00551973">
      <w:pPr>
        <w:tabs>
          <w:tab w:val="num" w:pos="0"/>
        </w:tabs>
        <w:suppressAutoHyphens/>
        <w:spacing w:after="40" w:line="360" w:lineRule="auto"/>
        <w:ind w:left="709" w:hanging="709"/>
        <w:jc w:val="both"/>
        <w:rPr>
          <w:sz w:val="22"/>
          <w:szCs w:val="22"/>
        </w:rPr>
      </w:pPr>
      <w:r w:rsidRPr="00B533F4">
        <w:rPr>
          <w:sz w:val="22"/>
          <w:szCs w:val="22"/>
        </w:rPr>
        <w:t xml:space="preserve">Załącznik nr </w:t>
      </w:r>
      <w:r w:rsidR="00E269C3" w:rsidRPr="00B533F4">
        <w:rPr>
          <w:sz w:val="22"/>
          <w:szCs w:val="22"/>
        </w:rPr>
        <w:t>1</w:t>
      </w:r>
      <w:r w:rsidR="005C4496" w:rsidRPr="00B533F4">
        <w:rPr>
          <w:sz w:val="22"/>
          <w:szCs w:val="22"/>
        </w:rPr>
        <w:t xml:space="preserve"> </w:t>
      </w:r>
      <w:r w:rsidRPr="00B533F4">
        <w:rPr>
          <w:sz w:val="22"/>
          <w:szCs w:val="22"/>
        </w:rPr>
        <w:t xml:space="preserve"> „ Formularz </w:t>
      </w:r>
      <w:r w:rsidR="003F60B7" w:rsidRPr="00B533F4">
        <w:rPr>
          <w:sz w:val="22"/>
          <w:szCs w:val="22"/>
        </w:rPr>
        <w:t>O</w:t>
      </w:r>
      <w:r w:rsidRPr="00B533F4">
        <w:rPr>
          <w:sz w:val="22"/>
          <w:szCs w:val="22"/>
        </w:rPr>
        <w:t>ferty”</w:t>
      </w:r>
    </w:p>
    <w:p w14:paraId="6F7E561B" w14:textId="24FD0251"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Załącznik nr 2</w:t>
      </w:r>
      <w:r w:rsidR="005C4496" w:rsidRPr="00B533F4">
        <w:rPr>
          <w:sz w:val="22"/>
          <w:szCs w:val="22"/>
        </w:rPr>
        <w:t xml:space="preserve"> </w:t>
      </w:r>
      <w:r w:rsidRPr="00B533F4">
        <w:rPr>
          <w:sz w:val="22"/>
          <w:szCs w:val="22"/>
        </w:rPr>
        <w:t xml:space="preserve"> „</w:t>
      </w:r>
      <w:r w:rsidR="000C6B7A" w:rsidRPr="00B533F4">
        <w:rPr>
          <w:sz w:val="22"/>
          <w:szCs w:val="22"/>
        </w:rPr>
        <w:t>Formularz cenowy</w:t>
      </w:r>
      <w:r w:rsidRPr="00B533F4">
        <w:rPr>
          <w:sz w:val="22"/>
          <w:szCs w:val="22"/>
        </w:rPr>
        <w:t>”</w:t>
      </w:r>
    </w:p>
    <w:p w14:paraId="471E40E5" w14:textId="13A9CC6F"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Załącznik nr 3</w:t>
      </w:r>
      <w:r w:rsidR="005C4496" w:rsidRPr="00B533F4">
        <w:rPr>
          <w:sz w:val="22"/>
          <w:szCs w:val="22"/>
        </w:rPr>
        <w:t xml:space="preserve"> </w:t>
      </w:r>
      <w:r w:rsidRPr="00B533F4">
        <w:rPr>
          <w:sz w:val="22"/>
          <w:szCs w:val="22"/>
        </w:rPr>
        <w:t xml:space="preserve"> „Wzór umowy”</w:t>
      </w:r>
    </w:p>
    <w:p w14:paraId="71B13CBB" w14:textId="2943D53A" w:rsidR="00E269C3" w:rsidRPr="00B533F4" w:rsidRDefault="00E269C3" w:rsidP="00551973">
      <w:pPr>
        <w:tabs>
          <w:tab w:val="num" w:pos="0"/>
        </w:tabs>
        <w:suppressAutoHyphens/>
        <w:spacing w:after="40" w:line="360" w:lineRule="auto"/>
        <w:ind w:left="709" w:hanging="709"/>
        <w:jc w:val="both"/>
        <w:rPr>
          <w:sz w:val="22"/>
          <w:szCs w:val="22"/>
        </w:rPr>
      </w:pPr>
      <w:r w:rsidRPr="00B533F4">
        <w:rPr>
          <w:sz w:val="22"/>
          <w:szCs w:val="22"/>
        </w:rPr>
        <w:t xml:space="preserve">Załącznik nr </w:t>
      </w:r>
      <w:r w:rsidR="007241A4" w:rsidRPr="00B533F4">
        <w:rPr>
          <w:sz w:val="22"/>
          <w:szCs w:val="22"/>
        </w:rPr>
        <w:t>4</w:t>
      </w:r>
      <w:r w:rsidR="005C4496" w:rsidRPr="00B533F4">
        <w:rPr>
          <w:sz w:val="22"/>
          <w:szCs w:val="22"/>
        </w:rPr>
        <w:t xml:space="preserve"> </w:t>
      </w:r>
      <w:r w:rsidRPr="00B533F4">
        <w:rPr>
          <w:sz w:val="22"/>
          <w:szCs w:val="22"/>
        </w:rPr>
        <w:t xml:space="preserve"> „Oświadczenie </w:t>
      </w:r>
      <w:r w:rsidR="00BF33FF" w:rsidRPr="00B533F4">
        <w:rPr>
          <w:sz w:val="22"/>
          <w:szCs w:val="22"/>
        </w:rPr>
        <w:t xml:space="preserve">składane na podstawie art. 125 ust 1 </w:t>
      </w:r>
      <w:proofErr w:type="spellStart"/>
      <w:r w:rsidR="00BF33FF" w:rsidRPr="00B533F4">
        <w:rPr>
          <w:sz w:val="22"/>
          <w:szCs w:val="22"/>
        </w:rPr>
        <w:t>Pzp</w:t>
      </w:r>
      <w:proofErr w:type="spellEnd"/>
      <w:r w:rsidR="00B25ABC" w:rsidRPr="00B533F4">
        <w:rPr>
          <w:sz w:val="22"/>
          <w:szCs w:val="22"/>
        </w:rPr>
        <w:t>”</w:t>
      </w:r>
    </w:p>
    <w:p w14:paraId="17078696" w14:textId="37CFFF54" w:rsidR="001D2689" w:rsidRPr="00B533F4" w:rsidRDefault="001D2689" w:rsidP="00551973">
      <w:pPr>
        <w:tabs>
          <w:tab w:val="num" w:pos="0"/>
        </w:tabs>
        <w:suppressAutoHyphens/>
        <w:spacing w:after="40" w:line="360" w:lineRule="auto"/>
        <w:ind w:left="709" w:hanging="709"/>
        <w:jc w:val="both"/>
        <w:rPr>
          <w:sz w:val="22"/>
          <w:szCs w:val="22"/>
        </w:rPr>
      </w:pPr>
    </w:p>
    <w:p w14:paraId="55C5507C" w14:textId="29A451C9" w:rsidR="00FD2CCD" w:rsidRPr="00B533F4" w:rsidRDefault="00FD2CCD" w:rsidP="00551973">
      <w:pPr>
        <w:tabs>
          <w:tab w:val="num" w:pos="0"/>
        </w:tabs>
        <w:suppressAutoHyphens/>
        <w:spacing w:after="40" w:line="360" w:lineRule="auto"/>
        <w:ind w:left="709" w:firstLine="5387"/>
        <w:rPr>
          <w:bCs/>
          <w:sz w:val="22"/>
          <w:szCs w:val="22"/>
        </w:rPr>
      </w:pPr>
      <w:r w:rsidRPr="00B533F4">
        <w:rPr>
          <w:bCs/>
          <w:sz w:val="22"/>
          <w:szCs w:val="22"/>
        </w:rPr>
        <w:t>Zatwierdz</w:t>
      </w:r>
      <w:r w:rsidR="00966797" w:rsidRPr="00B533F4">
        <w:rPr>
          <w:bCs/>
          <w:sz w:val="22"/>
          <w:szCs w:val="22"/>
        </w:rPr>
        <w:t>ił</w:t>
      </w:r>
      <w:r w:rsidRPr="00B533F4">
        <w:rPr>
          <w:bCs/>
          <w:sz w:val="22"/>
          <w:szCs w:val="22"/>
        </w:rPr>
        <w:t>:</w:t>
      </w:r>
    </w:p>
    <w:p w14:paraId="243916BA" w14:textId="77777777" w:rsidR="00553056" w:rsidRPr="00B533F4" w:rsidRDefault="00553056" w:rsidP="00551973">
      <w:pPr>
        <w:pStyle w:val="Styl2SWZ"/>
        <w:numPr>
          <w:ilvl w:val="0"/>
          <w:numId w:val="0"/>
        </w:numPr>
        <w:spacing w:line="360" w:lineRule="auto"/>
        <w:jc w:val="right"/>
        <w:rPr>
          <w:rFonts w:ascii="Times New Roman" w:hAnsi="Times New Roman" w:cs="Times New Roman"/>
          <w:color w:val="auto"/>
          <w:sz w:val="22"/>
        </w:rPr>
      </w:pPr>
    </w:p>
    <w:p w14:paraId="6A07718C" w14:textId="77777777" w:rsidR="00F51F68" w:rsidRPr="00B533F4" w:rsidRDefault="00966797" w:rsidP="00F51F68">
      <w:pPr>
        <w:tabs>
          <w:tab w:val="right" w:leader="dot" w:pos="9072"/>
        </w:tabs>
        <w:autoSpaceDE w:val="0"/>
        <w:autoSpaceDN w:val="0"/>
        <w:spacing w:line="360" w:lineRule="auto"/>
        <w:ind w:right="143"/>
        <w:jc w:val="right"/>
        <w:outlineLvl w:val="0"/>
        <w:rPr>
          <w:rFonts w:eastAsia="MS Mincho"/>
          <w:sz w:val="22"/>
          <w:szCs w:val="22"/>
        </w:rPr>
      </w:pPr>
      <w:r w:rsidRPr="00B533F4">
        <w:rPr>
          <w:sz w:val="22"/>
          <w:szCs w:val="22"/>
        </w:rPr>
        <w:br w:type="column"/>
      </w:r>
      <w:r w:rsidR="00F51F68" w:rsidRPr="00B533F4">
        <w:rPr>
          <w:rFonts w:eastAsia="MS Mincho"/>
          <w:sz w:val="22"/>
          <w:szCs w:val="22"/>
        </w:rPr>
        <w:lastRenderedPageBreak/>
        <w:t>Załącznik nr 1 do SWZ</w:t>
      </w:r>
    </w:p>
    <w:p w14:paraId="3A9BF422"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0BF181E3" w14:textId="77777777" w:rsidR="00F51F68" w:rsidRPr="00B533F4" w:rsidRDefault="00F51F68" w:rsidP="00F51F68">
      <w:pPr>
        <w:spacing w:line="276" w:lineRule="auto"/>
        <w:ind w:left="360" w:hanging="360"/>
        <w:rPr>
          <w:rFonts w:eastAsia="Arial Unicode MS"/>
          <w:b/>
          <w:bCs/>
          <w:sz w:val="22"/>
          <w:szCs w:val="22"/>
        </w:rPr>
      </w:pPr>
      <w:r w:rsidRPr="00B533F4">
        <w:rPr>
          <w:rFonts w:eastAsia="Arial Unicode MS"/>
          <w:b/>
          <w:bCs/>
          <w:sz w:val="22"/>
          <w:szCs w:val="22"/>
        </w:rPr>
        <w:t>Dane Wykonawcy / Wykonawców *</w:t>
      </w:r>
    </w:p>
    <w:p w14:paraId="4B10AA85"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Nazwa: …………………………………………</w:t>
      </w:r>
    </w:p>
    <w:p w14:paraId="596A8DFA"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 xml:space="preserve">Adres </w:t>
      </w:r>
      <w:r w:rsidRPr="00B533F4">
        <w:rPr>
          <w:i/>
          <w:iCs/>
          <w:sz w:val="22"/>
          <w:szCs w:val="22"/>
        </w:rPr>
        <w:t>(ulica, nr domu, miejscowość, kod pocztowy</w:t>
      </w:r>
      <w:r w:rsidRPr="00B533F4">
        <w:rPr>
          <w:sz w:val="22"/>
          <w:szCs w:val="22"/>
        </w:rPr>
        <w:t>): ……………………………………….</w:t>
      </w:r>
    </w:p>
    <w:p w14:paraId="67D58B9B"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Numer NIP: …………………………………….</w:t>
      </w:r>
    </w:p>
    <w:p w14:paraId="0659A6B5"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Numer REGON: ………………………………..</w:t>
      </w:r>
    </w:p>
    <w:p w14:paraId="385D28B9"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KRS/CEIDG: ……………………………………</w:t>
      </w:r>
    </w:p>
    <w:p w14:paraId="68F0192C" w14:textId="77777777" w:rsidR="00F51F68" w:rsidRPr="00B533F4" w:rsidRDefault="00F51F68" w:rsidP="00F51F68">
      <w:pPr>
        <w:widowControl w:val="0"/>
        <w:tabs>
          <w:tab w:val="left" w:pos="4678"/>
        </w:tabs>
        <w:autoSpaceDE w:val="0"/>
        <w:autoSpaceDN w:val="0"/>
        <w:adjustRightInd w:val="0"/>
        <w:spacing w:line="276" w:lineRule="auto"/>
        <w:rPr>
          <w:sz w:val="22"/>
          <w:szCs w:val="22"/>
        </w:rPr>
      </w:pPr>
      <w:r w:rsidRPr="00B533F4">
        <w:rPr>
          <w:sz w:val="22"/>
          <w:szCs w:val="22"/>
        </w:rPr>
        <w:t>Reprezentowany przez</w:t>
      </w:r>
      <w:r w:rsidRPr="00B533F4">
        <w:rPr>
          <w:i/>
          <w:iCs/>
          <w:sz w:val="22"/>
          <w:szCs w:val="22"/>
        </w:rPr>
        <w:t xml:space="preserve"> </w:t>
      </w:r>
      <w:r w:rsidRPr="00B533F4">
        <w:rPr>
          <w:rFonts w:eastAsia="Calibri"/>
          <w:i/>
          <w:iCs/>
          <w:sz w:val="22"/>
          <w:szCs w:val="22"/>
          <w:lang w:eastAsia="en-GB"/>
        </w:rPr>
        <w:t>(imię i nazwisko osoby / osób podpisującej Ofertę)</w:t>
      </w:r>
      <w:r w:rsidRPr="00B533F4">
        <w:rPr>
          <w:i/>
          <w:iCs/>
          <w:sz w:val="22"/>
          <w:szCs w:val="22"/>
        </w:rPr>
        <w:t>:</w:t>
      </w:r>
      <w:r w:rsidRPr="00B533F4">
        <w:rPr>
          <w:sz w:val="22"/>
          <w:szCs w:val="22"/>
        </w:rPr>
        <w:t xml:space="preserve"> ……………………………</w:t>
      </w:r>
    </w:p>
    <w:p w14:paraId="5E029043" w14:textId="77777777" w:rsidR="00F51F68" w:rsidRPr="00B533F4" w:rsidRDefault="00F51F68" w:rsidP="00F51F68">
      <w:pPr>
        <w:spacing w:line="276" w:lineRule="auto"/>
        <w:jc w:val="both"/>
        <w:rPr>
          <w:i/>
          <w:sz w:val="22"/>
          <w:szCs w:val="22"/>
        </w:rPr>
      </w:pPr>
      <w:r w:rsidRPr="00B533F4">
        <w:rPr>
          <w:i/>
          <w:sz w:val="22"/>
          <w:szCs w:val="22"/>
        </w:rPr>
        <w:t>* W przypadku złożenia oferty wspólnej należy podać dane pozostałych Wykonawców i zaznaczyć, kto jest liderem i podmiotem upoważnionym do reprezentowania pozostałych. Dane pozostałych Wykonawców. Niezbędne pełnomocnictwo/a należy załączyć do oferty.</w:t>
      </w:r>
    </w:p>
    <w:p w14:paraId="23654E08" w14:textId="77777777" w:rsidR="00F51F68" w:rsidRPr="00B533F4" w:rsidRDefault="00F51F68" w:rsidP="00F51F68">
      <w:pPr>
        <w:tabs>
          <w:tab w:val="right" w:leader="dot" w:pos="9072"/>
        </w:tabs>
        <w:autoSpaceDE w:val="0"/>
        <w:autoSpaceDN w:val="0"/>
        <w:spacing w:line="276" w:lineRule="auto"/>
        <w:ind w:right="143"/>
        <w:outlineLvl w:val="0"/>
        <w:rPr>
          <w:rFonts w:eastAsia="MS Mincho"/>
          <w:sz w:val="22"/>
          <w:szCs w:val="22"/>
        </w:rPr>
      </w:pPr>
    </w:p>
    <w:p w14:paraId="006F4DC5" w14:textId="77777777" w:rsidR="00F51F68" w:rsidRPr="00B533F4" w:rsidRDefault="00F51F68" w:rsidP="00F51F68">
      <w:pPr>
        <w:tabs>
          <w:tab w:val="right" w:leader="dot" w:pos="9072"/>
        </w:tabs>
        <w:autoSpaceDE w:val="0"/>
        <w:autoSpaceDN w:val="0"/>
        <w:spacing w:line="360" w:lineRule="auto"/>
        <w:ind w:right="143" w:firstLine="6521"/>
        <w:outlineLvl w:val="0"/>
        <w:rPr>
          <w:rFonts w:eastAsia="MS Mincho"/>
          <w:b/>
          <w:bCs/>
          <w:sz w:val="22"/>
          <w:szCs w:val="22"/>
          <w:highlight w:val="cyan"/>
        </w:rPr>
      </w:pPr>
    </w:p>
    <w:p w14:paraId="49072F45" w14:textId="77777777" w:rsidR="00F51F68" w:rsidRPr="00B533F4" w:rsidRDefault="00F51F68" w:rsidP="00F51F68">
      <w:pPr>
        <w:tabs>
          <w:tab w:val="right" w:leader="dot" w:pos="9072"/>
        </w:tabs>
        <w:autoSpaceDE w:val="0"/>
        <w:autoSpaceDN w:val="0"/>
        <w:spacing w:line="360" w:lineRule="auto"/>
        <w:ind w:right="143" w:firstLine="6521"/>
        <w:outlineLvl w:val="0"/>
        <w:rPr>
          <w:rFonts w:eastAsia="MS Mincho"/>
          <w:b/>
          <w:bCs/>
          <w:sz w:val="22"/>
          <w:szCs w:val="22"/>
          <w:highlight w:val="cyan"/>
        </w:rPr>
      </w:pPr>
    </w:p>
    <w:p w14:paraId="6191BFB6" w14:textId="77777777" w:rsidR="004F6D84" w:rsidRPr="00B533F4" w:rsidRDefault="004F6D84" w:rsidP="00F51F68">
      <w:pPr>
        <w:tabs>
          <w:tab w:val="right" w:leader="dot" w:pos="9072"/>
        </w:tabs>
        <w:autoSpaceDE w:val="0"/>
        <w:autoSpaceDN w:val="0"/>
        <w:spacing w:line="360" w:lineRule="auto"/>
        <w:ind w:right="143" w:firstLine="2977"/>
        <w:outlineLvl w:val="0"/>
        <w:rPr>
          <w:rFonts w:eastAsia="MS Mincho"/>
          <w:b/>
          <w:bCs/>
          <w:sz w:val="22"/>
          <w:szCs w:val="22"/>
        </w:rPr>
      </w:pPr>
    </w:p>
    <w:p w14:paraId="26DBBFA1" w14:textId="77777777" w:rsidR="004F6D84" w:rsidRPr="00B533F4" w:rsidRDefault="004F6D84" w:rsidP="00F51F68">
      <w:pPr>
        <w:tabs>
          <w:tab w:val="right" w:leader="dot" w:pos="9072"/>
        </w:tabs>
        <w:autoSpaceDE w:val="0"/>
        <w:autoSpaceDN w:val="0"/>
        <w:spacing w:line="360" w:lineRule="auto"/>
        <w:ind w:right="143" w:firstLine="2977"/>
        <w:outlineLvl w:val="0"/>
        <w:rPr>
          <w:rFonts w:eastAsia="MS Mincho"/>
          <w:b/>
          <w:bCs/>
          <w:sz w:val="22"/>
          <w:szCs w:val="22"/>
        </w:rPr>
      </w:pPr>
    </w:p>
    <w:p w14:paraId="33AD4675" w14:textId="2F749743" w:rsidR="00F51F68" w:rsidRPr="00B533F4" w:rsidRDefault="00F51F68" w:rsidP="00F51F68">
      <w:pPr>
        <w:tabs>
          <w:tab w:val="right" w:leader="dot" w:pos="9072"/>
        </w:tabs>
        <w:autoSpaceDE w:val="0"/>
        <w:autoSpaceDN w:val="0"/>
        <w:spacing w:line="360" w:lineRule="auto"/>
        <w:ind w:right="143" w:firstLine="2977"/>
        <w:outlineLvl w:val="0"/>
        <w:rPr>
          <w:rFonts w:eastAsia="MS Mincho"/>
          <w:b/>
          <w:bCs/>
          <w:sz w:val="22"/>
          <w:szCs w:val="22"/>
        </w:rPr>
      </w:pPr>
      <w:r w:rsidRPr="00B533F4">
        <w:rPr>
          <w:rFonts w:eastAsia="MS Mincho"/>
          <w:b/>
          <w:bCs/>
          <w:sz w:val="22"/>
          <w:szCs w:val="22"/>
        </w:rPr>
        <w:t>Zamawiający</w:t>
      </w:r>
    </w:p>
    <w:p w14:paraId="1974B406" w14:textId="77777777" w:rsidR="00F51F68" w:rsidRPr="00B533F4" w:rsidRDefault="00F51F68" w:rsidP="00F51F68">
      <w:pPr>
        <w:tabs>
          <w:tab w:val="right" w:leader="dot" w:pos="9072"/>
        </w:tabs>
        <w:autoSpaceDE w:val="0"/>
        <w:autoSpaceDN w:val="0"/>
        <w:spacing w:line="360" w:lineRule="auto"/>
        <w:ind w:left="3402" w:right="143" w:hanging="425"/>
        <w:outlineLvl w:val="0"/>
        <w:rPr>
          <w:rFonts w:eastAsia="MS Mincho"/>
          <w:b/>
          <w:bCs/>
          <w:sz w:val="22"/>
          <w:szCs w:val="22"/>
        </w:rPr>
      </w:pPr>
      <w:r w:rsidRPr="00B533F4">
        <w:rPr>
          <w:rFonts w:eastAsia="MS Mincho"/>
          <w:b/>
          <w:bCs/>
          <w:sz w:val="22"/>
          <w:szCs w:val="22"/>
        </w:rPr>
        <w:t>Wojewódzka Stacja Sanitarno-Epidemiologiczna w Łodzi</w:t>
      </w:r>
    </w:p>
    <w:p w14:paraId="2D2B0287" w14:textId="77777777" w:rsidR="00F51F68" w:rsidRPr="00B533F4" w:rsidRDefault="00F51F68" w:rsidP="00F51F68">
      <w:pPr>
        <w:tabs>
          <w:tab w:val="right" w:leader="dot" w:pos="9072"/>
        </w:tabs>
        <w:autoSpaceDE w:val="0"/>
        <w:autoSpaceDN w:val="0"/>
        <w:spacing w:line="360" w:lineRule="auto"/>
        <w:ind w:right="143" w:firstLine="2977"/>
        <w:outlineLvl w:val="0"/>
        <w:rPr>
          <w:rFonts w:eastAsia="MS Mincho"/>
          <w:b/>
          <w:bCs/>
          <w:sz w:val="22"/>
          <w:szCs w:val="22"/>
        </w:rPr>
      </w:pPr>
      <w:r w:rsidRPr="00B533F4">
        <w:rPr>
          <w:rFonts w:eastAsia="MS Mincho"/>
          <w:b/>
          <w:bCs/>
          <w:sz w:val="22"/>
          <w:szCs w:val="22"/>
        </w:rPr>
        <w:t>ul. Wodna 40, 90-046 Łódź</w:t>
      </w:r>
    </w:p>
    <w:p w14:paraId="660CBF4B"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1213A0AD"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1607CD10" w14:textId="77777777" w:rsidR="00F51F68" w:rsidRPr="00B533F4" w:rsidRDefault="00F51F68" w:rsidP="00F51F68">
      <w:pPr>
        <w:tabs>
          <w:tab w:val="right" w:leader="dot" w:pos="9072"/>
        </w:tabs>
        <w:autoSpaceDE w:val="0"/>
        <w:autoSpaceDN w:val="0"/>
        <w:spacing w:line="360" w:lineRule="auto"/>
        <w:ind w:right="143"/>
        <w:jc w:val="right"/>
        <w:outlineLvl w:val="0"/>
        <w:rPr>
          <w:rFonts w:eastAsia="MS Mincho"/>
          <w:sz w:val="22"/>
          <w:szCs w:val="22"/>
          <w:highlight w:val="cyan"/>
        </w:rPr>
      </w:pPr>
    </w:p>
    <w:p w14:paraId="4452ABD7" w14:textId="77777777" w:rsidR="00F51F68" w:rsidRPr="00B533F4" w:rsidRDefault="00F51F68" w:rsidP="00F51F68">
      <w:pPr>
        <w:spacing w:line="360" w:lineRule="auto"/>
        <w:ind w:left="851" w:hanging="567"/>
        <w:jc w:val="center"/>
        <w:rPr>
          <w:rFonts w:eastAsia="MS Mincho"/>
          <w:sz w:val="22"/>
          <w:szCs w:val="22"/>
        </w:rPr>
      </w:pPr>
      <w:r w:rsidRPr="00B533F4">
        <w:rPr>
          <w:rFonts w:eastAsia="MS Mincho"/>
          <w:sz w:val="22"/>
          <w:szCs w:val="22"/>
        </w:rPr>
        <w:t>OFERTA WYKONAWCY</w:t>
      </w:r>
    </w:p>
    <w:p w14:paraId="18D9D929" w14:textId="77777777" w:rsidR="002379EC" w:rsidRPr="00B533F4" w:rsidRDefault="002379EC" w:rsidP="00F51F68">
      <w:pPr>
        <w:spacing w:line="360" w:lineRule="auto"/>
        <w:ind w:left="851" w:hanging="567"/>
        <w:jc w:val="center"/>
        <w:rPr>
          <w:rFonts w:eastAsia="Calibri"/>
          <w:bCs/>
          <w:sz w:val="22"/>
          <w:szCs w:val="22"/>
          <w:u w:val="single"/>
          <w:lang w:eastAsia="en-US"/>
        </w:rPr>
      </w:pPr>
      <w:r w:rsidRPr="00B533F4">
        <w:rPr>
          <w:rFonts w:eastAsia="Calibri"/>
          <w:bCs/>
          <w:sz w:val="22"/>
          <w:szCs w:val="22"/>
          <w:u w:val="single"/>
          <w:lang w:eastAsia="en-US"/>
        </w:rPr>
        <w:t xml:space="preserve">Dostawa drobnego sprzętu laboratoryjnego </w:t>
      </w:r>
    </w:p>
    <w:p w14:paraId="189BCCAA" w14:textId="10808DF2" w:rsidR="00F51F68" w:rsidRPr="00B533F4" w:rsidRDefault="002379EC" w:rsidP="00F51F68">
      <w:pPr>
        <w:spacing w:line="360" w:lineRule="auto"/>
        <w:ind w:left="851" w:hanging="567"/>
        <w:jc w:val="center"/>
        <w:rPr>
          <w:rFonts w:eastAsia="MS Mincho"/>
          <w:sz w:val="22"/>
          <w:szCs w:val="22"/>
        </w:rPr>
      </w:pPr>
      <w:r w:rsidRPr="00B533F4">
        <w:rPr>
          <w:rFonts w:eastAsia="Calibri"/>
          <w:bCs/>
          <w:sz w:val="22"/>
          <w:szCs w:val="22"/>
          <w:u w:val="single"/>
          <w:lang w:eastAsia="en-US"/>
        </w:rPr>
        <w:t xml:space="preserve">Część </w:t>
      </w:r>
      <w:r w:rsidR="00F51F68" w:rsidRPr="00B533F4">
        <w:rPr>
          <w:rFonts w:eastAsia="Calibri"/>
          <w:bCs/>
          <w:sz w:val="22"/>
          <w:szCs w:val="22"/>
          <w:u w:val="single"/>
          <w:lang w:eastAsia="en-US"/>
        </w:rPr>
        <w:t>: :…………………………………… ( należy wpisać nazwę części)</w:t>
      </w:r>
    </w:p>
    <w:p w14:paraId="79B41FAE" w14:textId="32972675" w:rsidR="002B097A" w:rsidRPr="00B533F4" w:rsidRDefault="002B097A" w:rsidP="002520A2">
      <w:pPr>
        <w:pStyle w:val="Styl2SWZ"/>
        <w:numPr>
          <w:ilvl w:val="0"/>
          <w:numId w:val="0"/>
        </w:numPr>
        <w:spacing w:line="360" w:lineRule="auto"/>
        <w:ind w:left="426" w:hanging="426"/>
        <w:rPr>
          <w:rFonts w:ascii="Times New Roman" w:hAnsi="Times New Roman" w:cs="Times New Roman"/>
          <w:color w:val="auto"/>
          <w:sz w:val="22"/>
        </w:rPr>
      </w:pPr>
    </w:p>
    <w:p w14:paraId="73AA223C" w14:textId="01E6C625" w:rsidR="007241A4" w:rsidRPr="00B533F4" w:rsidRDefault="00F51F68" w:rsidP="000C20C8">
      <w:pPr>
        <w:pStyle w:val="Akapitzlist"/>
        <w:numPr>
          <w:ilvl w:val="0"/>
          <w:numId w:val="49"/>
        </w:numPr>
        <w:spacing w:line="360" w:lineRule="auto"/>
        <w:ind w:left="426" w:hanging="426"/>
        <w:jc w:val="both"/>
        <w:rPr>
          <w:rFonts w:eastAsiaTheme="minorHAnsi"/>
          <w:sz w:val="22"/>
          <w:szCs w:val="22"/>
          <w:lang w:eastAsia="en-US"/>
        </w:rPr>
      </w:pPr>
      <w:r w:rsidRPr="00B533F4">
        <w:rPr>
          <w:bCs/>
          <w:sz w:val="22"/>
          <w:szCs w:val="22"/>
          <w:lang w:eastAsia="en-US"/>
        </w:rPr>
        <w:t>W odpowiedzi na ogłoszenie o udzielenie zamówienia publicznego w postępowaniu  prowadzonym w trybie</w:t>
      </w:r>
      <w:r w:rsidR="006B008E" w:rsidRPr="00B533F4">
        <w:rPr>
          <w:rFonts w:eastAsiaTheme="minorHAnsi"/>
          <w:sz w:val="22"/>
          <w:szCs w:val="22"/>
          <w:lang w:eastAsia="en-US"/>
        </w:rPr>
        <w:t xml:space="preserve"> podstawowym art.275 pkt. 1 ustawy z dnia 11 września 2019 Prawo zamówień publicznych (tekst jednolity Dz. U. z 2021 r. poz.1129) </w:t>
      </w:r>
      <w:bookmarkStart w:id="5" w:name="_Hlk86755530"/>
      <w:r w:rsidR="00FC5D9D" w:rsidRPr="00B533F4">
        <w:rPr>
          <w:rFonts w:eastAsiaTheme="minorHAnsi"/>
          <w:sz w:val="22"/>
          <w:szCs w:val="22"/>
          <w:lang w:eastAsia="en-US"/>
        </w:rPr>
        <w:t xml:space="preserve">na </w:t>
      </w:r>
      <w:bookmarkStart w:id="6" w:name="_Hlk129761069"/>
      <w:r w:rsidR="00FC5D9D" w:rsidRPr="00B533F4">
        <w:rPr>
          <w:rFonts w:eastAsiaTheme="minorHAnsi"/>
          <w:sz w:val="22"/>
          <w:szCs w:val="22"/>
          <w:lang w:eastAsia="en-US"/>
        </w:rPr>
        <w:t>dostawę</w:t>
      </w:r>
      <w:r w:rsidR="005D0167" w:rsidRPr="00B533F4">
        <w:rPr>
          <w:rFonts w:eastAsiaTheme="minorHAnsi"/>
          <w:sz w:val="22"/>
          <w:szCs w:val="22"/>
          <w:lang w:eastAsia="en-US"/>
        </w:rPr>
        <w:t xml:space="preserve"> </w:t>
      </w:r>
      <w:bookmarkEnd w:id="6"/>
      <w:r w:rsidR="00211CCA" w:rsidRPr="00B533F4">
        <w:rPr>
          <w:rFonts w:eastAsiaTheme="minorHAnsi"/>
          <w:sz w:val="22"/>
          <w:szCs w:val="22"/>
          <w:lang w:eastAsia="en-US"/>
        </w:rPr>
        <w:t xml:space="preserve">drobnego sprzętu laboratoryjnego </w:t>
      </w:r>
      <w:r w:rsidR="006D6915" w:rsidRPr="00B533F4">
        <w:rPr>
          <w:rFonts w:eastAsia="Calibri"/>
          <w:bCs/>
          <w:sz w:val="22"/>
          <w:szCs w:val="22"/>
          <w:lang w:eastAsia="en-US"/>
        </w:rPr>
        <w:t xml:space="preserve">opisanego w „Formularzu </w:t>
      </w:r>
      <w:r w:rsidR="001D03A0" w:rsidRPr="00B533F4">
        <w:rPr>
          <w:rFonts w:eastAsia="Calibri"/>
          <w:bCs/>
          <w:sz w:val="22"/>
          <w:szCs w:val="22"/>
          <w:lang w:eastAsia="en-US"/>
        </w:rPr>
        <w:t>cenowym</w:t>
      </w:r>
      <w:r w:rsidR="006D6915" w:rsidRPr="00B533F4">
        <w:rPr>
          <w:rFonts w:eastAsia="Calibri"/>
          <w:bCs/>
          <w:sz w:val="22"/>
          <w:szCs w:val="22"/>
          <w:lang w:eastAsia="en-US"/>
        </w:rPr>
        <w:t>” stanowiącym załącznik nr 2 do SWZ.</w:t>
      </w:r>
    </w:p>
    <w:bookmarkEnd w:id="5"/>
    <w:p w14:paraId="12DE634D" w14:textId="0973F9FB" w:rsidR="005C342D" w:rsidRPr="00B533F4" w:rsidRDefault="005C342D" w:rsidP="000C20C8">
      <w:pPr>
        <w:pStyle w:val="Akapitzlist"/>
        <w:numPr>
          <w:ilvl w:val="0"/>
          <w:numId w:val="49"/>
        </w:numPr>
        <w:spacing w:line="360" w:lineRule="auto"/>
        <w:ind w:left="426" w:hanging="426"/>
        <w:jc w:val="both"/>
        <w:rPr>
          <w:rFonts w:eastAsiaTheme="minorHAnsi"/>
          <w:sz w:val="22"/>
          <w:szCs w:val="22"/>
          <w:lang w:eastAsia="en-US"/>
        </w:rPr>
      </w:pPr>
      <w:r w:rsidRPr="00B533F4">
        <w:rPr>
          <w:rFonts w:eastAsiaTheme="minorHAnsi"/>
          <w:sz w:val="22"/>
          <w:szCs w:val="22"/>
          <w:lang w:eastAsia="en-US"/>
        </w:rPr>
        <w:t xml:space="preserve">Dostawę wykonamy zgodnie z wymaganiami Zamawiającego określonymi w SWZ w terminie do </w:t>
      </w:r>
      <w:r w:rsidR="00E267FE" w:rsidRPr="00B533F4">
        <w:rPr>
          <w:rFonts w:eastAsiaTheme="minorHAnsi"/>
          <w:sz w:val="22"/>
          <w:szCs w:val="22"/>
          <w:lang w:eastAsia="en-US"/>
        </w:rPr>
        <w:t>4</w:t>
      </w:r>
      <w:r w:rsidR="00C214AD">
        <w:rPr>
          <w:rFonts w:eastAsiaTheme="minorHAnsi"/>
          <w:sz w:val="22"/>
          <w:szCs w:val="22"/>
          <w:lang w:eastAsia="en-US"/>
        </w:rPr>
        <w:t>5</w:t>
      </w:r>
      <w:r w:rsidR="00150E33" w:rsidRPr="00B533F4">
        <w:rPr>
          <w:rFonts w:eastAsiaTheme="minorHAnsi"/>
          <w:sz w:val="22"/>
          <w:szCs w:val="22"/>
          <w:lang w:eastAsia="en-US"/>
        </w:rPr>
        <w:t xml:space="preserve"> </w:t>
      </w:r>
      <w:r w:rsidRPr="00B533F4">
        <w:rPr>
          <w:rFonts w:eastAsiaTheme="minorHAnsi"/>
          <w:sz w:val="22"/>
          <w:szCs w:val="22"/>
          <w:lang w:eastAsia="en-US"/>
        </w:rPr>
        <w:t>dni od daty podpisania umowy.</w:t>
      </w:r>
    </w:p>
    <w:p w14:paraId="5A2B5EE1" w14:textId="45596E04" w:rsidR="00C20547" w:rsidRPr="00B533F4" w:rsidRDefault="00C20547" w:rsidP="000C20C8">
      <w:pPr>
        <w:pStyle w:val="Akapitzlist"/>
        <w:numPr>
          <w:ilvl w:val="0"/>
          <w:numId w:val="49"/>
        </w:numPr>
        <w:spacing w:line="360" w:lineRule="auto"/>
        <w:ind w:left="426" w:hanging="426"/>
        <w:jc w:val="both"/>
        <w:rPr>
          <w:rFonts w:eastAsiaTheme="minorHAnsi"/>
          <w:sz w:val="22"/>
          <w:szCs w:val="22"/>
          <w:lang w:eastAsia="en-US"/>
        </w:rPr>
      </w:pPr>
      <w:r w:rsidRPr="00B533F4">
        <w:rPr>
          <w:rFonts w:eastAsia="Arial Unicode MS"/>
          <w:sz w:val="22"/>
          <w:szCs w:val="22"/>
        </w:rPr>
        <w:t xml:space="preserve">Oferujemy wykonanie przedmiotu zamówienia </w:t>
      </w:r>
      <w:r w:rsidR="006D6915" w:rsidRPr="00B533F4">
        <w:rPr>
          <w:rFonts w:eastAsia="Arial Unicode MS"/>
          <w:sz w:val="22"/>
          <w:szCs w:val="22"/>
        </w:rPr>
        <w:t xml:space="preserve">w cenie </w:t>
      </w:r>
      <w:r w:rsidRPr="00B533F4">
        <w:rPr>
          <w:rFonts w:eastAsia="Arial Unicode MS"/>
          <w:sz w:val="22"/>
          <w:szCs w:val="22"/>
        </w:rPr>
        <w:t>:</w:t>
      </w:r>
    </w:p>
    <w:p w14:paraId="60250949" w14:textId="0AC03BE1" w:rsidR="006B008E" w:rsidRPr="00B533F4" w:rsidRDefault="006B008E" w:rsidP="006D6915">
      <w:pPr>
        <w:spacing w:line="360" w:lineRule="auto"/>
        <w:ind w:left="426"/>
        <w:rPr>
          <w:rFonts w:eastAsia="Arial Unicode MS"/>
          <w:sz w:val="22"/>
          <w:szCs w:val="22"/>
        </w:rPr>
      </w:pPr>
      <w:r w:rsidRPr="00B533F4">
        <w:rPr>
          <w:rFonts w:eastAsia="Arial Unicode MS"/>
          <w:sz w:val="22"/>
          <w:szCs w:val="22"/>
        </w:rPr>
        <w:t>netto …………………………………</w:t>
      </w:r>
      <w:r w:rsidR="00C20547" w:rsidRPr="00B533F4">
        <w:rPr>
          <w:rFonts w:eastAsia="Arial Unicode MS"/>
          <w:sz w:val="22"/>
          <w:szCs w:val="22"/>
        </w:rPr>
        <w:t xml:space="preserve"> </w:t>
      </w:r>
      <w:r w:rsidRPr="00B533F4">
        <w:rPr>
          <w:rFonts w:eastAsia="Arial Unicode MS"/>
          <w:sz w:val="22"/>
          <w:szCs w:val="22"/>
        </w:rPr>
        <w:t>(słownie…………………………………………</w:t>
      </w:r>
      <w:r w:rsidR="00F4698F" w:rsidRPr="00B533F4">
        <w:rPr>
          <w:rFonts w:eastAsia="Arial Unicode MS"/>
          <w:sz w:val="22"/>
          <w:szCs w:val="22"/>
        </w:rPr>
        <w:t>…</w:t>
      </w:r>
      <w:r w:rsidRPr="00B533F4">
        <w:rPr>
          <w:rFonts w:eastAsia="Arial Unicode MS"/>
          <w:sz w:val="22"/>
          <w:szCs w:val="22"/>
        </w:rPr>
        <w:t>)</w:t>
      </w:r>
    </w:p>
    <w:p w14:paraId="01CC0614" w14:textId="391AC231" w:rsidR="002B14BA" w:rsidRPr="00B533F4" w:rsidRDefault="006B008E" w:rsidP="006D6915">
      <w:pPr>
        <w:spacing w:line="360" w:lineRule="auto"/>
        <w:ind w:left="426"/>
        <w:rPr>
          <w:rFonts w:eastAsia="Arial Unicode MS"/>
          <w:sz w:val="22"/>
          <w:szCs w:val="22"/>
        </w:rPr>
      </w:pPr>
      <w:r w:rsidRPr="00B533F4">
        <w:rPr>
          <w:rFonts w:eastAsia="Arial Unicode MS"/>
          <w:sz w:val="22"/>
          <w:szCs w:val="22"/>
        </w:rPr>
        <w:t>brutto w wysokości ……………………(słownie: ………………………………………</w:t>
      </w:r>
      <w:r w:rsidR="00F4698F" w:rsidRPr="00B533F4">
        <w:rPr>
          <w:rFonts w:eastAsia="Arial Unicode MS"/>
          <w:sz w:val="22"/>
          <w:szCs w:val="22"/>
        </w:rPr>
        <w:t>…</w:t>
      </w:r>
      <w:r w:rsidRPr="00B533F4">
        <w:rPr>
          <w:rFonts w:eastAsia="Arial Unicode MS"/>
          <w:sz w:val="22"/>
          <w:szCs w:val="22"/>
        </w:rPr>
        <w:t>)</w:t>
      </w:r>
    </w:p>
    <w:p w14:paraId="737C8834" w14:textId="77777777" w:rsidR="006D6915" w:rsidRPr="00B533F4" w:rsidRDefault="006D6915" w:rsidP="006D6915">
      <w:pPr>
        <w:spacing w:line="360" w:lineRule="auto"/>
        <w:ind w:left="426"/>
        <w:rPr>
          <w:rFonts w:eastAsia="Arial Unicode MS"/>
          <w:sz w:val="22"/>
          <w:szCs w:val="22"/>
        </w:rPr>
      </w:pPr>
      <w:r w:rsidRPr="00B533F4">
        <w:rPr>
          <w:rFonts w:eastAsia="Arial Unicode MS"/>
          <w:sz w:val="22"/>
          <w:szCs w:val="22"/>
        </w:rPr>
        <w:t>podatek VAT ………… %</w:t>
      </w:r>
    </w:p>
    <w:p w14:paraId="2839F442" w14:textId="5CDA0887" w:rsidR="00BD69ED" w:rsidRPr="00B533F4" w:rsidRDefault="00BD69ED" w:rsidP="000C20C8">
      <w:pPr>
        <w:pStyle w:val="Akapitzlist"/>
        <w:numPr>
          <w:ilvl w:val="0"/>
          <w:numId w:val="49"/>
        </w:numPr>
        <w:shd w:val="clear" w:color="auto" w:fill="FFFFFF"/>
        <w:spacing w:line="360" w:lineRule="auto"/>
        <w:ind w:left="426" w:right="23" w:hanging="426"/>
        <w:jc w:val="both"/>
        <w:rPr>
          <w:sz w:val="22"/>
          <w:szCs w:val="22"/>
        </w:rPr>
      </w:pPr>
      <w:bookmarkStart w:id="7" w:name="_Hlk129949696"/>
      <w:r w:rsidRPr="00B533F4">
        <w:rPr>
          <w:sz w:val="22"/>
          <w:szCs w:val="22"/>
        </w:rPr>
        <w:lastRenderedPageBreak/>
        <w:t xml:space="preserve">Cena winna być obliczona na podstawie cen jednostkowych poszczególnych pozycji </w:t>
      </w:r>
      <w:r w:rsidRPr="00B533F4">
        <w:rPr>
          <w:sz w:val="22"/>
          <w:szCs w:val="22"/>
        </w:rPr>
        <w:br/>
        <w:t xml:space="preserve">w formularzu </w:t>
      </w:r>
      <w:r w:rsidR="001D03A0" w:rsidRPr="00B533F4">
        <w:rPr>
          <w:sz w:val="22"/>
          <w:szCs w:val="22"/>
        </w:rPr>
        <w:t>cenowym</w:t>
      </w:r>
    </w:p>
    <w:p w14:paraId="7819F492" w14:textId="77777777" w:rsidR="00150E33" w:rsidRPr="00B533F4" w:rsidRDefault="00150E33" w:rsidP="000C20C8">
      <w:pPr>
        <w:pStyle w:val="Akapitzlist"/>
        <w:numPr>
          <w:ilvl w:val="0"/>
          <w:numId w:val="49"/>
        </w:numPr>
        <w:shd w:val="clear" w:color="auto" w:fill="FFFFFF"/>
        <w:spacing w:line="360" w:lineRule="auto"/>
        <w:ind w:left="426" w:right="23" w:hanging="426"/>
        <w:jc w:val="both"/>
        <w:rPr>
          <w:sz w:val="22"/>
          <w:szCs w:val="22"/>
        </w:rPr>
      </w:pPr>
      <w:r w:rsidRPr="00B533F4">
        <w:rPr>
          <w:sz w:val="22"/>
          <w:szCs w:val="22"/>
        </w:rPr>
        <w:t>Oświadczamy, że wybór oferty:</w:t>
      </w:r>
    </w:p>
    <w:p w14:paraId="16C875E2" w14:textId="77777777" w:rsidR="00150E33" w:rsidRPr="00B533F4" w:rsidRDefault="00150E33" w:rsidP="00150E33">
      <w:pPr>
        <w:pStyle w:val="Akapitzlist"/>
        <w:shd w:val="clear" w:color="auto" w:fill="FFFFFF"/>
        <w:spacing w:line="360" w:lineRule="auto"/>
        <w:ind w:left="720" w:right="23"/>
        <w:jc w:val="both"/>
        <w:rPr>
          <w:sz w:val="22"/>
          <w:szCs w:val="22"/>
        </w:rPr>
      </w:pPr>
      <w:r w:rsidRPr="00B533F4">
        <w:rPr>
          <w:sz w:val="22"/>
          <w:szCs w:val="22"/>
        </w:rPr>
        <w:t> będzie/</w:t>
      </w:r>
    </w:p>
    <w:p w14:paraId="235F27DC" w14:textId="77777777" w:rsidR="00150E33" w:rsidRPr="00B533F4" w:rsidRDefault="00150E33" w:rsidP="00150E33">
      <w:pPr>
        <w:pStyle w:val="Akapitzlist"/>
        <w:shd w:val="clear" w:color="auto" w:fill="FFFFFF"/>
        <w:spacing w:line="360" w:lineRule="auto"/>
        <w:ind w:left="720" w:right="23"/>
        <w:jc w:val="both"/>
        <w:rPr>
          <w:sz w:val="22"/>
          <w:szCs w:val="22"/>
        </w:rPr>
      </w:pPr>
      <w:r w:rsidRPr="00B533F4">
        <w:rPr>
          <w:sz w:val="22"/>
          <w:szCs w:val="22"/>
        </w:rPr>
        <w:t> nie będzie</w:t>
      </w:r>
    </w:p>
    <w:p w14:paraId="096B5EC3" w14:textId="7EA9655C" w:rsidR="00150E33" w:rsidRPr="00B533F4" w:rsidRDefault="00150E33" w:rsidP="002520A2">
      <w:pPr>
        <w:pStyle w:val="Akapitzlist"/>
        <w:shd w:val="clear" w:color="auto" w:fill="FFFFFF"/>
        <w:spacing w:line="360" w:lineRule="auto"/>
        <w:ind w:left="426" w:right="23"/>
        <w:jc w:val="both"/>
        <w:rPr>
          <w:sz w:val="22"/>
          <w:szCs w:val="22"/>
        </w:rPr>
      </w:pPr>
      <w:r w:rsidRPr="00B533F4">
        <w:rPr>
          <w:sz w:val="22"/>
          <w:szCs w:val="22"/>
        </w:rPr>
        <w:t>skutkował powstaniem u Zamawiającego obowiązku podatkowego w odniesieniu do …………</w:t>
      </w:r>
      <w:r w:rsidR="002379EC" w:rsidRPr="00B533F4">
        <w:rPr>
          <w:sz w:val="22"/>
          <w:szCs w:val="22"/>
        </w:rPr>
        <w:t>………….</w:t>
      </w:r>
      <w:r w:rsidRPr="00B533F4">
        <w:rPr>
          <w:sz w:val="22"/>
          <w:szCs w:val="22"/>
        </w:rPr>
        <w:t xml:space="preserve"> (Należy podać nazwę towaru lub usługi, których dostawa lub świadczenie będzie prowadzić do jego powstania), których wartość bez kwoty podatku wynosi ………….. zł</w:t>
      </w:r>
    </w:p>
    <w:p w14:paraId="20BDE3FD" w14:textId="77777777" w:rsidR="009C2847" w:rsidRPr="00B533F4" w:rsidRDefault="009C2847" w:rsidP="000C20C8">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 xml:space="preserve">Oświadczamy, że zapoznaliśmy się z SWZ,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B533F4">
        <w:rPr>
          <w:sz w:val="22"/>
          <w:szCs w:val="22"/>
        </w:rPr>
        <w:t>wykonania przedmiotu zamówienia zgodnie z określonymi warunkami.</w:t>
      </w:r>
    </w:p>
    <w:p w14:paraId="2FE0362E" w14:textId="6BEAD2A0" w:rsidR="009C2847" w:rsidRPr="00B533F4" w:rsidRDefault="009C2847" w:rsidP="000C20C8">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 xml:space="preserve">Będziemy związani złożoną ofertą do dnia wskazanego w </w:t>
      </w:r>
      <w:r w:rsidR="00F73079" w:rsidRPr="00B533F4">
        <w:rPr>
          <w:rFonts w:eastAsia="Arial Unicode MS"/>
          <w:sz w:val="22"/>
          <w:szCs w:val="22"/>
        </w:rPr>
        <w:t>R</w:t>
      </w:r>
      <w:r w:rsidRPr="00B533F4">
        <w:rPr>
          <w:rFonts w:eastAsia="Arial Unicode MS"/>
          <w:sz w:val="22"/>
          <w:szCs w:val="22"/>
        </w:rPr>
        <w:t>ozdziale I</w:t>
      </w:r>
      <w:r w:rsidR="00F73079" w:rsidRPr="00B533F4">
        <w:rPr>
          <w:rFonts w:eastAsia="Arial Unicode MS"/>
          <w:sz w:val="22"/>
          <w:szCs w:val="22"/>
        </w:rPr>
        <w:t>X</w:t>
      </w:r>
      <w:r w:rsidRPr="00B533F4">
        <w:rPr>
          <w:rFonts w:eastAsia="Arial Unicode MS"/>
          <w:sz w:val="22"/>
          <w:szCs w:val="22"/>
        </w:rPr>
        <w:t xml:space="preserve"> SWZ. </w:t>
      </w:r>
    </w:p>
    <w:p w14:paraId="478B5150" w14:textId="35F416FA" w:rsidR="009C2847" w:rsidRPr="00B533F4" w:rsidRDefault="009C2847" w:rsidP="000C20C8">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Zobowiązujemy się do zawarcia umowy o treści zgodnej z załączonym do SWZ wzorem</w:t>
      </w:r>
      <w:r w:rsidR="00F73079" w:rsidRPr="00B533F4">
        <w:rPr>
          <w:rFonts w:eastAsia="Arial Unicode MS"/>
          <w:sz w:val="22"/>
          <w:szCs w:val="22"/>
        </w:rPr>
        <w:br/>
      </w:r>
      <w:r w:rsidRPr="00B533F4">
        <w:rPr>
          <w:rFonts w:eastAsia="Arial Unicode MS"/>
          <w:sz w:val="22"/>
          <w:szCs w:val="22"/>
        </w:rPr>
        <w:t>( załącznik nr 3)</w:t>
      </w:r>
    </w:p>
    <w:p w14:paraId="46BB324B" w14:textId="77777777" w:rsidR="009C2847" w:rsidRPr="00B533F4" w:rsidRDefault="009C2847" w:rsidP="000C20C8">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W przypadku wyboru przedmiotowej oferty osobą upoważnioną do podpisania umowy jest/są: …………………………………………………………………………………</w:t>
      </w:r>
    </w:p>
    <w:p w14:paraId="168544FC" w14:textId="77777777" w:rsidR="009C2847" w:rsidRPr="00B533F4" w:rsidRDefault="009C2847" w:rsidP="000C20C8">
      <w:pPr>
        <w:numPr>
          <w:ilvl w:val="0"/>
          <w:numId w:val="49"/>
        </w:numPr>
        <w:spacing w:after="160" w:line="360" w:lineRule="auto"/>
        <w:ind w:left="426" w:hanging="426"/>
        <w:contextualSpacing/>
        <w:jc w:val="both"/>
        <w:rPr>
          <w:rFonts w:eastAsia="Arial Unicode MS"/>
          <w:sz w:val="22"/>
          <w:szCs w:val="22"/>
        </w:rPr>
      </w:pPr>
      <w:r w:rsidRPr="00B533F4">
        <w:rPr>
          <w:rFonts w:eastAsia="Arial Unicode MS"/>
          <w:sz w:val="22"/>
          <w:szCs w:val="22"/>
        </w:rPr>
        <w:t>Osobą upoważnioną do kontaktów z Zamawiającym w sprawie realizacji umowy jest:………………………. tel. ……………………….. e-mail ………………………………</w:t>
      </w:r>
    </w:p>
    <w:p w14:paraId="49396776" w14:textId="17785CE1" w:rsidR="009C2847" w:rsidRPr="00B533F4" w:rsidRDefault="009C2847" w:rsidP="000C20C8">
      <w:pPr>
        <w:numPr>
          <w:ilvl w:val="0"/>
          <w:numId w:val="49"/>
        </w:numPr>
        <w:spacing w:after="160" w:line="360" w:lineRule="auto"/>
        <w:ind w:left="426" w:hanging="426"/>
        <w:contextualSpacing/>
        <w:jc w:val="both"/>
        <w:rPr>
          <w:sz w:val="22"/>
          <w:szCs w:val="22"/>
          <w:shd w:val="clear" w:color="auto" w:fill="FFFFFF"/>
        </w:rPr>
      </w:pPr>
      <w:r w:rsidRPr="00B533F4">
        <w:rPr>
          <w:rFonts w:eastAsia="Arial Unicode MS"/>
          <w:sz w:val="22"/>
          <w:szCs w:val="22"/>
        </w:rPr>
        <w:t>Oświadczymy, że niniejsza oferta jest jawna, za wyjątkiem informacji zawartych w osobnym pliku zatytułowanym „……….…………………………………...”, który zawiera informacje stanowiące tajemnicę przedsiębiorstwa w rozumieniu przepisów ustawy o zwalczaniu nieuczciwej konkurencji (tj. Dz. U. z 2022r. poz.1233) i jako takie nie mogą być ogólnodostępne</w:t>
      </w:r>
      <w:r w:rsidRPr="00B533F4">
        <w:rPr>
          <w:rFonts w:eastAsia="Arial Unicode MS"/>
          <w:b/>
          <w:bCs/>
          <w:sz w:val="22"/>
          <w:szCs w:val="22"/>
        </w:rPr>
        <w:t>.</w:t>
      </w:r>
      <w:r w:rsidRPr="00B533F4">
        <w:rPr>
          <w:rFonts w:eastAsia="Arial Unicode MS"/>
          <w:bCs/>
          <w:sz w:val="22"/>
          <w:szCs w:val="22"/>
        </w:rPr>
        <w:t xml:space="preserve"> W pliku zostały zastrzeżone następujące dokumenty:…………………………………………………………………………………………………………………………………………………………………………</w:t>
      </w:r>
      <w:r w:rsidR="001D03A0" w:rsidRPr="00B533F4">
        <w:rPr>
          <w:rFonts w:eastAsia="Arial Unicode MS"/>
          <w:bCs/>
          <w:sz w:val="22"/>
          <w:szCs w:val="22"/>
        </w:rPr>
        <w:t>….</w:t>
      </w:r>
      <w:r w:rsidRPr="00B533F4">
        <w:rPr>
          <w:rFonts w:eastAsia="Arial Unicode MS"/>
          <w:bCs/>
          <w:sz w:val="22"/>
          <w:szCs w:val="22"/>
        </w:rPr>
        <w:t xml:space="preserve">Uzasadnienie: </w:t>
      </w:r>
      <w:r w:rsidRPr="00B533F4">
        <w:rPr>
          <w:sz w:val="22"/>
          <w:szCs w:val="22"/>
        </w:rPr>
        <w:t xml:space="preserve">…………………………………………………………………………………. </w:t>
      </w:r>
      <w:r w:rsidRPr="00B533F4">
        <w:rPr>
          <w:sz w:val="22"/>
          <w:szCs w:val="22"/>
          <w:shd w:val="clear" w:color="auto" w:fill="FFFFFF"/>
        </w:rPr>
        <w:t>(</w:t>
      </w:r>
      <w:r w:rsidRPr="00B533F4">
        <w:rPr>
          <w:i/>
          <w:iCs/>
          <w:sz w:val="22"/>
          <w:szCs w:val="22"/>
          <w:shd w:val="clear" w:color="auto" w:fill="FFFFFF"/>
        </w:rPr>
        <w:t>Wykonawca zobowiązany jest do wykazania, że zastrzeżone informacje w rzeczywistości stanowią tajemnicę przedsiębiorstwa. Samo zastrzeżenie udostępniania informacji nie jest wystarczające</w:t>
      </w:r>
      <w:r w:rsidRPr="00B533F4">
        <w:rPr>
          <w:sz w:val="22"/>
          <w:szCs w:val="22"/>
          <w:shd w:val="clear" w:color="auto" w:fill="FFFFFF"/>
        </w:rPr>
        <w:t>)</w:t>
      </w:r>
    </w:p>
    <w:p w14:paraId="41CF9981" w14:textId="77777777" w:rsidR="001D03A0" w:rsidRPr="00B533F4" w:rsidRDefault="009C2847" w:rsidP="000C20C8">
      <w:pPr>
        <w:widowControl w:val="0"/>
        <w:numPr>
          <w:ilvl w:val="0"/>
          <w:numId w:val="49"/>
        </w:numPr>
        <w:spacing w:after="160" w:line="360" w:lineRule="auto"/>
        <w:ind w:left="426" w:right="199" w:hanging="283"/>
        <w:contextualSpacing/>
        <w:jc w:val="both"/>
        <w:rPr>
          <w:rFonts w:eastAsia="Arial Unicode MS"/>
          <w:sz w:val="22"/>
          <w:szCs w:val="22"/>
          <w:lang w:eastAsia="en-US"/>
        </w:rPr>
      </w:pPr>
      <w:r w:rsidRPr="00B533F4">
        <w:rPr>
          <w:rFonts w:eastAsia="Arial Unicode MS"/>
          <w:sz w:val="22"/>
          <w:szCs w:val="22"/>
        </w:rPr>
        <w:t>Oświadczamy, że zamówienie zrealizujemy samodzielnie/ zamówienie powierzymy podwykonawcom (Niewłaściwe skreślić)</w:t>
      </w:r>
    </w:p>
    <w:p w14:paraId="36BA0AD9" w14:textId="7BB70D8C" w:rsidR="009C2847" w:rsidRPr="00B533F4" w:rsidRDefault="009C2847" w:rsidP="001D03A0">
      <w:pPr>
        <w:widowControl w:val="0"/>
        <w:spacing w:after="160" w:line="360" w:lineRule="auto"/>
        <w:ind w:left="426" w:right="199"/>
        <w:contextualSpacing/>
        <w:jc w:val="both"/>
        <w:rPr>
          <w:rFonts w:eastAsia="Arial Unicode MS"/>
          <w:sz w:val="22"/>
          <w:szCs w:val="22"/>
          <w:lang w:eastAsia="en-US"/>
        </w:rPr>
      </w:pPr>
      <w:r w:rsidRPr="00B533F4">
        <w:rPr>
          <w:rFonts w:eastAsia="Arial Unicode MS"/>
          <w:sz w:val="22"/>
          <w:szCs w:val="22"/>
          <w:lang w:eastAsia="en-US"/>
        </w:rPr>
        <w:t>Podwykonawcom wykonanie zamówienia zostanie powierzone w następującym zakresie (</w:t>
      </w:r>
      <w:r w:rsidRPr="00B533F4">
        <w:rPr>
          <w:rFonts w:eastAsia="Arial Unicode MS"/>
          <w:i/>
          <w:iCs/>
          <w:sz w:val="22"/>
          <w:szCs w:val="22"/>
          <w:lang w:eastAsia="en-US"/>
        </w:rPr>
        <w:t xml:space="preserve">Należy wskazać wartość lub procentową część zamówienia jaką Wykonawca zamierza powierzyć </w:t>
      </w:r>
      <w:r w:rsidR="001D03A0" w:rsidRPr="00B533F4">
        <w:rPr>
          <w:rFonts w:eastAsia="Arial Unicode MS"/>
          <w:i/>
          <w:iCs/>
          <w:sz w:val="22"/>
          <w:szCs w:val="22"/>
          <w:lang w:eastAsia="en-US"/>
        </w:rPr>
        <w:t>p</w:t>
      </w:r>
      <w:r w:rsidRPr="00B533F4">
        <w:rPr>
          <w:rFonts w:eastAsia="Arial Unicode MS"/>
          <w:i/>
          <w:iCs/>
          <w:sz w:val="22"/>
          <w:szCs w:val="22"/>
          <w:lang w:eastAsia="en-US"/>
        </w:rPr>
        <w:t>odwykonawcom</w:t>
      </w:r>
      <w:r w:rsidRPr="00B533F4">
        <w:rPr>
          <w:rFonts w:eastAsia="Arial Unicode MS"/>
          <w:sz w:val="22"/>
          <w:szCs w:val="22"/>
          <w:lang w:eastAsia="en-US"/>
        </w:rPr>
        <w:t>):……….…………………………</w:t>
      </w:r>
      <w:r w:rsidR="001D03A0" w:rsidRPr="00B533F4">
        <w:rPr>
          <w:rFonts w:eastAsia="Arial Unicode MS"/>
          <w:sz w:val="22"/>
          <w:szCs w:val="22"/>
          <w:lang w:eastAsia="en-US"/>
        </w:rPr>
        <w:t xml:space="preserve"> </w:t>
      </w:r>
      <w:r w:rsidRPr="00B533F4">
        <w:rPr>
          <w:rFonts w:eastAsia="Arial Unicode MS"/>
          <w:sz w:val="22"/>
          <w:szCs w:val="22"/>
          <w:lang w:eastAsia="en-US"/>
        </w:rPr>
        <w:t>………………………</w:t>
      </w:r>
    </w:p>
    <w:p w14:paraId="7C5D4B6C" w14:textId="77777777" w:rsidR="009C2847" w:rsidRPr="00B533F4" w:rsidRDefault="009C2847" w:rsidP="000C20C8">
      <w:pPr>
        <w:widowControl w:val="0"/>
        <w:numPr>
          <w:ilvl w:val="0"/>
          <w:numId w:val="49"/>
        </w:numPr>
        <w:spacing w:after="160" w:line="360" w:lineRule="auto"/>
        <w:ind w:left="426" w:right="199" w:hanging="426"/>
        <w:contextualSpacing/>
        <w:jc w:val="both"/>
        <w:rPr>
          <w:rFonts w:eastAsia="Arial Unicode MS"/>
          <w:sz w:val="22"/>
          <w:szCs w:val="22"/>
          <w:lang w:eastAsia="en-US"/>
        </w:rPr>
      </w:pPr>
      <w:r w:rsidRPr="00B533F4">
        <w:rPr>
          <w:rFonts w:eastAsia="Arial Unicode MS"/>
          <w:sz w:val="22"/>
          <w:szCs w:val="22"/>
        </w:rPr>
        <w:lastRenderedPageBreak/>
        <w:t>Oświadczamy, że jesteśmy:</w:t>
      </w:r>
    </w:p>
    <w:p w14:paraId="22236E37"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Unicode MS"/>
            <w:sz w:val="22"/>
            <w:szCs w:val="22"/>
            <w:lang w:eastAsia="en-US"/>
          </w:rPr>
          <w:id w:val="1880662353"/>
        </w:sdtPr>
        <w:sdtContent>
          <w:r w:rsidR="009C2847" w:rsidRPr="00B533F4">
            <w:rPr>
              <w:rFonts w:ascii="Segoe UI Symbol" w:eastAsia="MS Gothic" w:hAnsi="Segoe UI Symbol" w:cs="Segoe UI Symbol"/>
              <w:sz w:val="22"/>
              <w:szCs w:val="22"/>
              <w:lang w:eastAsia="en-US"/>
            </w:rPr>
            <w:t>☐</w:t>
          </w:r>
        </w:sdtContent>
      </w:sdt>
      <w:r w:rsidR="009C2847" w:rsidRPr="00B533F4">
        <w:rPr>
          <w:rFonts w:eastAsia="Arial"/>
          <w:sz w:val="22"/>
          <w:szCs w:val="22"/>
          <w:lang w:eastAsia="en-US"/>
        </w:rPr>
        <w:t xml:space="preserve"> Jednoosobową dzielność gospodarczą</w:t>
      </w:r>
    </w:p>
    <w:p w14:paraId="4447F0BF"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270552995"/>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Mikroprzedsiębiorstwo</w:t>
      </w:r>
    </w:p>
    <w:p w14:paraId="16EBB524"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sz w:val="22"/>
            <w:szCs w:val="22"/>
            <w:lang w:eastAsia="en-US"/>
          </w:rPr>
          <w:id w:val="1176385612"/>
        </w:sdtPr>
        <w:sdtContent>
          <w:r w:rsidR="009C2847" w:rsidRPr="00B533F4">
            <w:rPr>
              <w:rFonts w:ascii="Segoe UI Symbol" w:eastAsia="MS Gothic" w:hAnsi="Segoe UI Symbol" w:cs="Segoe UI Symbol"/>
              <w:sz w:val="22"/>
              <w:szCs w:val="22"/>
              <w:lang w:eastAsia="en-US"/>
            </w:rPr>
            <w:t>☐</w:t>
          </w:r>
        </w:sdtContent>
      </w:sdt>
      <w:r w:rsidR="009C2847" w:rsidRPr="00B533F4">
        <w:rPr>
          <w:rFonts w:eastAsia="Arial"/>
          <w:sz w:val="22"/>
          <w:szCs w:val="22"/>
          <w:lang w:eastAsia="en-US"/>
        </w:rPr>
        <w:t xml:space="preserve"> Małe przedsiębiorstwo</w:t>
      </w:r>
    </w:p>
    <w:p w14:paraId="6B90F32D"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19904314"/>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Średnie przedsiębiorstwo</w:t>
      </w:r>
    </w:p>
    <w:p w14:paraId="32CE0208" w14:textId="77777777" w:rsidR="009C2847" w:rsidRPr="00B533F4" w:rsidRDefault="00000000" w:rsidP="009C2847">
      <w:pPr>
        <w:widowControl w:val="0"/>
        <w:spacing w:line="360" w:lineRule="auto"/>
        <w:ind w:left="360" w:right="199"/>
        <w:jc w:val="both"/>
        <w:rPr>
          <w:rFonts w:eastAsia="Arial"/>
          <w:sz w:val="22"/>
          <w:szCs w:val="22"/>
          <w:lang w:eastAsia="en-US"/>
        </w:rPr>
      </w:pPr>
      <w:sdt>
        <w:sdtPr>
          <w:rPr>
            <w:rFonts w:eastAsia="Arial"/>
            <w:sz w:val="22"/>
            <w:szCs w:val="22"/>
            <w:lang w:eastAsia="en-US"/>
          </w:rPr>
          <w:id w:val="-2048604304"/>
        </w:sdtPr>
        <w:sdtContent>
          <w:r w:rsidR="009C2847" w:rsidRPr="00B533F4">
            <w:rPr>
              <w:rFonts w:ascii="Segoe UI Symbol" w:eastAsia="Arial" w:hAnsi="Segoe UI Symbol" w:cs="Segoe UI Symbol"/>
              <w:sz w:val="22"/>
              <w:szCs w:val="22"/>
              <w:lang w:eastAsia="en-US"/>
            </w:rPr>
            <w:t>☐</w:t>
          </w:r>
        </w:sdtContent>
      </w:sdt>
      <w:r w:rsidR="009C2847" w:rsidRPr="00B533F4">
        <w:rPr>
          <w:rFonts w:eastAsia="Arial"/>
          <w:sz w:val="22"/>
          <w:szCs w:val="22"/>
          <w:lang w:eastAsia="en-US"/>
        </w:rPr>
        <w:t xml:space="preserve"> Inne</w:t>
      </w:r>
    </w:p>
    <w:p w14:paraId="1A2C45A6" w14:textId="77777777" w:rsidR="009C2847" w:rsidRPr="00B533F4" w:rsidRDefault="009C2847" w:rsidP="000C20C8">
      <w:pPr>
        <w:widowControl w:val="0"/>
        <w:numPr>
          <w:ilvl w:val="0"/>
          <w:numId w:val="49"/>
        </w:numPr>
        <w:spacing w:after="160" w:line="360" w:lineRule="auto"/>
        <w:ind w:left="426" w:right="199" w:hanging="426"/>
        <w:contextualSpacing/>
        <w:jc w:val="both"/>
        <w:rPr>
          <w:rFonts w:eastAsia="Arial"/>
          <w:sz w:val="22"/>
          <w:szCs w:val="22"/>
        </w:rPr>
      </w:pPr>
      <w:r w:rsidRPr="00B533F4">
        <w:rPr>
          <w:rFonts w:eastAsia="Arial Unicode MS"/>
          <w:sz w:val="22"/>
          <w:szCs w:val="22"/>
        </w:rPr>
        <w:t xml:space="preserve">Oświadczam, że wypełniliśmy obowiązki informacyjne przewidziane w art. 13 lub </w:t>
      </w:r>
      <w:r w:rsidRPr="00B533F4">
        <w:rPr>
          <w:rFonts w:eastAsia="Arial Unicode MS"/>
          <w:sz w:val="22"/>
          <w:szCs w:val="22"/>
        </w:rPr>
        <w:br/>
        <w:t>art. 14 RODO</w:t>
      </w:r>
      <w:r w:rsidRPr="00B533F4">
        <w:rPr>
          <w:rFonts w:eastAsia="Arial Unicode MS"/>
          <w:sz w:val="22"/>
          <w:szCs w:val="22"/>
          <w:vertAlign w:val="superscript"/>
        </w:rPr>
        <w:footnoteReference w:id="1"/>
      </w:r>
      <w:r w:rsidRPr="00B533F4">
        <w:rPr>
          <w:rFonts w:eastAsia="Arial Unicode MS"/>
          <w:sz w:val="22"/>
          <w:szCs w:val="22"/>
        </w:rPr>
        <w:t xml:space="preserve"> wobec osób fizycznych, od których dane osobowe bezpośrednio lub pośrednio pozyskałem w celu ubiegania się o udzielenie zamówienia publicznego w niniejszym postępowaniu.</w:t>
      </w:r>
      <w:r w:rsidRPr="00B533F4">
        <w:rPr>
          <w:rFonts w:eastAsia="Arial Unicode MS"/>
          <w:sz w:val="22"/>
          <w:szCs w:val="22"/>
          <w:vertAlign w:val="superscript"/>
        </w:rPr>
        <w:footnoteReference w:id="2"/>
      </w:r>
    </w:p>
    <w:p w14:paraId="2F78B5DE" w14:textId="77777777" w:rsidR="009C2847" w:rsidRPr="00B533F4" w:rsidRDefault="009C2847" w:rsidP="000C20C8">
      <w:pPr>
        <w:widowControl w:val="0"/>
        <w:numPr>
          <w:ilvl w:val="0"/>
          <w:numId w:val="49"/>
        </w:numPr>
        <w:spacing w:after="160" w:line="360" w:lineRule="auto"/>
        <w:ind w:left="426" w:right="199" w:hanging="426"/>
        <w:contextualSpacing/>
        <w:jc w:val="both"/>
        <w:rPr>
          <w:rFonts w:eastAsia="Arial"/>
          <w:sz w:val="22"/>
          <w:szCs w:val="22"/>
        </w:rPr>
      </w:pPr>
      <w:r w:rsidRPr="00B533F4">
        <w:rPr>
          <w:rFonts w:eastAsia="Arial Unicode MS"/>
          <w:sz w:val="22"/>
          <w:szCs w:val="22"/>
        </w:rPr>
        <w:t>Jednocześnie wskazujemy następujące oświadczenia lub dokumenty, które znajdują się już w posiadaniu Zamawiającego / są dostępne pod poniższymi adresami internetowymi ogólnodostępnych i bezpłatnych baz danych:</w:t>
      </w:r>
    </w:p>
    <w:p w14:paraId="44E5C0D8" w14:textId="77777777" w:rsidR="009C2847" w:rsidRPr="00B533F4" w:rsidRDefault="009C2847" w:rsidP="000C20C8">
      <w:pPr>
        <w:widowControl w:val="0"/>
        <w:numPr>
          <w:ilvl w:val="0"/>
          <w:numId w:val="50"/>
        </w:numPr>
        <w:spacing w:after="160" w:line="360" w:lineRule="auto"/>
        <w:ind w:right="199"/>
        <w:contextualSpacing/>
        <w:jc w:val="both"/>
        <w:rPr>
          <w:rFonts w:eastAsia="Arial"/>
          <w:sz w:val="22"/>
          <w:szCs w:val="22"/>
        </w:rPr>
      </w:pPr>
      <w:r w:rsidRPr="00B533F4">
        <w:rPr>
          <w:rFonts w:eastAsia="Arial"/>
          <w:sz w:val="22"/>
          <w:szCs w:val="22"/>
        </w:rPr>
        <w:t>…………………………………………</w:t>
      </w:r>
    </w:p>
    <w:p w14:paraId="3D23E4FA" w14:textId="77777777" w:rsidR="009C2847" w:rsidRPr="00B533F4" w:rsidRDefault="009C2847" w:rsidP="000C20C8">
      <w:pPr>
        <w:widowControl w:val="0"/>
        <w:numPr>
          <w:ilvl w:val="0"/>
          <w:numId w:val="50"/>
        </w:numPr>
        <w:spacing w:after="160" w:line="360" w:lineRule="auto"/>
        <w:ind w:right="199"/>
        <w:contextualSpacing/>
        <w:jc w:val="both"/>
        <w:rPr>
          <w:rFonts w:eastAsia="Arial"/>
          <w:sz w:val="22"/>
          <w:szCs w:val="22"/>
        </w:rPr>
      </w:pPr>
      <w:r w:rsidRPr="00B533F4">
        <w:rPr>
          <w:rFonts w:eastAsia="Arial"/>
          <w:sz w:val="22"/>
          <w:szCs w:val="22"/>
        </w:rPr>
        <w:t>…………………………………………</w:t>
      </w:r>
    </w:p>
    <w:p w14:paraId="251421BD" w14:textId="77777777" w:rsidR="009C2847" w:rsidRPr="00B533F4" w:rsidRDefault="009C2847" w:rsidP="000C20C8">
      <w:pPr>
        <w:widowControl w:val="0"/>
        <w:numPr>
          <w:ilvl w:val="0"/>
          <w:numId w:val="50"/>
        </w:numPr>
        <w:spacing w:after="160" w:line="360" w:lineRule="auto"/>
        <w:ind w:right="199"/>
        <w:contextualSpacing/>
        <w:jc w:val="both"/>
        <w:rPr>
          <w:rFonts w:eastAsia="Arial"/>
          <w:sz w:val="22"/>
          <w:szCs w:val="22"/>
        </w:rPr>
      </w:pPr>
      <w:r w:rsidRPr="00B533F4">
        <w:rPr>
          <w:rFonts w:eastAsia="Arial"/>
          <w:sz w:val="22"/>
          <w:szCs w:val="22"/>
        </w:rPr>
        <w:t>…………………………………………</w:t>
      </w:r>
    </w:p>
    <w:p w14:paraId="105F1E1D" w14:textId="77777777" w:rsidR="009C2847" w:rsidRPr="00B533F4" w:rsidRDefault="009C2847" w:rsidP="009C2847">
      <w:pPr>
        <w:spacing w:line="360" w:lineRule="auto"/>
        <w:ind w:left="360" w:hanging="360"/>
        <w:jc w:val="both"/>
        <w:rPr>
          <w:rFonts w:eastAsia="Arial Unicode MS"/>
          <w:sz w:val="22"/>
          <w:szCs w:val="22"/>
        </w:rPr>
      </w:pPr>
    </w:p>
    <w:p w14:paraId="2C12F8D5" w14:textId="77777777" w:rsidR="009C2847" w:rsidRPr="00B533F4" w:rsidRDefault="009C2847" w:rsidP="009C2847">
      <w:pPr>
        <w:spacing w:line="360" w:lineRule="auto"/>
        <w:ind w:left="360" w:hanging="360"/>
        <w:jc w:val="both"/>
        <w:rPr>
          <w:rFonts w:eastAsia="Calibri"/>
          <w:sz w:val="22"/>
          <w:szCs w:val="22"/>
          <w:lang w:eastAsia="en-US"/>
        </w:rPr>
      </w:pPr>
      <w:r w:rsidRPr="00B533F4">
        <w:rPr>
          <w:rFonts w:eastAsia="Calibri"/>
          <w:sz w:val="22"/>
          <w:szCs w:val="22"/>
          <w:lang w:eastAsia="en-US"/>
        </w:rPr>
        <w:t>Załącznikami do niniejszej oferty są:</w:t>
      </w:r>
    </w:p>
    <w:p w14:paraId="6EE0C2FE"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1)</w:t>
      </w:r>
      <w:r w:rsidRPr="00B533F4">
        <w:rPr>
          <w:rFonts w:eastAsia="Arial Unicode MS"/>
          <w:sz w:val="22"/>
          <w:szCs w:val="22"/>
        </w:rPr>
        <w:tab/>
        <w:t>…………………………………………</w:t>
      </w:r>
    </w:p>
    <w:p w14:paraId="3FA56C48"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2)</w:t>
      </w:r>
      <w:r w:rsidRPr="00B533F4">
        <w:rPr>
          <w:rFonts w:eastAsia="Arial Unicode MS"/>
          <w:sz w:val="22"/>
          <w:szCs w:val="22"/>
        </w:rPr>
        <w:tab/>
        <w:t>…………………………………………</w:t>
      </w:r>
    </w:p>
    <w:p w14:paraId="4837D01C" w14:textId="77777777" w:rsidR="009C2847" w:rsidRPr="00B533F4" w:rsidRDefault="009C2847" w:rsidP="009C2847">
      <w:pPr>
        <w:spacing w:line="360" w:lineRule="auto"/>
        <w:ind w:left="360" w:firstLine="349"/>
        <w:jc w:val="both"/>
        <w:rPr>
          <w:rFonts w:eastAsia="Arial Unicode MS"/>
          <w:sz w:val="22"/>
          <w:szCs w:val="22"/>
        </w:rPr>
      </w:pPr>
      <w:r w:rsidRPr="00B533F4">
        <w:rPr>
          <w:rFonts w:eastAsia="Arial Unicode MS"/>
          <w:sz w:val="22"/>
          <w:szCs w:val="22"/>
        </w:rPr>
        <w:t>3)</w:t>
      </w:r>
      <w:r w:rsidRPr="00B533F4">
        <w:rPr>
          <w:rFonts w:eastAsia="Arial Unicode MS"/>
          <w:sz w:val="22"/>
          <w:szCs w:val="22"/>
        </w:rPr>
        <w:tab/>
        <w:t>…………………………………………</w:t>
      </w:r>
    </w:p>
    <w:p w14:paraId="2037A6BA" w14:textId="77777777" w:rsidR="009C2847" w:rsidRPr="00B533F4" w:rsidRDefault="009C2847" w:rsidP="009C2847">
      <w:pPr>
        <w:spacing w:line="360" w:lineRule="auto"/>
        <w:ind w:left="360" w:firstLine="349"/>
        <w:jc w:val="both"/>
        <w:rPr>
          <w:rFonts w:eastAsia="Arial Unicode MS"/>
          <w:sz w:val="22"/>
          <w:szCs w:val="22"/>
        </w:rPr>
      </w:pPr>
    </w:p>
    <w:p w14:paraId="1203FE45" w14:textId="77777777" w:rsidR="009C2847" w:rsidRPr="00B533F4" w:rsidRDefault="009C2847" w:rsidP="009C2847">
      <w:pPr>
        <w:spacing w:line="360" w:lineRule="auto"/>
        <w:ind w:left="360" w:hanging="360"/>
        <w:jc w:val="both"/>
        <w:rPr>
          <w:rFonts w:eastAsia="Calibri"/>
          <w:sz w:val="22"/>
          <w:szCs w:val="22"/>
          <w:shd w:val="clear" w:color="auto" w:fill="FFFFFF"/>
          <w:lang w:eastAsia="en-US"/>
        </w:rPr>
      </w:pPr>
      <w:r w:rsidRPr="00B533F4">
        <w:rPr>
          <w:rFonts w:eastAsia="Arial Unicode MS"/>
          <w:i/>
          <w:iCs/>
          <w:sz w:val="22"/>
          <w:szCs w:val="22"/>
        </w:rPr>
        <w:t xml:space="preserve">Oferta została podpisana kwalifikowanym podpisem elektronicznym przez: ……………………………………… </w:t>
      </w:r>
    </w:p>
    <w:p w14:paraId="3E3E6898" w14:textId="77777777" w:rsidR="009C2847" w:rsidRPr="00B533F4" w:rsidRDefault="009C2847" w:rsidP="009C2847">
      <w:pPr>
        <w:spacing w:line="360" w:lineRule="auto"/>
        <w:rPr>
          <w:rFonts w:eastAsia="Calibri"/>
          <w:sz w:val="22"/>
          <w:szCs w:val="22"/>
          <w:lang w:eastAsia="en-US"/>
        </w:rPr>
      </w:pPr>
      <w:r w:rsidRPr="00B533F4">
        <w:rPr>
          <w:rFonts w:eastAsia="Calibri"/>
          <w:sz w:val="22"/>
          <w:szCs w:val="22"/>
          <w:lang w:eastAsia="en-US"/>
        </w:rPr>
        <w:br w:type="page"/>
      </w:r>
    </w:p>
    <w:bookmarkEnd w:id="7"/>
    <w:p w14:paraId="6274C808" w14:textId="0061EEBA" w:rsidR="00B15260" w:rsidRPr="00B533F4" w:rsidRDefault="00461F6D" w:rsidP="00461F6D">
      <w:pPr>
        <w:spacing w:line="480" w:lineRule="auto"/>
        <w:jc w:val="right"/>
        <w:rPr>
          <w:rFonts w:eastAsia="Calibri"/>
          <w:i/>
          <w:sz w:val="22"/>
          <w:szCs w:val="22"/>
          <w:lang w:eastAsia="en-US"/>
        </w:rPr>
      </w:pPr>
      <w:r w:rsidRPr="00B533F4">
        <w:rPr>
          <w:rFonts w:eastAsia="MS Mincho"/>
          <w:sz w:val="22"/>
          <w:szCs w:val="22"/>
        </w:rPr>
        <w:lastRenderedPageBreak/>
        <w:t>Załącznik nr 4 do SWZ</w:t>
      </w:r>
    </w:p>
    <w:p w14:paraId="352AC648" w14:textId="77777777" w:rsidR="00B15260" w:rsidRPr="00B533F4" w:rsidRDefault="00B15260" w:rsidP="00B15260">
      <w:pPr>
        <w:spacing w:line="480" w:lineRule="auto"/>
        <w:rPr>
          <w:rFonts w:eastAsia="Calibri"/>
          <w:b/>
          <w:sz w:val="22"/>
          <w:szCs w:val="22"/>
          <w:lang w:eastAsia="en-US"/>
        </w:rPr>
      </w:pPr>
      <w:r w:rsidRPr="00B533F4">
        <w:rPr>
          <w:rFonts w:eastAsia="Calibri"/>
          <w:b/>
          <w:sz w:val="22"/>
          <w:szCs w:val="22"/>
          <w:lang w:eastAsia="en-US"/>
        </w:rPr>
        <w:t>Wykonawca:</w:t>
      </w:r>
    </w:p>
    <w:p w14:paraId="450576CC" w14:textId="47F9E3AA" w:rsidR="00B15260" w:rsidRPr="00B533F4" w:rsidRDefault="00B15260" w:rsidP="00B15260">
      <w:pPr>
        <w:spacing w:line="480" w:lineRule="auto"/>
        <w:ind w:right="5954"/>
        <w:rPr>
          <w:rFonts w:eastAsia="Calibri"/>
          <w:sz w:val="22"/>
          <w:szCs w:val="22"/>
          <w:lang w:eastAsia="en-US"/>
        </w:rPr>
      </w:pPr>
      <w:r w:rsidRPr="00B533F4">
        <w:rPr>
          <w:rFonts w:eastAsia="Calibri"/>
          <w:sz w:val="22"/>
          <w:szCs w:val="22"/>
          <w:lang w:eastAsia="en-US"/>
        </w:rPr>
        <w:t>…………………………………</w:t>
      </w:r>
    </w:p>
    <w:p w14:paraId="7DAB4440" w14:textId="77777777" w:rsidR="00B15260" w:rsidRPr="00B533F4" w:rsidRDefault="00B15260" w:rsidP="008042D8">
      <w:pPr>
        <w:tabs>
          <w:tab w:val="left" w:pos="2975"/>
        </w:tabs>
        <w:spacing w:after="160" w:line="256" w:lineRule="auto"/>
        <w:ind w:right="5953"/>
        <w:rPr>
          <w:rFonts w:eastAsia="Calibri"/>
          <w:i/>
          <w:sz w:val="22"/>
          <w:szCs w:val="22"/>
          <w:lang w:eastAsia="en-US"/>
        </w:rPr>
      </w:pPr>
      <w:r w:rsidRPr="00B533F4">
        <w:rPr>
          <w:rFonts w:eastAsia="Calibri"/>
          <w:i/>
          <w:sz w:val="22"/>
          <w:szCs w:val="22"/>
          <w:lang w:eastAsia="en-US"/>
        </w:rPr>
        <w:t>(pełna nazwa/firma, adres, w zależności od podmiotu: NIP/PESEL, KRS/</w:t>
      </w:r>
      <w:proofErr w:type="spellStart"/>
      <w:r w:rsidRPr="00B533F4">
        <w:rPr>
          <w:rFonts w:eastAsia="Calibri"/>
          <w:i/>
          <w:sz w:val="22"/>
          <w:szCs w:val="22"/>
          <w:lang w:eastAsia="en-US"/>
        </w:rPr>
        <w:t>CEiDG</w:t>
      </w:r>
      <w:proofErr w:type="spellEnd"/>
      <w:r w:rsidRPr="00B533F4">
        <w:rPr>
          <w:rFonts w:eastAsia="Calibri"/>
          <w:i/>
          <w:sz w:val="22"/>
          <w:szCs w:val="22"/>
          <w:lang w:eastAsia="en-US"/>
        </w:rPr>
        <w:t>)</w:t>
      </w:r>
    </w:p>
    <w:p w14:paraId="254F9421" w14:textId="6E30F99E" w:rsidR="00B15260" w:rsidRPr="00B533F4" w:rsidRDefault="00B15260" w:rsidP="008042D8">
      <w:pPr>
        <w:spacing w:line="480" w:lineRule="auto"/>
        <w:rPr>
          <w:rFonts w:eastAsia="Calibri"/>
          <w:sz w:val="22"/>
          <w:szCs w:val="22"/>
          <w:lang w:eastAsia="en-US"/>
        </w:rPr>
      </w:pPr>
      <w:r w:rsidRPr="00B533F4">
        <w:rPr>
          <w:rFonts w:eastAsia="Calibri"/>
          <w:sz w:val="22"/>
          <w:szCs w:val="22"/>
          <w:u w:val="single"/>
          <w:lang w:eastAsia="en-US"/>
        </w:rPr>
        <w:t>reprezentowany przez:</w:t>
      </w:r>
      <w:r w:rsidR="008042D8" w:rsidRPr="00B533F4">
        <w:rPr>
          <w:rFonts w:eastAsia="Calibri"/>
          <w:sz w:val="22"/>
          <w:szCs w:val="22"/>
          <w:u w:val="single"/>
          <w:lang w:eastAsia="en-US"/>
        </w:rPr>
        <w:t xml:space="preserve"> </w:t>
      </w:r>
      <w:r w:rsidRPr="00B533F4">
        <w:rPr>
          <w:rFonts w:eastAsia="Calibri"/>
          <w:sz w:val="22"/>
          <w:szCs w:val="22"/>
          <w:lang w:eastAsia="en-US"/>
        </w:rPr>
        <w:t>………………………………</w:t>
      </w:r>
    </w:p>
    <w:p w14:paraId="089956D3" w14:textId="24C64EB4" w:rsidR="00B15260" w:rsidRPr="00B533F4" w:rsidRDefault="00B15260" w:rsidP="008042D8">
      <w:pPr>
        <w:tabs>
          <w:tab w:val="left" w:pos="2975"/>
        </w:tabs>
        <w:spacing w:line="256" w:lineRule="auto"/>
        <w:ind w:right="5953"/>
        <w:rPr>
          <w:rFonts w:eastAsia="Calibri"/>
          <w:i/>
          <w:sz w:val="22"/>
          <w:szCs w:val="22"/>
          <w:lang w:eastAsia="en-US"/>
        </w:rPr>
      </w:pPr>
      <w:r w:rsidRPr="00B533F4">
        <w:rPr>
          <w:rFonts w:eastAsia="Calibri"/>
          <w:i/>
          <w:sz w:val="22"/>
          <w:szCs w:val="22"/>
          <w:lang w:eastAsia="en-US"/>
        </w:rPr>
        <w:t xml:space="preserve">(imię, </w:t>
      </w:r>
      <w:r w:rsidR="008042D8" w:rsidRPr="00B533F4">
        <w:rPr>
          <w:rFonts w:eastAsia="Calibri"/>
          <w:i/>
          <w:sz w:val="22"/>
          <w:szCs w:val="22"/>
          <w:lang w:eastAsia="en-US"/>
        </w:rPr>
        <w:t>n</w:t>
      </w:r>
      <w:r w:rsidRPr="00B533F4">
        <w:rPr>
          <w:rFonts w:eastAsia="Calibri"/>
          <w:i/>
          <w:sz w:val="22"/>
          <w:szCs w:val="22"/>
          <w:lang w:eastAsia="en-US"/>
        </w:rPr>
        <w:t>azwisko,</w:t>
      </w:r>
      <w:r w:rsidR="008042D8" w:rsidRPr="00B533F4">
        <w:rPr>
          <w:rFonts w:eastAsia="Calibri"/>
          <w:i/>
          <w:sz w:val="22"/>
          <w:szCs w:val="22"/>
          <w:lang w:eastAsia="en-US"/>
        </w:rPr>
        <w:t xml:space="preserve"> s</w:t>
      </w:r>
      <w:r w:rsidRPr="00B533F4">
        <w:rPr>
          <w:rFonts w:eastAsia="Calibri"/>
          <w:i/>
          <w:sz w:val="22"/>
          <w:szCs w:val="22"/>
          <w:lang w:eastAsia="en-US"/>
        </w:rPr>
        <w:t>tanowisko/podstawa do  reprezentacji)</w:t>
      </w:r>
    </w:p>
    <w:p w14:paraId="318DED54" w14:textId="77777777" w:rsidR="00000491" w:rsidRPr="00B533F4" w:rsidRDefault="00000491" w:rsidP="00AB685E">
      <w:pPr>
        <w:spacing w:line="360" w:lineRule="auto"/>
        <w:ind w:left="5246" w:hanging="993"/>
        <w:rPr>
          <w:rFonts w:eastAsia="Calibri"/>
          <w:b/>
          <w:sz w:val="22"/>
          <w:szCs w:val="22"/>
          <w:lang w:eastAsia="en-US"/>
        </w:rPr>
      </w:pPr>
      <w:r w:rsidRPr="00B533F4">
        <w:rPr>
          <w:rFonts w:eastAsia="Calibri"/>
          <w:b/>
          <w:sz w:val="22"/>
          <w:szCs w:val="22"/>
          <w:lang w:eastAsia="en-US"/>
        </w:rPr>
        <w:t>Zamawiający:</w:t>
      </w:r>
    </w:p>
    <w:p w14:paraId="2CD68BFB" w14:textId="7F7EE768" w:rsidR="00000491" w:rsidRPr="00B533F4" w:rsidRDefault="008A11E1" w:rsidP="00AB685E">
      <w:pPr>
        <w:spacing w:line="360" w:lineRule="auto"/>
        <w:ind w:left="4253"/>
        <w:rPr>
          <w:rFonts w:eastAsia="Calibri"/>
          <w:sz w:val="22"/>
          <w:szCs w:val="22"/>
          <w:lang w:eastAsia="en-US"/>
        </w:rPr>
      </w:pPr>
      <w:r w:rsidRPr="00B533F4">
        <w:rPr>
          <w:rFonts w:eastAsia="Calibri"/>
          <w:sz w:val="22"/>
          <w:szCs w:val="22"/>
          <w:lang w:eastAsia="en-US"/>
        </w:rPr>
        <w:t xml:space="preserve">Wojewódzka Stacja </w:t>
      </w:r>
      <w:proofErr w:type="spellStart"/>
      <w:r w:rsidRPr="00B533F4">
        <w:rPr>
          <w:rFonts w:eastAsia="Calibri"/>
          <w:sz w:val="22"/>
          <w:szCs w:val="22"/>
          <w:lang w:eastAsia="en-US"/>
        </w:rPr>
        <w:t>Sanitarno</w:t>
      </w:r>
      <w:proofErr w:type="spellEnd"/>
      <w:r w:rsidRPr="00B533F4">
        <w:rPr>
          <w:rFonts w:eastAsia="Calibri"/>
          <w:sz w:val="22"/>
          <w:szCs w:val="22"/>
          <w:lang w:eastAsia="en-US"/>
        </w:rPr>
        <w:t xml:space="preserve"> -Epidemiologiczna</w:t>
      </w:r>
      <w:r w:rsidR="00AB685E" w:rsidRPr="00B533F4">
        <w:rPr>
          <w:rFonts w:eastAsia="Calibri"/>
          <w:sz w:val="22"/>
          <w:szCs w:val="22"/>
          <w:lang w:eastAsia="en-US"/>
        </w:rPr>
        <w:br/>
      </w:r>
      <w:r w:rsidRPr="00B533F4">
        <w:rPr>
          <w:rFonts w:eastAsia="Calibri"/>
          <w:sz w:val="22"/>
          <w:szCs w:val="22"/>
          <w:lang w:eastAsia="en-US"/>
        </w:rPr>
        <w:t>w Łodzi</w:t>
      </w:r>
    </w:p>
    <w:p w14:paraId="173DD2F3" w14:textId="04EC8802" w:rsidR="008A11E1" w:rsidRPr="00B533F4" w:rsidRDefault="008A11E1" w:rsidP="00AB685E">
      <w:pPr>
        <w:spacing w:line="360" w:lineRule="auto"/>
        <w:ind w:left="5246" w:hanging="993"/>
        <w:rPr>
          <w:rFonts w:eastAsia="Calibri"/>
          <w:sz w:val="22"/>
          <w:szCs w:val="22"/>
          <w:lang w:eastAsia="en-US"/>
        </w:rPr>
      </w:pPr>
      <w:r w:rsidRPr="00B533F4">
        <w:rPr>
          <w:rFonts w:eastAsia="Calibri"/>
          <w:sz w:val="22"/>
          <w:szCs w:val="22"/>
          <w:lang w:eastAsia="en-US"/>
        </w:rPr>
        <w:t>ul. Wodna 40, 90-046 Łódź</w:t>
      </w:r>
    </w:p>
    <w:p w14:paraId="7DA4A28F" w14:textId="77777777" w:rsidR="00B15260" w:rsidRPr="00B533F4" w:rsidRDefault="00B15260" w:rsidP="00B15260">
      <w:pPr>
        <w:spacing w:after="120" w:line="360" w:lineRule="auto"/>
        <w:rPr>
          <w:rFonts w:eastAsia="Calibri"/>
          <w:b/>
          <w:sz w:val="22"/>
          <w:szCs w:val="22"/>
          <w:u w:val="single"/>
          <w:lang w:eastAsia="en-US"/>
        </w:rPr>
      </w:pPr>
    </w:p>
    <w:p w14:paraId="2FFD33D9" w14:textId="0E3B5A1D" w:rsidR="00B15260" w:rsidRPr="00B533F4" w:rsidRDefault="00B15260" w:rsidP="00B15260">
      <w:pPr>
        <w:spacing w:after="120" w:line="360" w:lineRule="auto"/>
        <w:jc w:val="center"/>
        <w:rPr>
          <w:rFonts w:eastAsia="Calibri"/>
          <w:b/>
          <w:sz w:val="22"/>
          <w:szCs w:val="22"/>
          <w:u w:val="single"/>
          <w:lang w:eastAsia="en-US"/>
        </w:rPr>
      </w:pPr>
      <w:r w:rsidRPr="00B533F4">
        <w:rPr>
          <w:rFonts w:eastAsia="Calibri"/>
          <w:b/>
          <w:sz w:val="22"/>
          <w:szCs w:val="22"/>
          <w:u w:val="single"/>
          <w:lang w:eastAsia="en-US"/>
        </w:rPr>
        <w:t xml:space="preserve">Oświadczenia </w:t>
      </w:r>
      <w:r w:rsidR="00B33AA7" w:rsidRPr="00B533F4">
        <w:rPr>
          <w:rFonts w:eastAsia="Calibri"/>
          <w:b/>
          <w:sz w:val="22"/>
          <w:szCs w:val="22"/>
          <w:u w:val="single"/>
          <w:lang w:eastAsia="en-US"/>
        </w:rPr>
        <w:t>W</w:t>
      </w:r>
      <w:r w:rsidRPr="00B533F4">
        <w:rPr>
          <w:rFonts w:eastAsia="Calibri"/>
          <w:b/>
          <w:sz w:val="22"/>
          <w:szCs w:val="22"/>
          <w:u w:val="single"/>
          <w:lang w:eastAsia="en-US"/>
        </w:rPr>
        <w:t>ykonawcy/</w:t>
      </w:r>
      <w:r w:rsidR="00B33AA7" w:rsidRPr="00B533F4">
        <w:rPr>
          <w:rFonts w:eastAsia="Calibri"/>
          <w:b/>
          <w:sz w:val="22"/>
          <w:szCs w:val="22"/>
          <w:u w:val="single"/>
          <w:lang w:eastAsia="en-US"/>
        </w:rPr>
        <w:t>W</w:t>
      </w:r>
      <w:r w:rsidRPr="00B533F4">
        <w:rPr>
          <w:rFonts w:eastAsia="Calibri"/>
          <w:b/>
          <w:sz w:val="22"/>
          <w:szCs w:val="22"/>
          <w:u w:val="single"/>
          <w:lang w:eastAsia="en-US"/>
        </w:rPr>
        <w:t>ykonawcy wspólnie ubiegającego się o udzielenie zamówienia</w:t>
      </w:r>
    </w:p>
    <w:p w14:paraId="1FBAD4E4" w14:textId="77777777" w:rsidR="00B15260" w:rsidRPr="00B533F4" w:rsidRDefault="00B15260" w:rsidP="008042D8">
      <w:pPr>
        <w:spacing w:after="120" w:line="360" w:lineRule="auto"/>
        <w:jc w:val="both"/>
        <w:rPr>
          <w:rFonts w:eastAsia="Calibri"/>
          <w:b/>
          <w:caps/>
          <w:sz w:val="22"/>
          <w:szCs w:val="22"/>
          <w:u w:val="single"/>
          <w:lang w:eastAsia="en-US"/>
        </w:rPr>
      </w:pPr>
      <w:r w:rsidRPr="00B533F4">
        <w:rPr>
          <w:rFonts w:eastAsia="Calibri"/>
          <w:b/>
          <w:sz w:val="22"/>
          <w:szCs w:val="22"/>
          <w:u w:val="single"/>
          <w:lang w:eastAsia="en-US"/>
        </w:rPr>
        <w:t xml:space="preserve">UWZGLĘDNIAJĄCE PRZESŁANKI WYKLUCZENIA Z ART. 7 UST. 1 USTAWY </w:t>
      </w:r>
      <w:r w:rsidRPr="00B533F4">
        <w:rPr>
          <w:rFonts w:eastAsia="Calibri"/>
          <w:b/>
          <w:caps/>
          <w:sz w:val="22"/>
          <w:szCs w:val="22"/>
          <w:u w:val="single"/>
          <w:lang w:eastAsia="en-US"/>
        </w:rPr>
        <w:t>o szczególnych rozwiązaniach w zakresie przeciwdziałania wspieraniu agresji na Ukrainę oraz służących ochronie bezpieczeństwa narodowego</w:t>
      </w:r>
    </w:p>
    <w:p w14:paraId="5D85E620" w14:textId="77777777" w:rsidR="00B15260" w:rsidRPr="00B533F4" w:rsidRDefault="00B15260" w:rsidP="00B15260">
      <w:pPr>
        <w:spacing w:line="360" w:lineRule="auto"/>
        <w:jc w:val="center"/>
        <w:rPr>
          <w:rFonts w:eastAsia="Calibri"/>
          <w:b/>
          <w:sz w:val="22"/>
          <w:szCs w:val="22"/>
          <w:lang w:eastAsia="en-US"/>
        </w:rPr>
      </w:pPr>
      <w:r w:rsidRPr="00B533F4">
        <w:rPr>
          <w:rFonts w:eastAsia="Calibri"/>
          <w:b/>
          <w:sz w:val="22"/>
          <w:szCs w:val="22"/>
          <w:lang w:eastAsia="en-US"/>
        </w:rPr>
        <w:t xml:space="preserve">składane na podstawie art. 125 ust. 1 ustawy </w:t>
      </w:r>
      <w:proofErr w:type="spellStart"/>
      <w:r w:rsidRPr="00B533F4">
        <w:rPr>
          <w:rFonts w:eastAsia="Calibri"/>
          <w:b/>
          <w:sz w:val="22"/>
          <w:szCs w:val="22"/>
          <w:lang w:eastAsia="en-US"/>
        </w:rPr>
        <w:t>Pzp</w:t>
      </w:r>
      <w:proofErr w:type="spellEnd"/>
      <w:r w:rsidRPr="00B533F4">
        <w:rPr>
          <w:rFonts w:eastAsia="Calibri"/>
          <w:b/>
          <w:sz w:val="22"/>
          <w:szCs w:val="22"/>
          <w:lang w:eastAsia="en-US"/>
        </w:rPr>
        <w:t xml:space="preserve"> </w:t>
      </w:r>
    </w:p>
    <w:p w14:paraId="19159178" w14:textId="65C384B8" w:rsidR="00B15260" w:rsidRPr="00B533F4" w:rsidRDefault="00B15260" w:rsidP="008A11E1">
      <w:pPr>
        <w:spacing w:line="360" w:lineRule="auto"/>
        <w:ind w:left="57" w:firstLine="652"/>
        <w:jc w:val="both"/>
        <w:rPr>
          <w:rFonts w:eastAsia="Calibri"/>
          <w:sz w:val="22"/>
          <w:szCs w:val="22"/>
          <w:lang w:eastAsia="en-US"/>
        </w:rPr>
      </w:pPr>
      <w:r w:rsidRPr="00B533F4">
        <w:rPr>
          <w:rFonts w:eastAsia="Calibri"/>
          <w:sz w:val="22"/>
          <w:szCs w:val="22"/>
          <w:lang w:eastAsia="en-US"/>
        </w:rPr>
        <w:t>Na potrzeby postępowania o udzielenie zamówienia publicznego</w:t>
      </w:r>
      <w:r w:rsidRPr="00B533F4">
        <w:rPr>
          <w:rFonts w:eastAsia="Calibri"/>
          <w:sz w:val="22"/>
          <w:szCs w:val="22"/>
          <w:lang w:eastAsia="en-US"/>
        </w:rPr>
        <w:br/>
      </w:r>
      <w:r w:rsidR="008A11E1" w:rsidRPr="00B533F4">
        <w:rPr>
          <w:rFonts w:eastAsiaTheme="minorHAnsi"/>
          <w:b/>
          <w:bCs/>
          <w:sz w:val="22"/>
          <w:szCs w:val="22"/>
          <w:lang w:eastAsia="en-US"/>
        </w:rPr>
        <w:t xml:space="preserve">„na dostawę </w:t>
      </w:r>
      <w:r w:rsidR="00B33AA7" w:rsidRPr="00B533F4">
        <w:rPr>
          <w:rFonts w:eastAsiaTheme="minorHAnsi"/>
          <w:b/>
          <w:bCs/>
          <w:sz w:val="22"/>
          <w:szCs w:val="22"/>
          <w:lang w:eastAsia="en-US"/>
        </w:rPr>
        <w:t>drobnego sprzętu laboratoryjnego</w:t>
      </w:r>
      <w:r w:rsidR="008A11E1" w:rsidRPr="00B533F4">
        <w:rPr>
          <w:rFonts w:eastAsiaTheme="minorHAnsi"/>
          <w:b/>
          <w:bCs/>
          <w:sz w:val="22"/>
          <w:szCs w:val="22"/>
          <w:lang w:eastAsia="en-US"/>
        </w:rPr>
        <w:t>”</w:t>
      </w:r>
      <w:r w:rsidR="008A11E1" w:rsidRPr="00B533F4">
        <w:rPr>
          <w:rFonts w:eastAsia="Calibri"/>
          <w:b/>
          <w:bCs/>
          <w:sz w:val="22"/>
          <w:szCs w:val="22"/>
          <w:lang w:eastAsia="en-US"/>
        </w:rPr>
        <w:t>,</w:t>
      </w:r>
      <w:r w:rsidR="008A11E1" w:rsidRPr="00B533F4">
        <w:rPr>
          <w:rFonts w:eastAsia="Calibri"/>
          <w:sz w:val="22"/>
          <w:szCs w:val="22"/>
          <w:lang w:eastAsia="en-US"/>
        </w:rPr>
        <w:t xml:space="preserve"> </w:t>
      </w:r>
      <w:r w:rsidRPr="00B533F4">
        <w:rPr>
          <w:rFonts w:eastAsia="Calibri"/>
          <w:sz w:val="22"/>
          <w:szCs w:val="22"/>
          <w:lang w:eastAsia="en-US"/>
        </w:rPr>
        <w:t>oświadczam, co następuje:</w:t>
      </w:r>
    </w:p>
    <w:p w14:paraId="6B7A5A45" w14:textId="77777777" w:rsidR="00B15260" w:rsidRPr="00B533F4" w:rsidRDefault="00B15260" w:rsidP="00B15260">
      <w:pPr>
        <w:spacing w:line="360" w:lineRule="auto"/>
        <w:ind w:firstLine="709"/>
        <w:jc w:val="both"/>
        <w:rPr>
          <w:rFonts w:eastAsia="Calibri"/>
          <w:sz w:val="22"/>
          <w:szCs w:val="22"/>
          <w:lang w:eastAsia="en-US"/>
        </w:rPr>
      </w:pPr>
    </w:p>
    <w:p w14:paraId="4FE5F350" w14:textId="77777777" w:rsidR="00B15260" w:rsidRPr="00B533F4" w:rsidRDefault="00B15260" w:rsidP="00B15260">
      <w:pPr>
        <w:shd w:val="clear" w:color="auto" w:fill="BFBFBF"/>
        <w:spacing w:line="360" w:lineRule="auto"/>
        <w:rPr>
          <w:rFonts w:eastAsia="Calibri"/>
          <w:b/>
          <w:sz w:val="22"/>
          <w:szCs w:val="22"/>
          <w:lang w:eastAsia="en-US"/>
        </w:rPr>
      </w:pPr>
      <w:r w:rsidRPr="00B533F4">
        <w:rPr>
          <w:rFonts w:eastAsia="Calibri"/>
          <w:b/>
          <w:sz w:val="22"/>
          <w:szCs w:val="22"/>
          <w:lang w:eastAsia="en-US"/>
        </w:rPr>
        <w:t>OŚWIADCZENIA DOTYCZĄCE PODSTAW WYKLUCZENIA:</w:t>
      </w:r>
    </w:p>
    <w:p w14:paraId="43B433C8" w14:textId="77777777" w:rsidR="00B15260" w:rsidRPr="00B533F4" w:rsidRDefault="00B15260" w:rsidP="00B15260">
      <w:pPr>
        <w:spacing w:line="360" w:lineRule="auto"/>
        <w:ind w:left="720"/>
        <w:contextualSpacing/>
        <w:jc w:val="both"/>
        <w:rPr>
          <w:rFonts w:eastAsia="Calibri"/>
          <w:sz w:val="22"/>
          <w:szCs w:val="22"/>
          <w:lang w:eastAsia="en-US"/>
        </w:rPr>
      </w:pPr>
    </w:p>
    <w:p w14:paraId="733352D3" w14:textId="77777777" w:rsidR="00B15260" w:rsidRPr="00B533F4" w:rsidRDefault="00B15260" w:rsidP="000C20C8">
      <w:pPr>
        <w:numPr>
          <w:ilvl w:val="0"/>
          <w:numId w:val="44"/>
        </w:numPr>
        <w:spacing w:after="160" w:line="360" w:lineRule="auto"/>
        <w:ind w:hanging="720"/>
        <w:contextualSpacing/>
        <w:jc w:val="both"/>
        <w:rPr>
          <w:rFonts w:eastAsia="Calibri"/>
          <w:sz w:val="22"/>
          <w:szCs w:val="22"/>
          <w:lang w:eastAsia="en-US"/>
        </w:rPr>
      </w:pPr>
      <w:r w:rsidRPr="00B533F4">
        <w:rPr>
          <w:rFonts w:eastAsia="Calibri"/>
          <w:sz w:val="22"/>
          <w:szCs w:val="22"/>
          <w:lang w:eastAsia="en-US"/>
        </w:rPr>
        <w:t xml:space="preserve">Oświadczam, że nie podlegam wykluczeniu z postępowania na podstawie </w:t>
      </w:r>
      <w:r w:rsidRPr="00B533F4">
        <w:rPr>
          <w:rFonts w:eastAsia="Calibri"/>
          <w:sz w:val="22"/>
          <w:szCs w:val="22"/>
          <w:lang w:eastAsia="en-US"/>
        </w:rPr>
        <w:br/>
        <w:t xml:space="preserve">art. 108 ust. 1 ustawy </w:t>
      </w:r>
      <w:proofErr w:type="spellStart"/>
      <w:r w:rsidRPr="00B533F4">
        <w:rPr>
          <w:rFonts w:eastAsia="Calibri"/>
          <w:sz w:val="22"/>
          <w:szCs w:val="22"/>
          <w:lang w:eastAsia="en-US"/>
        </w:rPr>
        <w:t>Pzp</w:t>
      </w:r>
      <w:proofErr w:type="spellEnd"/>
      <w:r w:rsidRPr="00B533F4">
        <w:rPr>
          <w:rFonts w:eastAsia="Calibri"/>
          <w:sz w:val="22"/>
          <w:szCs w:val="22"/>
          <w:lang w:eastAsia="en-US"/>
        </w:rPr>
        <w:t>.</w:t>
      </w:r>
    </w:p>
    <w:p w14:paraId="12FD5A52" w14:textId="77777777" w:rsidR="00B15260" w:rsidRPr="00B533F4" w:rsidRDefault="00B15260" w:rsidP="00B15260">
      <w:pPr>
        <w:spacing w:after="160" w:line="360" w:lineRule="auto"/>
        <w:ind w:left="720"/>
        <w:contextualSpacing/>
        <w:jc w:val="both"/>
        <w:rPr>
          <w:rFonts w:eastAsia="Calibri"/>
          <w:sz w:val="22"/>
          <w:szCs w:val="22"/>
          <w:lang w:eastAsia="en-US"/>
        </w:rPr>
      </w:pPr>
      <w:bookmarkStart w:id="8" w:name="_Hlk99016800"/>
      <w:r w:rsidRPr="00B533F4">
        <w:rPr>
          <w:rFonts w:eastAsia="Calibri"/>
          <w:sz w:val="22"/>
          <w:szCs w:val="22"/>
          <w:lang w:eastAsia="en-US"/>
        </w:rPr>
        <w:t xml:space="preserve">[UWAGA: </w:t>
      </w:r>
      <w:r w:rsidRPr="00B533F4">
        <w:rPr>
          <w:rFonts w:eastAsia="Calibri"/>
          <w:i/>
          <w:sz w:val="22"/>
          <w:szCs w:val="22"/>
          <w:lang w:eastAsia="en-US"/>
        </w:rPr>
        <w:t xml:space="preserve">zastosować tylko wtedy, gdy zamawiający przewidział wykluczenie wykonawcy z postępowania na podstawie którejkolwiek z przesłanek z  art. 109 ust. 1 ustawy </w:t>
      </w:r>
      <w:proofErr w:type="spellStart"/>
      <w:r w:rsidRPr="00B533F4">
        <w:rPr>
          <w:rFonts w:eastAsia="Calibri"/>
          <w:i/>
          <w:sz w:val="22"/>
          <w:szCs w:val="22"/>
          <w:lang w:eastAsia="en-US"/>
        </w:rPr>
        <w:t>Pzp</w:t>
      </w:r>
      <w:proofErr w:type="spellEnd"/>
      <w:r w:rsidRPr="00B533F4">
        <w:rPr>
          <w:rFonts w:eastAsia="Calibri"/>
          <w:sz w:val="22"/>
          <w:szCs w:val="22"/>
          <w:lang w:eastAsia="en-US"/>
        </w:rPr>
        <w:t>]</w:t>
      </w:r>
    </w:p>
    <w:bookmarkEnd w:id="8"/>
    <w:p w14:paraId="1C7EC466" w14:textId="77777777" w:rsidR="00B15260" w:rsidRPr="00B533F4" w:rsidRDefault="00B15260" w:rsidP="00B15260">
      <w:pPr>
        <w:spacing w:line="360" w:lineRule="auto"/>
        <w:ind w:left="720"/>
        <w:contextualSpacing/>
        <w:jc w:val="both"/>
        <w:rPr>
          <w:rFonts w:eastAsia="Calibri"/>
          <w:sz w:val="22"/>
          <w:szCs w:val="22"/>
          <w:lang w:eastAsia="en-US"/>
        </w:rPr>
      </w:pPr>
      <w:r w:rsidRPr="00B533F4">
        <w:rPr>
          <w:rFonts w:eastAsia="Calibri"/>
          <w:sz w:val="22"/>
          <w:szCs w:val="22"/>
          <w:lang w:eastAsia="en-US"/>
        </w:rPr>
        <w:t xml:space="preserve">Oświadczam, że nie podlegam wykluczeniu z postępowania na podstawie </w:t>
      </w:r>
      <w:r w:rsidRPr="00B533F4">
        <w:rPr>
          <w:rFonts w:eastAsia="Calibri"/>
          <w:sz w:val="22"/>
          <w:szCs w:val="22"/>
          <w:lang w:eastAsia="en-US"/>
        </w:rPr>
        <w:br/>
        <w:t xml:space="preserve">art. 109 ust. 1 ustawy </w:t>
      </w:r>
      <w:proofErr w:type="spellStart"/>
      <w:r w:rsidRPr="00B533F4">
        <w:rPr>
          <w:rFonts w:eastAsia="Calibri"/>
          <w:sz w:val="22"/>
          <w:szCs w:val="22"/>
          <w:lang w:eastAsia="en-US"/>
        </w:rPr>
        <w:t>Pzp</w:t>
      </w:r>
      <w:proofErr w:type="spellEnd"/>
      <w:r w:rsidRPr="00B533F4">
        <w:rPr>
          <w:rFonts w:eastAsia="Calibri"/>
          <w:sz w:val="22"/>
          <w:szCs w:val="22"/>
          <w:lang w:eastAsia="en-US"/>
        </w:rPr>
        <w:t>.</w:t>
      </w:r>
    </w:p>
    <w:p w14:paraId="464130E8" w14:textId="376FA1BC" w:rsidR="00B15260" w:rsidRPr="00B533F4" w:rsidRDefault="00B15260" w:rsidP="00B15260">
      <w:pPr>
        <w:spacing w:after="160" w:line="360" w:lineRule="auto"/>
        <w:ind w:left="720"/>
        <w:contextualSpacing/>
        <w:jc w:val="both"/>
        <w:rPr>
          <w:rFonts w:eastAsia="Calibri"/>
          <w:sz w:val="22"/>
          <w:szCs w:val="22"/>
          <w:lang w:eastAsia="en-US"/>
        </w:rPr>
      </w:pPr>
      <w:r w:rsidRPr="00B533F4">
        <w:rPr>
          <w:rFonts w:eastAsia="Calibri"/>
          <w:sz w:val="22"/>
          <w:szCs w:val="22"/>
          <w:lang w:eastAsia="en-US"/>
        </w:rPr>
        <w:t xml:space="preserve">[UWAGA: zastosować, gdy zachodzą przesłanki wykluczenia z art. 108 ust. 1 pkt 1, 2 i 5 lub art.109 ust.1 pkt 2-5 i 7-10 ustawy </w:t>
      </w:r>
      <w:proofErr w:type="spellStart"/>
      <w:r w:rsidRPr="00B533F4">
        <w:rPr>
          <w:rFonts w:eastAsia="Calibri"/>
          <w:sz w:val="22"/>
          <w:szCs w:val="22"/>
          <w:lang w:eastAsia="en-US"/>
        </w:rPr>
        <w:t>Pzp</w:t>
      </w:r>
      <w:proofErr w:type="spellEnd"/>
      <w:r w:rsidRPr="00B533F4">
        <w:rPr>
          <w:rFonts w:eastAsia="Calibri"/>
          <w:sz w:val="22"/>
          <w:szCs w:val="22"/>
          <w:lang w:eastAsia="en-US"/>
        </w:rPr>
        <w:t xml:space="preserve">, a </w:t>
      </w:r>
      <w:r w:rsidR="00B33AA7" w:rsidRPr="00B533F4">
        <w:rPr>
          <w:rFonts w:eastAsia="Calibri"/>
          <w:sz w:val="22"/>
          <w:szCs w:val="22"/>
          <w:lang w:eastAsia="en-US"/>
        </w:rPr>
        <w:t>W</w:t>
      </w:r>
      <w:r w:rsidRPr="00B533F4">
        <w:rPr>
          <w:rFonts w:eastAsia="Calibri"/>
          <w:sz w:val="22"/>
          <w:szCs w:val="22"/>
          <w:lang w:eastAsia="en-US"/>
        </w:rPr>
        <w:t xml:space="preserve">ykonawca korzysta z procedury samooczyszczenia, o której mowa w art. 110 ust. 2 ustawy </w:t>
      </w:r>
      <w:proofErr w:type="spellStart"/>
      <w:r w:rsidRPr="00B533F4">
        <w:rPr>
          <w:rFonts w:eastAsia="Calibri"/>
          <w:sz w:val="22"/>
          <w:szCs w:val="22"/>
          <w:lang w:eastAsia="en-US"/>
        </w:rPr>
        <w:t>Pzp</w:t>
      </w:r>
      <w:proofErr w:type="spellEnd"/>
      <w:r w:rsidRPr="00B533F4">
        <w:rPr>
          <w:rFonts w:eastAsia="Calibri"/>
          <w:sz w:val="22"/>
          <w:szCs w:val="22"/>
          <w:lang w:eastAsia="en-US"/>
        </w:rPr>
        <w:t xml:space="preserve">] Oświadczam, że zachodzą w </w:t>
      </w:r>
      <w:r w:rsidRPr="00B533F4">
        <w:rPr>
          <w:rFonts w:eastAsia="Calibri"/>
          <w:sz w:val="22"/>
          <w:szCs w:val="22"/>
          <w:lang w:eastAsia="en-US"/>
        </w:rPr>
        <w:lastRenderedPageBreak/>
        <w:t xml:space="preserve">stosunku do mnie podstawy wykluczenia z postępowania na podstawie art. …………. ustawy </w:t>
      </w:r>
      <w:proofErr w:type="spellStart"/>
      <w:r w:rsidRPr="00B533F4">
        <w:rPr>
          <w:rFonts w:eastAsia="Calibri"/>
          <w:sz w:val="22"/>
          <w:szCs w:val="22"/>
          <w:lang w:eastAsia="en-US"/>
        </w:rPr>
        <w:t>Pzp</w:t>
      </w:r>
      <w:proofErr w:type="spellEnd"/>
      <w:r w:rsidRPr="00B533F4">
        <w:rPr>
          <w:rFonts w:eastAsia="Calibri"/>
          <w:sz w:val="22"/>
          <w:szCs w:val="22"/>
          <w:lang w:eastAsia="en-US"/>
        </w:rPr>
        <w:t xml:space="preserve"> </w:t>
      </w:r>
      <w:r w:rsidRPr="00B533F4">
        <w:rPr>
          <w:rFonts w:eastAsia="Calibri"/>
          <w:i/>
          <w:sz w:val="22"/>
          <w:szCs w:val="22"/>
          <w:lang w:eastAsia="en-US"/>
        </w:rPr>
        <w:t xml:space="preserve">(podać mającą zastosowanie podstawę wykluczenia spośród wymienionych w art. 108 ust. 1 pkt 1, 2 i 5 lub art. 109 ust. 1 pkt 2-5 i 7-10 ustawy </w:t>
      </w:r>
      <w:proofErr w:type="spellStart"/>
      <w:r w:rsidRPr="00B533F4">
        <w:rPr>
          <w:rFonts w:eastAsia="Calibri"/>
          <w:i/>
          <w:sz w:val="22"/>
          <w:szCs w:val="22"/>
          <w:lang w:eastAsia="en-US"/>
        </w:rPr>
        <w:t>Pzp</w:t>
      </w:r>
      <w:proofErr w:type="spellEnd"/>
      <w:r w:rsidRPr="00B533F4">
        <w:rPr>
          <w:rFonts w:eastAsia="Calibri"/>
          <w:i/>
          <w:sz w:val="22"/>
          <w:szCs w:val="22"/>
          <w:lang w:eastAsia="en-US"/>
        </w:rPr>
        <w:t>).</w:t>
      </w:r>
      <w:r w:rsidRPr="00B533F4">
        <w:rPr>
          <w:rFonts w:eastAsia="Calibri"/>
          <w:sz w:val="22"/>
          <w:szCs w:val="22"/>
          <w:lang w:eastAsia="en-US"/>
        </w:rPr>
        <w:t xml:space="preserve"> Jednocześnie oświadczam, że w związku z ww. okolicznością, na podstawie art. 110 ust. 2 ustawy </w:t>
      </w:r>
      <w:proofErr w:type="spellStart"/>
      <w:r w:rsidRPr="00B533F4">
        <w:rPr>
          <w:rFonts w:eastAsia="Calibri"/>
          <w:sz w:val="22"/>
          <w:szCs w:val="22"/>
          <w:lang w:eastAsia="en-US"/>
        </w:rPr>
        <w:t>Pzp</w:t>
      </w:r>
      <w:proofErr w:type="spellEnd"/>
      <w:r w:rsidRPr="00B533F4">
        <w:rPr>
          <w:rFonts w:eastAsia="Calibri"/>
          <w:sz w:val="22"/>
          <w:szCs w:val="22"/>
          <w:lang w:eastAsia="en-US"/>
        </w:rPr>
        <w:t xml:space="preserve"> podjąłem następujące środki naprawcze i zapobiegawcze: </w:t>
      </w:r>
      <w:r w:rsidR="008042D8" w:rsidRPr="00B533F4">
        <w:rPr>
          <w:rFonts w:eastAsia="Calibri"/>
          <w:sz w:val="22"/>
          <w:szCs w:val="22"/>
          <w:lang w:eastAsia="en-US"/>
        </w:rPr>
        <w:t xml:space="preserve"> ………………………………………………………….</w:t>
      </w:r>
    </w:p>
    <w:p w14:paraId="4DFE026E" w14:textId="77777777" w:rsidR="00B15260" w:rsidRPr="00B533F4" w:rsidRDefault="00B15260" w:rsidP="000C20C8">
      <w:pPr>
        <w:numPr>
          <w:ilvl w:val="0"/>
          <w:numId w:val="44"/>
        </w:numPr>
        <w:spacing w:after="160" w:line="360" w:lineRule="auto"/>
        <w:ind w:left="714" w:hanging="357"/>
        <w:jc w:val="both"/>
        <w:rPr>
          <w:rFonts w:eastAsia="Calibri"/>
          <w:sz w:val="22"/>
          <w:szCs w:val="22"/>
          <w:lang w:eastAsia="en-US"/>
        </w:rPr>
      </w:pPr>
      <w:r w:rsidRPr="00B533F4">
        <w:rPr>
          <w:rFonts w:eastAsia="Calibri"/>
          <w:sz w:val="22"/>
          <w:szCs w:val="22"/>
          <w:lang w:eastAsia="en-US"/>
        </w:rPr>
        <w:t xml:space="preserve">Oświadczam, że nie zachodzą w stosunku do mnie przesłanki wykluczenia z postępowania na podstawie art.  </w:t>
      </w:r>
      <w:r w:rsidRPr="00B533F4">
        <w:rPr>
          <w:sz w:val="22"/>
          <w:szCs w:val="22"/>
        </w:rPr>
        <w:t xml:space="preserve">7 ust. 1 ustawy </w:t>
      </w:r>
      <w:r w:rsidRPr="00B533F4">
        <w:rPr>
          <w:rFonts w:eastAsia="Calibri"/>
          <w:sz w:val="22"/>
          <w:szCs w:val="22"/>
          <w:lang w:eastAsia="en-US"/>
        </w:rPr>
        <w:t>z dnia 13 kwietnia 2022 r.</w:t>
      </w:r>
      <w:r w:rsidRPr="00B533F4">
        <w:rPr>
          <w:rFonts w:eastAsia="Calibri"/>
          <w:i/>
          <w:iCs/>
          <w:sz w:val="22"/>
          <w:szCs w:val="22"/>
          <w:lang w:eastAsia="en-US"/>
        </w:rPr>
        <w:t xml:space="preserve"> o szczególnych rozwiązaniach w zakresie przeciwdziałania wspieraniu agresji na Ukrainę oraz służących ochronie bezpieczeństwa narodowego </w:t>
      </w:r>
      <w:r w:rsidRPr="00B533F4">
        <w:rPr>
          <w:rFonts w:eastAsia="Calibri"/>
          <w:iCs/>
          <w:sz w:val="22"/>
          <w:szCs w:val="22"/>
          <w:lang w:eastAsia="en-US"/>
        </w:rPr>
        <w:t>(Dz. U. poz. 835)</w:t>
      </w:r>
      <w:r w:rsidRPr="00B533F4">
        <w:rPr>
          <w:rFonts w:eastAsia="Calibri"/>
          <w:i/>
          <w:iCs/>
          <w:sz w:val="22"/>
          <w:szCs w:val="22"/>
          <w:vertAlign w:val="superscript"/>
          <w:lang w:eastAsia="en-US"/>
        </w:rPr>
        <w:footnoteReference w:id="3"/>
      </w:r>
      <w:r w:rsidRPr="00B533F4">
        <w:rPr>
          <w:rFonts w:eastAsia="Calibri"/>
          <w:i/>
          <w:iCs/>
          <w:sz w:val="22"/>
          <w:szCs w:val="22"/>
          <w:lang w:eastAsia="en-US"/>
        </w:rPr>
        <w:t>.</w:t>
      </w:r>
      <w:r w:rsidRPr="00B533F4">
        <w:rPr>
          <w:rFonts w:eastAsia="Calibri"/>
          <w:sz w:val="22"/>
          <w:szCs w:val="22"/>
          <w:lang w:eastAsia="en-US"/>
        </w:rPr>
        <w:t xml:space="preserve"> </w:t>
      </w:r>
    </w:p>
    <w:p w14:paraId="0EDFC425" w14:textId="77777777" w:rsidR="00F4406E" w:rsidRPr="00B533F4" w:rsidRDefault="00F4406E" w:rsidP="00F4406E">
      <w:pPr>
        <w:spacing w:after="160" w:line="360" w:lineRule="auto"/>
        <w:ind w:left="714"/>
        <w:jc w:val="both"/>
        <w:rPr>
          <w:rFonts w:eastAsia="Calibri"/>
          <w:sz w:val="22"/>
          <w:szCs w:val="22"/>
          <w:lang w:eastAsia="en-US"/>
        </w:rPr>
      </w:pPr>
    </w:p>
    <w:p w14:paraId="24B0211C" w14:textId="77777777" w:rsidR="00B15260" w:rsidRPr="00B533F4" w:rsidRDefault="00B15260" w:rsidP="00B15260">
      <w:pPr>
        <w:shd w:val="clear" w:color="auto" w:fill="BFBFBF"/>
        <w:spacing w:line="360" w:lineRule="auto"/>
        <w:jc w:val="both"/>
        <w:rPr>
          <w:rFonts w:eastAsia="Calibri"/>
          <w:b/>
          <w:sz w:val="22"/>
          <w:szCs w:val="22"/>
          <w:lang w:eastAsia="en-US"/>
        </w:rPr>
      </w:pPr>
      <w:r w:rsidRPr="00B533F4">
        <w:rPr>
          <w:rFonts w:eastAsia="Calibri"/>
          <w:b/>
          <w:sz w:val="22"/>
          <w:szCs w:val="22"/>
          <w:lang w:eastAsia="en-US"/>
        </w:rPr>
        <w:t>OŚWIADCZENIE DOTYCZĄCE WARUNKÓW UDZIAŁU W POSTĘPOWANIU:</w:t>
      </w:r>
    </w:p>
    <w:p w14:paraId="6C37DA92" w14:textId="77777777" w:rsidR="00B15260" w:rsidRPr="00B533F4" w:rsidRDefault="00B15260" w:rsidP="00B15260">
      <w:pPr>
        <w:spacing w:line="360" w:lineRule="auto"/>
        <w:jc w:val="both"/>
        <w:rPr>
          <w:rFonts w:eastAsia="Calibri"/>
          <w:sz w:val="22"/>
          <w:szCs w:val="22"/>
          <w:lang w:eastAsia="en-US"/>
        </w:rPr>
      </w:pPr>
      <w:bookmarkStart w:id="9" w:name="_Hlk99016333"/>
      <w:r w:rsidRPr="00B533F4">
        <w:rPr>
          <w:rFonts w:eastAsia="Calibri"/>
          <w:sz w:val="22"/>
          <w:szCs w:val="22"/>
          <w:lang w:eastAsia="en-US"/>
        </w:rPr>
        <w:t xml:space="preserve">[UWAGA: </w:t>
      </w:r>
      <w:r w:rsidRPr="00B533F4">
        <w:rPr>
          <w:rFonts w:eastAsia="Calibri"/>
          <w:i/>
          <w:sz w:val="22"/>
          <w:szCs w:val="22"/>
          <w:lang w:eastAsia="en-US"/>
        </w:rPr>
        <w:t>stosuje tylko wykonawca/ wykonawca wspólnie ubiegający się o zamówienie</w:t>
      </w:r>
      <w:r w:rsidRPr="00B533F4">
        <w:rPr>
          <w:rFonts w:eastAsia="Calibri"/>
          <w:sz w:val="22"/>
          <w:szCs w:val="22"/>
          <w:lang w:eastAsia="en-US"/>
        </w:rPr>
        <w:t>]</w:t>
      </w:r>
    </w:p>
    <w:p w14:paraId="35C91172" w14:textId="71C46742"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Oświadczam, że spełniam warunki udziału w postępowaniu określone przez </w:t>
      </w:r>
      <w:r w:rsidR="00B33AA7" w:rsidRPr="00B533F4">
        <w:rPr>
          <w:rFonts w:eastAsia="Calibri"/>
          <w:sz w:val="22"/>
          <w:szCs w:val="22"/>
          <w:lang w:eastAsia="en-US"/>
        </w:rPr>
        <w:t>Z</w:t>
      </w:r>
      <w:r w:rsidRPr="00B533F4">
        <w:rPr>
          <w:rFonts w:eastAsia="Calibri"/>
          <w:sz w:val="22"/>
          <w:szCs w:val="22"/>
          <w:lang w:eastAsia="en-US"/>
        </w:rPr>
        <w:t>amawiającego w…………..…………………………………………………..………………………………………</w:t>
      </w:r>
      <w:r w:rsidR="008042D8" w:rsidRPr="00B533F4">
        <w:rPr>
          <w:rFonts w:eastAsia="Calibri"/>
          <w:sz w:val="22"/>
          <w:szCs w:val="22"/>
          <w:lang w:eastAsia="en-US"/>
        </w:rPr>
        <w:t>...</w:t>
      </w:r>
      <w:r w:rsidRPr="00B533F4">
        <w:rPr>
          <w:rFonts w:eastAsia="Calibri"/>
          <w:sz w:val="22"/>
          <w:szCs w:val="22"/>
          <w:lang w:eastAsia="en-US"/>
        </w:rPr>
        <w:t xml:space="preserve"> </w:t>
      </w:r>
      <w:r w:rsidRPr="00B533F4">
        <w:rPr>
          <w:rFonts w:eastAsia="Calibri"/>
          <w:i/>
          <w:sz w:val="22"/>
          <w:szCs w:val="22"/>
          <w:lang w:eastAsia="en-US"/>
        </w:rPr>
        <w:t>(wskazać dokument i właściwą jednostkę redakcyjną dokumentu, w której określono warunki udziału w postępowaniu)</w:t>
      </w:r>
      <w:r w:rsidRPr="00B533F4">
        <w:rPr>
          <w:rFonts w:eastAsia="Calibri"/>
          <w:sz w:val="22"/>
          <w:szCs w:val="22"/>
          <w:lang w:eastAsia="en-US"/>
        </w:rPr>
        <w:t>.</w:t>
      </w:r>
      <w:bookmarkEnd w:id="9"/>
    </w:p>
    <w:p w14:paraId="3E94610C" w14:textId="77777777" w:rsidR="00B15260" w:rsidRPr="00B533F4" w:rsidRDefault="00B15260" w:rsidP="00B15260">
      <w:pPr>
        <w:spacing w:line="360" w:lineRule="auto"/>
        <w:jc w:val="both"/>
        <w:rPr>
          <w:rFonts w:eastAsia="Calibri"/>
          <w:i/>
          <w:iCs/>
          <w:sz w:val="22"/>
          <w:szCs w:val="22"/>
          <w:lang w:eastAsia="en-US"/>
        </w:rPr>
      </w:pPr>
      <w:r w:rsidRPr="00B533F4">
        <w:rPr>
          <w:rFonts w:eastAsia="Calibri"/>
          <w:i/>
          <w:iCs/>
          <w:sz w:val="22"/>
          <w:szCs w:val="22"/>
          <w:lang w:eastAsia="en-US"/>
        </w:rPr>
        <w:t>[UWAGA: stosuje tylko wykonawca/ wykonawca wspólnie ubiegający się o zamówienie, który polega na zdolnościach lub sytuacji  podmiotów udostepniających zasoby, a jednocześnie samodzielnie w pewnym zakresie wykazuje spełnianie warunków]</w:t>
      </w:r>
    </w:p>
    <w:p w14:paraId="58EBDE32" w14:textId="77777777" w:rsidR="00B33AA7" w:rsidRPr="00B533F4" w:rsidRDefault="00B33AA7" w:rsidP="00B15260">
      <w:pPr>
        <w:spacing w:line="360" w:lineRule="auto"/>
        <w:jc w:val="both"/>
        <w:rPr>
          <w:rFonts w:eastAsia="Calibri"/>
          <w:i/>
          <w:iCs/>
          <w:sz w:val="22"/>
          <w:szCs w:val="22"/>
          <w:lang w:eastAsia="en-US"/>
        </w:rPr>
      </w:pPr>
    </w:p>
    <w:p w14:paraId="5D5BF0FC" w14:textId="0C789F76"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Oświadczam, że spełniam warunki udziału w postępowaniu określone przez </w:t>
      </w:r>
      <w:r w:rsidR="00B33AA7" w:rsidRPr="00B533F4">
        <w:rPr>
          <w:rFonts w:eastAsia="Calibri"/>
          <w:sz w:val="22"/>
          <w:szCs w:val="22"/>
          <w:lang w:eastAsia="en-US"/>
        </w:rPr>
        <w:t>Z</w:t>
      </w:r>
      <w:r w:rsidRPr="00B533F4">
        <w:rPr>
          <w:rFonts w:eastAsia="Calibri"/>
          <w:sz w:val="22"/>
          <w:szCs w:val="22"/>
          <w:lang w:eastAsia="en-US"/>
        </w:rPr>
        <w:t>amawiającego w    </w:t>
      </w:r>
      <w:bookmarkStart w:id="10" w:name="_Hlk99016450"/>
      <w:r w:rsidRPr="00B533F4">
        <w:rPr>
          <w:rFonts w:eastAsia="Calibri"/>
          <w:sz w:val="22"/>
          <w:szCs w:val="22"/>
          <w:lang w:eastAsia="en-US"/>
        </w:rPr>
        <w:t>…………..…………………………………………………..…………………………………….</w:t>
      </w:r>
      <w:bookmarkEnd w:id="10"/>
      <w:r w:rsidRPr="00B533F4">
        <w:rPr>
          <w:rFonts w:eastAsia="Calibri"/>
          <w:sz w:val="22"/>
          <w:szCs w:val="22"/>
          <w:lang w:eastAsia="en-US"/>
        </w:rPr>
        <w:t xml:space="preserve"> </w:t>
      </w:r>
      <w:r w:rsidRPr="00B533F4">
        <w:rPr>
          <w:rFonts w:eastAsia="Calibri"/>
          <w:i/>
          <w:sz w:val="22"/>
          <w:szCs w:val="22"/>
          <w:lang w:eastAsia="en-US"/>
        </w:rPr>
        <w:t>(wskazać dokument i właściwą jednostkę redakcyjną dokumentu, w której określono warunki udziału w postępowaniu)</w:t>
      </w:r>
      <w:r w:rsidRPr="00B533F4">
        <w:rPr>
          <w:rFonts w:eastAsia="Calibri"/>
          <w:sz w:val="22"/>
          <w:szCs w:val="22"/>
          <w:lang w:eastAsia="en-US"/>
        </w:rPr>
        <w:t xml:space="preserve"> w  następującym zakresie: </w:t>
      </w:r>
    </w:p>
    <w:p w14:paraId="3E5FB2CD" w14:textId="027550F1" w:rsidR="00B15260" w:rsidRPr="00B533F4" w:rsidRDefault="00B15260" w:rsidP="004C66E3">
      <w:pPr>
        <w:spacing w:line="360" w:lineRule="auto"/>
        <w:jc w:val="both"/>
        <w:rPr>
          <w:rFonts w:eastAsia="Calibri"/>
          <w:sz w:val="22"/>
          <w:szCs w:val="22"/>
          <w:lang w:eastAsia="en-US"/>
        </w:rPr>
      </w:pPr>
      <w:r w:rsidRPr="00B533F4">
        <w:rPr>
          <w:rFonts w:eastAsia="Calibri"/>
          <w:sz w:val="22"/>
          <w:szCs w:val="22"/>
          <w:lang w:eastAsia="en-US"/>
        </w:rPr>
        <w:t>…………..…………………………………………………..…………………………………………..</w:t>
      </w:r>
    </w:p>
    <w:p w14:paraId="01D0483E" w14:textId="77777777" w:rsidR="00B33AA7" w:rsidRPr="00B533F4" w:rsidRDefault="00B33AA7" w:rsidP="004C66E3">
      <w:pPr>
        <w:spacing w:line="360" w:lineRule="auto"/>
        <w:jc w:val="both"/>
        <w:rPr>
          <w:rFonts w:eastAsia="Calibri"/>
          <w:sz w:val="22"/>
          <w:szCs w:val="22"/>
          <w:lang w:eastAsia="en-US"/>
        </w:rPr>
      </w:pPr>
    </w:p>
    <w:p w14:paraId="785B28E7" w14:textId="77777777" w:rsidR="00B15260" w:rsidRPr="00B533F4" w:rsidRDefault="00B15260" w:rsidP="00B15260">
      <w:pPr>
        <w:shd w:val="clear" w:color="auto" w:fill="BFBFBF"/>
        <w:spacing w:after="120" w:line="360" w:lineRule="auto"/>
        <w:jc w:val="both"/>
        <w:rPr>
          <w:rFonts w:eastAsia="Calibri"/>
          <w:sz w:val="22"/>
          <w:szCs w:val="22"/>
          <w:lang w:eastAsia="en-US"/>
        </w:rPr>
      </w:pPr>
      <w:r w:rsidRPr="00B533F4">
        <w:rPr>
          <w:rFonts w:eastAsia="Calibri"/>
          <w:b/>
          <w:sz w:val="22"/>
          <w:szCs w:val="22"/>
          <w:lang w:eastAsia="en-US"/>
        </w:rPr>
        <w:lastRenderedPageBreak/>
        <w:t>INFORMACJA W ZWIĄZKU Z POLEGANIEM NA ZDOLNOŚCIACH LUB SYTUACJI PODMIOTÓW UDOSTEPNIAJĄCYCH ZASOBY</w:t>
      </w:r>
      <w:r w:rsidRPr="00B533F4">
        <w:rPr>
          <w:rFonts w:eastAsia="Calibri"/>
          <w:sz w:val="22"/>
          <w:szCs w:val="22"/>
          <w:lang w:eastAsia="en-US"/>
        </w:rPr>
        <w:t xml:space="preserve">: </w:t>
      </w:r>
    </w:p>
    <w:p w14:paraId="5C3D1C3A" w14:textId="74422685" w:rsidR="00B15260" w:rsidRPr="00B533F4" w:rsidRDefault="00B15260" w:rsidP="00B15260">
      <w:pPr>
        <w:spacing w:after="120" w:line="360" w:lineRule="auto"/>
        <w:jc w:val="both"/>
        <w:rPr>
          <w:rFonts w:eastAsia="Calibri"/>
          <w:sz w:val="22"/>
          <w:szCs w:val="22"/>
          <w:lang w:eastAsia="en-US"/>
        </w:rPr>
      </w:pPr>
      <w:r w:rsidRPr="00B533F4">
        <w:rPr>
          <w:rFonts w:eastAsia="Calibri"/>
          <w:sz w:val="22"/>
          <w:szCs w:val="22"/>
          <w:lang w:eastAsia="en-US"/>
        </w:rPr>
        <w:t xml:space="preserve">Oświadczam, że w celu wykazania spełniania warunków udziału w postępowaniu, określonych przez </w:t>
      </w:r>
      <w:r w:rsidR="00B33AA7" w:rsidRPr="00B533F4">
        <w:rPr>
          <w:rFonts w:eastAsia="Calibri"/>
          <w:sz w:val="22"/>
          <w:szCs w:val="22"/>
          <w:lang w:eastAsia="en-US"/>
        </w:rPr>
        <w:t>Z</w:t>
      </w:r>
      <w:r w:rsidRPr="00B533F4">
        <w:rPr>
          <w:rFonts w:eastAsia="Calibri"/>
          <w:sz w:val="22"/>
          <w:szCs w:val="22"/>
          <w:lang w:eastAsia="en-US"/>
        </w:rPr>
        <w:t xml:space="preserve">amawiającego w………………………………………………………...……….. </w:t>
      </w:r>
      <w:bookmarkStart w:id="11" w:name="_Hlk99005462"/>
      <w:r w:rsidRPr="00B533F4">
        <w:rPr>
          <w:rFonts w:eastAsia="Calibri"/>
          <w:i/>
          <w:sz w:val="22"/>
          <w:szCs w:val="22"/>
          <w:lang w:eastAsia="en-US"/>
        </w:rPr>
        <w:t xml:space="preserve">(wskazać </w:t>
      </w:r>
      <w:bookmarkEnd w:id="11"/>
      <w:r w:rsidRPr="00B533F4">
        <w:rPr>
          <w:rFonts w:eastAsia="Calibri"/>
          <w:i/>
          <w:sz w:val="22"/>
          <w:szCs w:val="22"/>
          <w:lang w:eastAsia="en-US"/>
        </w:rPr>
        <w:t>dokument i właściwą jednostkę redakcyjną dokumentu, w której określono warunki udziału w postępowaniu),</w:t>
      </w:r>
      <w:r w:rsidRPr="00B533F4">
        <w:rPr>
          <w:rFonts w:eastAsia="Calibri"/>
          <w:sz w:val="22"/>
          <w:szCs w:val="22"/>
          <w:lang w:eastAsia="en-US"/>
        </w:rPr>
        <w:t xml:space="preserve"> polegam na zdolnościach lub sytuacji następującego/</w:t>
      </w:r>
      <w:proofErr w:type="spellStart"/>
      <w:r w:rsidRPr="00B533F4">
        <w:rPr>
          <w:rFonts w:eastAsia="Calibri"/>
          <w:sz w:val="22"/>
          <w:szCs w:val="22"/>
          <w:lang w:eastAsia="en-US"/>
        </w:rPr>
        <w:t>ych</w:t>
      </w:r>
      <w:proofErr w:type="spellEnd"/>
      <w:r w:rsidRPr="00B533F4">
        <w:rPr>
          <w:rFonts w:eastAsia="Calibri"/>
          <w:sz w:val="22"/>
          <w:szCs w:val="22"/>
          <w:lang w:eastAsia="en-US"/>
        </w:rPr>
        <w:t xml:space="preserve"> podmiotu/ów udostępniających zasoby: </w:t>
      </w:r>
      <w:bookmarkStart w:id="12" w:name="_Hlk99014455"/>
      <w:r w:rsidRPr="00B533F4">
        <w:rPr>
          <w:rFonts w:eastAsia="Calibri"/>
          <w:i/>
          <w:sz w:val="22"/>
          <w:szCs w:val="22"/>
          <w:lang w:eastAsia="en-US"/>
        </w:rPr>
        <w:t>(wskazać nazwę/y podmiotu/ów)</w:t>
      </w:r>
      <w:bookmarkEnd w:id="12"/>
      <w:r w:rsidRPr="00B533F4">
        <w:rPr>
          <w:rFonts w:eastAsia="Calibri"/>
          <w:sz w:val="22"/>
          <w:szCs w:val="22"/>
          <w:lang w:eastAsia="en-US"/>
        </w:rPr>
        <w:t>………………… ………… w następującym zakresie: …………………………………………………………………….</w:t>
      </w:r>
    </w:p>
    <w:p w14:paraId="2F70D615" w14:textId="77777777" w:rsidR="00B15260" w:rsidRPr="00B533F4" w:rsidRDefault="00B15260" w:rsidP="00B15260">
      <w:pPr>
        <w:spacing w:line="360" w:lineRule="auto"/>
        <w:jc w:val="both"/>
        <w:rPr>
          <w:rFonts w:eastAsia="Calibri"/>
          <w:i/>
          <w:sz w:val="22"/>
          <w:szCs w:val="22"/>
          <w:lang w:eastAsia="en-US"/>
        </w:rPr>
      </w:pPr>
      <w:r w:rsidRPr="00B533F4">
        <w:rPr>
          <w:rFonts w:eastAsia="Calibri"/>
          <w:i/>
          <w:sz w:val="22"/>
          <w:szCs w:val="22"/>
          <w:lang w:eastAsia="en-US"/>
        </w:rPr>
        <w:t xml:space="preserve">(określić odpowiedni zakres udostępnianych zasobów dla wskazanego podmiotu). </w:t>
      </w:r>
    </w:p>
    <w:p w14:paraId="3BA29E92" w14:textId="77777777" w:rsidR="00FF72DA" w:rsidRPr="00B533F4" w:rsidRDefault="00FF72DA" w:rsidP="00B15260">
      <w:pPr>
        <w:spacing w:line="360" w:lineRule="auto"/>
        <w:jc w:val="both"/>
        <w:rPr>
          <w:rFonts w:eastAsia="Calibri"/>
          <w:sz w:val="22"/>
          <w:szCs w:val="22"/>
          <w:lang w:eastAsia="en-US"/>
        </w:rPr>
      </w:pPr>
    </w:p>
    <w:p w14:paraId="5C542A80" w14:textId="77777777" w:rsidR="00B15260" w:rsidRPr="00B533F4" w:rsidRDefault="00B15260" w:rsidP="00B15260">
      <w:pPr>
        <w:shd w:val="clear" w:color="auto" w:fill="BFBFBF"/>
        <w:spacing w:after="120" w:line="360" w:lineRule="auto"/>
        <w:jc w:val="both"/>
        <w:rPr>
          <w:rFonts w:eastAsia="Calibri"/>
          <w:b/>
          <w:sz w:val="22"/>
          <w:szCs w:val="22"/>
          <w:lang w:eastAsia="en-US"/>
        </w:rPr>
      </w:pPr>
      <w:bookmarkStart w:id="13" w:name="_Hlk99009560"/>
      <w:r w:rsidRPr="00B533F4">
        <w:rPr>
          <w:rFonts w:eastAsia="Calibri"/>
          <w:b/>
          <w:sz w:val="22"/>
          <w:szCs w:val="22"/>
          <w:lang w:eastAsia="en-US"/>
        </w:rPr>
        <w:t>OŚWIADCZENIE DOTYCZĄCE PODANYCH INFORMACJI:</w:t>
      </w:r>
    </w:p>
    <w:bookmarkEnd w:id="13"/>
    <w:p w14:paraId="23EF5B6D" w14:textId="77777777" w:rsidR="00B15260" w:rsidRPr="00B533F4" w:rsidRDefault="00B15260" w:rsidP="00B15260">
      <w:pPr>
        <w:spacing w:after="120" w:line="360" w:lineRule="auto"/>
        <w:jc w:val="both"/>
        <w:rPr>
          <w:rFonts w:eastAsia="Calibri"/>
          <w:sz w:val="22"/>
          <w:szCs w:val="22"/>
          <w:lang w:eastAsia="en-US"/>
        </w:rPr>
      </w:pPr>
      <w:r w:rsidRPr="00B533F4">
        <w:rPr>
          <w:rFonts w:eastAsia="Calibri"/>
          <w:sz w:val="22"/>
          <w:szCs w:val="22"/>
          <w:lang w:eastAsia="en-US"/>
        </w:rPr>
        <w:t xml:space="preserve">Oświadczam, że wszystkie informacje podane w powyższych oświadczeniach są aktualne </w:t>
      </w:r>
      <w:r w:rsidRPr="00B533F4">
        <w:rPr>
          <w:rFonts w:eastAsia="Calibri"/>
          <w:sz w:val="22"/>
          <w:szCs w:val="22"/>
          <w:lang w:eastAsia="en-US"/>
        </w:rPr>
        <w:br/>
        <w:t xml:space="preserve">i zgodne z prawdą oraz zostały przedstawione z pełną świadomością konsekwencji wprowadzenia zamawiającego w błąd przy przedstawianiu informacji. </w:t>
      </w:r>
    </w:p>
    <w:p w14:paraId="52FEDCBB" w14:textId="77777777" w:rsidR="00FF72DA" w:rsidRPr="00B533F4" w:rsidRDefault="00FF72DA" w:rsidP="00B15260">
      <w:pPr>
        <w:spacing w:after="120" w:line="360" w:lineRule="auto"/>
        <w:jc w:val="both"/>
        <w:rPr>
          <w:rFonts w:eastAsia="Calibri"/>
          <w:sz w:val="22"/>
          <w:szCs w:val="22"/>
          <w:lang w:eastAsia="en-US"/>
        </w:rPr>
      </w:pPr>
    </w:p>
    <w:p w14:paraId="30931FCB" w14:textId="77777777" w:rsidR="00B15260" w:rsidRPr="00B533F4" w:rsidRDefault="00B15260" w:rsidP="00B15260">
      <w:pPr>
        <w:shd w:val="clear" w:color="auto" w:fill="BFBFBF"/>
        <w:spacing w:after="120" w:line="360" w:lineRule="auto"/>
        <w:jc w:val="both"/>
        <w:rPr>
          <w:rFonts w:eastAsia="Calibri"/>
          <w:b/>
          <w:sz w:val="22"/>
          <w:szCs w:val="22"/>
          <w:lang w:eastAsia="en-US"/>
        </w:rPr>
      </w:pPr>
      <w:r w:rsidRPr="00B533F4">
        <w:rPr>
          <w:rFonts w:eastAsia="Calibri"/>
          <w:b/>
          <w:sz w:val="22"/>
          <w:szCs w:val="22"/>
          <w:lang w:eastAsia="en-US"/>
        </w:rPr>
        <w:t>INFORMACJA DOTYCZĄCA DOSTĘPU DO PODMIOTOWYCH ŚRODKÓW DOWODOWYCH:</w:t>
      </w:r>
    </w:p>
    <w:p w14:paraId="17377542" w14:textId="1666CC4D"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 xml:space="preserve">Wskazuję następujące podmiotowe środki dowodowe, które można uzyskać za pomocą bezpłatnych </w:t>
      </w:r>
      <w:r w:rsidR="00FF72DA" w:rsidRPr="00B533F4">
        <w:rPr>
          <w:rFonts w:eastAsia="Calibri"/>
          <w:sz w:val="22"/>
          <w:szCs w:val="22"/>
          <w:lang w:eastAsia="en-US"/>
        </w:rPr>
        <w:br/>
      </w:r>
      <w:r w:rsidRPr="00B533F4">
        <w:rPr>
          <w:rFonts w:eastAsia="Calibri"/>
          <w:sz w:val="22"/>
          <w:szCs w:val="22"/>
          <w:lang w:eastAsia="en-US"/>
        </w:rPr>
        <w:t>i ogólnodostępnych baz danych, oraz dane umożliwiające dostęp do tych środków:</w:t>
      </w:r>
    </w:p>
    <w:p w14:paraId="459A1588" w14:textId="77777777"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1) ......................................................................................................................................................</w:t>
      </w:r>
    </w:p>
    <w:p w14:paraId="4338D0DB" w14:textId="77777777" w:rsidR="00B15260" w:rsidRPr="00B533F4" w:rsidRDefault="00B15260" w:rsidP="00B15260">
      <w:pPr>
        <w:spacing w:line="360" w:lineRule="auto"/>
        <w:jc w:val="both"/>
        <w:rPr>
          <w:rFonts w:eastAsia="Calibri"/>
          <w:sz w:val="22"/>
          <w:szCs w:val="22"/>
          <w:lang w:eastAsia="en-US"/>
        </w:rPr>
      </w:pPr>
      <w:r w:rsidRPr="00B533F4">
        <w:rPr>
          <w:rFonts w:eastAsia="Calibri"/>
          <w:i/>
          <w:sz w:val="22"/>
          <w:szCs w:val="22"/>
          <w:lang w:eastAsia="en-US"/>
        </w:rPr>
        <w:t>(wskazać podmiotowy środek dowodowy, adres internetowy, wydający urząd lub organ, dokładne dane referencyjne dokumentacji)</w:t>
      </w:r>
    </w:p>
    <w:p w14:paraId="75B14237" w14:textId="77777777" w:rsidR="00B15260" w:rsidRPr="00B533F4" w:rsidRDefault="00B15260" w:rsidP="00B15260">
      <w:pPr>
        <w:spacing w:line="360" w:lineRule="auto"/>
        <w:jc w:val="both"/>
        <w:rPr>
          <w:rFonts w:eastAsia="Calibri"/>
          <w:sz w:val="22"/>
          <w:szCs w:val="22"/>
          <w:lang w:eastAsia="en-US"/>
        </w:rPr>
      </w:pPr>
      <w:r w:rsidRPr="00B533F4">
        <w:rPr>
          <w:rFonts w:eastAsia="Calibri"/>
          <w:sz w:val="22"/>
          <w:szCs w:val="22"/>
          <w:lang w:eastAsia="en-US"/>
        </w:rPr>
        <w:t>2) .......................................................................................................................................................</w:t>
      </w:r>
    </w:p>
    <w:p w14:paraId="2C461DF6" w14:textId="77777777" w:rsidR="00B15260" w:rsidRPr="00B533F4" w:rsidRDefault="00B15260" w:rsidP="00B15260">
      <w:pPr>
        <w:spacing w:line="360" w:lineRule="auto"/>
        <w:jc w:val="both"/>
        <w:rPr>
          <w:rFonts w:eastAsia="Calibri"/>
          <w:i/>
          <w:sz w:val="22"/>
          <w:szCs w:val="22"/>
          <w:lang w:eastAsia="en-US"/>
        </w:rPr>
      </w:pPr>
      <w:r w:rsidRPr="00B533F4">
        <w:rPr>
          <w:rFonts w:eastAsia="Calibri"/>
          <w:i/>
          <w:sz w:val="22"/>
          <w:szCs w:val="22"/>
          <w:lang w:eastAsia="en-US"/>
        </w:rPr>
        <w:t>(wskazać podmiotowy środek dowodowy, adres internetowy, wydający urząd lub organ, dokładne dane referencyjne dokumentacji)</w:t>
      </w:r>
    </w:p>
    <w:p w14:paraId="024076EB" w14:textId="77777777" w:rsidR="00B15260" w:rsidRPr="00B533F4" w:rsidRDefault="00B15260" w:rsidP="00B15260">
      <w:pPr>
        <w:spacing w:after="160" w:line="360" w:lineRule="auto"/>
        <w:jc w:val="both"/>
        <w:rPr>
          <w:rFonts w:eastAsia="Calibri"/>
          <w:sz w:val="22"/>
          <w:szCs w:val="22"/>
          <w:lang w:eastAsia="en-US"/>
        </w:rPr>
      </w:pP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t>……………………………………….</w:t>
      </w:r>
    </w:p>
    <w:p w14:paraId="7E1ECF70" w14:textId="3077C68D" w:rsidR="00461F6D" w:rsidRPr="00B533F4" w:rsidRDefault="00B15260" w:rsidP="00B15260">
      <w:pPr>
        <w:spacing w:after="160" w:line="360" w:lineRule="auto"/>
        <w:jc w:val="both"/>
        <w:rPr>
          <w:rFonts w:eastAsia="Calibri"/>
          <w:i/>
          <w:sz w:val="22"/>
          <w:szCs w:val="22"/>
          <w:lang w:eastAsia="en-US"/>
        </w:rPr>
      </w:pPr>
      <w:r w:rsidRPr="00B533F4">
        <w:rPr>
          <w:rFonts w:eastAsia="Calibri"/>
          <w:sz w:val="22"/>
          <w:szCs w:val="22"/>
          <w:lang w:eastAsia="en-US"/>
        </w:rPr>
        <w:tab/>
      </w:r>
      <w:r w:rsidRPr="00B533F4">
        <w:rPr>
          <w:rFonts w:eastAsia="Calibri"/>
          <w:sz w:val="22"/>
          <w:szCs w:val="22"/>
          <w:lang w:eastAsia="en-US"/>
        </w:rPr>
        <w:tab/>
      </w:r>
      <w:r w:rsidRPr="00B533F4">
        <w:rPr>
          <w:rFonts w:eastAsia="Calibri"/>
          <w:sz w:val="22"/>
          <w:szCs w:val="22"/>
          <w:lang w:eastAsia="en-US"/>
        </w:rPr>
        <w:tab/>
      </w:r>
      <w:r w:rsidRPr="00B533F4">
        <w:rPr>
          <w:rFonts w:eastAsia="Calibri"/>
          <w:i/>
          <w:sz w:val="22"/>
          <w:szCs w:val="22"/>
          <w:lang w:eastAsia="en-US"/>
        </w:rPr>
        <w:tab/>
        <w:t xml:space="preserve">Data; kwalifikowany podpis elektroniczny lub podpis zaufany lub podpis osobisty </w:t>
      </w:r>
    </w:p>
    <w:p w14:paraId="33E5B90B" w14:textId="4BAF9549" w:rsidR="00533C23" w:rsidRPr="009F50A1" w:rsidRDefault="00533C23" w:rsidP="009F50A1">
      <w:pPr>
        <w:spacing w:after="160" w:line="360" w:lineRule="auto"/>
        <w:rPr>
          <w:i/>
        </w:rPr>
      </w:pPr>
    </w:p>
    <w:sectPr w:rsidR="00533C23" w:rsidRPr="009F50A1" w:rsidSect="00B811AB">
      <w:headerReference w:type="default" r:id="rId29"/>
      <w:footerReference w:type="default" r:id="rId30"/>
      <w:pgSz w:w="11906" w:h="16838" w:code="9"/>
      <w:pgMar w:top="1531" w:right="1418" w:bottom="153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09150" w14:textId="77777777" w:rsidR="009B137A" w:rsidRDefault="009B137A">
      <w:r>
        <w:separator/>
      </w:r>
    </w:p>
  </w:endnote>
  <w:endnote w:type="continuationSeparator" w:id="0">
    <w:p w14:paraId="29657797" w14:textId="77777777" w:rsidR="009B137A" w:rsidRDefault="009B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Content>
      <w:p w14:paraId="5A3F745B" w14:textId="5A6CFE89" w:rsidR="00FD133C" w:rsidRDefault="00FD133C">
        <w:pPr>
          <w:pStyle w:val="Stopka"/>
          <w:jc w:val="right"/>
        </w:pPr>
        <w:r>
          <w:fldChar w:fldCharType="begin"/>
        </w:r>
        <w:r>
          <w:instrText xml:space="preserve"> PAGE   \* MERGEFORMAT </w:instrText>
        </w:r>
        <w:r>
          <w:fldChar w:fldCharType="separate"/>
        </w:r>
        <w:r w:rsidR="00C717C1">
          <w:rPr>
            <w:noProof/>
          </w:rPr>
          <w:t>29</w:t>
        </w:r>
        <w:r>
          <w:rPr>
            <w:noProof/>
          </w:rPr>
          <w:fldChar w:fldCharType="end"/>
        </w:r>
      </w:p>
    </w:sdtContent>
  </w:sdt>
  <w:p w14:paraId="4F5FA9F7" w14:textId="77777777" w:rsidR="00FD133C" w:rsidRPr="007B17EA" w:rsidRDefault="00FD133C">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048" w14:textId="77777777" w:rsidR="009B137A" w:rsidRDefault="009B137A">
      <w:r>
        <w:separator/>
      </w:r>
    </w:p>
  </w:footnote>
  <w:footnote w:type="continuationSeparator" w:id="0">
    <w:p w14:paraId="60481919" w14:textId="77777777" w:rsidR="009B137A" w:rsidRDefault="009B137A">
      <w:r>
        <w:continuationSeparator/>
      </w:r>
    </w:p>
  </w:footnote>
  <w:footnote w:id="1">
    <w:p w14:paraId="7B3F6CA7" w14:textId="77777777" w:rsidR="009C2847" w:rsidRPr="00EB6452" w:rsidRDefault="009C2847" w:rsidP="009C2847">
      <w:pPr>
        <w:pStyle w:val="Tekstprzypisudolnego"/>
        <w:jc w:val="both"/>
        <w:rPr>
          <w:rFonts w:ascii="Times New Roman" w:hAnsi="Times New Roman"/>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382FEA" w14:textId="77777777" w:rsidR="009C2847" w:rsidRPr="00F9687D" w:rsidRDefault="009C2847" w:rsidP="009C2847">
      <w:pPr>
        <w:pStyle w:val="Tekstprzypisudolnego"/>
        <w:jc w:val="both"/>
        <w:rPr>
          <w:rFonts w:ascii="Arial" w:hAnsi="Arial" w:cs="Arial"/>
        </w:rPr>
      </w:pPr>
      <w:r w:rsidRPr="00EB6452">
        <w:rPr>
          <w:rStyle w:val="Odwoanieprzypisudolnego"/>
        </w:rPr>
        <w:footnoteRef/>
      </w:r>
      <w:r w:rsidRPr="00EB6452">
        <w:rPr>
          <w:rFonts w:ascii="Times New Roman" w:hAnsi="Times New Roman"/>
        </w:rPr>
        <w:t xml:space="preserve"> </w:t>
      </w:r>
      <w:r w:rsidRPr="00EB6452">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3">
    <w:p w14:paraId="1563F1B6" w14:textId="77777777" w:rsidR="00B15260" w:rsidRDefault="00B15260" w:rsidP="00B1526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63C99ED" w14:textId="77777777" w:rsidR="00B15260" w:rsidRDefault="00B15260" w:rsidP="00B1526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E9E586" w14:textId="77777777" w:rsidR="00B15260" w:rsidRDefault="00B15260" w:rsidP="00B1526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172A03" w14:textId="77777777" w:rsidR="00B15260" w:rsidRDefault="00B15260" w:rsidP="00B15260">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37CC" w14:textId="58295A28" w:rsidR="00FD133C" w:rsidRPr="00DA08A8" w:rsidRDefault="00F51F68" w:rsidP="00CE245E">
    <w:pPr>
      <w:pStyle w:val="Nagwek"/>
      <w:rPr>
        <w:sz w:val="22"/>
        <w:szCs w:val="22"/>
      </w:rPr>
    </w:pPr>
    <w:r>
      <w:rPr>
        <w:sz w:val="22"/>
        <w:szCs w:val="22"/>
      </w:rPr>
      <w:t xml:space="preserve">Oznaczenie sprawy: </w:t>
    </w:r>
    <w:r w:rsidR="00FD133C" w:rsidRPr="00DA08A8">
      <w:rPr>
        <w:sz w:val="22"/>
        <w:szCs w:val="22"/>
      </w:rPr>
      <w:t>DEA OZPA 27</w:t>
    </w:r>
    <w:r w:rsidR="00D216E5">
      <w:rPr>
        <w:sz w:val="22"/>
        <w:szCs w:val="22"/>
      </w:rPr>
      <w:t>2</w:t>
    </w:r>
    <w:r w:rsidR="00B55165">
      <w:rPr>
        <w:sz w:val="22"/>
        <w:szCs w:val="22"/>
      </w:rPr>
      <w:t>.</w:t>
    </w:r>
    <w:r w:rsidR="002964B2">
      <w:rPr>
        <w:sz w:val="22"/>
        <w:szCs w:val="22"/>
      </w:rPr>
      <w:t>21</w:t>
    </w:r>
    <w:r w:rsidR="00B55165">
      <w:rPr>
        <w:sz w:val="22"/>
        <w:szCs w:val="22"/>
      </w:rPr>
      <w:t>.</w:t>
    </w:r>
    <w:r w:rsidR="00AC4D15">
      <w:rPr>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337"/>
        </w:tabs>
        <w:ind w:left="337"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351E0B14"/>
    <w:name w:val="WW8Num2"/>
    <w:lvl w:ilvl="0">
      <w:start w:val="1"/>
      <w:numFmt w:val="decimal"/>
      <w:lvlText w:val="%1."/>
      <w:lvlJc w:val="left"/>
      <w:pPr>
        <w:tabs>
          <w:tab w:val="num" w:pos="720"/>
        </w:tabs>
        <w:ind w:left="0" w:firstLine="0"/>
      </w:pPr>
      <w:rPr>
        <w:rFonts w:ascii="Times New Roman" w:eastAsia="Times New Roman" w:hAnsi="Times New Roman" w:cs="Times New Roman" w:hint="default"/>
        <w:b/>
        <w:sz w:val="24"/>
        <w:szCs w:val="24"/>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473A63"/>
    <w:multiLevelType w:val="hybridMultilevel"/>
    <w:tmpl w:val="52BC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F97466"/>
    <w:multiLevelType w:val="hybridMultilevel"/>
    <w:tmpl w:val="9092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6AA500B"/>
    <w:multiLevelType w:val="hybridMultilevel"/>
    <w:tmpl w:val="9E5A889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465213"/>
    <w:multiLevelType w:val="hybridMultilevel"/>
    <w:tmpl w:val="7738438E"/>
    <w:lvl w:ilvl="0" w:tplc="04150019">
      <w:start w:val="1"/>
      <w:numFmt w:val="lowerLetter"/>
      <w:lvlText w:val="%1."/>
      <w:lvlJc w:val="left"/>
      <w:pPr>
        <w:ind w:left="1496" w:hanging="360"/>
      </w:pPr>
    </w:lvl>
    <w:lvl w:ilvl="1" w:tplc="04150019">
      <w:start w:val="1"/>
      <w:numFmt w:val="lowerLetter"/>
      <w:lvlText w:val="%2."/>
      <w:lvlJc w:val="left"/>
      <w:pPr>
        <w:ind w:left="2216" w:hanging="360"/>
      </w:pPr>
    </w:lvl>
    <w:lvl w:ilvl="2" w:tplc="0415001B">
      <w:start w:val="1"/>
      <w:numFmt w:val="lowerRoman"/>
      <w:lvlText w:val="%3."/>
      <w:lvlJc w:val="right"/>
      <w:pPr>
        <w:ind w:left="2936" w:hanging="180"/>
      </w:pPr>
    </w:lvl>
    <w:lvl w:ilvl="3" w:tplc="0415000F">
      <w:start w:val="1"/>
      <w:numFmt w:val="decimal"/>
      <w:lvlText w:val="%4."/>
      <w:lvlJc w:val="left"/>
      <w:pPr>
        <w:ind w:left="3656" w:hanging="360"/>
      </w:pPr>
    </w:lvl>
    <w:lvl w:ilvl="4" w:tplc="04150019">
      <w:start w:val="1"/>
      <w:numFmt w:val="lowerLetter"/>
      <w:lvlText w:val="%5."/>
      <w:lvlJc w:val="left"/>
      <w:pPr>
        <w:ind w:left="4376" w:hanging="360"/>
      </w:pPr>
    </w:lvl>
    <w:lvl w:ilvl="5" w:tplc="0415001B">
      <w:start w:val="1"/>
      <w:numFmt w:val="lowerRoman"/>
      <w:lvlText w:val="%6."/>
      <w:lvlJc w:val="right"/>
      <w:pPr>
        <w:ind w:left="5096" w:hanging="180"/>
      </w:pPr>
    </w:lvl>
    <w:lvl w:ilvl="6" w:tplc="0415000F">
      <w:start w:val="1"/>
      <w:numFmt w:val="decimal"/>
      <w:lvlText w:val="%7."/>
      <w:lvlJc w:val="left"/>
      <w:pPr>
        <w:ind w:left="5816" w:hanging="360"/>
      </w:pPr>
    </w:lvl>
    <w:lvl w:ilvl="7" w:tplc="04150019">
      <w:start w:val="1"/>
      <w:numFmt w:val="lowerLetter"/>
      <w:lvlText w:val="%8."/>
      <w:lvlJc w:val="left"/>
      <w:pPr>
        <w:ind w:left="6536" w:hanging="360"/>
      </w:pPr>
    </w:lvl>
    <w:lvl w:ilvl="8" w:tplc="0415001B">
      <w:start w:val="1"/>
      <w:numFmt w:val="lowerRoman"/>
      <w:lvlText w:val="%9."/>
      <w:lvlJc w:val="right"/>
      <w:pPr>
        <w:ind w:left="7256" w:hanging="180"/>
      </w:pPr>
    </w:lvl>
  </w:abstractNum>
  <w:abstractNum w:abstractNumId="15"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5F67F9"/>
    <w:multiLevelType w:val="hybridMultilevel"/>
    <w:tmpl w:val="00C00360"/>
    <w:lvl w:ilvl="0" w:tplc="25CA18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32269"/>
    <w:multiLevelType w:val="hybridMultilevel"/>
    <w:tmpl w:val="3856CA70"/>
    <w:lvl w:ilvl="0" w:tplc="3368A57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751646"/>
    <w:multiLevelType w:val="hybridMultilevel"/>
    <w:tmpl w:val="430A470C"/>
    <w:lvl w:ilvl="0" w:tplc="1F7E9A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0D10B1"/>
    <w:multiLevelType w:val="hybridMultilevel"/>
    <w:tmpl w:val="E1007750"/>
    <w:lvl w:ilvl="0" w:tplc="2CBCA37C">
      <w:start w:val="1"/>
      <w:numFmt w:val="decimal"/>
      <w:lvlText w:val="%1."/>
      <w:lvlJc w:val="left"/>
      <w:pPr>
        <w:ind w:left="720" w:hanging="720"/>
      </w:pPr>
      <w:rPr>
        <w:rFonts w:ascii="Times New Roman" w:eastAsia="Times New Roman" w:hAnsi="Times New Roman" w:cs="Times New Roman" w:hint="default"/>
        <w:b w:val="0"/>
        <w:color w:val="auto"/>
      </w:rPr>
    </w:lvl>
    <w:lvl w:ilvl="1" w:tplc="EAFC78BA">
      <w:start w:val="1"/>
      <w:numFmt w:val="decimal"/>
      <w:lvlText w:val="%2."/>
      <w:lvlJc w:val="left"/>
      <w:pPr>
        <w:ind w:left="502"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0043EDE"/>
    <w:multiLevelType w:val="hybridMultilevel"/>
    <w:tmpl w:val="1C486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4B7115A"/>
    <w:multiLevelType w:val="hybridMultilevel"/>
    <w:tmpl w:val="594C1D68"/>
    <w:lvl w:ilvl="0" w:tplc="FFFFFFF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3C3671"/>
    <w:multiLevelType w:val="hybridMultilevel"/>
    <w:tmpl w:val="AEAC7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EA58B5"/>
    <w:multiLevelType w:val="hybridMultilevel"/>
    <w:tmpl w:val="C41289D4"/>
    <w:lvl w:ilvl="0" w:tplc="FFFFFFFF">
      <w:start w:val="1"/>
      <w:numFmt w:val="decimal"/>
      <w:lvlText w:val="%1."/>
      <w:lvlJc w:val="left"/>
      <w:pPr>
        <w:ind w:left="720" w:hanging="360"/>
      </w:pPr>
      <w:rPr>
        <w:rFonts w:cs="Times New Roman" w:hint="default"/>
        <w:b w:val="0"/>
      </w:rPr>
    </w:lvl>
    <w:lvl w:ilvl="1" w:tplc="FFFFFFFF">
      <w:start w:val="1"/>
      <w:numFmt w:val="decimal"/>
      <w:lvlText w:val="%2."/>
      <w:lvlJc w:val="left"/>
      <w:pPr>
        <w:ind w:left="720" w:hanging="360"/>
      </w:pPr>
      <w:rPr>
        <w:rFonts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571912"/>
    <w:multiLevelType w:val="hybridMultilevel"/>
    <w:tmpl w:val="DDC43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2135B0"/>
    <w:multiLevelType w:val="hybridMultilevel"/>
    <w:tmpl w:val="EE78F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0D636C"/>
    <w:multiLevelType w:val="hybridMultilevel"/>
    <w:tmpl w:val="FF982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249D"/>
    <w:multiLevelType w:val="hybridMultilevel"/>
    <w:tmpl w:val="97E220AA"/>
    <w:lvl w:ilvl="0" w:tplc="2CBCA37C">
      <w:start w:val="1"/>
      <w:numFmt w:val="decimal"/>
      <w:lvlText w:val="%1."/>
      <w:lvlJc w:val="left"/>
      <w:pPr>
        <w:ind w:left="1146" w:hanging="360"/>
      </w:pPr>
      <w:rPr>
        <w:rFonts w:ascii="Times New Roman" w:eastAsia="Times New Roman" w:hAnsi="Times New Roman" w:cs="Times New Roman" w:hint="default"/>
        <w:b w:val="0"/>
        <w:color w:val="auto"/>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38"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FE82ADA"/>
    <w:multiLevelType w:val="hybridMultilevel"/>
    <w:tmpl w:val="63FC49CA"/>
    <w:lvl w:ilvl="0" w:tplc="9FF0437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7E4C87"/>
    <w:multiLevelType w:val="hybridMultilevel"/>
    <w:tmpl w:val="5994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0A6230"/>
    <w:multiLevelType w:val="multilevel"/>
    <w:tmpl w:val="64A20BCA"/>
    <w:lvl w:ilvl="0">
      <w:start w:val="1"/>
      <w:numFmt w:val="decimal"/>
      <w:pStyle w:val="TableParagraph"/>
      <w:lvlText w:val="%1."/>
      <w:lvlJc w:val="left"/>
      <w:pPr>
        <w:ind w:left="360" w:hanging="360"/>
      </w:pPr>
      <w:rPr>
        <w:color w:val="auto"/>
      </w:rPr>
    </w:lvl>
    <w:lvl w:ilvl="1">
      <w:start w:val="1"/>
      <w:numFmt w:val="decimal"/>
      <w:lvlText w:val="%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9227DA"/>
    <w:multiLevelType w:val="hybridMultilevel"/>
    <w:tmpl w:val="5B8090BC"/>
    <w:lvl w:ilvl="0" w:tplc="0415000F">
      <w:start w:val="1"/>
      <w:numFmt w:val="decimal"/>
      <w:lvlText w:val="%1."/>
      <w:lvlJc w:val="left"/>
      <w:pPr>
        <w:ind w:left="720" w:hanging="360"/>
      </w:pPr>
    </w:lvl>
    <w:lvl w:ilvl="1" w:tplc="0A62A030">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70318"/>
    <w:multiLevelType w:val="hybridMultilevel"/>
    <w:tmpl w:val="DFA07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AE2BE0"/>
    <w:multiLevelType w:val="hybridMultilevel"/>
    <w:tmpl w:val="CF603832"/>
    <w:lvl w:ilvl="0" w:tplc="18700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D7498D"/>
    <w:multiLevelType w:val="hybridMultilevel"/>
    <w:tmpl w:val="E84EA364"/>
    <w:lvl w:ilvl="0" w:tplc="9EA485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E1CEF"/>
    <w:multiLevelType w:val="hybridMultilevel"/>
    <w:tmpl w:val="75F6CE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7D2374C"/>
    <w:multiLevelType w:val="hybridMultilevel"/>
    <w:tmpl w:val="9F2028A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DFAE954E">
      <w:start w:val="7"/>
      <w:numFmt w:val="upperRoman"/>
      <w:lvlText w:val="%5."/>
      <w:lvlJc w:val="left"/>
      <w:pPr>
        <w:ind w:left="720" w:hanging="720"/>
      </w:pPr>
      <w:rPr>
        <w:rFonts w:hint="default"/>
        <w:b/>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C01B22"/>
    <w:multiLevelType w:val="hybridMultilevel"/>
    <w:tmpl w:val="3D86A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F8804C9"/>
    <w:multiLevelType w:val="hybridMultilevel"/>
    <w:tmpl w:val="1DE8D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E8349F"/>
    <w:multiLevelType w:val="hybridMultilevel"/>
    <w:tmpl w:val="FE9A20B2"/>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7B47EE6"/>
    <w:multiLevelType w:val="hybridMultilevel"/>
    <w:tmpl w:val="4176D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0920568">
    <w:abstractNumId w:val="2"/>
  </w:num>
  <w:num w:numId="2" w16cid:durableId="496965210">
    <w:abstractNumId w:val="1"/>
  </w:num>
  <w:num w:numId="3" w16cid:durableId="2032220215">
    <w:abstractNumId w:val="0"/>
  </w:num>
  <w:num w:numId="4" w16cid:durableId="1094325831">
    <w:abstractNumId w:val="55"/>
  </w:num>
  <w:num w:numId="5" w16cid:durableId="588006159">
    <w:abstractNumId w:val="34"/>
  </w:num>
  <w:num w:numId="6" w16cid:durableId="821698219">
    <w:abstractNumId w:val="51"/>
  </w:num>
  <w:num w:numId="7" w16cid:durableId="2032102302">
    <w:abstractNumId w:val="20"/>
  </w:num>
  <w:num w:numId="8" w16cid:durableId="2061317013">
    <w:abstractNumId w:val="16"/>
  </w:num>
  <w:num w:numId="9" w16cid:durableId="571626218">
    <w:abstractNumId w:val="25"/>
  </w:num>
  <w:num w:numId="10" w16cid:durableId="606501341">
    <w:abstractNumId w:val="49"/>
  </w:num>
  <w:num w:numId="11" w16cid:durableId="627468535">
    <w:abstractNumId w:val="46"/>
  </w:num>
  <w:num w:numId="12" w16cid:durableId="1111317587">
    <w:abstractNumId w:val="44"/>
    <w:lvlOverride w:ilvl="0">
      <w:startOverride w:val="1"/>
    </w:lvlOverride>
  </w:num>
  <w:num w:numId="13" w16cid:durableId="1684432056">
    <w:abstractNumId w:val="33"/>
    <w:lvlOverride w:ilvl="0">
      <w:startOverride w:val="1"/>
    </w:lvlOverride>
  </w:num>
  <w:num w:numId="14" w16cid:durableId="232014535">
    <w:abstractNumId w:val="19"/>
  </w:num>
  <w:num w:numId="15" w16cid:durableId="2116751830">
    <w:abstractNumId w:val="23"/>
  </w:num>
  <w:num w:numId="16" w16cid:durableId="1900894687">
    <w:abstractNumId w:val="56"/>
  </w:num>
  <w:num w:numId="17" w16cid:durableId="1806046504">
    <w:abstractNumId w:val="26"/>
  </w:num>
  <w:num w:numId="18" w16cid:durableId="956722239">
    <w:abstractNumId w:val="38"/>
  </w:num>
  <w:num w:numId="19" w16cid:durableId="394552846">
    <w:abstractNumId w:val="15"/>
  </w:num>
  <w:num w:numId="20" w16cid:durableId="1664164324">
    <w:abstractNumId w:val="22"/>
  </w:num>
  <w:num w:numId="21" w16cid:durableId="1985426494">
    <w:abstractNumId w:val="41"/>
  </w:num>
  <w:num w:numId="22" w16cid:durableId="1096360766">
    <w:abstractNumId w:val="9"/>
  </w:num>
  <w:num w:numId="23" w16cid:durableId="748386321">
    <w:abstractNumId w:val="50"/>
  </w:num>
  <w:num w:numId="24" w16cid:durableId="1211721145">
    <w:abstractNumId w:val="42"/>
  </w:num>
  <w:num w:numId="25" w16cid:durableId="624845714">
    <w:abstractNumId w:val="57"/>
  </w:num>
  <w:num w:numId="26" w16cid:durableId="556820195">
    <w:abstractNumId w:val="27"/>
  </w:num>
  <w:num w:numId="27" w16cid:durableId="1027609460">
    <w:abstractNumId w:val="47"/>
  </w:num>
  <w:num w:numId="28" w16cid:durableId="2113083610">
    <w:abstractNumId w:val="8"/>
  </w:num>
  <w:num w:numId="29" w16cid:durableId="1039162386">
    <w:abstractNumId w:val="24"/>
  </w:num>
  <w:num w:numId="30" w16cid:durableId="1874271226">
    <w:abstractNumId w:val="54"/>
  </w:num>
  <w:num w:numId="31" w16cid:durableId="1848866476">
    <w:abstractNumId w:val="17"/>
  </w:num>
  <w:num w:numId="32" w16cid:durableId="1784880597">
    <w:abstractNumId w:val="40"/>
  </w:num>
  <w:num w:numId="33" w16cid:durableId="1722316849">
    <w:abstractNumId w:val="45"/>
  </w:num>
  <w:num w:numId="34" w16cid:durableId="1862157010">
    <w:abstractNumId w:val="35"/>
  </w:num>
  <w:num w:numId="35" w16cid:durableId="249968414">
    <w:abstractNumId w:val="29"/>
  </w:num>
  <w:num w:numId="36" w16cid:durableId="1498379844">
    <w:abstractNumId w:val="39"/>
  </w:num>
  <w:num w:numId="37" w16cid:durableId="1719012653">
    <w:abstractNumId w:val="31"/>
  </w:num>
  <w:num w:numId="38" w16cid:durableId="187257562">
    <w:abstractNumId w:val="28"/>
  </w:num>
  <w:num w:numId="39" w16cid:durableId="1321273458">
    <w:abstractNumId w:val="21"/>
  </w:num>
  <w:num w:numId="40" w16cid:durableId="156923956">
    <w:abstractNumId w:val="14"/>
  </w:num>
  <w:num w:numId="41" w16cid:durableId="669067640">
    <w:abstractNumId w:val="32"/>
  </w:num>
  <w:num w:numId="42" w16cid:durableId="668867265">
    <w:abstractNumId w:val="43"/>
  </w:num>
  <w:num w:numId="43" w16cid:durableId="1468858762">
    <w:abstractNumId w:val="37"/>
  </w:num>
  <w:num w:numId="44" w16cid:durableId="41947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2250539">
    <w:abstractNumId w:val="12"/>
  </w:num>
  <w:num w:numId="46" w16cid:durableId="1895846231">
    <w:abstractNumId w:val="30"/>
  </w:num>
  <w:num w:numId="47" w16cid:durableId="591862894">
    <w:abstractNumId w:val="48"/>
  </w:num>
  <w:num w:numId="48" w16cid:durableId="1648509846">
    <w:abstractNumId w:val="11"/>
  </w:num>
  <w:num w:numId="49" w16cid:durableId="1363286266">
    <w:abstractNumId w:val="53"/>
  </w:num>
  <w:num w:numId="50" w16cid:durableId="1614554545">
    <w:abstractNumId w:val="52"/>
  </w:num>
  <w:num w:numId="51" w16cid:durableId="1463573338">
    <w:abstractNumId w:val="18"/>
  </w:num>
  <w:num w:numId="52" w16cid:durableId="659697201">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491"/>
    <w:rsid w:val="0000054F"/>
    <w:rsid w:val="00002358"/>
    <w:rsid w:val="00002AEB"/>
    <w:rsid w:val="00002CDA"/>
    <w:rsid w:val="00002FA6"/>
    <w:rsid w:val="0000407A"/>
    <w:rsid w:val="00006F1D"/>
    <w:rsid w:val="00007D0C"/>
    <w:rsid w:val="00007F79"/>
    <w:rsid w:val="0001031A"/>
    <w:rsid w:val="00011208"/>
    <w:rsid w:val="00014473"/>
    <w:rsid w:val="00014C6D"/>
    <w:rsid w:val="00017467"/>
    <w:rsid w:val="00020A39"/>
    <w:rsid w:val="00021355"/>
    <w:rsid w:val="00021853"/>
    <w:rsid w:val="00022668"/>
    <w:rsid w:val="00022B9E"/>
    <w:rsid w:val="00022E8D"/>
    <w:rsid w:val="00023033"/>
    <w:rsid w:val="00023235"/>
    <w:rsid w:val="00024473"/>
    <w:rsid w:val="00024C82"/>
    <w:rsid w:val="00026EA2"/>
    <w:rsid w:val="00027DDB"/>
    <w:rsid w:val="0003041B"/>
    <w:rsid w:val="00030A96"/>
    <w:rsid w:val="00031A67"/>
    <w:rsid w:val="00032614"/>
    <w:rsid w:val="00032937"/>
    <w:rsid w:val="00032ECA"/>
    <w:rsid w:val="00032FCA"/>
    <w:rsid w:val="00033137"/>
    <w:rsid w:val="00033A87"/>
    <w:rsid w:val="00033AAD"/>
    <w:rsid w:val="0003407D"/>
    <w:rsid w:val="00034629"/>
    <w:rsid w:val="00034A4D"/>
    <w:rsid w:val="00035151"/>
    <w:rsid w:val="0003568D"/>
    <w:rsid w:val="00036141"/>
    <w:rsid w:val="0003628A"/>
    <w:rsid w:val="000364B3"/>
    <w:rsid w:val="00036BE3"/>
    <w:rsid w:val="0003711D"/>
    <w:rsid w:val="00037668"/>
    <w:rsid w:val="00037A32"/>
    <w:rsid w:val="0004004F"/>
    <w:rsid w:val="00040703"/>
    <w:rsid w:val="00040AB2"/>
    <w:rsid w:val="00040F4D"/>
    <w:rsid w:val="00041076"/>
    <w:rsid w:val="00041364"/>
    <w:rsid w:val="00041625"/>
    <w:rsid w:val="00041891"/>
    <w:rsid w:val="0004244F"/>
    <w:rsid w:val="0004303A"/>
    <w:rsid w:val="0004458F"/>
    <w:rsid w:val="000455D1"/>
    <w:rsid w:val="00045981"/>
    <w:rsid w:val="00045E04"/>
    <w:rsid w:val="000511FC"/>
    <w:rsid w:val="000514C4"/>
    <w:rsid w:val="0005155B"/>
    <w:rsid w:val="00051B38"/>
    <w:rsid w:val="00052DF3"/>
    <w:rsid w:val="00052E07"/>
    <w:rsid w:val="0005369C"/>
    <w:rsid w:val="0005438E"/>
    <w:rsid w:val="00055167"/>
    <w:rsid w:val="000557EB"/>
    <w:rsid w:val="00055CF1"/>
    <w:rsid w:val="000561DE"/>
    <w:rsid w:val="00056EE8"/>
    <w:rsid w:val="00060E1E"/>
    <w:rsid w:val="000611DC"/>
    <w:rsid w:val="000614C0"/>
    <w:rsid w:val="00061581"/>
    <w:rsid w:val="00061611"/>
    <w:rsid w:val="00063AF1"/>
    <w:rsid w:val="00063E22"/>
    <w:rsid w:val="00064343"/>
    <w:rsid w:val="000645C5"/>
    <w:rsid w:val="000645D9"/>
    <w:rsid w:val="00065C01"/>
    <w:rsid w:val="0006614B"/>
    <w:rsid w:val="000663AB"/>
    <w:rsid w:val="000666CD"/>
    <w:rsid w:val="00070A7B"/>
    <w:rsid w:val="00071642"/>
    <w:rsid w:val="0007281D"/>
    <w:rsid w:val="000731B6"/>
    <w:rsid w:val="000732E6"/>
    <w:rsid w:val="00073C72"/>
    <w:rsid w:val="00073F20"/>
    <w:rsid w:val="00073FEA"/>
    <w:rsid w:val="00074549"/>
    <w:rsid w:val="00074A57"/>
    <w:rsid w:val="0007527C"/>
    <w:rsid w:val="00077605"/>
    <w:rsid w:val="00080477"/>
    <w:rsid w:val="00080702"/>
    <w:rsid w:val="00080D46"/>
    <w:rsid w:val="00080E4C"/>
    <w:rsid w:val="000814B4"/>
    <w:rsid w:val="00081CA8"/>
    <w:rsid w:val="0008274E"/>
    <w:rsid w:val="0008281A"/>
    <w:rsid w:val="00084848"/>
    <w:rsid w:val="00084E3D"/>
    <w:rsid w:val="000850BD"/>
    <w:rsid w:val="000857E9"/>
    <w:rsid w:val="00085C65"/>
    <w:rsid w:val="00086027"/>
    <w:rsid w:val="000861F8"/>
    <w:rsid w:val="0008623A"/>
    <w:rsid w:val="00090D43"/>
    <w:rsid w:val="00090FBB"/>
    <w:rsid w:val="00091027"/>
    <w:rsid w:val="0009393B"/>
    <w:rsid w:val="0009571C"/>
    <w:rsid w:val="00095B0F"/>
    <w:rsid w:val="00096149"/>
    <w:rsid w:val="0009711B"/>
    <w:rsid w:val="0009779A"/>
    <w:rsid w:val="00097BC6"/>
    <w:rsid w:val="00097F83"/>
    <w:rsid w:val="000A0A5C"/>
    <w:rsid w:val="000A1069"/>
    <w:rsid w:val="000A1C09"/>
    <w:rsid w:val="000A1F3C"/>
    <w:rsid w:val="000A2336"/>
    <w:rsid w:val="000A3DB1"/>
    <w:rsid w:val="000A3ECD"/>
    <w:rsid w:val="000A4D1B"/>
    <w:rsid w:val="000A51D3"/>
    <w:rsid w:val="000A52C2"/>
    <w:rsid w:val="000A5B2C"/>
    <w:rsid w:val="000A5D0F"/>
    <w:rsid w:val="000A6233"/>
    <w:rsid w:val="000A6E4B"/>
    <w:rsid w:val="000A7CB3"/>
    <w:rsid w:val="000B2B61"/>
    <w:rsid w:val="000B2D78"/>
    <w:rsid w:val="000B3237"/>
    <w:rsid w:val="000B357A"/>
    <w:rsid w:val="000B3997"/>
    <w:rsid w:val="000B3BB8"/>
    <w:rsid w:val="000B3BF1"/>
    <w:rsid w:val="000B4153"/>
    <w:rsid w:val="000B490F"/>
    <w:rsid w:val="000B6412"/>
    <w:rsid w:val="000B6B6A"/>
    <w:rsid w:val="000B725F"/>
    <w:rsid w:val="000B735C"/>
    <w:rsid w:val="000B7F2E"/>
    <w:rsid w:val="000C057B"/>
    <w:rsid w:val="000C09A6"/>
    <w:rsid w:val="000C0D52"/>
    <w:rsid w:val="000C16C8"/>
    <w:rsid w:val="000C20C8"/>
    <w:rsid w:val="000C2284"/>
    <w:rsid w:val="000C24CF"/>
    <w:rsid w:val="000C2618"/>
    <w:rsid w:val="000C313B"/>
    <w:rsid w:val="000C393D"/>
    <w:rsid w:val="000C40B5"/>
    <w:rsid w:val="000C446A"/>
    <w:rsid w:val="000C46A8"/>
    <w:rsid w:val="000C4B4C"/>
    <w:rsid w:val="000C5BAC"/>
    <w:rsid w:val="000C68CE"/>
    <w:rsid w:val="000C6B7A"/>
    <w:rsid w:val="000C7661"/>
    <w:rsid w:val="000D00DF"/>
    <w:rsid w:val="000D0EDA"/>
    <w:rsid w:val="000D0EFE"/>
    <w:rsid w:val="000D177F"/>
    <w:rsid w:val="000D3ADB"/>
    <w:rsid w:val="000D3DA2"/>
    <w:rsid w:val="000D44D5"/>
    <w:rsid w:val="000D4767"/>
    <w:rsid w:val="000D510C"/>
    <w:rsid w:val="000D51FB"/>
    <w:rsid w:val="000D56F0"/>
    <w:rsid w:val="000D6D7F"/>
    <w:rsid w:val="000D7454"/>
    <w:rsid w:val="000D7665"/>
    <w:rsid w:val="000D78C8"/>
    <w:rsid w:val="000D7A01"/>
    <w:rsid w:val="000D7BC9"/>
    <w:rsid w:val="000E0A4C"/>
    <w:rsid w:val="000E1148"/>
    <w:rsid w:val="000E1F1D"/>
    <w:rsid w:val="000E262C"/>
    <w:rsid w:val="000E2F85"/>
    <w:rsid w:val="000E3549"/>
    <w:rsid w:val="000E35A3"/>
    <w:rsid w:val="000E39E6"/>
    <w:rsid w:val="000E3ABB"/>
    <w:rsid w:val="000E3E7A"/>
    <w:rsid w:val="000E4619"/>
    <w:rsid w:val="000E6546"/>
    <w:rsid w:val="000E6BF2"/>
    <w:rsid w:val="000E6D8E"/>
    <w:rsid w:val="000E7A06"/>
    <w:rsid w:val="000F19B7"/>
    <w:rsid w:val="000F26EE"/>
    <w:rsid w:val="000F2BED"/>
    <w:rsid w:val="000F2E7C"/>
    <w:rsid w:val="000F342B"/>
    <w:rsid w:val="000F4917"/>
    <w:rsid w:val="000F4B7D"/>
    <w:rsid w:val="000F4F5C"/>
    <w:rsid w:val="000F4FCF"/>
    <w:rsid w:val="000F5272"/>
    <w:rsid w:val="00101DA8"/>
    <w:rsid w:val="001021B2"/>
    <w:rsid w:val="001038A5"/>
    <w:rsid w:val="00103D18"/>
    <w:rsid w:val="001048CB"/>
    <w:rsid w:val="00104F3B"/>
    <w:rsid w:val="00105873"/>
    <w:rsid w:val="00106ABF"/>
    <w:rsid w:val="00106CE1"/>
    <w:rsid w:val="00110B86"/>
    <w:rsid w:val="00110DB1"/>
    <w:rsid w:val="00111370"/>
    <w:rsid w:val="00111BE3"/>
    <w:rsid w:val="001122DD"/>
    <w:rsid w:val="001127D3"/>
    <w:rsid w:val="00113A72"/>
    <w:rsid w:val="00114557"/>
    <w:rsid w:val="00115F5C"/>
    <w:rsid w:val="00115F80"/>
    <w:rsid w:val="0011686B"/>
    <w:rsid w:val="0011769F"/>
    <w:rsid w:val="0011770D"/>
    <w:rsid w:val="00117D6A"/>
    <w:rsid w:val="00120245"/>
    <w:rsid w:val="00121581"/>
    <w:rsid w:val="001215B6"/>
    <w:rsid w:val="00121A7C"/>
    <w:rsid w:val="00121CD6"/>
    <w:rsid w:val="00121DD1"/>
    <w:rsid w:val="00122743"/>
    <w:rsid w:val="00122791"/>
    <w:rsid w:val="00122E96"/>
    <w:rsid w:val="00122F19"/>
    <w:rsid w:val="00123018"/>
    <w:rsid w:val="00123F87"/>
    <w:rsid w:val="001241E9"/>
    <w:rsid w:val="00125258"/>
    <w:rsid w:val="00125FC0"/>
    <w:rsid w:val="00125FE6"/>
    <w:rsid w:val="001262BD"/>
    <w:rsid w:val="00127FA2"/>
    <w:rsid w:val="00130A66"/>
    <w:rsid w:val="00131087"/>
    <w:rsid w:val="001321DA"/>
    <w:rsid w:val="00133D41"/>
    <w:rsid w:val="001349F4"/>
    <w:rsid w:val="00136F45"/>
    <w:rsid w:val="00137624"/>
    <w:rsid w:val="00137661"/>
    <w:rsid w:val="00137C72"/>
    <w:rsid w:val="00140DB0"/>
    <w:rsid w:val="00141D3A"/>
    <w:rsid w:val="00141FCB"/>
    <w:rsid w:val="00142D70"/>
    <w:rsid w:val="0014365A"/>
    <w:rsid w:val="001442C8"/>
    <w:rsid w:val="001444FF"/>
    <w:rsid w:val="00144904"/>
    <w:rsid w:val="00144BAE"/>
    <w:rsid w:val="00145815"/>
    <w:rsid w:val="00145A35"/>
    <w:rsid w:val="00146B9B"/>
    <w:rsid w:val="00146CFB"/>
    <w:rsid w:val="0014758A"/>
    <w:rsid w:val="00147972"/>
    <w:rsid w:val="00147986"/>
    <w:rsid w:val="00147FFE"/>
    <w:rsid w:val="0015002F"/>
    <w:rsid w:val="00150E33"/>
    <w:rsid w:val="00152B93"/>
    <w:rsid w:val="00153173"/>
    <w:rsid w:val="00153325"/>
    <w:rsid w:val="00153E51"/>
    <w:rsid w:val="001553D4"/>
    <w:rsid w:val="001555D4"/>
    <w:rsid w:val="001558D8"/>
    <w:rsid w:val="001560B9"/>
    <w:rsid w:val="00156E0C"/>
    <w:rsid w:val="00157BE6"/>
    <w:rsid w:val="001606D3"/>
    <w:rsid w:val="00161A5A"/>
    <w:rsid w:val="0016235D"/>
    <w:rsid w:val="00162E72"/>
    <w:rsid w:val="0016416A"/>
    <w:rsid w:val="00164E83"/>
    <w:rsid w:val="001653A3"/>
    <w:rsid w:val="00166665"/>
    <w:rsid w:val="001667A2"/>
    <w:rsid w:val="00166E3E"/>
    <w:rsid w:val="00167270"/>
    <w:rsid w:val="001708DF"/>
    <w:rsid w:val="00170B19"/>
    <w:rsid w:val="001721D8"/>
    <w:rsid w:val="0017226E"/>
    <w:rsid w:val="001735B5"/>
    <w:rsid w:val="00173B13"/>
    <w:rsid w:val="001740E5"/>
    <w:rsid w:val="00174E66"/>
    <w:rsid w:val="001763CB"/>
    <w:rsid w:val="00176662"/>
    <w:rsid w:val="00176CFD"/>
    <w:rsid w:val="00177EC7"/>
    <w:rsid w:val="001800FC"/>
    <w:rsid w:val="00180781"/>
    <w:rsid w:val="00180B37"/>
    <w:rsid w:val="00180BA1"/>
    <w:rsid w:val="00181075"/>
    <w:rsid w:val="001811A8"/>
    <w:rsid w:val="001813DD"/>
    <w:rsid w:val="001814F4"/>
    <w:rsid w:val="00181C14"/>
    <w:rsid w:val="0018321B"/>
    <w:rsid w:val="00183706"/>
    <w:rsid w:val="001847BF"/>
    <w:rsid w:val="00184AA0"/>
    <w:rsid w:val="001850E0"/>
    <w:rsid w:val="00185B42"/>
    <w:rsid w:val="0018634D"/>
    <w:rsid w:val="00186862"/>
    <w:rsid w:val="001873B6"/>
    <w:rsid w:val="00192666"/>
    <w:rsid w:val="00192968"/>
    <w:rsid w:val="00193D80"/>
    <w:rsid w:val="00193EE4"/>
    <w:rsid w:val="0019597D"/>
    <w:rsid w:val="00197611"/>
    <w:rsid w:val="00197AE7"/>
    <w:rsid w:val="001A095B"/>
    <w:rsid w:val="001A1386"/>
    <w:rsid w:val="001A1ADA"/>
    <w:rsid w:val="001A1E23"/>
    <w:rsid w:val="001A22AA"/>
    <w:rsid w:val="001A2B2F"/>
    <w:rsid w:val="001A2C61"/>
    <w:rsid w:val="001A2F71"/>
    <w:rsid w:val="001A41AA"/>
    <w:rsid w:val="001A4607"/>
    <w:rsid w:val="001A5F66"/>
    <w:rsid w:val="001A6701"/>
    <w:rsid w:val="001B0634"/>
    <w:rsid w:val="001B0DBA"/>
    <w:rsid w:val="001B0E75"/>
    <w:rsid w:val="001B0EB1"/>
    <w:rsid w:val="001B1028"/>
    <w:rsid w:val="001B121C"/>
    <w:rsid w:val="001B2827"/>
    <w:rsid w:val="001B2E05"/>
    <w:rsid w:val="001B30F8"/>
    <w:rsid w:val="001B3AA4"/>
    <w:rsid w:val="001B3E1F"/>
    <w:rsid w:val="001B46D8"/>
    <w:rsid w:val="001B49D6"/>
    <w:rsid w:val="001B4C60"/>
    <w:rsid w:val="001B4E7B"/>
    <w:rsid w:val="001B505C"/>
    <w:rsid w:val="001B5A5A"/>
    <w:rsid w:val="001B5E3D"/>
    <w:rsid w:val="001B602E"/>
    <w:rsid w:val="001B68D0"/>
    <w:rsid w:val="001B6A5C"/>
    <w:rsid w:val="001B7766"/>
    <w:rsid w:val="001C0BBD"/>
    <w:rsid w:val="001C1213"/>
    <w:rsid w:val="001C127E"/>
    <w:rsid w:val="001C1656"/>
    <w:rsid w:val="001C17FA"/>
    <w:rsid w:val="001C21DE"/>
    <w:rsid w:val="001C2F6C"/>
    <w:rsid w:val="001C37CD"/>
    <w:rsid w:val="001C480E"/>
    <w:rsid w:val="001C4946"/>
    <w:rsid w:val="001C51E6"/>
    <w:rsid w:val="001C537F"/>
    <w:rsid w:val="001C5D9E"/>
    <w:rsid w:val="001C71EB"/>
    <w:rsid w:val="001C7D7C"/>
    <w:rsid w:val="001D03A0"/>
    <w:rsid w:val="001D07E5"/>
    <w:rsid w:val="001D1107"/>
    <w:rsid w:val="001D1310"/>
    <w:rsid w:val="001D1713"/>
    <w:rsid w:val="001D2038"/>
    <w:rsid w:val="001D2689"/>
    <w:rsid w:val="001D28CC"/>
    <w:rsid w:val="001D28F0"/>
    <w:rsid w:val="001D2B2E"/>
    <w:rsid w:val="001D2B44"/>
    <w:rsid w:val="001D3387"/>
    <w:rsid w:val="001D4F21"/>
    <w:rsid w:val="001D5398"/>
    <w:rsid w:val="001E0677"/>
    <w:rsid w:val="001E0E11"/>
    <w:rsid w:val="001E117E"/>
    <w:rsid w:val="001E1653"/>
    <w:rsid w:val="001E2560"/>
    <w:rsid w:val="001E29ED"/>
    <w:rsid w:val="001E3378"/>
    <w:rsid w:val="001E3F17"/>
    <w:rsid w:val="001E5246"/>
    <w:rsid w:val="001E6206"/>
    <w:rsid w:val="001E6506"/>
    <w:rsid w:val="001E6C7C"/>
    <w:rsid w:val="001E6D14"/>
    <w:rsid w:val="001E7574"/>
    <w:rsid w:val="001E79A9"/>
    <w:rsid w:val="001F0E9D"/>
    <w:rsid w:val="001F0F86"/>
    <w:rsid w:val="001F10F4"/>
    <w:rsid w:val="001F2392"/>
    <w:rsid w:val="001F2515"/>
    <w:rsid w:val="001F2991"/>
    <w:rsid w:val="001F2C7B"/>
    <w:rsid w:val="001F31AF"/>
    <w:rsid w:val="001F36C0"/>
    <w:rsid w:val="001F4D46"/>
    <w:rsid w:val="002005B9"/>
    <w:rsid w:val="00201637"/>
    <w:rsid w:val="00202418"/>
    <w:rsid w:val="0020362D"/>
    <w:rsid w:val="00203A53"/>
    <w:rsid w:val="00203E8A"/>
    <w:rsid w:val="00204E70"/>
    <w:rsid w:val="002054F7"/>
    <w:rsid w:val="00205D79"/>
    <w:rsid w:val="002063C9"/>
    <w:rsid w:val="0020757B"/>
    <w:rsid w:val="00207E2F"/>
    <w:rsid w:val="00211CCA"/>
    <w:rsid w:val="002122D1"/>
    <w:rsid w:val="00212479"/>
    <w:rsid w:val="00213645"/>
    <w:rsid w:val="00213EB8"/>
    <w:rsid w:val="0021512F"/>
    <w:rsid w:val="002152FD"/>
    <w:rsid w:val="00215D36"/>
    <w:rsid w:val="00215E57"/>
    <w:rsid w:val="00217753"/>
    <w:rsid w:val="00217DE2"/>
    <w:rsid w:val="00217ED2"/>
    <w:rsid w:val="0022144E"/>
    <w:rsid w:val="0022155B"/>
    <w:rsid w:val="0022172F"/>
    <w:rsid w:val="00223C18"/>
    <w:rsid w:val="002240A5"/>
    <w:rsid w:val="00225683"/>
    <w:rsid w:val="00225784"/>
    <w:rsid w:val="00226944"/>
    <w:rsid w:val="00226C84"/>
    <w:rsid w:val="002272B0"/>
    <w:rsid w:val="00227617"/>
    <w:rsid w:val="002307A6"/>
    <w:rsid w:val="00230D02"/>
    <w:rsid w:val="002315EF"/>
    <w:rsid w:val="002316CF"/>
    <w:rsid w:val="00231D20"/>
    <w:rsid w:val="002322BF"/>
    <w:rsid w:val="00232310"/>
    <w:rsid w:val="00232A15"/>
    <w:rsid w:val="00233856"/>
    <w:rsid w:val="002339C9"/>
    <w:rsid w:val="00233E27"/>
    <w:rsid w:val="00235C45"/>
    <w:rsid w:val="00235F23"/>
    <w:rsid w:val="002370D0"/>
    <w:rsid w:val="002379EC"/>
    <w:rsid w:val="002400EC"/>
    <w:rsid w:val="0024081B"/>
    <w:rsid w:val="0024154A"/>
    <w:rsid w:val="0024169B"/>
    <w:rsid w:val="002424DA"/>
    <w:rsid w:val="00242729"/>
    <w:rsid w:val="00242B43"/>
    <w:rsid w:val="0024363B"/>
    <w:rsid w:val="0024411C"/>
    <w:rsid w:val="00245522"/>
    <w:rsid w:val="00245809"/>
    <w:rsid w:val="0024596B"/>
    <w:rsid w:val="00245A99"/>
    <w:rsid w:val="00245C34"/>
    <w:rsid w:val="00246039"/>
    <w:rsid w:val="00246692"/>
    <w:rsid w:val="00246736"/>
    <w:rsid w:val="00246C40"/>
    <w:rsid w:val="0024752B"/>
    <w:rsid w:val="002477EC"/>
    <w:rsid w:val="002509F0"/>
    <w:rsid w:val="00251372"/>
    <w:rsid w:val="002514F3"/>
    <w:rsid w:val="00251BA5"/>
    <w:rsid w:val="002520A2"/>
    <w:rsid w:val="002535F8"/>
    <w:rsid w:val="0025493A"/>
    <w:rsid w:val="00255489"/>
    <w:rsid w:val="00255CB2"/>
    <w:rsid w:val="00257BC6"/>
    <w:rsid w:val="00257D98"/>
    <w:rsid w:val="00257E3B"/>
    <w:rsid w:val="00260CD4"/>
    <w:rsid w:val="00260DAA"/>
    <w:rsid w:val="002636C4"/>
    <w:rsid w:val="002639FA"/>
    <w:rsid w:val="00263AF9"/>
    <w:rsid w:val="002650A9"/>
    <w:rsid w:val="00266E51"/>
    <w:rsid w:val="002672F4"/>
    <w:rsid w:val="0026735F"/>
    <w:rsid w:val="002700C6"/>
    <w:rsid w:val="00270106"/>
    <w:rsid w:val="0027260C"/>
    <w:rsid w:val="00273440"/>
    <w:rsid w:val="002756AA"/>
    <w:rsid w:val="00275735"/>
    <w:rsid w:val="00276478"/>
    <w:rsid w:val="00276A5F"/>
    <w:rsid w:val="00276E00"/>
    <w:rsid w:val="00276E9A"/>
    <w:rsid w:val="00280400"/>
    <w:rsid w:val="0028068E"/>
    <w:rsid w:val="002806B6"/>
    <w:rsid w:val="00280A24"/>
    <w:rsid w:val="00280AFD"/>
    <w:rsid w:val="00282FED"/>
    <w:rsid w:val="00283291"/>
    <w:rsid w:val="00283E89"/>
    <w:rsid w:val="0029090D"/>
    <w:rsid w:val="00290AE2"/>
    <w:rsid w:val="002913B6"/>
    <w:rsid w:val="002917EE"/>
    <w:rsid w:val="00291857"/>
    <w:rsid w:val="00291C20"/>
    <w:rsid w:val="00292068"/>
    <w:rsid w:val="00292291"/>
    <w:rsid w:val="00292B49"/>
    <w:rsid w:val="002932F2"/>
    <w:rsid w:val="002937EC"/>
    <w:rsid w:val="00294DED"/>
    <w:rsid w:val="00294FEF"/>
    <w:rsid w:val="0029510B"/>
    <w:rsid w:val="00295BDA"/>
    <w:rsid w:val="0029600C"/>
    <w:rsid w:val="002964B2"/>
    <w:rsid w:val="0029658D"/>
    <w:rsid w:val="002967F6"/>
    <w:rsid w:val="002974C5"/>
    <w:rsid w:val="002975EC"/>
    <w:rsid w:val="002A07A3"/>
    <w:rsid w:val="002A08B0"/>
    <w:rsid w:val="002A0C07"/>
    <w:rsid w:val="002A24E6"/>
    <w:rsid w:val="002A25B5"/>
    <w:rsid w:val="002A305F"/>
    <w:rsid w:val="002A3CAE"/>
    <w:rsid w:val="002A4ACB"/>
    <w:rsid w:val="002A4F11"/>
    <w:rsid w:val="002A4F33"/>
    <w:rsid w:val="002A5D59"/>
    <w:rsid w:val="002A626F"/>
    <w:rsid w:val="002A6710"/>
    <w:rsid w:val="002A68B5"/>
    <w:rsid w:val="002A77C1"/>
    <w:rsid w:val="002B003C"/>
    <w:rsid w:val="002B097A"/>
    <w:rsid w:val="002B14BA"/>
    <w:rsid w:val="002B17F3"/>
    <w:rsid w:val="002B2DDE"/>
    <w:rsid w:val="002B3435"/>
    <w:rsid w:val="002B5397"/>
    <w:rsid w:val="002B591B"/>
    <w:rsid w:val="002B6DAD"/>
    <w:rsid w:val="002B74F7"/>
    <w:rsid w:val="002B7506"/>
    <w:rsid w:val="002B75C2"/>
    <w:rsid w:val="002C03C2"/>
    <w:rsid w:val="002C065A"/>
    <w:rsid w:val="002C0B9F"/>
    <w:rsid w:val="002C1B44"/>
    <w:rsid w:val="002C1EB4"/>
    <w:rsid w:val="002C24F2"/>
    <w:rsid w:val="002C262E"/>
    <w:rsid w:val="002C2D7E"/>
    <w:rsid w:val="002C3680"/>
    <w:rsid w:val="002C6136"/>
    <w:rsid w:val="002C6F05"/>
    <w:rsid w:val="002C7A63"/>
    <w:rsid w:val="002D0FB7"/>
    <w:rsid w:val="002D106D"/>
    <w:rsid w:val="002D145B"/>
    <w:rsid w:val="002D2D06"/>
    <w:rsid w:val="002D34DA"/>
    <w:rsid w:val="002D36E0"/>
    <w:rsid w:val="002D4D8B"/>
    <w:rsid w:val="002D4F05"/>
    <w:rsid w:val="002D537D"/>
    <w:rsid w:val="002D541B"/>
    <w:rsid w:val="002D5987"/>
    <w:rsid w:val="002D59B0"/>
    <w:rsid w:val="002D78E8"/>
    <w:rsid w:val="002D7D42"/>
    <w:rsid w:val="002E1011"/>
    <w:rsid w:val="002E12B9"/>
    <w:rsid w:val="002E1970"/>
    <w:rsid w:val="002E2191"/>
    <w:rsid w:val="002E24EC"/>
    <w:rsid w:val="002E2E41"/>
    <w:rsid w:val="002E30EE"/>
    <w:rsid w:val="002E52E7"/>
    <w:rsid w:val="002E56EC"/>
    <w:rsid w:val="002E6B8B"/>
    <w:rsid w:val="002E6F91"/>
    <w:rsid w:val="002E701F"/>
    <w:rsid w:val="002E70CB"/>
    <w:rsid w:val="002E7395"/>
    <w:rsid w:val="002E7885"/>
    <w:rsid w:val="002E7DE7"/>
    <w:rsid w:val="002F0441"/>
    <w:rsid w:val="002F04A5"/>
    <w:rsid w:val="002F10EB"/>
    <w:rsid w:val="002F17E5"/>
    <w:rsid w:val="002F3886"/>
    <w:rsid w:val="002F3C08"/>
    <w:rsid w:val="002F3C99"/>
    <w:rsid w:val="002F41C2"/>
    <w:rsid w:val="002F475D"/>
    <w:rsid w:val="002F4A9B"/>
    <w:rsid w:val="002F58D9"/>
    <w:rsid w:val="002F5BCA"/>
    <w:rsid w:val="002F671D"/>
    <w:rsid w:val="002F7211"/>
    <w:rsid w:val="0030054D"/>
    <w:rsid w:val="003014E2"/>
    <w:rsid w:val="0030177C"/>
    <w:rsid w:val="0030244A"/>
    <w:rsid w:val="00302547"/>
    <w:rsid w:val="00303B75"/>
    <w:rsid w:val="00305057"/>
    <w:rsid w:val="0030539D"/>
    <w:rsid w:val="00310150"/>
    <w:rsid w:val="00310297"/>
    <w:rsid w:val="00310357"/>
    <w:rsid w:val="003106F8"/>
    <w:rsid w:val="00310CC6"/>
    <w:rsid w:val="0031180A"/>
    <w:rsid w:val="00311AD1"/>
    <w:rsid w:val="00311B0E"/>
    <w:rsid w:val="00312428"/>
    <w:rsid w:val="00313014"/>
    <w:rsid w:val="00313B8D"/>
    <w:rsid w:val="003147EA"/>
    <w:rsid w:val="00314C57"/>
    <w:rsid w:val="00315592"/>
    <w:rsid w:val="00315D55"/>
    <w:rsid w:val="003162EB"/>
    <w:rsid w:val="00317510"/>
    <w:rsid w:val="0032068C"/>
    <w:rsid w:val="00322343"/>
    <w:rsid w:val="00322F26"/>
    <w:rsid w:val="00323B3F"/>
    <w:rsid w:val="00324F00"/>
    <w:rsid w:val="00327889"/>
    <w:rsid w:val="00330F23"/>
    <w:rsid w:val="00332B3E"/>
    <w:rsid w:val="00332FB2"/>
    <w:rsid w:val="003330F6"/>
    <w:rsid w:val="00333440"/>
    <w:rsid w:val="003339F5"/>
    <w:rsid w:val="00333FD2"/>
    <w:rsid w:val="003342FF"/>
    <w:rsid w:val="0033437B"/>
    <w:rsid w:val="003345F8"/>
    <w:rsid w:val="00334980"/>
    <w:rsid w:val="00334A08"/>
    <w:rsid w:val="00334FF0"/>
    <w:rsid w:val="00335398"/>
    <w:rsid w:val="003359FA"/>
    <w:rsid w:val="00335B4F"/>
    <w:rsid w:val="003360A6"/>
    <w:rsid w:val="00336DDA"/>
    <w:rsid w:val="0033751A"/>
    <w:rsid w:val="00337E4B"/>
    <w:rsid w:val="003400B8"/>
    <w:rsid w:val="003402B5"/>
    <w:rsid w:val="003407AA"/>
    <w:rsid w:val="00340CF5"/>
    <w:rsid w:val="00341088"/>
    <w:rsid w:val="00341B4E"/>
    <w:rsid w:val="0034293E"/>
    <w:rsid w:val="00342E66"/>
    <w:rsid w:val="003438BF"/>
    <w:rsid w:val="00343BEC"/>
    <w:rsid w:val="00343E74"/>
    <w:rsid w:val="00343EB8"/>
    <w:rsid w:val="00345629"/>
    <w:rsid w:val="0034718C"/>
    <w:rsid w:val="0034731A"/>
    <w:rsid w:val="00347442"/>
    <w:rsid w:val="0034764B"/>
    <w:rsid w:val="00347CEC"/>
    <w:rsid w:val="00347D9F"/>
    <w:rsid w:val="00347DD0"/>
    <w:rsid w:val="0035029F"/>
    <w:rsid w:val="00351909"/>
    <w:rsid w:val="003523A8"/>
    <w:rsid w:val="003528D4"/>
    <w:rsid w:val="003529D7"/>
    <w:rsid w:val="00354081"/>
    <w:rsid w:val="003544E7"/>
    <w:rsid w:val="00354A0D"/>
    <w:rsid w:val="003563D0"/>
    <w:rsid w:val="00356CFB"/>
    <w:rsid w:val="00361400"/>
    <w:rsid w:val="00361609"/>
    <w:rsid w:val="0036206F"/>
    <w:rsid w:val="00362CB4"/>
    <w:rsid w:val="00364BB2"/>
    <w:rsid w:val="003655FE"/>
    <w:rsid w:val="00365785"/>
    <w:rsid w:val="00365896"/>
    <w:rsid w:val="00365979"/>
    <w:rsid w:val="003665E4"/>
    <w:rsid w:val="00366B16"/>
    <w:rsid w:val="00370012"/>
    <w:rsid w:val="003716A7"/>
    <w:rsid w:val="003718DC"/>
    <w:rsid w:val="00371F60"/>
    <w:rsid w:val="00372286"/>
    <w:rsid w:val="003725E0"/>
    <w:rsid w:val="00374B1F"/>
    <w:rsid w:val="00375642"/>
    <w:rsid w:val="00376448"/>
    <w:rsid w:val="00376E75"/>
    <w:rsid w:val="003772FC"/>
    <w:rsid w:val="00377B13"/>
    <w:rsid w:val="0038060F"/>
    <w:rsid w:val="003831A1"/>
    <w:rsid w:val="00385768"/>
    <w:rsid w:val="00385A3F"/>
    <w:rsid w:val="00385B9F"/>
    <w:rsid w:val="003869CE"/>
    <w:rsid w:val="00390F10"/>
    <w:rsid w:val="0039221F"/>
    <w:rsid w:val="00392558"/>
    <w:rsid w:val="00392D55"/>
    <w:rsid w:val="00392E0E"/>
    <w:rsid w:val="00393648"/>
    <w:rsid w:val="003957F7"/>
    <w:rsid w:val="00395B19"/>
    <w:rsid w:val="003962A9"/>
    <w:rsid w:val="003A0E2E"/>
    <w:rsid w:val="003A1142"/>
    <w:rsid w:val="003A14B8"/>
    <w:rsid w:val="003A19A6"/>
    <w:rsid w:val="003A1BE6"/>
    <w:rsid w:val="003A208B"/>
    <w:rsid w:val="003A279E"/>
    <w:rsid w:val="003A2B58"/>
    <w:rsid w:val="003A3096"/>
    <w:rsid w:val="003A4140"/>
    <w:rsid w:val="003A4373"/>
    <w:rsid w:val="003A4917"/>
    <w:rsid w:val="003A4948"/>
    <w:rsid w:val="003A6962"/>
    <w:rsid w:val="003A7A29"/>
    <w:rsid w:val="003B0225"/>
    <w:rsid w:val="003B07CA"/>
    <w:rsid w:val="003B1025"/>
    <w:rsid w:val="003B1790"/>
    <w:rsid w:val="003B24DF"/>
    <w:rsid w:val="003B34FC"/>
    <w:rsid w:val="003B377F"/>
    <w:rsid w:val="003B3DD8"/>
    <w:rsid w:val="003B4BE1"/>
    <w:rsid w:val="003B4DDC"/>
    <w:rsid w:val="003B563D"/>
    <w:rsid w:val="003B62CC"/>
    <w:rsid w:val="003B6C52"/>
    <w:rsid w:val="003C0209"/>
    <w:rsid w:val="003C16B1"/>
    <w:rsid w:val="003C1CE0"/>
    <w:rsid w:val="003C1E6B"/>
    <w:rsid w:val="003C25DC"/>
    <w:rsid w:val="003C341C"/>
    <w:rsid w:val="003C34EE"/>
    <w:rsid w:val="003C4BD5"/>
    <w:rsid w:val="003C542C"/>
    <w:rsid w:val="003C5966"/>
    <w:rsid w:val="003C64B3"/>
    <w:rsid w:val="003C734B"/>
    <w:rsid w:val="003C7684"/>
    <w:rsid w:val="003D0EEF"/>
    <w:rsid w:val="003D115C"/>
    <w:rsid w:val="003D14EF"/>
    <w:rsid w:val="003D15F1"/>
    <w:rsid w:val="003D1EA9"/>
    <w:rsid w:val="003D1F21"/>
    <w:rsid w:val="003D27ED"/>
    <w:rsid w:val="003D2856"/>
    <w:rsid w:val="003D3433"/>
    <w:rsid w:val="003D35CE"/>
    <w:rsid w:val="003D3F74"/>
    <w:rsid w:val="003D48D8"/>
    <w:rsid w:val="003D4ECA"/>
    <w:rsid w:val="003D52A3"/>
    <w:rsid w:val="003D52C8"/>
    <w:rsid w:val="003D5F47"/>
    <w:rsid w:val="003D6AA5"/>
    <w:rsid w:val="003D6C33"/>
    <w:rsid w:val="003D6DFA"/>
    <w:rsid w:val="003E0428"/>
    <w:rsid w:val="003E05B3"/>
    <w:rsid w:val="003E0FE8"/>
    <w:rsid w:val="003E1EAE"/>
    <w:rsid w:val="003E279C"/>
    <w:rsid w:val="003E2B13"/>
    <w:rsid w:val="003E37C8"/>
    <w:rsid w:val="003E3A67"/>
    <w:rsid w:val="003E42FE"/>
    <w:rsid w:val="003E4436"/>
    <w:rsid w:val="003E5E29"/>
    <w:rsid w:val="003E606C"/>
    <w:rsid w:val="003E6965"/>
    <w:rsid w:val="003E6D02"/>
    <w:rsid w:val="003E77B0"/>
    <w:rsid w:val="003E7BE1"/>
    <w:rsid w:val="003F0443"/>
    <w:rsid w:val="003F0C13"/>
    <w:rsid w:val="003F108A"/>
    <w:rsid w:val="003F10FE"/>
    <w:rsid w:val="003F15A5"/>
    <w:rsid w:val="003F21B0"/>
    <w:rsid w:val="003F223F"/>
    <w:rsid w:val="003F2F81"/>
    <w:rsid w:val="003F3B8D"/>
    <w:rsid w:val="003F402D"/>
    <w:rsid w:val="003F4068"/>
    <w:rsid w:val="003F4E03"/>
    <w:rsid w:val="003F5150"/>
    <w:rsid w:val="003F60B7"/>
    <w:rsid w:val="003F6529"/>
    <w:rsid w:val="003F672C"/>
    <w:rsid w:val="003F6876"/>
    <w:rsid w:val="003F6C95"/>
    <w:rsid w:val="003F7649"/>
    <w:rsid w:val="00400197"/>
    <w:rsid w:val="004002D2"/>
    <w:rsid w:val="00400360"/>
    <w:rsid w:val="004011CB"/>
    <w:rsid w:val="004011D7"/>
    <w:rsid w:val="00402176"/>
    <w:rsid w:val="004028DA"/>
    <w:rsid w:val="00403430"/>
    <w:rsid w:val="00403A5E"/>
    <w:rsid w:val="00403CA2"/>
    <w:rsid w:val="0040432B"/>
    <w:rsid w:val="00404868"/>
    <w:rsid w:val="00404D7B"/>
    <w:rsid w:val="00404FD9"/>
    <w:rsid w:val="0040531D"/>
    <w:rsid w:val="00405D92"/>
    <w:rsid w:val="0040672C"/>
    <w:rsid w:val="0040693A"/>
    <w:rsid w:val="00407188"/>
    <w:rsid w:val="00407636"/>
    <w:rsid w:val="0040790B"/>
    <w:rsid w:val="00407969"/>
    <w:rsid w:val="004118E3"/>
    <w:rsid w:val="0041205D"/>
    <w:rsid w:val="004124A0"/>
    <w:rsid w:val="00413BD0"/>
    <w:rsid w:val="00414F81"/>
    <w:rsid w:val="0041512D"/>
    <w:rsid w:val="0041536D"/>
    <w:rsid w:val="00415C7E"/>
    <w:rsid w:val="00415F17"/>
    <w:rsid w:val="00416330"/>
    <w:rsid w:val="00416CB8"/>
    <w:rsid w:val="004171B1"/>
    <w:rsid w:val="0041732D"/>
    <w:rsid w:val="004176F1"/>
    <w:rsid w:val="00420A18"/>
    <w:rsid w:val="004214EF"/>
    <w:rsid w:val="00422563"/>
    <w:rsid w:val="00422C24"/>
    <w:rsid w:val="0042370C"/>
    <w:rsid w:val="00423D42"/>
    <w:rsid w:val="00425098"/>
    <w:rsid w:val="00425589"/>
    <w:rsid w:val="00425A44"/>
    <w:rsid w:val="0042601D"/>
    <w:rsid w:val="00426081"/>
    <w:rsid w:val="00427453"/>
    <w:rsid w:val="00427715"/>
    <w:rsid w:val="00430844"/>
    <w:rsid w:val="00431499"/>
    <w:rsid w:val="0043254A"/>
    <w:rsid w:val="004333CB"/>
    <w:rsid w:val="00433485"/>
    <w:rsid w:val="00435FDE"/>
    <w:rsid w:val="00436690"/>
    <w:rsid w:val="00436901"/>
    <w:rsid w:val="0043712B"/>
    <w:rsid w:val="0043743D"/>
    <w:rsid w:val="00440DA4"/>
    <w:rsid w:val="00441D40"/>
    <w:rsid w:val="00442ADA"/>
    <w:rsid w:val="004433ED"/>
    <w:rsid w:val="004437E2"/>
    <w:rsid w:val="00443802"/>
    <w:rsid w:val="00444056"/>
    <w:rsid w:val="00444161"/>
    <w:rsid w:val="0044432B"/>
    <w:rsid w:val="00444643"/>
    <w:rsid w:val="00445F54"/>
    <w:rsid w:val="004463BC"/>
    <w:rsid w:val="00446780"/>
    <w:rsid w:val="004471D7"/>
    <w:rsid w:val="0045085B"/>
    <w:rsid w:val="00451615"/>
    <w:rsid w:val="0045288A"/>
    <w:rsid w:val="00452BFA"/>
    <w:rsid w:val="004548DC"/>
    <w:rsid w:val="0045589E"/>
    <w:rsid w:val="00457068"/>
    <w:rsid w:val="00457DC8"/>
    <w:rsid w:val="00460A0B"/>
    <w:rsid w:val="00461254"/>
    <w:rsid w:val="00461F6D"/>
    <w:rsid w:val="00462EB2"/>
    <w:rsid w:val="00464F9F"/>
    <w:rsid w:val="004655C3"/>
    <w:rsid w:val="00465884"/>
    <w:rsid w:val="004659A9"/>
    <w:rsid w:val="00465C8C"/>
    <w:rsid w:val="00466589"/>
    <w:rsid w:val="0046713D"/>
    <w:rsid w:val="004671FF"/>
    <w:rsid w:val="0046768E"/>
    <w:rsid w:val="00467B7A"/>
    <w:rsid w:val="00470B96"/>
    <w:rsid w:val="0047234C"/>
    <w:rsid w:val="0047236E"/>
    <w:rsid w:val="00473CD7"/>
    <w:rsid w:val="0047496E"/>
    <w:rsid w:val="00475359"/>
    <w:rsid w:val="0047540D"/>
    <w:rsid w:val="00475743"/>
    <w:rsid w:val="004760EE"/>
    <w:rsid w:val="00476484"/>
    <w:rsid w:val="00476BAA"/>
    <w:rsid w:val="00477134"/>
    <w:rsid w:val="004772B7"/>
    <w:rsid w:val="00477B9B"/>
    <w:rsid w:val="00477D23"/>
    <w:rsid w:val="00477E5F"/>
    <w:rsid w:val="00480AB6"/>
    <w:rsid w:val="00480DDF"/>
    <w:rsid w:val="00480F81"/>
    <w:rsid w:val="0048163A"/>
    <w:rsid w:val="004819C1"/>
    <w:rsid w:val="00481BB9"/>
    <w:rsid w:val="00481C87"/>
    <w:rsid w:val="00481CE5"/>
    <w:rsid w:val="00482460"/>
    <w:rsid w:val="004836E1"/>
    <w:rsid w:val="004842A3"/>
    <w:rsid w:val="004847F3"/>
    <w:rsid w:val="00485311"/>
    <w:rsid w:val="0048550B"/>
    <w:rsid w:val="004861E2"/>
    <w:rsid w:val="004865D5"/>
    <w:rsid w:val="00486F71"/>
    <w:rsid w:val="0049047C"/>
    <w:rsid w:val="00490EE0"/>
    <w:rsid w:val="00491E1C"/>
    <w:rsid w:val="00491F35"/>
    <w:rsid w:val="004923CF"/>
    <w:rsid w:val="00493DB4"/>
    <w:rsid w:val="00494642"/>
    <w:rsid w:val="00494D6F"/>
    <w:rsid w:val="00495585"/>
    <w:rsid w:val="00495911"/>
    <w:rsid w:val="004977C4"/>
    <w:rsid w:val="00497A91"/>
    <w:rsid w:val="004A0FFA"/>
    <w:rsid w:val="004A13B9"/>
    <w:rsid w:val="004A1910"/>
    <w:rsid w:val="004A278F"/>
    <w:rsid w:val="004A28BA"/>
    <w:rsid w:val="004A28EE"/>
    <w:rsid w:val="004A3580"/>
    <w:rsid w:val="004A37AA"/>
    <w:rsid w:val="004A3CD8"/>
    <w:rsid w:val="004A4535"/>
    <w:rsid w:val="004A46A9"/>
    <w:rsid w:val="004A4A2D"/>
    <w:rsid w:val="004A4BEE"/>
    <w:rsid w:val="004A5EB8"/>
    <w:rsid w:val="004A6CC0"/>
    <w:rsid w:val="004A739F"/>
    <w:rsid w:val="004A7AE7"/>
    <w:rsid w:val="004B00A6"/>
    <w:rsid w:val="004B06D0"/>
    <w:rsid w:val="004B072C"/>
    <w:rsid w:val="004B0FA8"/>
    <w:rsid w:val="004B121F"/>
    <w:rsid w:val="004B245D"/>
    <w:rsid w:val="004B3972"/>
    <w:rsid w:val="004B46C8"/>
    <w:rsid w:val="004B4EA3"/>
    <w:rsid w:val="004B5373"/>
    <w:rsid w:val="004B5982"/>
    <w:rsid w:val="004B5B59"/>
    <w:rsid w:val="004B5D34"/>
    <w:rsid w:val="004B5E33"/>
    <w:rsid w:val="004B7762"/>
    <w:rsid w:val="004B79C1"/>
    <w:rsid w:val="004C12E8"/>
    <w:rsid w:val="004C1E72"/>
    <w:rsid w:val="004C2794"/>
    <w:rsid w:val="004C2EEB"/>
    <w:rsid w:val="004C33E9"/>
    <w:rsid w:val="004C39ED"/>
    <w:rsid w:val="004C40EE"/>
    <w:rsid w:val="004C5181"/>
    <w:rsid w:val="004C5FBE"/>
    <w:rsid w:val="004C66E3"/>
    <w:rsid w:val="004C6EDC"/>
    <w:rsid w:val="004D03E8"/>
    <w:rsid w:val="004D0F1F"/>
    <w:rsid w:val="004D179C"/>
    <w:rsid w:val="004D1DCF"/>
    <w:rsid w:val="004D1E27"/>
    <w:rsid w:val="004D24FD"/>
    <w:rsid w:val="004D2DA9"/>
    <w:rsid w:val="004D3F57"/>
    <w:rsid w:val="004D42B2"/>
    <w:rsid w:val="004D547C"/>
    <w:rsid w:val="004D6053"/>
    <w:rsid w:val="004D6190"/>
    <w:rsid w:val="004D6430"/>
    <w:rsid w:val="004D6911"/>
    <w:rsid w:val="004D78C2"/>
    <w:rsid w:val="004D7E91"/>
    <w:rsid w:val="004E1305"/>
    <w:rsid w:val="004E2961"/>
    <w:rsid w:val="004E392C"/>
    <w:rsid w:val="004E499A"/>
    <w:rsid w:val="004E5602"/>
    <w:rsid w:val="004E5621"/>
    <w:rsid w:val="004E6183"/>
    <w:rsid w:val="004E680C"/>
    <w:rsid w:val="004E6836"/>
    <w:rsid w:val="004E72DF"/>
    <w:rsid w:val="004E7325"/>
    <w:rsid w:val="004E7380"/>
    <w:rsid w:val="004E73AC"/>
    <w:rsid w:val="004E7D15"/>
    <w:rsid w:val="004F04FD"/>
    <w:rsid w:val="004F0D42"/>
    <w:rsid w:val="004F14B9"/>
    <w:rsid w:val="004F14E5"/>
    <w:rsid w:val="004F17DD"/>
    <w:rsid w:val="004F1998"/>
    <w:rsid w:val="004F1A83"/>
    <w:rsid w:val="004F1E8D"/>
    <w:rsid w:val="004F25A6"/>
    <w:rsid w:val="004F2AD6"/>
    <w:rsid w:val="004F3F23"/>
    <w:rsid w:val="004F41FE"/>
    <w:rsid w:val="004F49DF"/>
    <w:rsid w:val="004F4F21"/>
    <w:rsid w:val="004F5337"/>
    <w:rsid w:val="004F5FEC"/>
    <w:rsid w:val="004F6079"/>
    <w:rsid w:val="004F6D84"/>
    <w:rsid w:val="004F78DD"/>
    <w:rsid w:val="004F7A24"/>
    <w:rsid w:val="004F7CEE"/>
    <w:rsid w:val="0050075F"/>
    <w:rsid w:val="005019D5"/>
    <w:rsid w:val="00501D49"/>
    <w:rsid w:val="00502400"/>
    <w:rsid w:val="00502455"/>
    <w:rsid w:val="00502F87"/>
    <w:rsid w:val="00503CCA"/>
    <w:rsid w:val="00505F53"/>
    <w:rsid w:val="00507370"/>
    <w:rsid w:val="00507771"/>
    <w:rsid w:val="005115D9"/>
    <w:rsid w:val="00511A09"/>
    <w:rsid w:val="005121FE"/>
    <w:rsid w:val="005124F4"/>
    <w:rsid w:val="00512561"/>
    <w:rsid w:val="00512AA4"/>
    <w:rsid w:val="00512BC4"/>
    <w:rsid w:val="00513E9D"/>
    <w:rsid w:val="0051537A"/>
    <w:rsid w:val="005161E8"/>
    <w:rsid w:val="005168B1"/>
    <w:rsid w:val="0051733C"/>
    <w:rsid w:val="00517BA5"/>
    <w:rsid w:val="00520106"/>
    <w:rsid w:val="00520F1D"/>
    <w:rsid w:val="00522604"/>
    <w:rsid w:val="00523540"/>
    <w:rsid w:val="00523A86"/>
    <w:rsid w:val="005245D3"/>
    <w:rsid w:val="00525E2E"/>
    <w:rsid w:val="00527521"/>
    <w:rsid w:val="005275E5"/>
    <w:rsid w:val="00527C53"/>
    <w:rsid w:val="00527DDF"/>
    <w:rsid w:val="00530903"/>
    <w:rsid w:val="0053121E"/>
    <w:rsid w:val="00531E74"/>
    <w:rsid w:val="00532278"/>
    <w:rsid w:val="005328EC"/>
    <w:rsid w:val="00532E4F"/>
    <w:rsid w:val="00533C23"/>
    <w:rsid w:val="00533D47"/>
    <w:rsid w:val="00533E48"/>
    <w:rsid w:val="00534224"/>
    <w:rsid w:val="005349AA"/>
    <w:rsid w:val="00535000"/>
    <w:rsid w:val="00535684"/>
    <w:rsid w:val="005356AD"/>
    <w:rsid w:val="005401F0"/>
    <w:rsid w:val="00540724"/>
    <w:rsid w:val="0054092D"/>
    <w:rsid w:val="0054168E"/>
    <w:rsid w:val="00541DD9"/>
    <w:rsid w:val="00542368"/>
    <w:rsid w:val="00542AB9"/>
    <w:rsid w:val="00542B4C"/>
    <w:rsid w:val="00542BA4"/>
    <w:rsid w:val="00543A43"/>
    <w:rsid w:val="00543FAE"/>
    <w:rsid w:val="0054473C"/>
    <w:rsid w:val="00545878"/>
    <w:rsid w:val="005475E8"/>
    <w:rsid w:val="00547D88"/>
    <w:rsid w:val="0055036A"/>
    <w:rsid w:val="00551973"/>
    <w:rsid w:val="00551F98"/>
    <w:rsid w:val="005521F1"/>
    <w:rsid w:val="0055240B"/>
    <w:rsid w:val="00552639"/>
    <w:rsid w:val="00552FBA"/>
    <w:rsid w:val="00553056"/>
    <w:rsid w:val="0055387B"/>
    <w:rsid w:val="00553979"/>
    <w:rsid w:val="00554BC6"/>
    <w:rsid w:val="00554F7F"/>
    <w:rsid w:val="00555602"/>
    <w:rsid w:val="00555E13"/>
    <w:rsid w:val="00555F60"/>
    <w:rsid w:val="00556184"/>
    <w:rsid w:val="00556E93"/>
    <w:rsid w:val="00557396"/>
    <w:rsid w:val="005613E7"/>
    <w:rsid w:val="005620BF"/>
    <w:rsid w:val="005626E8"/>
    <w:rsid w:val="00562913"/>
    <w:rsid w:val="00562BF9"/>
    <w:rsid w:val="005648FA"/>
    <w:rsid w:val="005668D7"/>
    <w:rsid w:val="00566B49"/>
    <w:rsid w:val="00567A23"/>
    <w:rsid w:val="00570081"/>
    <w:rsid w:val="00570559"/>
    <w:rsid w:val="00570717"/>
    <w:rsid w:val="00570EAC"/>
    <w:rsid w:val="005722DA"/>
    <w:rsid w:val="00572D90"/>
    <w:rsid w:val="00573E5B"/>
    <w:rsid w:val="00574042"/>
    <w:rsid w:val="0057488A"/>
    <w:rsid w:val="005749D1"/>
    <w:rsid w:val="005762D9"/>
    <w:rsid w:val="005763C1"/>
    <w:rsid w:val="00576AEC"/>
    <w:rsid w:val="00581E46"/>
    <w:rsid w:val="00581EAB"/>
    <w:rsid w:val="00582C38"/>
    <w:rsid w:val="0058369C"/>
    <w:rsid w:val="00583BC6"/>
    <w:rsid w:val="00584B7F"/>
    <w:rsid w:val="00584D8B"/>
    <w:rsid w:val="005851F8"/>
    <w:rsid w:val="00586798"/>
    <w:rsid w:val="0059004B"/>
    <w:rsid w:val="00590C70"/>
    <w:rsid w:val="00591927"/>
    <w:rsid w:val="005919F8"/>
    <w:rsid w:val="00591F64"/>
    <w:rsid w:val="00592248"/>
    <w:rsid w:val="005922A7"/>
    <w:rsid w:val="005925A2"/>
    <w:rsid w:val="005939A7"/>
    <w:rsid w:val="00594719"/>
    <w:rsid w:val="00594C62"/>
    <w:rsid w:val="005956E0"/>
    <w:rsid w:val="0059599B"/>
    <w:rsid w:val="00596876"/>
    <w:rsid w:val="00596EBC"/>
    <w:rsid w:val="00596FD0"/>
    <w:rsid w:val="00597264"/>
    <w:rsid w:val="005A2197"/>
    <w:rsid w:val="005A3582"/>
    <w:rsid w:val="005A3AD2"/>
    <w:rsid w:val="005A4F14"/>
    <w:rsid w:val="005A511F"/>
    <w:rsid w:val="005A62D9"/>
    <w:rsid w:val="005A73F6"/>
    <w:rsid w:val="005A7831"/>
    <w:rsid w:val="005A7D38"/>
    <w:rsid w:val="005B107D"/>
    <w:rsid w:val="005B1A5A"/>
    <w:rsid w:val="005B220B"/>
    <w:rsid w:val="005B230A"/>
    <w:rsid w:val="005B2854"/>
    <w:rsid w:val="005B2B74"/>
    <w:rsid w:val="005B2C58"/>
    <w:rsid w:val="005B472B"/>
    <w:rsid w:val="005B5095"/>
    <w:rsid w:val="005B53F9"/>
    <w:rsid w:val="005B663E"/>
    <w:rsid w:val="005B732A"/>
    <w:rsid w:val="005B759D"/>
    <w:rsid w:val="005B7AD0"/>
    <w:rsid w:val="005C0561"/>
    <w:rsid w:val="005C0ADD"/>
    <w:rsid w:val="005C1015"/>
    <w:rsid w:val="005C1197"/>
    <w:rsid w:val="005C2A6C"/>
    <w:rsid w:val="005C342D"/>
    <w:rsid w:val="005C428E"/>
    <w:rsid w:val="005C4496"/>
    <w:rsid w:val="005C478C"/>
    <w:rsid w:val="005C51E8"/>
    <w:rsid w:val="005C57C4"/>
    <w:rsid w:val="005C5DA7"/>
    <w:rsid w:val="005C5ED8"/>
    <w:rsid w:val="005C6758"/>
    <w:rsid w:val="005C68C0"/>
    <w:rsid w:val="005C6C06"/>
    <w:rsid w:val="005D0167"/>
    <w:rsid w:val="005D0B1C"/>
    <w:rsid w:val="005D1E18"/>
    <w:rsid w:val="005D2883"/>
    <w:rsid w:val="005D59F6"/>
    <w:rsid w:val="005D76C8"/>
    <w:rsid w:val="005D77C8"/>
    <w:rsid w:val="005D7A5F"/>
    <w:rsid w:val="005E2C28"/>
    <w:rsid w:val="005E2FE6"/>
    <w:rsid w:val="005E3059"/>
    <w:rsid w:val="005E38F1"/>
    <w:rsid w:val="005E4431"/>
    <w:rsid w:val="005E4B61"/>
    <w:rsid w:val="005E53B9"/>
    <w:rsid w:val="005E57F7"/>
    <w:rsid w:val="005E5FE3"/>
    <w:rsid w:val="005E6BC2"/>
    <w:rsid w:val="005E7D71"/>
    <w:rsid w:val="005E7E59"/>
    <w:rsid w:val="005F08A7"/>
    <w:rsid w:val="005F1F06"/>
    <w:rsid w:val="005F28E1"/>
    <w:rsid w:val="005F2AF5"/>
    <w:rsid w:val="005F2B00"/>
    <w:rsid w:val="005F339A"/>
    <w:rsid w:val="005F3F08"/>
    <w:rsid w:val="005F3F6B"/>
    <w:rsid w:val="005F44C8"/>
    <w:rsid w:val="005F5383"/>
    <w:rsid w:val="005F5384"/>
    <w:rsid w:val="005F6136"/>
    <w:rsid w:val="005F6BC2"/>
    <w:rsid w:val="005F7330"/>
    <w:rsid w:val="005F758C"/>
    <w:rsid w:val="005F7CF9"/>
    <w:rsid w:val="005F7DC2"/>
    <w:rsid w:val="006002A7"/>
    <w:rsid w:val="00600373"/>
    <w:rsid w:val="006008BD"/>
    <w:rsid w:val="00601FBC"/>
    <w:rsid w:val="00602324"/>
    <w:rsid w:val="00602596"/>
    <w:rsid w:val="00602DAA"/>
    <w:rsid w:val="0060346E"/>
    <w:rsid w:val="00604B23"/>
    <w:rsid w:val="0060556B"/>
    <w:rsid w:val="006055EB"/>
    <w:rsid w:val="006057A5"/>
    <w:rsid w:val="006069F7"/>
    <w:rsid w:val="006072E4"/>
    <w:rsid w:val="00607BAC"/>
    <w:rsid w:val="00607F59"/>
    <w:rsid w:val="00610078"/>
    <w:rsid w:val="0061050A"/>
    <w:rsid w:val="006105C3"/>
    <w:rsid w:val="00610CA2"/>
    <w:rsid w:val="0061186A"/>
    <w:rsid w:val="00611F97"/>
    <w:rsid w:val="0061221B"/>
    <w:rsid w:val="0061283E"/>
    <w:rsid w:val="006138DF"/>
    <w:rsid w:val="00613977"/>
    <w:rsid w:val="00614013"/>
    <w:rsid w:val="006146C5"/>
    <w:rsid w:val="00614BB4"/>
    <w:rsid w:val="006166F7"/>
    <w:rsid w:val="006166FA"/>
    <w:rsid w:val="006178C6"/>
    <w:rsid w:val="00617A8E"/>
    <w:rsid w:val="0062009F"/>
    <w:rsid w:val="006204E8"/>
    <w:rsid w:val="00621564"/>
    <w:rsid w:val="006223C7"/>
    <w:rsid w:val="0062247B"/>
    <w:rsid w:val="00623114"/>
    <w:rsid w:val="00623F55"/>
    <w:rsid w:val="00623FEE"/>
    <w:rsid w:val="00624137"/>
    <w:rsid w:val="006263BF"/>
    <w:rsid w:val="00626C2A"/>
    <w:rsid w:val="00627978"/>
    <w:rsid w:val="00627C07"/>
    <w:rsid w:val="00627C39"/>
    <w:rsid w:val="00627C7A"/>
    <w:rsid w:val="00627E16"/>
    <w:rsid w:val="00630159"/>
    <w:rsid w:val="00630967"/>
    <w:rsid w:val="00630E68"/>
    <w:rsid w:val="00631005"/>
    <w:rsid w:val="00631CB2"/>
    <w:rsid w:val="006322AD"/>
    <w:rsid w:val="0063261F"/>
    <w:rsid w:val="00633DF8"/>
    <w:rsid w:val="00633E3F"/>
    <w:rsid w:val="00633F84"/>
    <w:rsid w:val="006364A5"/>
    <w:rsid w:val="00637338"/>
    <w:rsid w:val="0063755A"/>
    <w:rsid w:val="00640367"/>
    <w:rsid w:val="00640E5A"/>
    <w:rsid w:val="00640EA1"/>
    <w:rsid w:val="006418E5"/>
    <w:rsid w:val="00641BBC"/>
    <w:rsid w:val="00641EB7"/>
    <w:rsid w:val="0064415A"/>
    <w:rsid w:val="006441A1"/>
    <w:rsid w:val="00644944"/>
    <w:rsid w:val="00645449"/>
    <w:rsid w:val="00645D97"/>
    <w:rsid w:val="0064790D"/>
    <w:rsid w:val="00647C5B"/>
    <w:rsid w:val="00651132"/>
    <w:rsid w:val="00651CF4"/>
    <w:rsid w:val="00652389"/>
    <w:rsid w:val="00653685"/>
    <w:rsid w:val="006538DD"/>
    <w:rsid w:val="00655563"/>
    <w:rsid w:val="00655C95"/>
    <w:rsid w:val="00657005"/>
    <w:rsid w:val="00657D08"/>
    <w:rsid w:val="00657F2B"/>
    <w:rsid w:val="006611FC"/>
    <w:rsid w:val="006619B7"/>
    <w:rsid w:val="006622E8"/>
    <w:rsid w:val="00662EA9"/>
    <w:rsid w:val="006632B4"/>
    <w:rsid w:val="006633B3"/>
    <w:rsid w:val="00663763"/>
    <w:rsid w:val="00663C50"/>
    <w:rsid w:val="00663EDF"/>
    <w:rsid w:val="00664705"/>
    <w:rsid w:val="0066522E"/>
    <w:rsid w:val="0066593B"/>
    <w:rsid w:val="00665FD1"/>
    <w:rsid w:val="00666EF9"/>
    <w:rsid w:val="00670277"/>
    <w:rsid w:val="0067037F"/>
    <w:rsid w:val="00670B57"/>
    <w:rsid w:val="006721E2"/>
    <w:rsid w:val="00672733"/>
    <w:rsid w:val="006727A2"/>
    <w:rsid w:val="00672A1B"/>
    <w:rsid w:val="00672B77"/>
    <w:rsid w:val="00672C0B"/>
    <w:rsid w:val="00673C1E"/>
    <w:rsid w:val="00673C92"/>
    <w:rsid w:val="00673D43"/>
    <w:rsid w:val="0067454F"/>
    <w:rsid w:val="00675E8C"/>
    <w:rsid w:val="006761EE"/>
    <w:rsid w:val="006763AB"/>
    <w:rsid w:val="00676CA4"/>
    <w:rsid w:val="006800DF"/>
    <w:rsid w:val="00683535"/>
    <w:rsid w:val="0068399D"/>
    <w:rsid w:val="00684683"/>
    <w:rsid w:val="00684ED3"/>
    <w:rsid w:val="00685F35"/>
    <w:rsid w:val="00686483"/>
    <w:rsid w:val="00686798"/>
    <w:rsid w:val="006869D8"/>
    <w:rsid w:val="00687990"/>
    <w:rsid w:val="006907DF"/>
    <w:rsid w:val="00690982"/>
    <w:rsid w:val="00690BD1"/>
    <w:rsid w:val="00691267"/>
    <w:rsid w:val="00691857"/>
    <w:rsid w:val="00692D60"/>
    <w:rsid w:val="00692FFB"/>
    <w:rsid w:val="00694160"/>
    <w:rsid w:val="006941D2"/>
    <w:rsid w:val="00694D31"/>
    <w:rsid w:val="0069588B"/>
    <w:rsid w:val="00696C55"/>
    <w:rsid w:val="00696FC8"/>
    <w:rsid w:val="006A06BE"/>
    <w:rsid w:val="006A0E50"/>
    <w:rsid w:val="006A1B55"/>
    <w:rsid w:val="006A1D83"/>
    <w:rsid w:val="006A1EC3"/>
    <w:rsid w:val="006A2021"/>
    <w:rsid w:val="006A3CB5"/>
    <w:rsid w:val="006A46B6"/>
    <w:rsid w:val="006A5B4A"/>
    <w:rsid w:val="006A6990"/>
    <w:rsid w:val="006A717B"/>
    <w:rsid w:val="006A7D52"/>
    <w:rsid w:val="006A7E86"/>
    <w:rsid w:val="006B008E"/>
    <w:rsid w:val="006B0D48"/>
    <w:rsid w:val="006B20F3"/>
    <w:rsid w:val="006B269E"/>
    <w:rsid w:val="006B2954"/>
    <w:rsid w:val="006B2A47"/>
    <w:rsid w:val="006B3827"/>
    <w:rsid w:val="006B4652"/>
    <w:rsid w:val="006B52AC"/>
    <w:rsid w:val="006B6664"/>
    <w:rsid w:val="006B6965"/>
    <w:rsid w:val="006B6DB9"/>
    <w:rsid w:val="006B7FD5"/>
    <w:rsid w:val="006C1AA3"/>
    <w:rsid w:val="006C2470"/>
    <w:rsid w:val="006C2A4A"/>
    <w:rsid w:val="006C2AA2"/>
    <w:rsid w:val="006C45B7"/>
    <w:rsid w:val="006C46EF"/>
    <w:rsid w:val="006C67C3"/>
    <w:rsid w:val="006C7177"/>
    <w:rsid w:val="006D02A4"/>
    <w:rsid w:val="006D054B"/>
    <w:rsid w:val="006D05DF"/>
    <w:rsid w:val="006D12B2"/>
    <w:rsid w:val="006D1318"/>
    <w:rsid w:val="006D2C3E"/>
    <w:rsid w:val="006D3AD6"/>
    <w:rsid w:val="006D4320"/>
    <w:rsid w:val="006D5000"/>
    <w:rsid w:val="006D5177"/>
    <w:rsid w:val="006D57BA"/>
    <w:rsid w:val="006D6915"/>
    <w:rsid w:val="006D692C"/>
    <w:rsid w:val="006D6ABA"/>
    <w:rsid w:val="006D6FB6"/>
    <w:rsid w:val="006D76C8"/>
    <w:rsid w:val="006D7C4A"/>
    <w:rsid w:val="006E00BA"/>
    <w:rsid w:val="006E2973"/>
    <w:rsid w:val="006E3494"/>
    <w:rsid w:val="006E5BCE"/>
    <w:rsid w:val="006E6745"/>
    <w:rsid w:val="006E7928"/>
    <w:rsid w:val="006E7DCD"/>
    <w:rsid w:val="006F03FE"/>
    <w:rsid w:val="006F1582"/>
    <w:rsid w:val="006F28D6"/>
    <w:rsid w:val="006F2FD7"/>
    <w:rsid w:val="006F346A"/>
    <w:rsid w:val="006F3AA0"/>
    <w:rsid w:val="006F3F00"/>
    <w:rsid w:val="006F41B1"/>
    <w:rsid w:val="006F442D"/>
    <w:rsid w:val="006F4C4C"/>
    <w:rsid w:val="006F4E71"/>
    <w:rsid w:val="006F62DF"/>
    <w:rsid w:val="006F6862"/>
    <w:rsid w:val="006F7614"/>
    <w:rsid w:val="007010F1"/>
    <w:rsid w:val="00701C68"/>
    <w:rsid w:val="00702504"/>
    <w:rsid w:val="0070345D"/>
    <w:rsid w:val="00704176"/>
    <w:rsid w:val="00704EDF"/>
    <w:rsid w:val="0070502E"/>
    <w:rsid w:val="00705C6B"/>
    <w:rsid w:val="0070746D"/>
    <w:rsid w:val="0070765D"/>
    <w:rsid w:val="00707B4C"/>
    <w:rsid w:val="00710865"/>
    <w:rsid w:val="00711310"/>
    <w:rsid w:val="007126D6"/>
    <w:rsid w:val="00713B87"/>
    <w:rsid w:val="0071567E"/>
    <w:rsid w:val="007159BF"/>
    <w:rsid w:val="00715D3F"/>
    <w:rsid w:val="007161B8"/>
    <w:rsid w:val="007163F2"/>
    <w:rsid w:val="00716543"/>
    <w:rsid w:val="00716A40"/>
    <w:rsid w:val="00716E48"/>
    <w:rsid w:val="007175DE"/>
    <w:rsid w:val="00717649"/>
    <w:rsid w:val="00717A0F"/>
    <w:rsid w:val="0072013D"/>
    <w:rsid w:val="00720378"/>
    <w:rsid w:val="0072113D"/>
    <w:rsid w:val="007225D0"/>
    <w:rsid w:val="007241A4"/>
    <w:rsid w:val="00724FED"/>
    <w:rsid w:val="007259C0"/>
    <w:rsid w:val="00726AA2"/>
    <w:rsid w:val="007272ED"/>
    <w:rsid w:val="00727CEA"/>
    <w:rsid w:val="0073043F"/>
    <w:rsid w:val="0073059C"/>
    <w:rsid w:val="00731922"/>
    <w:rsid w:val="00732E2B"/>
    <w:rsid w:val="00733156"/>
    <w:rsid w:val="00733DCB"/>
    <w:rsid w:val="007347F0"/>
    <w:rsid w:val="007352E5"/>
    <w:rsid w:val="00736D7E"/>
    <w:rsid w:val="00736EB2"/>
    <w:rsid w:val="007371F8"/>
    <w:rsid w:val="007372CC"/>
    <w:rsid w:val="0073753E"/>
    <w:rsid w:val="00737FC5"/>
    <w:rsid w:val="00740603"/>
    <w:rsid w:val="0074168D"/>
    <w:rsid w:val="00741949"/>
    <w:rsid w:val="007420DC"/>
    <w:rsid w:val="007420EB"/>
    <w:rsid w:val="007423E3"/>
    <w:rsid w:val="00742992"/>
    <w:rsid w:val="00743785"/>
    <w:rsid w:val="007438F8"/>
    <w:rsid w:val="007450A7"/>
    <w:rsid w:val="00745856"/>
    <w:rsid w:val="00746789"/>
    <w:rsid w:val="00747581"/>
    <w:rsid w:val="00750AE6"/>
    <w:rsid w:val="007511BF"/>
    <w:rsid w:val="00751997"/>
    <w:rsid w:val="00752FF9"/>
    <w:rsid w:val="00753596"/>
    <w:rsid w:val="007539A3"/>
    <w:rsid w:val="00754BF2"/>
    <w:rsid w:val="007554A1"/>
    <w:rsid w:val="00755680"/>
    <w:rsid w:val="00755FAD"/>
    <w:rsid w:val="00756418"/>
    <w:rsid w:val="007568AF"/>
    <w:rsid w:val="00760056"/>
    <w:rsid w:val="00760AAB"/>
    <w:rsid w:val="0076102C"/>
    <w:rsid w:val="00761270"/>
    <w:rsid w:val="00761760"/>
    <w:rsid w:val="00761BA8"/>
    <w:rsid w:val="00762F12"/>
    <w:rsid w:val="00763294"/>
    <w:rsid w:val="007645FF"/>
    <w:rsid w:val="00764A50"/>
    <w:rsid w:val="00764D43"/>
    <w:rsid w:val="00764D94"/>
    <w:rsid w:val="00765278"/>
    <w:rsid w:val="00766035"/>
    <w:rsid w:val="007660F9"/>
    <w:rsid w:val="00766986"/>
    <w:rsid w:val="00766EE4"/>
    <w:rsid w:val="00767666"/>
    <w:rsid w:val="00767673"/>
    <w:rsid w:val="00767DBB"/>
    <w:rsid w:val="00767E21"/>
    <w:rsid w:val="00767EE6"/>
    <w:rsid w:val="0077049E"/>
    <w:rsid w:val="00770AE1"/>
    <w:rsid w:val="0077102A"/>
    <w:rsid w:val="00771615"/>
    <w:rsid w:val="00771DA9"/>
    <w:rsid w:val="007724B9"/>
    <w:rsid w:val="0077256E"/>
    <w:rsid w:val="00772851"/>
    <w:rsid w:val="00774B93"/>
    <w:rsid w:val="007753CE"/>
    <w:rsid w:val="0077581C"/>
    <w:rsid w:val="007758FC"/>
    <w:rsid w:val="00775B0B"/>
    <w:rsid w:val="00775CB4"/>
    <w:rsid w:val="00776ADF"/>
    <w:rsid w:val="007772DB"/>
    <w:rsid w:val="00777BD3"/>
    <w:rsid w:val="00777D25"/>
    <w:rsid w:val="00777DC2"/>
    <w:rsid w:val="00780B28"/>
    <w:rsid w:val="00781B75"/>
    <w:rsid w:val="00781FFF"/>
    <w:rsid w:val="007823F8"/>
    <w:rsid w:val="00785A83"/>
    <w:rsid w:val="007862FC"/>
    <w:rsid w:val="00786A21"/>
    <w:rsid w:val="00790653"/>
    <w:rsid w:val="00790982"/>
    <w:rsid w:val="00791F95"/>
    <w:rsid w:val="0079771E"/>
    <w:rsid w:val="007A01B3"/>
    <w:rsid w:val="007A2282"/>
    <w:rsid w:val="007A23DE"/>
    <w:rsid w:val="007A262E"/>
    <w:rsid w:val="007A2C63"/>
    <w:rsid w:val="007A3385"/>
    <w:rsid w:val="007A3EC3"/>
    <w:rsid w:val="007A400B"/>
    <w:rsid w:val="007A4362"/>
    <w:rsid w:val="007A4E10"/>
    <w:rsid w:val="007A53E8"/>
    <w:rsid w:val="007A6DC8"/>
    <w:rsid w:val="007B01C3"/>
    <w:rsid w:val="007B091C"/>
    <w:rsid w:val="007B1160"/>
    <w:rsid w:val="007B17EA"/>
    <w:rsid w:val="007B1F66"/>
    <w:rsid w:val="007B263B"/>
    <w:rsid w:val="007B42EF"/>
    <w:rsid w:val="007B4BDB"/>
    <w:rsid w:val="007B5724"/>
    <w:rsid w:val="007B5C14"/>
    <w:rsid w:val="007B5CCF"/>
    <w:rsid w:val="007B6080"/>
    <w:rsid w:val="007B6108"/>
    <w:rsid w:val="007B6766"/>
    <w:rsid w:val="007B7462"/>
    <w:rsid w:val="007B7530"/>
    <w:rsid w:val="007B7670"/>
    <w:rsid w:val="007C000E"/>
    <w:rsid w:val="007C437E"/>
    <w:rsid w:val="007C4C30"/>
    <w:rsid w:val="007C4EF9"/>
    <w:rsid w:val="007C6C14"/>
    <w:rsid w:val="007C6C35"/>
    <w:rsid w:val="007C7451"/>
    <w:rsid w:val="007C7592"/>
    <w:rsid w:val="007C7823"/>
    <w:rsid w:val="007D0523"/>
    <w:rsid w:val="007D0C2B"/>
    <w:rsid w:val="007D10F6"/>
    <w:rsid w:val="007D17A1"/>
    <w:rsid w:val="007D19CE"/>
    <w:rsid w:val="007D1F65"/>
    <w:rsid w:val="007D285C"/>
    <w:rsid w:val="007D2ABF"/>
    <w:rsid w:val="007D35ED"/>
    <w:rsid w:val="007D38CF"/>
    <w:rsid w:val="007D3F3F"/>
    <w:rsid w:val="007D491E"/>
    <w:rsid w:val="007D4B86"/>
    <w:rsid w:val="007D50DE"/>
    <w:rsid w:val="007D51E4"/>
    <w:rsid w:val="007D56ED"/>
    <w:rsid w:val="007D5A18"/>
    <w:rsid w:val="007D5F05"/>
    <w:rsid w:val="007D668E"/>
    <w:rsid w:val="007D7DF0"/>
    <w:rsid w:val="007E15B8"/>
    <w:rsid w:val="007E1AF5"/>
    <w:rsid w:val="007E1F05"/>
    <w:rsid w:val="007E2AB6"/>
    <w:rsid w:val="007E2AF2"/>
    <w:rsid w:val="007E3BBB"/>
    <w:rsid w:val="007E48EB"/>
    <w:rsid w:val="007E4901"/>
    <w:rsid w:val="007E59ED"/>
    <w:rsid w:val="007E5C29"/>
    <w:rsid w:val="007E5DA6"/>
    <w:rsid w:val="007E5DF2"/>
    <w:rsid w:val="007E6247"/>
    <w:rsid w:val="007E637B"/>
    <w:rsid w:val="007E7713"/>
    <w:rsid w:val="007F0595"/>
    <w:rsid w:val="007F11DC"/>
    <w:rsid w:val="007F1602"/>
    <w:rsid w:val="007F24E1"/>
    <w:rsid w:val="007F329E"/>
    <w:rsid w:val="007F6E23"/>
    <w:rsid w:val="007F746C"/>
    <w:rsid w:val="007F751D"/>
    <w:rsid w:val="007F79BD"/>
    <w:rsid w:val="007F7B2D"/>
    <w:rsid w:val="00800EFF"/>
    <w:rsid w:val="00801B57"/>
    <w:rsid w:val="00801FBF"/>
    <w:rsid w:val="00802366"/>
    <w:rsid w:val="008026F7"/>
    <w:rsid w:val="00803BF8"/>
    <w:rsid w:val="00803CBE"/>
    <w:rsid w:val="008042D8"/>
    <w:rsid w:val="00804A12"/>
    <w:rsid w:val="00805534"/>
    <w:rsid w:val="00807141"/>
    <w:rsid w:val="008104EE"/>
    <w:rsid w:val="008105B0"/>
    <w:rsid w:val="00810956"/>
    <w:rsid w:val="008112E0"/>
    <w:rsid w:val="00811D4D"/>
    <w:rsid w:val="00812443"/>
    <w:rsid w:val="00815B5E"/>
    <w:rsid w:val="0081621C"/>
    <w:rsid w:val="008166AC"/>
    <w:rsid w:val="00821209"/>
    <w:rsid w:val="008215BD"/>
    <w:rsid w:val="008217F7"/>
    <w:rsid w:val="00821FAD"/>
    <w:rsid w:val="00821FB3"/>
    <w:rsid w:val="00822799"/>
    <w:rsid w:val="008228F7"/>
    <w:rsid w:val="008239BD"/>
    <w:rsid w:val="008252B2"/>
    <w:rsid w:val="00825AB2"/>
    <w:rsid w:val="00826382"/>
    <w:rsid w:val="00827C3E"/>
    <w:rsid w:val="00830A5E"/>
    <w:rsid w:val="00831776"/>
    <w:rsid w:val="00832858"/>
    <w:rsid w:val="008330EB"/>
    <w:rsid w:val="0083402D"/>
    <w:rsid w:val="00834518"/>
    <w:rsid w:val="00834D6A"/>
    <w:rsid w:val="00835260"/>
    <w:rsid w:val="00836909"/>
    <w:rsid w:val="008376F5"/>
    <w:rsid w:val="00841485"/>
    <w:rsid w:val="00844AF0"/>
    <w:rsid w:val="00846775"/>
    <w:rsid w:val="00847898"/>
    <w:rsid w:val="0085061D"/>
    <w:rsid w:val="00850C28"/>
    <w:rsid w:val="00851178"/>
    <w:rsid w:val="008516D9"/>
    <w:rsid w:val="00852ABC"/>
    <w:rsid w:val="008535C6"/>
    <w:rsid w:val="008539CF"/>
    <w:rsid w:val="00854DCD"/>
    <w:rsid w:val="00856187"/>
    <w:rsid w:val="008561CD"/>
    <w:rsid w:val="00856CC5"/>
    <w:rsid w:val="00856F45"/>
    <w:rsid w:val="00857530"/>
    <w:rsid w:val="00857C5C"/>
    <w:rsid w:val="00860281"/>
    <w:rsid w:val="0086085B"/>
    <w:rsid w:val="008616A7"/>
    <w:rsid w:val="0086273D"/>
    <w:rsid w:val="0086286D"/>
    <w:rsid w:val="00862DB9"/>
    <w:rsid w:val="0086444F"/>
    <w:rsid w:val="00864A1D"/>
    <w:rsid w:val="00864B41"/>
    <w:rsid w:val="008659E9"/>
    <w:rsid w:val="0086662C"/>
    <w:rsid w:val="00866950"/>
    <w:rsid w:val="00866A00"/>
    <w:rsid w:val="00866AC2"/>
    <w:rsid w:val="0086710A"/>
    <w:rsid w:val="008671C3"/>
    <w:rsid w:val="0087091C"/>
    <w:rsid w:val="00871A73"/>
    <w:rsid w:val="008721DE"/>
    <w:rsid w:val="00872AB5"/>
    <w:rsid w:val="00872D03"/>
    <w:rsid w:val="00872FC0"/>
    <w:rsid w:val="00873591"/>
    <w:rsid w:val="00873634"/>
    <w:rsid w:val="008736FB"/>
    <w:rsid w:val="00873937"/>
    <w:rsid w:val="0087429D"/>
    <w:rsid w:val="00875114"/>
    <w:rsid w:val="008756CA"/>
    <w:rsid w:val="00875F94"/>
    <w:rsid w:val="00876BEA"/>
    <w:rsid w:val="0087701F"/>
    <w:rsid w:val="008770C8"/>
    <w:rsid w:val="00877575"/>
    <w:rsid w:val="00877C35"/>
    <w:rsid w:val="008803CA"/>
    <w:rsid w:val="008804AF"/>
    <w:rsid w:val="008811E3"/>
    <w:rsid w:val="008818CA"/>
    <w:rsid w:val="00881CE8"/>
    <w:rsid w:val="00882CC9"/>
    <w:rsid w:val="00883AC4"/>
    <w:rsid w:val="00883BF5"/>
    <w:rsid w:val="0088426D"/>
    <w:rsid w:val="008846A9"/>
    <w:rsid w:val="00885161"/>
    <w:rsid w:val="008854A7"/>
    <w:rsid w:val="008868AF"/>
    <w:rsid w:val="008878FA"/>
    <w:rsid w:val="00887B06"/>
    <w:rsid w:val="00890390"/>
    <w:rsid w:val="00890ACD"/>
    <w:rsid w:val="00892C4D"/>
    <w:rsid w:val="00892D46"/>
    <w:rsid w:val="00894E8D"/>
    <w:rsid w:val="0089511D"/>
    <w:rsid w:val="0089665B"/>
    <w:rsid w:val="00896D34"/>
    <w:rsid w:val="008975A8"/>
    <w:rsid w:val="00897CE4"/>
    <w:rsid w:val="008A00A1"/>
    <w:rsid w:val="008A11E1"/>
    <w:rsid w:val="008A1362"/>
    <w:rsid w:val="008A1AE7"/>
    <w:rsid w:val="008A2380"/>
    <w:rsid w:val="008A3A90"/>
    <w:rsid w:val="008A5408"/>
    <w:rsid w:val="008A5DE3"/>
    <w:rsid w:val="008A6007"/>
    <w:rsid w:val="008A6314"/>
    <w:rsid w:val="008A6BA0"/>
    <w:rsid w:val="008A755B"/>
    <w:rsid w:val="008B1B61"/>
    <w:rsid w:val="008B2178"/>
    <w:rsid w:val="008B2A03"/>
    <w:rsid w:val="008B2DB6"/>
    <w:rsid w:val="008B47C8"/>
    <w:rsid w:val="008B671E"/>
    <w:rsid w:val="008B698C"/>
    <w:rsid w:val="008B6FCE"/>
    <w:rsid w:val="008B7862"/>
    <w:rsid w:val="008B7AAD"/>
    <w:rsid w:val="008B7D41"/>
    <w:rsid w:val="008C0E8B"/>
    <w:rsid w:val="008C2FE2"/>
    <w:rsid w:val="008C3006"/>
    <w:rsid w:val="008C3089"/>
    <w:rsid w:val="008C374C"/>
    <w:rsid w:val="008C3BCF"/>
    <w:rsid w:val="008C4924"/>
    <w:rsid w:val="008C4E97"/>
    <w:rsid w:val="008C509F"/>
    <w:rsid w:val="008C53B7"/>
    <w:rsid w:val="008C7636"/>
    <w:rsid w:val="008D0261"/>
    <w:rsid w:val="008D0593"/>
    <w:rsid w:val="008D0C53"/>
    <w:rsid w:val="008D12FC"/>
    <w:rsid w:val="008D1EAB"/>
    <w:rsid w:val="008D2559"/>
    <w:rsid w:val="008D283A"/>
    <w:rsid w:val="008D36F1"/>
    <w:rsid w:val="008D38B1"/>
    <w:rsid w:val="008D3F0E"/>
    <w:rsid w:val="008D4EA7"/>
    <w:rsid w:val="008D680F"/>
    <w:rsid w:val="008E0267"/>
    <w:rsid w:val="008E0493"/>
    <w:rsid w:val="008E0A42"/>
    <w:rsid w:val="008E120F"/>
    <w:rsid w:val="008E19F4"/>
    <w:rsid w:val="008E1A17"/>
    <w:rsid w:val="008E2CFB"/>
    <w:rsid w:val="008E316C"/>
    <w:rsid w:val="008E393C"/>
    <w:rsid w:val="008E59D7"/>
    <w:rsid w:val="008E63FD"/>
    <w:rsid w:val="008E6671"/>
    <w:rsid w:val="008E6C6F"/>
    <w:rsid w:val="008E72EA"/>
    <w:rsid w:val="008E7F58"/>
    <w:rsid w:val="008F0132"/>
    <w:rsid w:val="008F0365"/>
    <w:rsid w:val="008F03EA"/>
    <w:rsid w:val="008F1282"/>
    <w:rsid w:val="008F134F"/>
    <w:rsid w:val="008F3E4D"/>
    <w:rsid w:val="008F44F4"/>
    <w:rsid w:val="008F4615"/>
    <w:rsid w:val="008F4AC6"/>
    <w:rsid w:val="008F53DA"/>
    <w:rsid w:val="008F5AD2"/>
    <w:rsid w:val="008F62E3"/>
    <w:rsid w:val="008F76BA"/>
    <w:rsid w:val="008F7946"/>
    <w:rsid w:val="008F7B61"/>
    <w:rsid w:val="008F7CCB"/>
    <w:rsid w:val="0090067C"/>
    <w:rsid w:val="009008F0"/>
    <w:rsid w:val="00900D3D"/>
    <w:rsid w:val="0090160F"/>
    <w:rsid w:val="0090208B"/>
    <w:rsid w:val="009025BB"/>
    <w:rsid w:val="00902C51"/>
    <w:rsid w:val="009030A7"/>
    <w:rsid w:val="00903CB6"/>
    <w:rsid w:val="00904A26"/>
    <w:rsid w:val="009051D6"/>
    <w:rsid w:val="0090565C"/>
    <w:rsid w:val="00905D15"/>
    <w:rsid w:val="0090607B"/>
    <w:rsid w:val="00907219"/>
    <w:rsid w:val="00907881"/>
    <w:rsid w:val="00910AD9"/>
    <w:rsid w:val="00910AEA"/>
    <w:rsid w:val="00910E98"/>
    <w:rsid w:val="00911790"/>
    <w:rsid w:val="009118E4"/>
    <w:rsid w:val="00911DE6"/>
    <w:rsid w:val="00913AF1"/>
    <w:rsid w:val="00914128"/>
    <w:rsid w:val="00914A63"/>
    <w:rsid w:val="00914D0D"/>
    <w:rsid w:val="00914E89"/>
    <w:rsid w:val="00915E9D"/>
    <w:rsid w:val="0091657E"/>
    <w:rsid w:val="00920DBE"/>
    <w:rsid w:val="00920F67"/>
    <w:rsid w:val="009216F9"/>
    <w:rsid w:val="00921D2A"/>
    <w:rsid w:val="00922441"/>
    <w:rsid w:val="00922802"/>
    <w:rsid w:val="00923252"/>
    <w:rsid w:val="00924C10"/>
    <w:rsid w:val="00924F4B"/>
    <w:rsid w:val="00924FB4"/>
    <w:rsid w:val="00925C8E"/>
    <w:rsid w:val="009269FF"/>
    <w:rsid w:val="0092711F"/>
    <w:rsid w:val="00927FE7"/>
    <w:rsid w:val="009300A1"/>
    <w:rsid w:val="00930500"/>
    <w:rsid w:val="00930D1B"/>
    <w:rsid w:val="00930DD9"/>
    <w:rsid w:val="00930EEB"/>
    <w:rsid w:val="0093122A"/>
    <w:rsid w:val="00931810"/>
    <w:rsid w:val="00931E87"/>
    <w:rsid w:val="0093216C"/>
    <w:rsid w:val="00933C32"/>
    <w:rsid w:val="00933EC0"/>
    <w:rsid w:val="00935711"/>
    <w:rsid w:val="00935B11"/>
    <w:rsid w:val="00936A32"/>
    <w:rsid w:val="00936E15"/>
    <w:rsid w:val="00937DF0"/>
    <w:rsid w:val="0094103C"/>
    <w:rsid w:val="0094177D"/>
    <w:rsid w:val="00941972"/>
    <w:rsid w:val="00942107"/>
    <w:rsid w:val="00942B7E"/>
    <w:rsid w:val="00944163"/>
    <w:rsid w:val="00944BA3"/>
    <w:rsid w:val="00944D8B"/>
    <w:rsid w:val="009451AA"/>
    <w:rsid w:val="009452E5"/>
    <w:rsid w:val="0094542A"/>
    <w:rsid w:val="0094570C"/>
    <w:rsid w:val="00946A3B"/>
    <w:rsid w:val="00947251"/>
    <w:rsid w:val="009479A1"/>
    <w:rsid w:val="00950A03"/>
    <w:rsid w:val="00950FE6"/>
    <w:rsid w:val="0095141C"/>
    <w:rsid w:val="00951550"/>
    <w:rsid w:val="00952630"/>
    <w:rsid w:val="00952895"/>
    <w:rsid w:val="009538F6"/>
    <w:rsid w:val="00953909"/>
    <w:rsid w:val="00953995"/>
    <w:rsid w:val="00954276"/>
    <w:rsid w:val="00955A1D"/>
    <w:rsid w:val="00960828"/>
    <w:rsid w:val="00961722"/>
    <w:rsid w:val="00961D30"/>
    <w:rsid w:val="009620C5"/>
    <w:rsid w:val="009621BE"/>
    <w:rsid w:val="00962B2E"/>
    <w:rsid w:val="009631AF"/>
    <w:rsid w:val="0096489A"/>
    <w:rsid w:val="00964A09"/>
    <w:rsid w:val="00965969"/>
    <w:rsid w:val="00966797"/>
    <w:rsid w:val="009667BB"/>
    <w:rsid w:val="0097023C"/>
    <w:rsid w:val="0097047C"/>
    <w:rsid w:val="00971351"/>
    <w:rsid w:val="0097185B"/>
    <w:rsid w:val="009719FA"/>
    <w:rsid w:val="00971C34"/>
    <w:rsid w:val="00972413"/>
    <w:rsid w:val="009739CD"/>
    <w:rsid w:val="0097461B"/>
    <w:rsid w:val="00974EE8"/>
    <w:rsid w:val="00975BB4"/>
    <w:rsid w:val="00975CBE"/>
    <w:rsid w:val="00975DB1"/>
    <w:rsid w:val="0097638C"/>
    <w:rsid w:val="009763C4"/>
    <w:rsid w:val="009766C2"/>
    <w:rsid w:val="00976EB8"/>
    <w:rsid w:val="0097715A"/>
    <w:rsid w:val="00977ABA"/>
    <w:rsid w:val="00977DAC"/>
    <w:rsid w:val="00977E30"/>
    <w:rsid w:val="00980049"/>
    <w:rsid w:val="00980077"/>
    <w:rsid w:val="009809D9"/>
    <w:rsid w:val="009819B7"/>
    <w:rsid w:val="009823E4"/>
    <w:rsid w:val="00982C62"/>
    <w:rsid w:val="00983460"/>
    <w:rsid w:val="00983649"/>
    <w:rsid w:val="0098377A"/>
    <w:rsid w:val="00983932"/>
    <w:rsid w:val="009852EB"/>
    <w:rsid w:val="00986084"/>
    <w:rsid w:val="009869C4"/>
    <w:rsid w:val="00986DC3"/>
    <w:rsid w:val="00987549"/>
    <w:rsid w:val="00990B1F"/>
    <w:rsid w:val="009916D6"/>
    <w:rsid w:val="00991AE8"/>
    <w:rsid w:val="00992D88"/>
    <w:rsid w:val="00993281"/>
    <w:rsid w:val="00993AA6"/>
    <w:rsid w:val="00994617"/>
    <w:rsid w:val="00994D3A"/>
    <w:rsid w:val="009956E0"/>
    <w:rsid w:val="0099575E"/>
    <w:rsid w:val="009958FC"/>
    <w:rsid w:val="0099730C"/>
    <w:rsid w:val="009A0266"/>
    <w:rsid w:val="009A06F4"/>
    <w:rsid w:val="009A07B8"/>
    <w:rsid w:val="009A0E46"/>
    <w:rsid w:val="009A1DE8"/>
    <w:rsid w:val="009A2B97"/>
    <w:rsid w:val="009A4712"/>
    <w:rsid w:val="009A4C2E"/>
    <w:rsid w:val="009A4FBE"/>
    <w:rsid w:val="009A69DE"/>
    <w:rsid w:val="009A6B38"/>
    <w:rsid w:val="009A7AC1"/>
    <w:rsid w:val="009B0B52"/>
    <w:rsid w:val="009B0EFA"/>
    <w:rsid w:val="009B137A"/>
    <w:rsid w:val="009B2B2A"/>
    <w:rsid w:val="009B2BE1"/>
    <w:rsid w:val="009B31B1"/>
    <w:rsid w:val="009B48E2"/>
    <w:rsid w:val="009B53F6"/>
    <w:rsid w:val="009B5A29"/>
    <w:rsid w:val="009B5B57"/>
    <w:rsid w:val="009B5DCB"/>
    <w:rsid w:val="009B6F33"/>
    <w:rsid w:val="009B7B93"/>
    <w:rsid w:val="009B7FA0"/>
    <w:rsid w:val="009C0182"/>
    <w:rsid w:val="009C0E0C"/>
    <w:rsid w:val="009C163D"/>
    <w:rsid w:val="009C1B4E"/>
    <w:rsid w:val="009C1F9B"/>
    <w:rsid w:val="009C2847"/>
    <w:rsid w:val="009C3984"/>
    <w:rsid w:val="009C3FE4"/>
    <w:rsid w:val="009C403F"/>
    <w:rsid w:val="009C428F"/>
    <w:rsid w:val="009C4405"/>
    <w:rsid w:val="009C4AB2"/>
    <w:rsid w:val="009C4B57"/>
    <w:rsid w:val="009C71D6"/>
    <w:rsid w:val="009C7B93"/>
    <w:rsid w:val="009D03D9"/>
    <w:rsid w:val="009D091E"/>
    <w:rsid w:val="009D0941"/>
    <w:rsid w:val="009D125C"/>
    <w:rsid w:val="009D15DD"/>
    <w:rsid w:val="009D1ACE"/>
    <w:rsid w:val="009D1D07"/>
    <w:rsid w:val="009D2D30"/>
    <w:rsid w:val="009D3DFA"/>
    <w:rsid w:val="009D3F28"/>
    <w:rsid w:val="009D43FA"/>
    <w:rsid w:val="009D5879"/>
    <w:rsid w:val="009D67E0"/>
    <w:rsid w:val="009D6BF1"/>
    <w:rsid w:val="009D6F14"/>
    <w:rsid w:val="009D77AB"/>
    <w:rsid w:val="009D78A8"/>
    <w:rsid w:val="009E01B7"/>
    <w:rsid w:val="009E34EA"/>
    <w:rsid w:val="009E3CEC"/>
    <w:rsid w:val="009E3E0E"/>
    <w:rsid w:val="009E4D2F"/>
    <w:rsid w:val="009E4EE9"/>
    <w:rsid w:val="009E66EA"/>
    <w:rsid w:val="009E6CDC"/>
    <w:rsid w:val="009E73AE"/>
    <w:rsid w:val="009F140A"/>
    <w:rsid w:val="009F1678"/>
    <w:rsid w:val="009F1F1A"/>
    <w:rsid w:val="009F22D2"/>
    <w:rsid w:val="009F246C"/>
    <w:rsid w:val="009F39EC"/>
    <w:rsid w:val="009F451C"/>
    <w:rsid w:val="009F45E5"/>
    <w:rsid w:val="009F4C36"/>
    <w:rsid w:val="009F4DB5"/>
    <w:rsid w:val="009F50A1"/>
    <w:rsid w:val="009F57DF"/>
    <w:rsid w:val="009F6D32"/>
    <w:rsid w:val="009F6D9F"/>
    <w:rsid w:val="009F7404"/>
    <w:rsid w:val="009F7447"/>
    <w:rsid w:val="009F7914"/>
    <w:rsid w:val="00A0110B"/>
    <w:rsid w:val="00A017A3"/>
    <w:rsid w:val="00A02419"/>
    <w:rsid w:val="00A02A52"/>
    <w:rsid w:val="00A02D04"/>
    <w:rsid w:val="00A04592"/>
    <w:rsid w:val="00A04B50"/>
    <w:rsid w:val="00A05264"/>
    <w:rsid w:val="00A05BBF"/>
    <w:rsid w:val="00A05F0B"/>
    <w:rsid w:val="00A06715"/>
    <w:rsid w:val="00A072B0"/>
    <w:rsid w:val="00A075B6"/>
    <w:rsid w:val="00A07FF6"/>
    <w:rsid w:val="00A10BA7"/>
    <w:rsid w:val="00A11037"/>
    <w:rsid w:val="00A1166A"/>
    <w:rsid w:val="00A1183E"/>
    <w:rsid w:val="00A1246F"/>
    <w:rsid w:val="00A126E4"/>
    <w:rsid w:val="00A12BAF"/>
    <w:rsid w:val="00A1378E"/>
    <w:rsid w:val="00A13ECF"/>
    <w:rsid w:val="00A1404E"/>
    <w:rsid w:val="00A14CEA"/>
    <w:rsid w:val="00A156E9"/>
    <w:rsid w:val="00A15D46"/>
    <w:rsid w:val="00A1696E"/>
    <w:rsid w:val="00A1699A"/>
    <w:rsid w:val="00A16ADB"/>
    <w:rsid w:val="00A171E3"/>
    <w:rsid w:val="00A171F6"/>
    <w:rsid w:val="00A179BE"/>
    <w:rsid w:val="00A179EB"/>
    <w:rsid w:val="00A17F97"/>
    <w:rsid w:val="00A209DE"/>
    <w:rsid w:val="00A222FF"/>
    <w:rsid w:val="00A22D93"/>
    <w:rsid w:val="00A23336"/>
    <w:rsid w:val="00A23CD1"/>
    <w:rsid w:val="00A244A1"/>
    <w:rsid w:val="00A249DE"/>
    <w:rsid w:val="00A2564D"/>
    <w:rsid w:val="00A26AEF"/>
    <w:rsid w:val="00A270DB"/>
    <w:rsid w:val="00A272E9"/>
    <w:rsid w:val="00A2795F"/>
    <w:rsid w:val="00A3063C"/>
    <w:rsid w:val="00A3139A"/>
    <w:rsid w:val="00A3200E"/>
    <w:rsid w:val="00A34889"/>
    <w:rsid w:val="00A35ACC"/>
    <w:rsid w:val="00A40145"/>
    <w:rsid w:val="00A403FC"/>
    <w:rsid w:val="00A405B0"/>
    <w:rsid w:val="00A405DE"/>
    <w:rsid w:val="00A40682"/>
    <w:rsid w:val="00A40913"/>
    <w:rsid w:val="00A40A8C"/>
    <w:rsid w:val="00A40C98"/>
    <w:rsid w:val="00A41A71"/>
    <w:rsid w:val="00A4268A"/>
    <w:rsid w:val="00A43FF9"/>
    <w:rsid w:val="00A4481A"/>
    <w:rsid w:val="00A44C46"/>
    <w:rsid w:val="00A461DF"/>
    <w:rsid w:val="00A46235"/>
    <w:rsid w:val="00A46A80"/>
    <w:rsid w:val="00A47537"/>
    <w:rsid w:val="00A47B6A"/>
    <w:rsid w:val="00A47DFF"/>
    <w:rsid w:val="00A507A0"/>
    <w:rsid w:val="00A50979"/>
    <w:rsid w:val="00A510AC"/>
    <w:rsid w:val="00A51902"/>
    <w:rsid w:val="00A5235E"/>
    <w:rsid w:val="00A524F7"/>
    <w:rsid w:val="00A524FA"/>
    <w:rsid w:val="00A525AB"/>
    <w:rsid w:val="00A52DBF"/>
    <w:rsid w:val="00A52ED6"/>
    <w:rsid w:val="00A53E52"/>
    <w:rsid w:val="00A5463B"/>
    <w:rsid w:val="00A54A0E"/>
    <w:rsid w:val="00A56C7A"/>
    <w:rsid w:val="00A57172"/>
    <w:rsid w:val="00A6053F"/>
    <w:rsid w:val="00A60963"/>
    <w:rsid w:val="00A60A70"/>
    <w:rsid w:val="00A611A1"/>
    <w:rsid w:val="00A61A2B"/>
    <w:rsid w:val="00A61DE0"/>
    <w:rsid w:val="00A6275D"/>
    <w:rsid w:val="00A62794"/>
    <w:rsid w:val="00A63E15"/>
    <w:rsid w:val="00A65F7E"/>
    <w:rsid w:val="00A67D20"/>
    <w:rsid w:val="00A70091"/>
    <w:rsid w:val="00A70612"/>
    <w:rsid w:val="00A70D7C"/>
    <w:rsid w:val="00A710F9"/>
    <w:rsid w:val="00A71883"/>
    <w:rsid w:val="00A72026"/>
    <w:rsid w:val="00A74747"/>
    <w:rsid w:val="00A752C2"/>
    <w:rsid w:val="00A75A99"/>
    <w:rsid w:val="00A75B2F"/>
    <w:rsid w:val="00A768FB"/>
    <w:rsid w:val="00A76ADE"/>
    <w:rsid w:val="00A7734C"/>
    <w:rsid w:val="00A801A8"/>
    <w:rsid w:val="00A804CC"/>
    <w:rsid w:val="00A80D8B"/>
    <w:rsid w:val="00A816A6"/>
    <w:rsid w:val="00A81A75"/>
    <w:rsid w:val="00A81F2D"/>
    <w:rsid w:val="00A839AD"/>
    <w:rsid w:val="00A86A13"/>
    <w:rsid w:val="00A87147"/>
    <w:rsid w:val="00A877AA"/>
    <w:rsid w:val="00A934E5"/>
    <w:rsid w:val="00A94A99"/>
    <w:rsid w:val="00A95718"/>
    <w:rsid w:val="00A959A7"/>
    <w:rsid w:val="00A96AC9"/>
    <w:rsid w:val="00A96F5F"/>
    <w:rsid w:val="00AA0567"/>
    <w:rsid w:val="00AA1630"/>
    <w:rsid w:val="00AA273F"/>
    <w:rsid w:val="00AA2C42"/>
    <w:rsid w:val="00AA3C4D"/>
    <w:rsid w:val="00AA58E3"/>
    <w:rsid w:val="00AA63CB"/>
    <w:rsid w:val="00AA680A"/>
    <w:rsid w:val="00AA7709"/>
    <w:rsid w:val="00AB0065"/>
    <w:rsid w:val="00AB15CD"/>
    <w:rsid w:val="00AB1D5B"/>
    <w:rsid w:val="00AB2817"/>
    <w:rsid w:val="00AB2950"/>
    <w:rsid w:val="00AB50DE"/>
    <w:rsid w:val="00AB5CD2"/>
    <w:rsid w:val="00AB5D33"/>
    <w:rsid w:val="00AB5E8C"/>
    <w:rsid w:val="00AB67B5"/>
    <w:rsid w:val="00AB685E"/>
    <w:rsid w:val="00AB6C2A"/>
    <w:rsid w:val="00AB72C2"/>
    <w:rsid w:val="00AB7B2C"/>
    <w:rsid w:val="00AB7CDC"/>
    <w:rsid w:val="00AC077F"/>
    <w:rsid w:val="00AC0892"/>
    <w:rsid w:val="00AC2B33"/>
    <w:rsid w:val="00AC4893"/>
    <w:rsid w:val="00AC4D15"/>
    <w:rsid w:val="00AC4EF0"/>
    <w:rsid w:val="00AC686F"/>
    <w:rsid w:val="00AC74AE"/>
    <w:rsid w:val="00AC7B56"/>
    <w:rsid w:val="00AD017A"/>
    <w:rsid w:val="00AD02B6"/>
    <w:rsid w:val="00AD0A6D"/>
    <w:rsid w:val="00AD21F4"/>
    <w:rsid w:val="00AD228A"/>
    <w:rsid w:val="00AD2E0C"/>
    <w:rsid w:val="00AD32F8"/>
    <w:rsid w:val="00AD3F26"/>
    <w:rsid w:val="00AD4F6C"/>
    <w:rsid w:val="00AD620E"/>
    <w:rsid w:val="00AD6E06"/>
    <w:rsid w:val="00AD7AEF"/>
    <w:rsid w:val="00AD7E39"/>
    <w:rsid w:val="00AE07DF"/>
    <w:rsid w:val="00AE2048"/>
    <w:rsid w:val="00AE20FF"/>
    <w:rsid w:val="00AE2623"/>
    <w:rsid w:val="00AE2800"/>
    <w:rsid w:val="00AE2C71"/>
    <w:rsid w:val="00AE2F6A"/>
    <w:rsid w:val="00AE31F0"/>
    <w:rsid w:val="00AE32A0"/>
    <w:rsid w:val="00AE39B0"/>
    <w:rsid w:val="00AE3A66"/>
    <w:rsid w:val="00AE453A"/>
    <w:rsid w:val="00AE4AD2"/>
    <w:rsid w:val="00AE4C55"/>
    <w:rsid w:val="00AE4F81"/>
    <w:rsid w:val="00AE51FB"/>
    <w:rsid w:val="00AE5C60"/>
    <w:rsid w:val="00AE5EEB"/>
    <w:rsid w:val="00AE6FDB"/>
    <w:rsid w:val="00AF0B54"/>
    <w:rsid w:val="00AF2AF2"/>
    <w:rsid w:val="00AF42F7"/>
    <w:rsid w:val="00AF49D4"/>
    <w:rsid w:val="00AF7093"/>
    <w:rsid w:val="00B00D39"/>
    <w:rsid w:val="00B010B2"/>
    <w:rsid w:val="00B011C3"/>
    <w:rsid w:val="00B0229A"/>
    <w:rsid w:val="00B02C6B"/>
    <w:rsid w:val="00B03A14"/>
    <w:rsid w:val="00B03EFE"/>
    <w:rsid w:val="00B04572"/>
    <w:rsid w:val="00B05717"/>
    <w:rsid w:val="00B0678F"/>
    <w:rsid w:val="00B075C4"/>
    <w:rsid w:val="00B078AF"/>
    <w:rsid w:val="00B07FC3"/>
    <w:rsid w:val="00B10046"/>
    <w:rsid w:val="00B11876"/>
    <w:rsid w:val="00B11FD6"/>
    <w:rsid w:val="00B1237B"/>
    <w:rsid w:val="00B131ED"/>
    <w:rsid w:val="00B13A5A"/>
    <w:rsid w:val="00B15260"/>
    <w:rsid w:val="00B15FDA"/>
    <w:rsid w:val="00B1605F"/>
    <w:rsid w:val="00B163D7"/>
    <w:rsid w:val="00B167C5"/>
    <w:rsid w:val="00B16C26"/>
    <w:rsid w:val="00B16C79"/>
    <w:rsid w:val="00B16FFB"/>
    <w:rsid w:val="00B17223"/>
    <w:rsid w:val="00B2041D"/>
    <w:rsid w:val="00B20938"/>
    <w:rsid w:val="00B20A2B"/>
    <w:rsid w:val="00B20F54"/>
    <w:rsid w:val="00B20F74"/>
    <w:rsid w:val="00B21997"/>
    <w:rsid w:val="00B2217B"/>
    <w:rsid w:val="00B22267"/>
    <w:rsid w:val="00B23F80"/>
    <w:rsid w:val="00B24A42"/>
    <w:rsid w:val="00B24EBF"/>
    <w:rsid w:val="00B25940"/>
    <w:rsid w:val="00B25ABC"/>
    <w:rsid w:val="00B2614F"/>
    <w:rsid w:val="00B26BE1"/>
    <w:rsid w:val="00B30F5F"/>
    <w:rsid w:val="00B32078"/>
    <w:rsid w:val="00B32B49"/>
    <w:rsid w:val="00B334D5"/>
    <w:rsid w:val="00B33797"/>
    <w:rsid w:val="00B33AA7"/>
    <w:rsid w:val="00B33C8D"/>
    <w:rsid w:val="00B34C17"/>
    <w:rsid w:val="00B35271"/>
    <w:rsid w:val="00B35879"/>
    <w:rsid w:val="00B3666E"/>
    <w:rsid w:val="00B36DED"/>
    <w:rsid w:val="00B4072F"/>
    <w:rsid w:val="00B411A0"/>
    <w:rsid w:val="00B423C1"/>
    <w:rsid w:val="00B42E17"/>
    <w:rsid w:val="00B43909"/>
    <w:rsid w:val="00B44175"/>
    <w:rsid w:val="00B441A7"/>
    <w:rsid w:val="00B44D3F"/>
    <w:rsid w:val="00B44E07"/>
    <w:rsid w:val="00B450D6"/>
    <w:rsid w:val="00B46C29"/>
    <w:rsid w:val="00B46DDB"/>
    <w:rsid w:val="00B47BFB"/>
    <w:rsid w:val="00B501B6"/>
    <w:rsid w:val="00B505C3"/>
    <w:rsid w:val="00B5063F"/>
    <w:rsid w:val="00B508A7"/>
    <w:rsid w:val="00B51865"/>
    <w:rsid w:val="00B51D52"/>
    <w:rsid w:val="00B51E38"/>
    <w:rsid w:val="00B52064"/>
    <w:rsid w:val="00B52B62"/>
    <w:rsid w:val="00B5330A"/>
    <w:rsid w:val="00B53360"/>
    <w:rsid w:val="00B533F4"/>
    <w:rsid w:val="00B535C2"/>
    <w:rsid w:val="00B54B3C"/>
    <w:rsid w:val="00B55165"/>
    <w:rsid w:val="00B55982"/>
    <w:rsid w:val="00B55F80"/>
    <w:rsid w:val="00B563BE"/>
    <w:rsid w:val="00B56CB1"/>
    <w:rsid w:val="00B574EB"/>
    <w:rsid w:val="00B60857"/>
    <w:rsid w:val="00B60894"/>
    <w:rsid w:val="00B61655"/>
    <w:rsid w:val="00B62796"/>
    <w:rsid w:val="00B6298E"/>
    <w:rsid w:val="00B62B17"/>
    <w:rsid w:val="00B65133"/>
    <w:rsid w:val="00B67AE1"/>
    <w:rsid w:val="00B7046B"/>
    <w:rsid w:val="00B706AD"/>
    <w:rsid w:val="00B70B68"/>
    <w:rsid w:val="00B716F6"/>
    <w:rsid w:val="00B73CDA"/>
    <w:rsid w:val="00B73D01"/>
    <w:rsid w:val="00B73FFB"/>
    <w:rsid w:val="00B75F4C"/>
    <w:rsid w:val="00B76352"/>
    <w:rsid w:val="00B7703F"/>
    <w:rsid w:val="00B77D33"/>
    <w:rsid w:val="00B8097C"/>
    <w:rsid w:val="00B80C89"/>
    <w:rsid w:val="00B811AB"/>
    <w:rsid w:val="00B81BF1"/>
    <w:rsid w:val="00B82A42"/>
    <w:rsid w:val="00B82BA4"/>
    <w:rsid w:val="00B83E5E"/>
    <w:rsid w:val="00B850B8"/>
    <w:rsid w:val="00B868D3"/>
    <w:rsid w:val="00B91EC0"/>
    <w:rsid w:val="00B91EE0"/>
    <w:rsid w:val="00B940AE"/>
    <w:rsid w:val="00B946F3"/>
    <w:rsid w:val="00B94A1F"/>
    <w:rsid w:val="00B94CEF"/>
    <w:rsid w:val="00B96428"/>
    <w:rsid w:val="00B96D9B"/>
    <w:rsid w:val="00B96F0B"/>
    <w:rsid w:val="00B97060"/>
    <w:rsid w:val="00B9717D"/>
    <w:rsid w:val="00B97E4A"/>
    <w:rsid w:val="00BA05B7"/>
    <w:rsid w:val="00BA07B0"/>
    <w:rsid w:val="00BA0950"/>
    <w:rsid w:val="00BA0A93"/>
    <w:rsid w:val="00BA0E1C"/>
    <w:rsid w:val="00BA2078"/>
    <w:rsid w:val="00BA216D"/>
    <w:rsid w:val="00BA2A3F"/>
    <w:rsid w:val="00BA2DE7"/>
    <w:rsid w:val="00BA34E8"/>
    <w:rsid w:val="00BA3569"/>
    <w:rsid w:val="00BA358D"/>
    <w:rsid w:val="00BA459F"/>
    <w:rsid w:val="00BA4A71"/>
    <w:rsid w:val="00BA56CA"/>
    <w:rsid w:val="00BA60FA"/>
    <w:rsid w:val="00BA67ED"/>
    <w:rsid w:val="00BA73FC"/>
    <w:rsid w:val="00BA79B5"/>
    <w:rsid w:val="00BB0249"/>
    <w:rsid w:val="00BB039E"/>
    <w:rsid w:val="00BB0D99"/>
    <w:rsid w:val="00BB226D"/>
    <w:rsid w:val="00BB22C0"/>
    <w:rsid w:val="00BB2FD0"/>
    <w:rsid w:val="00BB318B"/>
    <w:rsid w:val="00BB346B"/>
    <w:rsid w:val="00BB41E6"/>
    <w:rsid w:val="00BB4A21"/>
    <w:rsid w:val="00BB4FC7"/>
    <w:rsid w:val="00BB699B"/>
    <w:rsid w:val="00BB6AF7"/>
    <w:rsid w:val="00BB74FA"/>
    <w:rsid w:val="00BB78B5"/>
    <w:rsid w:val="00BC1739"/>
    <w:rsid w:val="00BC1858"/>
    <w:rsid w:val="00BC1B37"/>
    <w:rsid w:val="00BC1F66"/>
    <w:rsid w:val="00BC2F67"/>
    <w:rsid w:val="00BC4324"/>
    <w:rsid w:val="00BC47F3"/>
    <w:rsid w:val="00BC48E4"/>
    <w:rsid w:val="00BC6ADC"/>
    <w:rsid w:val="00BC6D3E"/>
    <w:rsid w:val="00BC70F7"/>
    <w:rsid w:val="00BC7FB3"/>
    <w:rsid w:val="00BD0678"/>
    <w:rsid w:val="00BD0E26"/>
    <w:rsid w:val="00BD0E6E"/>
    <w:rsid w:val="00BD11A4"/>
    <w:rsid w:val="00BD1389"/>
    <w:rsid w:val="00BD2D05"/>
    <w:rsid w:val="00BD2D61"/>
    <w:rsid w:val="00BD2D6D"/>
    <w:rsid w:val="00BD3187"/>
    <w:rsid w:val="00BD33A9"/>
    <w:rsid w:val="00BD3602"/>
    <w:rsid w:val="00BD394E"/>
    <w:rsid w:val="00BD4D3E"/>
    <w:rsid w:val="00BD5D76"/>
    <w:rsid w:val="00BD69ED"/>
    <w:rsid w:val="00BD7C8A"/>
    <w:rsid w:val="00BD7E28"/>
    <w:rsid w:val="00BE0001"/>
    <w:rsid w:val="00BE01F3"/>
    <w:rsid w:val="00BE0D56"/>
    <w:rsid w:val="00BE1047"/>
    <w:rsid w:val="00BE17E8"/>
    <w:rsid w:val="00BE1D43"/>
    <w:rsid w:val="00BE1D44"/>
    <w:rsid w:val="00BE25D7"/>
    <w:rsid w:val="00BE2AA2"/>
    <w:rsid w:val="00BE32AD"/>
    <w:rsid w:val="00BE352C"/>
    <w:rsid w:val="00BE386C"/>
    <w:rsid w:val="00BE3FBE"/>
    <w:rsid w:val="00BE553A"/>
    <w:rsid w:val="00BE5F90"/>
    <w:rsid w:val="00BE66D0"/>
    <w:rsid w:val="00BE6DC2"/>
    <w:rsid w:val="00BE6DF1"/>
    <w:rsid w:val="00BE75CB"/>
    <w:rsid w:val="00BF0883"/>
    <w:rsid w:val="00BF093D"/>
    <w:rsid w:val="00BF14F1"/>
    <w:rsid w:val="00BF21BC"/>
    <w:rsid w:val="00BF2B95"/>
    <w:rsid w:val="00BF32F0"/>
    <w:rsid w:val="00BF33FF"/>
    <w:rsid w:val="00BF3A51"/>
    <w:rsid w:val="00BF42FD"/>
    <w:rsid w:val="00BF4F0F"/>
    <w:rsid w:val="00BF5B75"/>
    <w:rsid w:val="00BF64E8"/>
    <w:rsid w:val="00BF6B23"/>
    <w:rsid w:val="00BF6EB8"/>
    <w:rsid w:val="00BF72E9"/>
    <w:rsid w:val="00BF7C3F"/>
    <w:rsid w:val="00C00D9E"/>
    <w:rsid w:val="00C01278"/>
    <w:rsid w:val="00C03D69"/>
    <w:rsid w:val="00C03F90"/>
    <w:rsid w:val="00C048B0"/>
    <w:rsid w:val="00C04F4E"/>
    <w:rsid w:val="00C054E5"/>
    <w:rsid w:val="00C05FF1"/>
    <w:rsid w:val="00C06261"/>
    <w:rsid w:val="00C06A0A"/>
    <w:rsid w:val="00C07261"/>
    <w:rsid w:val="00C07A5E"/>
    <w:rsid w:val="00C11DEF"/>
    <w:rsid w:val="00C120EB"/>
    <w:rsid w:val="00C1235A"/>
    <w:rsid w:val="00C135CB"/>
    <w:rsid w:val="00C138F1"/>
    <w:rsid w:val="00C14757"/>
    <w:rsid w:val="00C14C8E"/>
    <w:rsid w:val="00C14DCC"/>
    <w:rsid w:val="00C15290"/>
    <w:rsid w:val="00C15F45"/>
    <w:rsid w:val="00C160BE"/>
    <w:rsid w:val="00C17180"/>
    <w:rsid w:val="00C1770E"/>
    <w:rsid w:val="00C1775E"/>
    <w:rsid w:val="00C20547"/>
    <w:rsid w:val="00C214AD"/>
    <w:rsid w:val="00C22631"/>
    <w:rsid w:val="00C22B87"/>
    <w:rsid w:val="00C23F9E"/>
    <w:rsid w:val="00C24865"/>
    <w:rsid w:val="00C270B9"/>
    <w:rsid w:val="00C2779A"/>
    <w:rsid w:val="00C27F59"/>
    <w:rsid w:val="00C30098"/>
    <w:rsid w:val="00C30359"/>
    <w:rsid w:val="00C30C49"/>
    <w:rsid w:val="00C31ED0"/>
    <w:rsid w:val="00C31F51"/>
    <w:rsid w:val="00C32026"/>
    <w:rsid w:val="00C32DB3"/>
    <w:rsid w:val="00C33730"/>
    <w:rsid w:val="00C3403A"/>
    <w:rsid w:val="00C342F8"/>
    <w:rsid w:val="00C35657"/>
    <w:rsid w:val="00C3769A"/>
    <w:rsid w:val="00C401D4"/>
    <w:rsid w:val="00C4206A"/>
    <w:rsid w:val="00C4296F"/>
    <w:rsid w:val="00C42E9B"/>
    <w:rsid w:val="00C4373F"/>
    <w:rsid w:val="00C43B58"/>
    <w:rsid w:val="00C44124"/>
    <w:rsid w:val="00C44C43"/>
    <w:rsid w:val="00C47375"/>
    <w:rsid w:val="00C475F7"/>
    <w:rsid w:val="00C47DA9"/>
    <w:rsid w:val="00C503F6"/>
    <w:rsid w:val="00C50702"/>
    <w:rsid w:val="00C50737"/>
    <w:rsid w:val="00C51324"/>
    <w:rsid w:val="00C5188E"/>
    <w:rsid w:val="00C51C72"/>
    <w:rsid w:val="00C534CC"/>
    <w:rsid w:val="00C54A96"/>
    <w:rsid w:val="00C54FCF"/>
    <w:rsid w:val="00C55FCD"/>
    <w:rsid w:val="00C56D44"/>
    <w:rsid w:val="00C5727F"/>
    <w:rsid w:val="00C573FE"/>
    <w:rsid w:val="00C57950"/>
    <w:rsid w:val="00C57DC3"/>
    <w:rsid w:val="00C57E5C"/>
    <w:rsid w:val="00C6136B"/>
    <w:rsid w:val="00C614E0"/>
    <w:rsid w:val="00C62EEB"/>
    <w:rsid w:val="00C63065"/>
    <w:rsid w:val="00C630B9"/>
    <w:rsid w:val="00C63193"/>
    <w:rsid w:val="00C631B9"/>
    <w:rsid w:val="00C660E9"/>
    <w:rsid w:val="00C66783"/>
    <w:rsid w:val="00C668AE"/>
    <w:rsid w:val="00C66B63"/>
    <w:rsid w:val="00C678AF"/>
    <w:rsid w:val="00C7083B"/>
    <w:rsid w:val="00C708CE"/>
    <w:rsid w:val="00C717C1"/>
    <w:rsid w:val="00C754AE"/>
    <w:rsid w:val="00C765B9"/>
    <w:rsid w:val="00C76864"/>
    <w:rsid w:val="00C76D87"/>
    <w:rsid w:val="00C7741A"/>
    <w:rsid w:val="00C7742D"/>
    <w:rsid w:val="00C80F47"/>
    <w:rsid w:val="00C8117F"/>
    <w:rsid w:val="00C81253"/>
    <w:rsid w:val="00C83BC8"/>
    <w:rsid w:val="00C84014"/>
    <w:rsid w:val="00C84485"/>
    <w:rsid w:val="00C861C3"/>
    <w:rsid w:val="00C8724A"/>
    <w:rsid w:val="00C9071B"/>
    <w:rsid w:val="00C908CD"/>
    <w:rsid w:val="00C92765"/>
    <w:rsid w:val="00C92942"/>
    <w:rsid w:val="00C92A25"/>
    <w:rsid w:val="00C92CEB"/>
    <w:rsid w:val="00C92F15"/>
    <w:rsid w:val="00C93190"/>
    <w:rsid w:val="00C93CE4"/>
    <w:rsid w:val="00C95BE3"/>
    <w:rsid w:val="00C9668A"/>
    <w:rsid w:val="00C969DB"/>
    <w:rsid w:val="00C972A5"/>
    <w:rsid w:val="00C97B43"/>
    <w:rsid w:val="00C97D8D"/>
    <w:rsid w:val="00CA0556"/>
    <w:rsid w:val="00CA06FA"/>
    <w:rsid w:val="00CA2795"/>
    <w:rsid w:val="00CA3063"/>
    <w:rsid w:val="00CA30AD"/>
    <w:rsid w:val="00CA420B"/>
    <w:rsid w:val="00CA4289"/>
    <w:rsid w:val="00CA473F"/>
    <w:rsid w:val="00CA53DD"/>
    <w:rsid w:val="00CA7E3A"/>
    <w:rsid w:val="00CB0644"/>
    <w:rsid w:val="00CB06F2"/>
    <w:rsid w:val="00CB250E"/>
    <w:rsid w:val="00CB28E0"/>
    <w:rsid w:val="00CB2A26"/>
    <w:rsid w:val="00CB2BAA"/>
    <w:rsid w:val="00CB2C57"/>
    <w:rsid w:val="00CB4011"/>
    <w:rsid w:val="00CB4679"/>
    <w:rsid w:val="00CB46A5"/>
    <w:rsid w:val="00CB4A37"/>
    <w:rsid w:val="00CB5541"/>
    <w:rsid w:val="00CB5EE7"/>
    <w:rsid w:val="00CB6B45"/>
    <w:rsid w:val="00CB6F08"/>
    <w:rsid w:val="00CC047F"/>
    <w:rsid w:val="00CC174F"/>
    <w:rsid w:val="00CC1C2E"/>
    <w:rsid w:val="00CC296E"/>
    <w:rsid w:val="00CC29DA"/>
    <w:rsid w:val="00CC2C53"/>
    <w:rsid w:val="00CC3070"/>
    <w:rsid w:val="00CC32B4"/>
    <w:rsid w:val="00CC38C5"/>
    <w:rsid w:val="00CC3BFB"/>
    <w:rsid w:val="00CC469D"/>
    <w:rsid w:val="00CC498E"/>
    <w:rsid w:val="00CC4DA6"/>
    <w:rsid w:val="00CC6256"/>
    <w:rsid w:val="00CC66D0"/>
    <w:rsid w:val="00CD08B7"/>
    <w:rsid w:val="00CD09E3"/>
    <w:rsid w:val="00CD121C"/>
    <w:rsid w:val="00CD1CB3"/>
    <w:rsid w:val="00CD1EA3"/>
    <w:rsid w:val="00CD302E"/>
    <w:rsid w:val="00CD3AD0"/>
    <w:rsid w:val="00CD4BCA"/>
    <w:rsid w:val="00CD4D06"/>
    <w:rsid w:val="00CD6B34"/>
    <w:rsid w:val="00CD7871"/>
    <w:rsid w:val="00CD7882"/>
    <w:rsid w:val="00CD7F62"/>
    <w:rsid w:val="00CE02B7"/>
    <w:rsid w:val="00CE1566"/>
    <w:rsid w:val="00CE1871"/>
    <w:rsid w:val="00CE22F4"/>
    <w:rsid w:val="00CE23EB"/>
    <w:rsid w:val="00CE245E"/>
    <w:rsid w:val="00CE39DF"/>
    <w:rsid w:val="00CE44C8"/>
    <w:rsid w:val="00CE4A05"/>
    <w:rsid w:val="00CE70AB"/>
    <w:rsid w:val="00CE7B02"/>
    <w:rsid w:val="00CF08B1"/>
    <w:rsid w:val="00CF0BA5"/>
    <w:rsid w:val="00CF1026"/>
    <w:rsid w:val="00CF13B1"/>
    <w:rsid w:val="00CF2213"/>
    <w:rsid w:val="00CF3309"/>
    <w:rsid w:val="00CF3AC8"/>
    <w:rsid w:val="00CF547A"/>
    <w:rsid w:val="00CF68A3"/>
    <w:rsid w:val="00CF6A6A"/>
    <w:rsid w:val="00CF6AE5"/>
    <w:rsid w:val="00D00122"/>
    <w:rsid w:val="00D002DF"/>
    <w:rsid w:val="00D0033D"/>
    <w:rsid w:val="00D026A6"/>
    <w:rsid w:val="00D028AC"/>
    <w:rsid w:val="00D0299E"/>
    <w:rsid w:val="00D02E57"/>
    <w:rsid w:val="00D04D5C"/>
    <w:rsid w:val="00D0522A"/>
    <w:rsid w:val="00D05A56"/>
    <w:rsid w:val="00D05F80"/>
    <w:rsid w:val="00D066B3"/>
    <w:rsid w:val="00D066E7"/>
    <w:rsid w:val="00D07418"/>
    <w:rsid w:val="00D1038F"/>
    <w:rsid w:val="00D107F1"/>
    <w:rsid w:val="00D109E0"/>
    <w:rsid w:val="00D109F9"/>
    <w:rsid w:val="00D10B53"/>
    <w:rsid w:val="00D10E4D"/>
    <w:rsid w:val="00D1131D"/>
    <w:rsid w:val="00D120F3"/>
    <w:rsid w:val="00D13075"/>
    <w:rsid w:val="00D136F8"/>
    <w:rsid w:val="00D15A45"/>
    <w:rsid w:val="00D16134"/>
    <w:rsid w:val="00D1796A"/>
    <w:rsid w:val="00D20295"/>
    <w:rsid w:val="00D20301"/>
    <w:rsid w:val="00D20EDA"/>
    <w:rsid w:val="00D216E5"/>
    <w:rsid w:val="00D22089"/>
    <w:rsid w:val="00D2279B"/>
    <w:rsid w:val="00D22ABF"/>
    <w:rsid w:val="00D23D01"/>
    <w:rsid w:val="00D2436D"/>
    <w:rsid w:val="00D25E4E"/>
    <w:rsid w:val="00D272E4"/>
    <w:rsid w:val="00D316DD"/>
    <w:rsid w:val="00D31A98"/>
    <w:rsid w:val="00D32541"/>
    <w:rsid w:val="00D33C9D"/>
    <w:rsid w:val="00D35BB2"/>
    <w:rsid w:val="00D36A2C"/>
    <w:rsid w:val="00D36AE2"/>
    <w:rsid w:val="00D3796B"/>
    <w:rsid w:val="00D42F34"/>
    <w:rsid w:val="00D43A22"/>
    <w:rsid w:val="00D45B09"/>
    <w:rsid w:val="00D46648"/>
    <w:rsid w:val="00D46C08"/>
    <w:rsid w:val="00D50606"/>
    <w:rsid w:val="00D5264D"/>
    <w:rsid w:val="00D52F06"/>
    <w:rsid w:val="00D536B4"/>
    <w:rsid w:val="00D541D4"/>
    <w:rsid w:val="00D54CB9"/>
    <w:rsid w:val="00D55104"/>
    <w:rsid w:val="00D554F8"/>
    <w:rsid w:val="00D55929"/>
    <w:rsid w:val="00D55A05"/>
    <w:rsid w:val="00D55B65"/>
    <w:rsid w:val="00D56368"/>
    <w:rsid w:val="00D57F25"/>
    <w:rsid w:val="00D60108"/>
    <w:rsid w:val="00D6014F"/>
    <w:rsid w:val="00D60EDE"/>
    <w:rsid w:val="00D6194D"/>
    <w:rsid w:val="00D62767"/>
    <w:rsid w:val="00D638EC"/>
    <w:rsid w:val="00D6429E"/>
    <w:rsid w:val="00D64ABF"/>
    <w:rsid w:val="00D65772"/>
    <w:rsid w:val="00D65F98"/>
    <w:rsid w:val="00D66C61"/>
    <w:rsid w:val="00D67928"/>
    <w:rsid w:val="00D67988"/>
    <w:rsid w:val="00D70113"/>
    <w:rsid w:val="00D7076F"/>
    <w:rsid w:val="00D71BB9"/>
    <w:rsid w:val="00D723DB"/>
    <w:rsid w:val="00D72841"/>
    <w:rsid w:val="00D73270"/>
    <w:rsid w:val="00D7346B"/>
    <w:rsid w:val="00D74351"/>
    <w:rsid w:val="00D7499E"/>
    <w:rsid w:val="00D74A7A"/>
    <w:rsid w:val="00D7544C"/>
    <w:rsid w:val="00D75ABB"/>
    <w:rsid w:val="00D75C30"/>
    <w:rsid w:val="00D76377"/>
    <w:rsid w:val="00D76E00"/>
    <w:rsid w:val="00D80E8A"/>
    <w:rsid w:val="00D8122E"/>
    <w:rsid w:val="00D8176F"/>
    <w:rsid w:val="00D81BFF"/>
    <w:rsid w:val="00D83EE2"/>
    <w:rsid w:val="00D847A6"/>
    <w:rsid w:val="00D86011"/>
    <w:rsid w:val="00D863D5"/>
    <w:rsid w:val="00D8710C"/>
    <w:rsid w:val="00D87981"/>
    <w:rsid w:val="00D90D83"/>
    <w:rsid w:val="00D91788"/>
    <w:rsid w:val="00D91D06"/>
    <w:rsid w:val="00D92025"/>
    <w:rsid w:val="00D9323D"/>
    <w:rsid w:val="00D94AC6"/>
    <w:rsid w:val="00D94DF6"/>
    <w:rsid w:val="00D9570E"/>
    <w:rsid w:val="00D95B71"/>
    <w:rsid w:val="00D966C1"/>
    <w:rsid w:val="00D9690B"/>
    <w:rsid w:val="00D97B9F"/>
    <w:rsid w:val="00D97FD9"/>
    <w:rsid w:val="00DA08A8"/>
    <w:rsid w:val="00DA1905"/>
    <w:rsid w:val="00DA22E2"/>
    <w:rsid w:val="00DA29EC"/>
    <w:rsid w:val="00DA3001"/>
    <w:rsid w:val="00DA4636"/>
    <w:rsid w:val="00DA4DA3"/>
    <w:rsid w:val="00DA57A1"/>
    <w:rsid w:val="00DA6864"/>
    <w:rsid w:val="00DA7169"/>
    <w:rsid w:val="00DA7698"/>
    <w:rsid w:val="00DA7E76"/>
    <w:rsid w:val="00DB1655"/>
    <w:rsid w:val="00DB176B"/>
    <w:rsid w:val="00DB18B0"/>
    <w:rsid w:val="00DB1FE7"/>
    <w:rsid w:val="00DB271B"/>
    <w:rsid w:val="00DB2D3F"/>
    <w:rsid w:val="00DB304B"/>
    <w:rsid w:val="00DB47AA"/>
    <w:rsid w:val="00DB4870"/>
    <w:rsid w:val="00DB4B62"/>
    <w:rsid w:val="00DB5669"/>
    <w:rsid w:val="00DB598C"/>
    <w:rsid w:val="00DB62BB"/>
    <w:rsid w:val="00DB7757"/>
    <w:rsid w:val="00DB77E8"/>
    <w:rsid w:val="00DB7FB0"/>
    <w:rsid w:val="00DC0262"/>
    <w:rsid w:val="00DC047F"/>
    <w:rsid w:val="00DC1BB1"/>
    <w:rsid w:val="00DC1D86"/>
    <w:rsid w:val="00DC3328"/>
    <w:rsid w:val="00DC33EB"/>
    <w:rsid w:val="00DC35B8"/>
    <w:rsid w:val="00DC3E23"/>
    <w:rsid w:val="00DC3EC6"/>
    <w:rsid w:val="00DC41EC"/>
    <w:rsid w:val="00DC5623"/>
    <w:rsid w:val="00DC5A7B"/>
    <w:rsid w:val="00DC707E"/>
    <w:rsid w:val="00DC73E0"/>
    <w:rsid w:val="00DD0C45"/>
    <w:rsid w:val="00DD15A1"/>
    <w:rsid w:val="00DD43E7"/>
    <w:rsid w:val="00DD47BA"/>
    <w:rsid w:val="00DD4B7E"/>
    <w:rsid w:val="00DD4CDC"/>
    <w:rsid w:val="00DD50ED"/>
    <w:rsid w:val="00DD5C3A"/>
    <w:rsid w:val="00DD68E5"/>
    <w:rsid w:val="00DD6DEE"/>
    <w:rsid w:val="00DE005C"/>
    <w:rsid w:val="00DE0596"/>
    <w:rsid w:val="00DE0782"/>
    <w:rsid w:val="00DE1E52"/>
    <w:rsid w:val="00DE1FCA"/>
    <w:rsid w:val="00DE2294"/>
    <w:rsid w:val="00DE22F3"/>
    <w:rsid w:val="00DE2E9A"/>
    <w:rsid w:val="00DE3289"/>
    <w:rsid w:val="00DE366E"/>
    <w:rsid w:val="00DE6E1B"/>
    <w:rsid w:val="00DE74DB"/>
    <w:rsid w:val="00DF0064"/>
    <w:rsid w:val="00DF0156"/>
    <w:rsid w:val="00DF107C"/>
    <w:rsid w:val="00DF20D4"/>
    <w:rsid w:val="00DF268A"/>
    <w:rsid w:val="00DF3257"/>
    <w:rsid w:val="00DF3869"/>
    <w:rsid w:val="00DF3B25"/>
    <w:rsid w:val="00DF3CAA"/>
    <w:rsid w:val="00DF45FC"/>
    <w:rsid w:val="00DF4C33"/>
    <w:rsid w:val="00DF4C4F"/>
    <w:rsid w:val="00DF4C82"/>
    <w:rsid w:val="00DF5760"/>
    <w:rsid w:val="00DF5BB6"/>
    <w:rsid w:val="00DF5E23"/>
    <w:rsid w:val="00DF5E25"/>
    <w:rsid w:val="00DF7501"/>
    <w:rsid w:val="00DF7BB6"/>
    <w:rsid w:val="00E00353"/>
    <w:rsid w:val="00E0054E"/>
    <w:rsid w:val="00E011C2"/>
    <w:rsid w:val="00E01FE9"/>
    <w:rsid w:val="00E03744"/>
    <w:rsid w:val="00E03AA6"/>
    <w:rsid w:val="00E04582"/>
    <w:rsid w:val="00E04A0C"/>
    <w:rsid w:val="00E0527F"/>
    <w:rsid w:val="00E055AC"/>
    <w:rsid w:val="00E058E8"/>
    <w:rsid w:val="00E05E09"/>
    <w:rsid w:val="00E06A6D"/>
    <w:rsid w:val="00E070A9"/>
    <w:rsid w:val="00E078ED"/>
    <w:rsid w:val="00E100A8"/>
    <w:rsid w:val="00E1029A"/>
    <w:rsid w:val="00E11A44"/>
    <w:rsid w:val="00E12BE1"/>
    <w:rsid w:val="00E13D79"/>
    <w:rsid w:val="00E1416E"/>
    <w:rsid w:val="00E14A75"/>
    <w:rsid w:val="00E14C83"/>
    <w:rsid w:val="00E1659C"/>
    <w:rsid w:val="00E17096"/>
    <w:rsid w:val="00E17E3C"/>
    <w:rsid w:val="00E2033B"/>
    <w:rsid w:val="00E20460"/>
    <w:rsid w:val="00E20CC6"/>
    <w:rsid w:val="00E211A5"/>
    <w:rsid w:val="00E21423"/>
    <w:rsid w:val="00E21ABB"/>
    <w:rsid w:val="00E22EFE"/>
    <w:rsid w:val="00E23D63"/>
    <w:rsid w:val="00E2480E"/>
    <w:rsid w:val="00E248BB"/>
    <w:rsid w:val="00E24FC7"/>
    <w:rsid w:val="00E2502C"/>
    <w:rsid w:val="00E26154"/>
    <w:rsid w:val="00E267FE"/>
    <w:rsid w:val="00E269C3"/>
    <w:rsid w:val="00E3032A"/>
    <w:rsid w:val="00E3039E"/>
    <w:rsid w:val="00E30FC2"/>
    <w:rsid w:val="00E332AE"/>
    <w:rsid w:val="00E34D9D"/>
    <w:rsid w:val="00E35AA8"/>
    <w:rsid w:val="00E35F27"/>
    <w:rsid w:val="00E36DB6"/>
    <w:rsid w:val="00E36FAB"/>
    <w:rsid w:val="00E3703E"/>
    <w:rsid w:val="00E379DE"/>
    <w:rsid w:val="00E37F70"/>
    <w:rsid w:val="00E4103B"/>
    <w:rsid w:val="00E414C2"/>
    <w:rsid w:val="00E41510"/>
    <w:rsid w:val="00E416BA"/>
    <w:rsid w:val="00E41D30"/>
    <w:rsid w:val="00E428F1"/>
    <w:rsid w:val="00E4361D"/>
    <w:rsid w:val="00E43B4F"/>
    <w:rsid w:val="00E4430D"/>
    <w:rsid w:val="00E45005"/>
    <w:rsid w:val="00E45A2A"/>
    <w:rsid w:val="00E45AD1"/>
    <w:rsid w:val="00E45B40"/>
    <w:rsid w:val="00E46EA4"/>
    <w:rsid w:val="00E47B02"/>
    <w:rsid w:val="00E50311"/>
    <w:rsid w:val="00E511FC"/>
    <w:rsid w:val="00E519B9"/>
    <w:rsid w:val="00E52BAD"/>
    <w:rsid w:val="00E52C3B"/>
    <w:rsid w:val="00E5431A"/>
    <w:rsid w:val="00E5433E"/>
    <w:rsid w:val="00E5482A"/>
    <w:rsid w:val="00E563D7"/>
    <w:rsid w:val="00E56956"/>
    <w:rsid w:val="00E60549"/>
    <w:rsid w:val="00E612B5"/>
    <w:rsid w:val="00E62721"/>
    <w:rsid w:val="00E62874"/>
    <w:rsid w:val="00E62CBB"/>
    <w:rsid w:val="00E643F1"/>
    <w:rsid w:val="00E64B87"/>
    <w:rsid w:val="00E64C76"/>
    <w:rsid w:val="00E67150"/>
    <w:rsid w:val="00E67D27"/>
    <w:rsid w:val="00E70FF8"/>
    <w:rsid w:val="00E714C4"/>
    <w:rsid w:val="00E71DA8"/>
    <w:rsid w:val="00E731AF"/>
    <w:rsid w:val="00E7495C"/>
    <w:rsid w:val="00E75928"/>
    <w:rsid w:val="00E75CC4"/>
    <w:rsid w:val="00E768F0"/>
    <w:rsid w:val="00E80192"/>
    <w:rsid w:val="00E8086A"/>
    <w:rsid w:val="00E80BA5"/>
    <w:rsid w:val="00E81315"/>
    <w:rsid w:val="00E81B72"/>
    <w:rsid w:val="00E81E7C"/>
    <w:rsid w:val="00E81FC1"/>
    <w:rsid w:val="00E81FC2"/>
    <w:rsid w:val="00E8322D"/>
    <w:rsid w:val="00E836EA"/>
    <w:rsid w:val="00E84835"/>
    <w:rsid w:val="00E84975"/>
    <w:rsid w:val="00E8527A"/>
    <w:rsid w:val="00E85833"/>
    <w:rsid w:val="00E859D0"/>
    <w:rsid w:val="00E87622"/>
    <w:rsid w:val="00E90539"/>
    <w:rsid w:val="00E90D1D"/>
    <w:rsid w:val="00E90E23"/>
    <w:rsid w:val="00E91733"/>
    <w:rsid w:val="00E9185F"/>
    <w:rsid w:val="00E91B61"/>
    <w:rsid w:val="00E93362"/>
    <w:rsid w:val="00E934BC"/>
    <w:rsid w:val="00E93AA9"/>
    <w:rsid w:val="00E95D90"/>
    <w:rsid w:val="00E9601D"/>
    <w:rsid w:val="00E964AE"/>
    <w:rsid w:val="00EA0C2A"/>
    <w:rsid w:val="00EA19CD"/>
    <w:rsid w:val="00EA1A05"/>
    <w:rsid w:val="00EA2FA6"/>
    <w:rsid w:val="00EA3642"/>
    <w:rsid w:val="00EA4A86"/>
    <w:rsid w:val="00EA4B89"/>
    <w:rsid w:val="00EA5959"/>
    <w:rsid w:val="00EA6260"/>
    <w:rsid w:val="00EA7311"/>
    <w:rsid w:val="00EA7648"/>
    <w:rsid w:val="00EA7D97"/>
    <w:rsid w:val="00EB0A0E"/>
    <w:rsid w:val="00EB0F44"/>
    <w:rsid w:val="00EB11B3"/>
    <w:rsid w:val="00EB1474"/>
    <w:rsid w:val="00EB14A8"/>
    <w:rsid w:val="00EB1AA5"/>
    <w:rsid w:val="00EB2044"/>
    <w:rsid w:val="00EB3533"/>
    <w:rsid w:val="00EB3CD5"/>
    <w:rsid w:val="00EB57DA"/>
    <w:rsid w:val="00EB58D6"/>
    <w:rsid w:val="00EB591D"/>
    <w:rsid w:val="00EB5AF1"/>
    <w:rsid w:val="00EB5BFF"/>
    <w:rsid w:val="00EB62A7"/>
    <w:rsid w:val="00EB7AE1"/>
    <w:rsid w:val="00EB7F03"/>
    <w:rsid w:val="00EC0285"/>
    <w:rsid w:val="00EC103D"/>
    <w:rsid w:val="00EC1DF1"/>
    <w:rsid w:val="00EC2888"/>
    <w:rsid w:val="00EC3693"/>
    <w:rsid w:val="00EC3982"/>
    <w:rsid w:val="00EC3DBC"/>
    <w:rsid w:val="00EC51AD"/>
    <w:rsid w:val="00EC6200"/>
    <w:rsid w:val="00EC736A"/>
    <w:rsid w:val="00ED1AE0"/>
    <w:rsid w:val="00ED2607"/>
    <w:rsid w:val="00ED30DD"/>
    <w:rsid w:val="00ED3274"/>
    <w:rsid w:val="00ED368C"/>
    <w:rsid w:val="00ED391D"/>
    <w:rsid w:val="00ED3E47"/>
    <w:rsid w:val="00ED42DB"/>
    <w:rsid w:val="00ED5FE3"/>
    <w:rsid w:val="00ED62D8"/>
    <w:rsid w:val="00ED7F4F"/>
    <w:rsid w:val="00EE0357"/>
    <w:rsid w:val="00EE036F"/>
    <w:rsid w:val="00EE03C4"/>
    <w:rsid w:val="00EE0771"/>
    <w:rsid w:val="00EE0A98"/>
    <w:rsid w:val="00EE1003"/>
    <w:rsid w:val="00EE1062"/>
    <w:rsid w:val="00EE1D37"/>
    <w:rsid w:val="00EE28F4"/>
    <w:rsid w:val="00EE29B0"/>
    <w:rsid w:val="00EE2BC7"/>
    <w:rsid w:val="00EE313E"/>
    <w:rsid w:val="00EE32A2"/>
    <w:rsid w:val="00EE4BD8"/>
    <w:rsid w:val="00EE4D5E"/>
    <w:rsid w:val="00EE5380"/>
    <w:rsid w:val="00EE59EC"/>
    <w:rsid w:val="00EE5AC3"/>
    <w:rsid w:val="00EE6805"/>
    <w:rsid w:val="00EE6854"/>
    <w:rsid w:val="00EE6B15"/>
    <w:rsid w:val="00EE77AA"/>
    <w:rsid w:val="00EE7EE7"/>
    <w:rsid w:val="00EF0300"/>
    <w:rsid w:val="00EF0518"/>
    <w:rsid w:val="00EF09EF"/>
    <w:rsid w:val="00EF0C76"/>
    <w:rsid w:val="00EF1823"/>
    <w:rsid w:val="00EF332F"/>
    <w:rsid w:val="00EF47B2"/>
    <w:rsid w:val="00EF4D9B"/>
    <w:rsid w:val="00EF5E2F"/>
    <w:rsid w:val="00EF6E40"/>
    <w:rsid w:val="00F0056C"/>
    <w:rsid w:val="00F00C08"/>
    <w:rsid w:val="00F01DCB"/>
    <w:rsid w:val="00F02F57"/>
    <w:rsid w:val="00F03E7A"/>
    <w:rsid w:val="00F0432C"/>
    <w:rsid w:val="00F04634"/>
    <w:rsid w:val="00F04FD7"/>
    <w:rsid w:val="00F056EC"/>
    <w:rsid w:val="00F0660A"/>
    <w:rsid w:val="00F06ADB"/>
    <w:rsid w:val="00F10817"/>
    <w:rsid w:val="00F116E7"/>
    <w:rsid w:val="00F11717"/>
    <w:rsid w:val="00F1295D"/>
    <w:rsid w:val="00F14D99"/>
    <w:rsid w:val="00F14ECE"/>
    <w:rsid w:val="00F17125"/>
    <w:rsid w:val="00F171C1"/>
    <w:rsid w:val="00F175DE"/>
    <w:rsid w:val="00F20475"/>
    <w:rsid w:val="00F21617"/>
    <w:rsid w:val="00F21D3C"/>
    <w:rsid w:val="00F2296F"/>
    <w:rsid w:val="00F23F22"/>
    <w:rsid w:val="00F2474E"/>
    <w:rsid w:val="00F24A44"/>
    <w:rsid w:val="00F24C72"/>
    <w:rsid w:val="00F263BA"/>
    <w:rsid w:val="00F27304"/>
    <w:rsid w:val="00F27354"/>
    <w:rsid w:val="00F2751E"/>
    <w:rsid w:val="00F27540"/>
    <w:rsid w:val="00F30409"/>
    <w:rsid w:val="00F306D2"/>
    <w:rsid w:val="00F314FA"/>
    <w:rsid w:val="00F31767"/>
    <w:rsid w:val="00F3181A"/>
    <w:rsid w:val="00F320F2"/>
    <w:rsid w:val="00F32503"/>
    <w:rsid w:val="00F32EB0"/>
    <w:rsid w:val="00F34C94"/>
    <w:rsid w:val="00F34ED9"/>
    <w:rsid w:val="00F350BE"/>
    <w:rsid w:val="00F358FA"/>
    <w:rsid w:val="00F364E9"/>
    <w:rsid w:val="00F37234"/>
    <w:rsid w:val="00F40C61"/>
    <w:rsid w:val="00F40D08"/>
    <w:rsid w:val="00F41927"/>
    <w:rsid w:val="00F41C97"/>
    <w:rsid w:val="00F421E3"/>
    <w:rsid w:val="00F428BA"/>
    <w:rsid w:val="00F42FE0"/>
    <w:rsid w:val="00F431B9"/>
    <w:rsid w:val="00F43259"/>
    <w:rsid w:val="00F433EB"/>
    <w:rsid w:val="00F4348D"/>
    <w:rsid w:val="00F4406E"/>
    <w:rsid w:val="00F44E8E"/>
    <w:rsid w:val="00F45075"/>
    <w:rsid w:val="00F4548E"/>
    <w:rsid w:val="00F45751"/>
    <w:rsid w:val="00F46741"/>
    <w:rsid w:val="00F4698F"/>
    <w:rsid w:val="00F47107"/>
    <w:rsid w:val="00F47ED3"/>
    <w:rsid w:val="00F51A6E"/>
    <w:rsid w:val="00F51DD0"/>
    <w:rsid w:val="00F51F68"/>
    <w:rsid w:val="00F52153"/>
    <w:rsid w:val="00F522E2"/>
    <w:rsid w:val="00F52636"/>
    <w:rsid w:val="00F5278F"/>
    <w:rsid w:val="00F5281D"/>
    <w:rsid w:val="00F5314F"/>
    <w:rsid w:val="00F54933"/>
    <w:rsid w:val="00F55714"/>
    <w:rsid w:val="00F56513"/>
    <w:rsid w:val="00F60276"/>
    <w:rsid w:val="00F619A3"/>
    <w:rsid w:val="00F628B3"/>
    <w:rsid w:val="00F62E1C"/>
    <w:rsid w:val="00F639B0"/>
    <w:rsid w:val="00F645AB"/>
    <w:rsid w:val="00F64E52"/>
    <w:rsid w:val="00F651FD"/>
    <w:rsid w:val="00F65CE5"/>
    <w:rsid w:val="00F664DB"/>
    <w:rsid w:val="00F66D00"/>
    <w:rsid w:val="00F66D30"/>
    <w:rsid w:val="00F70267"/>
    <w:rsid w:val="00F70501"/>
    <w:rsid w:val="00F70A63"/>
    <w:rsid w:val="00F7123F"/>
    <w:rsid w:val="00F719A3"/>
    <w:rsid w:val="00F71A7A"/>
    <w:rsid w:val="00F71EBE"/>
    <w:rsid w:val="00F72EFC"/>
    <w:rsid w:val="00F73079"/>
    <w:rsid w:val="00F739C2"/>
    <w:rsid w:val="00F74F25"/>
    <w:rsid w:val="00F751C3"/>
    <w:rsid w:val="00F757A9"/>
    <w:rsid w:val="00F7689B"/>
    <w:rsid w:val="00F8117E"/>
    <w:rsid w:val="00F82107"/>
    <w:rsid w:val="00F82316"/>
    <w:rsid w:val="00F82A5B"/>
    <w:rsid w:val="00F836E6"/>
    <w:rsid w:val="00F83806"/>
    <w:rsid w:val="00F8571C"/>
    <w:rsid w:val="00F86F50"/>
    <w:rsid w:val="00F87442"/>
    <w:rsid w:val="00F879DE"/>
    <w:rsid w:val="00F90BE8"/>
    <w:rsid w:val="00F9248F"/>
    <w:rsid w:val="00F92A59"/>
    <w:rsid w:val="00F92ED9"/>
    <w:rsid w:val="00F93F84"/>
    <w:rsid w:val="00F95286"/>
    <w:rsid w:val="00F95510"/>
    <w:rsid w:val="00F95F3C"/>
    <w:rsid w:val="00F96229"/>
    <w:rsid w:val="00F9793F"/>
    <w:rsid w:val="00FA1C4F"/>
    <w:rsid w:val="00FA253F"/>
    <w:rsid w:val="00FA2E83"/>
    <w:rsid w:val="00FA3063"/>
    <w:rsid w:val="00FA3840"/>
    <w:rsid w:val="00FA45F8"/>
    <w:rsid w:val="00FA4AE8"/>
    <w:rsid w:val="00FA520A"/>
    <w:rsid w:val="00FA5AE9"/>
    <w:rsid w:val="00FA5F39"/>
    <w:rsid w:val="00FA64CF"/>
    <w:rsid w:val="00FA6505"/>
    <w:rsid w:val="00FA6B63"/>
    <w:rsid w:val="00FA6DCE"/>
    <w:rsid w:val="00FA78AF"/>
    <w:rsid w:val="00FA7F11"/>
    <w:rsid w:val="00FB013E"/>
    <w:rsid w:val="00FB05DF"/>
    <w:rsid w:val="00FB0A07"/>
    <w:rsid w:val="00FB10E3"/>
    <w:rsid w:val="00FB176C"/>
    <w:rsid w:val="00FB1B96"/>
    <w:rsid w:val="00FB1F78"/>
    <w:rsid w:val="00FB2BFB"/>
    <w:rsid w:val="00FB4332"/>
    <w:rsid w:val="00FB4DF7"/>
    <w:rsid w:val="00FB5045"/>
    <w:rsid w:val="00FB596D"/>
    <w:rsid w:val="00FB5A76"/>
    <w:rsid w:val="00FB66A6"/>
    <w:rsid w:val="00FB7037"/>
    <w:rsid w:val="00FC011A"/>
    <w:rsid w:val="00FC087C"/>
    <w:rsid w:val="00FC0F38"/>
    <w:rsid w:val="00FC1B7F"/>
    <w:rsid w:val="00FC4655"/>
    <w:rsid w:val="00FC49E1"/>
    <w:rsid w:val="00FC4C21"/>
    <w:rsid w:val="00FC4D05"/>
    <w:rsid w:val="00FC5D9D"/>
    <w:rsid w:val="00FC5DA2"/>
    <w:rsid w:val="00FC6C57"/>
    <w:rsid w:val="00FC6FD1"/>
    <w:rsid w:val="00FC7112"/>
    <w:rsid w:val="00FC7CC5"/>
    <w:rsid w:val="00FC7DB9"/>
    <w:rsid w:val="00FD0B63"/>
    <w:rsid w:val="00FD0E1C"/>
    <w:rsid w:val="00FD133C"/>
    <w:rsid w:val="00FD210E"/>
    <w:rsid w:val="00FD2CCD"/>
    <w:rsid w:val="00FD37CB"/>
    <w:rsid w:val="00FD3B08"/>
    <w:rsid w:val="00FD3E07"/>
    <w:rsid w:val="00FD4A38"/>
    <w:rsid w:val="00FD4D9C"/>
    <w:rsid w:val="00FD4ECE"/>
    <w:rsid w:val="00FD5586"/>
    <w:rsid w:val="00FD5C82"/>
    <w:rsid w:val="00FD61F2"/>
    <w:rsid w:val="00FD781A"/>
    <w:rsid w:val="00FD7D78"/>
    <w:rsid w:val="00FE00B3"/>
    <w:rsid w:val="00FE254A"/>
    <w:rsid w:val="00FE25E5"/>
    <w:rsid w:val="00FE3553"/>
    <w:rsid w:val="00FE4554"/>
    <w:rsid w:val="00FE48EE"/>
    <w:rsid w:val="00FE5BBE"/>
    <w:rsid w:val="00FF0504"/>
    <w:rsid w:val="00FF1677"/>
    <w:rsid w:val="00FF1F2E"/>
    <w:rsid w:val="00FF226A"/>
    <w:rsid w:val="00FF2C63"/>
    <w:rsid w:val="00FF3683"/>
    <w:rsid w:val="00FF3B8A"/>
    <w:rsid w:val="00FF4B98"/>
    <w:rsid w:val="00FF4BEA"/>
    <w:rsid w:val="00FF4D1F"/>
    <w:rsid w:val="00FF5900"/>
    <w:rsid w:val="00FF62BC"/>
    <w:rsid w:val="00FF6B86"/>
    <w:rsid w:val="00FF6C14"/>
    <w:rsid w:val="00FF6F4D"/>
    <w:rsid w:val="00FF72DA"/>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815F8"/>
  <w15:docId w15:val="{CD66D5A5-63AD-48E4-BD6F-3DE1FD0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uiPriority w:val="99"/>
    <w:rsid w:val="00E37F70"/>
    <w:pPr>
      <w:spacing w:before="60" w:after="60"/>
      <w:ind w:left="851" w:hanging="295"/>
      <w:jc w:val="both"/>
    </w:pPr>
    <w:rPr>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19"/>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0"/>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21"/>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22"/>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23"/>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 w:type="character" w:styleId="Nierozpoznanawzmianka">
    <w:name w:val="Unresolved Mention"/>
    <w:basedOn w:val="Domylnaczcionkaakapitu"/>
    <w:uiPriority w:val="99"/>
    <w:semiHidden/>
    <w:unhideWhenUsed/>
    <w:rsid w:val="0072013D"/>
    <w:rPr>
      <w:color w:val="605E5C"/>
      <w:shd w:val="clear" w:color="auto" w:fill="E1DFDD"/>
    </w:rPr>
  </w:style>
  <w:style w:type="paragraph" w:customStyle="1" w:styleId="text-justify">
    <w:name w:val="text-justify"/>
    <w:basedOn w:val="Normalny"/>
    <w:rsid w:val="00E41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5438">
      <w:bodyDiv w:val="1"/>
      <w:marLeft w:val="0"/>
      <w:marRight w:val="0"/>
      <w:marTop w:val="0"/>
      <w:marBottom w:val="0"/>
      <w:divBdr>
        <w:top w:val="none" w:sz="0" w:space="0" w:color="auto"/>
        <w:left w:val="none" w:sz="0" w:space="0" w:color="auto"/>
        <w:bottom w:val="none" w:sz="0" w:space="0" w:color="auto"/>
        <w:right w:val="none" w:sz="0" w:space="0" w:color="auto"/>
      </w:divBdr>
    </w:div>
    <w:div w:id="323511137">
      <w:bodyDiv w:val="1"/>
      <w:marLeft w:val="0"/>
      <w:marRight w:val="0"/>
      <w:marTop w:val="0"/>
      <w:marBottom w:val="0"/>
      <w:divBdr>
        <w:top w:val="none" w:sz="0" w:space="0" w:color="auto"/>
        <w:left w:val="none" w:sz="0" w:space="0" w:color="auto"/>
        <w:bottom w:val="none" w:sz="0" w:space="0" w:color="auto"/>
        <w:right w:val="none" w:sz="0" w:space="0" w:color="auto"/>
      </w:divBdr>
    </w:div>
    <w:div w:id="599534253">
      <w:bodyDiv w:val="1"/>
      <w:marLeft w:val="0"/>
      <w:marRight w:val="0"/>
      <w:marTop w:val="0"/>
      <w:marBottom w:val="0"/>
      <w:divBdr>
        <w:top w:val="none" w:sz="0" w:space="0" w:color="auto"/>
        <w:left w:val="none" w:sz="0" w:space="0" w:color="auto"/>
        <w:bottom w:val="none" w:sz="0" w:space="0" w:color="auto"/>
        <w:right w:val="none" w:sz="0" w:space="0" w:color="auto"/>
      </w:divBdr>
    </w:div>
    <w:div w:id="650061531">
      <w:bodyDiv w:val="1"/>
      <w:marLeft w:val="0"/>
      <w:marRight w:val="0"/>
      <w:marTop w:val="0"/>
      <w:marBottom w:val="0"/>
      <w:divBdr>
        <w:top w:val="none" w:sz="0" w:space="0" w:color="auto"/>
        <w:left w:val="none" w:sz="0" w:space="0" w:color="auto"/>
        <w:bottom w:val="none" w:sz="0" w:space="0" w:color="auto"/>
        <w:right w:val="none" w:sz="0" w:space="0" w:color="auto"/>
      </w:divBdr>
    </w:div>
    <w:div w:id="985166807">
      <w:bodyDiv w:val="1"/>
      <w:marLeft w:val="0"/>
      <w:marRight w:val="0"/>
      <w:marTop w:val="0"/>
      <w:marBottom w:val="0"/>
      <w:divBdr>
        <w:top w:val="none" w:sz="0" w:space="0" w:color="auto"/>
        <w:left w:val="none" w:sz="0" w:space="0" w:color="auto"/>
        <w:bottom w:val="none" w:sz="0" w:space="0" w:color="auto"/>
        <w:right w:val="none" w:sz="0" w:space="0" w:color="auto"/>
      </w:divBdr>
    </w:div>
    <w:div w:id="1028221622">
      <w:bodyDiv w:val="1"/>
      <w:marLeft w:val="0"/>
      <w:marRight w:val="0"/>
      <w:marTop w:val="0"/>
      <w:marBottom w:val="0"/>
      <w:divBdr>
        <w:top w:val="none" w:sz="0" w:space="0" w:color="auto"/>
        <w:left w:val="none" w:sz="0" w:space="0" w:color="auto"/>
        <w:bottom w:val="none" w:sz="0" w:space="0" w:color="auto"/>
        <w:right w:val="none" w:sz="0" w:space="0" w:color="auto"/>
      </w:divBdr>
      <w:divsChild>
        <w:div w:id="498421977">
          <w:marLeft w:val="360"/>
          <w:marRight w:val="0"/>
          <w:marTop w:val="0"/>
          <w:marBottom w:val="72"/>
          <w:divBdr>
            <w:top w:val="none" w:sz="0" w:space="0" w:color="auto"/>
            <w:left w:val="none" w:sz="0" w:space="0" w:color="auto"/>
            <w:bottom w:val="none" w:sz="0" w:space="0" w:color="auto"/>
            <w:right w:val="none" w:sz="0" w:space="0" w:color="auto"/>
          </w:divBdr>
          <w:divsChild>
            <w:div w:id="308098012">
              <w:marLeft w:val="0"/>
              <w:marRight w:val="0"/>
              <w:marTop w:val="0"/>
              <w:marBottom w:val="0"/>
              <w:divBdr>
                <w:top w:val="none" w:sz="0" w:space="0" w:color="auto"/>
                <w:left w:val="none" w:sz="0" w:space="0" w:color="auto"/>
                <w:bottom w:val="none" w:sz="0" w:space="0" w:color="auto"/>
                <w:right w:val="none" w:sz="0" w:space="0" w:color="auto"/>
              </w:divBdr>
            </w:div>
          </w:divsChild>
        </w:div>
        <w:div w:id="643438301">
          <w:marLeft w:val="360"/>
          <w:marRight w:val="0"/>
          <w:marTop w:val="0"/>
          <w:marBottom w:val="72"/>
          <w:divBdr>
            <w:top w:val="none" w:sz="0" w:space="0" w:color="auto"/>
            <w:left w:val="none" w:sz="0" w:space="0" w:color="auto"/>
            <w:bottom w:val="none" w:sz="0" w:space="0" w:color="auto"/>
            <w:right w:val="none" w:sz="0" w:space="0" w:color="auto"/>
          </w:divBdr>
          <w:divsChild>
            <w:div w:id="1788809622">
              <w:marLeft w:val="0"/>
              <w:marRight w:val="0"/>
              <w:marTop w:val="0"/>
              <w:marBottom w:val="0"/>
              <w:divBdr>
                <w:top w:val="none" w:sz="0" w:space="0" w:color="auto"/>
                <w:left w:val="none" w:sz="0" w:space="0" w:color="auto"/>
                <w:bottom w:val="none" w:sz="0" w:space="0" w:color="auto"/>
                <w:right w:val="none" w:sz="0" w:space="0" w:color="auto"/>
              </w:divBdr>
            </w:div>
          </w:divsChild>
        </w:div>
        <w:div w:id="865408576">
          <w:marLeft w:val="360"/>
          <w:marRight w:val="0"/>
          <w:marTop w:val="0"/>
          <w:marBottom w:val="72"/>
          <w:divBdr>
            <w:top w:val="none" w:sz="0" w:space="0" w:color="auto"/>
            <w:left w:val="none" w:sz="0" w:space="0" w:color="auto"/>
            <w:bottom w:val="none" w:sz="0" w:space="0" w:color="auto"/>
            <w:right w:val="none" w:sz="0" w:space="0" w:color="auto"/>
          </w:divBdr>
          <w:divsChild>
            <w:div w:id="951670735">
              <w:marLeft w:val="0"/>
              <w:marRight w:val="0"/>
              <w:marTop w:val="0"/>
              <w:marBottom w:val="0"/>
              <w:divBdr>
                <w:top w:val="none" w:sz="0" w:space="0" w:color="auto"/>
                <w:left w:val="none" w:sz="0" w:space="0" w:color="auto"/>
                <w:bottom w:val="none" w:sz="0" w:space="0" w:color="auto"/>
                <w:right w:val="none" w:sz="0" w:space="0" w:color="auto"/>
              </w:divBdr>
            </w:div>
          </w:divsChild>
        </w:div>
        <w:div w:id="1025061038">
          <w:marLeft w:val="360"/>
          <w:marRight w:val="0"/>
          <w:marTop w:val="0"/>
          <w:marBottom w:val="72"/>
          <w:divBdr>
            <w:top w:val="none" w:sz="0" w:space="0" w:color="auto"/>
            <w:left w:val="none" w:sz="0" w:space="0" w:color="auto"/>
            <w:bottom w:val="none" w:sz="0" w:space="0" w:color="auto"/>
            <w:right w:val="none" w:sz="0" w:space="0" w:color="auto"/>
          </w:divBdr>
          <w:divsChild>
            <w:div w:id="761266197">
              <w:marLeft w:val="0"/>
              <w:marRight w:val="0"/>
              <w:marTop w:val="0"/>
              <w:marBottom w:val="0"/>
              <w:divBdr>
                <w:top w:val="none" w:sz="0" w:space="0" w:color="auto"/>
                <w:left w:val="none" w:sz="0" w:space="0" w:color="auto"/>
                <w:bottom w:val="none" w:sz="0" w:space="0" w:color="auto"/>
                <w:right w:val="none" w:sz="0" w:space="0" w:color="auto"/>
              </w:divBdr>
            </w:div>
          </w:divsChild>
        </w:div>
        <w:div w:id="1408461741">
          <w:marLeft w:val="360"/>
          <w:marRight w:val="0"/>
          <w:marTop w:val="72"/>
          <w:marBottom w:val="72"/>
          <w:divBdr>
            <w:top w:val="none" w:sz="0" w:space="0" w:color="auto"/>
            <w:left w:val="none" w:sz="0" w:space="0" w:color="auto"/>
            <w:bottom w:val="none" w:sz="0" w:space="0" w:color="auto"/>
            <w:right w:val="none" w:sz="0" w:space="0" w:color="auto"/>
          </w:divBdr>
          <w:divsChild>
            <w:div w:id="304354540">
              <w:marLeft w:val="360"/>
              <w:marRight w:val="0"/>
              <w:marTop w:val="0"/>
              <w:marBottom w:val="0"/>
              <w:divBdr>
                <w:top w:val="none" w:sz="0" w:space="0" w:color="auto"/>
                <w:left w:val="none" w:sz="0" w:space="0" w:color="auto"/>
                <w:bottom w:val="none" w:sz="0" w:space="0" w:color="auto"/>
                <w:right w:val="none" w:sz="0" w:space="0" w:color="auto"/>
              </w:divBdr>
              <w:divsChild>
                <w:div w:id="90929001">
                  <w:marLeft w:val="0"/>
                  <w:marRight w:val="0"/>
                  <w:marTop w:val="0"/>
                  <w:marBottom w:val="0"/>
                  <w:divBdr>
                    <w:top w:val="none" w:sz="0" w:space="0" w:color="auto"/>
                    <w:left w:val="none" w:sz="0" w:space="0" w:color="auto"/>
                    <w:bottom w:val="none" w:sz="0" w:space="0" w:color="auto"/>
                    <w:right w:val="none" w:sz="0" w:space="0" w:color="auto"/>
                  </w:divBdr>
                </w:div>
              </w:divsChild>
            </w:div>
            <w:div w:id="393240727">
              <w:marLeft w:val="360"/>
              <w:marRight w:val="0"/>
              <w:marTop w:val="0"/>
              <w:marBottom w:val="0"/>
              <w:divBdr>
                <w:top w:val="none" w:sz="0" w:space="0" w:color="auto"/>
                <w:left w:val="none" w:sz="0" w:space="0" w:color="auto"/>
                <w:bottom w:val="none" w:sz="0" w:space="0" w:color="auto"/>
                <w:right w:val="none" w:sz="0" w:space="0" w:color="auto"/>
              </w:divBdr>
              <w:divsChild>
                <w:div w:id="249311509">
                  <w:marLeft w:val="0"/>
                  <w:marRight w:val="0"/>
                  <w:marTop w:val="0"/>
                  <w:marBottom w:val="0"/>
                  <w:divBdr>
                    <w:top w:val="none" w:sz="0" w:space="0" w:color="auto"/>
                    <w:left w:val="none" w:sz="0" w:space="0" w:color="auto"/>
                    <w:bottom w:val="none" w:sz="0" w:space="0" w:color="auto"/>
                    <w:right w:val="none" w:sz="0" w:space="0" w:color="auto"/>
                  </w:divBdr>
                </w:div>
              </w:divsChild>
            </w:div>
            <w:div w:id="700276745">
              <w:marLeft w:val="360"/>
              <w:marRight w:val="0"/>
              <w:marTop w:val="0"/>
              <w:marBottom w:val="0"/>
              <w:divBdr>
                <w:top w:val="none" w:sz="0" w:space="0" w:color="auto"/>
                <w:left w:val="none" w:sz="0" w:space="0" w:color="auto"/>
                <w:bottom w:val="none" w:sz="0" w:space="0" w:color="auto"/>
                <w:right w:val="none" w:sz="0" w:space="0" w:color="auto"/>
              </w:divBdr>
              <w:divsChild>
                <w:div w:id="1799374343">
                  <w:marLeft w:val="0"/>
                  <w:marRight w:val="0"/>
                  <w:marTop w:val="0"/>
                  <w:marBottom w:val="0"/>
                  <w:divBdr>
                    <w:top w:val="none" w:sz="0" w:space="0" w:color="auto"/>
                    <w:left w:val="none" w:sz="0" w:space="0" w:color="auto"/>
                    <w:bottom w:val="none" w:sz="0" w:space="0" w:color="auto"/>
                    <w:right w:val="none" w:sz="0" w:space="0" w:color="auto"/>
                  </w:divBdr>
                </w:div>
              </w:divsChild>
            </w:div>
            <w:div w:id="948974002">
              <w:marLeft w:val="0"/>
              <w:marRight w:val="0"/>
              <w:marTop w:val="0"/>
              <w:marBottom w:val="0"/>
              <w:divBdr>
                <w:top w:val="none" w:sz="0" w:space="0" w:color="auto"/>
                <w:left w:val="none" w:sz="0" w:space="0" w:color="auto"/>
                <w:bottom w:val="none" w:sz="0" w:space="0" w:color="auto"/>
                <w:right w:val="none" w:sz="0" w:space="0" w:color="auto"/>
              </w:divBdr>
            </w:div>
            <w:div w:id="957757191">
              <w:marLeft w:val="360"/>
              <w:marRight w:val="0"/>
              <w:marTop w:val="0"/>
              <w:marBottom w:val="0"/>
              <w:divBdr>
                <w:top w:val="none" w:sz="0" w:space="0" w:color="auto"/>
                <w:left w:val="none" w:sz="0" w:space="0" w:color="auto"/>
                <w:bottom w:val="none" w:sz="0" w:space="0" w:color="auto"/>
                <w:right w:val="none" w:sz="0" w:space="0" w:color="auto"/>
              </w:divBdr>
              <w:divsChild>
                <w:div w:id="824395195">
                  <w:marLeft w:val="0"/>
                  <w:marRight w:val="0"/>
                  <w:marTop w:val="0"/>
                  <w:marBottom w:val="0"/>
                  <w:divBdr>
                    <w:top w:val="none" w:sz="0" w:space="0" w:color="auto"/>
                    <w:left w:val="none" w:sz="0" w:space="0" w:color="auto"/>
                    <w:bottom w:val="none" w:sz="0" w:space="0" w:color="auto"/>
                    <w:right w:val="none" w:sz="0" w:space="0" w:color="auto"/>
                  </w:divBdr>
                </w:div>
              </w:divsChild>
            </w:div>
            <w:div w:id="1107769410">
              <w:marLeft w:val="360"/>
              <w:marRight w:val="0"/>
              <w:marTop w:val="0"/>
              <w:marBottom w:val="0"/>
              <w:divBdr>
                <w:top w:val="none" w:sz="0" w:space="0" w:color="auto"/>
                <w:left w:val="none" w:sz="0" w:space="0" w:color="auto"/>
                <w:bottom w:val="none" w:sz="0" w:space="0" w:color="auto"/>
                <w:right w:val="none" w:sz="0" w:space="0" w:color="auto"/>
              </w:divBdr>
              <w:divsChild>
                <w:div w:id="1450390129">
                  <w:marLeft w:val="0"/>
                  <w:marRight w:val="0"/>
                  <w:marTop w:val="0"/>
                  <w:marBottom w:val="0"/>
                  <w:divBdr>
                    <w:top w:val="none" w:sz="0" w:space="0" w:color="auto"/>
                    <w:left w:val="none" w:sz="0" w:space="0" w:color="auto"/>
                    <w:bottom w:val="none" w:sz="0" w:space="0" w:color="auto"/>
                    <w:right w:val="none" w:sz="0" w:space="0" w:color="auto"/>
                  </w:divBdr>
                </w:div>
              </w:divsChild>
            </w:div>
            <w:div w:id="1163744783">
              <w:marLeft w:val="360"/>
              <w:marRight w:val="0"/>
              <w:marTop w:val="0"/>
              <w:marBottom w:val="0"/>
              <w:divBdr>
                <w:top w:val="none" w:sz="0" w:space="0" w:color="auto"/>
                <w:left w:val="none" w:sz="0" w:space="0" w:color="auto"/>
                <w:bottom w:val="none" w:sz="0" w:space="0" w:color="auto"/>
                <w:right w:val="none" w:sz="0" w:space="0" w:color="auto"/>
              </w:divBdr>
              <w:divsChild>
                <w:div w:id="282155773">
                  <w:marLeft w:val="0"/>
                  <w:marRight w:val="0"/>
                  <w:marTop w:val="0"/>
                  <w:marBottom w:val="0"/>
                  <w:divBdr>
                    <w:top w:val="none" w:sz="0" w:space="0" w:color="auto"/>
                    <w:left w:val="none" w:sz="0" w:space="0" w:color="auto"/>
                    <w:bottom w:val="none" w:sz="0" w:space="0" w:color="auto"/>
                    <w:right w:val="none" w:sz="0" w:space="0" w:color="auto"/>
                  </w:divBdr>
                </w:div>
              </w:divsChild>
            </w:div>
            <w:div w:id="1816989143">
              <w:marLeft w:val="360"/>
              <w:marRight w:val="0"/>
              <w:marTop w:val="0"/>
              <w:marBottom w:val="0"/>
              <w:divBdr>
                <w:top w:val="none" w:sz="0" w:space="0" w:color="auto"/>
                <w:left w:val="none" w:sz="0" w:space="0" w:color="auto"/>
                <w:bottom w:val="none" w:sz="0" w:space="0" w:color="auto"/>
                <w:right w:val="none" w:sz="0" w:space="0" w:color="auto"/>
              </w:divBdr>
              <w:divsChild>
                <w:div w:id="605693814">
                  <w:marLeft w:val="0"/>
                  <w:marRight w:val="0"/>
                  <w:marTop w:val="0"/>
                  <w:marBottom w:val="0"/>
                  <w:divBdr>
                    <w:top w:val="none" w:sz="0" w:space="0" w:color="auto"/>
                    <w:left w:val="none" w:sz="0" w:space="0" w:color="auto"/>
                    <w:bottom w:val="none" w:sz="0" w:space="0" w:color="auto"/>
                    <w:right w:val="none" w:sz="0" w:space="0" w:color="auto"/>
                  </w:divBdr>
                </w:div>
              </w:divsChild>
            </w:div>
            <w:div w:id="1992054670">
              <w:marLeft w:val="360"/>
              <w:marRight w:val="0"/>
              <w:marTop w:val="0"/>
              <w:marBottom w:val="0"/>
              <w:divBdr>
                <w:top w:val="none" w:sz="0" w:space="0" w:color="auto"/>
                <w:left w:val="none" w:sz="0" w:space="0" w:color="auto"/>
                <w:bottom w:val="none" w:sz="0" w:space="0" w:color="auto"/>
                <w:right w:val="none" w:sz="0" w:space="0" w:color="auto"/>
              </w:divBdr>
              <w:divsChild>
                <w:div w:id="7247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5461">
          <w:marLeft w:val="360"/>
          <w:marRight w:val="0"/>
          <w:marTop w:val="0"/>
          <w:marBottom w:val="72"/>
          <w:divBdr>
            <w:top w:val="none" w:sz="0" w:space="0" w:color="auto"/>
            <w:left w:val="none" w:sz="0" w:space="0" w:color="auto"/>
            <w:bottom w:val="none" w:sz="0" w:space="0" w:color="auto"/>
            <w:right w:val="none" w:sz="0" w:space="0" w:color="auto"/>
          </w:divBdr>
          <w:divsChild>
            <w:div w:id="138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9933">
      <w:bodyDiv w:val="1"/>
      <w:marLeft w:val="0"/>
      <w:marRight w:val="0"/>
      <w:marTop w:val="0"/>
      <w:marBottom w:val="0"/>
      <w:divBdr>
        <w:top w:val="none" w:sz="0" w:space="0" w:color="auto"/>
        <w:left w:val="none" w:sz="0" w:space="0" w:color="auto"/>
        <w:bottom w:val="none" w:sz="0" w:space="0" w:color="auto"/>
        <w:right w:val="none" w:sz="0" w:space="0" w:color="auto"/>
      </w:divBdr>
    </w:div>
    <w:div w:id="1355695218">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754469315">
      <w:bodyDiv w:val="1"/>
      <w:marLeft w:val="0"/>
      <w:marRight w:val="0"/>
      <w:marTop w:val="0"/>
      <w:marBottom w:val="0"/>
      <w:divBdr>
        <w:top w:val="none" w:sz="0" w:space="0" w:color="auto"/>
        <w:left w:val="none" w:sz="0" w:space="0" w:color="auto"/>
        <w:bottom w:val="none" w:sz="0" w:space="0" w:color="auto"/>
        <w:right w:val="none" w:sz="0" w:space="0" w:color="auto"/>
      </w:divBdr>
    </w:div>
    <w:div w:id="204806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selodz"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wsselodz"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pn/wsselod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iod.wsse.lodz@sanepid.gov.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sekretariat.wsse.lodz@sanepid.gov.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9954-1B10-4E07-AF05-A043686B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6949</Words>
  <Characters>41698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Kusiak</dc:creator>
  <cp:keywords/>
  <dc:description/>
  <cp:lastModifiedBy>WSSE Łódź - Ewelina Petrus</cp:lastModifiedBy>
  <cp:revision>11</cp:revision>
  <cp:lastPrinted>2024-03-18T07:37:00Z</cp:lastPrinted>
  <dcterms:created xsi:type="dcterms:W3CDTF">2024-09-21T16:02:00Z</dcterms:created>
  <dcterms:modified xsi:type="dcterms:W3CDTF">2024-09-30T11:54:00Z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