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E37F9" w14:textId="1E482948" w:rsidR="00CD0E93" w:rsidRDefault="00000000" w:rsidP="00471681">
      <w:pPr>
        <w:tabs>
          <w:tab w:val="center" w:pos="4536"/>
          <w:tab w:val="right" w:pos="9072"/>
        </w:tabs>
        <w:spacing w:line="288" w:lineRule="auto"/>
        <w:ind w:left="-142"/>
        <w:jc w:val="center"/>
      </w:pPr>
      <w: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2B4D38CB" wp14:editId="4C888409">
                <wp:extent cx="6135625" cy="9144"/>
                <wp:effectExtent l="0" t="0" r="0" b="0"/>
                <wp:docPr id="1910" name="Group 19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5625" cy="9144"/>
                          <a:chOff x="0" y="0"/>
                          <a:chExt cx="6135625" cy="9144"/>
                        </a:xfrm>
                      </wpg:grpSpPr>
                      <wps:wsp>
                        <wps:cNvPr id="2223" name="Shape 2223"/>
                        <wps:cNvSpPr/>
                        <wps:spPr>
                          <a:xfrm>
                            <a:off x="0" y="0"/>
                            <a:ext cx="61356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5625" h="9144">
                                <a:moveTo>
                                  <a:pt x="0" y="0"/>
                                </a:moveTo>
                                <a:lnTo>
                                  <a:pt x="6135625" y="0"/>
                                </a:lnTo>
                                <a:lnTo>
                                  <a:pt x="61356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910" style="width:483.12pt;height:0.719971pt;mso-position-horizontal-relative:char;mso-position-vertical-relative:line" coordsize="61356,91">
                <v:shape id="Shape 2224" style="position:absolute;width:61356;height:91;left:0;top:0;" coordsize="6135625,9144" path="m0,0l6135625,0l613562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7363629" w14:textId="77777777" w:rsidR="00CD0E93" w:rsidRDefault="00000000">
      <w:pPr>
        <w:spacing w:after="237" w:line="259" w:lineRule="auto"/>
        <w:ind w:left="0" w:right="1" w:firstLine="0"/>
        <w:jc w:val="right"/>
      </w:pPr>
      <w:r>
        <w:rPr>
          <w:b/>
        </w:rPr>
        <w:t>Załącznik nr 8 do SWZ</w:t>
      </w:r>
      <w:r>
        <w:t xml:space="preserve"> </w:t>
      </w:r>
    </w:p>
    <w:p w14:paraId="45C8692F" w14:textId="7A3ED290" w:rsidR="00CD0E93" w:rsidRDefault="00000000">
      <w:pPr>
        <w:ind w:left="-5"/>
      </w:pPr>
      <w:r>
        <w:t xml:space="preserve">Oznaczenie sprawy: </w:t>
      </w:r>
      <w:r>
        <w:rPr>
          <w:b/>
        </w:rPr>
        <w:t>Z</w:t>
      </w:r>
      <w:r w:rsidR="00471681">
        <w:rPr>
          <w:b/>
        </w:rPr>
        <w:t>P</w:t>
      </w:r>
      <w:r>
        <w:rPr>
          <w:b/>
        </w:rPr>
        <w:t>.271.</w:t>
      </w:r>
      <w:r w:rsidR="00471681">
        <w:rPr>
          <w:b/>
        </w:rPr>
        <w:t>12</w:t>
      </w:r>
      <w:r>
        <w:rPr>
          <w:b/>
        </w:rPr>
        <w:t>.2024</w:t>
      </w:r>
      <w:r w:rsidR="00471681">
        <w:rPr>
          <w:b/>
        </w:rPr>
        <w:t>.TB</w:t>
      </w:r>
      <w:r>
        <w:rPr>
          <w:b/>
        </w:rPr>
        <w:t xml:space="preserve"> </w:t>
      </w:r>
    </w:p>
    <w:p w14:paraId="347802F2" w14:textId="77777777" w:rsidR="00CD0E93" w:rsidRDefault="00000000">
      <w:pPr>
        <w:spacing w:after="31" w:line="259" w:lineRule="auto"/>
        <w:ind w:left="0" w:firstLine="0"/>
        <w:jc w:val="left"/>
      </w:pPr>
      <w:r>
        <w:t xml:space="preserve"> </w:t>
      </w:r>
    </w:p>
    <w:p w14:paraId="7B15D3B4" w14:textId="77777777" w:rsidR="00CD0E93" w:rsidRDefault="00000000">
      <w:pPr>
        <w:spacing w:after="20" w:line="267" w:lineRule="auto"/>
        <w:ind w:left="-5"/>
      </w:pPr>
      <w:r>
        <w:rPr>
          <w:b/>
        </w:rPr>
        <w:t xml:space="preserve">Wykonawca: </w:t>
      </w:r>
    </w:p>
    <w:p w14:paraId="0F679FC6" w14:textId="77777777" w:rsidR="00CD0E93" w:rsidRDefault="00000000">
      <w:pPr>
        <w:ind w:left="-5"/>
      </w:pPr>
      <w:r>
        <w:t xml:space="preserve">……………………………………………………………… </w:t>
      </w:r>
    </w:p>
    <w:p w14:paraId="15691A51" w14:textId="77777777" w:rsidR="00CD0E93" w:rsidRDefault="00000000">
      <w:pPr>
        <w:spacing w:after="250" w:line="279" w:lineRule="auto"/>
        <w:ind w:left="0" w:right="5694" w:firstLine="0"/>
        <w:jc w:val="left"/>
      </w:pPr>
      <w:r>
        <w:rPr>
          <w:i/>
          <w:sz w:val="18"/>
        </w:rPr>
        <w:t>(pełna nazwa/firma, adres, w zależności od podmiotu: NIP/PESEL, KRS/</w:t>
      </w:r>
      <w:proofErr w:type="spellStart"/>
      <w:r>
        <w:rPr>
          <w:i/>
          <w:sz w:val="18"/>
        </w:rPr>
        <w:t>CEiDG</w:t>
      </w:r>
      <w:proofErr w:type="spellEnd"/>
      <w:r>
        <w:rPr>
          <w:i/>
          <w:sz w:val="18"/>
        </w:rPr>
        <w:t xml:space="preserve">) </w:t>
      </w:r>
    </w:p>
    <w:p w14:paraId="7C234F6B" w14:textId="77777777" w:rsidR="00CD0E93" w:rsidRDefault="00000000">
      <w:pPr>
        <w:spacing w:after="83" w:line="259" w:lineRule="auto"/>
        <w:ind w:left="0" w:firstLine="0"/>
        <w:jc w:val="left"/>
      </w:pPr>
      <w:r>
        <w:t xml:space="preserve"> </w:t>
      </w:r>
    </w:p>
    <w:p w14:paraId="71AAAC56" w14:textId="77777777" w:rsidR="00CD0E93" w:rsidRDefault="00000000">
      <w:pPr>
        <w:pStyle w:val="Nagwek1"/>
      </w:pPr>
      <w:r>
        <w:t xml:space="preserve">OŚWIADCZENIE </w:t>
      </w:r>
    </w:p>
    <w:p w14:paraId="7C16EB36" w14:textId="77777777" w:rsidR="000F29ED" w:rsidRDefault="00000000">
      <w:pPr>
        <w:spacing w:after="9" w:line="299" w:lineRule="auto"/>
        <w:ind w:left="297" w:right="253" w:firstLine="0"/>
        <w:jc w:val="center"/>
        <w:rPr>
          <w:b/>
        </w:rPr>
      </w:pPr>
      <w:r>
        <w:rPr>
          <w:b/>
        </w:rPr>
        <w:t xml:space="preserve">o aktualności informacji zawartych w oświadczeniu, o którym mowa w art. 125 ust. 1 ustawy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, </w:t>
      </w:r>
    </w:p>
    <w:p w14:paraId="3BA251CF" w14:textId="2A578F08" w:rsidR="00CD0E93" w:rsidRDefault="00000000">
      <w:pPr>
        <w:spacing w:after="9" w:line="299" w:lineRule="auto"/>
        <w:ind w:left="297" w:right="253" w:firstLine="0"/>
        <w:jc w:val="center"/>
      </w:pPr>
      <w:r>
        <w:rPr>
          <w:b/>
        </w:rPr>
        <w:t>w zakresie podstaw wykluczenia z postępowania</w:t>
      </w:r>
      <w:r>
        <w:rPr>
          <w:b/>
          <w:vertAlign w:val="superscript"/>
        </w:rPr>
        <w:footnoteReference w:id="1"/>
      </w:r>
      <w:r>
        <w:rPr>
          <w:b/>
        </w:rPr>
        <w:t xml:space="preserve"> </w:t>
      </w:r>
    </w:p>
    <w:p w14:paraId="5D2941B2" w14:textId="77777777" w:rsidR="00CD0E93" w:rsidRDefault="00000000">
      <w:pPr>
        <w:spacing w:after="237" w:line="259" w:lineRule="auto"/>
        <w:ind w:left="706" w:firstLine="0"/>
        <w:jc w:val="left"/>
      </w:pPr>
      <w:r>
        <w:t xml:space="preserve"> </w:t>
      </w:r>
    </w:p>
    <w:p w14:paraId="12CA3F28" w14:textId="77777777" w:rsidR="00CD0E93" w:rsidRDefault="00000000" w:rsidP="00471681">
      <w:pPr>
        <w:ind w:left="-15" w:firstLine="0"/>
      </w:pPr>
      <w:r>
        <w:t xml:space="preserve">W imieniu wykonawcy oświadczam, że informacje zawarte w złożonym przez nas oświadczeniu (JEDZ / ESPD), o którym mowa w art. 125 ust. 1 ustawy z 11.09.2019 r. Prawo zamówień publicznych (tj. Dz.U. z 2024 r. poz. 1320), w zakresie podstaw wykluczenia z postępowania, o których mowa w: </w:t>
      </w:r>
    </w:p>
    <w:p w14:paraId="73E58DD0" w14:textId="77777777" w:rsidR="00CD0E93" w:rsidRDefault="00000000">
      <w:pPr>
        <w:numPr>
          <w:ilvl w:val="0"/>
          <w:numId w:val="1"/>
        </w:numPr>
        <w:ind w:hanging="360"/>
      </w:pPr>
      <w:r>
        <w:t xml:space="preserve">art. 108 ust. 1 pkt 3 ustawy, </w:t>
      </w:r>
    </w:p>
    <w:p w14:paraId="487E4BD0" w14:textId="77777777" w:rsidR="00CD0E93" w:rsidRDefault="00000000">
      <w:pPr>
        <w:numPr>
          <w:ilvl w:val="0"/>
          <w:numId w:val="1"/>
        </w:numPr>
        <w:ind w:hanging="360"/>
      </w:pPr>
      <w:r>
        <w:t xml:space="preserve">art. 108 ust. 1 pkt 4 ustawy, dotyczących orzeczenia zakazu ubiegania się o zamówienie publiczne tytułem środka zapobiegawczego, </w:t>
      </w:r>
    </w:p>
    <w:p w14:paraId="302F5017" w14:textId="77777777" w:rsidR="00CD0E93" w:rsidRDefault="00000000">
      <w:pPr>
        <w:numPr>
          <w:ilvl w:val="0"/>
          <w:numId w:val="1"/>
        </w:numPr>
        <w:ind w:hanging="360"/>
      </w:pPr>
      <w:r>
        <w:t xml:space="preserve">art. 108 ust. 1 pkt 5 ustawy, dotyczących zawarcia z innymi wykonawcami porozumienia mającego na celu zakłócenie konkurencji, </w:t>
      </w:r>
    </w:p>
    <w:p w14:paraId="222060EB" w14:textId="77777777" w:rsidR="00CD0E93" w:rsidRDefault="00000000">
      <w:pPr>
        <w:numPr>
          <w:ilvl w:val="0"/>
          <w:numId w:val="1"/>
        </w:numPr>
        <w:spacing w:after="204"/>
        <w:ind w:hanging="360"/>
      </w:pPr>
      <w:r>
        <w:t xml:space="preserve">art. 108 ust. 1 pkt 6 ustawy </w:t>
      </w:r>
      <w:r>
        <w:rPr>
          <w:b/>
        </w:rPr>
        <w:t>- SĄ NADAL AKTUALNE</w:t>
      </w:r>
      <w:r>
        <w:t xml:space="preserve">. </w:t>
      </w:r>
    </w:p>
    <w:p w14:paraId="4F32D3B0" w14:textId="77777777" w:rsidR="00CD0E93" w:rsidRDefault="00000000" w:rsidP="00471681">
      <w:pPr>
        <w:spacing w:after="20" w:line="267" w:lineRule="auto"/>
        <w:ind w:left="-15" w:firstLine="0"/>
      </w:pPr>
      <w:r>
        <w:t xml:space="preserve">Tym samym potwierdzam odpowiednio, że </w:t>
      </w:r>
      <w:r>
        <w:rPr>
          <w:b/>
        </w:rPr>
        <w:t>nie jestem wykonawcą wobec którego mają zastosowanie powyższe przesłanki wykluczenia z postępowania, zgodnie z którymi wyklucza się następującego wykonawcę</w:t>
      </w:r>
      <w:r>
        <w:t xml:space="preserve">: </w:t>
      </w:r>
    </w:p>
    <w:p w14:paraId="6BEFE93E" w14:textId="77777777" w:rsidR="00CD0E93" w:rsidRDefault="00000000">
      <w:pPr>
        <w:numPr>
          <w:ilvl w:val="0"/>
          <w:numId w:val="2"/>
        </w:numPr>
        <w:ind w:hanging="360"/>
      </w:pPr>
      <w:r>
        <w:t xml:space="preserve">wobec którego </w:t>
      </w:r>
      <w:r>
        <w:rPr>
          <w:b/>
        </w:rPr>
        <w:t>wydano prawomocny wyrok sądu lub ostateczną decyzję administracyjną o zaleganiu z uiszczeniem podatków, opłat lub składek na ubezpieczenie społeczne lub zdrowotne</w:t>
      </w:r>
      <w:r>
        <w:t xml:space="preserve">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0B86A14" w14:textId="61DA1D9D" w:rsidR="00471681" w:rsidRPr="00471681" w:rsidRDefault="00000000" w:rsidP="00471681">
      <w:pPr>
        <w:numPr>
          <w:ilvl w:val="0"/>
          <w:numId w:val="2"/>
        </w:numPr>
        <w:spacing w:after="20" w:line="288" w:lineRule="auto"/>
        <w:ind w:left="709" w:hanging="360"/>
        <w:jc w:val="left"/>
        <w:rPr>
          <w:rFonts w:asciiTheme="minorHAnsi" w:eastAsiaTheme="minorEastAsia" w:hAnsiTheme="minorHAnsi" w:cs="Times New Roman"/>
          <w:color w:val="auto"/>
          <w:sz w:val="24"/>
          <w:szCs w:val="24"/>
        </w:rPr>
      </w:pPr>
      <w:r>
        <w:t xml:space="preserve">wobec którego </w:t>
      </w:r>
      <w:r w:rsidRPr="00471681">
        <w:rPr>
          <w:b/>
        </w:rPr>
        <w:t>prawomocnie orzeczono zakaz ubiegania się o zamówienia publiczne</w:t>
      </w:r>
      <w:r>
        <w:t xml:space="preserve">; który </w:t>
      </w:r>
      <w:r w:rsidRPr="00471681">
        <w:rPr>
          <w:b/>
        </w:rPr>
        <w:t>zawarł z innymi wykonawcami porozumienie mające na celu zakłócenie konkurencji</w:t>
      </w:r>
      <w:r>
        <w:t xml:space="preserve">, w szczególności jeżeli należąc do tej samej grupy kapitałowej w rozumieniu ustawy z dnia 16 lutego 2007 r. o ochronie konkurencji i konsumentów, złożyli odrębne oferty, oferty częściowe lub wnioski </w:t>
      </w:r>
      <w:r w:rsidR="00471681" w:rsidRPr="00471681">
        <w:rPr>
          <w:sz w:val="24"/>
          <w:szCs w:val="24"/>
        </w:rPr>
        <w:t xml:space="preserve"> </w:t>
      </w:r>
    </w:p>
    <w:p w14:paraId="662F5E58" w14:textId="52D41045" w:rsidR="00CD0E93" w:rsidRDefault="00000000">
      <w:pPr>
        <w:spacing w:after="218" w:line="259" w:lineRule="auto"/>
        <w:ind w:left="0" w:right="-43" w:firstLine="0"/>
        <w:jc w:val="left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C3E2144" wp14:editId="668EF8EE">
                <wp:extent cx="6135625" cy="9144"/>
                <wp:effectExtent l="0" t="0" r="0" b="0"/>
                <wp:docPr id="1798" name="Group 17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5625" cy="9144"/>
                          <a:chOff x="0" y="0"/>
                          <a:chExt cx="6135625" cy="9144"/>
                        </a:xfrm>
                      </wpg:grpSpPr>
                      <wps:wsp>
                        <wps:cNvPr id="2225" name="Shape 2225"/>
                        <wps:cNvSpPr/>
                        <wps:spPr>
                          <a:xfrm>
                            <a:off x="0" y="0"/>
                            <a:ext cx="61356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35625" h="9144">
                                <a:moveTo>
                                  <a:pt x="0" y="0"/>
                                </a:moveTo>
                                <a:lnTo>
                                  <a:pt x="6135625" y="0"/>
                                </a:lnTo>
                                <a:lnTo>
                                  <a:pt x="61356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98" style="width:483.12pt;height:0.719971pt;mso-position-horizontal-relative:char;mso-position-vertical-relative:line" coordsize="61356,91">
                <v:shape id="Shape 2226" style="position:absolute;width:61356;height:91;left:0;top:0;" coordsize="6135625,9144" path="m0,0l6135625,0l6135625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42433CB2" w14:textId="77777777" w:rsidR="00CD0E93" w:rsidRDefault="00000000">
      <w:pPr>
        <w:ind w:left="730"/>
      </w:pPr>
      <w:r>
        <w:t xml:space="preserve">o dopuszczenie do udziału w postępowaniu, chyba że wykażą, że przygotowali te oferty lub wnioski niezależnie od siebie; </w:t>
      </w:r>
    </w:p>
    <w:p w14:paraId="287C53A1" w14:textId="77777777" w:rsidR="00CD0E93" w:rsidRDefault="00000000">
      <w:pPr>
        <w:numPr>
          <w:ilvl w:val="0"/>
          <w:numId w:val="2"/>
        </w:numPr>
        <w:ind w:hanging="360"/>
      </w:pPr>
      <w:r>
        <w:t xml:space="preserve">jeżeli, w przypadkach, o których mowa w art. 85 ust. 1 ustawy </w:t>
      </w:r>
      <w:proofErr w:type="spellStart"/>
      <w:r>
        <w:t>Pzp</w:t>
      </w:r>
      <w:proofErr w:type="spellEnd"/>
      <w:r>
        <w:t xml:space="preserve">, </w:t>
      </w:r>
      <w:r>
        <w:rPr>
          <w:b/>
        </w:rPr>
        <w:t>doszło do zakłócenia konkurencji wynikającego z wcześniejszego zaangażowania tego wykonawcy</w:t>
      </w:r>
      <w:r>
        <w:t xml:space="preserve">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44A10E98" w14:textId="77777777" w:rsidR="00CD0E93" w:rsidRDefault="00000000">
      <w:pPr>
        <w:spacing w:after="31" w:line="259" w:lineRule="auto"/>
        <w:ind w:left="0" w:firstLine="0"/>
        <w:jc w:val="left"/>
      </w:pPr>
      <w:r>
        <w:t xml:space="preserve"> </w:t>
      </w:r>
    </w:p>
    <w:p w14:paraId="71B9C584" w14:textId="77777777" w:rsidR="00CD0E93" w:rsidRDefault="00000000">
      <w:pPr>
        <w:spacing w:after="35" w:line="259" w:lineRule="auto"/>
        <w:ind w:left="0" w:firstLine="0"/>
        <w:jc w:val="left"/>
      </w:pPr>
      <w:r>
        <w:t xml:space="preserve"> </w:t>
      </w:r>
    </w:p>
    <w:p w14:paraId="7EDB5328" w14:textId="77777777" w:rsidR="00CD0E93" w:rsidRDefault="00000000">
      <w:pPr>
        <w:ind w:left="-5"/>
      </w:pPr>
      <w:r>
        <w:t xml:space="preserve">Dodatkowe informacje / wyjaśnienia: </w:t>
      </w:r>
    </w:p>
    <w:p w14:paraId="3F122FA0" w14:textId="77777777" w:rsidR="00CD0E93" w:rsidRDefault="00000000">
      <w:pPr>
        <w:ind w:left="-5"/>
      </w:pPr>
      <w:r>
        <w:t xml:space="preserve">………………………………………………………………………………………………………………………………………………………………………. </w:t>
      </w:r>
    </w:p>
    <w:p w14:paraId="37B9DDF9" w14:textId="77777777" w:rsidR="00CD0E93" w:rsidRDefault="00000000">
      <w:pPr>
        <w:ind w:left="-5"/>
      </w:pPr>
      <w:r>
        <w:t xml:space="preserve">……………………………………………………………………………………………………………………………………………………………………….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………………………………………………………………………………………………………………………………………………………………………. </w:t>
      </w:r>
    </w:p>
    <w:p w14:paraId="708572EB" w14:textId="77777777" w:rsidR="00CD0E93" w:rsidRDefault="00000000">
      <w:pPr>
        <w:spacing w:after="31" w:line="259" w:lineRule="auto"/>
        <w:ind w:left="0" w:firstLine="0"/>
        <w:jc w:val="left"/>
      </w:pPr>
      <w:r>
        <w:t xml:space="preserve"> </w:t>
      </w:r>
    </w:p>
    <w:p w14:paraId="4A969CED" w14:textId="77777777" w:rsidR="00CD0E93" w:rsidRDefault="00000000">
      <w:pPr>
        <w:spacing w:after="31" w:line="259" w:lineRule="auto"/>
        <w:ind w:left="0" w:firstLine="0"/>
        <w:jc w:val="left"/>
      </w:pPr>
      <w:r>
        <w:t xml:space="preserve"> </w:t>
      </w:r>
    </w:p>
    <w:p w14:paraId="0F0F1E2C" w14:textId="77777777" w:rsidR="00CD0E93" w:rsidRDefault="00000000">
      <w:pPr>
        <w:spacing w:after="35" w:line="259" w:lineRule="auto"/>
        <w:ind w:left="0" w:firstLine="0"/>
        <w:jc w:val="left"/>
      </w:pPr>
      <w:r>
        <w:t xml:space="preserve"> </w:t>
      </w:r>
    </w:p>
    <w:p w14:paraId="52052AF1" w14:textId="77777777" w:rsidR="00CD0E93" w:rsidRDefault="00000000">
      <w:pPr>
        <w:spacing w:after="20" w:line="267" w:lineRule="auto"/>
        <w:ind w:left="-5"/>
      </w:pPr>
      <w:r>
        <w:rPr>
          <w:b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sectPr w:rsidR="00CD0E93">
      <w:headerReference w:type="default" r:id="rId7"/>
      <w:footnotePr>
        <w:numRestart w:val="eachPage"/>
      </w:footnotePr>
      <w:pgSz w:w="11900" w:h="16840"/>
      <w:pgMar w:top="753" w:right="1123" w:bottom="1181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9E002D" w14:textId="77777777" w:rsidR="00010EA9" w:rsidRDefault="00010EA9">
      <w:pPr>
        <w:spacing w:after="0" w:line="240" w:lineRule="auto"/>
      </w:pPr>
      <w:r>
        <w:separator/>
      </w:r>
    </w:p>
  </w:endnote>
  <w:endnote w:type="continuationSeparator" w:id="0">
    <w:p w14:paraId="1860CE32" w14:textId="77777777" w:rsidR="00010EA9" w:rsidRDefault="0001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4C68D" w14:textId="77777777" w:rsidR="00010EA9" w:rsidRDefault="00010EA9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48B3EDF6" w14:textId="77777777" w:rsidR="00010EA9" w:rsidRDefault="00010EA9">
      <w:pPr>
        <w:spacing w:after="0" w:line="259" w:lineRule="auto"/>
        <w:ind w:left="0" w:firstLine="0"/>
        <w:jc w:val="left"/>
      </w:pPr>
      <w:r>
        <w:continuationSeparator/>
      </w:r>
    </w:p>
  </w:footnote>
  <w:footnote w:id="1">
    <w:p w14:paraId="631DF193" w14:textId="77777777" w:rsidR="00CD0E93" w:rsidRDefault="00000000">
      <w:pPr>
        <w:pStyle w:val="footnotedescription"/>
      </w:pPr>
      <w:r>
        <w:rPr>
          <w:rStyle w:val="footnotemark"/>
        </w:rPr>
        <w:footnoteRef/>
      </w:r>
      <w:r>
        <w:t xml:space="preserve"> w przypadku oferty wspólnej składa każdy z wykonawców składających ofertę wspólną we własnym imieniu.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8F193" w14:textId="52713568" w:rsidR="00471681" w:rsidRDefault="00471681" w:rsidP="00471681">
    <w:pPr>
      <w:pStyle w:val="Nagwek"/>
      <w:rPr>
        <w:sz w:val="24"/>
        <w:szCs w:val="24"/>
      </w:rPr>
    </w:pPr>
    <w:r>
      <w:t xml:space="preserve">Dotyczy postępowania o udzielenie zamówienia pn.: </w:t>
    </w:r>
    <w:r>
      <w:rPr>
        <w:b/>
      </w:rPr>
      <w:t>„</w:t>
    </w:r>
    <w:r>
      <w:rPr>
        <w:sz w:val="24"/>
        <w:szCs w:val="24"/>
      </w:rPr>
      <w:t>Odbiór odpadów komunalnych ze wszystkich nieruchomości położonych w granicach administracyjnych Gminy Rewal będących w gminnym systemie gospodarki odpadami komunalnymi oraz ich transport do Regionalnego Zakładu Gospodarowania Odpadami w Sła</w:t>
    </w:r>
    <w:r w:rsidR="00662552">
      <w:rPr>
        <w:sz w:val="24"/>
        <w:szCs w:val="24"/>
      </w:rPr>
      <w:t>j</w:t>
    </w:r>
    <w:r>
      <w:rPr>
        <w:sz w:val="24"/>
        <w:szCs w:val="24"/>
      </w:rPr>
      <w:t>sinie w terminie od 01.01.2025 do 31.12.2026</w:t>
    </w:r>
  </w:p>
  <w:p w14:paraId="65001E4A" w14:textId="77777777" w:rsidR="00471681" w:rsidRDefault="00471681" w:rsidP="00471681">
    <w:pPr>
      <w:pStyle w:val="Nagwek"/>
      <w:rPr>
        <w:sz w:val="24"/>
        <w:szCs w:val="24"/>
      </w:rPr>
    </w:pPr>
  </w:p>
  <w:p w14:paraId="466A80DC" w14:textId="77777777" w:rsidR="00471681" w:rsidRPr="00471681" w:rsidRDefault="00471681" w:rsidP="004716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F0C58"/>
    <w:multiLevelType w:val="hybridMultilevel"/>
    <w:tmpl w:val="97B47D7C"/>
    <w:lvl w:ilvl="0" w:tplc="935CC9F0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929F1E">
      <w:start w:val="1"/>
      <w:numFmt w:val="bullet"/>
      <w:lvlText w:val="o"/>
      <w:lvlJc w:val="left"/>
      <w:pPr>
        <w:ind w:left="1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4E2106">
      <w:start w:val="1"/>
      <w:numFmt w:val="bullet"/>
      <w:lvlText w:val="▪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01B30">
      <w:start w:val="1"/>
      <w:numFmt w:val="bullet"/>
      <w:lvlText w:val="•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E0A422">
      <w:start w:val="1"/>
      <w:numFmt w:val="bullet"/>
      <w:lvlText w:val="o"/>
      <w:lvlJc w:val="left"/>
      <w:pPr>
        <w:ind w:left="3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58F014">
      <w:start w:val="1"/>
      <w:numFmt w:val="bullet"/>
      <w:lvlText w:val="▪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D00C5A">
      <w:start w:val="1"/>
      <w:numFmt w:val="bullet"/>
      <w:lvlText w:val="•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5A71CE">
      <w:start w:val="1"/>
      <w:numFmt w:val="bullet"/>
      <w:lvlText w:val="o"/>
      <w:lvlJc w:val="left"/>
      <w:pPr>
        <w:ind w:left="6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561EB8">
      <w:start w:val="1"/>
      <w:numFmt w:val="bullet"/>
      <w:lvlText w:val="▪"/>
      <w:lvlJc w:val="left"/>
      <w:pPr>
        <w:ind w:left="6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4844E8D"/>
    <w:multiLevelType w:val="hybridMultilevel"/>
    <w:tmpl w:val="9F82BFA2"/>
    <w:lvl w:ilvl="0" w:tplc="516044B0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14D83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54C6C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402FF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98529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BCD2F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9C754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26FA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5644D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1212381">
    <w:abstractNumId w:val="0"/>
  </w:num>
  <w:num w:numId="2" w16cid:durableId="110218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93"/>
    <w:rsid w:val="00010EA9"/>
    <w:rsid w:val="00064CAC"/>
    <w:rsid w:val="000F29ED"/>
    <w:rsid w:val="000F7362"/>
    <w:rsid w:val="00471681"/>
    <w:rsid w:val="004864F2"/>
    <w:rsid w:val="00631D27"/>
    <w:rsid w:val="00662552"/>
    <w:rsid w:val="009A0099"/>
    <w:rsid w:val="00CD0E93"/>
    <w:rsid w:val="00FB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C590"/>
  <w15:docId w15:val="{A239FAB5-1469-4362-B033-53C224D6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89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14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1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681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71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681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2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Bartkowski</dc:creator>
  <cp:keywords/>
  <cp:lastModifiedBy>Tomasz TB. Bartkowski</cp:lastModifiedBy>
  <cp:revision>5</cp:revision>
  <dcterms:created xsi:type="dcterms:W3CDTF">2024-10-17T10:12:00Z</dcterms:created>
  <dcterms:modified xsi:type="dcterms:W3CDTF">2024-11-15T07:14:00Z</dcterms:modified>
</cp:coreProperties>
</file>