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E2F6A5" w14:textId="0A99DC47" w:rsidR="00A633AD" w:rsidRPr="00E343C4" w:rsidRDefault="00A633AD" w:rsidP="00A633AD">
      <w:pPr>
        <w:shd w:val="clear" w:color="auto" w:fill="FFFFFF"/>
        <w:jc w:val="both"/>
        <w:rPr>
          <w:rFonts w:ascii="Arial Narrow" w:hAnsi="Arial Narrow" w:cs="Arial"/>
          <w:b/>
          <w:bCs/>
          <w:iCs/>
          <w:color w:val="FF0000"/>
          <w:sz w:val="20"/>
          <w:szCs w:val="20"/>
        </w:rPr>
      </w:pPr>
      <w:bookmarkStart w:id="0" w:name="_GoBack"/>
      <w:r>
        <w:rPr>
          <w:rFonts w:ascii="Arial Narrow" w:hAnsi="Arial Narrow" w:cs="Arial"/>
          <w:b/>
          <w:bCs/>
          <w:iCs/>
          <w:sz w:val="20"/>
          <w:szCs w:val="20"/>
        </w:rPr>
        <w:t>WARUNKI OCENIANE</w:t>
      </w:r>
      <w:r w:rsidR="00E343C4">
        <w:rPr>
          <w:rFonts w:ascii="Arial Narrow" w:hAnsi="Arial Narrow" w:cs="Arial"/>
          <w:b/>
          <w:bCs/>
          <w:iCs/>
          <w:sz w:val="20"/>
          <w:szCs w:val="20"/>
        </w:rPr>
        <w:t xml:space="preserve"> – </w:t>
      </w:r>
      <w:r w:rsidR="00E343C4" w:rsidRPr="00D2466B">
        <w:rPr>
          <w:rFonts w:ascii="Arial Narrow" w:hAnsi="Arial Narrow" w:cs="Arial"/>
          <w:b/>
          <w:bCs/>
          <w:iCs/>
          <w:color w:val="000000" w:themeColor="text1"/>
          <w:sz w:val="20"/>
          <w:szCs w:val="20"/>
        </w:rPr>
        <w:t xml:space="preserve">KRYTERIUM JAKOŚĆ </w:t>
      </w:r>
    </w:p>
    <w:bookmarkEnd w:id="0"/>
    <w:p w14:paraId="698F83EA" w14:textId="77777777" w:rsidR="003F331A" w:rsidRPr="00E343C4" w:rsidRDefault="003F331A" w:rsidP="003F331A">
      <w:pPr>
        <w:rPr>
          <w:rFonts w:ascii="Arial Narrow" w:hAnsi="Arial Narrow" w:cs="Arial"/>
          <w:b/>
          <w:bCs/>
          <w:color w:val="FF0000"/>
          <w:sz w:val="20"/>
          <w:szCs w:val="20"/>
        </w:rPr>
      </w:pPr>
    </w:p>
    <w:tbl>
      <w:tblPr>
        <w:tblW w:w="9782" w:type="dxa"/>
        <w:tblInd w:w="-85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3542"/>
        <w:gridCol w:w="2697"/>
        <w:gridCol w:w="2981"/>
      </w:tblGrid>
      <w:tr w:rsidR="003F331A" w14:paraId="7956578F" w14:textId="77777777" w:rsidTr="00D85A8A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C49208" w14:textId="77777777" w:rsidR="003F331A" w:rsidRPr="00D85A8A" w:rsidRDefault="003F331A" w:rsidP="00114BDA">
            <w:pPr>
              <w:spacing w:before="60" w:after="60" w:line="25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85A8A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231792" w14:textId="77777777" w:rsidR="003F331A" w:rsidRPr="00D85A8A" w:rsidRDefault="003F331A" w:rsidP="00114BDA">
            <w:pPr>
              <w:spacing w:before="60" w:after="60" w:line="25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85A8A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Opis przedmiotu zamówienia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4C0DA3" w14:textId="77777777" w:rsidR="003F331A" w:rsidRPr="00D85A8A" w:rsidRDefault="003F331A" w:rsidP="00114BDA">
            <w:pPr>
              <w:spacing w:line="25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85A8A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Parametry</w:t>
            </w:r>
            <w:r w:rsidRPr="00D85A8A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D85A8A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oceniane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B3F8A3" w14:textId="77777777" w:rsidR="003F331A" w:rsidRDefault="003F331A" w:rsidP="00114BDA">
            <w:pPr>
              <w:spacing w:before="60" w:after="60" w:line="256" w:lineRule="auto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Parametry oferowane</w:t>
            </w:r>
          </w:p>
        </w:tc>
      </w:tr>
      <w:tr w:rsidR="003F331A" w14:paraId="72446BFC" w14:textId="77777777" w:rsidTr="00D85A8A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9FAB2" w14:textId="77777777" w:rsidR="003F331A" w:rsidRPr="00D85A8A" w:rsidRDefault="003F331A" w:rsidP="00114BDA">
            <w:pPr>
              <w:spacing w:before="60" w:after="60" w:line="25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85A8A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327F2" w14:textId="77777777" w:rsidR="003F331A" w:rsidRPr="00D85A8A" w:rsidRDefault="003F331A" w:rsidP="00114BDA">
            <w:pPr>
              <w:rPr>
                <w:rFonts w:ascii="Arial Narrow" w:hAnsi="Arial Narrow" w:cs="Arial"/>
                <w:sz w:val="18"/>
                <w:szCs w:val="18"/>
              </w:rPr>
            </w:pPr>
            <w:r w:rsidRPr="00D85A8A">
              <w:rPr>
                <w:rFonts w:ascii="Arial Narrow" w:hAnsi="Arial Narrow" w:cs="Arial"/>
                <w:sz w:val="18"/>
                <w:szCs w:val="18"/>
              </w:rPr>
              <w:t xml:space="preserve">Dynamika systemu </w:t>
            </w:r>
          </w:p>
          <w:p w14:paraId="65E07256" w14:textId="77777777" w:rsidR="003F331A" w:rsidRPr="00D85A8A" w:rsidRDefault="003F331A" w:rsidP="00114BDA">
            <w:pPr>
              <w:spacing w:before="60" w:after="60" w:line="256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F4C65" w14:textId="77777777" w:rsidR="003F331A" w:rsidRPr="00D85A8A" w:rsidRDefault="003F331A" w:rsidP="00114BDA">
            <w:pPr>
              <w:rPr>
                <w:rFonts w:ascii="Arial Narrow" w:hAnsi="Arial Narrow" w:cs="Arial"/>
                <w:sz w:val="18"/>
                <w:szCs w:val="18"/>
              </w:rPr>
            </w:pPr>
            <w:r w:rsidRPr="00D85A8A">
              <w:rPr>
                <w:rFonts w:ascii="Arial Narrow" w:hAnsi="Arial Narrow" w:cs="Arial"/>
                <w:sz w:val="18"/>
                <w:szCs w:val="18"/>
              </w:rPr>
              <w:t xml:space="preserve">310 </w:t>
            </w:r>
            <w:proofErr w:type="spellStart"/>
            <w:r w:rsidRPr="00D85A8A">
              <w:rPr>
                <w:rFonts w:ascii="Arial Narrow" w:hAnsi="Arial Narrow" w:cs="Arial"/>
                <w:sz w:val="18"/>
                <w:szCs w:val="18"/>
              </w:rPr>
              <w:t>dB</w:t>
            </w:r>
            <w:proofErr w:type="spellEnd"/>
            <w:r w:rsidRPr="00D85A8A">
              <w:rPr>
                <w:rFonts w:ascii="Arial Narrow" w:hAnsi="Arial Narrow" w:cs="Arial"/>
                <w:sz w:val="18"/>
                <w:szCs w:val="18"/>
              </w:rPr>
              <w:t xml:space="preserve"> – 0 pkt.</w:t>
            </w:r>
          </w:p>
          <w:p w14:paraId="0A72A1E6" w14:textId="77777777" w:rsidR="003F331A" w:rsidRPr="00D85A8A" w:rsidRDefault="003F331A" w:rsidP="00114BDA">
            <w:pPr>
              <w:spacing w:before="60" w:after="60" w:line="256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D85A8A">
              <w:rPr>
                <w:rFonts w:ascii="Arial Narrow" w:hAnsi="Arial Narrow" w:cs="Arial"/>
                <w:sz w:val="18"/>
                <w:szCs w:val="18"/>
              </w:rPr>
              <w:t xml:space="preserve">powyżej 310 </w:t>
            </w:r>
            <w:proofErr w:type="spellStart"/>
            <w:r w:rsidRPr="00D85A8A">
              <w:rPr>
                <w:rFonts w:ascii="Arial Narrow" w:hAnsi="Arial Narrow" w:cs="Arial"/>
                <w:sz w:val="18"/>
                <w:szCs w:val="18"/>
              </w:rPr>
              <w:t>dB</w:t>
            </w:r>
            <w:proofErr w:type="spellEnd"/>
            <w:r w:rsidRPr="00D85A8A">
              <w:rPr>
                <w:rFonts w:ascii="Arial Narrow" w:hAnsi="Arial Narrow" w:cs="Arial"/>
                <w:sz w:val="18"/>
                <w:szCs w:val="18"/>
              </w:rPr>
              <w:t xml:space="preserve"> – 10 pkt.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9BAE9" w14:textId="77777777" w:rsidR="003F331A" w:rsidRDefault="003F331A" w:rsidP="00114BDA">
            <w:pPr>
              <w:spacing w:before="60" w:after="60" w:line="256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3F331A" w14:paraId="1C147E35" w14:textId="77777777" w:rsidTr="00D85A8A">
        <w:trPr>
          <w:trHeight w:val="70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EF9F9A" w14:textId="77777777" w:rsidR="003F331A" w:rsidRPr="00D85A8A" w:rsidRDefault="003F331A" w:rsidP="00114BDA">
            <w:pPr>
              <w:spacing w:before="60" w:after="60" w:line="25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85A8A">
              <w:rPr>
                <w:rFonts w:ascii="Arial Narrow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AB6EE" w14:textId="77777777" w:rsidR="003F331A" w:rsidRPr="00D85A8A" w:rsidRDefault="003F331A" w:rsidP="00114BDA">
            <w:pPr>
              <w:spacing w:before="60" w:after="60" w:line="256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D85A8A">
              <w:rPr>
                <w:rFonts w:ascii="Arial Narrow" w:hAnsi="Arial Narrow" w:cs="Arial"/>
                <w:sz w:val="18"/>
                <w:szCs w:val="18"/>
              </w:rPr>
              <w:t xml:space="preserve">Liczba obrazów pamięci dynamicznej (tzw. </w:t>
            </w:r>
            <w:proofErr w:type="spellStart"/>
            <w:r w:rsidRPr="00D85A8A">
              <w:rPr>
                <w:rFonts w:ascii="Arial Narrow" w:hAnsi="Arial Narrow" w:cs="Arial"/>
                <w:sz w:val="18"/>
                <w:szCs w:val="18"/>
              </w:rPr>
              <w:t>Cineloop</w:t>
            </w:r>
            <w:proofErr w:type="spellEnd"/>
            <w:r w:rsidRPr="00D85A8A">
              <w:rPr>
                <w:rFonts w:ascii="Arial Narrow" w:hAnsi="Arial Narrow" w:cs="Arial"/>
                <w:sz w:val="18"/>
                <w:szCs w:val="18"/>
              </w:rPr>
              <w:t>)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89616" w14:textId="77777777" w:rsidR="003F331A" w:rsidRPr="00D85A8A" w:rsidRDefault="003F331A" w:rsidP="00114BDA">
            <w:pPr>
              <w:rPr>
                <w:rFonts w:ascii="Arial Narrow" w:hAnsi="Arial Narrow" w:cs="Arial"/>
                <w:sz w:val="18"/>
                <w:szCs w:val="18"/>
              </w:rPr>
            </w:pPr>
            <w:r w:rsidRPr="00D85A8A">
              <w:rPr>
                <w:rFonts w:ascii="Arial Narrow" w:hAnsi="Arial Narrow" w:cs="Arial"/>
                <w:sz w:val="18"/>
                <w:szCs w:val="18"/>
              </w:rPr>
              <w:t>70 000 – 0 pkt.</w:t>
            </w:r>
          </w:p>
          <w:p w14:paraId="7302AAB9" w14:textId="77777777" w:rsidR="003F331A" w:rsidRPr="00D85A8A" w:rsidRDefault="003F331A" w:rsidP="00114BDA">
            <w:pPr>
              <w:spacing w:line="256" w:lineRule="auto"/>
              <w:rPr>
                <w:rFonts w:ascii="Arial Narrow" w:hAnsi="Arial Narrow"/>
                <w:sz w:val="20"/>
                <w:szCs w:val="20"/>
              </w:rPr>
            </w:pPr>
            <w:r w:rsidRPr="00D85A8A">
              <w:rPr>
                <w:rFonts w:ascii="Arial Narrow" w:hAnsi="Arial Narrow" w:cs="Arial"/>
                <w:sz w:val="18"/>
                <w:szCs w:val="18"/>
              </w:rPr>
              <w:t>powyżej 70 000 – 10 pkt.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C6827" w14:textId="77777777" w:rsidR="003F331A" w:rsidRDefault="003F331A" w:rsidP="00114BDA">
            <w:pPr>
              <w:spacing w:before="60" w:after="60" w:line="256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3F331A" w14:paraId="74889B16" w14:textId="77777777" w:rsidTr="00D85A8A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A6928" w14:textId="77777777" w:rsidR="003F331A" w:rsidRPr="00D85A8A" w:rsidRDefault="003F331A" w:rsidP="00114BDA">
            <w:pPr>
              <w:spacing w:before="60" w:after="60" w:line="25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85A8A">
              <w:rPr>
                <w:rFonts w:ascii="Arial Narrow" w:hAnsi="Arial Narrow" w:cs="Times New Roman"/>
                <w:sz w:val="20"/>
                <w:szCs w:val="20"/>
              </w:rPr>
              <w:t>3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0FC53" w14:textId="77777777" w:rsidR="003F331A" w:rsidRPr="00D85A8A" w:rsidRDefault="003F331A" w:rsidP="00114BDA">
            <w:pPr>
              <w:spacing w:before="60" w:after="60" w:line="256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D85A8A">
              <w:rPr>
                <w:rFonts w:ascii="Arial Narrow" w:hAnsi="Arial Narrow" w:cs="Arial"/>
                <w:sz w:val="18"/>
                <w:szCs w:val="18"/>
              </w:rPr>
              <w:t>Pamięć dynamiczna dla trybu M-</w:t>
            </w:r>
            <w:proofErr w:type="spellStart"/>
            <w:r w:rsidRPr="00D85A8A">
              <w:rPr>
                <w:rFonts w:ascii="Arial Narrow" w:hAnsi="Arial Narrow" w:cs="Arial"/>
                <w:sz w:val="18"/>
                <w:szCs w:val="18"/>
              </w:rPr>
              <w:t>mode</w:t>
            </w:r>
            <w:proofErr w:type="spellEnd"/>
            <w:r w:rsidRPr="00D85A8A">
              <w:rPr>
                <w:rFonts w:ascii="Arial Narrow" w:hAnsi="Arial Narrow" w:cs="Arial"/>
                <w:sz w:val="18"/>
                <w:szCs w:val="18"/>
              </w:rPr>
              <w:t xml:space="preserve"> lub D-</w:t>
            </w:r>
            <w:proofErr w:type="spellStart"/>
            <w:r w:rsidRPr="00D85A8A">
              <w:rPr>
                <w:rFonts w:ascii="Arial Narrow" w:hAnsi="Arial Narrow" w:cs="Arial"/>
                <w:sz w:val="18"/>
                <w:szCs w:val="18"/>
              </w:rPr>
              <w:t>mode</w:t>
            </w:r>
            <w:proofErr w:type="spellEnd"/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CB8FF" w14:textId="77777777" w:rsidR="003F331A" w:rsidRPr="00D85A8A" w:rsidRDefault="003F331A" w:rsidP="00114BDA">
            <w:pPr>
              <w:rPr>
                <w:rFonts w:ascii="Arial Narrow" w:hAnsi="Arial Narrow" w:cs="Arial"/>
                <w:sz w:val="18"/>
                <w:szCs w:val="18"/>
              </w:rPr>
            </w:pPr>
            <w:r w:rsidRPr="00D85A8A">
              <w:rPr>
                <w:rFonts w:ascii="Arial Narrow" w:hAnsi="Arial Narrow" w:cs="Arial"/>
                <w:sz w:val="18"/>
                <w:szCs w:val="18"/>
              </w:rPr>
              <w:t>800 s – 0 pkt.</w:t>
            </w:r>
          </w:p>
          <w:p w14:paraId="2E91D4FF" w14:textId="77777777" w:rsidR="003F331A" w:rsidRPr="00D85A8A" w:rsidRDefault="003F331A" w:rsidP="00114BDA">
            <w:pPr>
              <w:spacing w:line="256" w:lineRule="auto"/>
              <w:rPr>
                <w:rFonts w:ascii="Arial Narrow" w:hAnsi="Arial Narrow"/>
                <w:sz w:val="20"/>
                <w:szCs w:val="20"/>
              </w:rPr>
            </w:pPr>
            <w:r w:rsidRPr="00D85A8A">
              <w:rPr>
                <w:rFonts w:ascii="Arial Narrow" w:hAnsi="Arial Narrow" w:cs="Arial"/>
                <w:sz w:val="18"/>
                <w:szCs w:val="18"/>
              </w:rPr>
              <w:t>powyżej 800 s – 10 pkt.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5039E" w14:textId="77777777" w:rsidR="003F331A" w:rsidRDefault="003F331A" w:rsidP="00114BDA">
            <w:pPr>
              <w:spacing w:before="60" w:after="60" w:line="256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3F331A" w14:paraId="2E0585B8" w14:textId="77777777" w:rsidTr="00D85A8A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2A144" w14:textId="77777777" w:rsidR="003F331A" w:rsidRPr="00D85A8A" w:rsidRDefault="003F331A" w:rsidP="00114BDA">
            <w:pPr>
              <w:spacing w:before="60" w:after="60" w:line="25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85A8A">
              <w:rPr>
                <w:rFonts w:ascii="Arial Narrow" w:hAnsi="Arial Narrow" w:cs="Times New Roman"/>
                <w:sz w:val="20"/>
                <w:szCs w:val="20"/>
              </w:rPr>
              <w:t>4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1745C" w14:textId="77777777" w:rsidR="003F331A" w:rsidRPr="00D85A8A" w:rsidRDefault="003F331A" w:rsidP="00114BDA">
            <w:pPr>
              <w:spacing w:line="276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D85A8A">
              <w:rPr>
                <w:rFonts w:ascii="Arial Narrow" w:hAnsi="Arial Narrow" w:cs="Arial"/>
                <w:color w:val="000000"/>
                <w:sz w:val="18"/>
                <w:szCs w:val="18"/>
              </w:rPr>
              <w:t>Obrazowanie w trybie M-</w:t>
            </w:r>
            <w:proofErr w:type="spellStart"/>
            <w:r w:rsidRPr="00D85A8A">
              <w:rPr>
                <w:rFonts w:ascii="Arial Narrow" w:hAnsi="Arial Narrow" w:cs="Arial"/>
                <w:color w:val="000000"/>
                <w:sz w:val="18"/>
                <w:szCs w:val="18"/>
              </w:rPr>
              <w:t>mode</w:t>
            </w:r>
            <w:proofErr w:type="spellEnd"/>
            <w:r w:rsidRPr="00D85A8A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anatomiczny w czasie rzeczywistym i z pamięci </w:t>
            </w:r>
            <w:proofErr w:type="spellStart"/>
            <w:r w:rsidRPr="00D85A8A">
              <w:rPr>
                <w:rFonts w:ascii="Arial Narrow" w:hAnsi="Arial Narrow" w:cs="Arial"/>
                <w:color w:val="000000"/>
                <w:sz w:val="18"/>
                <w:szCs w:val="18"/>
              </w:rPr>
              <w:t>Cineloop</w:t>
            </w:r>
            <w:proofErr w:type="spellEnd"/>
            <w:r w:rsidRPr="00D85A8A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z min. 2 kursorów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39D247" w14:textId="77777777" w:rsidR="003F331A" w:rsidRPr="00D85A8A" w:rsidRDefault="003F331A" w:rsidP="00114BDA">
            <w:pPr>
              <w:rPr>
                <w:rFonts w:ascii="Arial Narrow" w:hAnsi="Arial Narrow" w:cs="Arial"/>
                <w:color w:val="000000"/>
                <w:sz w:val="18"/>
                <w:szCs w:val="20"/>
              </w:rPr>
            </w:pPr>
            <w:r w:rsidRPr="00D85A8A">
              <w:rPr>
                <w:rFonts w:ascii="Arial Narrow" w:hAnsi="Arial Narrow" w:cs="Arial"/>
                <w:color w:val="000000"/>
                <w:sz w:val="18"/>
                <w:szCs w:val="20"/>
              </w:rPr>
              <w:t>2 kursory – 0 pkt.</w:t>
            </w:r>
          </w:p>
          <w:p w14:paraId="4344B400" w14:textId="77777777" w:rsidR="003F331A" w:rsidRPr="00D85A8A" w:rsidRDefault="003F331A" w:rsidP="00114BDA">
            <w:pPr>
              <w:spacing w:before="60" w:after="60" w:line="25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D85A8A">
              <w:rPr>
                <w:rFonts w:ascii="Arial Narrow" w:hAnsi="Arial Narrow" w:cs="Arial"/>
                <w:color w:val="000000"/>
                <w:sz w:val="18"/>
                <w:szCs w:val="20"/>
              </w:rPr>
              <w:t>powyżej – 5 pkt.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BA4568" w14:textId="77777777" w:rsidR="003F331A" w:rsidRDefault="003F331A" w:rsidP="00114BDA">
            <w:pPr>
              <w:spacing w:before="60" w:after="60" w:line="256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3F331A" w14:paraId="5AFBD26D" w14:textId="77777777" w:rsidTr="00D85A8A"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79CA4" w14:textId="77777777" w:rsidR="003F331A" w:rsidRPr="00D85A8A" w:rsidRDefault="003F331A" w:rsidP="00114BDA">
            <w:pPr>
              <w:spacing w:before="60" w:after="60" w:line="25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85A8A">
              <w:rPr>
                <w:rFonts w:ascii="Arial Narrow" w:hAnsi="Arial Narrow" w:cs="Times New Roman"/>
                <w:sz w:val="20"/>
                <w:szCs w:val="20"/>
              </w:rPr>
              <w:t>5</w:t>
            </w:r>
          </w:p>
        </w:tc>
        <w:tc>
          <w:tcPr>
            <w:tcW w:w="35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10D47" w14:textId="77777777" w:rsidR="003F331A" w:rsidRPr="00D85A8A" w:rsidRDefault="003F331A" w:rsidP="00114BDA">
            <w:pPr>
              <w:spacing w:line="276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D85A8A">
              <w:rPr>
                <w:rFonts w:ascii="Arial Narrow" w:hAnsi="Arial Narrow" w:cs="Arial"/>
                <w:sz w:val="18"/>
                <w:szCs w:val="18"/>
              </w:rPr>
              <w:t>Odświeżanie obrazu (</w:t>
            </w:r>
            <w:proofErr w:type="spellStart"/>
            <w:r w:rsidRPr="00D85A8A">
              <w:rPr>
                <w:rFonts w:ascii="Arial Narrow" w:hAnsi="Arial Narrow" w:cs="Arial"/>
                <w:sz w:val="18"/>
                <w:szCs w:val="18"/>
              </w:rPr>
              <w:t>Frame</w:t>
            </w:r>
            <w:proofErr w:type="spellEnd"/>
            <w:r w:rsidRPr="00D85A8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proofErr w:type="spellStart"/>
            <w:r w:rsidRPr="00D85A8A">
              <w:rPr>
                <w:rFonts w:ascii="Arial Narrow" w:hAnsi="Arial Narrow" w:cs="Arial"/>
                <w:sz w:val="18"/>
                <w:szCs w:val="18"/>
              </w:rPr>
              <w:t>Rate</w:t>
            </w:r>
            <w:proofErr w:type="spellEnd"/>
            <w:r w:rsidRPr="00D85A8A">
              <w:rPr>
                <w:rFonts w:ascii="Arial Narrow" w:hAnsi="Arial Narrow" w:cs="Arial"/>
                <w:sz w:val="18"/>
                <w:szCs w:val="18"/>
              </w:rPr>
              <w:t>) dla trybu B</w:t>
            </w:r>
          </w:p>
        </w:tc>
        <w:tc>
          <w:tcPr>
            <w:tcW w:w="26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7447E" w14:textId="77777777" w:rsidR="003F331A" w:rsidRPr="00D85A8A" w:rsidRDefault="003F331A" w:rsidP="00114BDA">
            <w:pPr>
              <w:rPr>
                <w:rFonts w:ascii="Arial Narrow" w:hAnsi="Arial Narrow" w:cs="Arial"/>
                <w:sz w:val="18"/>
                <w:szCs w:val="18"/>
              </w:rPr>
            </w:pPr>
            <w:r w:rsidRPr="00D85A8A">
              <w:rPr>
                <w:rFonts w:ascii="Arial Narrow" w:hAnsi="Arial Narrow" w:cs="Arial"/>
                <w:sz w:val="18"/>
                <w:szCs w:val="18"/>
              </w:rPr>
              <w:t>3500 – 0 pkt.</w:t>
            </w:r>
          </w:p>
          <w:p w14:paraId="77AB7E98" w14:textId="77777777" w:rsidR="003F331A" w:rsidRPr="00D85A8A" w:rsidRDefault="003F331A" w:rsidP="00114BDA">
            <w:pPr>
              <w:spacing w:before="60" w:after="60" w:line="25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D85A8A">
              <w:rPr>
                <w:rFonts w:ascii="Arial Narrow" w:hAnsi="Arial Narrow" w:cs="Arial"/>
                <w:sz w:val="18"/>
                <w:szCs w:val="18"/>
              </w:rPr>
              <w:t>powyżej 3500 – 10 pkt.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491D8" w14:textId="77777777" w:rsidR="003F331A" w:rsidRDefault="003F331A" w:rsidP="00114BDA">
            <w:pPr>
              <w:spacing w:before="60" w:after="60" w:line="256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3F331A" w14:paraId="265A7630" w14:textId="77777777" w:rsidTr="00D85A8A"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479F7" w14:textId="77777777" w:rsidR="003F331A" w:rsidRPr="00D85A8A" w:rsidRDefault="003F331A" w:rsidP="00114BDA">
            <w:pPr>
              <w:spacing w:before="60" w:after="60" w:line="25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85A8A">
              <w:rPr>
                <w:rFonts w:ascii="Arial Narrow" w:hAnsi="Arial Narrow" w:cs="Times New Roman"/>
                <w:sz w:val="20"/>
                <w:szCs w:val="20"/>
              </w:rPr>
              <w:t>6</w:t>
            </w:r>
          </w:p>
        </w:tc>
        <w:tc>
          <w:tcPr>
            <w:tcW w:w="354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7AE74" w14:textId="77777777" w:rsidR="003F331A" w:rsidRPr="00D85A8A" w:rsidRDefault="003F331A" w:rsidP="00114BDA">
            <w:pPr>
              <w:spacing w:line="276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D85A8A">
              <w:rPr>
                <w:rFonts w:ascii="Arial Narrow" w:hAnsi="Arial Narrow" w:cs="Arial"/>
                <w:sz w:val="18"/>
                <w:szCs w:val="18"/>
              </w:rPr>
              <w:t>Odświeżanie obrazu (</w:t>
            </w:r>
            <w:proofErr w:type="spellStart"/>
            <w:r w:rsidRPr="00D85A8A">
              <w:rPr>
                <w:rFonts w:ascii="Arial Narrow" w:hAnsi="Arial Narrow" w:cs="Arial"/>
                <w:sz w:val="18"/>
                <w:szCs w:val="18"/>
              </w:rPr>
              <w:t>Frame</w:t>
            </w:r>
            <w:proofErr w:type="spellEnd"/>
            <w:r w:rsidRPr="00D85A8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proofErr w:type="spellStart"/>
            <w:r w:rsidRPr="00D85A8A">
              <w:rPr>
                <w:rFonts w:ascii="Arial Narrow" w:hAnsi="Arial Narrow" w:cs="Arial"/>
                <w:sz w:val="18"/>
                <w:szCs w:val="18"/>
              </w:rPr>
              <w:t>Rate</w:t>
            </w:r>
            <w:proofErr w:type="spellEnd"/>
            <w:r w:rsidRPr="00D85A8A">
              <w:rPr>
                <w:rFonts w:ascii="Arial Narrow" w:hAnsi="Arial Narrow" w:cs="Arial"/>
                <w:sz w:val="18"/>
                <w:szCs w:val="18"/>
              </w:rPr>
              <w:t>) B + kolor (CD)</w:t>
            </w:r>
          </w:p>
        </w:tc>
        <w:tc>
          <w:tcPr>
            <w:tcW w:w="269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C7B0B" w14:textId="77777777" w:rsidR="003F331A" w:rsidRPr="00D85A8A" w:rsidRDefault="003F331A" w:rsidP="00114BDA">
            <w:pPr>
              <w:rPr>
                <w:rFonts w:ascii="Arial Narrow" w:hAnsi="Arial Narrow" w:cs="Arial"/>
                <w:sz w:val="18"/>
                <w:szCs w:val="18"/>
              </w:rPr>
            </w:pPr>
            <w:r w:rsidRPr="00D85A8A">
              <w:rPr>
                <w:rFonts w:ascii="Arial Narrow" w:hAnsi="Arial Narrow" w:cs="Arial"/>
                <w:sz w:val="18"/>
                <w:szCs w:val="18"/>
              </w:rPr>
              <w:t>600 – 0 pkt.</w:t>
            </w:r>
          </w:p>
          <w:p w14:paraId="74494C34" w14:textId="77777777" w:rsidR="003F331A" w:rsidRPr="00D85A8A" w:rsidRDefault="003F331A" w:rsidP="00114BDA">
            <w:pPr>
              <w:spacing w:before="60" w:after="60" w:line="25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D85A8A">
              <w:rPr>
                <w:rFonts w:ascii="Arial Narrow" w:hAnsi="Arial Narrow" w:cs="Arial"/>
                <w:sz w:val="18"/>
                <w:szCs w:val="18"/>
              </w:rPr>
              <w:t>powyżej 600 – 10 pkt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D66B8" w14:textId="77777777" w:rsidR="003F331A" w:rsidRDefault="003F331A" w:rsidP="00114BDA">
            <w:pPr>
              <w:spacing w:before="60" w:after="60" w:line="256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3F331A" w14:paraId="49B17A45" w14:textId="77777777" w:rsidTr="00D85A8A"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74E501" w14:textId="77777777" w:rsidR="003F331A" w:rsidRPr="00D85A8A" w:rsidRDefault="003F331A" w:rsidP="00114BDA">
            <w:pPr>
              <w:spacing w:before="60" w:after="60" w:line="25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85A8A">
              <w:rPr>
                <w:rFonts w:ascii="Arial Narrow" w:hAnsi="Arial Narrow" w:cs="Times New Roman"/>
                <w:sz w:val="20"/>
                <w:szCs w:val="20"/>
              </w:rPr>
              <w:t>7</w:t>
            </w:r>
          </w:p>
        </w:tc>
        <w:tc>
          <w:tcPr>
            <w:tcW w:w="354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241D6" w14:textId="77777777" w:rsidR="003F331A" w:rsidRPr="00D85A8A" w:rsidRDefault="003F331A" w:rsidP="00114BDA">
            <w:pPr>
              <w:spacing w:line="276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D85A8A">
              <w:rPr>
                <w:rFonts w:ascii="Arial Narrow" w:hAnsi="Arial Narrow" w:cs="Arial"/>
                <w:sz w:val="18"/>
                <w:szCs w:val="18"/>
              </w:rPr>
              <w:t>Odświeżanie obrazu (</w:t>
            </w:r>
            <w:proofErr w:type="spellStart"/>
            <w:r w:rsidRPr="00D85A8A">
              <w:rPr>
                <w:rFonts w:ascii="Arial Narrow" w:hAnsi="Arial Narrow" w:cs="Arial"/>
                <w:sz w:val="18"/>
                <w:szCs w:val="18"/>
              </w:rPr>
              <w:t>Frame</w:t>
            </w:r>
            <w:proofErr w:type="spellEnd"/>
            <w:r w:rsidRPr="00D85A8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proofErr w:type="spellStart"/>
            <w:r w:rsidRPr="00D85A8A">
              <w:rPr>
                <w:rFonts w:ascii="Arial Narrow" w:hAnsi="Arial Narrow" w:cs="Arial"/>
                <w:sz w:val="18"/>
                <w:szCs w:val="18"/>
              </w:rPr>
              <w:t>Rate</w:t>
            </w:r>
            <w:proofErr w:type="spellEnd"/>
            <w:r w:rsidRPr="00D85A8A">
              <w:rPr>
                <w:rFonts w:ascii="Arial Narrow" w:hAnsi="Arial Narrow" w:cs="Arial"/>
                <w:sz w:val="18"/>
                <w:szCs w:val="18"/>
              </w:rPr>
              <w:t>) dla trybu TDI</w:t>
            </w:r>
          </w:p>
        </w:tc>
        <w:tc>
          <w:tcPr>
            <w:tcW w:w="269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48CED" w14:textId="77777777" w:rsidR="003F331A" w:rsidRPr="00D85A8A" w:rsidRDefault="003F331A" w:rsidP="00114BDA">
            <w:pPr>
              <w:rPr>
                <w:rFonts w:ascii="Arial Narrow" w:hAnsi="Arial Narrow" w:cs="Arial"/>
                <w:sz w:val="18"/>
                <w:szCs w:val="18"/>
              </w:rPr>
            </w:pPr>
            <w:r w:rsidRPr="00D85A8A">
              <w:rPr>
                <w:rFonts w:ascii="Arial Narrow" w:hAnsi="Arial Narrow" w:cs="Arial"/>
                <w:sz w:val="18"/>
                <w:szCs w:val="18"/>
              </w:rPr>
              <w:t>1400 – 0 pkt.</w:t>
            </w:r>
          </w:p>
          <w:p w14:paraId="5F3F464C" w14:textId="77777777" w:rsidR="003F331A" w:rsidRPr="00D85A8A" w:rsidRDefault="003F331A" w:rsidP="00114BDA">
            <w:pPr>
              <w:spacing w:before="60" w:after="60" w:line="25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D85A8A">
              <w:rPr>
                <w:rFonts w:ascii="Arial Narrow" w:hAnsi="Arial Narrow" w:cs="Arial"/>
                <w:sz w:val="18"/>
                <w:szCs w:val="18"/>
              </w:rPr>
              <w:t>powyżej 1400 – 10 pkt.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8C886" w14:textId="77777777" w:rsidR="003F331A" w:rsidRDefault="003F331A" w:rsidP="00114BDA">
            <w:pPr>
              <w:spacing w:before="60" w:after="60" w:line="256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3F331A" w14:paraId="160690BF" w14:textId="77777777" w:rsidTr="00D85A8A"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C8EBF" w14:textId="77777777" w:rsidR="003F331A" w:rsidRPr="00D85A8A" w:rsidRDefault="003F331A" w:rsidP="00114BDA">
            <w:pPr>
              <w:spacing w:before="60" w:after="60" w:line="25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85A8A">
              <w:rPr>
                <w:rFonts w:ascii="Arial Narrow" w:hAnsi="Arial Narrow" w:cs="Times New Roman"/>
                <w:sz w:val="20"/>
                <w:szCs w:val="20"/>
              </w:rPr>
              <w:t>8</w:t>
            </w:r>
          </w:p>
        </w:tc>
        <w:tc>
          <w:tcPr>
            <w:tcW w:w="354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CFB85" w14:textId="77777777" w:rsidR="003F331A" w:rsidRPr="00D85A8A" w:rsidRDefault="003F331A" w:rsidP="00114BDA">
            <w:pPr>
              <w:spacing w:line="276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D85A8A">
              <w:rPr>
                <w:rFonts w:ascii="Arial Narrow" w:hAnsi="Arial Narrow" w:cs="Arial"/>
                <w:sz w:val="18"/>
                <w:szCs w:val="18"/>
                <w:lang w:eastAsia="ar-SA"/>
              </w:rPr>
              <w:t>Obrazowanie harmoniczne</w:t>
            </w:r>
          </w:p>
        </w:tc>
        <w:tc>
          <w:tcPr>
            <w:tcW w:w="269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9F7C1" w14:textId="77777777" w:rsidR="003F331A" w:rsidRPr="00D85A8A" w:rsidRDefault="003F331A" w:rsidP="00114BDA">
            <w:pPr>
              <w:rPr>
                <w:rFonts w:ascii="Arial Narrow" w:hAnsi="Arial Narrow" w:cs="Arial"/>
                <w:sz w:val="18"/>
                <w:szCs w:val="18"/>
              </w:rPr>
            </w:pPr>
            <w:r w:rsidRPr="00D85A8A">
              <w:rPr>
                <w:rFonts w:ascii="Arial Narrow" w:hAnsi="Arial Narrow" w:cs="Arial"/>
                <w:sz w:val="18"/>
                <w:szCs w:val="18"/>
              </w:rPr>
              <w:t>12 pasm – 0 pkt.</w:t>
            </w:r>
          </w:p>
          <w:p w14:paraId="06228A2C" w14:textId="77777777" w:rsidR="003F331A" w:rsidRPr="00D85A8A" w:rsidRDefault="003F331A" w:rsidP="00114BDA">
            <w:pPr>
              <w:spacing w:before="60" w:after="60" w:line="256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D85A8A">
              <w:rPr>
                <w:rFonts w:ascii="Arial Narrow" w:hAnsi="Arial Narrow" w:cs="Arial"/>
                <w:sz w:val="18"/>
                <w:szCs w:val="18"/>
              </w:rPr>
              <w:t>powyżej 12 pasm – 10 pkt.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B728D" w14:textId="77777777" w:rsidR="003F331A" w:rsidRDefault="003F331A" w:rsidP="00114BDA">
            <w:pPr>
              <w:spacing w:before="60" w:after="60" w:line="256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3F331A" w14:paraId="22EE06BF" w14:textId="77777777" w:rsidTr="00D85A8A"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BBD3D" w14:textId="77777777" w:rsidR="003F331A" w:rsidRPr="00DC2E95" w:rsidRDefault="003F331A" w:rsidP="00114BDA">
            <w:pPr>
              <w:spacing w:before="60" w:after="60" w:line="256" w:lineRule="auto"/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DC2E95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79C6F" w14:textId="77777777" w:rsidR="003F331A" w:rsidRPr="00DC2E95" w:rsidRDefault="003F331A" w:rsidP="00114BDA">
            <w:pPr>
              <w:spacing w:line="276" w:lineRule="auto"/>
              <w:jc w:val="both"/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DC2E95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Powiększenie obrazu w czasie rzeczywistym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92EE8" w14:textId="77777777" w:rsidR="003F331A" w:rsidRPr="00D85A8A" w:rsidRDefault="003F331A" w:rsidP="00114BDA">
            <w:pPr>
              <w:rPr>
                <w:rFonts w:ascii="Arial Narrow" w:hAnsi="Arial Narrow" w:cs="Arial"/>
                <w:sz w:val="18"/>
                <w:szCs w:val="18"/>
              </w:rPr>
            </w:pPr>
            <w:r w:rsidRPr="00D85A8A">
              <w:rPr>
                <w:rFonts w:ascii="Arial Narrow" w:hAnsi="Arial Narrow" w:cs="Arial"/>
                <w:sz w:val="18"/>
                <w:szCs w:val="18"/>
              </w:rPr>
              <w:t>x35 – 0 pkt.</w:t>
            </w:r>
          </w:p>
          <w:p w14:paraId="7719594A" w14:textId="17E6CB8E" w:rsidR="003F331A" w:rsidRPr="00D85A8A" w:rsidRDefault="003F331A" w:rsidP="00114BDA">
            <w:pPr>
              <w:spacing w:before="60" w:after="60" w:line="25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D85A8A">
              <w:rPr>
                <w:rFonts w:ascii="Arial Narrow" w:hAnsi="Arial Narrow" w:cs="Arial"/>
                <w:sz w:val="18"/>
                <w:szCs w:val="18"/>
              </w:rPr>
              <w:t xml:space="preserve">Powyżej </w:t>
            </w:r>
            <w:r w:rsidR="00DC2E95">
              <w:rPr>
                <w:rFonts w:ascii="Arial Narrow" w:hAnsi="Arial Narrow" w:cs="Arial"/>
                <w:sz w:val="18"/>
                <w:szCs w:val="18"/>
              </w:rPr>
              <w:t>x35</w:t>
            </w:r>
            <w:r w:rsidRPr="00D85A8A">
              <w:rPr>
                <w:rFonts w:ascii="Arial Narrow" w:hAnsi="Arial Narrow" w:cs="Arial"/>
                <w:sz w:val="18"/>
                <w:szCs w:val="18"/>
              </w:rPr>
              <w:t>– 10 pkt.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35203" w14:textId="77777777" w:rsidR="003F331A" w:rsidRDefault="003F331A" w:rsidP="00114BDA">
            <w:pPr>
              <w:spacing w:before="60" w:after="60" w:line="256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3F331A" w14:paraId="3FD88446" w14:textId="77777777" w:rsidTr="00D85A8A"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59612" w14:textId="77777777" w:rsidR="003F331A" w:rsidRPr="00DC2E95" w:rsidRDefault="003F331A" w:rsidP="00114BDA">
            <w:pPr>
              <w:spacing w:before="60" w:after="60" w:line="256" w:lineRule="auto"/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DC2E95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DAEB5C" w14:textId="77777777" w:rsidR="003F331A" w:rsidRPr="00DC2E95" w:rsidRDefault="003F331A" w:rsidP="00114BDA">
            <w:pPr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</w:pPr>
            <w:r w:rsidRPr="00DC2E95">
              <w:rPr>
                <w:rFonts w:ascii="Arial Narrow" w:hAnsi="Arial Narrow" w:cs="Arial"/>
                <w:color w:val="000000" w:themeColor="text1"/>
                <w:sz w:val="18"/>
                <w:szCs w:val="18"/>
              </w:rPr>
              <w:t>Powiększenie obrazu po zamrożeniu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3F273" w14:textId="77777777" w:rsidR="003F331A" w:rsidRPr="00D85A8A" w:rsidRDefault="003F331A" w:rsidP="00114BDA">
            <w:pPr>
              <w:rPr>
                <w:rFonts w:ascii="Arial Narrow" w:hAnsi="Arial Narrow" w:cs="Arial"/>
                <w:sz w:val="18"/>
                <w:szCs w:val="18"/>
              </w:rPr>
            </w:pPr>
            <w:r w:rsidRPr="00D85A8A">
              <w:rPr>
                <w:rFonts w:ascii="Arial Narrow" w:hAnsi="Arial Narrow" w:cs="Arial"/>
                <w:sz w:val="18"/>
                <w:szCs w:val="18"/>
              </w:rPr>
              <w:t>x18 – 0 pkt.</w:t>
            </w:r>
          </w:p>
          <w:p w14:paraId="7CF9114C" w14:textId="404A3F06" w:rsidR="003F331A" w:rsidRPr="00D85A8A" w:rsidRDefault="003F331A" w:rsidP="00114BDA">
            <w:pPr>
              <w:spacing w:before="60" w:after="60" w:line="25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D85A8A">
              <w:rPr>
                <w:rFonts w:ascii="Arial Narrow" w:hAnsi="Arial Narrow" w:cs="Arial"/>
                <w:sz w:val="18"/>
                <w:szCs w:val="18"/>
              </w:rPr>
              <w:t xml:space="preserve">Powyżej </w:t>
            </w:r>
            <w:r w:rsidR="00DC2E95">
              <w:rPr>
                <w:rFonts w:ascii="Arial Narrow" w:hAnsi="Arial Narrow" w:cs="Arial"/>
                <w:sz w:val="18"/>
                <w:szCs w:val="18"/>
              </w:rPr>
              <w:t>x18</w:t>
            </w:r>
            <w:r w:rsidRPr="00D85A8A">
              <w:rPr>
                <w:rFonts w:ascii="Arial Narrow" w:hAnsi="Arial Narrow" w:cs="Arial"/>
                <w:sz w:val="18"/>
                <w:szCs w:val="18"/>
              </w:rPr>
              <w:t>– 10 pkt.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9838C" w14:textId="77777777" w:rsidR="003F331A" w:rsidRDefault="003F331A" w:rsidP="00114BDA">
            <w:pPr>
              <w:spacing w:before="60" w:after="60" w:line="256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3F331A" w14:paraId="5910D284" w14:textId="77777777" w:rsidTr="00D85A8A"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7595A" w14:textId="77777777" w:rsidR="003F331A" w:rsidRPr="00D85A8A" w:rsidRDefault="003F331A" w:rsidP="00114BDA">
            <w:pPr>
              <w:spacing w:before="60" w:after="60" w:line="25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85A8A">
              <w:rPr>
                <w:rFonts w:ascii="Arial Narrow" w:hAnsi="Arial Narrow" w:cs="Times New Roman"/>
                <w:sz w:val="20"/>
                <w:szCs w:val="20"/>
              </w:rPr>
              <w:t>11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BCF6C" w14:textId="77777777" w:rsidR="003F331A" w:rsidRPr="00D85A8A" w:rsidRDefault="003F331A" w:rsidP="00114BDA">
            <w:pPr>
              <w:spacing w:line="276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85A8A">
              <w:rPr>
                <w:rFonts w:ascii="Arial Narrow" w:hAnsi="Arial Narrow" w:cs="Arial"/>
                <w:sz w:val="18"/>
                <w:szCs w:val="18"/>
              </w:rPr>
              <w:t>Głowica Liniowa</w:t>
            </w:r>
            <w:r w:rsidRPr="00D85A8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Pr="00D85A8A">
              <w:rPr>
                <w:rFonts w:ascii="Arial Narrow" w:hAnsi="Arial Narrow" w:cs="Arial"/>
                <w:sz w:val="18"/>
                <w:szCs w:val="18"/>
              </w:rPr>
              <w:t>szerokopasmowa, ze zmianą częstotliwości pracy. Zakres częstotliwości pracy Min. 2,0 – 22,0 MHz. Liczba elementów Min. 30 000. Obrazowanie harmoniczne.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15AA4" w14:textId="77777777" w:rsidR="003F331A" w:rsidRPr="00D85A8A" w:rsidRDefault="003F331A" w:rsidP="00114BDA">
            <w:pPr>
              <w:spacing w:before="60" w:after="60" w:line="256" w:lineRule="auto"/>
              <w:rPr>
                <w:rFonts w:ascii="Arial Narrow" w:hAnsi="Arial Narrow" w:cs="Arial"/>
                <w:sz w:val="18"/>
                <w:szCs w:val="18"/>
              </w:rPr>
            </w:pPr>
            <w:r w:rsidRPr="00D85A8A">
              <w:rPr>
                <w:rFonts w:ascii="Arial Narrow" w:hAnsi="Arial Narrow" w:cs="Arial"/>
                <w:sz w:val="18"/>
                <w:szCs w:val="18"/>
              </w:rPr>
              <w:t xml:space="preserve"> 8 pasm częstotliwości-0pkt</w:t>
            </w:r>
          </w:p>
          <w:p w14:paraId="6C9F41CF" w14:textId="0BB12C8B" w:rsidR="003F331A" w:rsidRPr="00D85A8A" w:rsidRDefault="003F331A" w:rsidP="00114BDA">
            <w:pPr>
              <w:spacing w:before="60" w:after="60" w:line="25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D85A8A">
              <w:rPr>
                <w:rFonts w:ascii="Arial Narrow" w:hAnsi="Arial Narrow" w:cs="Arial"/>
                <w:sz w:val="18"/>
                <w:szCs w:val="18"/>
              </w:rPr>
              <w:t>Powyżej</w:t>
            </w:r>
            <w:r w:rsidR="00DC2E95">
              <w:rPr>
                <w:rFonts w:ascii="Arial Narrow" w:hAnsi="Arial Narrow" w:cs="Arial"/>
                <w:sz w:val="18"/>
                <w:szCs w:val="18"/>
              </w:rPr>
              <w:t xml:space="preserve"> 8 pasm</w:t>
            </w:r>
            <w:r w:rsidRPr="00D85A8A">
              <w:rPr>
                <w:rFonts w:ascii="Arial Narrow" w:hAnsi="Arial Narrow" w:cs="Arial"/>
                <w:sz w:val="18"/>
                <w:szCs w:val="18"/>
              </w:rPr>
              <w:t xml:space="preserve"> – 10 pkt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C8255" w14:textId="77777777" w:rsidR="003F331A" w:rsidRDefault="003F331A" w:rsidP="00114BDA">
            <w:pPr>
              <w:spacing w:before="60" w:after="60" w:line="256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3F331A" w14:paraId="3CD601F8" w14:textId="77777777" w:rsidTr="00D85A8A"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8F169" w14:textId="77777777" w:rsidR="003F331A" w:rsidRPr="00D85A8A" w:rsidRDefault="003F331A" w:rsidP="00114BDA">
            <w:pPr>
              <w:spacing w:before="60" w:after="60" w:line="25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85A8A">
              <w:rPr>
                <w:rFonts w:ascii="Arial Narrow" w:hAnsi="Arial Narrow" w:cs="Times New Roman"/>
                <w:sz w:val="20"/>
                <w:szCs w:val="20"/>
              </w:rPr>
              <w:t>12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232B8" w14:textId="77777777" w:rsidR="003F331A" w:rsidRPr="00D85A8A" w:rsidRDefault="003F331A" w:rsidP="00114BDA">
            <w:pPr>
              <w:spacing w:line="276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D85A8A">
              <w:rPr>
                <w:rFonts w:ascii="Arial Narrow" w:hAnsi="Arial Narrow" w:cs="Arial"/>
                <w:sz w:val="18"/>
                <w:szCs w:val="13"/>
              </w:rPr>
              <w:t>Możliwość rozbudowy systemu o obrazowanie panoramiczne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09423" w14:textId="77777777" w:rsidR="003F331A" w:rsidRPr="00D85A8A" w:rsidRDefault="003F331A" w:rsidP="00114BDA">
            <w:pPr>
              <w:rPr>
                <w:rFonts w:ascii="Arial Narrow" w:hAnsi="Arial Narrow" w:cs="Arial"/>
                <w:sz w:val="18"/>
                <w:szCs w:val="18"/>
              </w:rPr>
            </w:pPr>
            <w:r w:rsidRPr="00D85A8A">
              <w:rPr>
                <w:rFonts w:ascii="Arial Narrow" w:hAnsi="Arial Narrow" w:cs="Arial"/>
                <w:sz w:val="18"/>
                <w:szCs w:val="18"/>
              </w:rPr>
              <w:t>190 cm- 0pkt</w:t>
            </w:r>
          </w:p>
          <w:p w14:paraId="6D1FCDA4" w14:textId="77777777" w:rsidR="003F331A" w:rsidRPr="00D85A8A" w:rsidRDefault="003F331A" w:rsidP="00114BDA">
            <w:pPr>
              <w:rPr>
                <w:rFonts w:ascii="Arial Narrow" w:hAnsi="Arial Narrow" w:cs="Arial"/>
                <w:sz w:val="18"/>
                <w:szCs w:val="18"/>
              </w:rPr>
            </w:pPr>
            <w:r w:rsidRPr="00D85A8A">
              <w:rPr>
                <w:rFonts w:ascii="Arial Narrow" w:hAnsi="Arial Narrow" w:cs="Arial"/>
                <w:sz w:val="18"/>
                <w:szCs w:val="18"/>
              </w:rPr>
              <w:t>191 – 199 – 1 pkt</w:t>
            </w:r>
          </w:p>
          <w:p w14:paraId="7820FEFE" w14:textId="77777777" w:rsidR="003F331A" w:rsidRPr="00D85A8A" w:rsidRDefault="003F331A" w:rsidP="00114BDA">
            <w:pPr>
              <w:spacing w:before="60" w:after="60" w:line="25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D85A8A">
              <w:rPr>
                <w:rFonts w:ascii="Arial Narrow" w:hAnsi="Arial Narrow" w:cs="Arial"/>
                <w:sz w:val="18"/>
                <w:szCs w:val="18"/>
              </w:rPr>
              <w:t>200 cm i więcej- 10 pkt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33E33" w14:textId="77777777" w:rsidR="003F331A" w:rsidRDefault="003F331A" w:rsidP="00114BDA">
            <w:pPr>
              <w:spacing w:before="60" w:after="60" w:line="256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3F331A" w14:paraId="4DD020AF" w14:textId="77777777" w:rsidTr="00D85A8A"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65FF5" w14:textId="77777777" w:rsidR="003F331A" w:rsidRPr="00D85A8A" w:rsidRDefault="003F331A" w:rsidP="00114BDA">
            <w:pPr>
              <w:spacing w:before="60" w:after="60" w:line="256" w:lineRule="auto"/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85A8A">
              <w:rPr>
                <w:rFonts w:ascii="Arial Narrow" w:hAnsi="Arial Narrow" w:cs="Times New Roman"/>
                <w:sz w:val="20"/>
                <w:szCs w:val="20"/>
              </w:rPr>
              <w:t>13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C242D" w14:textId="77777777" w:rsidR="003F331A" w:rsidRPr="00D85A8A" w:rsidRDefault="003F331A" w:rsidP="00114BDA">
            <w:pPr>
              <w:spacing w:line="276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201AC5">
              <w:rPr>
                <w:rFonts w:ascii="Arial Narrow" w:hAnsi="Arial Narrow" w:cs="Arial"/>
                <w:sz w:val="18"/>
                <w:szCs w:val="18"/>
              </w:rPr>
              <w:t>Głowica Liniowa</w:t>
            </w:r>
            <w:r w:rsidRPr="00201AC5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  <w:r w:rsidRPr="00201AC5">
              <w:rPr>
                <w:rFonts w:ascii="Arial Narrow" w:hAnsi="Arial Narrow" w:cs="Arial"/>
                <w:sz w:val="18"/>
                <w:szCs w:val="18"/>
              </w:rPr>
              <w:t>szerokopasmowa, ze zmianą częstotliwości pracy. Podać typ. Zakres częstotliwości pracy. Min. 5,0 – 18,0 MHz. Liczba elementów Min. 190. Obrazowanie harmoniczne.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4BB06" w14:textId="77777777" w:rsidR="003F331A" w:rsidRPr="00D85A8A" w:rsidRDefault="003F331A" w:rsidP="00114BDA">
            <w:pPr>
              <w:spacing w:before="60" w:after="60" w:line="256" w:lineRule="auto"/>
              <w:rPr>
                <w:rFonts w:ascii="Arial Narrow" w:hAnsi="Arial Narrow" w:cs="Arial"/>
                <w:sz w:val="18"/>
                <w:szCs w:val="18"/>
              </w:rPr>
            </w:pPr>
            <w:r w:rsidRPr="00D85A8A">
              <w:rPr>
                <w:rFonts w:ascii="Arial Narrow" w:hAnsi="Arial Narrow" w:cs="Arial"/>
                <w:sz w:val="18"/>
                <w:szCs w:val="18"/>
              </w:rPr>
              <w:t xml:space="preserve"> 8 pasm częstotliwości-0pkt</w:t>
            </w:r>
          </w:p>
          <w:p w14:paraId="1D77A581" w14:textId="79D6B20F" w:rsidR="003F331A" w:rsidRPr="00D85A8A" w:rsidRDefault="003F331A" w:rsidP="00114BDA">
            <w:pPr>
              <w:spacing w:before="60" w:after="60" w:line="25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D85A8A">
              <w:rPr>
                <w:rFonts w:ascii="Arial Narrow" w:hAnsi="Arial Narrow" w:cs="Arial"/>
                <w:sz w:val="18"/>
                <w:szCs w:val="18"/>
              </w:rPr>
              <w:t xml:space="preserve">Powyżej </w:t>
            </w:r>
            <w:r w:rsidR="00DC2E95">
              <w:rPr>
                <w:rFonts w:ascii="Arial Narrow" w:hAnsi="Arial Narrow" w:cs="Arial"/>
                <w:sz w:val="18"/>
                <w:szCs w:val="18"/>
              </w:rPr>
              <w:t>8 pasm</w:t>
            </w:r>
            <w:r w:rsidRPr="00D85A8A">
              <w:rPr>
                <w:rFonts w:ascii="Arial Narrow" w:hAnsi="Arial Narrow" w:cs="Arial"/>
                <w:sz w:val="18"/>
                <w:szCs w:val="18"/>
              </w:rPr>
              <w:t>– 10 pkt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514EA" w14:textId="77777777" w:rsidR="003F331A" w:rsidRDefault="003F331A" w:rsidP="00114BDA">
            <w:pPr>
              <w:spacing w:before="60" w:after="60" w:line="256" w:lineRule="auto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</w:tbl>
    <w:p w14:paraId="1FD4B819" w14:textId="77777777" w:rsidR="00A633AD" w:rsidRPr="00B645C2" w:rsidRDefault="00A633AD" w:rsidP="00A633AD">
      <w:pPr>
        <w:rPr>
          <w:color w:val="FF0000"/>
        </w:rPr>
      </w:pPr>
    </w:p>
    <w:p w14:paraId="3EA769E1" w14:textId="77777777" w:rsidR="00A633AD" w:rsidRPr="00D85A8A" w:rsidRDefault="00A633AD" w:rsidP="00A633AD">
      <w:pPr>
        <w:pStyle w:val="Tekstprzypisudolnego2"/>
        <w:rPr>
          <w:rFonts w:ascii="Arial Narrow" w:hAnsi="Arial Narrow"/>
          <w:color w:val="000000" w:themeColor="text1"/>
        </w:rPr>
      </w:pPr>
      <w:r w:rsidRPr="00D85A8A">
        <w:rPr>
          <w:rFonts w:ascii="Arial Narrow" w:hAnsi="Arial Narrow"/>
          <w:color w:val="000000" w:themeColor="text1"/>
          <w:vertAlign w:val="superscript"/>
        </w:rPr>
        <w:t>1</w:t>
      </w:r>
      <w:r w:rsidRPr="00D85A8A">
        <w:rPr>
          <w:rFonts w:ascii="Arial Narrow" w:hAnsi="Arial Narrow"/>
          <w:color w:val="000000" w:themeColor="text1"/>
        </w:rPr>
        <w:t xml:space="preserve">Dokument składany w formie elektronicznej należy podpisać w sposób opisany w SWZ  </w:t>
      </w:r>
    </w:p>
    <w:p w14:paraId="07B89780" w14:textId="77777777" w:rsidR="00FB7AC3" w:rsidRDefault="00FB7AC3"/>
    <w:sectPr w:rsidR="00FB7A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DB0049" w14:textId="77777777" w:rsidR="001F4D45" w:rsidRDefault="001F4D45" w:rsidP="00A633AD">
      <w:r>
        <w:separator/>
      </w:r>
    </w:p>
  </w:endnote>
  <w:endnote w:type="continuationSeparator" w:id="0">
    <w:p w14:paraId="15C44E06" w14:textId="77777777" w:rsidR="001F4D45" w:rsidRDefault="001F4D45" w:rsidP="00A63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F8C79C" w14:textId="77777777" w:rsidR="000C6B73" w:rsidRDefault="000C6B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390EDD" w14:textId="77777777" w:rsidR="000C6B73" w:rsidRDefault="000C6B7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68BED8" w14:textId="77777777" w:rsidR="000C6B73" w:rsidRDefault="000C6B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508246" w14:textId="77777777" w:rsidR="001F4D45" w:rsidRDefault="001F4D45" w:rsidP="00A633AD">
      <w:r>
        <w:separator/>
      </w:r>
    </w:p>
  </w:footnote>
  <w:footnote w:type="continuationSeparator" w:id="0">
    <w:p w14:paraId="0DEF2356" w14:textId="77777777" w:rsidR="001F4D45" w:rsidRDefault="001F4D45" w:rsidP="00A633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C06994" w14:textId="77777777" w:rsidR="000C6B73" w:rsidRDefault="000C6B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2DB7A" w14:textId="090C7356" w:rsidR="00A633AD" w:rsidRPr="00A633AD" w:rsidRDefault="00A633AD" w:rsidP="00A633AD">
    <w:pPr>
      <w:autoSpaceDE/>
      <w:adjustRightInd/>
      <w:spacing w:before="240" w:line="259" w:lineRule="auto"/>
      <w:jc w:val="both"/>
      <w:rPr>
        <w:rFonts w:ascii="Arial Narrow" w:eastAsiaTheme="minorHAnsi" w:hAnsi="Arial Narrow" w:cstheme="minorBidi"/>
        <w:color w:val="FF0000"/>
        <w:sz w:val="22"/>
        <w:szCs w:val="22"/>
        <w:lang w:eastAsia="en-US" w:bidi="ar-SA"/>
        <w14:ligatures w14:val="standardContextual"/>
      </w:rPr>
    </w:pPr>
    <w:r w:rsidRPr="00A633AD">
      <w:rPr>
        <w:rFonts w:ascii="Arial Narrow" w:eastAsiaTheme="minorHAnsi" w:hAnsi="Arial Narrow" w:cstheme="minorBidi"/>
        <w:b/>
        <w:bCs/>
        <w:color w:val="000000" w:themeColor="text1"/>
        <w:sz w:val="22"/>
        <w:szCs w:val="22"/>
        <w:lang w:eastAsia="en-US" w:bidi="ar-SA"/>
        <w14:ligatures w14:val="standardContextual"/>
      </w:rPr>
      <w:t>Załącznik nr 2.2 do SWZ</w:t>
    </w:r>
    <w:r w:rsidRPr="00A633AD">
      <w:rPr>
        <w:rFonts w:ascii="Arial Narrow" w:eastAsiaTheme="minorHAnsi" w:hAnsi="Arial Narrow" w:cstheme="minorBidi"/>
        <w:color w:val="000000" w:themeColor="text1"/>
        <w:sz w:val="22"/>
        <w:szCs w:val="22"/>
        <w:lang w:eastAsia="en-US" w:bidi="ar-SA"/>
        <w14:ligatures w14:val="standardContextual"/>
      </w:rPr>
      <w:t xml:space="preserve">                                            </w:t>
    </w:r>
    <w:r w:rsidRPr="00A633AD">
      <w:rPr>
        <w:rFonts w:ascii="Arial Narrow" w:eastAsiaTheme="minorHAnsi" w:hAnsi="Arial Narrow" w:cstheme="minorBidi"/>
        <w:color w:val="000000" w:themeColor="text1"/>
        <w:sz w:val="22"/>
        <w:szCs w:val="22"/>
        <w:lang w:eastAsia="en-US" w:bidi="ar-SA"/>
        <w14:ligatures w14:val="standardContextual"/>
      </w:rPr>
      <w:tab/>
    </w:r>
    <w:r w:rsidRPr="00A633AD">
      <w:rPr>
        <w:rFonts w:ascii="Arial Narrow" w:eastAsiaTheme="minorHAnsi" w:hAnsi="Arial Narrow" w:cstheme="minorBidi"/>
        <w:color w:val="000000" w:themeColor="text1"/>
        <w:sz w:val="22"/>
        <w:szCs w:val="22"/>
        <w:lang w:eastAsia="en-US" w:bidi="ar-SA"/>
        <w14:ligatures w14:val="standardContextual"/>
      </w:rPr>
      <w:tab/>
      <w:t xml:space="preserve">           nr sprawy </w:t>
    </w:r>
    <w:r w:rsidRPr="00A633AD">
      <w:rPr>
        <w:rFonts w:ascii="Arial Narrow" w:eastAsiaTheme="minorHAnsi" w:hAnsi="Arial Narrow" w:cstheme="minorBidi"/>
        <w:b/>
        <w:bCs/>
        <w:color w:val="000000" w:themeColor="text1"/>
        <w:sz w:val="22"/>
        <w:szCs w:val="22"/>
        <w:lang w:eastAsia="en-US" w:bidi="ar-SA"/>
        <w14:ligatures w14:val="standardContextual"/>
      </w:rPr>
      <w:t>NZP.2800.</w:t>
    </w:r>
    <w:r w:rsidR="000C6B73">
      <w:rPr>
        <w:rFonts w:ascii="Arial Narrow" w:eastAsiaTheme="minorHAnsi" w:hAnsi="Arial Narrow" w:cstheme="minorBidi"/>
        <w:b/>
        <w:bCs/>
        <w:color w:val="000000" w:themeColor="text1"/>
        <w:sz w:val="22"/>
        <w:szCs w:val="22"/>
        <w:lang w:eastAsia="en-US" w:bidi="ar-SA"/>
        <w14:ligatures w14:val="standardContextual"/>
      </w:rPr>
      <w:t>10</w:t>
    </w:r>
    <w:r w:rsidRPr="00A633AD">
      <w:rPr>
        <w:rFonts w:ascii="Arial Narrow" w:eastAsiaTheme="minorHAnsi" w:hAnsi="Arial Narrow" w:cstheme="minorBidi"/>
        <w:b/>
        <w:bCs/>
        <w:color w:val="000000" w:themeColor="text1"/>
        <w:sz w:val="22"/>
        <w:szCs w:val="22"/>
        <w:lang w:eastAsia="en-US" w:bidi="ar-SA"/>
        <w14:ligatures w14:val="standardContextual"/>
      </w:rPr>
      <w:t>.202</w:t>
    </w:r>
    <w:r w:rsidR="000C6B73">
      <w:rPr>
        <w:rFonts w:ascii="Arial Narrow" w:eastAsiaTheme="minorHAnsi" w:hAnsi="Arial Narrow" w:cstheme="minorBidi"/>
        <w:b/>
        <w:bCs/>
        <w:color w:val="000000" w:themeColor="text1"/>
        <w:sz w:val="22"/>
        <w:szCs w:val="22"/>
        <w:lang w:eastAsia="en-US" w:bidi="ar-SA"/>
        <w14:ligatures w14:val="standardContextual"/>
      </w:rPr>
      <w:t>5</w:t>
    </w:r>
    <w:r w:rsidRPr="00A633AD">
      <w:rPr>
        <w:rFonts w:ascii="Arial Narrow" w:eastAsiaTheme="minorHAnsi" w:hAnsi="Arial Narrow" w:cstheme="minorBidi"/>
        <w:b/>
        <w:bCs/>
        <w:color w:val="000000" w:themeColor="text1"/>
        <w:sz w:val="22"/>
        <w:szCs w:val="22"/>
        <w:lang w:eastAsia="en-US" w:bidi="ar-SA"/>
        <w14:ligatures w14:val="standardContextual"/>
      </w:rPr>
      <w:t>-TP</w:t>
    </w:r>
  </w:p>
  <w:p w14:paraId="352DE69D" w14:textId="77777777" w:rsidR="00A633AD" w:rsidRDefault="00A633A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4B7E9C" w14:textId="77777777" w:rsidR="000C6B73" w:rsidRDefault="000C6B7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276"/>
    <w:rsid w:val="000C6B73"/>
    <w:rsid w:val="001F4D45"/>
    <w:rsid w:val="00201AC5"/>
    <w:rsid w:val="00275EE9"/>
    <w:rsid w:val="002B1EB9"/>
    <w:rsid w:val="002C16CC"/>
    <w:rsid w:val="003F331A"/>
    <w:rsid w:val="0054472D"/>
    <w:rsid w:val="00581EF4"/>
    <w:rsid w:val="00872675"/>
    <w:rsid w:val="00904AB6"/>
    <w:rsid w:val="00983276"/>
    <w:rsid w:val="00A030C2"/>
    <w:rsid w:val="00A07258"/>
    <w:rsid w:val="00A42A59"/>
    <w:rsid w:val="00A633AD"/>
    <w:rsid w:val="00B645C2"/>
    <w:rsid w:val="00C541D0"/>
    <w:rsid w:val="00CF2DF0"/>
    <w:rsid w:val="00D2466B"/>
    <w:rsid w:val="00D410B9"/>
    <w:rsid w:val="00D85A8A"/>
    <w:rsid w:val="00DC2E95"/>
    <w:rsid w:val="00E30775"/>
    <w:rsid w:val="00E343C4"/>
    <w:rsid w:val="00FB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038E9"/>
  <w15:chartTrackingRefBased/>
  <w15:docId w15:val="{BFC139C4-83CC-43A8-8D3D-6727547A5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331A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Liberation Serif" w:eastAsiaTheme="minorEastAsia" w:hAnsi="Liberation Serif" w:cs="Liberation Serif"/>
      <w:sz w:val="24"/>
      <w:szCs w:val="24"/>
      <w:lang w:eastAsia="pl-PL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Gb3f3wka">
    <w:name w:val="Głb3óf3wka"/>
    <w:basedOn w:val="Normalny"/>
    <w:uiPriority w:val="99"/>
    <w:rsid w:val="003F331A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A633A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633AD"/>
    <w:rPr>
      <w:rFonts w:ascii="Liberation Serif" w:eastAsiaTheme="minorEastAsia" w:hAnsi="Liberation Serif" w:cs="Mangal"/>
      <w:sz w:val="24"/>
      <w:szCs w:val="21"/>
      <w:lang w:eastAsia="pl-PL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633A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633AD"/>
    <w:rPr>
      <w:rFonts w:ascii="Liberation Serif" w:eastAsiaTheme="minorEastAsia" w:hAnsi="Liberation Serif" w:cs="Mangal"/>
      <w:sz w:val="24"/>
      <w:szCs w:val="21"/>
      <w:lang w:eastAsia="pl-PL" w:bidi="hi-IN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2"/>
    <w:uiPriority w:val="99"/>
    <w:qFormat/>
    <w:locked/>
    <w:rsid w:val="00A633AD"/>
    <w:rPr>
      <w:rFonts w:ascii="Calibri" w:eastAsia="Calibri" w:hAnsi="Calibri" w:cs="Times New Roman"/>
      <w:sz w:val="20"/>
      <w:szCs w:val="20"/>
    </w:rPr>
  </w:style>
  <w:style w:type="paragraph" w:customStyle="1" w:styleId="Tekstprzypisudolnego2">
    <w:name w:val="Tekst przypisu dolnego2"/>
    <w:basedOn w:val="Normalny"/>
    <w:link w:val="TekstprzypisudolnegoZnak"/>
    <w:uiPriority w:val="99"/>
    <w:rsid w:val="00A633AD"/>
    <w:pPr>
      <w:widowControl/>
      <w:suppressAutoHyphens w:val="0"/>
      <w:autoSpaceDE/>
      <w:autoSpaceDN/>
      <w:adjustRightInd/>
    </w:pPr>
    <w:rPr>
      <w:rFonts w:ascii="Calibri" w:eastAsia="Calibri" w:hAnsi="Calibri" w:cs="Times New Roman"/>
      <w:sz w:val="20"/>
      <w:szCs w:val="20"/>
      <w:lang w:eastAsia="en-US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Aleksandra Kubów</cp:lastModifiedBy>
  <cp:revision>3</cp:revision>
  <cp:lastPrinted>2025-04-10T09:55:00Z</cp:lastPrinted>
  <dcterms:created xsi:type="dcterms:W3CDTF">2025-04-10T09:35:00Z</dcterms:created>
  <dcterms:modified xsi:type="dcterms:W3CDTF">2025-04-10T09:55:00Z</dcterms:modified>
</cp:coreProperties>
</file>