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62CBFEBF"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537374">
        <w:rPr>
          <w:rFonts w:ascii="Tahoma" w:eastAsia="Times New Roman" w:hAnsi="Tahoma" w:cs="Tahoma"/>
          <w:bCs/>
          <w:sz w:val="20"/>
          <w:szCs w:val="20"/>
          <w:lang w:eastAsia="pl-PL"/>
        </w:rPr>
        <w:t>83</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32F2C5A0" w14:textId="0DC48895" w:rsidR="001911EA" w:rsidRPr="006B3CFA" w:rsidRDefault="00B1120B" w:rsidP="001911EA">
      <w:pPr>
        <w:autoSpaceDE w:val="0"/>
        <w:autoSpaceDN w:val="0"/>
        <w:adjustRightInd w:val="0"/>
        <w:spacing w:after="0" w:line="240" w:lineRule="auto"/>
        <w:jc w:val="center"/>
        <w:rPr>
          <w:rFonts w:ascii="Tahoma" w:hAnsi="Tahoma" w:cs="Tahoma"/>
          <w:b/>
          <w:bCs/>
          <w:sz w:val="20"/>
          <w:szCs w:val="20"/>
          <w:lang w:eastAsia="pl-PL"/>
        </w:rPr>
      </w:pPr>
      <w:bookmarkStart w:id="0" w:name="_Hlk153879069"/>
      <w:r>
        <w:rPr>
          <w:rFonts w:ascii="Tahoma" w:hAnsi="Tahoma" w:cs="Tahoma"/>
          <w:b/>
          <w:bCs/>
          <w:sz w:val="20"/>
          <w:szCs w:val="20"/>
          <w:lang w:eastAsia="pl-PL"/>
        </w:rPr>
        <w:t xml:space="preserve">Dostawa </w:t>
      </w:r>
      <w:r w:rsidR="00537374">
        <w:rPr>
          <w:rFonts w:ascii="Tahoma" w:hAnsi="Tahoma" w:cs="Tahoma"/>
          <w:b/>
          <w:bCs/>
          <w:sz w:val="20"/>
          <w:szCs w:val="20"/>
          <w:lang w:eastAsia="pl-PL"/>
        </w:rPr>
        <w:t>stymulatorów</w:t>
      </w:r>
    </w:p>
    <w:bookmarkEnd w:id="0"/>
    <w:p w14:paraId="57EAAE51" w14:textId="77777777" w:rsidR="00742213" w:rsidRPr="00E92CE4" w:rsidRDefault="00742213" w:rsidP="00E92CE4">
      <w:pPr>
        <w:spacing w:after="0"/>
        <w:rPr>
          <w:rFonts w:ascii="Tahoma" w:eastAsia="Times New Roman" w:hAnsi="Tahoma" w:cs="Tahoma"/>
          <w:b/>
          <w:bCs/>
          <w:sz w:val="20"/>
          <w:szCs w:val="20"/>
          <w:lang w:eastAsia="pl-PL"/>
        </w:rPr>
      </w:pPr>
    </w:p>
    <w:p w14:paraId="612E2D1E" w14:textId="6FE628F6"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w:t>
      </w:r>
      <w:r w:rsidR="0021545A">
        <w:rPr>
          <w:rFonts w:ascii="Tahoma" w:eastAsia="Times New Roman" w:hAnsi="Tahoma" w:cs="Tahoma"/>
          <w:sz w:val="20"/>
          <w:szCs w:val="20"/>
          <w:lang w:eastAsia="pl-PL"/>
        </w:rPr>
        <w:t>3</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 xml:space="preserve">na podstawie ustawy z dnia 11 września  2019r. Prawo Zamówień Publicznych (  Dz. U. z </w:t>
      </w:r>
      <w:r w:rsidR="004126E2" w:rsidRPr="00E92CE4">
        <w:rPr>
          <w:rFonts w:ascii="Tahoma" w:eastAsia="Calibri" w:hAnsi="Tahoma" w:cs="Tahoma"/>
          <w:kern w:val="2"/>
          <w:sz w:val="20"/>
          <w:szCs w:val="20"/>
        </w:rPr>
        <w:t>202</w:t>
      </w:r>
      <w:r w:rsidR="00537374">
        <w:rPr>
          <w:rFonts w:ascii="Tahoma" w:eastAsia="Calibri" w:hAnsi="Tahoma" w:cs="Tahoma"/>
          <w:kern w:val="2"/>
          <w:sz w:val="20"/>
          <w:szCs w:val="20"/>
        </w:rPr>
        <w:t>4</w:t>
      </w:r>
      <w:r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537374">
        <w:rPr>
          <w:rFonts w:ascii="Tahoma" w:eastAsia="Calibri" w:hAnsi="Tahoma" w:cs="Tahoma"/>
          <w:kern w:val="2"/>
          <w:sz w:val="20"/>
          <w:szCs w:val="20"/>
        </w:rPr>
        <w:t>320</w:t>
      </w:r>
      <w:r w:rsidR="004E78F6" w:rsidRPr="00E92CE4">
        <w:rPr>
          <w:rFonts w:ascii="Tahoma" w:eastAsia="Calibri" w:hAnsi="Tahoma" w:cs="Tahoma"/>
          <w:kern w:val="2"/>
          <w:sz w:val="20"/>
          <w:szCs w:val="20"/>
        </w:rPr>
        <w:t xml:space="preserve"> z późn.zm.</w:t>
      </w:r>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5B874AFD"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0117DF">
        <w:rPr>
          <w:rFonts w:ascii="Tahoma" w:eastAsia="Times New Roman" w:hAnsi="Tahoma" w:cs="Tahoma"/>
          <w:bCs/>
          <w:sz w:val="20"/>
          <w:szCs w:val="20"/>
          <w:lang w:eastAsia="pl-PL"/>
        </w:rPr>
        <w:t>24.10.2024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49A50919" w:rsidR="006B5AAD" w:rsidRPr="00E92CE4" w:rsidRDefault="005C1260" w:rsidP="00E92CE4">
      <w:pPr>
        <w:spacing w:after="0"/>
        <w:jc w:val="right"/>
        <w:rPr>
          <w:rFonts w:ascii="Tahoma" w:eastAsia="Times New Roman" w:hAnsi="Tahoma" w:cs="Tahoma"/>
          <w:noProof/>
          <w:sz w:val="20"/>
          <w:szCs w:val="20"/>
          <w:lang w:eastAsia="pl-PL"/>
        </w:rPr>
      </w:pPr>
      <w:r>
        <w:rPr>
          <w:noProof/>
        </w:rPr>
        <w:drawing>
          <wp:inline distT="0" distB="0" distL="0" distR="0" wp14:anchorId="5B5AF1A1" wp14:editId="4AF484C8">
            <wp:extent cx="1882140" cy="1047750"/>
            <wp:effectExtent l="0" t="0" r="3810" b="0"/>
            <wp:docPr id="7800709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70929" name="Obraz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047750"/>
                    </a:xfrm>
                    <a:prstGeom prst="rect">
                      <a:avLst/>
                    </a:prstGeom>
                    <a:noFill/>
                    <a:ln>
                      <a:noFill/>
                    </a:ln>
                  </pic:spPr>
                </pic:pic>
              </a:graphicData>
            </a:graphic>
          </wp:inline>
        </w:drawing>
      </w:r>
      <w:r w:rsidR="008F2661"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11AC667A" w14:textId="77777777" w:rsidR="00FF13C0" w:rsidRPr="00E92CE4" w:rsidRDefault="00FF13C0" w:rsidP="00E92CE4">
      <w:pPr>
        <w:spacing w:after="0"/>
        <w:jc w:val="right"/>
        <w:rPr>
          <w:rFonts w:ascii="Tahoma" w:eastAsia="Times New Roman" w:hAnsi="Tahoma" w:cs="Tahoma"/>
          <w:noProof/>
          <w:sz w:val="20"/>
          <w:szCs w:val="20"/>
          <w:lang w:eastAsia="pl-PL"/>
        </w:rPr>
      </w:pPr>
    </w:p>
    <w:p w14:paraId="03A3C8C6" w14:textId="77777777" w:rsidR="006B5AAD" w:rsidRDefault="006B5AAD" w:rsidP="00E92CE4">
      <w:pPr>
        <w:spacing w:after="0"/>
        <w:jc w:val="right"/>
        <w:rPr>
          <w:rFonts w:ascii="Tahoma" w:eastAsia="Times New Roman" w:hAnsi="Tahoma" w:cs="Tahoma"/>
          <w:noProof/>
          <w:sz w:val="20"/>
          <w:szCs w:val="20"/>
          <w:lang w:eastAsia="pl-PL"/>
        </w:rPr>
      </w:pPr>
    </w:p>
    <w:p w14:paraId="66D47F73" w14:textId="77777777" w:rsidR="00537374" w:rsidRDefault="00537374" w:rsidP="005C1260">
      <w:pPr>
        <w:spacing w:after="0"/>
        <w:rPr>
          <w:rFonts w:ascii="Tahoma" w:eastAsia="Times New Roman" w:hAnsi="Tahoma" w:cs="Tahoma"/>
          <w:noProof/>
          <w:sz w:val="20"/>
          <w:szCs w:val="20"/>
          <w:lang w:eastAsia="pl-PL"/>
        </w:rPr>
      </w:pPr>
    </w:p>
    <w:p w14:paraId="5076A145" w14:textId="77777777" w:rsidR="00537374" w:rsidRDefault="00537374" w:rsidP="00E92CE4">
      <w:pPr>
        <w:spacing w:after="0"/>
        <w:jc w:val="right"/>
        <w:rPr>
          <w:rFonts w:ascii="Tahoma" w:eastAsia="Times New Roman" w:hAnsi="Tahoma" w:cs="Tahoma"/>
          <w:noProof/>
          <w:sz w:val="20"/>
          <w:szCs w:val="20"/>
          <w:lang w:eastAsia="pl-PL"/>
        </w:rPr>
      </w:pPr>
    </w:p>
    <w:p w14:paraId="02F393ED" w14:textId="77777777" w:rsidR="00B1120B" w:rsidRDefault="00B1120B" w:rsidP="00386CCC">
      <w:pPr>
        <w:spacing w:after="0"/>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proofErr w:type="spellStart"/>
      <w:r>
        <w:rPr>
          <w:rFonts w:ascii="Tahoma" w:eastAsia="Times New Roman" w:hAnsi="Tahoma" w:cs="Tahoma"/>
          <w:sz w:val="20"/>
          <w:szCs w:val="20"/>
          <w:lang w:val="de-DE" w:eastAsia="pl-PL"/>
        </w:rPr>
        <w:t>platforma</w:t>
      </w:r>
      <w:proofErr w:type="spellEnd"/>
      <w:r>
        <w:rPr>
          <w:rFonts w:ascii="Tahoma" w:eastAsia="Times New Roman" w:hAnsi="Tahoma" w:cs="Tahoma"/>
          <w:sz w:val="20"/>
          <w:szCs w:val="20"/>
          <w:lang w:val="de-DE" w:eastAsia="pl-PL"/>
        </w:rPr>
        <w:t xml:space="preserve"> </w:t>
      </w:r>
      <w:proofErr w:type="spellStart"/>
      <w:r>
        <w:rPr>
          <w:rFonts w:ascii="Tahoma" w:eastAsia="Times New Roman" w:hAnsi="Tahoma" w:cs="Tahoma"/>
          <w:sz w:val="20"/>
          <w:szCs w:val="20"/>
          <w:lang w:val="de-DE" w:eastAsia="pl-PL"/>
        </w:rPr>
        <w:t>zakupowa</w:t>
      </w:r>
      <w:proofErr w:type="spellEnd"/>
      <w:r>
        <w:rPr>
          <w:rFonts w:ascii="Tahoma" w:eastAsia="Times New Roman" w:hAnsi="Tahoma" w:cs="Tahoma"/>
          <w:sz w:val="20"/>
          <w:szCs w:val="20"/>
          <w:lang w:val="de-DE" w:eastAsia="pl-PL"/>
        </w:rPr>
        <w:t xml:space="preserve">: </w:t>
      </w:r>
      <w:hyperlink r:id="rId11"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44E75822"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126E2" w:rsidRPr="00E92CE4">
        <w:rPr>
          <w:rFonts w:ascii="Tahoma" w:hAnsi="Tahoma" w:cs="Tahoma"/>
          <w:sz w:val="20"/>
          <w:szCs w:val="20"/>
        </w:rPr>
        <w:t xml:space="preserve">(  Dz. U. z </w:t>
      </w:r>
      <w:r w:rsidR="004126E2" w:rsidRPr="00E92CE4">
        <w:rPr>
          <w:rFonts w:ascii="Tahoma" w:eastAsia="Calibri" w:hAnsi="Tahoma" w:cs="Tahoma"/>
          <w:kern w:val="2"/>
          <w:sz w:val="20"/>
          <w:szCs w:val="20"/>
        </w:rPr>
        <w:t>202</w:t>
      </w:r>
      <w:r w:rsidR="00062A25" w:rsidRPr="00E92CE4">
        <w:rPr>
          <w:rFonts w:ascii="Tahoma" w:eastAsia="Calibri" w:hAnsi="Tahoma" w:cs="Tahoma"/>
          <w:kern w:val="2"/>
          <w:sz w:val="20"/>
          <w:szCs w:val="20"/>
        </w:rPr>
        <w:t>3</w:t>
      </w:r>
      <w:r w:rsidR="004126E2" w:rsidRPr="00E92CE4">
        <w:rPr>
          <w:rFonts w:ascii="Tahoma" w:eastAsia="Calibri" w:hAnsi="Tahoma" w:cs="Tahoma"/>
          <w:kern w:val="2"/>
          <w:sz w:val="20"/>
          <w:szCs w:val="20"/>
        </w:rPr>
        <w:t xml:space="preserve"> r. poz. </w:t>
      </w:r>
      <w:r w:rsidR="00AD1687" w:rsidRPr="00E92CE4">
        <w:rPr>
          <w:rFonts w:ascii="Tahoma" w:eastAsia="Calibri" w:hAnsi="Tahoma" w:cs="Tahoma"/>
          <w:kern w:val="2"/>
          <w:sz w:val="20"/>
          <w:szCs w:val="20"/>
        </w:rPr>
        <w:t>1</w:t>
      </w:r>
      <w:r w:rsidR="00062A25" w:rsidRPr="00E92CE4">
        <w:rPr>
          <w:rFonts w:ascii="Tahoma" w:eastAsia="Calibri" w:hAnsi="Tahoma" w:cs="Tahoma"/>
          <w:kern w:val="2"/>
          <w:sz w:val="20"/>
          <w:szCs w:val="20"/>
        </w:rPr>
        <w:t>605</w:t>
      </w:r>
      <w:r w:rsidR="004E78F6" w:rsidRPr="00E92CE4">
        <w:rPr>
          <w:rFonts w:ascii="Tahoma" w:eastAsia="Calibri" w:hAnsi="Tahoma" w:cs="Tahoma"/>
          <w:kern w:val="2"/>
          <w:sz w:val="20"/>
          <w:szCs w:val="20"/>
        </w:rPr>
        <w:t xml:space="preserve"> z </w:t>
      </w:r>
      <w:proofErr w:type="spellStart"/>
      <w:r w:rsidR="004E78F6" w:rsidRPr="00E92CE4">
        <w:rPr>
          <w:rFonts w:ascii="Tahoma" w:eastAsia="Calibri" w:hAnsi="Tahoma" w:cs="Tahoma"/>
          <w:kern w:val="2"/>
          <w:sz w:val="20"/>
          <w:szCs w:val="20"/>
        </w:rPr>
        <w:t>późn</w:t>
      </w:r>
      <w:proofErr w:type="spellEnd"/>
      <w:r w:rsidR="004E78F6" w:rsidRPr="00E92CE4">
        <w:rPr>
          <w:rFonts w:ascii="Tahoma" w:eastAsia="Calibri" w:hAnsi="Tahoma" w:cs="Tahoma"/>
          <w:kern w:val="2"/>
          <w:sz w:val="20"/>
          <w:szCs w:val="20"/>
        </w:rPr>
        <w:t>. zm.</w:t>
      </w:r>
      <w:r w:rsidR="004126E2" w:rsidRPr="00E92CE4">
        <w:rPr>
          <w:rFonts w:ascii="Tahoma" w:hAnsi="Tahoma" w:cs="Tahoma"/>
          <w:bCs/>
          <w:sz w:val="20"/>
          <w:szCs w:val="20"/>
        </w:rPr>
        <w:t>)</w:t>
      </w:r>
    </w:p>
    <w:p w14:paraId="7F293AF7" w14:textId="097C7BC1"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proofErr w:type="spellStart"/>
      <w:r w:rsidR="00951011">
        <w:rPr>
          <w:rFonts w:ascii="Tahoma" w:eastAsia="Cambria" w:hAnsi="Tahoma" w:cs="Tahoma"/>
          <w:sz w:val="20"/>
          <w:szCs w:val="20"/>
        </w:rPr>
        <w:t>Nexus</w:t>
      </w:r>
      <w:proofErr w:type="spellEnd"/>
      <w:r w:rsidRPr="00E92CE4">
        <w:rPr>
          <w:rFonts w:ascii="Tahoma" w:eastAsia="Cambria" w:hAnsi="Tahoma" w:cs="Tahoma"/>
          <w:sz w:val="20"/>
          <w:szCs w:val="20"/>
        </w:rPr>
        <w:t xml:space="preserve"> dostępnej pod adresem: </w:t>
      </w:r>
      <w:hyperlink r:id="rId12"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3"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 zwanej dalej Platformą – dostępnej pod adresem </w:t>
      </w:r>
      <w:hyperlink r:id="rId14"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713C4B7D" w14:textId="77777777" w:rsidR="0000560E" w:rsidRPr="0000560E"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5D518C41" w14:textId="77777777" w:rsidR="00537374" w:rsidRDefault="00537374" w:rsidP="007477D3">
      <w:pPr>
        <w:suppressAutoHyphens/>
        <w:spacing w:after="0"/>
        <w:jc w:val="both"/>
        <w:rPr>
          <w:rFonts w:ascii="Tahoma" w:eastAsia="Times New Roman" w:hAnsi="Tahoma" w:cs="Tahoma"/>
          <w:b/>
          <w:bCs/>
          <w:sz w:val="20"/>
          <w:szCs w:val="20"/>
          <w:lang w:eastAsia="ar-SA"/>
        </w:rPr>
      </w:pPr>
    </w:p>
    <w:p w14:paraId="39AA201E" w14:textId="77777777" w:rsidR="00537374" w:rsidRDefault="00537374" w:rsidP="007477D3">
      <w:pPr>
        <w:suppressAutoHyphens/>
        <w:spacing w:after="0"/>
        <w:jc w:val="both"/>
        <w:rPr>
          <w:rFonts w:ascii="Tahoma" w:eastAsia="Times New Roman" w:hAnsi="Tahoma" w:cs="Tahoma"/>
          <w:b/>
          <w:bCs/>
          <w:sz w:val="20"/>
          <w:szCs w:val="20"/>
          <w:lang w:eastAsia="ar-SA"/>
        </w:rPr>
      </w:pPr>
    </w:p>
    <w:p w14:paraId="085386D8" w14:textId="3E1240ED" w:rsidR="00742213" w:rsidRPr="00E92CE4" w:rsidRDefault="00742213" w:rsidP="007477D3">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5B348B8C" w14:textId="67ABD45D" w:rsidR="00B1120B" w:rsidRPr="00537374" w:rsidRDefault="00B1120B" w:rsidP="00177305">
      <w:pPr>
        <w:pStyle w:val="Akapitzlist"/>
        <w:numPr>
          <w:ilvl w:val="0"/>
          <w:numId w:val="46"/>
        </w:numPr>
        <w:suppressAutoHyphens/>
        <w:spacing w:after="60"/>
        <w:jc w:val="both"/>
        <w:rPr>
          <w:rFonts w:ascii="Tahoma" w:eastAsia="Times New Roman" w:hAnsi="Tahoma" w:cs="Tahoma"/>
          <w:sz w:val="20"/>
          <w:szCs w:val="20"/>
          <w:lang w:eastAsia="pl-PL"/>
        </w:rPr>
      </w:pPr>
      <w:r w:rsidRPr="00B1120B">
        <w:rPr>
          <w:rFonts w:ascii="Tahoma" w:eastAsia="Times New Roman" w:hAnsi="Tahoma" w:cs="Tahoma"/>
          <w:sz w:val="20"/>
          <w:szCs w:val="20"/>
          <w:lang w:eastAsia="pl-PL"/>
        </w:rPr>
        <w:t xml:space="preserve">Przedmiotem zamówienia jest dostawa </w:t>
      </w:r>
      <w:r w:rsidR="00537374">
        <w:rPr>
          <w:rFonts w:ascii="Tahoma" w:eastAsia="Times New Roman" w:hAnsi="Tahoma" w:cs="Tahoma"/>
          <w:sz w:val="20"/>
          <w:szCs w:val="20"/>
          <w:lang w:eastAsia="pl-PL"/>
        </w:rPr>
        <w:t>stymulatorów, s</w:t>
      </w:r>
      <w:r w:rsidRPr="00537374">
        <w:rPr>
          <w:rFonts w:ascii="Tahoma" w:eastAsia="Times New Roman" w:hAnsi="Tahoma" w:cs="Tahoma"/>
          <w:sz w:val="20"/>
          <w:szCs w:val="20"/>
          <w:lang w:eastAsia="pl-PL"/>
        </w:rPr>
        <w:t>zczegółowy opis przedmiotu zamówienia</w:t>
      </w:r>
      <w:r w:rsidR="00537374">
        <w:rPr>
          <w:rFonts w:ascii="Tahoma" w:eastAsia="Times New Roman" w:hAnsi="Tahoma" w:cs="Tahoma"/>
          <w:sz w:val="20"/>
          <w:szCs w:val="20"/>
          <w:lang w:eastAsia="pl-PL"/>
        </w:rPr>
        <w:t>, wymagania ilościowe i jakościowe</w:t>
      </w:r>
      <w:r w:rsidRPr="00537374">
        <w:rPr>
          <w:rFonts w:ascii="Tahoma" w:eastAsia="Times New Roman" w:hAnsi="Tahoma" w:cs="Tahoma"/>
          <w:sz w:val="20"/>
          <w:szCs w:val="20"/>
          <w:lang w:eastAsia="pl-PL"/>
        </w:rPr>
        <w:t xml:space="preserve"> został zawarty w </w:t>
      </w:r>
      <w:r w:rsidR="00537374">
        <w:rPr>
          <w:rFonts w:ascii="Tahoma" w:eastAsia="Times New Roman" w:hAnsi="Tahoma" w:cs="Tahoma"/>
          <w:sz w:val="20"/>
          <w:szCs w:val="20"/>
          <w:lang w:eastAsia="pl-PL"/>
        </w:rPr>
        <w:t xml:space="preserve">formularzu asortymentowo-cenowym stanowiącym </w:t>
      </w:r>
      <w:r w:rsidRPr="00537374">
        <w:rPr>
          <w:rFonts w:ascii="Tahoma" w:eastAsia="Times New Roman" w:hAnsi="Tahoma" w:cs="Tahoma"/>
          <w:sz w:val="20"/>
          <w:szCs w:val="20"/>
          <w:lang w:eastAsia="pl-PL"/>
        </w:rPr>
        <w:t xml:space="preserve"> załącznik nr </w:t>
      </w:r>
      <w:r w:rsidR="0000560E" w:rsidRPr="00537374">
        <w:rPr>
          <w:rFonts w:ascii="Tahoma" w:eastAsia="Times New Roman" w:hAnsi="Tahoma" w:cs="Tahoma"/>
          <w:sz w:val="20"/>
          <w:szCs w:val="20"/>
          <w:lang w:eastAsia="pl-PL"/>
        </w:rPr>
        <w:t>4</w:t>
      </w:r>
      <w:r w:rsidR="00537374">
        <w:rPr>
          <w:rFonts w:ascii="Tahoma" w:eastAsia="Times New Roman" w:hAnsi="Tahoma" w:cs="Tahoma"/>
          <w:sz w:val="20"/>
          <w:szCs w:val="20"/>
          <w:lang w:eastAsia="pl-PL"/>
        </w:rPr>
        <w:t>.1-4.3</w:t>
      </w:r>
      <w:r w:rsidRPr="00537374">
        <w:rPr>
          <w:rFonts w:ascii="Tahoma" w:eastAsia="Times New Roman" w:hAnsi="Tahoma" w:cs="Tahoma"/>
          <w:sz w:val="20"/>
          <w:szCs w:val="20"/>
          <w:lang w:eastAsia="pl-PL"/>
        </w:rPr>
        <w:t xml:space="preserve"> do specyfikacji  warunków zamówienia (dalej w treści: SWZ) </w:t>
      </w:r>
    </w:p>
    <w:p w14:paraId="5C241B17" w14:textId="77777777" w:rsidR="00537374" w:rsidRP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t>Zamówienie podzielone zostało na 3 części:</w:t>
      </w:r>
    </w:p>
    <w:p w14:paraId="7030350B" w14:textId="49C8B993" w:rsidR="00537374" w:rsidRPr="00537374" w:rsidRDefault="00537374" w:rsidP="00537374">
      <w:pPr>
        <w:pStyle w:val="Akapitzlist"/>
        <w:spacing w:after="0"/>
        <w:ind w:left="360"/>
        <w:jc w:val="both"/>
        <w:rPr>
          <w:rFonts w:ascii="Tahoma" w:hAnsi="Tahoma" w:cs="Tahoma"/>
          <w:sz w:val="20"/>
          <w:szCs w:val="20"/>
        </w:rPr>
      </w:pPr>
      <w:r>
        <w:rPr>
          <w:rFonts w:ascii="Tahoma" w:hAnsi="Tahoma" w:cs="Tahoma"/>
          <w:sz w:val="20"/>
          <w:szCs w:val="20"/>
        </w:rPr>
        <w:t>część</w:t>
      </w:r>
      <w:r w:rsidRPr="00537374">
        <w:rPr>
          <w:rFonts w:ascii="Tahoma" w:hAnsi="Tahoma" w:cs="Tahoma"/>
          <w:sz w:val="20"/>
          <w:szCs w:val="20"/>
        </w:rPr>
        <w:t xml:space="preserve"> 1 – Stymulator do głębokiej stymulacji mózgowia</w:t>
      </w:r>
    </w:p>
    <w:p w14:paraId="046FD239" w14:textId="1AFEDA0C" w:rsidR="00537374" w:rsidRPr="00537374" w:rsidRDefault="00537374" w:rsidP="00537374">
      <w:pPr>
        <w:pStyle w:val="Akapitzlist"/>
        <w:spacing w:after="0"/>
        <w:ind w:left="360"/>
        <w:jc w:val="both"/>
        <w:rPr>
          <w:rFonts w:ascii="Tahoma" w:hAnsi="Tahoma" w:cs="Tahoma"/>
          <w:sz w:val="20"/>
          <w:szCs w:val="20"/>
        </w:rPr>
      </w:pPr>
      <w:r>
        <w:rPr>
          <w:rFonts w:ascii="Tahoma" w:hAnsi="Tahoma" w:cs="Tahoma"/>
          <w:sz w:val="20"/>
          <w:szCs w:val="20"/>
        </w:rPr>
        <w:t>część</w:t>
      </w:r>
      <w:r w:rsidRPr="00537374">
        <w:rPr>
          <w:rFonts w:ascii="Tahoma" w:hAnsi="Tahoma" w:cs="Tahoma"/>
          <w:sz w:val="20"/>
          <w:szCs w:val="20"/>
        </w:rPr>
        <w:t xml:space="preserve"> 2 – Stymulator </w:t>
      </w:r>
      <w:r>
        <w:rPr>
          <w:rFonts w:ascii="Tahoma" w:hAnsi="Tahoma" w:cs="Tahoma"/>
          <w:sz w:val="20"/>
          <w:szCs w:val="20"/>
        </w:rPr>
        <w:t>DBS ładowalny</w:t>
      </w:r>
    </w:p>
    <w:p w14:paraId="50E0857C" w14:textId="45213910" w:rsidR="00537374" w:rsidRPr="00537374" w:rsidRDefault="00537374" w:rsidP="00537374">
      <w:pPr>
        <w:pStyle w:val="Akapitzlist"/>
        <w:spacing w:after="0"/>
        <w:ind w:left="360"/>
        <w:jc w:val="both"/>
        <w:rPr>
          <w:rFonts w:ascii="Tahoma" w:hAnsi="Tahoma" w:cs="Tahoma"/>
          <w:sz w:val="20"/>
          <w:szCs w:val="20"/>
        </w:rPr>
      </w:pPr>
      <w:r>
        <w:rPr>
          <w:rFonts w:ascii="Tahoma" w:hAnsi="Tahoma" w:cs="Tahoma"/>
          <w:sz w:val="20"/>
          <w:szCs w:val="20"/>
        </w:rPr>
        <w:t>część</w:t>
      </w:r>
      <w:r w:rsidRPr="00537374">
        <w:rPr>
          <w:rFonts w:ascii="Tahoma" w:hAnsi="Tahoma" w:cs="Tahoma"/>
          <w:sz w:val="20"/>
          <w:szCs w:val="20"/>
        </w:rPr>
        <w:t xml:space="preserve"> 3 </w:t>
      </w:r>
      <w:r>
        <w:rPr>
          <w:rFonts w:ascii="Tahoma" w:hAnsi="Tahoma" w:cs="Tahoma"/>
          <w:sz w:val="20"/>
          <w:szCs w:val="20"/>
        </w:rPr>
        <w:t>–</w:t>
      </w:r>
      <w:r w:rsidRPr="00537374">
        <w:rPr>
          <w:rFonts w:ascii="Tahoma" w:hAnsi="Tahoma" w:cs="Tahoma"/>
          <w:sz w:val="20"/>
          <w:szCs w:val="20"/>
        </w:rPr>
        <w:t xml:space="preserve"> </w:t>
      </w:r>
      <w:r>
        <w:rPr>
          <w:rFonts w:ascii="Tahoma" w:hAnsi="Tahoma" w:cs="Tahoma"/>
          <w:sz w:val="20"/>
          <w:szCs w:val="20"/>
        </w:rPr>
        <w:t>Zestaw do implantacji stymulator nerwu błędnego w leczeniu padaczki lekoopornej</w:t>
      </w:r>
    </w:p>
    <w:p w14:paraId="506DC967" w14:textId="77777777" w:rsidR="00537374" w:rsidRP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t>Nazwy i kody wg Wspólnego Słownika Zamówień (CPV):</w:t>
      </w:r>
    </w:p>
    <w:p w14:paraId="0B410913" w14:textId="0A8DEA34" w:rsidR="00537374" w:rsidRDefault="00537374" w:rsidP="00537374">
      <w:pPr>
        <w:pStyle w:val="Akapitzlist"/>
        <w:spacing w:after="0"/>
        <w:ind w:left="360"/>
        <w:jc w:val="both"/>
        <w:rPr>
          <w:rFonts w:ascii="Tahoma" w:hAnsi="Tahoma" w:cs="Tahoma"/>
          <w:sz w:val="20"/>
          <w:szCs w:val="20"/>
        </w:rPr>
      </w:pPr>
      <w:r w:rsidRPr="00537374">
        <w:rPr>
          <w:rFonts w:ascii="Tahoma" w:hAnsi="Tahoma" w:cs="Tahoma"/>
          <w:sz w:val="20"/>
          <w:szCs w:val="20"/>
        </w:rPr>
        <w:t>33158210-7 Stymulatory</w:t>
      </w:r>
    </w:p>
    <w:p w14:paraId="570976F0" w14:textId="77777777" w:rsid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t>Zamawiający dopuszcza możliwość składania ofert częściowych - na dowolną ilość pakietów. Każdy Wykonawca może złożyć tylko jedną ofertę.</w:t>
      </w:r>
    </w:p>
    <w:p w14:paraId="0DD81894" w14:textId="77777777" w:rsid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t xml:space="preserve">Zamawiający przewiduje możliwość skorzystania z prawa opcji, które będzie polegało na zwiększeniu wartości zamówienia przy zastosowaniu stałych cen jednostkowych, zawartych w formularzu asortymentowo-cenowym. </w:t>
      </w:r>
    </w:p>
    <w:p w14:paraId="1D94030B" w14:textId="77777777" w:rsid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t xml:space="preserve">Zamawiający skorzysta z prawa opcji w przypadku zaistnienia zwiększonego zapotrzebowania na daną pozycję asortymentową. </w:t>
      </w:r>
    </w:p>
    <w:p w14:paraId="67CA6437" w14:textId="77777777" w:rsid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lastRenderedPageBreak/>
        <w:t>O fakcie skorzystania z prawa opcji Zamawiający poinformuję Wykonawcę w formie pisemnej.</w:t>
      </w:r>
    </w:p>
    <w:p w14:paraId="0EFDB79F" w14:textId="042753A5" w:rsid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t xml:space="preserve">Zamawiający może skorzystać z dowolnej liczby opcji przy czym łączna wartość zwiększeń wprowadzonych w ramach prawa opcji nie może przekroczyć </w:t>
      </w:r>
      <w:r>
        <w:rPr>
          <w:rFonts w:ascii="Tahoma" w:hAnsi="Tahoma" w:cs="Tahoma"/>
          <w:sz w:val="20"/>
          <w:szCs w:val="20"/>
        </w:rPr>
        <w:t>4</w:t>
      </w:r>
      <w:r w:rsidRPr="00537374">
        <w:rPr>
          <w:rFonts w:ascii="Tahoma" w:hAnsi="Tahoma" w:cs="Tahoma"/>
          <w:sz w:val="20"/>
          <w:szCs w:val="20"/>
        </w:rPr>
        <w:t>0% maksymalnej wartości umowy brutto.</w:t>
      </w:r>
    </w:p>
    <w:p w14:paraId="55F14E36" w14:textId="77777777" w:rsid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t>W przypadku nieskorzystania przez Zamawiającego z prawa opcji lub niewykorzystania prawa opcji w pełnym zakresie przez Zamawiającego, Wykonawcy nie przysługują żadne roszczenia z tego tytułu</w:t>
      </w:r>
    </w:p>
    <w:p w14:paraId="526C8B67" w14:textId="27F75129" w:rsidR="00537374" w:rsidRDefault="00537374" w:rsidP="00177305">
      <w:pPr>
        <w:pStyle w:val="Akapitzlist"/>
        <w:numPr>
          <w:ilvl w:val="0"/>
          <w:numId w:val="46"/>
        </w:numPr>
        <w:spacing w:after="0"/>
        <w:jc w:val="both"/>
        <w:rPr>
          <w:rFonts w:ascii="Tahoma" w:hAnsi="Tahoma" w:cs="Tahoma"/>
          <w:sz w:val="20"/>
          <w:szCs w:val="20"/>
        </w:rPr>
      </w:pPr>
      <w:r w:rsidRPr="00537374">
        <w:rPr>
          <w:rFonts w:ascii="Tahoma" w:hAnsi="Tahoma" w:cs="Tahoma"/>
          <w:sz w:val="20"/>
          <w:szCs w:val="20"/>
        </w:rPr>
        <w:t>Do asortymentu dostarczanego w ramach prawa opcji stosuje się wszystkie postanowienia przedmiotowej umowy, w tym w szczególności postanowienia dotyczące terminu, reklamacji i okresu przydatności do użycia.</w:t>
      </w:r>
    </w:p>
    <w:p w14:paraId="288FC662" w14:textId="7C01F6BC" w:rsidR="00537374" w:rsidRPr="00537374" w:rsidRDefault="00537374" w:rsidP="00177305">
      <w:pPr>
        <w:pStyle w:val="Akapitzlist"/>
        <w:numPr>
          <w:ilvl w:val="0"/>
          <w:numId w:val="46"/>
        </w:numPr>
        <w:rPr>
          <w:rFonts w:ascii="Tahoma" w:hAnsi="Tahoma" w:cs="Tahoma"/>
          <w:sz w:val="20"/>
          <w:szCs w:val="20"/>
        </w:rPr>
      </w:pPr>
      <w:r w:rsidRPr="00537374">
        <w:rPr>
          <w:rFonts w:ascii="Tahoma" w:hAnsi="Tahoma" w:cs="Tahoma"/>
          <w:sz w:val="20"/>
          <w:szCs w:val="20"/>
        </w:rPr>
        <w:t>Przedmiot i warunki realizacji niniejszego zamówienia winny być zgodne z ustawą z dnia 07 kwietnia 2022 r o Wyrobach medycznych i z innymi obowiązującymi przepisami prawnymi w tym zakresie. Zamawiający wyraża zgodę na  oznakowanie przedmiotu zamówienia w języku angielskim.</w:t>
      </w:r>
    </w:p>
    <w:p w14:paraId="502663C9" w14:textId="3F7F21D0" w:rsidR="00B1120B" w:rsidRPr="0000560E" w:rsidRDefault="00B1120B" w:rsidP="00177305">
      <w:pPr>
        <w:pStyle w:val="Akapitzlist"/>
        <w:numPr>
          <w:ilvl w:val="0"/>
          <w:numId w:val="46"/>
        </w:numPr>
        <w:spacing w:after="0"/>
        <w:jc w:val="both"/>
        <w:rPr>
          <w:rFonts w:ascii="Tahoma" w:hAnsi="Tahoma" w:cs="Tahoma"/>
          <w:sz w:val="20"/>
          <w:szCs w:val="20"/>
        </w:rPr>
      </w:pPr>
      <w:r w:rsidRPr="0000560E">
        <w:rPr>
          <w:rFonts w:ascii="Tahoma" w:eastAsia="Times New Roman" w:hAnsi="Tahoma" w:cs="Tahoma"/>
          <w:sz w:val="20"/>
          <w:szCs w:val="24"/>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01299C8" w14:textId="77777777" w:rsidR="0000560E" w:rsidRDefault="0000560E" w:rsidP="0000560E">
      <w:pPr>
        <w:pStyle w:val="Akapitzlist"/>
        <w:spacing w:after="0" w:line="240" w:lineRule="auto"/>
        <w:ind w:left="340"/>
        <w:jc w:val="both"/>
        <w:rPr>
          <w:rFonts w:ascii="Tahoma" w:eastAsia="Times New Roman" w:hAnsi="Tahoma" w:cs="Tahoma"/>
          <w:sz w:val="20"/>
          <w:szCs w:val="24"/>
          <w:lang w:eastAsia="pl-PL"/>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352B032B" w14:textId="77777777" w:rsidR="00537374" w:rsidRPr="00537374" w:rsidRDefault="00537374" w:rsidP="00537374">
      <w:pPr>
        <w:spacing w:after="0"/>
        <w:ind w:left="284" w:hanging="284"/>
        <w:contextualSpacing/>
        <w:jc w:val="both"/>
        <w:rPr>
          <w:rFonts w:ascii="Tahoma" w:hAnsi="Tahoma" w:cs="Times New Roman"/>
          <w:bCs/>
          <w:sz w:val="20"/>
          <w:szCs w:val="20"/>
        </w:rPr>
      </w:pPr>
      <w:r w:rsidRPr="00537374">
        <w:rPr>
          <w:rFonts w:ascii="Tahoma" w:hAnsi="Tahoma" w:cs="Times New Roman"/>
          <w:bCs/>
          <w:sz w:val="20"/>
          <w:szCs w:val="20"/>
        </w:rPr>
        <w:t>1.</w:t>
      </w:r>
      <w:r w:rsidRPr="00537374">
        <w:rPr>
          <w:rFonts w:ascii="Tahoma" w:hAnsi="Tahoma" w:cs="Times New Roman"/>
          <w:bCs/>
          <w:sz w:val="20"/>
          <w:szCs w:val="20"/>
        </w:rPr>
        <w:tab/>
        <w:t>Na potwierdzenie, że oferowany przedmiot zamówienia  spełnia określone przez Zamawiającego wymagania, wykonawca do oferty zobowiązany jest dołączyć, oświadczenie wykonawcy o oferowanych wyrobach medycznych – załącznik nr 7 do SWZ</w:t>
      </w:r>
    </w:p>
    <w:p w14:paraId="47C74A0E" w14:textId="4E25538D" w:rsidR="0000560E" w:rsidRDefault="00537374" w:rsidP="00537374">
      <w:pPr>
        <w:spacing w:after="0"/>
        <w:ind w:left="284" w:hanging="284"/>
        <w:contextualSpacing/>
        <w:jc w:val="both"/>
        <w:rPr>
          <w:rFonts w:ascii="Tahoma" w:hAnsi="Tahoma" w:cs="Times New Roman"/>
          <w:bCs/>
          <w:sz w:val="20"/>
          <w:szCs w:val="20"/>
        </w:rPr>
      </w:pPr>
      <w:r w:rsidRPr="00537374">
        <w:rPr>
          <w:rFonts w:ascii="Tahoma" w:hAnsi="Tahoma" w:cs="Times New Roman"/>
          <w:bCs/>
          <w:sz w:val="20"/>
          <w:szCs w:val="20"/>
        </w:rPr>
        <w:t>2.</w:t>
      </w:r>
      <w:r w:rsidRPr="00537374">
        <w:rPr>
          <w:rFonts w:ascii="Tahoma" w:hAnsi="Tahoma" w:cs="Times New Roman"/>
          <w:bCs/>
          <w:sz w:val="20"/>
          <w:szCs w:val="20"/>
        </w:rPr>
        <w:tab/>
        <w:t>Zgodnie z art. 107 jeżeli wykonawca nie złoży przedmiotowych środków dowodowych lub złożone przedmiotowe środki dowodowe są niekompletne, zamawiający wezwie do ich złożenia lub uzupełnienia w wyznaczonym terminie.</w:t>
      </w:r>
    </w:p>
    <w:p w14:paraId="562DA947" w14:textId="77777777" w:rsidR="00537374" w:rsidRPr="00E92CE4" w:rsidRDefault="00537374" w:rsidP="00537374">
      <w:pPr>
        <w:spacing w:after="0"/>
        <w:ind w:left="284" w:hanging="284"/>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37D5E6C0" w14:textId="7B1AB6D4" w:rsidR="00B635FB" w:rsidRDefault="0000560E" w:rsidP="00B635FB">
      <w:pPr>
        <w:suppressAutoHyphens/>
        <w:spacing w:after="0"/>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Termin wykonania zamówienia: </w:t>
      </w:r>
      <w:r w:rsidR="00537374">
        <w:rPr>
          <w:rFonts w:ascii="Tahoma" w:eastAsia="Times New Roman" w:hAnsi="Tahoma" w:cs="Tahoma"/>
          <w:sz w:val="20"/>
          <w:szCs w:val="20"/>
          <w:lang w:eastAsia="pl-PL"/>
        </w:rPr>
        <w:t>24 miesiące od daty podpisania umowy</w:t>
      </w:r>
    </w:p>
    <w:p w14:paraId="7D0E135A" w14:textId="77777777" w:rsidR="0000560E" w:rsidRDefault="0000560E" w:rsidP="00B635FB">
      <w:pPr>
        <w:suppressAutoHyphens/>
        <w:spacing w:after="0"/>
        <w:jc w:val="both"/>
        <w:rPr>
          <w:rFonts w:ascii="Tahoma" w:eastAsia="Times New Roman" w:hAnsi="Tahoma" w:cs="Tahoma"/>
          <w:i/>
          <w:sz w:val="20"/>
          <w:szCs w:val="20"/>
          <w:lang w:eastAsia="ar-SA"/>
        </w:rPr>
      </w:pPr>
    </w:p>
    <w:p w14:paraId="7BB67B19" w14:textId="77777777" w:rsidR="00C52214" w:rsidRDefault="00C52214" w:rsidP="00B635FB">
      <w:pPr>
        <w:suppressAutoHyphens/>
        <w:spacing w:after="0"/>
        <w:jc w:val="both"/>
        <w:rPr>
          <w:rFonts w:ascii="Tahoma" w:eastAsia="Times New Roman" w:hAnsi="Tahoma" w:cs="Tahoma"/>
          <w:i/>
          <w:sz w:val="20"/>
          <w:szCs w:val="20"/>
          <w:lang w:eastAsia="ar-SA"/>
        </w:rPr>
      </w:pPr>
    </w:p>
    <w:p w14:paraId="0D493083" w14:textId="77777777" w:rsidR="00C52214" w:rsidRDefault="00C52214" w:rsidP="00B635FB">
      <w:pPr>
        <w:suppressAutoHyphens/>
        <w:spacing w:after="0"/>
        <w:jc w:val="both"/>
        <w:rPr>
          <w:rFonts w:ascii="Tahoma" w:eastAsia="Times New Roman" w:hAnsi="Tahoma" w:cs="Tahoma"/>
          <w:i/>
          <w:sz w:val="20"/>
          <w:szCs w:val="20"/>
          <w:lang w:eastAsia="ar-SA"/>
        </w:rPr>
      </w:pPr>
    </w:p>
    <w:p w14:paraId="07BDA116" w14:textId="77777777" w:rsidR="00C52214" w:rsidRPr="00E92CE4" w:rsidRDefault="00C52214"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1B927642"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 – 6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 tj.:</w:t>
      </w:r>
    </w:p>
    <w:p w14:paraId="5CCF8616" w14:textId="7777777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będącego osobą fizyczną, którego prawomocnie skazano za przestępstwo:</w:t>
      </w:r>
    </w:p>
    <w:p w14:paraId="2057D81B"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650A3CAD"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handlu ludźmi, o którym mowa w art. 189a Kodeksu karnego,</w:t>
      </w:r>
    </w:p>
    <w:p w14:paraId="54C6B3E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5EFA25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32E6A0"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charakterze terrorystycznym, o którym mowa w art. 115 § 20 Kodeksu karnego, lub mające na celu popełnienie tego przestępstwa,</w:t>
      </w:r>
    </w:p>
    <w:p w14:paraId="7CC662DC"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CB90D9"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80C9A5"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7477D3">
        <w:rPr>
          <w:rFonts w:ascii="Tahoma" w:eastAsia="Times New Roman" w:hAnsi="Tahoma" w:cs="Tahoma"/>
          <w:bCs/>
          <w:sz w:val="20"/>
          <w:szCs w:val="20"/>
          <w:lang w:eastAsia="ar-SA"/>
        </w:rPr>
        <w:br/>
        <w:t>w przepisach prawa obcego;</w:t>
      </w:r>
    </w:p>
    <w:p w14:paraId="5947D006"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urzędującego członka jego organu zarządzającego lub nadzorczego, wspólnika spółki </w:t>
      </w:r>
      <w:r w:rsidRPr="007477D3">
        <w:rPr>
          <w:rFonts w:ascii="Tahoma" w:eastAsia="Times New Roman" w:hAnsi="Tahoma" w:cs="Tahoma"/>
          <w:bCs/>
          <w:sz w:val="20"/>
          <w:szCs w:val="20"/>
          <w:lang w:eastAsia="ar-SA"/>
        </w:rPr>
        <w:br/>
        <w:t xml:space="preserve">w spółce jawnej lub partnerskiej albo komplementariusza w spółce komandytowej lub komandytowo-akcyjnej lub prokurenta prawomocnie skazano za przestępstwo, o którym mowa </w:t>
      </w:r>
      <w:r w:rsidRPr="007477D3">
        <w:rPr>
          <w:rFonts w:ascii="Tahoma" w:eastAsia="Times New Roman" w:hAnsi="Tahoma" w:cs="Tahoma"/>
          <w:bCs/>
          <w:sz w:val="20"/>
          <w:szCs w:val="20"/>
          <w:lang w:eastAsia="ar-SA"/>
        </w:rPr>
        <w:br/>
        <w:t>w pkt 1;</w:t>
      </w:r>
    </w:p>
    <w:p w14:paraId="055C6414"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wobec którego wydano prawomocny wyrok sądu lub ostateczną decyzję administracyjną </w:t>
      </w:r>
      <w:r w:rsidRPr="007477D3">
        <w:rPr>
          <w:rFonts w:ascii="Tahoma" w:eastAsia="Times New Roman" w:hAnsi="Tahoma" w:cs="Tahoma"/>
          <w:bCs/>
          <w:sz w:val="20"/>
          <w:szCs w:val="20"/>
          <w:lang w:eastAsia="ar-SA"/>
        </w:rPr>
        <w:br/>
        <w:t xml:space="preserve">o zaleganiu z uiszczeniem podatków, opłat lub składek na ubezpieczenie społeczne lub zdrowotne, chyba że wykonawca odpowiednio przed upływem terminu do składania wniosków </w:t>
      </w:r>
      <w:r w:rsidRPr="007477D3">
        <w:rPr>
          <w:rFonts w:ascii="Tahoma" w:eastAsia="Times New Roman" w:hAnsi="Tahoma" w:cs="Tahoma"/>
          <w:bCs/>
          <w:sz w:val="20"/>
          <w:szCs w:val="20"/>
          <w:lang w:eastAsia="ar-SA"/>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F207B"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wobec którego prawomocnie orzeczono zakaz ubiegania się o zamówienia publiczne;</w:t>
      </w:r>
    </w:p>
    <w:p w14:paraId="1B5AA753"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zamawiający może stwierdzić, na podstawie wiarygodnych przesłanek, że wykonawca zawarł z innymi wykonawcami porozumienie mające na celu zakłócenie konkurencji, </w:t>
      </w:r>
      <w:r w:rsidRPr="007477D3">
        <w:rPr>
          <w:rFonts w:ascii="Tahoma" w:eastAsia="Times New Roman" w:hAnsi="Tahoma" w:cs="Tahoma"/>
          <w:bCs/>
          <w:sz w:val="20"/>
          <w:szCs w:val="20"/>
          <w:lang w:eastAsia="ar-SA"/>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7A108E" w14:textId="1BB21EF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w przypadkach, o których mowa w art. 85 ust. 1, doszło do zakłócenia konkurencji wynikającego z wcześniejszego zaangażowania tego wykonawcy lub podmiotu, który należy </w:t>
      </w:r>
      <w:r w:rsidRPr="007477D3">
        <w:rPr>
          <w:rFonts w:ascii="Tahoma" w:eastAsia="Times New Roman" w:hAnsi="Tahoma" w:cs="Tahoma"/>
          <w:bCs/>
          <w:sz w:val="20"/>
          <w:szCs w:val="20"/>
          <w:lang w:eastAsia="ar-SA"/>
        </w:rPr>
        <w:br/>
        <w:t xml:space="preserve">z wykonawcą do tej samej grupy kapitałowej w rozumieniu ustawy z dnia 16 lutego 2007 r. </w:t>
      </w:r>
      <w:r w:rsidRPr="007477D3">
        <w:rPr>
          <w:rFonts w:ascii="Tahoma" w:eastAsia="Times New Roman" w:hAnsi="Tahoma" w:cs="Tahoma"/>
          <w:bCs/>
          <w:sz w:val="20"/>
          <w:szCs w:val="20"/>
          <w:lang w:eastAsia="ar-SA"/>
        </w:rPr>
        <w:br/>
      </w:r>
      <w:r w:rsidRPr="007477D3">
        <w:rPr>
          <w:rFonts w:ascii="Tahoma" w:eastAsia="Times New Roman" w:hAnsi="Tahoma" w:cs="Tahoma"/>
          <w:bCs/>
          <w:sz w:val="20"/>
          <w:szCs w:val="20"/>
          <w:lang w:eastAsia="ar-SA"/>
        </w:rPr>
        <w:lastRenderedPageBreak/>
        <w:t xml:space="preserve">o ochronie konkurencji i konsumentów, chyba że spowodowane tym zakłócenie konkurencji może być wyeliminowane w inny sposób niż przez wykluczenie wykonawcy z udziału w postępowaniu </w:t>
      </w:r>
      <w:r w:rsidRPr="007477D3">
        <w:rPr>
          <w:rFonts w:ascii="Tahoma" w:eastAsia="Times New Roman" w:hAnsi="Tahoma" w:cs="Tahoma"/>
          <w:bCs/>
          <w:sz w:val="20"/>
          <w:szCs w:val="20"/>
          <w:lang w:eastAsia="ar-SA"/>
        </w:rPr>
        <w:br/>
        <w:t>o udzielenie zamówienia</w:t>
      </w:r>
    </w:p>
    <w:p w14:paraId="5BDA0EA5"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wykluczy z postępowania o udzielenie zamówienia Wykonawcę w przypadkach, </w:t>
      </w:r>
      <w:r w:rsidRPr="007477D3">
        <w:rPr>
          <w:rFonts w:ascii="Tahoma" w:eastAsia="Times New Roman" w:hAnsi="Tahoma" w:cs="Tahoma"/>
          <w:bCs/>
          <w:sz w:val="20"/>
          <w:szCs w:val="20"/>
          <w:lang w:eastAsia="ar-SA"/>
        </w:rPr>
        <w:br/>
        <w:t xml:space="preserve">o których mowa w art. 7 ust. 1 ustawy z dnia 13 kwietnia 2022 r. o szczególnych rozwiązaniach </w:t>
      </w:r>
      <w:r w:rsidRPr="007477D3">
        <w:rPr>
          <w:rFonts w:ascii="Tahoma" w:eastAsia="Times New Roman" w:hAnsi="Tahoma" w:cs="Tahoma"/>
          <w:bCs/>
          <w:sz w:val="20"/>
          <w:szCs w:val="20"/>
          <w:lang w:eastAsia="ar-SA"/>
        </w:rPr>
        <w:br/>
        <w:t>w zakresie przeciwdziałania wspieraniu agresji na Ukrainę oraz służących ochronie bezpieczeństwa narodowego (Dz.U. 2022 poz. 835,1713), tj.:</w:t>
      </w:r>
    </w:p>
    <w:p w14:paraId="79D9FE5A"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wymienionego w wykazach określonych w rozporządzeniu 765/20061 </w:t>
      </w:r>
      <w:r w:rsidRPr="007477D3">
        <w:rPr>
          <w:rFonts w:ascii="Tahoma" w:eastAsia="Times New Roman" w:hAnsi="Tahoma" w:cs="Tahoma"/>
          <w:bCs/>
          <w:sz w:val="20"/>
          <w:szCs w:val="20"/>
          <w:lang w:eastAsia="ar-SA"/>
        </w:rPr>
        <w:br/>
        <w:t>i rozporządzeniu 269/20142 albo wpisanego na listę na podstawie decyzji w sprawie wpisu na listę rozstrzygającej o zastosowaniu środka, o którym mowa w art. 1 pkt 3 ww. ustawy;</w:t>
      </w:r>
    </w:p>
    <w:p w14:paraId="43F5FDF3"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beneficjentem rzeczywistym w rozumieniu ustawy z dnia 1 marca 2018r.o przeciwdziałaniu praniu pieniędzy oraz finansowaniu terroryzmu (Dz.U. z 2022r. poz. 593,655, 835) jest osoba wymieniona w wykazach określonych w rozporządzeniu 765/2006 </w:t>
      </w:r>
      <w:r w:rsidRPr="007477D3">
        <w:rPr>
          <w:rFonts w:ascii="Tahoma" w:eastAsia="Times New Roman" w:hAnsi="Tahoma" w:cs="Tahoma"/>
          <w:bCs/>
          <w:sz w:val="20"/>
          <w:szCs w:val="20"/>
          <w:lang w:eastAsia="ar-SA"/>
        </w:rPr>
        <w:br/>
        <w:t>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14:paraId="736BB3B2" w14:textId="147E14F0" w:rsidR="007477D3" w:rsidRP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Wykonawcę, którego jednostką dominującą w rozumieniu art. 3 ust. 1 pkt 37 ustawy z dnia 29 września 1994r. o rachunkowości (</w:t>
      </w:r>
      <w:proofErr w:type="spellStart"/>
      <w:r w:rsidRPr="007477D3">
        <w:rPr>
          <w:rFonts w:ascii="Tahoma" w:eastAsia="Times New Roman" w:hAnsi="Tahoma" w:cs="Tahoma"/>
          <w:bCs/>
          <w:sz w:val="20"/>
          <w:szCs w:val="20"/>
          <w:lang w:eastAsia="ar-SA"/>
        </w:rPr>
        <w:t>t.j</w:t>
      </w:r>
      <w:proofErr w:type="spellEnd"/>
      <w:r w:rsidRPr="007477D3">
        <w:rPr>
          <w:rFonts w:ascii="Tahoma" w:eastAsia="Times New Roman" w:hAnsi="Tahoma" w:cs="Tahoma"/>
          <w:bCs/>
          <w:sz w:val="20"/>
          <w:szCs w:val="20"/>
          <w:lang w:eastAsia="ar-SA"/>
        </w:rPr>
        <w:t xml:space="preserve">.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7477D3">
        <w:rPr>
          <w:rFonts w:ascii="Tahoma" w:eastAsia="Times New Roman" w:hAnsi="Tahoma" w:cs="Tahoma"/>
          <w:bCs/>
          <w:sz w:val="20"/>
          <w:szCs w:val="20"/>
          <w:lang w:eastAsia="ar-SA"/>
        </w:rPr>
        <w:br/>
        <w:t>o zastosowaniu środka, o którym mowa w art. 1 pkt 3 ww. ustawy.</w:t>
      </w:r>
    </w:p>
    <w:p w14:paraId="74665329"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Wykluczenie Wykonawcy następuje zgodnie z art. 111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w:t>
      </w:r>
    </w:p>
    <w:p w14:paraId="4B16F316"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nie przewiduje wykluczenia wykonawcy na podstawie art. 109 ust.1  </w:t>
      </w:r>
      <w:proofErr w:type="spellStart"/>
      <w:r w:rsidRPr="007477D3">
        <w:rPr>
          <w:rFonts w:ascii="Tahoma" w:eastAsia="Times New Roman" w:hAnsi="Tahoma" w:cs="Tahoma"/>
          <w:bCs/>
          <w:sz w:val="20"/>
          <w:szCs w:val="20"/>
          <w:lang w:eastAsia="ar-SA"/>
        </w:rPr>
        <w:t>Pzp</w:t>
      </w:r>
      <w:proofErr w:type="spellEnd"/>
    </w:p>
    <w:p w14:paraId="4402A260"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może wykluczyć Wykonawcę na każdym etapie postępowania o udzielenie zamówienia.</w:t>
      </w:r>
    </w:p>
    <w:p w14:paraId="0154A24C" w14:textId="3B4E4039"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określa  warunków udziału w postępowaniu.</w:t>
      </w:r>
    </w:p>
    <w:p w14:paraId="701914EE" w14:textId="77777777" w:rsidR="00F34E6D" w:rsidRPr="00E92CE4" w:rsidRDefault="00F34E6D"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47A067AD"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537374">
        <w:rPr>
          <w:rFonts w:ascii="Tahoma" w:hAnsi="Tahoma" w:cs="Tahoma"/>
          <w:sz w:val="20"/>
          <w:szCs w:val="20"/>
          <w:u w:val="single"/>
        </w:rPr>
        <w:t>8</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6DC30364" w:rsidR="006F0CCA" w:rsidRPr="006F0CCA" w:rsidRDefault="00CE0A47" w:rsidP="00177305">
      <w:pPr>
        <w:pStyle w:val="Akapitzlist"/>
        <w:numPr>
          <w:ilvl w:val="0"/>
          <w:numId w:val="45"/>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o braku przynależności do tej samej grupy kapitałowej, w rozumieniu ustawy z dnia </w:t>
      </w:r>
      <w:r w:rsidR="00306089" w:rsidRPr="006F0CCA">
        <w:rPr>
          <w:rFonts w:ascii="Tahoma" w:hAnsi="Tahoma" w:cs="Tahoma"/>
          <w:sz w:val="20"/>
          <w:szCs w:val="20"/>
        </w:rPr>
        <w:lastRenderedPageBreak/>
        <w:t xml:space="preserve">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załącznik nr 3 do SWZ</w:t>
      </w:r>
      <w:r w:rsidR="00306089" w:rsidRPr="006F0CCA">
        <w:rPr>
          <w:rFonts w:ascii="Tahoma" w:hAnsi="Tahoma" w:cs="Tahoma"/>
          <w:sz w:val="20"/>
          <w:szCs w:val="20"/>
        </w:rPr>
        <w:t xml:space="preserve"> </w:t>
      </w:r>
    </w:p>
    <w:p w14:paraId="58055045" w14:textId="77777777" w:rsidR="006F0CCA" w:rsidRPr="006F0CCA" w:rsidRDefault="00CE0A47" w:rsidP="00177305">
      <w:pPr>
        <w:pStyle w:val="Akapitzlist"/>
        <w:numPr>
          <w:ilvl w:val="0"/>
          <w:numId w:val="45"/>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Załącznik nr 5 do SWZ</w:t>
      </w:r>
    </w:p>
    <w:p w14:paraId="045D9ACC" w14:textId="77777777" w:rsidR="006F0CCA" w:rsidRDefault="0027598F" w:rsidP="00177305">
      <w:pPr>
        <w:pStyle w:val="Akapitzlist"/>
        <w:numPr>
          <w:ilvl w:val="0"/>
          <w:numId w:val="45"/>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 xml:space="preserve">w zakresie dotyczącym podstaw wykluczenia wskazanych w art. 108 ust. 1 pkt 1,2 i 4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sporządzona nie wcześniej niż 6 miesięcy przed jej złożeniem</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32DA869A"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w:t>
      </w:r>
      <w:proofErr w:type="spellStart"/>
      <w:r w:rsidR="00306089" w:rsidRPr="00E92CE4">
        <w:rPr>
          <w:rFonts w:ascii="Tahoma" w:hAnsi="Tahoma" w:cs="Tahoma"/>
          <w:color w:val="000000"/>
          <w:sz w:val="20"/>
          <w:szCs w:val="20"/>
        </w:rPr>
        <w:t>p.z.p</w:t>
      </w:r>
      <w:proofErr w:type="spellEnd"/>
      <w:r w:rsidR="00306089" w:rsidRPr="00E92CE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w:t>
      </w:r>
      <w:r w:rsidR="00306089" w:rsidRPr="00E92CE4">
        <w:rPr>
          <w:rFonts w:ascii="Tahoma" w:hAnsi="Tahoma" w:cs="Tahoma"/>
          <w:i/>
          <w:iCs/>
          <w:color w:val="000000"/>
          <w:sz w:val="20"/>
          <w:szCs w:val="20"/>
        </w:rPr>
        <w:lastRenderedPageBreak/>
        <w:t xml:space="preserve">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1"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1"/>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177305">
      <w:pPr>
        <w:pStyle w:val="Akapitzlist"/>
        <w:numPr>
          <w:ilvl w:val="0"/>
          <w:numId w:val="47"/>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177305">
      <w:pPr>
        <w:pStyle w:val="Akapitzlist"/>
        <w:numPr>
          <w:ilvl w:val="0"/>
          <w:numId w:val="47"/>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046A9C2A"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7771B4D1"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 910/2014 - od 1 lipca 2016 roku”.</w:t>
      </w:r>
    </w:p>
    <w:p w14:paraId="6032AEB5"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 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14:paraId="13654E77"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7FF69C"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definicją dokumentu elektronicznego z art.3 pkt 2 Ustawy o informatyzacji działalności podmiotów realizujących zadania publiczne, opatrzenie pliku zawierającego skompresowane dane </w:t>
      </w:r>
      <w:r w:rsidRPr="0065692A">
        <w:rPr>
          <w:rFonts w:ascii="Tahoma" w:eastAsia="Times New Roman" w:hAnsi="Tahoma" w:cs="Tahoma"/>
          <w:color w:val="000000" w:themeColor="text1"/>
          <w:sz w:val="20"/>
          <w:szCs w:val="20"/>
          <w:lang w:eastAsia="pl-PL"/>
        </w:rPr>
        <w:lastRenderedPageBreak/>
        <w:t>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177305">
      <w:pPr>
        <w:pStyle w:val="Akapitzlist"/>
        <w:numPr>
          <w:ilvl w:val="1"/>
          <w:numId w:val="48"/>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14:paraId="16E05241" w14:textId="77777777" w:rsidR="000A5CBE" w:rsidRPr="0065692A" w:rsidRDefault="000A5CBE" w:rsidP="00177305">
      <w:pPr>
        <w:pStyle w:val="Akapitzlist"/>
        <w:numPr>
          <w:ilvl w:val="1"/>
          <w:numId w:val="48"/>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177305">
      <w:pPr>
        <w:pStyle w:val="Akapitzlist"/>
        <w:numPr>
          <w:ilvl w:val="1"/>
          <w:numId w:val="48"/>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177305">
      <w:pPr>
        <w:pStyle w:val="Akapitzlist"/>
        <w:numPr>
          <w:ilvl w:val="1"/>
          <w:numId w:val="48"/>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177305">
      <w:pPr>
        <w:pStyle w:val="Akapitzlist"/>
        <w:numPr>
          <w:ilvl w:val="1"/>
          <w:numId w:val="48"/>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Adobe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Reader lub inny obsługujący format plików .pdf,</w:t>
      </w:r>
    </w:p>
    <w:p w14:paraId="0CAEBD23" w14:textId="77777777" w:rsidR="000A5CBE" w:rsidRPr="0065692A" w:rsidRDefault="000A5CBE" w:rsidP="00177305">
      <w:pPr>
        <w:pStyle w:val="Akapitzlist"/>
        <w:numPr>
          <w:ilvl w:val="1"/>
          <w:numId w:val="48"/>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177305">
      <w:pPr>
        <w:pStyle w:val="Akapitzlist"/>
        <w:numPr>
          <w:ilvl w:val="1"/>
          <w:numId w:val="48"/>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generowany wg. czasu lokalnego serwera synchronizowanego z zegarem Głównego Urzędu Miar.</w:t>
      </w:r>
    </w:p>
    <w:p w14:paraId="14041B31"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77777777" w:rsidR="000A5CBE" w:rsidRPr="0065692A" w:rsidRDefault="000A5CBE" w:rsidP="00177305">
      <w:pPr>
        <w:pStyle w:val="Akapitzlist"/>
        <w:numPr>
          <w:ilvl w:val="2"/>
          <w:numId w:val="47"/>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177305">
      <w:pPr>
        <w:pStyle w:val="Akapitzlist"/>
        <w:numPr>
          <w:ilvl w:val="2"/>
          <w:numId w:val="47"/>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zapoznał i stosuje się do Instrukcji składania ofert/wniosków dostępnej pod linkiem </w:t>
      </w:r>
      <w:hyperlink r:id="rId16"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rekomenduje wykorzystanie formatów: .pdf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.xls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ze szczególnym wskazaniem na .pdf</w:t>
      </w:r>
    </w:p>
    <w:p w14:paraId="110BA6AE" w14:textId="77777777" w:rsidR="000A5CBE" w:rsidRPr="00E62A9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14:paraId="0706283F"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14:paraId="1242B3DC"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14:paraId="23FAB087" w14:textId="77777777" w:rsidR="000A5CBE" w:rsidRPr="0065692A" w:rsidRDefault="000A5CBE" w:rsidP="00177305">
      <w:pPr>
        <w:pStyle w:val="Akapitzlist"/>
        <w:numPr>
          <w:ilvl w:val="0"/>
          <w:numId w:val="47"/>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16749B77" w:rsidR="000A5CBE" w:rsidRPr="00E62A9A" w:rsidRDefault="000A5CBE" w:rsidP="00177305">
      <w:pPr>
        <w:numPr>
          <w:ilvl w:val="0"/>
          <w:numId w:val="47"/>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lastRenderedPageBreak/>
        <w:t xml:space="preserve">Wykonawca może zwrócić się do Zamawiającego  z wnioskiem o wyjaśnienie treści SWZ. Zamawiający jest obowiązany udzielić wyjaśnień niezwłocznie, jednak nie później niż na </w:t>
      </w:r>
      <w:r w:rsidR="003B33B5">
        <w:rPr>
          <w:rFonts w:ascii="Tahoma" w:eastAsia="Times New Roman" w:hAnsi="Tahoma" w:cs="Tahoma"/>
          <w:sz w:val="20"/>
          <w:szCs w:val="20"/>
          <w:lang w:eastAsia="pl-PL"/>
        </w:rPr>
        <w:t>4</w:t>
      </w:r>
      <w:r w:rsidRPr="00E62A9A">
        <w:rPr>
          <w:rFonts w:ascii="Tahoma" w:eastAsia="Times New Roman" w:hAnsi="Tahoma" w:cs="Tahoma"/>
          <w:sz w:val="20"/>
          <w:szCs w:val="20"/>
          <w:lang w:eastAsia="pl-PL"/>
        </w:rPr>
        <w:t xml:space="preserve"> dni przed upływem terminu składania ofert, pod warunkiem, że wniosek  o wyjaśnienie treści SWZ wpłynie do Zamawiającego nie później niż na </w:t>
      </w:r>
      <w:r w:rsidR="003B33B5">
        <w:rPr>
          <w:rFonts w:ascii="Tahoma" w:eastAsia="Times New Roman" w:hAnsi="Tahoma" w:cs="Tahoma"/>
          <w:sz w:val="20"/>
          <w:szCs w:val="20"/>
          <w:lang w:eastAsia="pl-PL"/>
        </w:rPr>
        <w:t>7</w:t>
      </w:r>
      <w:r w:rsidRPr="00E62A9A">
        <w:rPr>
          <w:rFonts w:ascii="Tahoma" w:eastAsia="Times New Roman" w:hAnsi="Tahoma" w:cs="Tahoma"/>
          <w:sz w:val="20"/>
          <w:szCs w:val="20"/>
          <w:lang w:eastAsia="pl-PL"/>
        </w:rPr>
        <w:t xml:space="preserve"> dni przed upływem terminu składania ofert. </w:t>
      </w:r>
    </w:p>
    <w:p w14:paraId="65109285" w14:textId="41B13D0C" w:rsidR="000A5CBE" w:rsidRPr="00E62A9A" w:rsidRDefault="000A5CBE" w:rsidP="00177305">
      <w:pPr>
        <w:pStyle w:val="Akapitzlist"/>
        <w:numPr>
          <w:ilvl w:val="0"/>
          <w:numId w:val="47"/>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Jeżeli Zamawiający nie udzieli wyjaśnień w terminie o którym mowa w pkt. </w:t>
      </w:r>
      <w:r w:rsidR="003B33B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7E73A2E0" w:rsidR="000A5CBE" w:rsidRPr="00E62A9A" w:rsidRDefault="000A5CBE" w:rsidP="00177305">
      <w:pPr>
        <w:pStyle w:val="Akapitzlist"/>
        <w:numPr>
          <w:ilvl w:val="0"/>
          <w:numId w:val="47"/>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 przypadku gdy wniosek o wyjaśnienie treści SWZ nie wpłynie w terminie o którym mowa w pkt. </w:t>
      </w:r>
      <w:r w:rsidR="003B33B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Zamawiający nie ma obowiązku udzielenia wyjaśnień SWZ oraz obowiązku przedłużenia terminu składania ofert.</w:t>
      </w:r>
    </w:p>
    <w:p w14:paraId="5CD05CA4" w14:textId="77777777" w:rsidR="000A5CBE" w:rsidRPr="00E62A9A" w:rsidRDefault="000A5CBE" w:rsidP="00177305">
      <w:pPr>
        <w:pStyle w:val="Akapitzlist"/>
        <w:numPr>
          <w:ilvl w:val="0"/>
          <w:numId w:val="47"/>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10F98CC5"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C52214">
        <w:rPr>
          <w:rFonts w:ascii="Tahoma" w:eastAsia="Times New Roman" w:hAnsi="Tahoma" w:cs="Tahoma"/>
          <w:sz w:val="20"/>
          <w:szCs w:val="20"/>
          <w:lang w:eastAsia="pl-PL"/>
        </w:rPr>
        <w:t>22.02.2024</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 xml:space="preserve">”.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2" w:name="_Hlk95209949"/>
      <w:r w:rsidRPr="00E92CE4">
        <w:rPr>
          <w:rFonts w:ascii="Tahoma" w:eastAsia="Cambria" w:hAnsi="Tahoma" w:cs="Tahoma"/>
          <w:i/>
          <w:iCs/>
          <w:sz w:val="20"/>
          <w:szCs w:val="20"/>
        </w:rPr>
        <w:t xml:space="preserve">Wejść na stronę   </w:t>
      </w:r>
      <w:hyperlink r:id="rId17"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t>lub Urzędu Zamówień Publicznych (gdzie znajduje się instrukcja elektronicznego narzędzia do wypełniana JEDZ/ESPD/eESPD/:</w:t>
      </w:r>
      <w:hyperlink r:id="rId18"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2"/>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Następnie wybrać ikonkę „przeglądaj” i zaimportować ściągnięty uprzednio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lastRenderedPageBreak/>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Zamawiający dopuszcza, aby Wykonawca użył do wypełnienia JEDZ pliku „JEDZ w formacie pdf (podgląd wersji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62692EBC" w14:textId="77777777" w:rsidR="00752220" w:rsidRPr="00E92CE4" w:rsidRDefault="00752220" w:rsidP="00BD0889">
      <w:pPr>
        <w:numPr>
          <w:ilvl w:val="0"/>
          <w:numId w:val="33"/>
        </w:numPr>
        <w:suppressAutoHyphens/>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051BA61F" w14:textId="4A9871FC" w:rsidR="00BD0889" w:rsidRPr="00BD0889" w:rsidRDefault="00BD0889" w:rsidP="00BD0889">
      <w:pPr>
        <w:pStyle w:val="Akapitzlist"/>
        <w:numPr>
          <w:ilvl w:val="0"/>
          <w:numId w:val="1"/>
        </w:numPr>
        <w:tabs>
          <w:tab w:val="clear" w:pos="1070"/>
        </w:tabs>
        <w:spacing w:after="0"/>
        <w:ind w:left="709" w:hanging="283"/>
        <w:rPr>
          <w:rFonts w:ascii="Tahoma" w:eastAsia="Times New Roman" w:hAnsi="Tahoma" w:cs="Tahoma"/>
          <w:sz w:val="20"/>
          <w:szCs w:val="20"/>
          <w:lang w:eastAsia="pl-PL"/>
        </w:rPr>
      </w:pPr>
      <w:bookmarkStart w:id="3" w:name="_Hlk116370362"/>
      <w:r w:rsidRPr="00BD0889">
        <w:rPr>
          <w:rFonts w:ascii="Tahoma" w:eastAsia="Times New Roman" w:hAnsi="Tahoma" w:cs="Tahoma"/>
          <w:sz w:val="20"/>
          <w:szCs w:val="20"/>
          <w:lang w:eastAsia="pl-PL"/>
        </w:rPr>
        <w:t xml:space="preserve">wypełniony podpisany przez osobę uprawnioną/osoby uprawnione do reprezentowania wykonawcy formularz asortymentowo- cenowy oferowanego przedmiotu zamówienia sporządzony według druku    stanowiącego  załączniki nr  4.1-4.3  do SWZ </w:t>
      </w:r>
    </w:p>
    <w:p w14:paraId="31BA34F3" w14:textId="41EEE6DE" w:rsidR="00D35062" w:rsidRPr="00AF7B74"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wypełniony podpisany przez osobę uprawnioną/ osoby uprawnione do reprezentowania wykonawcy oświadczenie</w:t>
      </w:r>
      <w:bookmarkEnd w:id="3"/>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4"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4"/>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BD0889">
        <w:rPr>
          <w:rFonts w:ascii="Tahoma" w:eastAsia="Times New Roman" w:hAnsi="Tahoma" w:cs="Tahoma"/>
          <w:sz w:val="20"/>
          <w:szCs w:val="20"/>
          <w:u w:val="single"/>
          <w:lang w:eastAsia="pl-PL"/>
        </w:rPr>
        <w:t>8</w:t>
      </w:r>
    </w:p>
    <w:p w14:paraId="4E652060" w14:textId="109653B5" w:rsidR="00AF7B74" w:rsidRPr="00AF7B74" w:rsidRDefault="00CC2E03" w:rsidP="00AF7B74">
      <w:pPr>
        <w:pStyle w:val="Akapitzlist"/>
        <w:numPr>
          <w:ilvl w:val="0"/>
          <w:numId w:val="1"/>
        </w:numPr>
        <w:tabs>
          <w:tab w:val="clear" w:pos="1070"/>
        </w:tabs>
        <w:ind w:left="709" w:hanging="283"/>
        <w:rPr>
          <w:rFonts w:ascii="Tahoma" w:eastAsia="Times New Roman" w:hAnsi="Tahoma" w:cs="Tahoma"/>
          <w:sz w:val="20"/>
          <w:szCs w:val="20"/>
          <w:lang w:eastAsia="pl-PL"/>
        </w:rPr>
      </w:pPr>
      <w:r>
        <w:rPr>
          <w:rFonts w:ascii="Tahoma" w:eastAsia="Times New Roman" w:hAnsi="Tahoma" w:cs="Tahoma"/>
          <w:sz w:val="20"/>
          <w:szCs w:val="20"/>
          <w:lang w:eastAsia="pl-PL"/>
        </w:rPr>
        <w:t>przedmiotowe środki dowodowe zgodnie z rozdziałem IV SWZ.</w:t>
      </w:r>
    </w:p>
    <w:p w14:paraId="4F8E24BE" w14:textId="72ECCDC7"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AD3401" w:rsidRPr="00E92CE4">
        <w:rPr>
          <w:rFonts w:ascii="Tahoma" w:eastAsia="Cambria" w:hAnsi="Tahoma" w:cs="Tahoma"/>
          <w:sz w:val="20"/>
          <w:szCs w:val="20"/>
        </w:rPr>
        <w:t xml:space="preserve"> c)</w:t>
      </w:r>
      <w:r w:rsidR="00430748" w:rsidRPr="00E92CE4">
        <w:rPr>
          <w:rFonts w:ascii="Tahoma" w:eastAsia="Cambria" w:hAnsi="Tahoma" w:cs="Tahoma"/>
          <w:sz w:val="20"/>
          <w:szCs w:val="20"/>
        </w:rPr>
        <w:t>,</w:t>
      </w:r>
      <w:r w:rsidR="00AF7B74">
        <w:rPr>
          <w:rFonts w:ascii="Tahoma" w:eastAsia="Cambria" w:hAnsi="Tahoma" w:cs="Tahoma"/>
          <w:sz w:val="20"/>
          <w:szCs w:val="20"/>
        </w:rPr>
        <w:t xml:space="preserve"> d)</w:t>
      </w:r>
      <w:r w:rsidR="00562FEB" w:rsidRPr="00E92CE4">
        <w:rPr>
          <w:rFonts w:ascii="Tahoma" w:eastAsia="Cambria" w:hAnsi="Tahoma" w:cs="Tahoma"/>
          <w:sz w:val="20"/>
          <w:szCs w:val="20"/>
        </w:rPr>
        <w:t xml:space="preserve"> </w:t>
      </w:r>
      <w:r w:rsidR="00AD3401" w:rsidRPr="00E92CE4">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19"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 xml:space="preserve">dokumentów  zapisanych w formacie  pdf z podpisem kwalifikowanym </w:t>
      </w:r>
      <w:proofErr w:type="spellStart"/>
      <w:r w:rsidR="004851D6" w:rsidRPr="00E92CE4">
        <w:rPr>
          <w:rFonts w:ascii="Tahoma" w:eastAsia="Cambria" w:hAnsi="Tahoma" w:cs="Tahoma"/>
          <w:sz w:val="20"/>
          <w:szCs w:val="20"/>
        </w:rPr>
        <w:t>PAdES</w:t>
      </w:r>
      <w:proofErr w:type="spellEnd"/>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 xml:space="preserve">Przez tajemnicę przedsiębiorstwa </w:t>
      </w:r>
      <w:r w:rsidR="00F7533E" w:rsidRPr="00E92CE4">
        <w:rPr>
          <w:rFonts w:ascii="Tahoma" w:eastAsia="Times New Roman" w:hAnsi="Tahoma" w:cs="Tahoma"/>
          <w:sz w:val="20"/>
          <w:szCs w:val="20"/>
          <w:lang w:eastAsia="pl-PL"/>
        </w:rPr>
        <w:lastRenderedPageBreak/>
        <w:t>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w:t>
      </w:r>
      <w:proofErr w:type="spellStart"/>
      <w:r w:rsidRPr="00E92CE4">
        <w:rPr>
          <w:rFonts w:ascii="Tahoma" w:eastAsia="TimesNewRoman" w:hAnsi="Tahoma" w:cs="Tahoma"/>
          <w:sz w:val="20"/>
          <w:szCs w:val="20"/>
          <w:lang w:eastAsia="pl-PL"/>
        </w:rPr>
        <w:t>Pzp</w:t>
      </w:r>
      <w:proofErr w:type="spellEnd"/>
      <w:r w:rsidRPr="00E92CE4">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3B0A5B44"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09869F51" w:rsidR="00A96CDF" w:rsidRPr="000E32A4" w:rsidRDefault="00A96CDF" w:rsidP="00177305">
      <w:pPr>
        <w:numPr>
          <w:ilvl w:val="0"/>
          <w:numId w:val="49"/>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20"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C52214">
        <w:rPr>
          <w:rFonts w:ascii="Tahoma" w:eastAsia="Times New Roman" w:hAnsi="Tahoma" w:cs="Tahoma"/>
          <w:b/>
          <w:sz w:val="20"/>
          <w:szCs w:val="20"/>
          <w:lang w:eastAsia="pl-PL"/>
        </w:rPr>
        <w:t>25.11.2024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4A8BA379" w:rsidR="00A96CDF" w:rsidRPr="000E32A4" w:rsidRDefault="00A96CDF" w:rsidP="00177305">
      <w:pPr>
        <w:numPr>
          <w:ilvl w:val="0"/>
          <w:numId w:val="49"/>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C52214">
        <w:rPr>
          <w:rFonts w:ascii="Tahoma" w:eastAsia="Times New Roman" w:hAnsi="Tahoma" w:cs="Tahoma"/>
          <w:b/>
          <w:sz w:val="20"/>
          <w:szCs w:val="20"/>
          <w:lang w:eastAsia="pl-PL"/>
        </w:rPr>
        <w:t>25.11.2024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177305">
      <w:pPr>
        <w:numPr>
          <w:ilvl w:val="0"/>
          <w:numId w:val="49"/>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177305">
      <w:pPr>
        <w:numPr>
          <w:ilvl w:val="0"/>
          <w:numId w:val="49"/>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Zamawiający poinformuje o zmianie terminu otwarcia ofert na stronie internetowej prowadzonego postępowania.</w:t>
      </w:r>
    </w:p>
    <w:p w14:paraId="24B1FDB1" w14:textId="77777777" w:rsidR="00A96CDF" w:rsidRDefault="00A96CDF" w:rsidP="00177305">
      <w:pPr>
        <w:numPr>
          <w:ilvl w:val="0"/>
          <w:numId w:val="49"/>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1"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177305">
      <w:pPr>
        <w:numPr>
          <w:ilvl w:val="0"/>
          <w:numId w:val="49"/>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177305">
      <w:pPr>
        <w:numPr>
          <w:ilvl w:val="0"/>
          <w:numId w:val="49"/>
        </w:numPr>
        <w:spacing w:after="0"/>
        <w:contextualSpacing/>
        <w:jc w:val="both"/>
        <w:rPr>
          <w:rFonts w:ascii="Tahoma" w:hAnsi="Tahoma" w:cs="Tahoma"/>
          <w:sz w:val="20"/>
          <w:szCs w:val="20"/>
        </w:rPr>
      </w:pPr>
      <w:r w:rsidRPr="000F2DCA">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2E5468E4" w14:textId="77777777" w:rsidR="00BD0889" w:rsidRPr="00E92CE4" w:rsidRDefault="00BD0889" w:rsidP="00177305">
      <w:pPr>
        <w:numPr>
          <w:ilvl w:val="0"/>
          <w:numId w:val="51"/>
        </w:numPr>
        <w:suppressAutoHyphens/>
        <w:spacing w:after="0"/>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Cena musi uwzględniać wszystkie wymagania niniejszej specyfikacji warunków zamówienia tj. obejmować wszelkie koszty, jakie poniesie Wykonawca z tytułu należytej oraz zgodnej z obowiązującymi przepisami realizacji przedmiotu zamówienia np.:</w:t>
      </w:r>
    </w:p>
    <w:p w14:paraId="7748C698" w14:textId="77777777" w:rsidR="00BD0889" w:rsidRPr="00E92CE4" w:rsidRDefault="00BD0889" w:rsidP="00BD0889">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-koszty transportu do miejsca wskazanego przez Zamawiającego;</w:t>
      </w:r>
    </w:p>
    <w:p w14:paraId="3DF7B845" w14:textId="77777777" w:rsidR="00BD0889" w:rsidRPr="00E92CE4" w:rsidRDefault="00BD0889" w:rsidP="00BD0889">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-koszty ubezpieczenia dostawy do Zamawiającego</w:t>
      </w:r>
    </w:p>
    <w:p w14:paraId="6364FD11" w14:textId="77777777" w:rsidR="00BD0889" w:rsidRPr="00E92CE4" w:rsidRDefault="00BD0889" w:rsidP="00BD0889">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lastRenderedPageBreak/>
        <w:t xml:space="preserve">      -koszty załadunku i rozładunku</w:t>
      </w:r>
    </w:p>
    <w:p w14:paraId="344D5263" w14:textId="77777777" w:rsidR="00BD0889" w:rsidRPr="00E92CE4" w:rsidRDefault="00BD0889" w:rsidP="00BD0889">
      <w:pPr>
        <w:suppressAutoHyphens/>
        <w:spacing w:after="0"/>
        <w:jc w:val="both"/>
        <w:rPr>
          <w:rFonts w:ascii="Tahoma" w:eastAsia="Times New Roman" w:hAnsi="Tahoma" w:cs="Tahoma"/>
          <w:sz w:val="20"/>
          <w:szCs w:val="20"/>
        </w:rPr>
      </w:pPr>
      <w:r w:rsidRPr="00E92CE4">
        <w:rPr>
          <w:rFonts w:ascii="Tahoma" w:eastAsia="Times New Roman" w:hAnsi="Tahoma" w:cs="Tahoma"/>
          <w:color w:val="FF0000"/>
          <w:sz w:val="20"/>
          <w:szCs w:val="20"/>
        </w:rPr>
        <w:t xml:space="preserve">      </w:t>
      </w:r>
      <w:r w:rsidRPr="00E92CE4">
        <w:rPr>
          <w:rFonts w:ascii="Tahoma" w:eastAsia="Times New Roman" w:hAnsi="Tahoma" w:cs="Tahoma"/>
          <w:sz w:val="20"/>
          <w:szCs w:val="20"/>
        </w:rPr>
        <w:t>-koszty cła i podatków, jeśli takie występują</w:t>
      </w:r>
    </w:p>
    <w:p w14:paraId="155E784F" w14:textId="77777777" w:rsidR="00BD0889" w:rsidRPr="00E92CE4" w:rsidRDefault="00BD0889" w:rsidP="00BD0889">
      <w:pPr>
        <w:suppressAutoHyphens/>
        <w:spacing w:after="0"/>
        <w:jc w:val="both"/>
        <w:rPr>
          <w:rFonts w:ascii="Tahoma" w:eastAsia="Times New Roman" w:hAnsi="Tahoma" w:cs="Tahoma"/>
          <w:sz w:val="20"/>
          <w:szCs w:val="20"/>
        </w:rPr>
      </w:pPr>
      <w:r w:rsidRPr="00E92CE4">
        <w:rPr>
          <w:rFonts w:ascii="Tahoma" w:eastAsia="Times New Roman" w:hAnsi="Tahoma" w:cs="Tahoma"/>
          <w:sz w:val="20"/>
          <w:szCs w:val="20"/>
        </w:rPr>
        <w:t xml:space="preserve">      - koszty dostarczenia i serwisowania wiertarek neurochirurgicznych</w:t>
      </w:r>
    </w:p>
    <w:p w14:paraId="643A2818" w14:textId="77777777" w:rsidR="00BD0889" w:rsidRPr="00E92CE4" w:rsidRDefault="00BD0889" w:rsidP="00BD0889">
      <w:p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rPr>
        <w:t xml:space="preserve">      </w:t>
      </w:r>
      <w:r w:rsidRPr="00E92CE4">
        <w:rPr>
          <w:rFonts w:ascii="Tahoma" w:eastAsia="Times New Roman" w:hAnsi="Tahoma" w:cs="Tahoma"/>
          <w:sz w:val="20"/>
          <w:szCs w:val="20"/>
          <w:lang w:eastAsia="ar-SA"/>
        </w:rPr>
        <w:t>-wszystkie niezbędne koszty związane z należytym wykonaniem umowy</w:t>
      </w:r>
    </w:p>
    <w:p w14:paraId="2620FFCE" w14:textId="77777777" w:rsidR="00BD0889" w:rsidRPr="00E92CE4" w:rsidRDefault="00BD0889" w:rsidP="00177305">
      <w:pPr>
        <w:numPr>
          <w:ilvl w:val="0"/>
          <w:numId w:val="51"/>
        </w:numPr>
        <w:tabs>
          <w:tab w:val="left" w:pos="13500"/>
        </w:tabs>
        <w:suppressAutoHyphens/>
        <w:spacing w:after="0"/>
        <w:ind w:right="23"/>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Cena ma być wyrażona w złotych polskich. </w:t>
      </w:r>
    </w:p>
    <w:p w14:paraId="5B024891" w14:textId="77777777" w:rsidR="00BD0889" w:rsidRPr="00E92CE4" w:rsidRDefault="00BD0889" w:rsidP="00177305">
      <w:pPr>
        <w:numPr>
          <w:ilvl w:val="0"/>
          <w:numId w:val="51"/>
        </w:numPr>
        <w:suppressAutoHyphens/>
        <w:spacing w:after="0"/>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Ceny jednostkowe, cenę netto i brutto oraz należny podatek VAT należy podać z dokładnością do dwóch miejsc po przecinku. </w:t>
      </w:r>
    </w:p>
    <w:p w14:paraId="01A6CE80" w14:textId="77777777" w:rsidR="00BD0889" w:rsidRPr="00E92CE4" w:rsidRDefault="00BD0889" w:rsidP="00177305">
      <w:pPr>
        <w:pStyle w:val="Akapitzlist"/>
        <w:numPr>
          <w:ilvl w:val="0"/>
          <w:numId w:val="51"/>
        </w:numPr>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Wykonawca określa cenę realizacji zamówienia poprzez wypełnienie formularza asortymentowo-cenowego – załącznik  nr 4 </w:t>
      </w:r>
      <w:r w:rsidRPr="00E92CE4">
        <w:rPr>
          <w:rFonts w:ascii="Tahoma" w:eastAsia="Times New Roman" w:hAnsi="Tahoma" w:cs="Tahoma"/>
          <w:i/>
          <w:sz w:val="20"/>
          <w:szCs w:val="20"/>
          <w:lang w:eastAsia="ar-SA"/>
        </w:rPr>
        <w:t>.</w:t>
      </w:r>
      <w:r w:rsidRPr="00E92CE4">
        <w:rPr>
          <w:rFonts w:ascii="Tahoma" w:eastAsia="Times New Roman" w:hAnsi="Tahoma" w:cs="Tahoma"/>
          <w:sz w:val="20"/>
          <w:szCs w:val="20"/>
          <w:lang w:eastAsia="ar-SA"/>
        </w:rPr>
        <w:t xml:space="preserve"> Wartość razem brutto stanowi cenę ofertową.</w:t>
      </w:r>
    </w:p>
    <w:p w14:paraId="774CC695" w14:textId="77777777" w:rsidR="00BD0889" w:rsidRPr="00E92CE4" w:rsidRDefault="00BD0889" w:rsidP="00177305">
      <w:pPr>
        <w:pStyle w:val="Akapitzlist"/>
        <w:numPr>
          <w:ilvl w:val="0"/>
          <w:numId w:val="51"/>
        </w:numPr>
        <w:spacing w:after="0"/>
        <w:rPr>
          <w:rFonts w:ascii="Tahoma" w:eastAsia="Times New Roman" w:hAnsi="Tahoma" w:cs="Tahoma"/>
          <w:color w:val="FF0000"/>
          <w:sz w:val="20"/>
          <w:szCs w:val="20"/>
          <w:lang w:eastAsia="ar-SA"/>
        </w:rPr>
      </w:pPr>
      <w:r w:rsidRPr="00E92CE4">
        <w:rPr>
          <w:rFonts w:ascii="Tahoma" w:eastAsia="Times New Roman" w:hAnsi="Tahoma" w:cs="Tahoma"/>
          <w:sz w:val="20"/>
          <w:szCs w:val="20"/>
          <w:lang w:eastAsia="ar-SA"/>
        </w:rPr>
        <w:t>Ceny jednostkowe w formularzach asortymentowo – cenowych należy określić wg wskazań w opisie ceny jednostkowej.</w:t>
      </w:r>
    </w:p>
    <w:p w14:paraId="576B4A46" w14:textId="77777777" w:rsidR="00BD0889" w:rsidRPr="00E92CE4" w:rsidRDefault="00BD0889" w:rsidP="00177305">
      <w:pPr>
        <w:pStyle w:val="Akapitzlist"/>
        <w:numPr>
          <w:ilvl w:val="0"/>
          <w:numId w:val="51"/>
        </w:numPr>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Stawka podatku VAT jest określana zgodnie z ustawą z dnia 11 marca 2004 r. o podatku od towarów i usług. </w:t>
      </w:r>
      <w:r w:rsidRPr="00E92CE4">
        <w:rPr>
          <w:rFonts w:ascii="Tahoma" w:eastAsia="Times New Roman" w:hAnsi="Tahoma" w:cs="Tahoma"/>
          <w:sz w:val="20"/>
          <w:szCs w:val="20"/>
          <w:lang w:eastAsia="pl-PL"/>
        </w:rPr>
        <w:t>W formularzu asortymentowo cenowym w pozycji VAT % dopuszcza się wpisanie zamiennie liczbowej lub procentowej wartości stawki podatku VAT</w:t>
      </w:r>
    </w:p>
    <w:p w14:paraId="4A0D4675" w14:textId="77777777" w:rsidR="00BD0889" w:rsidRPr="00E92CE4" w:rsidRDefault="00BD0889" w:rsidP="00177305">
      <w:pPr>
        <w:numPr>
          <w:ilvl w:val="0"/>
          <w:numId w:val="51"/>
        </w:numPr>
        <w:autoSpaceDE w:val="0"/>
        <w:autoSpaceDN w:val="0"/>
        <w:adjustRightInd w:val="0"/>
        <w:spacing w:after="0"/>
        <w:contextualSpacing/>
        <w:jc w:val="both"/>
        <w:rPr>
          <w:rFonts w:ascii="Tahoma" w:eastAsia="Cambria" w:hAnsi="Tahoma" w:cs="Tahoma"/>
          <w:sz w:val="20"/>
          <w:szCs w:val="20"/>
        </w:rPr>
      </w:pPr>
      <w:r w:rsidRPr="00E92CE4">
        <w:rPr>
          <w:rFonts w:ascii="Tahoma" w:eastAsia="Cambria" w:hAnsi="Tahoma" w:cs="Tahoma"/>
          <w:color w:val="000000"/>
          <w:sz w:val="20"/>
          <w:szCs w:val="20"/>
        </w:rPr>
        <w:t xml:space="preserve">Jeżeli w postępowaniu złożona będzie oferta, </w:t>
      </w:r>
      <w:r w:rsidRPr="00E92CE4">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7A54C6F9" w14:textId="77777777" w:rsidR="00BD0889" w:rsidRPr="00E92CE4" w:rsidRDefault="00BD0889" w:rsidP="00177305">
      <w:pPr>
        <w:numPr>
          <w:ilvl w:val="1"/>
          <w:numId w:val="52"/>
        </w:numPr>
        <w:autoSpaceDE w:val="0"/>
        <w:autoSpaceDN w:val="0"/>
        <w:adjustRightInd w:val="0"/>
        <w:spacing w:after="0"/>
        <w:contextualSpacing/>
        <w:jc w:val="both"/>
        <w:rPr>
          <w:rFonts w:ascii="Tahoma" w:eastAsia="Cambria" w:hAnsi="Tahoma" w:cs="Tahoma"/>
          <w:sz w:val="20"/>
          <w:szCs w:val="20"/>
        </w:rPr>
      </w:pPr>
      <w:r w:rsidRPr="00E92CE4">
        <w:rPr>
          <w:rFonts w:ascii="Tahoma" w:eastAsia="Cambria" w:hAnsi="Tahoma" w:cs="Tahoma"/>
          <w:sz w:val="20"/>
          <w:szCs w:val="20"/>
        </w:rPr>
        <w:t xml:space="preserve">poinformowania zamawiającego, że wybór jego oferty będzie prowadził do powstania u zamawiającego obowiązku podatkowego; </w:t>
      </w:r>
    </w:p>
    <w:p w14:paraId="216241CF" w14:textId="77777777" w:rsidR="00BD0889" w:rsidRPr="00E92CE4" w:rsidRDefault="00BD0889" w:rsidP="00177305">
      <w:pPr>
        <w:numPr>
          <w:ilvl w:val="1"/>
          <w:numId w:val="52"/>
        </w:numPr>
        <w:autoSpaceDE w:val="0"/>
        <w:autoSpaceDN w:val="0"/>
        <w:adjustRightInd w:val="0"/>
        <w:spacing w:after="0"/>
        <w:rPr>
          <w:rFonts w:ascii="Tahoma" w:eastAsia="Cambria" w:hAnsi="Tahoma" w:cs="Tahoma"/>
          <w:color w:val="000000"/>
          <w:sz w:val="20"/>
          <w:szCs w:val="20"/>
        </w:rPr>
      </w:pPr>
      <w:r w:rsidRPr="00E92CE4">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518365B5" w14:textId="77777777" w:rsidR="00BD0889" w:rsidRPr="00E92CE4" w:rsidRDefault="00BD0889" w:rsidP="00177305">
      <w:pPr>
        <w:numPr>
          <w:ilvl w:val="1"/>
          <w:numId w:val="52"/>
        </w:numPr>
        <w:autoSpaceDE w:val="0"/>
        <w:autoSpaceDN w:val="0"/>
        <w:adjustRightInd w:val="0"/>
        <w:spacing w:after="0"/>
        <w:rPr>
          <w:rFonts w:ascii="Tahoma" w:eastAsia="Cambria" w:hAnsi="Tahoma" w:cs="Tahoma"/>
          <w:color w:val="000000"/>
          <w:sz w:val="20"/>
          <w:szCs w:val="20"/>
        </w:rPr>
      </w:pPr>
      <w:r w:rsidRPr="00E92CE4">
        <w:rPr>
          <w:rFonts w:ascii="Tahoma" w:eastAsia="Cambria" w:hAnsi="Tahoma" w:cs="Tahoma"/>
          <w:color w:val="000000"/>
          <w:sz w:val="20"/>
          <w:szCs w:val="20"/>
        </w:rPr>
        <w:t xml:space="preserve"> wskazania wartości towaru lub usługi objętego obowiązkiem podatkowym zamawiającego, bez kwoty podatku; </w:t>
      </w:r>
    </w:p>
    <w:p w14:paraId="38E1C3D8" w14:textId="77777777" w:rsidR="00BD0889" w:rsidRPr="00E92CE4" w:rsidRDefault="00BD0889" w:rsidP="00177305">
      <w:pPr>
        <w:numPr>
          <w:ilvl w:val="1"/>
          <w:numId w:val="52"/>
        </w:numPr>
        <w:spacing w:after="0"/>
        <w:contextualSpacing/>
        <w:rPr>
          <w:rFonts w:ascii="Tahoma" w:eastAsia="Times New Roman" w:hAnsi="Tahoma" w:cs="Tahoma"/>
          <w:b/>
          <w:sz w:val="20"/>
          <w:szCs w:val="20"/>
          <w:lang w:eastAsia="pl-PL"/>
        </w:rPr>
      </w:pPr>
      <w:r w:rsidRPr="00E92CE4">
        <w:rPr>
          <w:rFonts w:ascii="Tahoma" w:eastAsia="Cambria" w:hAnsi="Tahoma" w:cs="Tahoma"/>
          <w:sz w:val="20"/>
          <w:szCs w:val="20"/>
        </w:rPr>
        <w:t>wskazania stawki podatku od towarów i usług, która zgodnie z wiedzą wykonawcy, będzie 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70B49B5B" w14:textId="77777777" w:rsidR="00BD0889" w:rsidRPr="00BD0889" w:rsidRDefault="00BD0889" w:rsidP="00BD0889">
      <w:pPr>
        <w:numPr>
          <w:ilvl w:val="3"/>
          <w:numId w:val="42"/>
        </w:numPr>
        <w:spacing w:after="0"/>
        <w:ind w:left="426" w:hanging="426"/>
        <w:contextualSpacing/>
        <w:rPr>
          <w:rFonts w:ascii="Tahoma" w:eastAsia="Times New Roman" w:hAnsi="Tahoma" w:cs="Tahoma"/>
          <w:sz w:val="20"/>
          <w:szCs w:val="20"/>
          <w:lang w:eastAsia="pl-PL"/>
        </w:rPr>
      </w:pPr>
      <w:r w:rsidRPr="00BD0889">
        <w:rPr>
          <w:rFonts w:ascii="Tahoma" w:eastAsia="Times New Roman" w:hAnsi="Tahoma" w:cs="Tahoma"/>
          <w:sz w:val="20"/>
          <w:szCs w:val="20"/>
          <w:lang w:eastAsia="pl-PL"/>
        </w:rPr>
        <w:t xml:space="preserve">Jedynym kryterium oceny ofert jest cena. </w:t>
      </w:r>
    </w:p>
    <w:p w14:paraId="5BB8DB2E" w14:textId="77777777" w:rsidR="00BD0889" w:rsidRPr="00BD0889" w:rsidRDefault="00BD0889" w:rsidP="00BD0889">
      <w:pPr>
        <w:spacing w:after="0"/>
        <w:rPr>
          <w:rFonts w:ascii="Tahoma" w:eastAsia="Times New Roman" w:hAnsi="Tahoma" w:cs="Tahoma"/>
          <w:sz w:val="20"/>
          <w:szCs w:val="20"/>
          <w:lang w:eastAsia="pl-PL"/>
        </w:rPr>
      </w:pPr>
      <w:r w:rsidRPr="00BD0889">
        <w:rPr>
          <w:rFonts w:ascii="Tahoma" w:eastAsia="Times New Roman" w:hAnsi="Tahoma" w:cs="Tahoma"/>
          <w:sz w:val="20"/>
          <w:szCs w:val="20"/>
          <w:lang w:eastAsia="pl-PL"/>
        </w:rPr>
        <w:t xml:space="preserve"> - cena  -   100% wagi  </w:t>
      </w:r>
    </w:p>
    <w:p w14:paraId="5DBD6DEB" w14:textId="77777777" w:rsidR="00BD0889" w:rsidRPr="00BD0889" w:rsidRDefault="00BD0889" w:rsidP="00BD0889">
      <w:pPr>
        <w:spacing w:after="0"/>
        <w:jc w:val="both"/>
        <w:rPr>
          <w:rFonts w:ascii="Tahoma" w:eastAsia="Times New Roman" w:hAnsi="Tahoma" w:cs="Tahoma"/>
          <w:sz w:val="20"/>
          <w:szCs w:val="20"/>
          <w:lang w:eastAsia="pl-PL"/>
        </w:rPr>
      </w:pPr>
      <w:r w:rsidRPr="00BD0889">
        <w:rPr>
          <w:rFonts w:ascii="Tahoma" w:eastAsia="Times New Roman" w:hAnsi="Tahoma" w:cs="Tahoma"/>
          <w:sz w:val="20"/>
          <w:szCs w:val="20"/>
          <w:lang w:eastAsia="pl-PL"/>
        </w:rPr>
        <w:t>Sposób obliczania liczby punktów badanej oferty za kryterium „cena”</w:t>
      </w:r>
    </w:p>
    <w:p w14:paraId="472EB407" w14:textId="77777777" w:rsidR="00BD0889" w:rsidRPr="00BD0889" w:rsidRDefault="00BD0889" w:rsidP="00BD0889">
      <w:pPr>
        <w:spacing w:after="0"/>
        <w:jc w:val="both"/>
        <w:rPr>
          <w:rFonts w:ascii="Tahoma" w:eastAsia="Times New Roman" w:hAnsi="Tahoma" w:cs="Tahoma"/>
          <w:sz w:val="20"/>
          <w:szCs w:val="20"/>
          <w:lang w:eastAsia="pl-PL"/>
        </w:rPr>
      </w:pPr>
      <w:r w:rsidRPr="00BD0889">
        <w:rPr>
          <w:rFonts w:ascii="Tahoma" w:eastAsia="Times New Roman" w:hAnsi="Tahoma" w:cs="Tahoma"/>
          <w:sz w:val="20"/>
          <w:szCs w:val="20"/>
          <w:lang w:eastAsia="pl-PL"/>
        </w:rPr>
        <w:t xml:space="preserve">         (</w:t>
      </w:r>
      <w:proofErr w:type="spellStart"/>
      <w:r w:rsidRPr="00BD0889">
        <w:rPr>
          <w:rFonts w:ascii="Tahoma" w:eastAsia="Times New Roman" w:hAnsi="Tahoma" w:cs="Tahoma"/>
          <w:sz w:val="20"/>
          <w:szCs w:val="20"/>
          <w:lang w:eastAsia="pl-PL"/>
        </w:rPr>
        <w:t>Cmin</w:t>
      </w:r>
      <w:proofErr w:type="spellEnd"/>
      <w:r w:rsidRPr="00BD0889">
        <w:rPr>
          <w:rFonts w:ascii="Tahoma" w:eastAsia="Times New Roman" w:hAnsi="Tahoma" w:cs="Tahoma"/>
          <w:sz w:val="20"/>
          <w:szCs w:val="20"/>
          <w:lang w:eastAsia="pl-PL"/>
        </w:rPr>
        <w:t xml:space="preserve"> / </w:t>
      </w:r>
      <w:proofErr w:type="spellStart"/>
      <w:r w:rsidRPr="00BD0889">
        <w:rPr>
          <w:rFonts w:ascii="Tahoma" w:eastAsia="Times New Roman" w:hAnsi="Tahoma" w:cs="Tahoma"/>
          <w:sz w:val="20"/>
          <w:szCs w:val="20"/>
          <w:lang w:eastAsia="pl-PL"/>
        </w:rPr>
        <w:t>Cof</w:t>
      </w:r>
      <w:proofErr w:type="spellEnd"/>
      <w:r w:rsidRPr="00BD0889">
        <w:rPr>
          <w:rFonts w:ascii="Tahoma" w:eastAsia="Times New Roman" w:hAnsi="Tahoma" w:cs="Tahoma"/>
          <w:sz w:val="20"/>
          <w:szCs w:val="20"/>
          <w:lang w:eastAsia="pl-PL"/>
        </w:rPr>
        <w:t xml:space="preserve"> ) x 100 x 100% = ilość punktów badanej oferty </w:t>
      </w:r>
    </w:p>
    <w:p w14:paraId="65BD3A58" w14:textId="77777777" w:rsidR="00BD0889" w:rsidRPr="00BD0889" w:rsidRDefault="00BD0889" w:rsidP="00BD0889">
      <w:pPr>
        <w:suppressAutoHyphens/>
        <w:spacing w:after="0"/>
        <w:ind w:left="708"/>
        <w:rPr>
          <w:rFonts w:ascii="Tahoma" w:eastAsia="Times New Roman" w:hAnsi="Tahoma" w:cs="Tahoma"/>
          <w:sz w:val="20"/>
          <w:szCs w:val="20"/>
          <w:lang w:eastAsia="ar-SA"/>
        </w:rPr>
      </w:pPr>
      <w:r w:rsidRPr="00BD0889">
        <w:rPr>
          <w:rFonts w:ascii="Tahoma" w:eastAsia="Times New Roman" w:hAnsi="Tahoma" w:cs="Tahoma"/>
          <w:sz w:val="20"/>
          <w:szCs w:val="20"/>
          <w:lang w:eastAsia="ar-SA"/>
        </w:rPr>
        <w:t xml:space="preserve">  </w:t>
      </w:r>
      <w:proofErr w:type="spellStart"/>
      <w:r w:rsidRPr="00BD0889">
        <w:rPr>
          <w:rFonts w:ascii="Tahoma" w:eastAsia="Times New Roman" w:hAnsi="Tahoma" w:cs="Tahoma"/>
          <w:sz w:val="20"/>
          <w:szCs w:val="20"/>
          <w:lang w:eastAsia="ar-SA"/>
        </w:rPr>
        <w:t>C</w:t>
      </w:r>
      <w:r w:rsidRPr="00BD0889">
        <w:rPr>
          <w:rFonts w:ascii="Tahoma" w:eastAsia="Times New Roman" w:hAnsi="Tahoma" w:cs="Tahoma"/>
          <w:sz w:val="20"/>
          <w:szCs w:val="20"/>
          <w:vertAlign w:val="subscript"/>
          <w:lang w:eastAsia="ar-SA"/>
        </w:rPr>
        <w:t>min</w:t>
      </w:r>
      <w:proofErr w:type="spellEnd"/>
      <w:r w:rsidRPr="00BD0889">
        <w:rPr>
          <w:rFonts w:ascii="Tahoma" w:eastAsia="Times New Roman" w:hAnsi="Tahoma" w:cs="Tahoma"/>
          <w:sz w:val="20"/>
          <w:szCs w:val="20"/>
          <w:lang w:eastAsia="ar-SA"/>
        </w:rPr>
        <w:t xml:space="preserve"> – cena najniższej oferty,</w:t>
      </w:r>
    </w:p>
    <w:p w14:paraId="27743EF3" w14:textId="77777777" w:rsidR="00BD0889" w:rsidRPr="00BD0889" w:rsidRDefault="00BD0889" w:rsidP="00BD0889">
      <w:pPr>
        <w:suppressAutoHyphens/>
        <w:spacing w:after="0"/>
        <w:ind w:left="708"/>
        <w:rPr>
          <w:rFonts w:ascii="Tahoma" w:eastAsia="Times New Roman" w:hAnsi="Tahoma" w:cs="Tahoma"/>
          <w:sz w:val="20"/>
          <w:szCs w:val="20"/>
          <w:lang w:eastAsia="ar-SA"/>
        </w:rPr>
      </w:pPr>
      <w:r w:rsidRPr="00BD0889">
        <w:rPr>
          <w:rFonts w:ascii="Tahoma" w:eastAsia="Times New Roman" w:hAnsi="Tahoma" w:cs="Tahoma"/>
          <w:sz w:val="20"/>
          <w:szCs w:val="20"/>
          <w:lang w:eastAsia="ar-SA"/>
        </w:rPr>
        <w:t xml:space="preserve">  </w:t>
      </w:r>
      <w:proofErr w:type="spellStart"/>
      <w:r w:rsidRPr="00BD0889">
        <w:rPr>
          <w:rFonts w:ascii="Tahoma" w:eastAsia="Times New Roman" w:hAnsi="Tahoma" w:cs="Tahoma"/>
          <w:sz w:val="20"/>
          <w:szCs w:val="20"/>
          <w:lang w:eastAsia="ar-SA"/>
        </w:rPr>
        <w:t>C</w:t>
      </w:r>
      <w:r w:rsidRPr="00BD0889">
        <w:rPr>
          <w:rFonts w:ascii="Tahoma" w:eastAsia="Times New Roman" w:hAnsi="Tahoma" w:cs="Tahoma"/>
          <w:sz w:val="20"/>
          <w:szCs w:val="20"/>
          <w:vertAlign w:val="subscript"/>
          <w:lang w:eastAsia="ar-SA"/>
        </w:rPr>
        <w:t>of</w:t>
      </w:r>
      <w:proofErr w:type="spellEnd"/>
      <w:r w:rsidRPr="00BD0889">
        <w:rPr>
          <w:rFonts w:ascii="Tahoma" w:eastAsia="Times New Roman" w:hAnsi="Tahoma" w:cs="Tahoma"/>
          <w:sz w:val="20"/>
          <w:szCs w:val="20"/>
          <w:vertAlign w:val="subscript"/>
          <w:lang w:eastAsia="ar-SA"/>
        </w:rPr>
        <w:t xml:space="preserve"> </w:t>
      </w:r>
      <w:r w:rsidRPr="00BD0889">
        <w:rPr>
          <w:rFonts w:ascii="Tahoma" w:eastAsia="Times New Roman" w:hAnsi="Tahoma" w:cs="Tahoma"/>
          <w:sz w:val="20"/>
          <w:szCs w:val="20"/>
          <w:lang w:eastAsia="ar-SA"/>
        </w:rPr>
        <w:t xml:space="preserve"> – cena badanej oferty</w:t>
      </w:r>
    </w:p>
    <w:p w14:paraId="319FC938" w14:textId="77777777" w:rsidR="00BD0889" w:rsidRPr="00BD0889" w:rsidRDefault="00BD0889" w:rsidP="00BD0889">
      <w:pPr>
        <w:spacing w:after="0"/>
        <w:jc w:val="both"/>
        <w:rPr>
          <w:rFonts w:ascii="Tahoma" w:eastAsia="Times New Roman" w:hAnsi="Tahoma" w:cs="Tahoma"/>
          <w:color w:val="FF0000"/>
          <w:sz w:val="20"/>
          <w:szCs w:val="20"/>
          <w:lang w:eastAsia="pl-PL"/>
        </w:rPr>
      </w:pPr>
      <w:r w:rsidRPr="00BD0889">
        <w:rPr>
          <w:rFonts w:ascii="Tahoma" w:eastAsia="Times New Roman" w:hAnsi="Tahoma" w:cs="Tahoma"/>
          <w:sz w:val="20"/>
          <w:szCs w:val="20"/>
          <w:lang w:eastAsia="pl-PL"/>
        </w:rPr>
        <w:t xml:space="preserve">             100– stały współczynnik</w:t>
      </w:r>
    </w:p>
    <w:p w14:paraId="59F7341F" w14:textId="77777777" w:rsidR="00BD0889" w:rsidRPr="00BD0889" w:rsidRDefault="00BD0889" w:rsidP="00177305">
      <w:pPr>
        <w:numPr>
          <w:ilvl w:val="0"/>
          <w:numId w:val="50"/>
        </w:numPr>
        <w:autoSpaceDE w:val="0"/>
        <w:autoSpaceDN w:val="0"/>
        <w:adjustRightInd w:val="0"/>
        <w:spacing w:after="0"/>
        <w:contextualSpacing/>
        <w:jc w:val="both"/>
        <w:rPr>
          <w:rFonts w:ascii="Tahoma" w:eastAsia="Times New Roman" w:hAnsi="Tahoma" w:cs="Tahoma"/>
          <w:sz w:val="20"/>
          <w:szCs w:val="20"/>
          <w:lang w:eastAsia="ar-SA"/>
        </w:rPr>
      </w:pPr>
      <w:r w:rsidRPr="00BD0889">
        <w:rPr>
          <w:rFonts w:ascii="Tahoma" w:eastAsia="Times New Roman" w:hAnsi="Tahoma" w:cs="Tahoma"/>
          <w:sz w:val="20"/>
          <w:szCs w:val="20"/>
          <w:lang w:eastAsia="ar-SA"/>
        </w:rPr>
        <w:t>Zamawiający za  najkorzystniejszą  uzna ofertę, złożoną przez Wykonawcę ,która uzyska najwyższą ilość punktów uzyskana na podstawie kryteriów oceny ofert określonych w dokumentach zamówienia.</w:t>
      </w:r>
    </w:p>
    <w:p w14:paraId="7B976DBD" w14:textId="77777777" w:rsidR="00BD0889" w:rsidRPr="00BD0889" w:rsidRDefault="00BD0889" w:rsidP="00177305">
      <w:pPr>
        <w:numPr>
          <w:ilvl w:val="0"/>
          <w:numId w:val="50"/>
        </w:numPr>
        <w:autoSpaceDE w:val="0"/>
        <w:autoSpaceDN w:val="0"/>
        <w:adjustRightInd w:val="0"/>
        <w:spacing w:after="0"/>
        <w:contextualSpacing/>
        <w:jc w:val="both"/>
        <w:rPr>
          <w:rFonts w:ascii="Tahoma" w:eastAsia="Cambria" w:hAnsi="Tahoma" w:cs="Tahoma"/>
          <w:sz w:val="20"/>
          <w:szCs w:val="20"/>
        </w:rPr>
      </w:pPr>
      <w:r w:rsidRPr="00BD0889">
        <w:rPr>
          <w:rFonts w:ascii="Tahoma" w:eastAsia="Times New Roman" w:hAnsi="Tahoma" w:cs="Tahoma"/>
          <w:sz w:val="20"/>
          <w:szCs w:val="20"/>
          <w:lang w:eastAsia="ar-SA"/>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7B59DBC0" w14:textId="77777777" w:rsidR="00BD0889" w:rsidRPr="00BD0889" w:rsidRDefault="00BD0889" w:rsidP="00177305">
      <w:pPr>
        <w:numPr>
          <w:ilvl w:val="0"/>
          <w:numId w:val="50"/>
        </w:numPr>
        <w:autoSpaceDE w:val="0"/>
        <w:autoSpaceDN w:val="0"/>
        <w:adjustRightInd w:val="0"/>
        <w:spacing w:after="0"/>
        <w:contextualSpacing/>
        <w:jc w:val="both"/>
        <w:rPr>
          <w:rFonts w:ascii="Tahoma" w:eastAsia="Cambria" w:hAnsi="Tahoma" w:cs="Tahoma"/>
          <w:sz w:val="20"/>
          <w:szCs w:val="20"/>
        </w:rPr>
      </w:pPr>
      <w:r w:rsidRPr="00BD0889">
        <w:rPr>
          <w:rFonts w:ascii="Tahoma" w:eastAsia="Cambria" w:hAnsi="Tahoma" w:cs="Tahoma"/>
          <w:sz w:val="20"/>
          <w:szCs w:val="20"/>
        </w:rPr>
        <w:t xml:space="preserve">Punktacja przyznawana ofertom w kryterium będzie liczona z dokładnością do dwóch miejsc po przecinku.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w:t>
      </w:r>
      <w:proofErr w:type="spellStart"/>
      <w:r w:rsidR="0034204E" w:rsidRPr="00E92CE4">
        <w:rPr>
          <w:rFonts w:ascii="Tahoma" w:hAnsi="Tahoma" w:cs="Tahoma"/>
          <w:sz w:val="20"/>
          <w:szCs w:val="20"/>
        </w:rPr>
        <w:t>p.z.p</w:t>
      </w:r>
      <w:proofErr w:type="spellEnd"/>
      <w:r w:rsidR="0034204E" w:rsidRPr="00E92CE4">
        <w:rPr>
          <w:rFonts w:ascii="Tahoma" w:hAnsi="Tahoma" w:cs="Tahoma"/>
          <w:sz w:val="20"/>
          <w:szCs w:val="20"/>
        </w:rPr>
        <w:t>.</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2BD2FB0A" w14:textId="4B33A493" w:rsidR="00057449" w:rsidRPr="00BF7037" w:rsidRDefault="00057449" w:rsidP="00057449">
      <w:pPr>
        <w:spacing w:after="0" w:line="240" w:lineRule="auto"/>
        <w:jc w:val="both"/>
        <w:rPr>
          <w:rFonts w:ascii="Tahoma" w:eastAsia="Times New Roman" w:hAnsi="Tahoma" w:cs="Tahoma"/>
          <w:sz w:val="20"/>
          <w:szCs w:val="20"/>
          <w:lang w:eastAsia="pl-PL"/>
        </w:rPr>
      </w:pPr>
      <w:r w:rsidRPr="00BF7037">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nie wymaga złożenia wadium i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77777777"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DF432D" w:rsidRPr="00E92CE4">
        <w:rPr>
          <w:rFonts w:ascii="Tahoma" w:eastAsia="Cambria" w:hAnsi="Tahoma" w:cs="Tahoma"/>
          <w:sz w:val="20"/>
          <w:szCs w:val="20"/>
        </w:rPr>
        <w:t>6</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lastRenderedPageBreak/>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7A03B7AA" w14:textId="77777777" w:rsidR="00576A29" w:rsidRPr="00E92CE4" w:rsidRDefault="00576A29" w:rsidP="001E5922">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7BA9E167" w14:textId="77777777" w:rsidR="00EC255A" w:rsidRPr="00E92CE4" w:rsidRDefault="00EC255A" w:rsidP="00E92CE4">
      <w:pPr>
        <w:spacing w:after="0"/>
        <w:ind w:left="340"/>
        <w:jc w:val="both"/>
        <w:rPr>
          <w:rFonts w:ascii="Tahoma" w:eastAsia="Times New Roman" w:hAnsi="Tahoma" w:cs="Tahoma"/>
          <w:sz w:val="20"/>
          <w:szCs w:val="20"/>
          <w:lang w:eastAsia="pl-PL"/>
        </w:rPr>
      </w:pPr>
    </w:p>
    <w:p w14:paraId="44A97484" w14:textId="77777777" w:rsidR="00062A25" w:rsidRPr="00E92CE4" w:rsidRDefault="00062A25" w:rsidP="00E92CE4">
      <w:pPr>
        <w:spacing w:after="0"/>
        <w:rPr>
          <w:rFonts w:ascii="Tahoma" w:eastAsia="Times New Roman" w:hAnsi="Tahoma" w:cs="Tahoma"/>
          <w:sz w:val="20"/>
          <w:szCs w:val="20"/>
          <w:lang w:eastAsia="pl-PL"/>
        </w:rPr>
      </w:pPr>
    </w:p>
    <w:p w14:paraId="0BE54A61" w14:textId="77777777"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43A28A6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1.Formularz  ofertowy</w:t>
      </w:r>
    </w:p>
    <w:p w14:paraId="4DA3E2BD"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2. Formularz oświadczeń wykonawcy JEDZ </w:t>
      </w:r>
    </w:p>
    <w:p w14:paraId="233E4048"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3. Formularz oświadczenia o przynależności/braku przynależności  do tej samej grupy kapitałowej </w:t>
      </w:r>
    </w:p>
    <w:p w14:paraId="2634D8E8" w14:textId="23A532FF"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4. </w:t>
      </w:r>
      <w:r w:rsidR="00BD0889">
        <w:rPr>
          <w:rFonts w:ascii="Tahoma" w:eastAsia="Times New Roman" w:hAnsi="Tahoma" w:cs="Tahoma"/>
          <w:sz w:val="20"/>
          <w:szCs w:val="20"/>
          <w:lang w:eastAsia="pl-PL"/>
        </w:rPr>
        <w:t>formularz asortymentowo-cenowy</w:t>
      </w:r>
      <w:r w:rsidRPr="0000560E">
        <w:rPr>
          <w:rFonts w:ascii="Tahoma" w:eastAsia="Times New Roman" w:hAnsi="Tahoma" w:cs="Tahoma"/>
          <w:sz w:val="20"/>
          <w:szCs w:val="20"/>
          <w:lang w:eastAsia="pl-PL"/>
        </w:rPr>
        <w:t xml:space="preserve">.  </w:t>
      </w:r>
    </w:p>
    <w:p w14:paraId="5472127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5. Formularz oświadczeń wykonawcy składany na wezwanie Zamawiającego</w:t>
      </w:r>
    </w:p>
    <w:p w14:paraId="69B0C8FD" w14:textId="77777777" w:rsidR="00BD0889"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6. Wzór  umowy</w:t>
      </w:r>
    </w:p>
    <w:p w14:paraId="3EBB6966" w14:textId="77777777" w:rsidR="00177305" w:rsidRPr="00E92CE4" w:rsidRDefault="00177305" w:rsidP="00177305">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7. Oświadczenie Wykonawcy ( dot. wyrobów medycznych)</w:t>
      </w:r>
    </w:p>
    <w:p w14:paraId="5E638992" w14:textId="3FE7150E" w:rsidR="0000560E" w:rsidRDefault="00BD0889" w:rsidP="0000560E">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8</w:t>
      </w:r>
      <w:r w:rsidR="0000560E" w:rsidRPr="0000560E">
        <w:rPr>
          <w:rFonts w:ascii="Tahoma" w:eastAsia="Times New Roman" w:hAnsi="Tahoma" w:cs="Tahoma"/>
          <w:sz w:val="20"/>
          <w:szCs w:val="20"/>
          <w:lang w:eastAsia="pl-PL"/>
        </w:rPr>
        <w:t xml:space="preserve">. Oświadczenie dot. przesłanek wykluczenia </w:t>
      </w:r>
    </w:p>
    <w:p w14:paraId="2BA18846" w14:textId="1B0D2AAB" w:rsidR="0000560E" w:rsidRPr="0000560E" w:rsidRDefault="00BD0889" w:rsidP="0000560E">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00560E" w:rsidRPr="0000560E">
        <w:rPr>
          <w:rFonts w:ascii="Tahoma" w:eastAsia="Times New Roman" w:hAnsi="Tahoma" w:cs="Tahoma"/>
          <w:sz w:val="20"/>
          <w:szCs w:val="20"/>
          <w:lang w:eastAsia="pl-PL"/>
        </w:rPr>
        <w:t>. Załączniki procedura BHP -8</w:t>
      </w:r>
    </w:p>
    <w:p w14:paraId="536B84D1" w14:textId="17DC15FE" w:rsidR="002B4FE3" w:rsidRPr="00E92CE4" w:rsidRDefault="002B4FE3" w:rsidP="00E92CE4">
      <w:pPr>
        <w:autoSpaceDE w:val="0"/>
        <w:autoSpaceDN w:val="0"/>
        <w:adjustRightInd w:val="0"/>
        <w:spacing w:after="0"/>
        <w:contextualSpacing/>
        <w:jc w:val="both"/>
        <w:rPr>
          <w:rFonts w:ascii="Tahoma" w:eastAsia="Cambria" w:hAnsi="Tahoma" w:cs="Tahoma"/>
          <w:sz w:val="20"/>
          <w:szCs w:val="20"/>
        </w:rPr>
      </w:pPr>
    </w:p>
    <w:p w14:paraId="7A1FB7A9" w14:textId="77777777" w:rsidR="000C6786" w:rsidRDefault="000C6786" w:rsidP="00E92CE4">
      <w:pPr>
        <w:spacing w:after="0"/>
        <w:jc w:val="both"/>
        <w:rPr>
          <w:rFonts w:ascii="Tahoma" w:eastAsia="Times New Roman" w:hAnsi="Tahoma" w:cs="Tahoma"/>
          <w:sz w:val="20"/>
          <w:szCs w:val="20"/>
          <w:lang w:eastAsia="pl-PL"/>
        </w:rPr>
      </w:pPr>
    </w:p>
    <w:p w14:paraId="7D1EC404" w14:textId="77777777" w:rsidR="000C6786" w:rsidRDefault="000C6786" w:rsidP="00E92CE4">
      <w:pPr>
        <w:spacing w:after="0"/>
        <w:jc w:val="both"/>
        <w:rPr>
          <w:rFonts w:ascii="Tahoma" w:eastAsia="Times New Roman" w:hAnsi="Tahoma" w:cs="Tahoma"/>
          <w:sz w:val="20"/>
          <w:szCs w:val="20"/>
          <w:lang w:eastAsia="pl-PL"/>
        </w:rPr>
      </w:pPr>
    </w:p>
    <w:p w14:paraId="28FF407E" w14:textId="77777777" w:rsidR="00177305" w:rsidRDefault="00177305" w:rsidP="00E92CE4">
      <w:pPr>
        <w:spacing w:after="0"/>
        <w:jc w:val="both"/>
        <w:rPr>
          <w:rFonts w:ascii="Tahoma" w:eastAsia="Times New Roman" w:hAnsi="Tahoma" w:cs="Tahoma"/>
          <w:sz w:val="20"/>
          <w:szCs w:val="20"/>
          <w:lang w:eastAsia="pl-PL"/>
        </w:rPr>
      </w:pPr>
    </w:p>
    <w:p w14:paraId="0C087F61" w14:textId="77777777" w:rsidR="00177305" w:rsidRDefault="00177305" w:rsidP="00E92CE4">
      <w:pPr>
        <w:spacing w:after="0"/>
        <w:jc w:val="both"/>
        <w:rPr>
          <w:rFonts w:ascii="Tahoma" w:eastAsia="Times New Roman" w:hAnsi="Tahoma" w:cs="Tahoma"/>
          <w:sz w:val="20"/>
          <w:szCs w:val="20"/>
          <w:lang w:eastAsia="pl-PL"/>
        </w:rPr>
      </w:pPr>
    </w:p>
    <w:p w14:paraId="765B788F" w14:textId="77777777" w:rsidR="00177305" w:rsidRDefault="00177305" w:rsidP="00E92CE4">
      <w:pPr>
        <w:spacing w:after="0"/>
        <w:jc w:val="both"/>
        <w:rPr>
          <w:rFonts w:ascii="Tahoma" w:eastAsia="Times New Roman" w:hAnsi="Tahoma" w:cs="Tahoma"/>
          <w:sz w:val="20"/>
          <w:szCs w:val="20"/>
          <w:lang w:eastAsia="pl-PL"/>
        </w:rPr>
      </w:pPr>
    </w:p>
    <w:p w14:paraId="0D0D5D7A" w14:textId="77777777" w:rsidR="00177305" w:rsidRDefault="00177305" w:rsidP="00E92CE4">
      <w:pPr>
        <w:spacing w:after="0"/>
        <w:jc w:val="both"/>
        <w:rPr>
          <w:rFonts w:ascii="Tahoma" w:eastAsia="Times New Roman" w:hAnsi="Tahoma" w:cs="Tahoma"/>
          <w:sz w:val="20"/>
          <w:szCs w:val="20"/>
          <w:lang w:eastAsia="pl-PL"/>
        </w:rPr>
      </w:pPr>
    </w:p>
    <w:p w14:paraId="1042A75C" w14:textId="77777777" w:rsidR="00177305" w:rsidRDefault="00177305" w:rsidP="00E92CE4">
      <w:pPr>
        <w:spacing w:after="0"/>
        <w:jc w:val="both"/>
        <w:rPr>
          <w:rFonts w:ascii="Tahoma" w:eastAsia="Times New Roman" w:hAnsi="Tahoma" w:cs="Tahoma"/>
          <w:sz w:val="20"/>
          <w:szCs w:val="20"/>
          <w:lang w:eastAsia="pl-PL"/>
        </w:rPr>
      </w:pPr>
    </w:p>
    <w:p w14:paraId="76D33D55" w14:textId="77777777" w:rsidR="00177305" w:rsidRDefault="00177305" w:rsidP="00E92CE4">
      <w:pPr>
        <w:spacing w:after="0"/>
        <w:jc w:val="both"/>
        <w:rPr>
          <w:rFonts w:ascii="Tahoma" w:eastAsia="Times New Roman" w:hAnsi="Tahoma" w:cs="Tahoma"/>
          <w:sz w:val="20"/>
          <w:szCs w:val="20"/>
          <w:lang w:eastAsia="pl-PL"/>
        </w:rPr>
      </w:pPr>
    </w:p>
    <w:p w14:paraId="08362723" w14:textId="77777777" w:rsidR="00177305" w:rsidRDefault="00177305" w:rsidP="00E92CE4">
      <w:pPr>
        <w:spacing w:after="0"/>
        <w:jc w:val="both"/>
        <w:rPr>
          <w:rFonts w:ascii="Tahoma" w:eastAsia="Times New Roman" w:hAnsi="Tahoma" w:cs="Tahoma"/>
          <w:sz w:val="20"/>
          <w:szCs w:val="20"/>
          <w:lang w:eastAsia="pl-PL"/>
        </w:rPr>
      </w:pPr>
    </w:p>
    <w:p w14:paraId="1F61E328" w14:textId="77777777" w:rsidR="00177305" w:rsidRDefault="00177305" w:rsidP="00E92CE4">
      <w:pPr>
        <w:spacing w:after="0"/>
        <w:jc w:val="both"/>
        <w:rPr>
          <w:rFonts w:ascii="Tahoma" w:eastAsia="Times New Roman" w:hAnsi="Tahoma" w:cs="Tahoma"/>
          <w:sz w:val="20"/>
          <w:szCs w:val="20"/>
          <w:lang w:eastAsia="pl-PL"/>
        </w:rPr>
      </w:pPr>
    </w:p>
    <w:p w14:paraId="0192AB68" w14:textId="77777777" w:rsidR="00177305" w:rsidRDefault="00177305" w:rsidP="00E92CE4">
      <w:pPr>
        <w:spacing w:after="0"/>
        <w:jc w:val="both"/>
        <w:rPr>
          <w:rFonts w:ascii="Tahoma" w:eastAsia="Times New Roman" w:hAnsi="Tahoma" w:cs="Tahoma"/>
          <w:sz w:val="20"/>
          <w:szCs w:val="20"/>
          <w:lang w:eastAsia="pl-PL"/>
        </w:rPr>
      </w:pPr>
    </w:p>
    <w:p w14:paraId="3D954070" w14:textId="77777777" w:rsidR="00177305" w:rsidRDefault="00177305" w:rsidP="00E92CE4">
      <w:pPr>
        <w:spacing w:after="0"/>
        <w:jc w:val="both"/>
        <w:rPr>
          <w:rFonts w:ascii="Tahoma" w:eastAsia="Times New Roman" w:hAnsi="Tahoma" w:cs="Tahoma"/>
          <w:sz w:val="20"/>
          <w:szCs w:val="20"/>
          <w:lang w:eastAsia="pl-PL"/>
        </w:rPr>
      </w:pPr>
    </w:p>
    <w:p w14:paraId="26741A4D" w14:textId="77777777" w:rsidR="00177305" w:rsidRDefault="00177305" w:rsidP="00E92CE4">
      <w:pPr>
        <w:spacing w:after="0"/>
        <w:jc w:val="both"/>
        <w:rPr>
          <w:rFonts w:ascii="Tahoma" w:eastAsia="Times New Roman" w:hAnsi="Tahoma" w:cs="Tahoma"/>
          <w:sz w:val="20"/>
          <w:szCs w:val="20"/>
          <w:lang w:eastAsia="pl-PL"/>
        </w:rPr>
      </w:pPr>
    </w:p>
    <w:p w14:paraId="5E3733B3" w14:textId="77777777" w:rsidR="00177305" w:rsidRDefault="00177305" w:rsidP="00E92CE4">
      <w:pPr>
        <w:spacing w:after="0"/>
        <w:jc w:val="both"/>
        <w:rPr>
          <w:rFonts w:ascii="Tahoma" w:eastAsia="Times New Roman" w:hAnsi="Tahoma" w:cs="Tahoma"/>
          <w:sz w:val="20"/>
          <w:szCs w:val="20"/>
          <w:lang w:eastAsia="pl-PL"/>
        </w:rPr>
      </w:pPr>
    </w:p>
    <w:p w14:paraId="27D4E701" w14:textId="77777777" w:rsidR="00177305" w:rsidRDefault="00177305" w:rsidP="00E92CE4">
      <w:pPr>
        <w:spacing w:after="0"/>
        <w:jc w:val="both"/>
        <w:rPr>
          <w:rFonts w:ascii="Tahoma" w:eastAsia="Times New Roman" w:hAnsi="Tahoma" w:cs="Tahoma"/>
          <w:sz w:val="20"/>
          <w:szCs w:val="20"/>
          <w:lang w:eastAsia="pl-PL"/>
        </w:rPr>
      </w:pPr>
    </w:p>
    <w:p w14:paraId="29C4441A" w14:textId="77777777" w:rsidR="00177305" w:rsidRDefault="00177305" w:rsidP="00E92CE4">
      <w:pPr>
        <w:spacing w:after="0"/>
        <w:jc w:val="both"/>
        <w:rPr>
          <w:rFonts w:ascii="Tahoma" w:eastAsia="Times New Roman" w:hAnsi="Tahoma" w:cs="Tahoma"/>
          <w:sz w:val="20"/>
          <w:szCs w:val="20"/>
          <w:lang w:eastAsia="pl-PL"/>
        </w:rPr>
      </w:pPr>
    </w:p>
    <w:p w14:paraId="5487C63B" w14:textId="77777777" w:rsidR="00177305" w:rsidRDefault="00177305" w:rsidP="00E92CE4">
      <w:pPr>
        <w:spacing w:after="0"/>
        <w:jc w:val="both"/>
        <w:rPr>
          <w:rFonts w:ascii="Tahoma" w:eastAsia="Times New Roman" w:hAnsi="Tahoma" w:cs="Tahoma"/>
          <w:sz w:val="20"/>
          <w:szCs w:val="20"/>
          <w:lang w:eastAsia="pl-PL"/>
        </w:rPr>
      </w:pPr>
    </w:p>
    <w:p w14:paraId="0400A453" w14:textId="77777777" w:rsidR="00177305" w:rsidRDefault="00177305" w:rsidP="00E92CE4">
      <w:pPr>
        <w:spacing w:after="0"/>
        <w:jc w:val="both"/>
        <w:rPr>
          <w:rFonts w:ascii="Tahoma" w:eastAsia="Times New Roman" w:hAnsi="Tahoma" w:cs="Tahoma"/>
          <w:sz w:val="20"/>
          <w:szCs w:val="20"/>
          <w:lang w:eastAsia="pl-PL"/>
        </w:rPr>
      </w:pPr>
    </w:p>
    <w:p w14:paraId="27D3EFC0" w14:textId="77777777" w:rsidR="00177305" w:rsidRDefault="00177305" w:rsidP="00E92CE4">
      <w:pPr>
        <w:spacing w:after="0"/>
        <w:jc w:val="both"/>
        <w:rPr>
          <w:rFonts w:ascii="Tahoma" w:eastAsia="Times New Roman" w:hAnsi="Tahoma" w:cs="Tahoma"/>
          <w:sz w:val="20"/>
          <w:szCs w:val="20"/>
          <w:lang w:eastAsia="pl-PL"/>
        </w:rPr>
      </w:pPr>
    </w:p>
    <w:p w14:paraId="2FBF55B1" w14:textId="77777777" w:rsidR="00177305" w:rsidRDefault="00177305" w:rsidP="00E92CE4">
      <w:pPr>
        <w:spacing w:after="0"/>
        <w:jc w:val="both"/>
        <w:rPr>
          <w:rFonts w:ascii="Tahoma" w:eastAsia="Times New Roman" w:hAnsi="Tahoma" w:cs="Tahoma"/>
          <w:sz w:val="20"/>
          <w:szCs w:val="20"/>
          <w:lang w:eastAsia="pl-PL"/>
        </w:rPr>
      </w:pPr>
    </w:p>
    <w:p w14:paraId="778CF6EC" w14:textId="77777777" w:rsidR="00177305" w:rsidRDefault="00177305" w:rsidP="00E92CE4">
      <w:pPr>
        <w:spacing w:after="0"/>
        <w:jc w:val="both"/>
        <w:rPr>
          <w:rFonts w:ascii="Tahoma" w:eastAsia="Times New Roman" w:hAnsi="Tahoma" w:cs="Tahoma"/>
          <w:sz w:val="20"/>
          <w:szCs w:val="20"/>
          <w:lang w:eastAsia="pl-PL"/>
        </w:rPr>
      </w:pPr>
    </w:p>
    <w:p w14:paraId="240C6A3A" w14:textId="77777777" w:rsidR="00177305" w:rsidRDefault="00177305" w:rsidP="00E92CE4">
      <w:pPr>
        <w:spacing w:after="0"/>
        <w:jc w:val="both"/>
        <w:rPr>
          <w:rFonts w:ascii="Tahoma" w:eastAsia="Times New Roman" w:hAnsi="Tahoma" w:cs="Tahoma"/>
          <w:sz w:val="20"/>
          <w:szCs w:val="20"/>
          <w:lang w:eastAsia="pl-PL"/>
        </w:rPr>
      </w:pPr>
    </w:p>
    <w:p w14:paraId="3143E68B" w14:textId="77777777" w:rsidR="00177305" w:rsidRDefault="00177305" w:rsidP="00E92CE4">
      <w:pPr>
        <w:spacing w:after="0"/>
        <w:jc w:val="both"/>
        <w:rPr>
          <w:rFonts w:ascii="Tahoma" w:eastAsia="Times New Roman" w:hAnsi="Tahoma" w:cs="Tahoma"/>
          <w:sz w:val="20"/>
          <w:szCs w:val="20"/>
          <w:lang w:eastAsia="pl-PL"/>
        </w:rPr>
      </w:pPr>
    </w:p>
    <w:p w14:paraId="5E280DD8" w14:textId="77777777" w:rsidR="00177305" w:rsidRDefault="00177305" w:rsidP="00E92CE4">
      <w:pPr>
        <w:spacing w:after="0"/>
        <w:jc w:val="both"/>
        <w:rPr>
          <w:rFonts w:ascii="Tahoma" w:eastAsia="Times New Roman" w:hAnsi="Tahoma" w:cs="Tahoma"/>
          <w:sz w:val="20"/>
          <w:szCs w:val="20"/>
          <w:lang w:eastAsia="pl-PL"/>
        </w:rPr>
      </w:pPr>
    </w:p>
    <w:p w14:paraId="67144500" w14:textId="77777777" w:rsidR="00177305" w:rsidRDefault="00177305" w:rsidP="00E92CE4">
      <w:pPr>
        <w:spacing w:after="0"/>
        <w:jc w:val="both"/>
        <w:rPr>
          <w:rFonts w:ascii="Tahoma" w:eastAsia="Times New Roman" w:hAnsi="Tahoma" w:cs="Tahoma"/>
          <w:sz w:val="20"/>
          <w:szCs w:val="20"/>
          <w:lang w:eastAsia="pl-PL"/>
        </w:rPr>
      </w:pPr>
    </w:p>
    <w:p w14:paraId="3C94D5FA" w14:textId="77777777" w:rsidR="00177305" w:rsidRDefault="00177305" w:rsidP="00E92CE4">
      <w:pPr>
        <w:spacing w:after="0"/>
        <w:jc w:val="both"/>
        <w:rPr>
          <w:rFonts w:ascii="Tahoma" w:eastAsia="Times New Roman" w:hAnsi="Tahoma" w:cs="Tahoma"/>
          <w:sz w:val="20"/>
          <w:szCs w:val="20"/>
          <w:lang w:eastAsia="pl-PL"/>
        </w:rPr>
      </w:pPr>
    </w:p>
    <w:p w14:paraId="53241E26" w14:textId="77777777" w:rsidR="00177305" w:rsidRDefault="00177305" w:rsidP="00E92CE4">
      <w:pPr>
        <w:spacing w:after="0"/>
        <w:jc w:val="both"/>
        <w:rPr>
          <w:rFonts w:ascii="Tahoma" w:eastAsia="Times New Roman" w:hAnsi="Tahoma" w:cs="Tahoma"/>
          <w:sz w:val="20"/>
          <w:szCs w:val="20"/>
          <w:lang w:eastAsia="pl-PL"/>
        </w:rPr>
      </w:pPr>
    </w:p>
    <w:p w14:paraId="6334ED6D" w14:textId="77777777" w:rsidR="00177305" w:rsidRDefault="00177305" w:rsidP="00E92CE4">
      <w:pPr>
        <w:spacing w:after="0"/>
        <w:jc w:val="both"/>
        <w:rPr>
          <w:rFonts w:ascii="Tahoma" w:eastAsia="Times New Roman" w:hAnsi="Tahoma" w:cs="Tahoma"/>
          <w:sz w:val="20"/>
          <w:szCs w:val="20"/>
          <w:lang w:eastAsia="pl-PL"/>
        </w:rPr>
      </w:pPr>
    </w:p>
    <w:p w14:paraId="28311C0A" w14:textId="77777777" w:rsidR="00177305" w:rsidRDefault="00177305" w:rsidP="00E92CE4">
      <w:pPr>
        <w:spacing w:after="0"/>
        <w:jc w:val="both"/>
        <w:rPr>
          <w:rFonts w:ascii="Tahoma" w:eastAsia="Times New Roman" w:hAnsi="Tahoma" w:cs="Tahoma"/>
          <w:sz w:val="20"/>
          <w:szCs w:val="20"/>
          <w:lang w:eastAsia="pl-PL"/>
        </w:rPr>
      </w:pPr>
    </w:p>
    <w:p w14:paraId="09679F30" w14:textId="77777777" w:rsidR="00177305" w:rsidRDefault="00177305" w:rsidP="00E92CE4">
      <w:pPr>
        <w:spacing w:after="0"/>
        <w:jc w:val="both"/>
        <w:rPr>
          <w:rFonts w:ascii="Tahoma" w:eastAsia="Times New Roman" w:hAnsi="Tahoma" w:cs="Tahoma"/>
          <w:sz w:val="20"/>
          <w:szCs w:val="20"/>
          <w:lang w:eastAsia="pl-PL"/>
        </w:rPr>
      </w:pPr>
    </w:p>
    <w:p w14:paraId="2607B3E0" w14:textId="70BEFD4E"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177305">
        <w:rPr>
          <w:rFonts w:ascii="Tahoma" w:eastAsia="Times New Roman" w:hAnsi="Tahoma" w:cs="Tahoma"/>
          <w:sz w:val="20"/>
          <w:szCs w:val="20"/>
          <w:lang w:eastAsia="pl-PL"/>
        </w:rPr>
        <w:t>83</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3E7806C8" w14:textId="77777777" w:rsidR="002B4FE3" w:rsidRPr="00E92CE4" w:rsidRDefault="002B4FE3" w:rsidP="008A1D87">
      <w:pPr>
        <w:spacing w:after="0"/>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Osoba</w:t>
      </w:r>
      <w:proofErr w:type="spellEnd"/>
      <w:r w:rsidRPr="00E92CE4">
        <w:rPr>
          <w:rFonts w:ascii="Tahoma" w:eastAsia="Times New Roman" w:hAnsi="Tahoma" w:cs="Tahoma"/>
          <w:sz w:val="20"/>
          <w:szCs w:val="20"/>
          <w:lang w:val="de-DE" w:eastAsia="pl-PL"/>
        </w:rPr>
        <w:t xml:space="preserve"> do </w:t>
      </w:r>
      <w:proofErr w:type="spellStart"/>
      <w:r w:rsidRPr="00E92CE4">
        <w:rPr>
          <w:rFonts w:ascii="Tahoma" w:eastAsia="Times New Roman" w:hAnsi="Tahoma" w:cs="Tahoma"/>
          <w:sz w:val="20"/>
          <w:szCs w:val="20"/>
          <w:lang w:val="de-DE" w:eastAsia="pl-PL"/>
        </w:rPr>
        <w:t>kontaktu</w:t>
      </w:r>
      <w:proofErr w:type="spellEnd"/>
      <w:r w:rsidRPr="00E92CE4">
        <w:rPr>
          <w:rFonts w:ascii="Tahoma" w:eastAsia="Times New Roman" w:hAnsi="Tahoma" w:cs="Tahoma"/>
          <w:sz w:val="20"/>
          <w:szCs w:val="20"/>
          <w:lang w:val="de-DE" w:eastAsia="pl-PL"/>
        </w:rPr>
        <w:t xml:space="preserve"> z </w:t>
      </w:r>
      <w:proofErr w:type="spellStart"/>
      <w:r w:rsidRPr="00E92CE4">
        <w:rPr>
          <w:rFonts w:ascii="Tahoma" w:eastAsia="Times New Roman" w:hAnsi="Tahoma" w:cs="Tahoma"/>
          <w:sz w:val="20"/>
          <w:szCs w:val="20"/>
          <w:lang w:val="de-DE" w:eastAsia="pl-PL"/>
        </w:rPr>
        <w:t>Zamawiającym</w:t>
      </w:r>
      <w:proofErr w:type="spellEnd"/>
      <w:r w:rsidRPr="00E92CE4">
        <w:rPr>
          <w:rFonts w:ascii="Tahoma" w:eastAsia="Times New Roman" w:hAnsi="Tahoma" w:cs="Tahoma"/>
          <w:sz w:val="20"/>
          <w:szCs w:val="20"/>
          <w:lang w:val="de-DE" w:eastAsia="pl-PL"/>
        </w:rPr>
        <w:t xml:space="preserve">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1B2A2753" w14:textId="77777777" w:rsidR="00177305" w:rsidRPr="00177305" w:rsidRDefault="00177305" w:rsidP="00177305">
      <w:pPr>
        <w:keepNext/>
        <w:spacing w:after="0"/>
        <w:jc w:val="both"/>
        <w:outlineLvl w:val="3"/>
        <w:rPr>
          <w:rFonts w:ascii="Tahoma" w:eastAsia="Times New Roman" w:hAnsi="Tahoma" w:cs="Tahoma"/>
          <w:sz w:val="20"/>
          <w:szCs w:val="20"/>
          <w:lang w:eastAsia="pl-PL"/>
        </w:rPr>
      </w:pPr>
      <w:r w:rsidRPr="00177305">
        <w:rPr>
          <w:rFonts w:ascii="Tahoma" w:eastAsia="Times New Roman" w:hAnsi="Tahoma" w:cs="Tahoma"/>
          <w:sz w:val="20"/>
          <w:szCs w:val="20"/>
          <w:lang w:eastAsia="pl-PL"/>
        </w:rPr>
        <w:t xml:space="preserve">Ubiegając się o zamówienie publiczne na </w:t>
      </w:r>
      <w:r w:rsidRPr="00177305">
        <w:rPr>
          <w:rFonts w:ascii="Tahoma" w:eastAsia="Times New Roman" w:hAnsi="Tahoma" w:cs="Tahoma"/>
          <w:b/>
          <w:bCs/>
          <w:sz w:val="20"/>
          <w:szCs w:val="20"/>
          <w:lang w:eastAsia="pl-PL"/>
        </w:rPr>
        <w:t>Dostawa stymulatorów</w:t>
      </w:r>
      <w:r w:rsidRPr="00177305">
        <w:rPr>
          <w:rFonts w:ascii="Tahoma" w:eastAsia="Times New Roman" w:hAnsi="Tahoma" w:cs="Tahoma"/>
          <w:sz w:val="20"/>
          <w:szCs w:val="20"/>
          <w:lang w:eastAsia="pl-PL"/>
        </w:rPr>
        <w:t xml:space="preserve"> w ilości i asortymencie określonym w specyfikacji warunków zamówienia oferujemy realizację przedmiotowego zamówienia w cenie ofertowej określonej zgodnie z załączonymi formularzami asortymentowo – cenowymi. </w:t>
      </w:r>
    </w:p>
    <w:p w14:paraId="3B336867" w14:textId="77777777" w:rsidR="00177305" w:rsidRPr="00177305" w:rsidRDefault="00177305" w:rsidP="00177305">
      <w:pPr>
        <w:keepNext/>
        <w:spacing w:after="0"/>
        <w:jc w:val="both"/>
        <w:outlineLvl w:val="3"/>
        <w:rPr>
          <w:rFonts w:ascii="Tahoma" w:eastAsia="Times New Roman" w:hAnsi="Tahoma" w:cs="Tahoma"/>
          <w:sz w:val="20"/>
          <w:szCs w:val="20"/>
          <w:lang w:eastAsia="pl-PL"/>
        </w:rPr>
      </w:pPr>
    </w:p>
    <w:p w14:paraId="69EE08AD" w14:textId="3E391BAC" w:rsidR="00177305" w:rsidRDefault="00177305" w:rsidP="00177305">
      <w:pPr>
        <w:keepNext/>
        <w:spacing w:after="0"/>
        <w:jc w:val="both"/>
        <w:outlineLvl w:val="3"/>
        <w:rPr>
          <w:rFonts w:ascii="Tahoma" w:eastAsia="Times New Roman" w:hAnsi="Tahoma" w:cs="Tahoma"/>
          <w:sz w:val="20"/>
          <w:szCs w:val="20"/>
          <w:lang w:eastAsia="pl-PL"/>
        </w:rPr>
      </w:pPr>
      <w:r w:rsidRPr="00177305">
        <w:rPr>
          <w:rFonts w:ascii="Tahoma" w:eastAsia="Times New Roman" w:hAnsi="Tahoma" w:cs="Tahoma"/>
          <w:sz w:val="20"/>
          <w:szCs w:val="20"/>
          <w:lang w:eastAsia="pl-PL"/>
        </w:rPr>
        <w:t>Nr. konta bankowego do wpłat ………………………………….(wskazanego do umieszczenia w zapisach umowy)</w:t>
      </w:r>
    </w:p>
    <w:p w14:paraId="658B3D61" w14:textId="77777777" w:rsidR="00177305" w:rsidRDefault="00177305" w:rsidP="00177305">
      <w:pPr>
        <w:keepNext/>
        <w:spacing w:after="0"/>
        <w:jc w:val="both"/>
        <w:outlineLvl w:val="3"/>
        <w:rPr>
          <w:rFonts w:ascii="Tahoma" w:eastAsia="Times New Roman" w:hAnsi="Tahoma" w:cs="Tahoma"/>
          <w:sz w:val="20"/>
          <w:szCs w:val="20"/>
          <w:lang w:eastAsia="pl-PL"/>
        </w:rPr>
      </w:pPr>
    </w:p>
    <w:p w14:paraId="354B0185" w14:textId="02489D4D" w:rsidR="00BA5C6A" w:rsidRPr="00177305" w:rsidRDefault="00BA5C6A" w:rsidP="00177305">
      <w:pPr>
        <w:pStyle w:val="Akapitzlist"/>
        <w:numPr>
          <w:ilvl w:val="0"/>
          <w:numId w:val="53"/>
        </w:numPr>
        <w:ind w:hanging="436"/>
        <w:rPr>
          <w:rFonts w:ascii="Tahoma" w:eastAsia="Times New Roman" w:hAnsi="Tahoma" w:cs="Tahoma"/>
          <w:bCs/>
          <w:sz w:val="20"/>
          <w:szCs w:val="20"/>
          <w:lang w:eastAsia="pl-PL"/>
        </w:rPr>
      </w:pPr>
      <w:r w:rsidRPr="00177305">
        <w:rPr>
          <w:rFonts w:ascii="Tahoma" w:eastAsia="Times New Roman" w:hAnsi="Tahoma" w:cs="Tahoma"/>
          <w:bCs/>
          <w:sz w:val="20"/>
          <w:szCs w:val="20"/>
          <w:lang w:eastAsia="pl-PL"/>
        </w:rPr>
        <w:t xml:space="preserve">Oświadczamy, iż </w:t>
      </w:r>
      <w:r w:rsidR="00177305">
        <w:rPr>
          <w:rFonts w:ascii="Tahoma" w:eastAsia="Times New Roman" w:hAnsi="Tahoma" w:cs="Tahoma"/>
          <w:bCs/>
          <w:sz w:val="20"/>
          <w:szCs w:val="20"/>
          <w:lang w:eastAsia="pl-PL"/>
        </w:rPr>
        <w:t>termin realizacji zamówienia wynosi 24 miesiące</w:t>
      </w:r>
    </w:p>
    <w:p w14:paraId="322B51BE" w14:textId="7EAC5BCF"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p>
    <w:p w14:paraId="42EBBA2B"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6851DCC9" w14:textId="77777777" w:rsidR="00BA5C6A"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278FEAB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572BD381"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iż w cenie naszej oferty zostały uwzględnione wszystkie koszty wykonania zamówienia.</w:t>
      </w:r>
    </w:p>
    <w:p w14:paraId="475DED14" w14:textId="77777777"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Calibri" w:hAnsi="Calibri" w:cs="Calibri"/>
        </w:rPr>
        <w:t>Oświadczamy, że przedmiot i warunki realizacji zamówienia są zgodne z ustawą z 07 kwietnia 2022 r o wyrobach medycznych oraz z innymi obowiązującymi przepisami prawnymi w tym zakresie.</w:t>
      </w:r>
    </w:p>
    <w:p w14:paraId="16B2B673" w14:textId="77777777" w:rsidR="00177305" w:rsidRPr="00177305" w:rsidRDefault="00177305"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177305">
        <w:rPr>
          <w:rFonts w:ascii="Tahoma" w:eastAsia="MS Mincho" w:hAnsi="Tahoma" w:cs="Tahoma"/>
          <w:sz w:val="20"/>
          <w:szCs w:val="20"/>
          <w:lang w:eastAsia="zh-CN"/>
        </w:rPr>
        <w:t>Oświadczamy, iż zaoferowane wyroby spełniają  wymagania Zamawiającego wskazane w formularzu asortymentowo – cenowym</w:t>
      </w:r>
    </w:p>
    <w:p w14:paraId="00644918" w14:textId="59F492DB" w:rsidR="00BA5C6A" w:rsidRPr="00F40BA2" w:rsidRDefault="00BA5C6A" w:rsidP="00BA5C6A">
      <w:pPr>
        <w:pStyle w:val="Akapitzlist"/>
        <w:numPr>
          <w:ilvl w:val="3"/>
          <w:numId w:val="42"/>
        </w:numPr>
        <w:tabs>
          <w:tab w:val="clear" w:pos="2880"/>
        </w:tabs>
        <w:spacing w:after="0" w:line="240" w:lineRule="auto"/>
        <w:ind w:left="709" w:hanging="425"/>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9E708CC" w14:textId="77777777" w:rsidR="00CB42D0" w:rsidRPr="00E92CE4" w:rsidRDefault="00CB42D0" w:rsidP="00E92CE4">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2F497C69" w14:textId="77777777" w:rsidR="00F64EB5" w:rsidRPr="00E92CE4" w:rsidRDefault="00F64EB5" w:rsidP="00E92CE4">
      <w:pPr>
        <w:suppressAutoHyphens/>
        <w:spacing w:after="0"/>
        <w:rPr>
          <w:rFonts w:ascii="Tahoma" w:eastAsia="Times New Roman" w:hAnsi="Tahoma" w:cs="Tahoma"/>
          <w:sz w:val="20"/>
          <w:szCs w:val="20"/>
          <w:lang w:eastAsia="ar-SA"/>
        </w:rPr>
      </w:pP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E92CE4">
            <w:pPr>
              <w:autoSpaceDE w:val="0"/>
              <w:autoSpaceDN w:val="0"/>
              <w:adjustRightInd w:val="0"/>
              <w:spacing w:before="100" w:beforeAutospacing="1" w:after="100" w:afterAutospacing="1" w:line="276" w:lineRule="auto"/>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1E5922">
            <w:pPr>
              <w:pStyle w:val="Akapitzlist"/>
              <w:numPr>
                <w:ilvl w:val="2"/>
                <w:numId w:val="24"/>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lastRenderedPageBreak/>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10846FEB"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p w14:paraId="43C649C3" w14:textId="77777777" w:rsidR="00356FD3" w:rsidRPr="00E92CE4" w:rsidRDefault="00356FD3" w:rsidP="00E92CE4">
            <w:pPr>
              <w:suppressAutoHyphens/>
              <w:spacing w:line="276" w:lineRule="auto"/>
              <w:rPr>
                <w:rFonts w:ascii="Tahoma" w:eastAsia="Times New Roman" w:hAnsi="Tahoma" w:cs="Tahoma"/>
                <w:sz w:val="20"/>
                <w:szCs w:val="20"/>
                <w:lang w:eastAsia="ar-SA"/>
              </w:rPr>
            </w:pPr>
          </w:p>
        </w:tc>
      </w:tr>
    </w:tbl>
    <w:p w14:paraId="47C715DE" w14:textId="77777777" w:rsidR="00F64EB5" w:rsidRPr="00E92CE4" w:rsidRDefault="00F64EB5" w:rsidP="00E92CE4">
      <w:pPr>
        <w:suppressAutoHyphens/>
        <w:spacing w:after="0"/>
        <w:rPr>
          <w:rFonts w:ascii="Tahoma" w:eastAsia="Times New Roman" w:hAnsi="Tahoma" w:cs="Tahoma"/>
          <w:sz w:val="20"/>
          <w:szCs w:val="20"/>
          <w:lang w:eastAsia="ar-SA"/>
        </w:rPr>
      </w:pPr>
    </w:p>
    <w:p w14:paraId="3B9EC914" w14:textId="77777777" w:rsidR="009F679B" w:rsidRPr="00E92CE4" w:rsidRDefault="009F679B" w:rsidP="00E92CE4">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5594DF87" w14:textId="77777777" w:rsidR="00CB42D0" w:rsidRPr="00E92CE4" w:rsidRDefault="00CB42D0" w:rsidP="00E92CE4">
      <w:pPr>
        <w:spacing w:after="0"/>
        <w:jc w:val="both"/>
        <w:rPr>
          <w:rFonts w:ascii="Tahoma" w:eastAsia="Times New Roman" w:hAnsi="Tahoma" w:cs="Tahoma"/>
          <w:sz w:val="20"/>
          <w:szCs w:val="20"/>
          <w:lang w:eastAsia="pl-PL"/>
        </w:rPr>
      </w:pPr>
    </w:p>
    <w:p w14:paraId="4B502106" w14:textId="77777777" w:rsidR="00CB42D0" w:rsidRPr="00E92CE4" w:rsidRDefault="00CB42D0" w:rsidP="00E92CE4">
      <w:pPr>
        <w:spacing w:after="0"/>
        <w:jc w:val="both"/>
        <w:rPr>
          <w:rFonts w:ascii="Tahoma" w:eastAsia="Times New Roman" w:hAnsi="Tahoma" w:cs="Tahoma"/>
          <w:sz w:val="20"/>
          <w:szCs w:val="20"/>
          <w:lang w:eastAsia="pl-PL"/>
        </w:rPr>
      </w:pPr>
    </w:p>
    <w:p w14:paraId="5C0FBAFF" w14:textId="77777777" w:rsidR="00CB42D0" w:rsidRDefault="00CB42D0" w:rsidP="00E92CE4">
      <w:pPr>
        <w:spacing w:after="0"/>
        <w:jc w:val="both"/>
        <w:rPr>
          <w:rFonts w:ascii="Tahoma" w:eastAsia="Times New Roman" w:hAnsi="Tahoma" w:cs="Tahoma"/>
          <w:sz w:val="20"/>
          <w:szCs w:val="20"/>
          <w:lang w:eastAsia="pl-PL"/>
        </w:rPr>
      </w:pPr>
    </w:p>
    <w:p w14:paraId="52B17462" w14:textId="77777777" w:rsidR="00741950" w:rsidRDefault="00741950" w:rsidP="00E92CE4">
      <w:pPr>
        <w:spacing w:after="0"/>
        <w:jc w:val="both"/>
        <w:rPr>
          <w:rFonts w:ascii="Tahoma" w:eastAsia="Times New Roman" w:hAnsi="Tahoma" w:cs="Tahoma"/>
          <w:sz w:val="20"/>
          <w:szCs w:val="20"/>
          <w:lang w:eastAsia="pl-PL"/>
        </w:rPr>
      </w:pPr>
    </w:p>
    <w:p w14:paraId="06E3C362" w14:textId="77777777" w:rsidR="00F56D98" w:rsidRDefault="00F56D98" w:rsidP="00E92CE4">
      <w:pPr>
        <w:spacing w:after="0"/>
        <w:jc w:val="both"/>
        <w:rPr>
          <w:rFonts w:ascii="Tahoma" w:eastAsia="Times New Roman" w:hAnsi="Tahoma" w:cs="Tahoma"/>
          <w:sz w:val="20"/>
          <w:szCs w:val="20"/>
          <w:lang w:eastAsia="pl-PL"/>
        </w:rPr>
      </w:pPr>
    </w:p>
    <w:p w14:paraId="147F6069" w14:textId="77777777" w:rsidR="00F56D98" w:rsidRDefault="00F56D98" w:rsidP="00E92CE4">
      <w:pPr>
        <w:spacing w:after="0"/>
        <w:jc w:val="both"/>
        <w:rPr>
          <w:rFonts w:ascii="Tahoma" w:eastAsia="Times New Roman" w:hAnsi="Tahoma" w:cs="Tahoma"/>
          <w:sz w:val="20"/>
          <w:szCs w:val="20"/>
          <w:lang w:eastAsia="pl-PL"/>
        </w:rPr>
      </w:pPr>
    </w:p>
    <w:p w14:paraId="709B83FF" w14:textId="77777777" w:rsidR="00F56D98" w:rsidRDefault="00F56D98" w:rsidP="00E92CE4">
      <w:pPr>
        <w:spacing w:after="0"/>
        <w:jc w:val="both"/>
        <w:rPr>
          <w:rFonts w:ascii="Tahoma" w:eastAsia="Times New Roman" w:hAnsi="Tahoma" w:cs="Tahoma"/>
          <w:sz w:val="20"/>
          <w:szCs w:val="20"/>
          <w:lang w:eastAsia="pl-PL"/>
        </w:rPr>
      </w:pPr>
    </w:p>
    <w:p w14:paraId="7505126D" w14:textId="77777777" w:rsidR="00177305" w:rsidRDefault="00177305" w:rsidP="00E92CE4">
      <w:pPr>
        <w:spacing w:after="0"/>
        <w:jc w:val="both"/>
        <w:rPr>
          <w:rFonts w:ascii="Tahoma" w:eastAsia="Times New Roman" w:hAnsi="Tahoma" w:cs="Tahoma"/>
          <w:sz w:val="20"/>
          <w:szCs w:val="20"/>
          <w:lang w:eastAsia="pl-PL"/>
        </w:rPr>
      </w:pPr>
    </w:p>
    <w:p w14:paraId="5BC23849" w14:textId="77777777" w:rsidR="00177305" w:rsidRDefault="00177305" w:rsidP="00E92CE4">
      <w:pPr>
        <w:spacing w:after="0"/>
        <w:jc w:val="both"/>
        <w:rPr>
          <w:rFonts w:ascii="Tahoma" w:eastAsia="Times New Roman" w:hAnsi="Tahoma" w:cs="Tahoma"/>
          <w:sz w:val="20"/>
          <w:szCs w:val="20"/>
          <w:lang w:eastAsia="pl-PL"/>
        </w:rPr>
      </w:pPr>
    </w:p>
    <w:p w14:paraId="3456F527" w14:textId="77777777" w:rsidR="00177305" w:rsidRDefault="00177305" w:rsidP="00E92CE4">
      <w:pPr>
        <w:spacing w:after="0"/>
        <w:jc w:val="both"/>
        <w:rPr>
          <w:rFonts w:ascii="Tahoma" w:eastAsia="Times New Roman" w:hAnsi="Tahoma" w:cs="Tahoma"/>
          <w:sz w:val="20"/>
          <w:szCs w:val="20"/>
          <w:lang w:eastAsia="pl-PL"/>
        </w:rPr>
      </w:pPr>
    </w:p>
    <w:p w14:paraId="4A49297B" w14:textId="77777777" w:rsidR="00177305" w:rsidRDefault="00177305" w:rsidP="00E92CE4">
      <w:pPr>
        <w:spacing w:after="0"/>
        <w:jc w:val="both"/>
        <w:rPr>
          <w:rFonts w:ascii="Tahoma" w:eastAsia="Times New Roman" w:hAnsi="Tahoma" w:cs="Tahoma"/>
          <w:sz w:val="20"/>
          <w:szCs w:val="20"/>
          <w:lang w:eastAsia="pl-PL"/>
        </w:rPr>
      </w:pPr>
    </w:p>
    <w:p w14:paraId="07A7E212" w14:textId="77777777" w:rsidR="00177305" w:rsidRDefault="00177305" w:rsidP="00E92CE4">
      <w:pPr>
        <w:spacing w:after="0"/>
        <w:jc w:val="both"/>
        <w:rPr>
          <w:rFonts w:ascii="Tahoma" w:eastAsia="Times New Roman" w:hAnsi="Tahoma" w:cs="Tahoma"/>
          <w:sz w:val="20"/>
          <w:szCs w:val="20"/>
          <w:lang w:eastAsia="pl-PL"/>
        </w:rPr>
      </w:pPr>
    </w:p>
    <w:p w14:paraId="4CDE1AD4" w14:textId="77777777" w:rsidR="00177305" w:rsidRDefault="00177305" w:rsidP="00E92CE4">
      <w:pPr>
        <w:spacing w:after="0"/>
        <w:jc w:val="both"/>
        <w:rPr>
          <w:rFonts w:ascii="Tahoma" w:eastAsia="Times New Roman" w:hAnsi="Tahoma" w:cs="Tahoma"/>
          <w:sz w:val="20"/>
          <w:szCs w:val="20"/>
          <w:lang w:eastAsia="pl-PL"/>
        </w:rPr>
      </w:pPr>
    </w:p>
    <w:p w14:paraId="5606553A" w14:textId="77777777" w:rsidR="00177305" w:rsidRDefault="00177305" w:rsidP="00E92CE4">
      <w:pPr>
        <w:spacing w:after="0"/>
        <w:jc w:val="both"/>
        <w:rPr>
          <w:rFonts w:ascii="Tahoma" w:eastAsia="Times New Roman" w:hAnsi="Tahoma" w:cs="Tahoma"/>
          <w:sz w:val="20"/>
          <w:szCs w:val="20"/>
          <w:lang w:eastAsia="pl-PL"/>
        </w:rPr>
      </w:pPr>
    </w:p>
    <w:p w14:paraId="47A016A9" w14:textId="77777777" w:rsidR="00177305" w:rsidRDefault="00177305" w:rsidP="00E92CE4">
      <w:pPr>
        <w:spacing w:after="0"/>
        <w:jc w:val="both"/>
        <w:rPr>
          <w:rFonts w:ascii="Tahoma" w:eastAsia="Times New Roman" w:hAnsi="Tahoma" w:cs="Tahoma"/>
          <w:sz w:val="20"/>
          <w:szCs w:val="20"/>
          <w:lang w:eastAsia="pl-PL"/>
        </w:rPr>
      </w:pPr>
    </w:p>
    <w:p w14:paraId="7A43A673" w14:textId="77777777" w:rsidR="00177305" w:rsidRDefault="00177305" w:rsidP="00E92CE4">
      <w:pPr>
        <w:spacing w:after="0"/>
        <w:jc w:val="both"/>
        <w:rPr>
          <w:rFonts w:ascii="Tahoma" w:eastAsia="Times New Roman" w:hAnsi="Tahoma" w:cs="Tahoma"/>
          <w:sz w:val="20"/>
          <w:szCs w:val="20"/>
          <w:lang w:eastAsia="pl-PL"/>
        </w:rPr>
      </w:pPr>
    </w:p>
    <w:p w14:paraId="38BE606B" w14:textId="77777777" w:rsidR="00177305" w:rsidRDefault="00177305" w:rsidP="00E92CE4">
      <w:pPr>
        <w:spacing w:after="0"/>
        <w:jc w:val="both"/>
        <w:rPr>
          <w:rFonts w:ascii="Tahoma" w:eastAsia="Times New Roman" w:hAnsi="Tahoma" w:cs="Tahoma"/>
          <w:sz w:val="20"/>
          <w:szCs w:val="20"/>
          <w:lang w:eastAsia="pl-PL"/>
        </w:rPr>
      </w:pPr>
    </w:p>
    <w:p w14:paraId="7940A9A3" w14:textId="77777777" w:rsidR="00177305" w:rsidRDefault="00177305" w:rsidP="00E92CE4">
      <w:pPr>
        <w:spacing w:after="0"/>
        <w:jc w:val="both"/>
        <w:rPr>
          <w:rFonts w:ascii="Tahoma" w:eastAsia="Times New Roman" w:hAnsi="Tahoma" w:cs="Tahoma"/>
          <w:sz w:val="20"/>
          <w:szCs w:val="20"/>
          <w:lang w:eastAsia="pl-PL"/>
        </w:rPr>
      </w:pPr>
    </w:p>
    <w:p w14:paraId="0EB4D5E1" w14:textId="77777777" w:rsidR="00177305" w:rsidRDefault="00177305" w:rsidP="00E92CE4">
      <w:pPr>
        <w:spacing w:after="0"/>
        <w:jc w:val="both"/>
        <w:rPr>
          <w:rFonts w:ascii="Tahoma" w:eastAsia="Times New Roman" w:hAnsi="Tahoma" w:cs="Tahoma"/>
          <w:sz w:val="20"/>
          <w:szCs w:val="20"/>
          <w:lang w:eastAsia="pl-PL"/>
        </w:rPr>
      </w:pPr>
    </w:p>
    <w:p w14:paraId="56A010B2" w14:textId="77777777" w:rsidR="00177305" w:rsidRDefault="00177305" w:rsidP="00E92CE4">
      <w:pPr>
        <w:spacing w:after="0"/>
        <w:jc w:val="both"/>
        <w:rPr>
          <w:rFonts w:ascii="Tahoma" w:eastAsia="Times New Roman" w:hAnsi="Tahoma" w:cs="Tahoma"/>
          <w:sz w:val="20"/>
          <w:szCs w:val="20"/>
          <w:lang w:eastAsia="pl-PL"/>
        </w:rPr>
      </w:pPr>
    </w:p>
    <w:p w14:paraId="76E1F8C3" w14:textId="77777777" w:rsidR="00177305" w:rsidRDefault="00177305" w:rsidP="00E92CE4">
      <w:pPr>
        <w:spacing w:after="0"/>
        <w:jc w:val="both"/>
        <w:rPr>
          <w:rFonts w:ascii="Tahoma" w:eastAsia="Times New Roman" w:hAnsi="Tahoma" w:cs="Tahoma"/>
          <w:sz w:val="20"/>
          <w:szCs w:val="20"/>
          <w:lang w:eastAsia="pl-PL"/>
        </w:rPr>
      </w:pPr>
    </w:p>
    <w:p w14:paraId="72983692" w14:textId="77777777" w:rsidR="00177305" w:rsidRDefault="00177305" w:rsidP="00E92CE4">
      <w:pPr>
        <w:spacing w:after="0"/>
        <w:jc w:val="both"/>
        <w:rPr>
          <w:rFonts w:ascii="Tahoma" w:eastAsia="Times New Roman" w:hAnsi="Tahoma" w:cs="Tahoma"/>
          <w:sz w:val="20"/>
          <w:szCs w:val="20"/>
          <w:lang w:eastAsia="pl-PL"/>
        </w:rPr>
      </w:pPr>
    </w:p>
    <w:p w14:paraId="43638F11" w14:textId="77777777" w:rsidR="00177305" w:rsidRDefault="00177305" w:rsidP="00E92CE4">
      <w:pPr>
        <w:spacing w:after="0"/>
        <w:jc w:val="both"/>
        <w:rPr>
          <w:rFonts w:ascii="Tahoma" w:eastAsia="Times New Roman" w:hAnsi="Tahoma" w:cs="Tahoma"/>
          <w:sz w:val="20"/>
          <w:szCs w:val="20"/>
          <w:lang w:eastAsia="pl-PL"/>
        </w:rPr>
      </w:pPr>
    </w:p>
    <w:p w14:paraId="537960C5" w14:textId="77777777" w:rsidR="00177305" w:rsidRDefault="00177305" w:rsidP="00E92CE4">
      <w:pPr>
        <w:spacing w:after="0"/>
        <w:jc w:val="both"/>
        <w:rPr>
          <w:rFonts w:ascii="Tahoma" w:eastAsia="Times New Roman" w:hAnsi="Tahoma" w:cs="Tahoma"/>
          <w:sz w:val="20"/>
          <w:szCs w:val="20"/>
          <w:lang w:eastAsia="pl-PL"/>
        </w:rPr>
      </w:pPr>
    </w:p>
    <w:p w14:paraId="0CCC87AB" w14:textId="77777777" w:rsidR="00177305" w:rsidRDefault="00177305" w:rsidP="00E92CE4">
      <w:pPr>
        <w:spacing w:after="0"/>
        <w:jc w:val="both"/>
        <w:rPr>
          <w:rFonts w:ascii="Tahoma" w:eastAsia="Times New Roman" w:hAnsi="Tahoma" w:cs="Tahoma"/>
          <w:sz w:val="20"/>
          <w:szCs w:val="20"/>
          <w:lang w:eastAsia="pl-PL"/>
        </w:rPr>
      </w:pPr>
    </w:p>
    <w:p w14:paraId="6E2CDF0B" w14:textId="77777777" w:rsidR="00177305" w:rsidRDefault="00177305" w:rsidP="00E92CE4">
      <w:pPr>
        <w:spacing w:after="0"/>
        <w:jc w:val="both"/>
        <w:rPr>
          <w:rFonts w:ascii="Tahoma" w:eastAsia="Times New Roman" w:hAnsi="Tahoma" w:cs="Tahoma"/>
          <w:sz w:val="20"/>
          <w:szCs w:val="20"/>
          <w:lang w:eastAsia="pl-PL"/>
        </w:rPr>
      </w:pPr>
    </w:p>
    <w:p w14:paraId="1DF1A666" w14:textId="77777777" w:rsidR="00177305" w:rsidRDefault="00177305" w:rsidP="00E92CE4">
      <w:pPr>
        <w:spacing w:after="0"/>
        <w:jc w:val="both"/>
        <w:rPr>
          <w:rFonts w:ascii="Tahoma" w:eastAsia="Times New Roman" w:hAnsi="Tahoma" w:cs="Tahoma"/>
          <w:sz w:val="20"/>
          <w:szCs w:val="20"/>
          <w:lang w:eastAsia="pl-PL"/>
        </w:rPr>
      </w:pPr>
    </w:p>
    <w:p w14:paraId="6255DA0C" w14:textId="77777777" w:rsidR="00177305" w:rsidRDefault="00177305" w:rsidP="00E92CE4">
      <w:pPr>
        <w:spacing w:after="0"/>
        <w:jc w:val="both"/>
        <w:rPr>
          <w:rFonts w:ascii="Tahoma" w:eastAsia="Times New Roman" w:hAnsi="Tahoma" w:cs="Tahoma"/>
          <w:sz w:val="20"/>
          <w:szCs w:val="20"/>
          <w:lang w:eastAsia="pl-PL"/>
        </w:rPr>
      </w:pPr>
    </w:p>
    <w:p w14:paraId="5C7B6AA2" w14:textId="77777777" w:rsidR="00177305" w:rsidRDefault="00177305" w:rsidP="00E92CE4">
      <w:pPr>
        <w:spacing w:after="0"/>
        <w:jc w:val="both"/>
        <w:rPr>
          <w:rFonts w:ascii="Tahoma" w:eastAsia="Times New Roman" w:hAnsi="Tahoma" w:cs="Tahoma"/>
          <w:sz w:val="20"/>
          <w:szCs w:val="20"/>
          <w:lang w:eastAsia="pl-PL"/>
        </w:rPr>
      </w:pPr>
    </w:p>
    <w:p w14:paraId="4D1E745B" w14:textId="77777777" w:rsidR="00177305" w:rsidRDefault="00177305" w:rsidP="00E92CE4">
      <w:pPr>
        <w:spacing w:after="0"/>
        <w:jc w:val="both"/>
        <w:rPr>
          <w:rFonts w:ascii="Tahoma" w:eastAsia="Times New Roman" w:hAnsi="Tahoma" w:cs="Tahoma"/>
          <w:sz w:val="20"/>
          <w:szCs w:val="20"/>
          <w:lang w:eastAsia="pl-PL"/>
        </w:rPr>
      </w:pPr>
    </w:p>
    <w:p w14:paraId="78FF6F7D" w14:textId="77777777" w:rsidR="00177305" w:rsidRDefault="00177305" w:rsidP="00E92CE4">
      <w:pPr>
        <w:spacing w:after="0"/>
        <w:jc w:val="both"/>
        <w:rPr>
          <w:rFonts w:ascii="Tahoma" w:eastAsia="Times New Roman" w:hAnsi="Tahoma" w:cs="Tahoma"/>
          <w:sz w:val="20"/>
          <w:szCs w:val="20"/>
          <w:lang w:eastAsia="pl-PL"/>
        </w:rPr>
      </w:pPr>
    </w:p>
    <w:p w14:paraId="0FB26872" w14:textId="77777777" w:rsidR="00177305" w:rsidRDefault="00177305" w:rsidP="00E92CE4">
      <w:pPr>
        <w:spacing w:after="0"/>
        <w:jc w:val="both"/>
        <w:rPr>
          <w:rFonts w:ascii="Tahoma" w:eastAsia="Times New Roman" w:hAnsi="Tahoma" w:cs="Tahoma"/>
          <w:sz w:val="20"/>
          <w:szCs w:val="20"/>
          <w:lang w:eastAsia="pl-PL"/>
        </w:rPr>
      </w:pPr>
    </w:p>
    <w:p w14:paraId="04A8B431" w14:textId="77777777" w:rsidR="00177305" w:rsidRDefault="00177305" w:rsidP="00E92CE4">
      <w:pPr>
        <w:spacing w:after="0"/>
        <w:jc w:val="both"/>
        <w:rPr>
          <w:rFonts w:ascii="Tahoma" w:eastAsia="Times New Roman" w:hAnsi="Tahoma" w:cs="Tahoma"/>
          <w:sz w:val="20"/>
          <w:szCs w:val="20"/>
          <w:lang w:eastAsia="pl-PL"/>
        </w:rPr>
      </w:pPr>
    </w:p>
    <w:p w14:paraId="6B2A162C" w14:textId="77777777" w:rsidR="00177305" w:rsidRDefault="00177305" w:rsidP="00E92CE4">
      <w:pPr>
        <w:spacing w:after="0"/>
        <w:jc w:val="both"/>
        <w:rPr>
          <w:rFonts w:ascii="Tahoma" w:eastAsia="Times New Roman" w:hAnsi="Tahoma" w:cs="Tahoma"/>
          <w:sz w:val="20"/>
          <w:szCs w:val="20"/>
          <w:lang w:eastAsia="pl-PL"/>
        </w:rPr>
      </w:pPr>
    </w:p>
    <w:p w14:paraId="7673AA91" w14:textId="77777777" w:rsidR="00177305" w:rsidRDefault="00177305" w:rsidP="00E92CE4">
      <w:pPr>
        <w:spacing w:after="0"/>
        <w:jc w:val="both"/>
        <w:rPr>
          <w:rFonts w:ascii="Tahoma" w:eastAsia="Times New Roman" w:hAnsi="Tahoma" w:cs="Tahoma"/>
          <w:sz w:val="20"/>
          <w:szCs w:val="20"/>
          <w:lang w:eastAsia="pl-PL"/>
        </w:rPr>
      </w:pPr>
    </w:p>
    <w:p w14:paraId="571CD3B1" w14:textId="77777777" w:rsidR="00177305" w:rsidRDefault="00177305" w:rsidP="00E92CE4">
      <w:pPr>
        <w:spacing w:after="0"/>
        <w:jc w:val="both"/>
        <w:rPr>
          <w:rFonts w:ascii="Tahoma" w:eastAsia="Times New Roman" w:hAnsi="Tahoma" w:cs="Tahoma"/>
          <w:sz w:val="20"/>
          <w:szCs w:val="20"/>
          <w:lang w:eastAsia="pl-PL"/>
        </w:rPr>
      </w:pPr>
    </w:p>
    <w:p w14:paraId="6D394887" w14:textId="77777777" w:rsidR="00177305" w:rsidRDefault="00177305" w:rsidP="00E92CE4">
      <w:pPr>
        <w:spacing w:after="0"/>
        <w:jc w:val="both"/>
        <w:rPr>
          <w:rFonts w:ascii="Tahoma" w:eastAsia="Times New Roman" w:hAnsi="Tahoma" w:cs="Tahoma"/>
          <w:sz w:val="20"/>
          <w:szCs w:val="20"/>
          <w:lang w:eastAsia="pl-PL"/>
        </w:rPr>
      </w:pPr>
    </w:p>
    <w:p w14:paraId="294896D8" w14:textId="77777777" w:rsidR="00177305" w:rsidRDefault="00177305" w:rsidP="00E92CE4">
      <w:pPr>
        <w:spacing w:after="0"/>
        <w:jc w:val="both"/>
        <w:rPr>
          <w:rFonts w:ascii="Tahoma" w:eastAsia="Times New Roman" w:hAnsi="Tahoma" w:cs="Tahoma"/>
          <w:sz w:val="20"/>
          <w:szCs w:val="20"/>
          <w:lang w:eastAsia="pl-PL"/>
        </w:rPr>
      </w:pPr>
    </w:p>
    <w:p w14:paraId="1A07F817" w14:textId="77777777" w:rsidR="00177305" w:rsidRDefault="00177305" w:rsidP="00E92CE4">
      <w:pPr>
        <w:spacing w:after="0"/>
        <w:jc w:val="both"/>
        <w:rPr>
          <w:rFonts w:ascii="Tahoma" w:eastAsia="Times New Roman" w:hAnsi="Tahoma" w:cs="Tahoma"/>
          <w:sz w:val="20"/>
          <w:szCs w:val="20"/>
          <w:lang w:eastAsia="pl-PL"/>
        </w:rPr>
      </w:pPr>
    </w:p>
    <w:p w14:paraId="33EF975D" w14:textId="77777777" w:rsidR="00177305" w:rsidRDefault="00177305" w:rsidP="00E92CE4">
      <w:pPr>
        <w:spacing w:after="0"/>
        <w:jc w:val="both"/>
        <w:rPr>
          <w:rFonts w:ascii="Tahoma" w:eastAsia="Times New Roman" w:hAnsi="Tahoma" w:cs="Tahoma"/>
          <w:sz w:val="20"/>
          <w:szCs w:val="20"/>
          <w:lang w:eastAsia="pl-PL"/>
        </w:rPr>
      </w:pPr>
    </w:p>
    <w:p w14:paraId="66B11AE0" w14:textId="77777777" w:rsidR="00BA5C6A" w:rsidRDefault="00BA5C6A" w:rsidP="00E92CE4">
      <w:pPr>
        <w:spacing w:after="0"/>
        <w:jc w:val="both"/>
        <w:rPr>
          <w:rFonts w:ascii="Tahoma" w:eastAsia="Times New Roman" w:hAnsi="Tahoma" w:cs="Tahoma"/>
          <w:sz w:val="20"/>
          <w:szCs w:val="20"/>
          <w:lang w:eastAsia="pl-PL"/>
        </w:rPr>
      </w:pPr>
    </w:p>
    <w:p w14:paraId="284F5EEB" w14:textId="77777777" w:rsidR="00BA5C6A" w:rsidRDefault="00BA5C6A" w:rsidP="00E92CE4">
      <w:pPr>
        <w:spacing w:after="0"/>
        <w:jc w:val="both"/>
        <w:rPr>
          <w:rFonts w:ascii="Tahoma" w:eastAsia="Times New Roman" w:hAnsi="Tahoma" w:cs="Tahoma"/>
          <w:sz w:val="20"/>
          <w:szCs w:val="20"/>
          <w:lang w:eastAsia="pl-PL"/>
        </w:rPr>
      </w:pPr>
    </w:p>
    <w:p w14:paraId="68A09063" w14:textId="77777777" w:rsidR="00386CCC" w:rsidRDefault="00386CCC" w:rsidP="00E92CE4">
      <w:pPr>
        <w:spacing w:after="0"/>
        <w:jc w:val="both"/>
        <w:rPr>
          <w:rFonts w:ascii="Tahoma" w:eastAsia="Times New Roman" w:hAnsi="Tahoma" w:cs="Tahoma"/>
          <w:sz w:val="20"/>
          <w:szCs w:val="20"/>
          <w:lang w:eastAsia="pl-PL"/>
        </w:rPr>
      </w:pPr>
    </w:p>
    <w:p w14:paraId="365DB0E8" w14:textId="77777777" w:rsidR="00386CCC" w:rsidRDefault="00386CCC" w:rsidP="00E92CE4">
      <w:pPr>
        <w:spacing w:after="0"/>
        <w:jc w:val="both"/>
        <w:rPr>
          <w:rFonts w:ascii="Tahoma" w:eastAsia="Times New Roman" w:hAnsi="Tahoma" w:cs="Tahoma"/>
          <w:sz w:val="20"/>
          <w:szCs w:val="20"/>
          <w:lang w:eastAsia="pl-PL"/>
        </w:rPr>
      </w:pPr>
    </w:p>
    <w:p w14:paraId="22F17F88" w14:textId="39E21D63" w:rsidR="00AD7245" w:rsidRPr="00E92CE4" w:rsidRDefault="00AD7245" w:rsidP="00E92CE4">
      <w:pPr>
        <w:spacing w:after="0"/>
        <w:jc w:val="both"/>
        <w:rPr>
          <w:rFonts w:ascii="Tahoma" w:eastAsia="Times New Roman" w:hAnsi="Tahoma" w:cs="Tahoma"/>
          <w:sz w:val="20"/>
          <w:szCs w:val="20"/>
          <w:lang w:eastAsia="pl-PL"/>
        </w:rPr>
      </w:pPr>
    </w:p>
    <w:p w14:paraId="49AE9095" w14:textId="0758F86D" w:rsidR="00002304" w:rsidRPr="00E92CE4" w:rsidRDefault="00002304" w:rsidP="00E92CE4">
      <w:pPr>
        <w:spacing w:after="0"/>
        <w:jc w:val="both"/>
        <w:rPr>
          <w:rFonts w:ascii="Tahoma" w:eastAsia="Times New Roman" w:hAnsi="Tahoma" w:cs="Tahoma"/>
          <w:sz w:val="20"/>
          <w:szCs w:val="20"/>
          <w:lang w:eastAsia="pl-PL"/>
        </w:rPr>
      </w:pPr>
      <w:bookmarkStart w:id="5" w:name="_Hlk97625068"/>
      <w:bookmarkStart w:id="6" w:name="_Hlk132787166"/>
      <w:r w:rsidRPr="00E92CE4">
        <w:rPr>
          <w:rFonts w:ascii="Tahoma" w:eastAsia="Times New Roman" w:hAnsi="Tahoma" w:cs="Tahoma"/>
          <w:sz w:val="20"/>
          <w:szCs w:val="20"/>
          <w:lang w:eastAsia="pl-PL"/>
        </w:rPr>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177305">
        <w:rPr>
          <w:rFonts w:ascii="Tahoma" w:eastAsia="Times New Roman" w:hAnsi="Tahoma" w:cs="Tahoma"/>
          <w:sz w:val="20"/>
          <w:szCs w:val="20"/>
          <w:lang w:eastAsia="pl-PL"/>
        </w:rPr>
        <w:t>83</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B92FD1" w:rsidRPr="00E92CE4">
        <w:rPr>
          <w:rFonts w:ascii="Tahoma" w:eastAsia="Times New Roman" w:hAnsi="Tahoma" w:cs="Tahoma"/>
          <w:sz w:val="20"/>
          <w:szCs w:val="20"/>
          <w:lang w:eastAsia="pl-PL"/>
        </w:rPr>
        <w:t>3</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7"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5"/>
    <w:bookmarkEnd w:id="6"/>
    <w:bookmarkEnd w:id="7"/>
    <w:p w14:paraId="700F4419" w14:textId="77777777" w:rsidR="00002304" w:rsidRPr="00E92CE4" w:rsidRDefault="00002304" w:rsidP="00E92CE4">
      <w:pPr>
        <w:spacing w:after="0"/>
        <w:rPr>
          <w:rFonts w:ascii="Tahoma" w:eastAsia="Times New Roman" w:hAnsi="Tahoma" w:cs="Tahoma"/>
          <w:b/>
          <w:sz w:val="20"/>
          <w:szCs w:val="20"/>
          <w:lang w:eastAsia="pl-PL"/>
        </w:rPr>
      </w:pPr>
    </w:p>
    <w:p w14:paraId="14B4541E" w14:textId="77777777" w:rsidR="00002304" w:rsidRPr="00E92CE4" w:rsidRDefault="00002304" w:rsidP="00E92CE4">
      <w:pPr>
        <w:spacing w:after="0"/>
        <w:jc w:val="both"/>
        <w:rPr>
          <w:rFonts w:ascii="Tahoma" w:eastAsia="Times New Roman" w:hAnsi="Tahoma" w:cs="Tahoma"/>
          <w:sz w:val="20"/>
          <w:szCs w:val="20"/>
          <w:lang w:eastAsia="pl-PL"/>
        </w:rPr>
      </w:pPr>
    </w:p>
    <w:p w14:paraId="650BBF10" w14:textId="77777777" w:rsidR="00002304" w:rsidRPr="00E92CE4" w:rsidRDefault="00002304"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4399F203" w:rsidR="00002304" w:rsidRPr="00E92CE4" w:rsidRDefault="00002304" w:rsidP="00E92CE4">
      <w:pPr>
        <w:spacing w:after="0"/>
        <w:jc w:val="both"/>
        <w:rPr>
          <w:rFonts w:ascii="Tahoma" w:eastAsia="Times New Roman" w:hAnsi="Tahoma" w:cs="Tahoma"/>
          <w:i/>
          <w:sz w:val="20"/>
          <w:szCs w:val="20"/>
          <w:lang w:eastAsia="pl-PL"/>
        </w:rPr>
      </w:pPr>
      <w:bookmarkStart w:id="8"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t>
      </w:r>
      <w:r w:rsidR="00177305">
        <w:rPr>
          <w:rFonts w:ascii="Tahoma" w:eastAsia="Times New Roman" w:hAnsi="Tahoma" w:cs="Tahoma"/>
          <w:b/>
          <w:bCs/>
          <w:sz w:val="20"/>
          <w:szCs w:val="20"/>
          <w:lang w:eastAsia="pl-PL"/>
        </w:rPr>
        <w:t>stymulatorów</w:t>
      </w:r>
      <w:r w:rsidR="0011026B">
        <w:rPr>
          <w:rFonts w:ascii="Tahoma" w:eastAsia="Times New Roman" w:hAnsi="Tahoma" w:cs="Tahoma"/>
          <w:b/>
          <w:bCs/>
          <w:sz w:val="20"/>
          <w:szCs w:val="20"/>
          <w:lang w:eastAsia="pl-PL"/>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8"/>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9" w:name="_Hlk102039198"/>
      <w:r w:rsidR="002B4FE3" w:rsidRPr="00E92CE4">
        <w:rPr>
          <w:rFonts w:ascii="Tahoma" w:eastAsia="Times New Roman" w:hAnsi="Tahoma" w:cs="Tahoma"/>
          <w:i/>
          <w:sz w:val="20"/>
          <w:szCs w:val="20"/>
          <w:lang w:eastAsia="ar-SA"/>
        </w:rPr>
        <w:t>ć</w:t>
      </w: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6785417E"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177305">
        <w:rPr>
          <w:rFonts w:ascii="Tahoma" w:eastAsia="Times New Roman" w:hAnsi="Tahoma" w:cs="Tahoma"/>
          <w:iCs/>
          <w:sz w:val="20"/>
          <w:szCs w:val="20"/>
          <w:lang w:eastAsia="ar-SA"/>
        </w:rPr>
        <w:t>83</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Załącznik nr 5</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9"/>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6AE861AF"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40409C" w:rsidRPr="0040409C">
        <w:rPr>
          <w:rFonts w:ascii="Tahoma" w:eastAsia="Times New Roman" w:hAnsi="Tahoma" w:cs="Tahoma"/>
          <w:b/>
          <w:bCs/>
          <w:sz w:val="20"/>
          <w:szCs w:val="20"/>
          <w:lang w:eastAsia="pl-PL"/>
        </w:rPr>
        <w:t xml:space="preserve">Dostawę </w:t>
      </w:r>
      <w:r w:rsidR="00177305">
        <w:rPr>
          <w:rFonts w:ascii="Tahoma" w:eastAsia="Times New Roman" w:hAnsi="Tahoma" w:cs="Tahoma"/>
          <w:b/>
          <w:bCs/>
          <w:sz w:val="20"/>
          <w:szCs w:val="20"/>
          <w:lang w:eastAsia="pl-PL"/>
        </w:rPr>
        <w:t>stymulatorów</w:t>
      </w:r>
      <w:r w:rsidR="0011026B">
        <w:rPr>
          <w:rFonts w:ascii="Tahoma" w:eastAsia="Times New Roman" w:hAnsi="Tahoma" w:cs="Tahoma"/>
          <w:b/>
          <w:bCs/>
          <w:sz w:val="20"/>
          <w:szCs w:val="20"/>
          <w:lang w:eastAsia="pl-PL"/>
        </w:rPr>
        <w:t xml:space="preserve">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0"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0"/>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3E1DD8FE" w14:textId="77777777" w:rsidR="008F2661" w:rsidRPr="00E92CE4" w:rsidRDefault="008F2661" w:rsidP="00E92CE4">
      <w:pPr>
        <w:suppressAutoHyphens/>
        <w:spacing w:after="0"/>
        <w:rPr>
          <w:rFonts w:ascii="Tahoma" w:eastAsia="Calibri" w:hAnsi="Tahoma" w:cs="Tahoma"/>
          <w:sz w:val="20"/>
          <w:szCs w:val="20"/>
        </w:rPr>
      </w:pPr>
    </w:p>
    <w:p w14:paraId="0257F705" w14:textId="77777777" w:rsidR="008F2661" w:rsidRPr="00E92CE4" w:rsidRDefault="008F2661" w:rsidP="00E92CE4">
      <w:pPr>
        <w:suppressAutoHyphens/>
        <w:spacing w:after="0"/>
        <w:rPr>
          <w:rFonts w:ascii="Tahoma" w:eastAsia="Calibri" w:hAnsi="Tahoma" w:cs="Tahoma"/>
          <w:sz w:val="20"/>
          <w:szCs w:val="20"/>
        </w:rPr>
      </w:pPr>
    </w:p>
    <w:p w14:paraId="0C543840" w14:textId="7C09F2B3" w:rsidR="00177305" w:rsidRDefault="00177305" w:rsidP="00177305">
      <w:pPr>
        <w:spacing w:after="0"/>
        <w:rPr>
          <w:rFonts w:ascii="Tahoma" w:eastAsia="Calibri" w:hAnsi="Tahoma" w:cs="Tahoma"/>
          <w:sz w:val="20"/>
          <w:szCs w:val="20"/>
        </w:rPr>
      </w:pPr>
      <w:r w:rsidRPr="00E92CE4">
        <w:rPr>
          <w:rFonts w:ascii="Tahoma" w:eastAsia="Calibri" w:hAnsi="Tahoma" w:cs="Tahoma"/>
          <w:sz w:val="20"/>
          <w:szCs w:val="20"/>
        </w:rPr>
        <w:t>DZP.</w:t>
      </w:r>
      <w:r>
        <w:rPr>
          <w:rFonts w:ascii="Tahoma" w:eastAsia="Calibri" w:hAnsi="Tahoma" w:cs="Tahoma"/>
          <w:sz w:val="20"/>
          <w:szCs w:val="20"/>
        </w:rPr>
        <w:t>2</w:t>
      </w:r>
      <w:r w:rsidRPr="00E92CE4">
        <w:rPr>
          <w:rFonts w:ascii="Tahoma" w:eastAsia="Calibri" w:hAnsi="Tahoma" w:cs="Tahoma"/>
          <w:sz w:val="20"/>
          <w:szCs w:val="20"/>
        </w:rPr>
        <w:t>81.</w:t>
      </w:r>
      <w:r>
        <w:rPr>
          <w:rFonts w:ascii="Tahoma" w:eastAsia="Calibri" w:hAnsi="Tahoma" w:cs="Tahoma"/>
          <w:sz w:val="20"/>
          <w:szCs w:val="20"/>
        </w:rPr>
        <w:t>83</w:t>
      </w:r>
      <w:r w:rsidRPr="00E92CE4">
        <w:rPr>
          <w:rFonts w:ascii="Tahoma" w:eastAsia="Calibri" w:hAnsi="Tahoma" w:cs="Tahoma"/>
          <w:sz w:val="20"/>
          <w:szCs w:val="20"/>
        </w:rPr>
        <w:t>A.2023</w:t>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r>
      <w:r w:rsidRPr="00E92CE4">
        <w:rPr>
          <w:rFonts w:ascii="Tahoma" w:eastAsia="Calibri" w:hAnsi="Tahoma" w:cs="Tahoma"/>
          <w:sz w:val="20"/>
          <w:szCs w:val="20"/>
        </w:rPr>
        <w:tab/>
        <w:t>Załącznik nr 7</w:t>
      </w:r>
    </w:p>
    <w:p w14:paraId="0A32E3B1" w14:textId="77777777" w:rsidR="00C52214" w:rsidRDefault="00C52214" w:rsidP="00177305">
      <w:pPr>
        <w:spacing w:after="0"/>
        <w:rPr>
          <w:rFonts w:ascii="Tahoma" w:eastAsia="Calibri" w:hAnsi="Tahoma" w:cs="Tahoma"/>
          <w:sz w:val="20"/>
          <w:szCs w:val="20"/>
        </w:rPr>
      </w:pPr>
    </w:p>
    <w:p w14:paraId="3A717F38" w14:textId="77777777" w:rsidR="00C52214" w:rsidRPr="00E92CE4" w:rsidRDefault="00C52214" w:rsidP="00177305">
      <w:pPr>
        <w:spacing w:after="0"/>
        <w:rPr>
          <w:rFonts w:ascii="Tahoma" w:eastAsia="Calibri" w:hAnsi="Tahoma" w:cs="Tahoma"/>
          <w:sz w:val="20"/>
          <w:szCs w:val="20"/>
        </w:rPr>
      </w:pPr>
    </w:p>
    <w:p w14:paraId="41C16AF0" w14:textId="77777777" w:rsidR="00C52214" w:rsidRPr="00E92CE4" w:rsidRDefault="00C52214" w:rsidP="00C5221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34305BB8" w14:textId="77777777" w:rsidR="00C52214" w:rsidRPr="00E92CE4" w:rsidRDefault="00C52214" w:rsidP="00C5221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6619FB34" w14:textId="77777777" w:rsidR="00177305" w:rsidRPr="00E92CE4" w:rsidRDefault="00177305" w:rsidP="00177305">
      <w:pPr>
        <w:spacing w:after="0"/>
        <w:ind w:right="-142"/>
        <w:jc w:val="center"/>
        <w:rPr>
          <w:rFonts w:ascii="Tahoma" w:eastAsia="Times New Roman" w:hAnsi="Tahoma" w:cs="Tahoma"/>
          <w:b/>
          <w:sz w:val="20"/>
          <w:szCs w:val="20"/>
        </w:rPr>
      </w:pPr>
    </w:p>
    <w:p w14:paraId="238C9261" w14:textId="77777777" w:rsidR="00177305" w:rsidRPr="00E92CE4" w:rsidRDefault="00177305" w:rsidP="00177305">
      <w:pPr>
        <w:spacing w:after="0"/>
        <w:ind w:right="-142"/>
        <w:rPr>
          <w:rFonts w:ascii="Tahoma" w:hAnsi="Tahoma" w:cs="Tahoma"/>
          <w:b/>
          <w:sz w:val="20"/>
          <w:szCs w:val="20"/>
        </w:rPr>
      </w:pPr>
    </w:p>
    <w:p w14:paraId="62D8504E" w14:textId="77777777" w:rsidR="00177305" w:rsidRPr="00E92CE4" w:rsidRDefault="00177305" w:rsidP="00177305">
      <w:pPr>
        <w:spacing w:after="0"/>
        <w:ind w:right="-142"/>
        <w:jc w:val="center"/>
        <w:rPr>
          <w:rFonts w:ascii="Tahoma" w:hAnsi="Tahoma" w:cs="Tahoma"/>
          <w:b/>
          <w:sz w:val="20"/>
          <w:szCs w:val="20"/>
        </w:rPr>
      </w:pPr>
    </w:p>
    <w:p w14:paraId="1F8D9B9A" w14:textId="77777777" w:rsidR="00177305" w:rsidRPr="00E92CE4" w:rsidRDefault="00177305" w:rsidP="00177305">
      <w:pPr>
        <w:spacing w:after="0"/>
        <w:ind w:right="-142"/>
        <w:jc w:val="center"/>
        <w:rPr>
          <w:rFonts w:ascii="Tahoma" w:hAnsi="Tahoma" w:cs="Tahoma"/>
          <w:b/>
          <w:sz w:val="20"/>
          <w:szCs w:val="20"/>
        </w:rPr>
      </w:pPr>
      <w:r w:rsidRPr="00E92CE4">
        <w:rPr>
          <w:rFonts w:ascii="Tahoma" w:hAnsi="Tahoma" w:cs="Tahoma"/>
          <w:b/>
          <w:sz w:val="20"/>
          <w:szCs w:val="20"/>
        </w:rPr>
        <w:t>OŚWIADCZENIE WYKONAWCY O WYROBACH MEDYCZNYCH</w:t>
      </w:r>
    </w:p>
    <w:p w14:paraId="16971F91" w14:textId="7E091BB0" w:rsidR="00177305" w:rsidRPr="00E92CE4" w:rsidRDefault="00177305" w:rsidP="00177305">
      <w:pPr>
        <w:spacing w:after="0"/>
        <w:ind w:right="-142"/>
        <w:jc w:val="center"/>
        <w:rPr>
          <w:rFonts w:ascii="Tahoma" w:eastAsia="Calibri" w:hAnsi="Tahoma" w:cs="Tahoma"/>
          <w:bCs/>
          <w:sz w:val="20"/>
          <w:szCs w:val="20"/>
        </w:rPr>
      </w:pPr>
      <w:r w:rsidRPr="00E92CE4">
        <w:rPr>
          <w:rFonts w:ascii="Tahoma" w:hAnsi="Tahoma" w:cs="Tahoma"/>
          <w:b/>
          <w:sz w:val="20"/>
          <w:szCs w:val="20"/>
        </w:rPr>
        <w:t xml:space="preserve"> (dotyczy oferowanych wyrobów medycznych)</w:t>
      </w:r>
    </w:p>
    <w:p w14:paraId="6A29342C" w14:textId="77777777" w:rsidR="00C52214" w:rsidRPr="00E92CE4" w:rsidRDefault="00C52214" w:rsidP="00C5221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5D70093" w14:textId="77777777" w:rsidR="00177305" w:rsidRPr="00E92CE4" w:rsidRDefault="00177305" w:rsidP="00177305">
      <w:pPr>
        <w:spacing w:after="160"/>
        <w:rPr>
          <w:rFonts w:ascii="Tahoma" w:eastAsia="Calibri" w:hAnsi="Tahoma" w:cs="Tahoma"/>
          <w:bCs/>
          <w:sz w:val="20"/>
          <w:szCs w:val="20"/>
        </w:rPr>
      </w:pPr>
    </w:p>
    <w:p w14:paraId="043E03F0" w14:textId="77777777" w:rsidR="00177305" w:rsidRPr="00E92CE4" w:rsidRDefault="00177305" w:rsidP="00177305">
      <w:pPr>
        <w:spacing w:after="0"/>
        <w:rPr>
          <w:rFonts w:ascii="Tahoma" w:eastAsia="Times New Roman" w:hAnsi="Tahoma" w:cs="Tahoma"/>
          <w:sz w:val="20"/>
          <w:szCs w:val="20"/>
        </w:rPr>
      </w:pPr>
      <w:r w:rsidRPr="00E92CE4">
        <w:rPr>
          <w:rFonts w:ascii="Tahoma" w:eastAsia="Calibri" w:hAnsi="Tahoma" w:cs="Tahoma"/>
          <w:bCs/>
          <w:sz w:val="20"/>
          <w:szCs w:val="20"/>
        </w:rPr>
        <w:t>Dotyczy zamówienia publicznego prowadzonego w trybie przetargu nieograniczonego :</w:t>
      </w:r>
    </w:p>
    <w:p w14:paraId="5A29BD51" w14:textId="77777777" w:rsidR="00177305" w:rsidRPr="00E92CE4" w:rsidRDefault="00177305" w:rsidP="00177305">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Dostawa </w:t>
      </w:r>
      <w:r>
        <w:rPr>
          <w:rFonts w:ascii="Tahoma" w:eastAsia="Times New Roman" w:hAnsi="Tahoma" w:cs="Tahoma"/>
          <w:sz w:val="20"/>
          <w:szCs w:val="20"/>
          <w:lang w:eastAsia="pl-PL"/>
        </w:rPr>
        <w:t>stymulatorów</w:t>
      </w:r>
    </w:p>
    <w:p w14:paraId="0E50AFEF" w14:textId="77777777" w:rsidR="00177305" w:rsidRPr="00E92CE4" w:rsidRDefault="00177305" w:rsidP="00177305">
      <w:pPr>
        <w:spacing w:after="0"/>
        <w:rPr>
          <w:rFonts w:ascii="Tahoma" w:eastAsia="Calibri" w:hAnsi="Tahoma" w:cs="Tahoma"/>
          <w:bCs/>
          <w:i/>
          <w:iCs/>
          <w:sz w:val="20"/>
          <w:szCs w:val="20"/>
        </w:rPr>
      </w:pPr>
    </w:p>
    <w:p w14:paraId="487A1FB1" w14:textId="77777777" w:rsidR="00177305" w:rsidRPr="00E92CE4" w:rsidRDefault="00177305" w:rsidP="00177305">
      <w:pPr>
        <w:numPr>
          <w:ilvl w:val="0"/>
          <w:numId w:val="54"/>
        </w:numPr>
        <w:suppressAutoHyphens/>
        <w:spacing w:after="0"/>
        <w:rPr>
          <w:rFonts w:ascii="Tahoma" w:eastAsia="Times New Roman" w:hAnsi="Tahoma" w:cs="Tahoma"/>
          <w:sz w:val="20"/>
          <w:szCs w:val="20"/>
        </w:rPr>
      </w:pPr>
      <w:r w:rsidRPr="00E92CE4">
        <w:rPr>
          <w:rFonts w:ascii="Tahoma" w:hAnsi="Tahoma" w:cs="Tahoma"/>
          <w:b/>
          <w:bCs/>
          <w:sz w:val="20"/>
          <w:szCs w:val="20"/>
          <w:u w:val="single"/>
        </w:rPr>
        <w:t>Oświadczam/-y, że:</w:t>
      </w:r>
    </w:p>
    <w:p w14:paraId="101EA82A" w14:textId="77777777" w:rsidR="00177305" w:rsidRPr="00E92CE4" w:rsidRDefault="00177305" w:rsidP="00177305">
      <w:pPr>
        <w:numPr>
          <w:ilvl w:val="0"/>
          <w:numId w:val="55"/>
        </w:numPr>
        <w:suppressAutoHyphens/>
        <w:spacing w:after="0"/>
        <w:jc w:val="both"/>
        <w:rPr>
          <w:rFonts w:ascii="Tahoma" w:hAnsi="Tahoma" w:cs="Tahoma"/>
          <w:sz w:val="20"/>
          <w:szCs w:val="20"/>
        </w:rPr>
      </w:pPr>
      <w:r w:rsidRPr="00E92CE4">
        <w:rPr>
          <w:rFonts w:ascii="Tahoma" w:hAnsi="Tahoma" w:cs="Tahoma"/>
          <w:sz w:val="20"/>
          <w:szCs w:val="20"/>
        </w:rPr>
        <w:t xml:space="preserve">oferowany wyrób medyczny, dokonana ocena zgodności oferowanego wyrobu medycznego przed jego wprowadzeniem do obrotu oraz wprowadzenie oferowanego wyrobu do obrotu spełniają wszystkie wymagania określone przepisami ustawy z dnia z dnia 07 kwietnia 2022r. o wyrobach medycznych oraz innymi przepisami mającymi zastosowanie w tym zakresie, </w:t>
      </w:r>
    </w:p>
    <w:p w14:paraId="03260517" w14:textId="77777777" w:rsidR="00177305" w:rsidRPr="00E92CE4" w:rsidRDefault="00177305" w:rsidP="00177305">
      <w:pPr>
        <w:numPr>
          <w:ilvl w:val="0"/>
          <w:numId w:val="55"/>
        </w:numPr>
        <w:tabs>
          <w:tab w:val="left" w:pos="284"/>
        </w:tabs>
        <w:suppressAutoHyphens/>
        <w:spacing w:after="0"/>
        <w:jc w:val="both"/>
        <w:rPr>
          <w:rFonts w:ascii="Tahoma" w:hAnsi="Tahoma" w:cs="Tahoma"/>
          <w:sz w:val="20"/>
          <w:szCs w:val="20"/>
        </w:rPr>
      </w:pPr>
      <w:r w:rsidRPr="00E92CE4">
        <w:rPr>
          <w:rFonts w:ascii="Tahoma" w:hAnsi="Tahoma" w:cs="Tahoma"/>
          <w:sz w:val="20"/>
          <w:szCs w:val="20"/>
        </w:rPr>
        <w:t>oferowany wyrób medyczny został oznakowany znakiem CE po przeprowadzeniu odpowiednich dla wyrobu procedur oceny zgodności, wykonanych z udziałem jednostki notyfikowanej w stosunku do wyrobów, których ocena zgodności wymaga udziału jednostki notyfikowanej potwierdzających, że wyrób spełnia odnoszące się do niego wymagania zasadnicze, zakończonych wydaniem certyfikatu zgodności,</w:t>
      </w:r>
    </w:p>
    <w:p w14:paraId="649DEED0" w14:textId="77777777" w:rsidR="00177305" w:rsidRPr="00E92CE4" w:rsidRDefault="00177305" w:rsidP="00177305">
      <w:pPr>
        <w:numPr>
          <w:ilvl w:val="0"/>
          <w:numId w:val="55"/>
        </w:numPr>
        <w:suppressAutoHyphens/>
        <w:spacing w:after="0"/>
        <w:jc w:val="both"/>
        <w:rPr>
          <w:rFonts w:ascii="Tahoma" w:hAnsi="Tahoma" w:cs="Tahoma"/>
          <w:sz w:val="20"/>
          <w:szCs w:val="20"/>
        </w:rPr>
      </w:pPr>
      <w:r w:rsidRPr="00E92CE4">
        <w:rPr>
          <w:rFonts w:ascii="Tahoma" w:hAnsi="Tahoma" w:cs="Tahoma"/>
          <w:sz w:val="20"/>
          <w:szCs w:val="20"/>
        </w:rPr>
        <w:t>certyfikat zgodności potwierdzający zgodność wyrobu z wymaganiami zasadniczymi dotyczący oferowanych wyrobów medycznych nie utracił ważności, nie został wycofany lub zawieszony,</w:t>
      </w:r>
    </w:p>
    <w:p w14:paraId="19DF88E5" w14:textId="77777777" w:rsidR="00177305" w:rsidRPr="00E92CE4" w:rsidRDefault="00177305" w:rsidP="00177305">
      <w:pPr>
        <w:numPr>
          <w:ilvl w:val="0"/>
          <w:numId w:val="55"/>
        </w:numPr>
        <w:tabs>
          <w:tab w:val="left" w:pos="284"/>
        </w:tabs>
        <w:suppressAutoHyphens/>
        <w:spacing w:after="0"/>
        <w:jc w:val="both"/>
        <w:rPr>
          <w:rFonts w:ascii="Tahoma" w:hAnsi="Tahoma" w:cs="Tahoma"/>
          <w:sz w:val="20"/>
          <w:szCs w:val="20"/>
        </w:rPr>
      </w:pPr>
      <w:r w:rsidRPr="00E92CE4">
        <w:rPr>
          <w:rFonts w:ascii="Tahoma" w:hAnsi="Tahoma" w:cs="Tahoma"/>
          <w:sz w:val="20"/>
          <w:szCs w:val="20"/>
        </w:rPr>
        <w:t xml:space="preserve">wytwórca lub jego autoryzowany przedstawiciel wystawił deklarację zgodności stwierdzającą na jego wyłączną odpowiedzialność, że wyrób jest zgodny z wymaganiami zasadniczymi, </w:t>
      </w:r>
    </w:p>
    <w:p w14:paraId="2F936FD1" w14:textId="77777777" w:rsidR="00177305" w:rsidRPr="00E92CE4" w:rsidRDefault="00177305" w:rsidP="00177305">
      <w:pPr>
        <w:numPr>
          <w:ilvl w:val="0"/>
          <w:numId w:val="55"/>
        </w:numPr>
        <w:suppressAutoHyphens/>
        <w:spacing w:after="0"/>
        <w:jc w:val="both"/>
        <w:rPr>
          <w:rFonts w:ascii="Tahoma" w:hAnsi="Tahoma" w:cs="Tahoma"/>
          <w:sz w:val="20"/>
          <w:szCs w:val="20"/>
        </w:rPr>
      </w:pPr>
      <w:r w:rsidRPr="00E92CE4">
        <w:rPr>
          <w:rFonts w:ascii="Tahoma" w:hAnsi="Tahoma" w:cs="Tahoma"/>
          <w:sz w:val="20"/>
          <w:szCs w:val="20"/>
        </w:rPr>
        <w:t>oferowane wyroby medyczne są właściwie oznakowane i mają odpowiednie instrukcje używania w języku polskim, a informacje dostarczane przez wytwórcę spełniają wymagania zasadnicze</w:t>
      </w:r>
    </w:p>
    <w:p w14:paraId="4635685C" w14:textId="77777777" w:rsidR="00177305" w:rsidRPr="00E92CE4" w:rsidRDefault="00177305" w:rsidP="00177305">
      <w:pPr>
        <w:spacing w:after="0"/>
        <w:ind w:left="284"/>
        <w:jc w:val="both"/>
        <w:rPr>
          <w:rFonts w:ascii="Tahoma" w:hAnsi="Tahoma" w:cs="Tahoma"/>
          <w:sz w:val="20"/>
          <w:szCs w:val="20"/>
        </w:rPr>
      </w:pPr>
    </w:p>
    <w:p w14:paraId="09F17D8C" w14:textId="77777777" w:rsidR="00177305" w:rsidRPr="00E92CE4" w:rsidRDefault="00177305" w:rsidP="00177305">
      <w:pPr>
        <w:spacing w:after="0"/>
        <w:ind w:left="284"/>
        <w:jc w:val="both"/>
        <w:rPr>
          <w:rFonts w:ascii="Tahoma" w:hAnsi="Tahoma" w:cs="Tahoma"/>
          <w:sz w:val="20"/>
          <w:szCs w:val="20"/>
        </w:rPr>
      </w:pPr>
      <w:r w:rsidRPr="00E92CE4">
        <w:rPr>
          <w:rFonts w:ascii="Tahoma" w:hAnsi="Tahoma" w:cs="Tahoma"/>
          <w:sz w:val="20"/>
          <w:szCs w:val="20"/>
        </w:rPr>
        <w:t>Zobowiązujemy się przedstawić do wglądu ( na etapie realizacji umowy), na każde żądanie Zamawiającego poświadczone przez Wykonawcę kopię lub oryginał dokumentów wymienionych w punktach 1 – 5</w:t>
      </w:r>
    </w:p>
    <w:p w14:paraId="106A1B76" w14:textId="77777777" w:rsidR="00177305" w:rsidRPr="00E92CE4" w:rsidRDefault="00177305" w:rsidP="00177305">
      <w:pPr>
        <w:spacing w:after="0"/>
        <w:ind w:left="284"/>
        <w:jc w:val="both"/>
        <w:rPr>
          <w:rFonts w:ascii="Tahoma" w:hAnsi="Tahoma" w:cs="Tahoma"/>
          <w:sz w:val="20"/>
          <w:szCs w:val="20"/>
        </w:rPr>
      </w:pPr>
    </w:p>
    <w:p w14:paraId="51AC28CD" w14:textId="77777777" w:rsidR="00177305" w:rsidRPr="00E92CE4" w:rsidRDefault="00177305" w:rsidP="00177305">
      <w:pPr>
        <w:spacing w:after="0"/>
        <w:ind w:left="284"/>
        <w:jc w:val="center"/>
        <w:rPr>
          <w:rFonts w:ascii="Tahoma" w:hAnsi="Tahoma" w:cs="Tahoma"/>
          <w:sz w:val="20"/>
          <w:szCs w:val="20"/>
        </w:rPr>
      </w:pPr>
    </w:p>
    <w:p w14:paraId="54A61D62" w14:textId="77777777" w:rsidR="00177305" w:rsidRPr="00E92CE4" w:rsidRDefault="00177305" w:rsidP="00177305">
      <w:pPr>
        <w:spacing w:after="0"/>
        <w:ind w:left="284"/>
        <w:jc w:val="center"/>
        <w:rPr>
          <w:rFonts w:ascii="Tahoma" w:eastAsia="Calibri" w:hAnsi="Tahoma" w:cs="Tahoma"/>
          <w:i/>
          <w:iCs/>
          <w:sz w:val="20"/>
          <w:szCs w:val="20"/>
        </w:rPr>
      </w:pPr>
      <w:r w:rsidRPr="00E92CE4">
        <w:rPr>
          <w:rFonts w:ascii="Tahoma" w:hAnsi="Tahoma" w:cs="Tahoma"/>
          <w:sz w:val="20"/>
          <w:szCs w:val="20"/>
        </w:rPr>
        <w:t>Oświadczenie dotyczące podanych informacji</w:t>
      </w:r>
    </w:p>
    <w:p w14:paraId="03C21B70" w14:textId="77777777" w:rsidR="00177305" w:rsidRPr="00E92CE4" w:rsidRDefault="00177305" w:rsidP="00177305">
      <w:pPr>
        <w:spacing w:after="0"/>
        <w:jc w:val="both"/>
        <w:rPr>
          <w:rFonts w:ascii="Tahoma" w:eastAsia="Times New Roman" w:hAnsi="Tahoma" w:cs="Tahoma"/>
          <w:sz w:val="20"/>
          <w:szCs w:val="20"/>
        </w:rPr>
      </w:pPr>
      <w:r w:rsidRPr="00E92CE4">
        <w:rPr>
          <w:rFonts w:ascii="Tahoma" w:eastAsia="Calibri" w:hAnsi="Tahoma" w:cs="Tahoma"/>
          <w:i/>
          <w:iCs/>
          <w:sz w:val="20"/>
          <w:szCs w:val="20"/>
        </w:rPr>
        <w:t xml:space="preserve">Oświadczamy, że wszystkie informacje podane w  oświadczeniu są aktualne i zgodne z prawdą oraz zostały przedstawione z pełną świadomością konsekwencji wprowadzenia Zamawiającego w błąd. </w:t>
      </w:r>
    </w:p>
    <w:p w14:paraId="48A33B34" w14:textId="77777777" w:rsidR="00177305" w:rsidRPr="00E92CE4" w:rsidRDefault="00177305" w:rsidP="00177305">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21FE4F0" w14:textId="77777777" w:rsidR="00177305" w:rsidRDefault="00177305" w:rsidP="00E92CE4">
      <w:pPr>
        <w:suppressAutoHyphens/>
        <w:spacing w:after="0"/>
        <w:rPr>
          <w:rFonts w:ascii="Tahoma" w:eastAsia="Calibri" w:hAnsi="Tahoma" w:cs="Tahoma"/>
          <w:sz w:val="20"/>
          <w:szCs w:val="20"/>
        </w:rPr>
      </w:pPr>
      <w:bookmarkStart w:id="11" w:name="_Hlk116389272"/>
    </w:p>
    <w:p w14:paraId="2AB199AF" w14:textId="77777777" w:rsidR="00177305" w:rsidRDefault="00177305" w:rsidP="00E92CE4">
      <w:pPr>
        <w:suppressAutoHyphens/>
        <w:spacing w:after="0"/>
        <w:rPr>
          <w:rFonts w:ascii="Tahoma" w:eastAsia="Calibri" w:hAnsi="Tahoma" w:cs="Tahoma"/>
          <w:sz w:val="20"/>
          <w:szCs w:val="20"/>
        </w:rPr>
      </w:pPr>
    </w:p>
    <w:p w14:paraId="0C1443E3" w14:textId="77777777" w:rsidR="00177305" w:rsidRDefault="00177305" w:rsidP="00E92CE4">
      <w:pPr>
        <w:suppressAutoHyphens/>
        <w:spacing w:after="0"/>
        <w:rPr>
          <w:rFonts w:ascii="Tahoma" w:eastAsia="Calibri" w:hAnsi="Tahoma" w:cs="Tahoma"/>
          <w:sz w:val="20"/>
          <w:szCs w:val="20"/>
        </w:rPr>
      </w:pPr>
    </w:p>
    <w:p w14:paraId="5885074A" w14:textId="77777777" w:rsidR="00177305" w:rsidRDefault="00177305" w:rsidP="00E92CE4">
      <w:pPr>
        <w:suppressAutoHyphens/>
        <w:spacing w:after="0"/>
        <w:rPr>
          <w:rFonts w:ascii="Tahoma" w:eastAsia="Calibri" w:hAnsi="Tahoma" w:cs="Tahoma"/>
          <w:sz w:val="20"/>
          <w:szCs w:val="20"/>
        </w:rPr>
      </w:pPr>
    </w:p>
    <w:p w14:paraId="7428D686" w14:textId="77777777" w:rsidR="00177305" w:rsidRDefault="00177305" w:rsidP="00E92CE4">
      <w:pPr>
        <w:suppressAutoHyphens/>
        <w:spacing w:after="0"/>
        <w:rPr>
          <w:rFonts w:ascii="Tahoma" w:eastAsia="Calibri" w:hAnsi="Tahoma" w:cs="Tahoma"/>
          <w:sz w:val="20"/>
          <w:szCs w:val="20"/>
        </w:rPr>
      </w:pPr>
    </w:p>
    <w:p w14:paraId="629AF7F6" w14:textId="77777777" w:rsidR="00177305" w:rsidRDefault="00177305" w:rsidP="00E92CE4">
      <w:pPr>
        <w:suppressAutoHyphens/>
        <w:spacing w:after="0"/>
        <w:rPr>
          <w:rFonts w:ascii="Tahoma" w:eastAsia="Calibri" w:hAnsi="Tahoma" w:cs="Tahoma"/>
          <w:sz w:val="20"/>
          <w:szCs w:val="20"/>
        </w:rPr>
      </w:pPr>
    </w:p>
    <w:p w14:paraId="24AC7EB4" w14:textId="77777777" w:rsidR="00C52214" w:rsidRDefault="00C52214" w:rsidP="00E92CE4">
      <w:pPr>
        <w:suppressAutoHyphens/>
        <w:spacing w:after="0"/>
        <w:rPr>
          <w:rFonts w:ascii="Tahoma" w:eastAsia="Calibri" w:hAnsi="Tahoma" w:cs="Tahoma"/>
          <w:sz w:val="20"/>
          <w:szCs w:val="20"/>
        </w:rPr>
      </w:pPr>
    </w:p>
    <w:p w14:paraId="7F2C152F" w14:textId="77777777" w:rsidR="00177305" w:rsidRDefault="00177305" w:rsidP="00E92CE4">
      <w:pPr>
        <w:suppressAutoHyphens/>
        <w:spacing w:after="0"/>
        <w:rPr>
          <w:rFonts w:ascii="Tahoma" w:eastAsia="Calibri" w:hAnsi="Tahoma" w:cs="Tahoma"/>
          <w:sz w:val="20"/>
          <w:szCs w:val="20"/>
        </w:rPr>
      </w:pPr>
    </w:p>
    <w:p w14:paraId="2AD50A3F" w14:textId="77777777" w:rsidR="00177305" w:rsidRDefault="00177305" w:rsidP="00E92CE4">
      <w:pPr>
        <w:suppressAutoHyphens/>
        <w:spacing w:after="0"/>
        <w:rPr>
          <w:rFonts w:ascii="Tahoma" w:eastAsia="Calibri" w:hAnsi="Tahoma" w:cs="Tahoma"/>
          <w:sz w:val="20"/>
          <w:szCs w:val="20"/>
        </w:rPr>
      </w:pPr>
    </w:p>
    <w:p w14:paraId="1DAB725C" w14:textId="77777777" w:rsidR="00177305" w:rsidRDefault="00177305" w:rsidP="00E92CE4">
      <w:pPr>
        <w:suppressAutoHyphens/>
        <w:spacing w:after="0"/>
        <w:rPr>
          <w:rFonts w:ascii="Tahoma" w:eastAsia="Calibri" w:hAnsi="Tahoma" w:cs="Tahoma"/>
          <w:sz w:val="20"/>
          <w:szCs w:val="20"/>
        </w:rPr>
      </w:pPr>
    </w:p>
    <w:p w14:paraId="2AD1D31B" w14:textId="49F6D739" w:rsidR="00D52645" w:rsidRPr="00E92CE4" w:rsidRDefault="002F69DF" w:rsidP="00E92CE4">
      <w:pPr>
        <w:suppressAutoHyphens/>
        <w:spacing w:after="0"/>
        <w:rPr>
          <w:rFonts w:ascii="Tahoma" w:eastAsia="Calibri" w:hAnsi="Tahoma" w:cs="Tahoma"/>
          <w:sz w:val="20"/>
          <w:szCs w:val="20"/>
          <w:lang w:eastAsia="ar-SA"/>
        </w:rPr>
      </w:pPr>
      <w:r w:rsidRPr="00E92CE4">
        <w:rPr>
          <w:rFonts w:ascii="Tahoma" w:eastAsia="Calibri" w:hAnsi="Tahoma" w:cs="Tahoma"/>
          <w:sz w:val="20"/>
          <w:szCs w:val="20"/>
        </w:rPr>
        <w:lastRenderedPageBreak/>
        <w:t>DZP.</w:t>
      </w:r>
      <w:r w:rsidR="0040409C">
        <w:rPr>
          <w:rFonts w:ascii="Tahoma" w:eastAsia="Calibri" w:hAnsi="Tahoma" w:cs="Tahoma"/>
          <w:sz w:val="20"/>
          <w:szCs w:val="20"/>
        </w:rPr>
        <w:t>2</w:t>
      </w:r>
      <w:r w:rsidRPr="00E92CE4">
        <w:rPr>
          <w:rFonts w:ascii="Tahoma" w:eastAsia="Calibri" w:hAnsi="Tahoma" w:cs="Tahoma"/>
          <w:sz w:val="20"/>
          <w:szCs w:val="20"/>
        </w:rPr>
        <w:t>81.</w:t>
      </w:r>
      <w:r w:rsidR="00177305">
        <w:rPr>
          <w:rFonts w:ascii="Tahoma" w:eastAsia="Calibri" w:hAnsi="Tahoma" w:cs="Tahoma"/>
          <w:sz w:val="20"/>
          <w:szCs w:val="20"/>
        </w:rPr>
        <w:t>83</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177305">
        <w:rPr>
          <w:rFonts w:ascii="Tahoma" w:eastAsia="Times New Roman" w:hAnsi="Tahoma" w:cs="Tahoma"/>
          <w:sz w:val="20"/>
          <w:szCs w:val="20"/>
          <w:lang w:eastAsia="ar-SA"/>
        </w:rPr>
        <w:t>8</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2"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3"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3"/>
    </w:p>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bookmarkStart w:id="14" w:name="_Hlk180657642"/>
      <w:bookmarkEnd w:id="12"/>
      <w:r w:rsidRPr="00E92CE4">
        <w:rPr>
          <w:rFonts w:ascii="Tahoma" w:eastAsia="Times New Roman" w:hAnsi="Tahoma" w:cs="Tahoma"/>
          <w:bCs/>
          <w:i/>
          <w:iCs/>
          <w:sz w:val="20"/>
          <w:szCs w:val="20"/>
          <w:lang w:eastAsia="pl-PL"/>
        </w:rPr>
        <w:t>(składane wraz z ofertą w postępowaniu)</w:t>
      </w:r>
    </w:p>
    <w:bookmarkEnd w:id="14"/>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0C950952"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40409C" w:rsidRPr="0040409C">
        <w:rPr>
          <w:rFonts w:ascii="Tahoma" w:eastAsia="Times New Roman" w:hAnsi="Tahoma" w:cs="Tahoma"/>
          <w:b/>
          <w:bCs/>
          <w:sz w:val="20"/>
          <w:szCs w:val="20"/>
          <w:lang w:eastAsia="pl-PL"/>
        </w:rPr>
        <w:t xml:space="preserve">Dostawę </w:t>
      </w:r>
      <w:r w:rsidR="00177305">
        <w:rPr>
          <w:rFonts w:ascii="Tahoma" w:eastAsia="Times New Roman" w:hAnsi="Tahoma" w:cs="Tahoma"/>
          <w:b/>
          <w:bCs/>
          <w:sz w:val="20"/>
          <w:szCs w:val="20"/>
          <w:lang w:eastAsia="pl-PL"/>
        </w:rPr>
        <w:t xml:space="preserve">stymulatorów </w:t>
      </w:r>
      <w:r w:rsidR="00D52645" w:rsidRPr="00E92CE4">
        <w:rPr>
          <w:rFonts w:ascii="Tahoma" w:eastAsia="Times New Roman" w:hAnsi="Tahoma" w:cs="Tahoma"/>
          <w:sz w:val="20"/>
          <w:szCs w:val="20"/>
          <w:lang w:eastAsia="pl-PL"/>
        </w:rPr>
        <w:t>na podstawie ustawy z dnia 11 września 2019 r. Prawo zamówień publicznych (t. j. Dz. U. z 202</w:t>
      </w:r>
      <w:r w:rsidR="00062A25" w:rsidRPr="00E92CE4">
        <w:rPr>
          <w:rFonts w:ascii="Tahoma" w:eastAsia="Times New Roman" w:hAnsi="Tahoma" w:cs="Tahoma"/>
          <w:sz w:val="20"/>
          <w:szCs w:val="20"/>
          <w:lang w:eastAsia="pl-PL"/>
        </w:rPr>
        <w:t>3</w:t>
      </w:r>
      <w:r w:rsidR="00D52645" w:rsidRPr="00E92CE4">
        <w:rPr>
          <w:rFonts w:ascii="Tahoma" w:eastAsia="Times New Roman" w:hAnsi="Tahoma" w:cs="Tahoma"/>
          <w:sz w:val="20"/>
          <w:szCs w:val="20"/>
          <w:lang w:eastAsia="pl-PL"/>
        </w:rPr>
        <w:t xml:space="preserve"> r. poz. </w:t>
      </w:r>
      <w:r w:rsidR="00062A25" w:rsidRPr="00E92CE4">
        <w:rPr>
          <w:rFonts w:ascii="Tahoma" w:eastAsia="Times New Roman" w:hAnsi="Tahoma" w:cs="Tahoma"/>
          <w:sz w:val="20"/>
          <w:szCs w:val="20"/>
          <w:lang w:eastAsia="pl-PL"/>
        </w:rPr>
        <w:t>1605</w:t>
      </w:r>
      <w:r w:rsidR="00D52645" w:rsidRPr="00E92CE4">
        <w:rPr>
          <w:rFonts w:ascii="Tahoma" w:eastAsia="Times New Roman" w:hAnsi="Tahoma" w:cs="Tahoma"/>
          <w:sz w:val="20"/>
          <w:szCs w:val="20"/>
          <w:lang w:eastAsia="pl-PL"/>
        </w:rPr>
        <w:t xml:space="preserve"> z </w:t>
      </w:r>
      <w:proofErr w:type="spellStart"/>
      <w:r w:rsidR="00D52645" w:rsidRPr="00E92CE4">
        <w:rPr>
          <w:rFonts w:ascii="Tahoma" w:eastAsia="Times New Roman" w:hAnsi="Tahoma" w:cs="Tahoma"/>
          <w:sz w:val="20"/>
          <w:szCs w:val="20"/>
          <w:lang w:eastAsia="pl-PL"/>
        </w:rPr>
        <w:t>późn</w:t>
      </w:r>
      <w:proofErr w:type="spellEnd"/>
      <w:r w:rsidR="00D52645" w:rsidRPr="00E92CE4">
        <w:rPr>
          <w:rFonts w:ascii="Tahoma" w:eastAsia="Times New Roman" w:hAnsi="Tahoma" w:cs="Tahoma"/>
          <w:sz w:val="20"/>
          <w:szCs w:val="20"/>
          <w:lang w:eastAsia="pl-PL"/>
        </w:rPr>
        <w:t xml:space="preserve">. zm.), </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1"/>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137A" w14:textId="77777777" w:rsidR="00B66A4D" w:rsidRDefault="00B66A4D" w:rsidP="002118DF">
      <w:pPr>
        <w:spacing w:after="0" w:line="240" w:lineRule="auto"/>
      </w:pPr>
      <w:r>
        <w:separator/>
      </w:r>
    </w:p>
  </w:endnote>
  <w:endnote w:type="continuationSeparator" w:id="0">
    <w:p w14:paraId="6F0BB6E8" w14:textId="77777777" w:rsidR="00B66A4D" w:rsidRDefault="00B66A4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8FA2" w14:textId="77777777" w:rsidR="00B66A4D" w:rsidRDefault="00B66A4D" w:rsidP="002118DF">
      <w:pPr>
        <w:spacing w:after="0" w:line="240" w:lineRule="auto"/>
      </w:pPr>
      <w:r>
        <w:separator/>
      </w:r>
    </w:p>
  </w:footnote>
  <w:footnote w:type="continuationSeparator" w:id="0">
    <w:p w14:paraId="37B32201" w14:textId="77777777" w:rsidR="00B66A4D" w:rsidRDefault="00B66A4D"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7"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8" w15:restartNumberingAfterBreak="0">
    <w:nsid w:val="22B06B00"/>
    <w:multiLevelType w:val="hybridMultilevel"/>
    <w:tmpl w:val="21F2901E"/>
    <w:name w:val="WW8Num264224"/>
    <w:styleLink w:val="WWNum115"/>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6D5CB7"/>
    <w:multiLevelType w:val="multilevel"/>
    <w:tmpl w:val="ECCCFB56"/>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F8B74F7"/>
    <w:multiLevelType w:val="hybridMultilevel"/>
    <w:tmpl w:val="5900EC24"/>
    <w:lvl w:ilvl="0" w:tplc="E978522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286FC9"/>
    <w:multiLevelType w:val="hybridMultilevel"/>
    <w:tmpl w:val="75E44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3"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4"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7" w15:restartNumberingAfterBreak="0">
    <w:nsid w:val="5BB276F7"/>
    <w:multiLevelType w:val="hybridMultilevel"/>
    <w:tmpl w:val="CCD484D2"/>
    <w:numStyleLink w:val="WWNum11"/>
  </w:abstractNum>
  <w:abstractNum w:abstractNumId="68"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D30EEB"/>
    <w:multiLevelType w:val="hybridMultilevel"/>
    <w:tmpl w:val="1884F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5"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B95286"/>
    <w:multiLevelType w:val="hybridMultilevel"/>
    <w:tmpl w:val="030C5FE4"/>
    <w:lvl w:ilvl="0" w:tplc="3DAC7202">
      <w:start w:val="2"/>
      <w:numFmt w:val="decimal"/>
      <w:lvlText w:val="%1."/>
      <w:lvlJc w:val="left"/>
      <w:pPr>
        <w:ind w:left="360" w:hanging="360"/>
      </w:pPr>
      <w:rPr>
        <w:rFonts w:ascii="Tahoma" w:eastAsia="Times New Roman" w:hAnsi="Tahoma" w:cs="Tahoma" w:hint="default"/>
        <w:sz w:val="20"/>
        <w:szCs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8"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D5321AC"/>
    <w:multiLevelType w:val="hybridMultilevel"/>
    <w:tmpl w:val="CCD484D2"/>
    <w:numStyleLink w:val="WWNum11"/>
  </w:abstractNum>
  <w:abstractNum w:abstractNumId="96"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89907">
    <w:abstractNumId w:val="5"/>
  </w:num>
  <w:num w:numId="2" w16cid:durableId="1038357606">
    <w:abstractNumId w:val="28"/>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1"/>
  </w:num>
  <w:num w:numId="4" w16cid:durableId="1864518754">
    <w:abstractNumId w:val="23"/>
  </w:num>
  <w:num w:numId="5" w16cid:durableId="276908208">
    <w:abstractNumId w:val="36"/>
  </w:num>
  <w:num w:numId="6" w16cid:durableId="1931424181">
    <w:abstractNumId w:val="55"/>
  </w:num>
  <w:num w:numId="7" w16cid:durableId="341323589">
    <w:abstractNumId w:val="17"/>
  </w:num>
  <w:num w:numId="8" w16cid:durableId="778255179">
    <w:abstractNumId w:val="83"/>
  </w:num>
  <w:num w:numId="9" w16cid:durableId="497842692">
    <w:abstractNumId w:val="54"/>
  </w:num>
  <w:num w:numId="10" w16cid:durableId="1104766660">
    <w:abstractNumId w:val="73"/>
  </w:num>
  <w:num w:numId="11" w16cid:durableId="43914450">
    <w:abstractNumId w:val="31"/>
  </w:num>
  <w:num w:numId="12" w16cid:durableId="1135559151">
    <w:abstractNumId w:val="30"/>
  </w:num>
  <w:num w:numId="13" w16cid:durableId="1541166157">
    <w:abstractNumId w:val="44"/>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37"/>
  </w:num>
  <w:num w:numId="16" w16cid:durableId="792410535">
    <w:abstractNumId w:val="42"/>
  </w:num>
  <w:num w:numId="17" w16cid:durableId="616061660">
    <w:abstractNumId w:val="72"/>
  </w:num>
  <w:num w:numId="18" w16cid:durableId="763502577">
    <w:abstractNumId w:val="93"/>
  </w:num>
  <w:num w:numId="19" w16cid:durableId="1635064768">
    <w:abstractNumId w:val="56"/>
  </w:num>
  <w:num w:numId="20" w16cid:durableId="290284120">
    <w:abstractNumId w:val="50"/>
  </w:num>
  <w:num w:numId="21" w16cid:durableId="783380968">
    <w:abstractNumId w:val="71"/>
  </w:num>
  <w:num w:numId="22" w16cid:durableId="1484157385">
    <w:abstractNumId w:val="82"/>
  </w:num>
  <w:num w:numId="23" w16cid:durableId="1756439942">
    <w:abstractNumId w:val="88"/>
  </w:num>
  <w:num w:numId="24" w16cid:durableId="721516327">
    <w:abstractNumId w:val="21"/>
  </w:num>
  <w:num w:numId="25" w16cid:durableId="1489204846">
    <w:abstractNumId w:val="29"/>
  </w:num>
  <w:num w:numId="26" w16cid:durableId="926577395">
    <w:abstractNumId w:val="80"/>
  </w:num>
  <w:num w:numId="27" w16cid:durableId="577205771">
    <w:abstractNumId w:val="32"/>
  </w:num>
  <w:num w:numId="28" w16cid:durableId="1105661344">
    <w:abstractNumId w:val="16"/>
  </w:num>
  <w:num w:numId="29" w16cid:durableId="557939730">
    <w:abstractNumId w:val="34"/>
  </w:num>
  <w:num w:numId="30" w16cid:durableId="1203787320">
    <w:abstractNumId w:val="26"/>
  </w:num>
  <w:num w:numId="31" w16cid:durableId="712458681">
    <w:abstractNumId w:val="20"/>
  </w:num>
  <w:num w:numId="32" w16cid:durableId="546375029">
    <w:abstractNumId w:val="85"/>
  </w:num>
  <w:num w:numId="33" w16cid:durableId="922176992">
    <w:abstractNumId w:val="60"/>
  </w:num>
  <w:num w:numId="34" w16cid:durableId="1654135703">
    <w:abstractNumId w:val="25"/>
  </w:num>
  <w:num w:numId="35" w16cid:durableId="888497108">
    <w:abstractNumId w:val="10"/>
  </w:num>
  <w:num w:numId="36" w16cid:durableId="893853183">
    <w:abstractNumId w:val="97"/>
  </w:num>
  <w:num w:numId="37" w16cid:durableId="640037798">
    <w:abstractNumId w:val="68"/>
  </w:num>
  <w:num w:numId="38" w16cid:durableId="874922729">
    <w:abstractNumId w:val="75"/>
  </w:num>
  <w:num w:numId="39" w16cid:durableId="1343778899">
    <w:abstractNumId w:val="95"/>
  </w:num>
  <w:num w:numId="40" w16cid:durableId="1110734954">
    <w:abstractNumId w:val="96"/>
  </w:num>
  <w:num w:numId="41" w16cid:durableId="800658902">
    <w:abstractNumId w:val="86"/>
  </w:num>
  <w:num w:numId="42" w16cid:durableId="1520898577">
    <w:abstractNumId w:val="67"/>
    <w:lvlOverride w:ilvl="0">
      <w:lvl w:ilvl="0" w:tplc="CE3C892C">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28"/>
  </w:num>
  <w:num w:numId="45" w16cid:durableId="1498886990">
    <w:abstractNumId w:val="81"/>
  </w:num>
  <w:num w:numId="46" w16cid:durableId="410548244">
    <w:abstractNumId w:val="76"/>
  </w:num>
  <w:num w:numId="47" w16cid:durableId="918052314">
    <w:abstractNumId w:val="69"/>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48" w16cid:durableId="1461418308">
    <w:abstractNumId w:val="27"/>
  </w:num>
  <w:num w:numId="49" w16cid:durableId="1202212106">
    <w:abstractNumId w:val="22"/>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50" w16cid:durableId="206065305">
    <w:abstractNumId w:val="87"/>
  </w:num>
  <w:num w:numId="51" w16cid:durableId="223374360">
    <w:abstractNumId w:val="45"/>
  </w:num>
  <w:num w:numId="52" w16cid:durableId="587471663">
    <w:abstractNumId w:val="40"/>
  </w:num>
  <w:num w:numId="53" w16cid:durableId="416829780">
    <w:abstractNumId w:val="49"/>
  </w:num>
  <w:num w:numId="54" w16cid:durableId="2058505348">
    <w:abstractNumId w:val="9"/>
  </w:num>
  <w:num w:numId="55" w16cid:durableId="624970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0E"/>
    <w:rsid w:val="00005665"/>
    <w:rsid w:val="0000700E"/>
    <w:rsid w:val="000078BB"/>
    <w:rsid w:val="00007C5D"/>
    <w:rsid w:val="000105CB"/>
    <w:rsid w:val="00010BFB"/>
    <w:rsid w:val="00010FB8"/>
    <w:rsid w:val="000117DF"/>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251F"/>
    <w:rsid w:val="000432C4"/>
    <w:rsid w:val="00045267"/>
    <w:rsid w:val="000472AB"/>
    <w:rsid w:val="00051F33"/>
    <w:rsid w:val="000525C1"/>
    <w:rsid w:val="00052BB4"/>
    <w:rsid w:val="0005315F"/>
    <w:rsid w:val="00053E37"/>
    <w:rsid w:val="000544CF"/>
    <w:rsid w:val="00054DE4"/>
    <w:rsid w:val="00054E19"/>
    <w:rsid w:val="000553F1"/>
    <w:rsid w:val="000558D7"/>
    <w:rsid w:val="00055EAD"/>
    <w:rsid w:val="00057449"/>
    <w:rsid w:val="00057D5E"/>
    <w:rsid w:val="000602AB"/>
    <w:rsid w:val="00060724"/>
    <w:rsid w:val="00060792"/>
    <w:rsid w:val="00061874"/>
    <w:rsid w:val="00062A25"/>
    <w:rsid w:val="0006320C"/>
    <w:rsid w:val="00063593"/>
    <w:rsid w:val="00063779"/>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AA8"/>
    <w:rsid w:val="00091C58"/>
    <w:rsid w:val="0009248D"/>
    <w:rsid w:val="000926D7"/>
    <w:rsid w:val="00092D48"/>
    <w:rsid w:val="000935B7"/>
    <w:rsid w:val="000939E5"/>
    <w:rsid w:val="00094A92"/>
    <w:rsid w:val="000A0FE7"/>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3F7"/>
    <w:rsid w:val="000C6786"/>
    <w:rsid w:val="000C67CD"/>
    <w:rsid w:val="000C796F"/>
    <w:rsid w:val="000D2F49"/>
    <w:rsid w:val="000D3774"/>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7E59"/>
    <w:rsid w:val="000F0A6A"/>
    <w:rsid w:val="000F0C1C"/>
    <w:rsid w:val="000F1E18"/>
    <w:rsid w:val="000F2A5C"/>
    <w:rsid w:val="000F4009"/>
    <w:rsid w:val="001033CB"/>
    <w:rsid w:val="00103EC8"/>
    <w:rsid w:val="00104E82"/>
    <w:rsid w:val="00105256"/>
    <w:rsid w:val="00106C98"/>
    <w:rsid w:val="0011026B"/>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305"/>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6651"/>
    <w:rsid w:val="00197DAC"/>
    <w:rsid w:val="001A0B68"/>
    <w:rsid w:val="001A0FFA"/>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7B"/>
    <w:rsid w:val="00201A0A"/>
    <w:rsid w:val="00202422"/>
    <w:rsid w:val="00202468"/>
    <w:rsid w:val="002035C7"/>
    <w:rsid w:val="002076CA"/>
    <w:rsid w:val="00210268"/>
    <w:rsid w:val="002104C7"/>
    <w:rsid w:val="00211353"/>
    <w:rsid w:val="002118DF"/>
    <w:rsid w:val="0021195C"/>
    <w:rsid w:val="00211EBF"/>
    <w:rsid w:val="00211F38"/>
    <w:rsid w:val="002128B3"/>
    <w:rsid w:val="00212977"/>
    <w:rsid w:val="00212DB7"/>
    <w:rsid w:val="002143A2"/>
    <w:rsid w:val="0021545A"/>
    <w:rsid w:val="0021550B"/>
    <w:rsid w:val="002163AB"/>
    <w:rsid w:val="00216F1A"/>
    <w:rsid w:val="002204DE"/>
    <w:rsid w:val="002211A8"/>
    <w:rsid w:val="00221C21"/>
    <w:rsid w:val="00221C97"/>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47F"/>
    <w:rsid w:val="00256DD9"/>
    <w:rsid w:val="0025747D"/>
    <w:rsid w:val="002574D9"/>
    <w:rsid w:val="00257B3A"/>
    <w:rsid w:val="00257F15"/>
    <w:rsid w:val="002617E0"/>
    <w:rsid w:val="00262579"/>
    <w:rsid w:val="00262A8E"/>
    <w:rsid w:val="00262D71"/>
    <w:rsid w:val="00262E4A"/>
    <w:rsid w:val="00263190"/>
    <w:rsid w:val="002636DF"/>
    <w:rsid w:val="002646D4"/>
    <w:rsid w:val="00265396"/>
    <w:rsid w:val="0026548F"/>
    <w:rsid w:val="002667EA"/>
    <w:rsid w:val="00270DCD"/>
    <w:rsid w:val="0027207E"/>
    <w:rsid w:val="00272E77"/>
    <w:rsid w:val="0027598F"/>
    <w:rsid w:val="00276BEC"/>
    <w:rsid w:val="0027797B"/>
    <w:rsid w:val="00277D72"/>
    <w:rsid w:val="00281075"/>
    <w:rsid w:val="00281200"/>
    <w:rsid w:val="00282004"/>
    <w:rsid w:val="002826C9"/>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3E66"/>
    <w:rsid w:val="002C44DE"/>
    <w:rsid w:val="002C5913"/>
    <w:rsid w:val="002C6440"/>
    <w:rsid w:val="002C77AA"/>
    <w:rsid w:val="002C78FC"/>
    <w:rsid w:val="002C7EF5"/>
    <w:rsid w:val="002D0354"/>
    <w:rsid w:val="002D0D2C"/>
    <w:rsid w:val="002D0E47"/>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FBA"/>
    <w:rsid w:val="00344231"/>
    <w:rsid w:val="00344C8B"/>
    <w:rsid w:val="00344CE8"/>
    <w:rsid w:val="00345F49"/>
    <w:rsid w:val="00347AF1"/>
    <w:rsid w:val="003502B0"/>
    <w:rsid w:val="00353793"/>
    <w:rsid w:val="003542D8"/>
    <w:rsid w:val="00355111"/>
    <w:rsid w:val="0035512A"/>
    <w:rsid w:val="00355A5A"/>
    <w:rsid w:val="00356FD3"/>
    <w:rsid w:val="00356FE9"/>
    <w:rsid w:val="0035716B"/>
    <w:rsid w:val="003621AD"/>
    <w:rsid w:val="00363213"/>
    <w:rsid w:val="003635D2"/>
    <w:rsid w:val="00363D75"/>
    <w:rsid w:val="003645A8"/>
    <w:rsid w:val="00364895"/>
    <w:rsid w:val="00366299"/>
    <w:rsid w:val="00366A24"/>
    <w:rsid w:val="00367338"/>
    <w:rsid w:val="00371A71"/>
    <w:rsid w:val="0037302D"/>
    <w:rsid w:val="00373089"/>
    <w:rsid w:val="003730DB"/>
    <w:rsid w:val="0037397E"/>
    <w:rsid w:val="003742E6"/>
    <w:rsid w:val="003744B9"/>
    <w:rsid w:val="00374734"/>
    <w:rsid w:val="00374BD3"/>
    <w:rsid w:val="00377157"/>
    <w:rsid w:val="0037760B"/>
    <w:rsid w:val="00377D79"/>
    <w:rsid w:val="00380962"/>
    <w:rsid w:val="00384E41"/>
    <w:rsid w:val="00385949"/>
    <w:rsid w:val="003860E9"/>
    <w:rsid w:val="00386CCC"/>
    <w:rsid w:val="00387235"/>
    <w:rsid w:val="00391427"/>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3B5"/>
    <w:rsid w:val="003B3A04"/>
    <w:rsid w:val="003B5784"/>
    <w:rsid w:val="003B61CD"/>
    <w:rsid w:val="003B6C86"/>
    <w:rsid w:val="003B74BF"/>
    <w:rsid w:val="003B793C"/>
    <w:rsid w:val="003B7CB3"/>
    <w:rsid w:val="003C2214"/>
    <w:rsid w:val="003C2F76"/>
    <w:rsid w:val="003C576E"/>
    <w:rsid w:val="003C6676"/>
    <w:rsid w:val="003C7BD5"/>
    <w:rsid w:val="003D1B91"/>
    <w:rsid w:val="003D2971"/>
    <w:rsid w:val="003D3F67"/>
    <w:rsid w:val="003D4365"/>
    <w:rsid w:val="003D43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408A"/>
    <w:rsid w:val="0043602B"/>
    <w:rsid w:val="00436055"/>
    <w:rsid w:val="00436296"/>
    <w:rsid w:val="004378DE"/>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02D"/>
    <w:rsid w:val="0048171F"/>
    <w:rsid w:val="004826D0"/>
    <w:rsid w:val="00482E5E"/>
    <w:rsid w:val="004851D6"/>
    <w:rsid w:val="00485CEE"/>
    <w:rsid w:val="00486709"/>
    <w:rsid w:val="00486EBE"/>
    <w:rsid w:val="0049074B"/>
    <w:rsid w:val="00490960"/>
    <w:rsid w:val="0049157E"/>
    <w:rsid w:val="00491C66"/>
    <w:rsid w:val="00491D54"/>
    <w:rsid w:val="004927C5"/>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36EDA"/>
    <w:rsid w:val="00537374"/>
    <w:rsid w:val="0054010C"/>
    <w:rsid w:val="005402DB"/>
    <w:rsid w:val="00540BA3"/>
    <w:rsid w:val="00541EFA"/>
    <w:rsid w:val="00542E31"/>
    <w:rsid w:val="005437D9"/>
    <w:rsid w:val="00544FB4"/>
    <w:rsid w:val="00546023"/>
    <w:rsid w:val="005515F4"/>
    <w:rsid w:val="005521ED"/>
    <w:rsid w:val="005535F7"/>
    <w:rsid w:val="00553D7F"/>
    <w:rsid w:val="00554B7B"/>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60"/>
    <w:rsid w:val="005C12AC"/>
    <w:rsid w:val="005C1C44"/>
    <w:rsid w:val="005C2564"/>
    <w:rsid w:val="005C3F8F"/>
    <w:rsid w:val="005C4BA6"/>
    <w:rsid w:val="005D12A1"/>
    <w:rsid w:val="005D2DA4"/>
    <w:rsid w:val="005D2DFB"/>
    <w:rsid w:val="005D3A51"/>
    <w:rsid w:val="005D4C20"/>
    <w:rsid w:val="005D529F"/>
    <w:rsid w:val="005D5AB9"/>
    <w:rsid w:val="005D5EDA"/>
    <w:rsid w:val="005D686E"/>
    <w:rsid w:val="005D76F2"/>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310E"/>
    <w:rsid w:val="0060328A"/>
    <w:rsid w:val="00603829"/>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14F7"/>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CD3"/>
    <w:rsid w:val="00667DEA"/>
    <w:rsid w:val="00667F0F"/>
    <w:rsid w:val="0067066D"/>
    <w:rsid w:val="006713A7"/>
    <w:rsid w:val="00671577"/>
    <w:rsid w:val="00671FE5"/>
    <w:rsid w:val="006743EB"/>
    <w:rsid w:val="00675240"/>
    <w:rsid w:val="00675A6E"/>
    <w:rsid w:val="00675C2B"/>
    <w:rsid w:val="00676036"/>
    <w:rsid w:val="00677C1B"/>
    <w:rsid w:val="0068175C"/>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50F"/>
    <w:rsid w:val="006A26CE"/>
    <w:rsid w:val="006A44F4"/>
    <w:rsid w:val="006A4C08"/>
    <w:rsid w:val="006A528F"/>
    <w:rsid w:val="006A6609"/>
    <w:rsid w:val="006B0115"/>
    <w:rsid w:val="006B0D78"/>
    <w:rsid w:val="006B0F3A"/>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65EF"/>
    <w:rsid w:val="006E7D66"/>
    <w:rsid w:val="006F0023"/>
    <w:rsid w:val="006F0AA9"/>
    <w:rsid w:val="006F0CCA"/>
    <w:rsid w:val="006F1887"/>
    <w:rsid w:val="006F2688"/>
    <w:rsid w:val="006F3446"/>
    <w:rsid w:val="006F34D4"/>
    <w:rsid w:val="006F5E42"/>
    <w:rsid w:val="006F6103"/>
    <w:rsid w:val="00700AEF"/>
    <w:rsid w:val="007031A6"/>
    <w:rsid w:val="00703A8B"/>
    <w:rsid w:val="00704CCF"/>
    <w:rsid w:val="00704DF0"/>
    <w:rsid w:val="00705716"/>
    <w:rsid w:val="00705A0C"/>
    <w:rsid w:val="00707612"/>
    <w:rsid w:val="00707AC7"/>
    <w:rsid w:val="00711153"/>
    <w:rsid w:val="007112F7"/>
    <w:rsid w:val="007118CA"/>
    <w:rsid w:val="00714327"/>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477D3"/>
    <w:rsid w:val="00751CFB"/>
    <w:rsid w:val="00751D19"/>
    <w:rsid w:val="0075219C"/>
    <w:rsid w:val="00752220"/>
    <w:rsid w:val="00753A35"/>
    <w:rsid w:val="007553C6"/>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DB2"/>
    <w:rsid w:val="007A2CDC"/>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53D"/>
    <w:rsid w:val="00832CD4"/>
    <w:rsid w:val="00834669"/>
    <w:rsid w:val="00837FC4"/>
    <w:rsid w:val="0084250A"/>
    <w:rsid w:val="00843D1F"/>
    <w:rsid w:val="00843D4D"/>
    <w:rsid w:val="00846CAA"/>
    <w:rsid w:val="00846EE5"/>
    <w:rsid w:val="0084737E"/>
    <w:rsid w:val="00847A83"/>
    <w:rsid w:val="00847D53"/>
    <w:rsid w:val="00850497"/>
    <w:rsid w:val="00850510"/>
    <w:rsid w:val="0085321C"/>
    <w:rsid w:val="00853DFE"/>
    <w:rsid w:val="008555AF"/>
    <w:rsid w:val="008558AB"/>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A1D87"/>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1FC4"/>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40F8"/>
    <w:rsid w:val="009C4185"/>
    <w:rsid w:val="009C4C45"/>
    <w:rsid w:val="009C5021"/>
    <w:rsid w:val="009C5E9D"/>
    <w:rsid w:val="009D1CD6"/>
    <w:rsid w:val="009D1E92"/>
    <w:rsid w:val="009D2B92"/>
    <w:rsid w:val="009D2C2F"/>
    <w:rsid w:val="009D482A"/>
    <w:rsid w:val="009D66F3"/>
    <w:rsid w:val="009E03B8"/>
    <w:rsid w:val="009E09A8"/>
    <w:rsid w:val="009E2057"/>
    <w:rsid w:val="009E21C9"/>
    <w:rsid w:val="009E292E"/>
    <w:rsid w:val="009E294B"/>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7376"/>
    <w:rsid w:val="00A21121"/>
    <w:rsid w:val="00A23039"/>
    <w:rsid w:val="00A23ABD"/>
    <w:rsid w:val="00A24BF4"/>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4B13"/>
    <w:rsid w:val="00A65C0F"/>
    <w:rsid w:val="00A65DE5"/>
    <w:rsid w:val="00A70D01"/>
    <w:rsid w:val="00A70EB8"/>
    <w:rsid w:val="00A7108E"/>
    <w:rsid w:val="00A71F0F"/>
    <w:rsid w:val="00A73DBD"/>
    <w:rsid w:val="00A7413D"/>
    <w:rsid w:val="00A74469"/>
    <w:rsid w:val="00A74C55"/>
    <w:rsid w:val="00A750F1"/>
    <w:rsid w:val="00A7596B"/>
    <w:rsid w:val="00A826E0"/>
    <w:rsid w:val="00A83545"/>
    <w:rsid w:val="00A84673"/>
    <w:rsid w:val="00A84D26"/>
    <w:rsid w:val="00A85040"/>
    <w:rsid w:val="00A852C9"/>
    <w:rsid w:val="00A8664C"/>
    <w:rsid w:val="00A87A37"/>
    <w:rsid w:val="00A87C28"/>
    <w:rsid w:val="00A9060B"/>
    <w:rsid w:val="00A916AD"/>
    <w:rsid w:val="00A946D9"/>
    <w:rsid w:val="00A94A63"/>
    <w:rsid w:val="00A96CDF"/>
    <w:rsid w:val="00A97701"/>
    <w:rsid w:val="00AA0201"/>
    <w:rsid w:val="00AA0F30"/>
    <w:rsid w:val="00AA1601"/>
    <w:rsid w:val="00AA22F6"/>
    <w:rsid w:val="00AA3BC1"/>
    <w:rsid w:val="00AA54B3"/>
    <w:rsid w:val="00AA7628"/>
    <w:rsid w:val="00AA7FBF"/>
    <w:rsid w:val="00AB1CFB"/>
    <w:rsid w:val="00AB3919"/>
    <w:rsid w:val="00AB43EE"/>
    <w:rsid w:val="00AB46F8"/>
    <w:rsid w:val="00AC170B"/>
    <w:rsid w:val="00AC533C"/>
    <w:rsid w:val="00AC61DC"/>
    <w:rsid w:val="00AC66D5"/>
    <w:rsid w:val="00AC724B"/>
    <w:rsid w:val="00AD0FAE"/>
    <w:rsid w:val="00AD1687"/>
    <w:rsid w:val="00AD1E2E"/>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3519"/>
    <w:rsid w:val="00B24FD9"/>
    <w:rsid w:val="00B254D8"/>
    <w:rsid w:val="00B259E7"/>
    <w:rsid w:val="00B30320"/>
    <w:rsid w:val="00B30DEB"/>
    <w:rsid w:val="00B31C11"/>
    <w:rsid w:val="00B35FC7"/>
    <w:rsid w:val="00B36283"/>
    <w:rsid w:val="00B36C16"/>
    <w:rsid w:val="00B3761B"/>
    <w:rsid w:val="00B37DE2"/>
    <w:rsid w:val="00B439F9"/>
    <w:rsid w:val="00B47390"/>
    <w:rsid w:val="00B51295"/>
    <w:rsid w:val="00B519E8"/>
    <w:rsid w:val="00B51A3E"/>
    <w:rsid w:val="00B52E0A"/>
    <w:rsid w:val="00B53122"/>
    <w:rsid w:val="00B53241"/>
    <w:rsid w:val="00B533B1"/>
    <w:rsid w:val="00B54144"/>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5C6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0889"/>
    <w:rsid w:val="00BD1189"/>
    <w:rsid w:val="00BD3B94"/>
    <w:rsid w:val="00BD45BD"/>
    <w:rsid w:val="00BE0950"/>
    <w:rsid w:val="00BE2A4D"/>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2214"/>
    <w:rsid w:val="00C523FE"/>
    <w:rsid w:val="00C53118"/>
    <w:rsid w:val="00C54431"/>
    <w:rsid w:val="00C55958"/>
    <w:rsid w:val="00C5666B"/>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5D8"/>
    <w:rsid w:val="00CA7A24"/>
    <w:rsid w:val="00CA7BB7"/>
    <w:rsid w:val="00CB099B"/>
    <w:rsid w:val="00CB338B"/>
    <w:rsid w:val="00CB42D0"/>
    <w:rsid w:val="00CB4F02"/>
    <w:rsid w:val="00CB5E1C"/>
    <w:rsid w:val="00CB6DF1"/>
    <w:rsid w:val="00CB7169"/>
    <w:rsid w:val="00CC0CD2"/>
    <w:rsid w:val="00CC19D9"/>
    <w:rsid w:val="00CC2333"/>
    <w:rsid w:val="00CC2E0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6F0E"/>
    <w:rsid w:val="00D572E8"/>
    <w:rsid w:val="00D60DCB"/>
    <w:rsid w:val="00D616EF"/>
    <w:rsid w:val="00D61DEA"/>
    <w:rsid w:val="00D62164"/>
    <w:rsid w:val="00D62328"/>
    <w:rsid w:val="00D63238"/>
    <w:rsid w:val="00D651F0"/>
    <w:rsid w:val="00D661E4"/>
    <w:rsid w:val="00D66C3C"/>
    <w:rsid w:val="00D701E7"/>
    <w:rsid w:val="00D70789"/>
    <w:rsid w:val="00D71B8E"/>
    <w:rsid w:val="00D72694"/>
    <w:rsid w:val="00D7399E"/>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529C"/>
    <w:rsid w:val="00DC5DC8"/>
    <w:rsid w:val="00DC5EF7"/>
    <w:rsid w:val="00DD0163"/>
    <w:rsid w:val="00DD3F0C"/>
    <w:rsid w:val="00DD619E"/>
    <w:rsid w:val="00DE0710"/>
    <w:rsid w:val="00DE1295"/>
    <w:rsid w:val="00DE231A"/>
    <w:rsid w:val="00DE23CC"/>
    <w:rsid w:val="00DE2769"/>
    <w:rsid w:val="00DE33F4"/>
    <w:rsid w:val="00DE3ECA"/>
    <w:rsid w:val="00DE4043"/>
    <w:rsid w:val="00DE46CC"/>
    <w:rsid w:val="00DE4B1C"/>
    <w:rsid w:val="00DE571A"/>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589"/>
    <w:rsid w:val="00E20DE4"/>
    <w:rsid w:val="00E21132"/>
    <w:rsid w:val="00E21D18"/>
    <w:rsid w:val="00E23380"/>
    <w:rsid w:val="00E23431"/>
    <w:rsid w:val="00E2364F"/>
    <w:rsid w:val="00E27224"/>
    <w:rsid w:val="00E30FB5"/>
    <w:rsid w:val="00E324F0"/>
    <w:rsid w:val="00E33D1E"/>
    <w:rsid w:val="00E34BB5"/>
    <w:rsid w:val="00E34D17"/>
    <w:rsid w:val="00E34EC9"/>
    <w:rsid w:val="00E35C58"/>
    <w:rsid w:val="00E365AB"/>
    <w:rsid w:val="00E37B02"/>
    <w:rsid w:val="00E37D8A"/>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B7B"/>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772"/>
    <w:rsid w:val="00F60FC1"/>
    <w:rsid w:val="00F61B22"/>
    <w:rsid w:val="00F62511"/>
    <w:rsid w:val="00F641DB"/>
    <w:rsid w:val="00F64EB5"/>
    <w:rsid w:val="00F654A0"/>
    <w:rsid w:val="00F66761"/>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B1D"/>
    <w:rsid w:val="00F84ECC"/>
    <w:rsid w:val="00F869D7"/>
    <w:rsid w:val="00F86F7E"/>
    <w:rsid w:val="00F8778F"/>
    <w:rsid w:val="00F87E3C"/>
    <w:rsid w:val="00F907D9"/>
    <w:rsid w:val="00F92726"/>
    <w:rsid w:val="00F92EB7"/>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5AC0"/>
    <w:rsid w:val="00FD76E6"/>
    <w:rsid w:val="00FE0FA7"/>
    <w:rsid w:val="00FE6766"/>
    <w:rsid w:val="00FE7517"/>
    <w:rsid w:val="00FE7776"/>
    <w:rsid w:val="00FE7D9B"/>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 w:type="numbering" w:customStyle="1" w:styleId="WWNum115">
    <w:name w:val="WWNum115"/>
    <w:basedOn w:val="Bezlisty"/>
    <w:rsid w:val="00BD088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strona/45-instrukcje" TargetMode="External"/><Relationship Id="rId18"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pn/uck-katowic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21</Pages>
  <Words>8934</Words>
  <Characters>53608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160</cp:revision>
  <cp:lastPrinted>2024-06-28T05:26:00Z</cp:lastPrinted>
  <dcterms:created xsi:type="dcterms:W3CDTF">2022-12-28T13:14:00Z</dcterms:created>
  <dcterms:modified xsi:type="dcterms:W3CDTF">2024-10-25T05:14:00Z</dcterms:modified>
</cp:coreProperties>
</file>