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B6" w:rsidRPr="00B257D2" w:rsidRDefault="00373AB6" w:rsidP="00373AB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B257D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2</w:t>
      </w:r>
    </w:p>
    <w:p w:rsidR="00373AB6" w:rsidRPr="00B257D2" w:rsidRDefault="00373AB6" w:rsidP="00373AB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B257D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373AB6" w:rsidRPr="00B257D2" w:rsidRDefault="00373AB6" w:rsidP="00373AB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B257D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PN-12/24</w:t>
      </w:r>
    </w:p>
    <w:p w:rsidR="00373AB6" w:rsidRPr="00B257D2" w:rsidRDefault="00373AB6" w:rsidP="00373AB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73AB6" w:rsidRPr="00B257D2" w:rsidRDefault="00373AB6" w:rsidP="00373AB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B257D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2</w:t>
      </w:r>
    </w:p>
    <w:p w:rsidR="00373AB6" w:rsidRPr="00363076" w:rsidRDefault="00373AB6" w:rsidP="00373AB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B257D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PN-12/24</w:t>
      </w:r>
    </w:p>
    <w:p w:rsidR="00373AB6" w:rsidRDefault="00373AB6" w:rsidP="00373AB6">
      <w:pPr>
        <w:tabs>
          <w:tab w:val="left" w:pos="2511"/>
        </w:tabs>
        <w:rPr>
          <w:rFonts w:ascii="Montserrat" w:hAnsi="Montserrat"/>
        </w:rPr>
      </w:pPr>
    </w:p>
    <w:p w:rsidR="00373AB6" w:rsidRDefault="00373AB6" w:rsidP="00373AB6">
      <w:pPr>
        <w:tabs>
          <w:tab w:val="left" w:pos="2511"/>
        </w:tabs>
        <w:rPr>
          <w:rFonts w:ascii="Montserrat" w:hAnsi="Montserrat"/>
        </w:rPr>
      </w:pPr>
    </w:p>
    <w:p w:rsidR="00373AB6" w:rsidRDefault="00373AB6" w:rsidP="00373AB6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SZCZEGÓŁOWY OPIS PRZEDMIOTU ZAMÓWIENIA – PARAMETRY TECHNICZNE</w:t>
      </w:r>
    </w:p>
    <w:p w:rsidR="00373AB6" w:rsidRDefault="00373AB6" w:rsidP="00373AB6">
      <w:pPr>
        <w:jc w:val="right"/>
        <w:rPr>
          <w:rFonts w:ascii="Montserrat" w:hAnsi="Montserrat"/>
          <w:b/>
        </w:rPr>
      </w:pPr>
    </w:p>
    <w:p w:rsidR="00373AB6" w:rsidRPr="009C5939" w:rsidRDefault="00373AB6" w:rsidP="00373AB6">
      <w:pPr>
        <w:pStyle w:val="Akapitzlist"/>
        <w:numPr>
          <w:ilvl w:val="2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Montserrat" w:hAnsi="Montserrat"/>
          <w:b/>
          <w:color w:val="000000" w:themeColor="text1"/>
        </w:rPr>
      </w:pPr>
      <w:r w:rsidRPr="009C5939">
        <w:rPr>
          <w:rFonts w:ascii="Montserrat" w:hAnsi="Montserrat"/>
          <w:b/>
          <w:color w:val="000000" w:themeColor="text1"/>
        </w:rPr>
        <w:t>Ocena punktowana aparatury do oznaczeń z zakresu serologii transfuzjologicznej  metodą mikrokolumnową i systemu informatycznego.</w:t>
      </w:r>
    </w:p>
    <w:p w:rsidR="00373AB6" w:rsidRPr="0064058F" w:rsidRDefault="00373AB6" w:rsidP="00373AB6">
      <w:pPr>
        <w:pStyle w:val="Akapitzlist"/>
        <w:ind w:left="426"/>
        <w:jc w:val="both"/>
        <w:rPr>
          <w:rFonts w:ascii="Montserrat" w:hAnsi="Montserrat"/>
          <w:b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687"/>
        <w:gridCol w:w="3004"/>
        <w:gridCol w:w="1951"/>
      </w:tblGrid>
      <w:tr w:rsidR="00373AB6" w:rsidTr="00AC2E98">
        <w:trPr>
          <w:trHeight w:val="10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pStyle w:val="Stopka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</w:rPr>
              <w:t>l</w:t>
            </w:r>
            <w:r w:rsidRPr="0064058F">
              <w:rPr>
                <w:rFonts w:ascii="Montserrat" w:hAnsi="Montserrat"/>
                <w:b/>
              </w:rPr>
              <w:t>p.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pStyle w:val="Stopka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</w:rPr>
              <w:t>p</w:t>
            </w:r>
            <w:r w:rsidRPr="0064058F">
              <w:rPr>
                <w:rFonts w:ascii="Montserrat" w:hAnsi="Montserrat"/>
                <w:b/>
              </w:rPr>
              <w:t>arametr oceniany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  <w:b/>
              </w:rPr>
              <w:t>(kolumna wypełniana przez WYKONAWCĘ)</w:t>
            </w:r>
          </w:p>
          <w:p w:rsidR="00373AB6" w:rsidRPr="00DC0BFF" w:rsidRDefault="00373AB6" w:rsidP="00AC2E98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DC0BFF">
              <w:rPr>
                <w:rFonts w:ascii="Montserrat" w:hAnsi="Montserrat"/>
                <w:sz w:val="16"/>
                <w:szCs w:val="16"/>
              </w:rPr>
              <w:t>należy wypełnić tabelę wpisując "TAK" lub "</w:t>
            </w:r>
            <w:r>
              <w:rPr>
                <w:rFonts w:ascii="Montserrat" w:hAnsi="Montserrat"/>
                <w:sz w:val="16"/>
                <w:szCs w:val="16"/>
              </w:rPr>
              <w:t xml:space="preserve">NIE" </w:t>
            </w:r>
            <w:r w:rsidRPr="00DC0BFF">
              <w:rPr>
                <w:rFonts w:ascii="Montserrat" w:hAnsi="Montserrat"/>
                <w:sz w:val="16"/>
                <w:szCs w:val="16"/>
              </w:rPr>
              <w:t>lub inne wymagane dane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Default="00373AB6" w:rsidP="00AC2E98">
            <w:pPr>
              <w:pStyle w:val="Stopka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P</w:t>
            </w:r>
            <w:r w:rsidRPr="0064058F">
              <w:rPr>
                <w:rFonts w:ascii="Montserrat" w:hAnsi="Montserrat"/>
                <w:b/>
              </w:rPr>
              <w:t>unktacja</w:t>
            </w:r>
          </w:p>
          <w:p w:rsidR="00373AB6" w:rsidRPr="00DC0BFF" w:rsidRDefault="00373AB6" w:rsidP="00AC2E98">
            <w:pPr>
              <w:pStyle w:val="Stopka"/>
              <w:jc w:val="center"/>
              <w:rPr>
                <w:rFonts w:ascii="Montserrat" w:hAnsi="Montserrat"/>
                <w:i/>
                <w:sz w:val="16"/>
                <w:szCs w:val="16"/>
              </w:rPr>
            </w:pPr>
            <w:r w:rsidRPr="00DC0BFF">
              <w:rPr>
                <w:rFonts w:ascii="Montserrat" w:hAnsi="Montserrat"/>
                <w:i/>
                <w:sz w:val="16"/>
                <w:szCs w:val="16"/>
              </w:rPr>
              <w:t>(maksymalna liczba punktów: 40 pkt)</w:t>
            </w:r>
          </w:p>
        </w:tc>
      </w:tr>
      <w:tr w:rsidR="00373AB6" w:rsidTr="00AC2E9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pStyle w:val="Stopka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pStyle w:val="Zawartotabeli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czas utrzymywania krwinek wzorcowych (grupowe i do PTA) na pokładzie analizatora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bez potrzeby wyjmowania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- godz. (proszę podać)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uppressAutoHyphens w:val="0"/>
              <w:spacing w:after="12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6 dni i więcej - 15 pkt</w:t>
            </w:r>
          </w:p>
          <w:p w:rsidR="00373AB6" w:rsidRPr="0064058F" w:rsidRDefault="00373AB6" w:rsidP="00AC2E98">
            <w:pPr>
              <w:suppressAutoHyphens w:val="0"/>
              <w:spacing w:after="120"/>
              <w:jc w:val="center"/>
              <w:rPr>
                <w:rFonts w:ascii="Montserrat" w:hAnsi="Montserrat"/>
                <w:b/>
                <w:lang w:eastAsia="pl-PL"/>
              </w:rPr>
            </w:pPr>
            <w:r w:rsidRPr="0064058F">
              <w:rPr>
                <w:rFonts w:ascii="Montserrat" w:hAnsi="Montserrat"/>
                <w:b/>
                <w:lang w:eastAsia="pl-PL"/>
              </w:rPr>
              <w:t>do 5 dni - 0 pkt</w:t>
            </w:r>
          </w:p>
          <w:p w:rsidR="00373AB6" w:rsidRPr="0064058F" w:rsidRDefault="00373AB6" w:rsidP="00AC2E98">
            <w:pPr>
              <w:pStyle w:val="Stopka"/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lang w:eastAsia="pl-PL"/>
              </w:rPr>
              <w:t>p</w:t>
            </w:r>
            <w:r w:rsidRPr="0064058F">
              <w:rPr>
                <w:rFonts w:ascii="Montserrat" w:hAnsi="Montserrat"/>
                <w:lang w:eastAsia="pl-PL"/>
              </w:rPr>
              <w:t>ozostałe proporcjonalnie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jc w:val="center"/>
              <w:rPr>
                <w:rFonts w:ascii="Montserrat" w:hAnsi="Montserrat"/>
              </w:rPr>
            </w:pPr>
          </w:p>
        </w:tc>
      </w:tr>
      <w:tr w:rsidR="00373AB6" w:rsidTr="00AC2E98">
        <w:trPr>
          <w:trHeight w:val="130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pStyle w:val="Stopka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64058F">
              <w:rPr>
                <w:rFonts w:ascii="Montserrat" w:hAnsi="Montserrat"/>
              </w:rPr>
              <w:t>ożliwość wykonania równoczesnego badania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w analizatorze z próbki rozdzielonej na osocze oraz krwinki czerwone, znajdujące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się w dwóch różnych probówkach, oklejone tym samym kodem kreskowym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TAK - 10 pkt</w:t>
            </w:r>
          </w:p>
          <w:p w:rsidR="00373AB6" w:rsidRPr="0064058F" w:rsidRDefault="00373AB6" w:rsidP="00AC2E98">
            <w:pPr>
              <w:pStyle w:val="Stopka"/>
              <w:jc w:val="center"/>
              <w:rPr>
                <w:rFonts w:ascii="Montserrat" w:hAnsi="Montserrat"/>
                <w:color w:val="C9211E"/>
                <w:lang w:eastAsia="pl-PL"/>
              </w:rPr>
            </w:pPr>
            <w:r w:rsidRPr="0064058F">
              <w:rPr>
                <w:rFonts w:ascii="Montserrat" w:hAnsi="Montserrat"/>
                <w:b/>
                <w:lang w:eastAsia="pl-PL"/>
              </w:rPr>
              <w:t>NIE - 0 pkt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pStyle w:val="Stopka"/>
              <w:jc w:val="center"/>
              <w:rPr>
                <w:rFonts w:ascii="Montserrat" w:hAnsi="Montserrat"/>
              </w:rPr>
            </w:pPr>
          </w:p>
        </w:tc>
      </w:tr>
      <w:tr w:rsidR="00373AB6" w:rsidTr="00AC2E9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pStyle w:val="Stopka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pStyle w:val="Zawartotabeli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 xml:space="preserve">analizator wyposażony w funkcję optycznego wykrywania rutynowo stosowanych zakorkowanych probówek oraz innych odczynników na etapie 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ich identyfikacji wykluczając bezpośredni kontakt igły analizatora z korkiem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Tak - 15 pkt</w:t>
            </w:r>
          </w:p>
          <w:p w:rsidR="00373AB6" w:rsidRPr="0064058F" w:rsidRDefault="00373AB6" w:rsidP="00AC2E98">
            <w:pPr>
              <w:pStyle w:val="Stopka"/>
              <w:jc w:val="center"/>
              <w:rPr>
                <w:rFonts w:ascii="Montserrat" w:hAnsi="Montserrat"/>
                <w:color w:val="C9211E"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Nie - 0 pkt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</w:tbl>
    <w:p w:rsidR="00373AB6" w:rsidRDefault="00373AB6" w:rsidP="00373AB6">
      <w:pPr>
        <w:tabs>
          <w:tab w:val="left" w:pos="2511"/>
        </w:tabs>
        <w:spacing w:after="120"/>
        <w:rPr>
          <w:rFonts w:ascii="Montserrat" w:hAnsi="Montserrat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317"/>
        <w:gridCol w:w="4897"/>
      </w:tblGrid>
      <w:tr w:rsidR="00373AB6" w:rsidRPr="00A63D5F" w:rsidTr="00AC2E98">
        <w:trPr>
          <w:trHeight w:val="299"/>
          <w:jc w:val="center"/>
        </w:trPr>
        <w:tc>
          <w:tcPr>
            <w:tcW w:w="4317" w:type="dxa"/>
            <w:vAlign w:val="bottom"/>
          </w:tcPr>
          <w:p w:rsidR="00373AB6" w:rsidRPr="00A63D5F" w:rsidRDefault="00373AB6" w:rsidP="00AC2E98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373AB6" w:rsidRPr="00A63D5F" w:rsidRDefault="00373AB6" w:rsidP="00AC2E98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897" w:type="dxa"/>
            <w:vAlign w:val="bottom"/>
          </w:tcPr>
          <w:p w:rsidR="00373AB6" w:rsidRPr="00A63D5F" w:rsidRDefault="00373AB6" w:rsidP="00AC2E98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373AB6" w:rsidRDefault="00373AB6" w:rsidP="00373AB6">
      <w:pPr>
        <w:tabs>
          <w:tab w:val="left" w:pos="2511"/>
        </w:tabs>
        <w:spacing w:after="120"/>
        <w:rPr>
          <w:rFonts w:ascii="Montserrat" w:hAnsi="Montserrat"/>
        </w:rPr>
      </w:pPr>
    </w:p>
    <w:p w:rsidR="00373AB6" w:rsidRDefault="00373AB6" w:rsidP="00373AB6">
      <w:pPr>
        <w:tabs>
          <w:tab w:val="left" w:pos="2511"/>
        </w:tabs>
        <w:spacing w:after="120"/>
        <w:rPr>
          <w:rFonts w:ascii="Montserrat" w:hAnsi="Montserrat"/>
        </w:rPr>
      </w:pPr>
    </w:p>
    <w:p w:rsidR="00373AB6" w:rsidRDefault="00373AB6" w:rsidP="00373AB6">
      <w:pPr>
        <w:tabs>
          <w:tab w:val="left" w:pos="2511"/>
        </w:tabs>
        <w:spacing w:after="120"/>
        <w:rPr>
          <w:rFonts w:ascii="Montserrat" w:hAnsi="Montserrat"/>
        </w:rPr>
      </w:pPr>
    </w:p>
    <w:p w:rsidR="00373AB6" w:rsidRDefault="00373AB6" w:rsidP="00373AB6">
      <w:pPr>
        <w:tabs>
          <w:tab w:val="left" w:pos="2511"/>
        </w:tabs>
        <w:spacing w:after="120"/>
        <w:rPr>
          <w:rFonts w:ascii="Montserrat" w:hAnsi="Montserrat"/>
        </w:rPr>
      </w:pPr>
    </w:p>
    <w:p w:rsidR="00373AB6" w:rsidRDefault="00373AB6" w:rsidP="00373AB6">
      <w:pPr>
        <w:tabs>
          <w:tab w:val="left" w:pos="2511"/>
        </w:tabs>
        <w:spacing w:after="120"/>
        <w:rPr>
          <w:rFonts w:ascii="Montserrat" w:hAnsi="Montserrat"/>
        </w:rPr>
      </w:pPr>
    </w:p>
    <w:p w:rsidR="00373AB6" w:rsidRDefault="00373AB6" w:rsidP="00373AB6">
      <w:pPr>
        <w:tabs>
          <w:tab w:val="left" w:pos="2511"/>
        </w:tabs>
        <w:spacing w:after="120"/>
        <w:rPr>
          <w:rFonts w:ascii="Montserrat" w:hAnsi="Montserrat"/>
        </w:rPr>
      </w:pPr>
    </w:p>
    <w:p w:rsidR="00373AB6" w:rsidRDefault="00373AB6" w:rsidP="00373AB6">
      <w:pPr>
        <w:tabs>
          <w:tab w:val="left" w:pos="2511"/>
        </w:tabs>
        <w:spacing w:after="120"/>
        <w:rPr>
          <w:rFonts w:ascii="Montserrat" w:hAnsi="Montserrat"/>
        </w:rPr>
      </w:pPr>
    </w:p>
    <w:p w:rsidR="00373AB6" w:rsidRDefault="00373AB6" w:rsidP="00373AB6">
      <w:pPr>
        <w:tabs>
          <w:tab w:val="left" w:pos="2511"/>
        </w:tabs>
        <w:spacing w:after="120"/>
        <w:rPr>
          <w:rFonts w:ascii="Montserrat" w:hAnsi="Montserrat"/>
        </w:rPr>
      </w:pPr>
    </w:p>
    <w:p w:rsidR="00373AB6" w:rsidRDefault="00373AB6" w:rsidP="00373AB6">
      <w:pPr>
        <w:tabs>
          <w:tab w:val="left" w:pos="2511"/>
        </w:tabs>
        <w:spacing w:after="120"/>
        <w:rPr>
          <w:rFonts w:ascii="Montserrat" w:hAnsi="Montserrat"/>
        </w:rPr>
      </w:pPr>
    </w:p>
    <w:p w:rsidR="00373AB6" w:rsidRPr="006C4D9C" w:rsidRDefault="00373AB6" w:rsidP="00373AB6">
      <w:pPr>
        <w:tabs>
          <w:tab w:val="left" w:pos="2511"/>
        </w:tabs>
        <w:spacing w:after="120"/>
        <w:rPr>
          <w:rFonts w:ascii="Montserrat" w:hAnsi="Montserrat"/>
        </w:rPr>
      </w:pPr>
    </w:p>
    <w:p w:rsidR="00373AB6" w:rsidRPr="00C368B8" w:rsidRDefault="00373AB6" w:rsidP="00373AB6">
      <w:pPr>
        <w:pStyle w:val="Akapitzlist"/>
        <w:numPr>
          <w:ilvl w:val="2"/>
          <w:numId w:val="2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rFonts w:ascii="Montserrat" w:hAnsi="Montserrat"/>
          <w:b/>
        </w:rPr>
      </w:pPr>
      <w:r w:rsidRPr="00C368B8">
        <w:rPr>
          <w:rFonts w:ascii="Montserrat" w:hAnsi="Montserrat"/>
          <w:b/>
        </w:rPr>
        <w:lastRenderedPageBreak/>
        <w:t>Wymagane parametry graniczne dla odczynników i aparatury do badań z zakresu serologii transfuzjologicznej metodą aglutynacji krwinek czerwonych</w:t>
      </w:r>
      <w:r w:rsidRPr="00C368B8">
        <w:rPr>
          <w:rFonts w:ascii="Montserrat" w:hAnsi="Montserrat"/>
          <w:b/>
        </w:rPr>
        <w:br/>
        <w:t>na mikrokolumnach oraz systemu informatycznego do obsługi badań i banku  krwi.</w:t>
      </w:r>
    </w:p>
    <w:p w:rsidR="00373AB6" w:rsidRPr="00F6197A" w:rsidRDefault="00373AB6" w:rsidP="00373AB6">
      <w:pPr>
        <w:pStyle w:val="Tekstpodstawowy22"/>
        <w:spacing w:line="240" w:lineRule="auto"/>
        <w:rPr>
          <w:rFonts w:ascii="Montserrat" w:hAnsi="Montserrat"/>
          <w:b/>
          <w:color w:val="000000"/>
        </w:rPr>
      </w:pPr>
      <w:r w:rsidRPr="0064058F">
        <w:rPr>
          <w:rFonts w:ascii="Montserrat" w:hAnsi="Montserrat"/>
          <w:sz w:val="20"/>
        </w:rPr>
        <w:t>ZAMAWIAJĄCY zastrzega sobie prawo weryfikacji deklarowanych parametrów</w:t>
      </w:r>
      <w:r>
        <w:rPr>
          <w:rFonts w:ascii="Montserrat" w:hAnsi="Montserrat"/>
          <w:sz w:val="20"/>
        </w:rPr>
        <w:br/>
      </w:r>
      <w:r w:rsidRPr="0064058F">
        <w:rPr>
          <w:rFonts w:ascii="Montserrat" w:hAnsi="Montserrat"/>
          <w:sz w:val="20"/>
        </w:rPr>
        <w:t>z użyciem wszelkich dostępnych źródeł, w tym zapytanie bezpośrednio u producenta sprzętu.</w:t>
      </w:r>
      <w:r>
        <w:rPr>
          <w:rFonts w:ascii="Montserrat" w:hAnsi="Montserrat"/>
          <w:sz w:val="20"/>
        </w:rPr>
        <w:t xml:space="preserve"> </w:t>
      </w:r>
      <w:r w:rsidRPr="0064058F">
        <w:rPr>
          <w:rFonts w:ascii="Montserrat" w:hAnsi="Montserrat"/>
          <w:b/>
          <w:color w:val="000000"/>
          <w:sz w:val="20"/>
        </w:rPr>
        <w:t>Poniższe warunki graniczne stanowią wymagania odcinające. Niespełnienie nawet jednego z poniżej wymienionych wymagań spowoduje odrzucenie oferty.</w:t>
      </w:r>
      <w:r w:rsidRPr="0064058F">
        <w:rPr>
          <w:rFonts w:ascii="Montserrat" w:hAnsi="Montserrat"/>
          <w:b/>
          <w:color w:val="000000"/>
        </w:rPr>
        <w:t xml:space="preserve"> </w:t>
      </w:r>
    </w:p>
    <w:p w:rsidR="00373AB6" w:rsidRPr="0064058F" w:rsidRDefault="00373AB6" w:rsidP="00373AB6">
      <w:pPr>
        <w:pStyle w:val="Tekstpodstawowy22"/>
        <w:spacing w:line="240" w:lineRule="auto"/>
        <w:ind w:left="426"/>
        <w:rPr>
          <w:rFonts w:ascii="Montserrat" w:hAnsi="Montserrat"/>
          <w:sz w:val="20"/>
        </w:rPr>
      </w:pP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5103"/>
        <w:gridCol w:w="1559"/>
        <w:gridCol w:w="2410"/>
      </w:tblGrid>
      <w:tr w:rsidR="00373AB6" w:rsidRPr="0064058F" w:rsidTr="00AC2E98">
        <w:trPr>
          <w:cantSplit/>
          <w:trHeight w:val="10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pStyle w:val="Stopka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  <w:b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pStyle w:val="Stopka"/>
              <w:ind w:right="459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  <w:b/>
              </w:rPr>
              <w:t>opis parametru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  <w:b/>
              </w:rPr>
              <w:t>parametr wymagany / opis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  <w:b/>
              </w:rPr>
              <w:t>potwierdzenie spełnienia wymagań</w:t>
            </w:r>
          </w:p>
          <w:p w:rsidR="00373AB6" w:rsidRPr="00125539" w:rsidRDefault="00373AB6" w:rsidP="00AC2E98">
            <w:pPr>
              <w:jc w:val="center"/>
              <w:rPr>
                <w:rFonts w:ascii="Montserrat" w:hAnsi="Montserrat"/>
                <w:i/>
                <w:sz w:val="16"/>
                <w:szCs w:val="16"/>
              </w:rPr>
            </w:pPr>
            <w:r w:rsidRPr="00694319">
              <w:rPr>
                <w:rFonts w:ascii="Montserrat" w:hAnsi="Montserrat"/>
                <w:i/>
                <w:sz w:val="18"/>
                <w:szCs w:val="18"/>
              </w:rPr>
              <w:t xml:space="preserve"> </w:t>
            </w:r>
            <w:r w:rsidRPr="00125539">
              <w:rPr>
                <w:rFonts w:ascii="Montserrat" w:hAnsi="Montserrat"/>
                <w:i/>
                <w:sz w:val="16"/>
                <w:szCs w:val="16"/>
              </w:rPr>
              <w:t>(kolumna wypełniana przez WYKONAWCĘ)</w:t>
            </w:r>
          </w:p>
          <w:p w:rsidR="00373AB6" w:rsidRPr="0064058F" w:rsidRDefault="00373AB6" w:rsidP="00AC2E98">
            <w:pPr>
              <w:pStyle w:val="Stopka"/>
              <w:jc w:val="center"/>
              <w:rPr>
                <w:rFonts w:ascii="Montserrat" w:hAnsi="Montserrat"/>
              </w:rPr>
            </w:pPr>
            <w:r w:rsidRPr="00125539">
              <w:rPr>
                <w:rFonts w:ascii="Montserrat" w:hAnsi="Montserrat"/>
                <w:i/>
                <w:sz w:val="16"/>
                <w:szCs w:val="16"/>
              </w:rPr>
              <w:t xml:space="preserve">należy wypełnić tabelę wpisując </w:t>
            </w:r>
            <w:r w:rsidRPr="00125539">
              <w:rPr>
                <w:rFonts w:ascii="Montserrat" w:hAnsi="Montserrat"/>
                <w:i/>
                <w:sz w:val="16"/>
                <w:szCs w:val="16"/>
              </w:rPr>
              <w:br/>
              <w:t>"TAK" lub "NIE"</w:t>
            </w:r>
          </w:p>
        </w:tc>
      </w:tr>
      <w:tr w:rsidR="00373AB6" w:rsidRPr="0064058F" w:rsidTr="00AC2E98">
        <w:trPr>
          <w:trHeight w:val="258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  <w:b/>
              </w:rPr>
              <w:t>WYMAGANIA DLA ODCZYNNIKÓW</w:t>
            </w:r>
          </w:p>
        </w:tc>
      </w:tr>
      <w:tr w:rsidR="00373AB6" w:rsidRPr="0064058F" w:rsidTr="00AC2E98">
        <w:trPr>
          <w:trHeight w:val="1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autoSpaceDE w:val="0"/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</w:t>
            </w:r>
            <w:r w:rsidRPr="0064058F">
              <w:rPr>
                <w:rFonts w:ascii="Montserrat" w:hAnsi="Montserrat"/>
              </w:rPr>
              <w:t>dczynniki krwinkowe, kontrole, diluenty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 xml:space="preserve">i mikrokarty pochodzą od jednego 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producenta</w:t>
            </w:r>
            <w:r>
              <w:rPr>
                <w:rFonts w:ascii="Montserrat" w:hAnsi="Montserrat"/>
              </w:rPr>
              <w:t xml:space="preserve"> (z wyjątkiem płynów systemowych</w:t>
            </w:r>
            <w:r w:rsidRPr="0064058F">
              <w:rPr>
                <w:rFonts w:ascii="Montserrat" w:hAnsi="Montserrat"/>
              </w:rPr>
              <w:t xml:space="preserve">) 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 xml:space="preserve">i umożliwiają wykonanie wszystkich badań wymienionych  </w:t>
            </w:r>
            <w:r>
              <w:rPr>
                <w:rFonts w:ascii="Montserrat" w:hAnsi="Montserrat"/>
              </w:rPr>
              <w:t>w zapotrzebowaniu</w:t>
            </w:r>
            <w:r>
              <w:rPr>
                <w:rFonts w:ascii="Montserrat" w:hAnsi="Montserrat"/>
              </w:rPr>
              <w:br/>
              <w:t>na odczynniki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autoSpaceDE w:val="0"/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k</w:t>
            </w:r>
            <w:r w:rsidRPr="0064058F">
              <w:rPr>
                <w:rFonts w:ascii="Montserrat" w:hAnsi="Montserrat"/>
              </w:rPr>
              <w:t>arty składają si</w:t>
            </w:r>
            <w:r>
              <w:rPr>
                <w:rFonts w:ascii="Montserrat" w:hAnsi="Montserrat"/>
              </w:rPr>
              <w:t xml:space="preserve">ę z 6 mikrokolumn wypełnionych </w:t>
            </w:r>
            <w:r w:rsidRPr="0064058F">
              <w:rPr>
                <w:rFonts w:ascii="Montserrat" w:hAnsi="Montserrat"/>
              </w:rPr>
              <w:t>nieprzelewającym się podłożem separującym oraz zawierają odczynniki  naniesione do kolumny przez producenta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(w tym odczynnik wykrywający kategorię D VI)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pStyle w:val="Default"/>
              <w:snapToGrid w:val="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autoSpaceDE w:val="0"/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b</w:t>
            </w:r>
            <w:r w:rsidRPr="0064058F">
              <w:rPr>
                <w:rFonts w:ascii="Montserrat" w:hAnsi="Montserrat"/>
              </w:rPr>
              <w:t>adania w technice aglutynacji kolumnowej (wykonywane w obu automatycznych analizatorach):</w:t>
            </w:r>
          </w:p>
          <w:p w:rsidR="00373AB6" w:rsidRPr="00694319" w:rsidRDefault="00373AB6" w:rsidP="00AC2E98">
            <w:pPr>
              <w:pStyle w:val="Nagwek7"/>
              <w:tabs>
                <w:tab w:val="clear" w:pos="0"/>
                <w:tab w:val="num" w:pos="317"/>
              </w:tabs>
              <w:spacing w:line="240" w:lineRule="auto"/>
              <w:ind w:left="318" w:hanging="318"/>
              <w:rPr>
                <w:rFonts w:ascii="Montserrat" w:hAnsi="Montserrat"/>
                <w:b w:val="0"/>
                <w:sz w:val="20"/>
                <w:szCs w:val="20"/>
              </w:rPr>
            </w:pPr>
            <w:r w:rsidRPr="00694319">
              <w:rPr>
                <w:rFonts w:ascii="Montserrat" w:hAnsi="Montserrat"/>
                <w:b w:val="0"/>
                <w:sz w:val="20"/>
                <w:szCs w:val="20"/>
              </w:rPr>
              <w:t xml:space="preserve">grupa krwi układu AB0 z użyciem jednej serii odczynników monoklonalnych anty-A, anty-B, anty-DVI(-), anty-DVI (VI+) </w:t>
            </w:r>
            <w:r w:rsidRPr="00694319">
              <w:rPr>
                <w:rFonts w:ascii="Montserrat" w:hAnsi="Montserrat"/>
                <w:b w:val="0"/>
                <w:i/>
                <w:iCs/>
                <w:sz w:val="20"/>
                <w:szCs w:val="20"/>
              </w:rPr>
              <w:t>(drugi klon)</w:t>
            </w:r>
          </w:p>
          <w:p w:rsidR="00373AB6" w:rsidRPr="00694319" w:rsidRDefault="00373AB6" w:rsidP="00AC2E98">
            <w:pPr>
              <w:pStyle w:val="Nagwek7"/>
              <w:tabs>
                <w:tab w:val="clear" w:pos="0"/>
                <w:tab w:val="num" w:pos="317"/>
              </w:tabs>
              <w:spacing w:line="240" w:lineRule="auto"/>
              <w:ind w:left="318" w:hanging="318"/>
              <w:rPr>
                <w:rFonts w:ascii="Montserrat" w:hAnsi="Montserrat"/>
                <w:b w:val="0"/>
                <w:sz w:val="20"/>
                <w:szCs w:val="20"/>
              </w:rPr>
            </w:pPr>
            <w:r w:rsidRPr="00694319">
              <w:rPr>
                <w:rFonts w:ascii="Montserrat" w:hAnsi="Montserrat"/>
                <w:b w:val="0"/>
                <w:sz w:val="20"/>
                <w:szCs w:val="20"/>
              </w:rPr>
              <w:t>przeciwciała grupowe do grupy krwi – izoaglutyniny A1, B ( na tej samej karcie</w:t>
            </w:r>
            <w:r w:rsidRPr="00694319">
              <w:rPr>
                <w:rFonts w:ascii="Montserrat" w:hAnsi="Montserrat"/>
                <w:b w:val="0"/>
                <w:sz w:val="20"/>
                <w:szCs w:val="20"/>
              </w:rPr>
              <w:br/>
              <w:t>co A, B, D)</w:t>
            </w:r>
          </w:p>
          <w:p w:rsidR="00373AB6" w:rsidRPr="00694319" w:rsidRDefault="00373AB6" w:rsidP="00AC2E98">
            <w:pPr>
              <w:pStyle w:val="Nagwek7"/>
              <w:tabs>
                <w:tab w:val="clear" w:pos="0"/>
                <w:tab w:val="num" w:pos="317"/>
              </w:tabs>
              <w:spacing w:line="240" w:lineRule="auto"/>
              <w:ind w:left="318" w:hanging="318"/>
              <w:rPr>
                <w:rFonts w:ascii="Montserrat" w:hAnsi="Montserrat"/>
                <w:b w:val="0"/>
                <w:sz w:val="20"/>
                <w:szCs w:val="20"/>
              </w:rPr>
            </w:pPr>
            <w:r w:rsidRPr="00694319">
              <w:rPr>
                <w:rFonts w:ascii="Montserrat" w:hAnsi="Montserrat"/>
                <w:b w:val="0"/>
                <w:sz w:val="20"/>
                <w:szCs w:val="20"/>
              </w:rPr>
              <w:t>badanie przeglądowe na obecność przeciwciał odpornościowych w pośrednim teście antyglobulinowym (PTA-LISS; surowica poliwalentna) przy użyciu 3 krwinek wzorcowych (włączając antygen Cw).</w:t>
            </w:r>
          </w:p>
          <w:p w:rsidR="00373AB6" w:rsidRPr="00694319" w:rsidRDefault="00373AB6" w:rsidP="00AC2E98">
            <w:pPr>
              <w:pStyle w:val="Nagwek7"/>
              <w:tabs>
                <w:tab w:val="clear" w:pos="0"/>
                <w:tab w:val="num" w:pos="317"/>
              </w:tabs>
              <w:spacing w:line="240" w:lineRule="auto"/>
              <w:ind w:left="318" w:hanging="318"/>
              <w:rPr>
                <w:rFonts w:ascii="Montserrat" w:hAnsi="Montserrat"/>
                <w:b w:val="0"/>
                <w:sz w:val="20"/>
                <w:szCs w:val="20"/>
              </w:rPr>
            </w:pPr>
            <w:r w:rsidRPr="00694319">
              <w:rPr>
                <w:rFonts w:ascii="Montserrat" w:hAnsi="Montserrat"/>
                <w:b w:val="0"/>
                <w:sz w:val="20"/>
                <w:szCs w:val="20"/>
              </w:rPr>
              <w:t xml:space="preserve">kontrola grupy krwi w zakresie anty-A, </w:t>
            </w:r>
            <w:r w:rsidRPr="00694319">
              <w:rPr>
                <w:rFonts w:ascii="Montserrat" w:hAnsi="Montserrat"/>
                <w:b w:val="0"/>
                <w:sz w:val="20"/>
                <w:szCs w:val="20"/>
              </w:rPr>
              <w:br/>
              <w:t>anty-B, anty-D kategoria DVI(-) dla biorców</w:t>
            </w:r>
            <w:r w:rsidRPr="00694319">
              <w:rPr>
                <w:rFonts w:ascii="Montserrat" w:hAnsi="Montserrat"/>
                <w:b w:val="0"/>
                <w:sz w:val="20"/>
                <w:szCs w:val="20"/>
              </w:rPr>
              <w:br/>
              <w:t>oraz DVI(+) dla dawców</w:t>
            </w:r>
          </w:p>
          <w:p w:rsidR="00373AB6" w:rsidRDefault="00373AB6" w:rsidP="00373AB6">
            <w:pPr>
              <w:pStyle w:val="Akapitzlist"/>
              <w:numPr>
                <w:ilvl w:val="0"/>
                <w:numId w:val="3"/>
              </w:numPr>
              <w:autoSpaceDE w:val="0"/>
              <w:snapToGrid w:val="0"/>
              <w:ind w:left="601" w:hanging="284"/>
              <w:rPr>
                <w:rFonts w:ascii="Montserrat" w:hAnsi="Montserrat"/>
              </w:rPr>
            </w:pPr>
            <w:r w:rsidRPr="001F2C39">
              <w:rPr>
                <w:rFonts w:ascii="Montserrat" w:hAnsi="Montserrat"/>
              </w:rPr>
              <w:t>badanie próby zgodności w środowisku  PTA- LISS w pełni automatycznie</w:t>
            </w:r>
          </w:p>
          <w:p w:rsidR="00373AB6" w:rsidRPr="001F2C39" w:rsidRDefault="00373AB6" w:rsidP="00373AB6">
            <w:pPr>
              <w:pStyle w:val="Akapitzlist"/>
              <w:numPr>
                <w:ilvl w:val="0"/>
                <w:numId w:val="3"/>
              </w:numPr>
              <w:autoSpaceDE w:val="0"/>
              <w:snapToGrid w:val="0"/>
              <w:ind w:left="601" w:hanging="284"/>
              <w:rPr>
                <w:rFonts w:ascii="Montserrat" w:hAnsi="Montserrat"/>
              </w:rPr>
            </w:pPr>
            <w:r w:rsidRPr="001F2C39">
              <w:rPr>
                <w:rFonts w:ascii="Montserrat" w:hAnsi="Montserrat"/>
              </w:rPr>
              <w:t>bezpośredni test antyglobulinowy</w:t>
            </w:r>
            <w:r w:rsidRPr="001F2C39">
              <w:rPr>
                <w:rFonts w:ascii="Montserrat" w:hAnsi="Montserrat"/>
              </w:rPr>
              <w:br/>
              <w:t>z odczynnikiem antyglobulinowym poliwalentnym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  <w:p w:rsidR="00373AB6" w:rsidRPr="0064058F" w:rsidRDefault="00373AB6" w:rsidP="00AC2E98">
            <w:pPr>
              <w:jc w:val="center"/>
              <w:rPr>
                <w:rFonts w:ascii="Montserrat" w:hAnsi="Montserrat"/>
              </w:rPr>
            </w:pPr>
          </w:p>
          <w:p w:rsidR="00373AB6" w:rsidRPr="0064058F" w:rsidRDefault="00373AB6" w:rsidP="00AC2E98">
            <w:pPr>
              <w:jc w:val="center"/>
              <w:rPr>
                <w:rFonts w:ascii="Montserrat" w:hAnsi="Montserrat"/>
              </w:rPr>
            </w:pPr>
          </w:p>
          <w:p w:rsidR="00373AB6" w:rsidRPr="0064058F" w:rsidRDefault="00373AB6" w:rsidP="00AC2E98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lang w:val="de-DE"/>
              </w:rPr>
              <w:t xml:space="preserve">proszę </w:t>
            </w:r>
            <w:r w:rsidRPr="0064058F">
              <w:rPr>
                <w:rFonts w:ascii="Montserrat" w:hAnsi="Montserrat"/>
                <w:lang w:val="de-DE"/>
              </w:rPr>
              <w:t>podać nazwy klonów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autoSpaceDE w:val="0"/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autoSpaceDE w:val="0"/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</w:t>
            </w:r>
            <w:r w:rsidRPr="0064058F">
              <w:rPr>
                <w:rFonts w:ascii="Montserrat" w:hAnsi="Montserrat"/>
              </w:rPr>
              <w:t>dczynniki gotowe do użycia (krwinki wzorcowe zawieszone w odczynniku o niskiej sile jonowej – poniżej 1%)</w:t>
            </w:r>
            <w:r>
              <w:rPr>
                <w:rFonts w:ascii="Montserrat" w:hAnsi="Montserrat"/>
              </w:rPr>
              <w:t>, m</w:t>
            </w:r>
            <w:r w:rsidRPr="0064058F">
              <w:rPr>
                <w:rFonts w:ascii="Montserrat" w:hAnsi="Montserrat"/>
              </w:rPr>
              <w:t>etodyka oznaczeń całkowicie eliminująca płukanie krwinek czerwonych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na każdym etapie procedury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autoSpaceDE w:val="0"/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zestaw </w:t>
            </w:r>
            <w:r w:rsidRPr="0064058F">
              <w:rPr>
                <w:rFonts w:ascii="Montserrat" w:hAnsi="Montserrat"/>
              </w:rPr>
              <w:t xml:space="preserve">do codziennej kontroli jakości  zawiera dwie próbki krwi  grupy A i B ( lub O i AB) </w:t>
            </w:r>
            <w:r w:rsidRPr="0064058F">
              <w:rPr>
                <w:rFonts w:ascii="Montserrat" w:hAnsi="Montserrat"/>
              </w:rPr>
              <w:lastRenderedPageBreak/>
              <w:t>zawierające przeciwciała anty-D (0,05 IU/ml)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i anty-Fya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64058F">
              <w:rPr>
                <w:rFonts w:ascii="Montserrat" w:hAnsi="Montserrat"/>
              </w:rPr>
              <w:t>ransport odczynników krwinkowych według harmonogramu monitorowany pod względem temperatury (2-8 st. 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64058F">
              <w:rPr>
                <w:rFonts w:ascii="Montserrat" w:hAnsi="Montserrat"/>
              </w:rPr>
              <w:t>ystem manualny  wykorzystuje takie same karty, odczynniki i krwinki wzorcowe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co analizatory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64058F">
              <w:rPr>
                <w:rFonts w:ascii="Montserrat" w:hAnsi="Montserrat"/>
              </w:rPr>
              <w:t>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64058F">
              <w:rPr>
                <w:rFonts w:ascii="Montserrat" w:hAnsi="Montserrat"/>
              </w:rPr>
              <w:t>rzechowywanie wszystkich mikrokart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w temp. pokojowej (18-25 st. 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304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B6" w:rsidRPr="0064058F" w:rsidRDefault="00373AB6" w:rsidP="00AC2E98">
            <w:pPr>
              <w:pStyle w:val="Stopka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  <w:b/>
              </w:rPr>
              <w:t>WYMAGANIA DLA ANALIZATORÓW I URZĄDZEŃ DODATKOWYCH</w:t>
            </w: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</w:t>
            </w:r>
            <w:r w:rsidRPr="0064058F">
              <w:rPr>
                <w:rFonts w:ascii="Montserrat" w:hAnsi="Montserrat"/>
              </w:rPr>
              <w:t>utomatyczny analizator</w:t>
            </w:r>
            <w:r>
              <w:rPr>
                <w:rFonts w:ascii="Montserrat" w:hAnsi="Montserrat"/>
              </w:rPr>
              <w:t xml:space="preserve"> (</w:t>
            </w:r>
            <w:r w:rsidRPr="0064058F">
              <w:rPr>
                <w:rFonts w:ascii="Montserrat" w:hAnsi="Montserrat"/>
              </w:rPr>
              <w:t>podstawowy</w:t>
            </w:r>
            <w:r>
              <w:rPr>
                <w:rFonts w:ascii="Montserrat" w:hAnsi="Montserrat"/>
              </w:rPr>
              <w:t>)</w:t>
            </w:r>
            <w:r w:rsidRPr="0064058F">
              <w:rPr>
                <w:rFonts w:ascii="Montserrat" w:hAnsi="Montserrat"/>
              </w:rPr>
              <w:t>,  fabrycznie nowy, rok produkcji 2024</w:t>
            </w:r>
            <w:r>
              <w:rPr>
                <w:rFonts w:ascii="Montserrat" w:hAnsi="Montserrat"/>
              </w:rPr>
              <w:t>,</w:t>
            </w:r>
            <w:r w:rsidRPr="0064058F">
              <w:rPr>
                <w:rFonts w:ascii="Montserrat" w:hAnsi="Montserrat"/>
              </w:rPr>
              <w:t xml:space="preserve"> wolnostojący lub dostarczony z przeznaczonym dla niego mobilnym stołem</w:t>
            </w:r>
            <w:r>
              <w:rPr>
                <w:rFonts w:ascii="Montserrat" w:hAnsi="Montserrat"/>
              </w:rPr>
              <w:t xml:space="preserve">, </w:t>
            </w:r>
            <w:r w:rsidRPr="009C5939">
              <w:rPr>
                <w:rFonts w:ascii="Montserrat" w:hAnsi="Montserrat"/>
                <w:bCs/>
                <w:color w:val="000000" w:themeColor="text1"/>
              </w:rPr>
              <w:t>zaopatrzony</w:t>
            </w:r>
            <w:r>
              <w:rPr>
                <w:rFonts w:ascii="Montserrat" w:hAnsi="Montserrat"/>
                <w:bCs/>
                <w:color w:val="000000" w:themeColor="text1"/>
              </w:rPr>
              <w:br/>
            </w:r>
            <w:r w:rsidRPr="009C5939">
              <w:rPr>
                <w:rFonts w:ascii="Montserrat" w:hAnsi="Montserrat"/>
                <w:bCs/>
                <w:color w:val="000000" w:themeColor="text1"/>
              </w:rPr>
              <w:t>w zewnętrzny system podtrzymywania</w:t>
            </w:r>
            <w:r>
              <w:rPr>
                <w:rFonts w:ascii="Montserrat" w:hAnsi="Montserrat"/>
                <w:bCs/>
                <w:color w:val="000000" w:themeColor="text1"/>
              </w:rPr>
              <w:br/>
            </w:r>
            <w:r w:rsidRPr="009C5939">
              <w:rPr>
                <w:rFonts w:ascii="Montserrat" w:hAnsi="Montserrat"/>
                <w:bCs/>
                <w:color w:val="000000" w:themeColor="text1"/>
              </w:rPr>
              <w:t>napięcia UPS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proszę podać</w:t>
            </w:r>
          </w:p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nazwa producenta/ /model/typ/</w:t>
            </w:r>
            <w:r>
              <w:rPr>
                <w:rFonts w:ascii="Montserrat" w:hAnsi="Montserrat"/>
              </w:rPr>
              <w:t xml:space="preserve"> </w:t>
            </w:r>
            <w:r w:rsidRPr="0064058F">
              <w:rPr>
                <w:rFonts w:ascii="Montserrat" w:hAnsi="Montserrat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</w:t>
            </w:r>
            <w:r w:rsidRPr="0064058F">
              <w:rPr>
                <w:rFonts w:ascii="Montserrat" w:hAnsi="Montserrat"/>
              </w:rPr>
              <w:t>utomatyczny analizator jako zapasowy</w:t>
            </w:r>
            <w:r w:rsidRPr="0064058F">
              <w:rPr>
                <w:rFonts w:ascii="Montserrat" w:hAnsi="Montserrat"/>
                <w:color w:val="C9211E"/>
              </w:rPr>
              <w:t>,</w:t>
            </w:r>
            <w:r>
              <w:rPr>
                <w:rFonts w:ascii="Montserrat" w:hAnsi="Montserrat"/>
                <w:color w:val="C9211E"/>
              </w:rPr>
              <w:br/>
            </w:r>
            <w:r w:rsidRPr="0064058F">
              <w:rPr>
                <w:rFonts w:ascii="Montserrat" w:hAnsi="Montserrat"/>
              </w:rPr>
              <w:t>nie starszy niż 2020 rok</w:t>
            </w:r>
            <w:r>
              <w:rPr>
                <w:rFonts w:ascii="Montserrat" w:hAnsi="Montserrat"/>
              </w:rPr>
              <w:t xml:space="preserve">, </w:t>
            </w:r>
            <w:r w:rsidRPr="0064058F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a</w:t>
            </w:r>
            <w:r w:rsidRPr="0064058F">
              <w:rPr>
                <w:rFonts w:ascii="Montserrat" w:hAnsi="Montserrat"/>
              </w:rPr>
              <w:t xml:space="preserve">nalizator </w:t>
            </w:r>
            <w:r w:rsidRPr="0064058F">
              <w:rPr>
                <w:rFonts w:ascii="Montserrat" w:hAnsi="Montserrat"/>
                <w:color w:val="000000"/>
              </w:rPr>
              <w:t>zapasowy</w:t>
            </w:r>
            <w:r w:rsidRPr="0064058F">
              <w:rPr>
                <w:rFonts w:ascii="Montserrat" w:hAnsi="Montserrat"/>
                <w:color w:val="C9211E"/>
              </w:rPr>
              <w:t xml:space="preserve"> </w:t>
            </w:r>
            <w:r w:rsidRPr="0064058F">
              <w:rPr>
                <w:rFonts w:ascii="Montserrat" w:hAnsi="Montserrat"/>
              </w:rPr>
              <w:t>wykorzystuje takie same karty, odczynniki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i krwinki wzorcowe co analizator podstawowy</w:t>
            </w:r>
            <w:r>
              <w:rPr>
                <w:rFonts w:ascii="Montserrat" w:hAnsi="Montserrat"/>
              </w:rPr>
              <w:t xml:space="preserve">, </w:t>
            </w:r>
            <w:r w:rsidRPr="0064058F">
              <w:rPr>
                <w:rFonts w:ascii="Montserrat" w:hAnsi="Montserrat"/>
              </w:rPr>
              <w:t>wolnostojący lub dostarczony</w:t>
            </w:r>
            <w:r>
              <w:rPr>
                <w:rFonts w:ascii="Montserrat" w:hAnsi="Montserrat"/>
              </w:rPr>
              <w:t xml:space="preserve"> </w:t>
            </w:r>
            <w:r w:rsidRPr="0064058F">
              <w:rPr>
                <w:rFonts w:ascii="Montserrat" w:hAnsi="Montserrat"/>
              </w:rPr>
              <w:t>z przeznaczonym dla niego mobilnym stołem</w:t>
            </w:r>
            <w:r w:rsidRPr="009C5939">
              <w:rPr>
                <w:rFonts w:ascii="Montserrat" w:hAnsi="Montserrat"/>
                <w:color w:val="000000" w:themeColor="text1"/>
              </w:rPr>
              <w:t xml:space="preserve">, </w:t>
            </w:r>
            <w:r w:rsidRPr="009C5939">
              <w:rPr>
                <w:rFonts w:ascii="Montserrat" w:hAnsi="Montserrat"/>
                <w:bCs/>
                <w:color w:val="000000" w:themeColor="text1"/>
              </w:rPr>
              <w:t>zaopatrzony</w:t>
            </w:r>
            <w:r>
              <w:rPr>
                <w:rFonts w:ascii="Montserrat" w:hAnsi="Montserrat"/>
                <w:bCs/>
                <w:color w:val="000000" w:themeColor="text1"/>
              </w:rPr>
              <w:br/>
            </w:r>
            <w:r w:rsidRPr="009C5939">
              <w:rPr>
                <w:rFonts w:ascii="Montserrat" w:hAnsi="Montserrat"/>
                <w:bCs/>
                <w:color w:val="000000" w:themeColor="text1"/>
              </w:rPr>
              <w:t>w zewnętrzny system podtrzymywania</w:t>
            </w:r>
            <w:r>
              <w:rPr>
                <w:rFonts w:ascii="Montserrat" w:hAnsi="Montserrat"/>
                <w:bCs/>
                <w:color w:val="000000" w:themeColor="text1"/>
              </w:rPr>
              <w:br/>
            </w:r>
            <w:r w:rsidRPr="009C5939">
              <w:rPr>
                <w:rFonts w:ascii="Montserrat" w:hAnsi="Montserrat"/>
                <w:bCs/>
                <w:color w:val="000000" w:themeColor="text1"/>
              </w:rPr>
              <w:t>napięcia UPS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proszę podać</w:t>
            </w:r>
          </w:p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nazwa producenta/ /model/typ/</w:t>
            </w:r>
            <w:r>
              <w:rPr>
                <w:rFonts w:ascii="Montserrat" w:hAnsi="Montserrat"/>
              </w:rPr>
              <w:t xml:space="preserve"> </w:t>
            </w:r>
            <w:r w:rsidRPr="0064058F">
              <w:rPr>
                <w:rFonts w:ascii="Montserrat" w:hAnsi="Montserrat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64058F">
              <w:rPr>
                <w:rFonts w:ascii="Montserrat" w:hAnsi="Montserrat"/>
              </w:rPr>
              <w:t>ydajność analizatora podstawowego: minimum 30 badań grup krwi (układ ABO i Rh) w komplecie PTA w czasie 60 minut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64058F">
              <w:rPr>
                <w:rFonts w:ascii="Montserrat" w:hAnsi="Montserrat"/>
              </w:rPr>
              <w:t>ak, proszę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64058F">
              <w:rPr>
                <w:rFonts w:ascii="Montserrat" w:hAnsi="Montserrat"/>
              </w:rPr>
              <w:t>ojemność analizatorów dla próbek badanych</w:t>
            </w:r>
            <w:r>
              <w:rPr>
                <w:rFonts w:ascii="Montserrat" w:hAnsi="Montserrat"/>
              </w:rPr>
              <w:t xml:space="preserve"> - nie mniejsza niż 50 probówek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64058F">
              <w:rPr>
                <w:rFonts w:ascii="Montserrat" w:hAnsi="Montserrat"/>
              </w:rPr>
              <w:t>ak, proszę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64058F">
              <w:rPr>
                <w:rFonts w:ascii="Montserrat" w:hAnsi="Montserrat"/>
              </w:rPr>
              <w:t>ożliwość załadowania na pokład analizatorów minimum 150 mikrokart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64058F">
              <w:rPr>
                <w:rFonts w:ascii="Montserrat" w:hAnsi="Montserrat"/>
              </w:rPr>
              <w:t>ak, proszę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64058F">
              <w:rPr>
                <w:rFonts w:ascii="Montserrat" w:hAnsi="Montserrat"/>
              </w:rPr>
              <w:t>robówki używane w analizatorach o średnicy 12-16 mm</w:t>
            </w:r>
            <w:r>
              <w:rPr>
                <w:rFonts w:ascii="Montserrat" w:hAnsi="Montserrat"/>
              </w:rPr>
              <w:t xml:space="preserve"> </w:t>
            </w:r>
            <w:r w:rsidRPr="009C5939">
              <w:rPr>
                <w:rFonts w:ascii="Montserrat" w:hAnsi="Montserrat"/>
                <w:bCs/>
                <w:color w:val="000000" w:themeColor="text1"/>
              </w:rPr>
              <w:t>różnego typu umieszczonych w jednym statywie, np. zarówno tłoczkowych</w:t>
            </w:r>
            <w:r>
              <w:rPr>
                <w:rFonts w:ascii="Montserrat" w:hAnsi="Montserrat"/>
                <w:bCs/>
                <w:color w:val="000000" w:themeColor="text1"/>
              </w:rPr>
              <w:br/>
            </w:r>
            <w:r w:rsidRPr="009C5939">
              <w:rPr>
                <w:rFonts w:ascii="Montserrat" w:hAnsi="Montserrat"/>
                <w:bCs/>
                <w:color w:val="000000" w:themeColor="text1"/>
              </w:rPr>
              <w:t>jak i okrągłodennych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ind w:left="29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64058F">
              <w:rPr>
                <w:rFonts w:ascii="Montserrat" w:hAnsi="Montserrat"/>
              </w:rPr>
              <w:t>ykonywanie badań z krwi pobranej na EDTA (krew pełna EDTA)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ind w:left="29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</w:t>
            </w:r>
            <w:r w:rsidRPr="0064058F">
              <w:rPr>
                <w:rFonts w:ascii="Montserrat" w:hAnsi="Montserrat"/>
              </w:rPr>
              <w:t>ba analizatory wykonują całą procedurę badania w pełni automatycznie od momentu pobrania materiału z badanej próbki krwi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do przesłania wyniku do komputera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8F1CA5" w:rsidRDefault="00373AB6" w:rsidP="00AC2E98">
            <w:pPr>
              <w:snapToGrid w:val="0"/>
              <w:rPr>
                <w:rFonts w:ascii="Montserrat" w:hAnsi="Montserrat"/>
                <w:bCs/>
                <w:color w:val="FF0000"/>
              </w:rPr>
            </w:pPr>
            <w:r w:rsidRPr="008F1CA5">
              <w:rPr>
                <w:rFonts w:ascii="Montserrat" w:hAnsi="Montserrat"/>
                <w:bCs/>
                <w:color w:val="000000" w:themeColor="text1"/>
              </w:rPr>
              <w:t xml:space="preserve">wymagany  system kontroli jakości </w:t>
            </w:r>
            <w:r w:rsidRPr="008F1CA5">
              <w:rPr>
                <w:rFonts w:ascii="Montserrat" w:hAnsi="Montserrat"/>
                <w:bCs/>
                <w:color w:val="000000" w:themeColor="text1"/>
              </w:rPr>
              <w:br/>
              <w:t xml:space="preserve">dla poszczególnych modułów automatycznych analizatorów (wirówki, inkubatora, systemu pipetującego)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85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pStyle w:val="western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</w:t>
            </w:r>
            <w:r w:rsidRPr="0064058F">
              <w:rPr>
                <w:rFonts w:ascii="Montserrat" w:hAnsi="Montserrat"/>
                <w:sz w:val="20"/>
                <w:szCs w:val="20"/>
              </w:rPr>
              <w:t>rchiwizacja wyników badań (protokół badania</w:t>
            </w:r>
            <w:r>
              <w:rPr>
                <w:rFonts w:ascii="Montserrat" w:hAnsi="Montserrat"/>
                <w:sz w:val="20"/>
                <w:szCs w:val="20"/>
              </w:rPr>
              <w:br/>
            </w:r>
            <w:r w:rsidRPr="0064058F">
              <w:rPr>
                <w:rFonts w:ascii="Montserrat" w:hAnsi="Montserrat"/>
                <w:sz w:val="20"/>
                <w:szCs w:val="20"/>
              </w:rPr>
              <w:t>i obraz bezpośredni mikrokolumny) w postaci kolorowych zdjęć, w których można powiększać pojedyncze kolumny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uppressAutoHyphens w:val="0"/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  <w:lang w:eastAsia="pl-PL"/>
              </w:rPr>
              <w:t>f</w:t>
            </w:r>
            <w:r w:rsidRPr="0064058F">
              <w:rPr>
                <w:rFonts w:ascii="Montserrat" w:hAnsi="Montserrat"/>
                <w:color w:val="000000"/>
                <w:lang w:eastAsia="pl-PL"/>
              </w:rPr>
              <w:t xml:space="preserve">unkcja automatycznego startu analizatorów </w:t>
            </w:r>
            <w:r>
              <w:rPr>
                <w:rFonts w:ascii="Montserrat" w:hAnsi="Montserrat"/>
                <w:color w:val="000000"/>
                <w:lang w:eastAsia="pl-PL"/>
              </w:rPr>
              <w:br/>
            </w:r>
            <w:r w:rsidRPr="0064058F">
              <w:rPr>
                <w:rFonts w:ascii="Montserrat" w:hAnsi="Montserrat"/>
                <w:color w:val="000000"/>
                <w:lang w:eastAsia="pl-PL"/>
              </w:rPr>
              <w:t>po włożeniu próbki do analizatora bez ingerencji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  <w:color w:val="000000"/>
                <w:lang w:eastAsia="pl-PL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  <w:color w:val="000000"/>
                <w:lang w:eastAsia="pl-PL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64058F">
              <w:rPr>
                <w:rFonts w:ascii="Montserrat" w:hAnsi="Montserrat"/>
              </w:rPr>
              <w:t xml:space="preserve">ożliwość wymiany igły przez użytkownika 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w analizatorach bez konieczności wezwania serwisu</w:t>
            </w:r>
            <w:r>
              <w:rPr>
                <w:rFonts w:ascii="Montserrat" w:hAnsi="Montserrat"/>
              </w:rPr>
              <w:t xml:space="preserve"> automatyczna kalibracja igieł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9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pStyle w:val="western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</w:t>
            </w:r>
            <w:r w:rsidRPr="0064058F">
              <w:rPr>
                <w:rFonts w:ascii="Montserrat" w:hAnsi="Montserrat"/>
                <w:sz w:val="20"/>
                <w:szCs w:val="20"/>
              </w:rPr>
              <w:t xml:space="preserve">utomatyczne rozpoznawanie przez analizatory skrzepów i zakorkowanych probówek, </w:t>
            </w:r>
            <w:r>
              <w:rPr>
                <w:rFonts w:ascii="Montserrat" w:hAnsi="Montserrat"/>
                <w:sz w:val="20"/>
                <w:szCs w:val="20"/>
              </w:rPr>
              <w:br/>
            </w:r>
            <w:r w:rsidRPr="0064058F">
              <w:rPr>
                <w:rFonts w:ascii="Montserrat" w:hAnsi="Montserrat"/>
                <w:sz w:val="20"/>
                <w:szCs w:val="20"/>
              </w:rPr>
              <w:t>co wyklucza możliwość uszkodzenia</w:t>
            </w:r>
            <w:r>
              <w:rPr>
                <w:rFonts w:ascii="Montserrat" w:hAnsi="Montserrat"/>
                <w:sz w:val="20"/>
                <w:szCs w:val="20"/>
              </w:rPr>
              <w:br/>
            </w:r>
            <w:r w:rsidRPr="0064058F">
              <w:rPr>
                <w:rFonts w:ascii="Montserrat" w:hAnsi="Montserrat"/>
                <w:sz w:val="20"/>
                <w:szCs w:val="20"/>
              </w:rPr>
              <w:t>lub złamania igły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  <w:lang w:eastAsia="pl-PL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</w:t>
            </w:r>
            <w:r w:rsidRPr="0064058F">
              <w:rPr>
                <w:rFonts w:ascii="Montserrat" w:hAnsi="Montserrat"/>
              </w:rPr>
              <w:t>nalizatory przystosowane do pracy ciągłej 24h /dobę 7 dni w tygodniu bez potrzeby wyłączania i codziennej konserwacji</w:t>
            </w:r>
            <w:r>
              <w:rPr>
                <w:rFonts w:ascii="Montserrat" w:hAnsi="Montserrat"/>
              </w:rPr>
              <w:t>,</w:t>
            </w:r>
            <w:r w:rsidRPr="0064058F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w</w:t>
            </w:r>
            <w:r w:rsidRPr="0064058F">
              <w:rPr>
                <w:rFonts w:ascii="Montserrat" w:hAnsi="Montserrat"/>
              </w:rPr>
              <w:t>ymiana płynów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i dostawianie odczynników bez konieczności przerywania pracy, tzn. w trakcie wykonywania wcześniej zleconych i trwających badań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</w:t>
            </w:r>
            <w:r w:rsidRPr="0064058F">
              <w:rPr>
                <w:rFonts w:ascii="Montserrat" w:hAnsi="Montserrat"/>
              </w:rPr>
              <w:t xml:space="preserve">utomatyczne  usuwanie odpadów  stałych 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do kosza</w:t>
            </w:r>
            <w:r>
              <w:rPr>
                <w:rFonts w:ascii="Montserrat" w:hAnsi="Montserrat"/>
              </w:rPr>
              <w:t>,</w:t>
            </w:r>
            <w:r w:rsidRPr="0064058F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u</w:t>
            </w:r>
            <w:r w:rsidRPr="0064058F">
              <w:rPr>
                <w:rFonts w:ascii="Montserrat" w:hAnsi="Montserrat"/>
              </w:rPr>
              <w:t>suwanie odpadów płynnych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z analizatorów przez podłączenie odpływów</w:t>
            </w:r>
            <w:r>
              <w:rPr>
                <w:rFonts w:ascii="Montserrat" w:hAnsi="Montserrat"/>
              </w:rPr>
              <w:br/>
              <w:t>do kanalizacji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64058F">
              <w:rPr>
                <w:rFonts w:ascii="Montserrat" w:hAnsi="Montserrat"/>
              </w:rPr>
              <w:t xml:space="preserve">ożliwość wykonywania badań w trybie cito </w:t>
            </w:r>
            <w:r w:rsidRPr="0064058F">
              <w:rPr>
                <w:rFonts w:ascii="Montserrat" w:hAnsi="Montserrat"/>
                <w:bCs/>
              </w:rPr>
              <w:t xml:space="preserve"> (STAT) bez ingerencji operatora i bez czasu oczekiwania na zakończenie aktualnie trwających pr</w:t>
            </w:r>
            <w:r>
              <w:rPr>
                <w:rFonts w:ascii="Montserrat" w:hAnsi="Montserrat"/>
                <w:bCs/>
              </w:rPr>
              <w:t>ocesów na pokładzie analizatora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</w:t>
            </w:r>
            <w:r w:rsidRPr="0064058F">
              <w:rPr>
                <w:rFonts w:ascii="Montserrat" w:hAnsi="Montserrat"/>
              </w:rPr>
              <w:t>nalizatory pracują w trybie wolnego dostępu (Random Access)</w:t>
            </w:r>
            <w:r>
              <w:rPr>
                <w:rFonts w:ascii="Montserrat" w:hAnsi="Montserrat"/>
                <w:bCs/>
              </w:rPr>
              <w:t>,</w:t>
            </w:r>
            <w:r w:rsidRPr="0064058F">
              <w:rPr>
                <w:rFonts w:ascii="Montserrat" w:hAnsi="Montserrat"/>
                <w:bCs/>
              </w:rPr>
              <w:t xml:space="preserve"> </w:t>
            </w:r>
            <w:r>
              <w:rPr>
                <w:rFonts w:ascii="Montserrat" w:hAnsi="Montserrat"/>
                <w:bCs/>
              </w:rPr>
              <w:t>d</w:t>
            </w:r>
            <w:r w:rsidRPr="0064058F">
              <w:rPr>
                <w:rFonts w:ascii="Montserrat" w:hAnsi="Montserrat"/>
                <w:bCs/>
              </w:rPr>
              <w:t>ostawianie próbek</w:t>
            </w:r>
            <w:r>
              <w:rPr>
                <w:rFonts w:ascii="Montserrat" w:hAnsi="Montserrat"/>
                <w:bCs/>
              </w:rPr>
              <w:br/>
            </w:r>
            <w:r w:rsidRPr="0064058F">
              <w:rPr>
                <w:rFonts w:ascii="Montserrat" w:hAnsi="Montserrat"/>
                <w:bCs/>
              </w:rPr>
              <w:t>i rozpoczęcie wykonywania badań, łącznie</w:t>
            </w:r>
            <w:r>
              <w:rPr>
                <w:rFonts w:ascii="Montserrat" w:hAnsi="Montserrat"/>
                <w:bCs/>
              </w:rPr>
              <w:br/>
            </w:r>
            <w:r w:rsidRPr="0064058F">
              <w:rPr>
                <w:rFonts w:ascii="Montserrat" w:hAnsi="Montserrat"/>
                <w:bCs/>
              </w:rPr>
              <w:t>z zakropleniem materiału badanego, w trakcie trwania procedury wykonywania badań zleconych wcześniej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</w:t>
            </w:r>
            <w:r w:rsidRPr="0064058F">
              <w:rPr>
                <w:rFonts w:ascii="Montserrat" w:hAnsi="Montserrat"/>
              </w:rPr>
              <w:t>nalizatory monitorują stan odczynników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i poziom płynów na pokładzie oraz alarmują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o niewystarczającej ilości do zaplanowanych badań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</w:t>
            </w:r>
            <w:r w:rsidRPr="0064058F">
              <w:rPr>
                <w:rFonts w:ascii="Montserrat" w:hAnsi="Montserrat"/>
              </w:rPr>
              <w:t xml:space="preserve">dentyfikacja badanych próbek i odczynników 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za pomocą kodów kreskowych łącznie z danymi, tj. numer serii i data ważności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</w:t>
            </w:r>
            <w:r w:rsidRPr="0064058F">
              <w:rPr>
                <w:rFonts w:ascii="Montserrat" w:hAnsi="Montserrat"/>
              </w:rPr>
              <w:t>kceptacja różnych systemów kodów kreskowych (wykonawca dostarcza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z analizatorami odpowiednie czytniki kodów)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</w:t>
            </w:r>
            <w:r w:rsidRPr="0064058F">
              <w:rPr>
                <w:rFonts w:ascii="Montserrat" w:hAnsi="Montserrat"/>
              </w:rPr>
              <w:t xml:space="preserve">utomatyczny system kontroli niezgodności uzyskiwanych wyników badań z wynikami 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w archiwum analizatora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</w:t>
            </w:r>
            <w:r w:rsidRPr="0064058F">
              <w:rPr>
                <w:rFonts w:ascii="Montserrat" w:hAnsi="Montserrat"/>
              </w:rPr>
              <w:t>utomatyczne wykonywanie kopii bezpieczeństwa dla wszystkich wyników badań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ind w:left="29" w:hanging="4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64058F">
              <w:rPr>
                <w:rFonts w:ascii="Montserrat" w:hAnsi="Montserrat"/>
              </w:rPr>
              <w:t>dalny serwis zapewniający całodobowe monitorowanie pracy i zdalną diagnostykę systemu przez 7 dni w tygodniu przez cały okres trwania umowy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24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</w:t>
            </w:r>
            <w:r w:rsidRPr="0064058F">
              <w:rPr>
                <w:rFonts w:ascii="Montserrat" w:hAnsi="Montserrat"/>
              </w:rPr>
              <w:t>ndywidualne hasła dostępu dla użytkowników (kompletna rejestracja czynności operatora)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64058F">
              <w:rPr>
                <w:rFonts w:ascii="Montserrat" w:hAnsi="Montserrat"/>
              </w:rPr>
              <w:t xml:space="preserve">apewnienie </w:t>
            </w:r>
            <w:r>
              <w:rPr>
                <w:rFonts w:ascii="Montserrat" w:hAnsi="Montserrat"/>
              </w:rPr>
              <w:t xml:space="preserve">kompletnego manualnego systemu </w:t>
            </w:r>
            <w:r w:rsidRPr="0064058F">
              <w:rPr>
                <w:rFonts w:ascii="Montserrat" w:hAnsi="Montserrat"/>
              </w:rPr>
              <w:t>pracującego na takich samych odczynnikach, krwinkach i mikrokartach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jak analizatory automatyczne (bez względu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na sposób konfekcjonowania), składającego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 xml:space="preserve">się z min.: wirówki do mikrokart (pojemność min. 24 miejsca) - stały czas i prędkość wirowania, inkubator do mikrokart (pojemność </w:t>
            </w:r>
            <w:r w:rsidRPr="0064058F">
              <w:rPr>
                <w:rFonts w:ascii="Montserrat" w:hAnsi="Montserrat"/>
              </w:rPr>
              <w:lastRenderedPageBreak/>
              <w:t>min. 24 karty)</w:t>
            </w:r>
            <w:r>
              <w:rPr>
                <w:rFonts w:ascii="Montserrat" w:hAnsi="Montserrat"/>
              </w:rPr>
              <w:t xml:space="preserve"> </w:t>
            </w:r>
            <w:r w:rsidRPr="0064058F">
              <w:rPr>
                <w:rFonts w:ascii="Montserrat" w:hAnsi="Montserrat"/>
              </w:rPr>
              <w:t>-</w:t>
            </w:r>
            <w:r>
              <w:rPr>
                <w:rFonts w:ascii="Montserrat" w:hAnsi="Montserrat"/>
              </w:rPr>
              <w:t xml:space="preserve"> </w:t>
            </w:r>
            <w:r w:rsidRPr="0064058F">
              <w:rPr>
                <w:rFonts w:ascii="Montserrat" w:hAnsi="Montserrat"/>
              </w:rPr>
              <w:t xml:space="preserve">regulacja czasu inkubacji, wyświetlacz pokazujący czas i temperaturę inkubacji, manualna pipeta multidozująca dedykowana do systemu 2 szt., </w:t>
            </w:r>
            <w:r>
              <w:rPr>
                <w:rFonts w:ascii="Montserrat" w:hAnsi="Montserrat"/>
              </w:rPr>
              <w:t>posiadają znak CE, d</w:t>
            </w:r>
            <w:r w:rsidRPr="0064058F">
              <w:rPr>
                <w:rFonts w:ascii="Montserrat" w:hAnsi="Montserrat"/>
              </w:rPr>
              <w:t>ozownik do diluentu umożliwiający odmierzania min. 2 objętości</w:t>
            </w:r>
            <w:r>
              <w:rPr>
                <w:rFonts w:ascii="Montserrat" w:hAnsi="Montserrat"/>
              </w:rPr>
              <w:t>, s</w:t>
            </w:r>
            <w:r w:rsidRPr="0064058F">
              <w:rPr>
                <w:rFonts w:ascii="Montserrat" w:hAnsi="Montserrat"/>
              </w:rPr>
              <w:t>tatyw na karty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 xml:space="preserve">i próbki badane </w:t>
            </w:r>
            <w:r>
              <w:rPr>
                <w:rFonts w:ascii="Montserrat" w:hAnsi="Montserrat"/>
              </w:rPr>
              <w:t>-</w:t>
            </w:r>
            <w:r w:rsidRPr="0064058F">
              <w:rPr>
                <w:rFonts w:ascii="Montserrat" w:hAnsi="Montserrat"/>
              </w:rPr>
              <w:t xml:space="preserve"> jeśli potrzebne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instalacja</w:t>
            </w:r>
            <w:r w:rsidRPr="0064058F">
              <w:rPr>
                <w:rFonts w:ascii="Montserrat" w:hAnsi="Montserrat"/>
              </w:rPr>
              <w:t xml:space="preserve"> analizatorów wraz z podłączeniem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do oprogramowania eDelphin i podłączeniem do LIS oraz pozostałych urządzeń będących przedmiotem umowy</w:t>
            </w:r>
            <w:r w:rsidRPr="0064058F">
              <w:rPr>
                <w:rFonts w:ascii="Montserrat" w:hAnsi="Montserrat"/>
                <w:color w:val="C9211E"/>
              </w:rPr>
              <w:t xml:space="preserve"> </w:t>
            </w:r>
            <w:r w:rsidRPr="0064058F">
              <w:rPr>
                <w:rFonts w:ascii="Montserrat" w:hAnsi="Montserrat"/>
              </w:rPr>
              <w:t xml:space="preserve">w ciągu </w:t>
            </w:r>
            <w:r>
              <w:rPr>
                <w:rFonts w:ascii="Montserrat" w:hAnsi="Montserrat"/>
              </w:rPr>
              <w:t>21</w:t>
            </w:r>
            <w:r w:rsidRPr="0064058F">
              <w:rPr>
                <w:rFonts w:ascii="Montserrat" w:hAnsi="Montserrat"/>
              </w:rPr>
              <w:t xml:space="preserve"> dni kalend</w:t>
            </w:r>
            <w:r>
              <w:rPr>
                <w:rFonts w:ascii="Montserrat" w:hAnsi="Montserrat"/>
              </w:rPr>
              <w:t>arzowych od daty zawarcia umowy</w:t>
            </w:r>
          </w:p>
          <w:p w:rsidR="00373AB6" w:rsidRPr="00BB64B3" w:rsidRDefault="00373AB6" w:rsidP="00AC2E98">
            <w:pPr>
              <w:snapToGrid w:val="0"/>
              <w:rPr>
                <w:rFonts w:ascii="Montserrat" w:hAnsi="Montserrat"/>
                <w:color w:val="FF0000"/>
              </w:rPr>
            </w:pPr>
            <w:r w:rsidRPr="008954CF">
              <w:rPr>
                <w:rFonts w:ascii="Montserrat" w:hAnsi="Montserrat"/>
              </w:rPr>
              <w:t>podłą</w:t>
            </w:r>
            <w:r>
              <w:rPr>
                <w:rFonts w:ascii="Montserrat" w:hAnsi="Montserrat"/>
              </w:rPr>
              <w:t>czenie,</w:t>
            </w:r>
            <w:r w:rsidRPr="008954CF">
              <w:rPr>
                <w:rFonts w:ascii="Montserrat" w:hAnsi="Montserrat"/>
              </w:rPr>
              <w:t xml:space="preserve"> skonfigurowanie urządzeń medycznych</w:t>
            </w:r>
            <w:r>
              <w:rPr>
                <w:rFonts w:ascii="Montserrat" w:hAnsi="Montserrat"/>
              </w:rPr>
              <w:t xml:space="preserve"> z siecią </w:t>
            </w:r>
            <w:r w:rsidRPr="008954CF">
              <w:rPr>
                <w:rFonts w:ascii="Montserrat" w:hAnsi="Montserrat"/>
              </w:rPr>
              <w:t>i z systemem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k</w:t>
            </w:r>
            <w:r w:rsidRPr="0064058F">
              <w:rPr>
                <w:rFonts w:ascii="Montserrat" w:hAnsi="Montserrat"/>
              </w:rPr>
              <w:t>omputer z oprogramowa</w:t>
            </w:r>
            <w:r>
              <w:rPr>
                <w:rFonts w:ascii="Montserrat" w:hAnsi="Montserrat"/>
              </w:rPr>
              <w:t xml:space="preserve">niem obsługującym  oba aparaty </w:t>
            </w:r>
            <w:r w:rsidRPr="0064058F">
              <w:rPr>
                <w:rFonts w:ascii="Montserrat" w:hAnsi="Montserrat"/>
              </w:rPr>
              <w:t>wyposażony w dysk SSD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(co najmniej 120 GB) oraz w najnowszą wersję systemu operacyjnego (</w:t>
            </w:r>
            <w:r>
              <w:rPr>
                <w:rFonts w:ascii="Montserrat" w:hAnsi="Montserrat"/>
                <w:u w:val="single"/>
              </w:rPr>
              <w:t xml:space="preserve">Windows 10/11 PRO lub równoważne)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analizatory </w:t>
            </w:r>
            <w:r w:rsidRPr="0064058F">
              <w:rPr>
                <w:rFonts w:ascii="Montserrat" w:hAnsi="Montserrat"/>
              </w:rPr>
              <w:t>wyposażone w UPSy podtrzymujące pracę  na czas ok. 40 min.</w:t>
            </w:r>
            <w:r>
              <w:rPr>
                <w:rFonts w:ascii="Montserrat" w:hAnsi="Montserrat"/>
              </w:rPr>
              <w:t>,</w:t>
            </w:r>
            <w:r w:rsidRPr="0064058F">
              <w:rPr>
                <w:rFonts w:ascii="Montserrat" w:hAnsi="Montserrat"/>
              </w:rPr>
              <w:t xml:space="preserve"> baterie wymieniane cyklicznie przez serwis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  <w:b/>
                <w:bCs/>
                <w:color w:val="C9211E"/>
              </w:rPr>
            </w:pPr>
            <w:r>
              <w:rPr>
                <w:rFonts w:ascii="Montserrat" w:hAnsi="Montserrat"/>
              </w:rPr>
              <w:t>p</w:t>
            </w:r>
            <w:r w:rsidRPr="0064058F">
              <w:rPr>
                <w:rFonts w:ascii="Montserrat" w:hAnsi="Montserrat"/>
              </w:rPr>
              <w:t xml:space="preserve">aszport techniczny dołączony do każdego urządzenia z wpisem potwierdzającym 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jego prawidłowe działanie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  <w:b/>
                <w:bCs/>
                <w:color w:val="C9211E"/>
              </w:rPr>
            </w:pPr>
            <w:r>
              <w:rPr>
                <w:rFonts w:ascii="Montserrat" w:hAnsi="Montserrat"/>
              </w:rPr>
              <w:t>g</w:t>
            </w:r>
            <w:r w:rsidRPr="0064058F">
              <w:rPr>
                <w:rFonts w:ascii="Montserrat" w:hAnsi="Montserrat"/>
              </w:rPr>
              <w:t>warancja dotyczy całego okresu trwania umowy</w:t>
            </w:r>
            <w:r>
              <w:rPr>
                <w:rFonts w:ascii="Montserrat" w:hAnsi="Montserrat"/>
              </w:rPr>
              <w:t>,</w:t>
            </w:r>
            <w:r w:rsidRPr="0064058F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naprawy (w tym wymiana części</w:t>
            </w:r>
            <w:r w:rsidRPr="0064058F">
              <w:rPr>
                <w:rFonts w:ascii="Montserrat" w:hAnsi="Montserrat"/>
              </w:rPr>
              <w:t>, podzespołów) i okresowe przeglądy techniczne sprzętu na koszt WYKONA</w:t>
            </w:r>
            <w:r>
              <w:rPr>
                <w:rFonts w:ascii="Montserrat" w:hAnsi="Montserrat"/>
              </w:rPr>
              <w:t>WCY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8F1CA5" w:rsidRDefault="00373AB6" w:rsidP="00AC2E98">
            <w:pPr>
              <w:snapToGrid w:val="0"/>
              <w:rPr>
                <w:rFonts w:ascii="Montserrat" w:hAnsi="Montserrat"/>
              </w:rPr>
            </w:pPr>
            <w:r w:rsidRPr="008F1CA5">
              <w:rPr>
                <w:rFonts w:ascii="Montserrat" w:hAnsi="Montserrat"/>
              </w:rPr>
              <w:t xml:space="preserve">dostarczenie  wszystkich urządzeń zwalidowanych oraz przeprowadzanie </w:t>
            </w:r>
            <w:r>
              <w:rPr>
                <w:rFonts w:ascii="Montserrat" w:hAnsi="Montserrat"/>
              </w:rPr>
              <w:br/>
            </w:r>
            <w:r w:rsidRPr="008F1CA5">
              <w:rPr>
                <w:rFonts w:ascii="Montserrat" w:hAnsi="Montserrat"/>
              </w:rPr>
              <w:t xml:space="preserve">na własny koszt walidacji wszystkich dzierżawionych urządzeń nie rzadziej </w:t>
            </w:r>
            <w:r>
              <w:rPr>
                <w:rFonts w:ascii="Montserrat" w:hAnsi="Montserrat"/>
              </w:rPr>
              <w:br/>
              <w:t xml:space="preserve">niż co 12 miesięcy zgodnie </w:t>
            </w:r>
            <w:r w:rsidRPr="008F1CA5">
              <w:rPr>
                <w:rFonts w:ascii="Montserrat" w:hAnsi="Montserrat"/>
              </w:rPr>
              <w:t>z wymaganiami dotyczą</w:t>
            </w:r>
            <w:r>
              <w:rPr>
                <w:rFonts w:ascii="Montserrat" w:hAnsi="Montserrat"/>
              </w:rPr>
              <w:t>cymi  urządzeń wykorzystywanych</w:t>
            </w:r>
            <w:r>
              <w:rPr>
                <w:rFonts w:ascii="Montserrat" w:hAnsi="Montserrat"/>
              </w:rPr>
              <w:br/>
            </w:r>
            <w:r w:rsidRPr="008F1CA5">
              <w:rPr>
                <w:rFonts w:ascii="Montserrat" w:hAnsi="Montserrat"/>
              </w:rPr>
              <w:t>do badań w serologii transfuzjologicznej, dostarczenie całości dokum</w:t>
            </w:r>
            <w:r>
              <w:rPr>
                <w:rFonts w:ascii="Montserrat" w:hAnsi="Montserrat"/>
              </w:rPr>
              <w:t xml:space="preserve">entacji technicznej niezbędnej </w:t>
            </w:r>
            <w:r w:rsidRPr="008F1CA5">
              <w:rPr>
                <w:rFonts w:ascii="Montserrat" w:hAnsi="Montserrat"/>
              </w:rPr>
              <w:t>do prawidłowego korzystania</w:t>
            </w:r>
          </w:p>
          <w:p w:rsidR="00373AB6" w:rsidRDefault="00373AB6" w:rsidP="00AC2E98">
            <w:pPr>
              <w:snapToGrid w:val="0"/>
              <w:rPr>
                <w:rFonts w:ascii="Montserrat" w:hAnsi="Montserrat"/>
              </w:rPr>
            </w:pPr>
            <w:r w:rsidRPr="008F1CA5">
              <w:rPr>
                <w:rFonts w:ascii="Montserrat" w:hAnsi="Montserrat"/>
              </w:rPr>
              <w:t>z analizatorów/urządzeń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ind w:left="29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725913" w:rsidRDefault="00373AB6" w:rsidP="00AC2E98">
            <w:pPr>
              <w:snapToGrid w:val="0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725913">
              <w:rPr>
                <w:rFonts w:ascii="Montserrat" w:hAnsi="Montserrat"/>
                <w:color w:val="000000" w:themeColor="text1"/>
              </w:rPr>
              <w:t xml:space="preserve">awaria aparatu (rozumiana jako wszelkie nieprawidłowości działania, w tym wady): reakcja w ciągu 24 godzin </w:t>
            </w:r>
            <w:r w:rsidRPr="00725913">
              <w:rPr>
                <w:rFonts w:ascii="Montserrat" w:hAnsi="Montserrat"/>
                <w:color w:val="000000" w:themeColor="text1"/>
              </w:rPr>
              <w:br/>
              <w:t>od momentu zgłoszenia awarii (rozumienie jako podjęcie czynności diagnostycznych), naprawa (tj. usunięcie awarii) w ciągu 48 godzin od zgłoszenia,  w przypadku awarii dwóch aparatów badania będą kierowane do jednostki wskazanej przez WYKONAWCĘ i na jego koszt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  <w:b/>
                <w:bCs/>
                <w:color w:val="C9211E"/>
              </w:rPr>
            </w:pPr>
            <w:r>
              <w:rPr>
                <w:rFonts w:ascii="Montserrat" w:hAnsi="Montserrat"/>
              </w:rPr>
              <w:t>z</w:t>
            </w:r>
            <w:r w:rsidRPr="0064058F">
              <w:rPr>
                <w:rFonts w:ascii="Montserrat" w:hAnsi="Montserrat"/>
              </w:rPr>
              <w:t xml:space="preserve">głoszenia awarii realizowane drogą elektroniczną na e-mail </w:t>
            </w:r>
            <w:r>
              <w:rPr>
                <w:rFonts w:ascii="Montserrat" w:hAnsi="Montserrat"/>
              </w:rPr>
              <w:t xml:space="preserve">lub nr telefonu </w:t>
            </w:r>
            <w:r w:rsidRPr="0064058F">
              <w:rPr>
                <w:rFonts w:ascii="Montserrat" w:hAnsi="Montserrat"/>
              </w:rPr>
              <w:t xml:space="preserve">podany </w:t>
            </w:r>
            <w:r>
              <w:rPr>
                <w:rFonts w:ascii="Montserrat" w:hAnsi="Montserrat"/>
              </w:rPr>
              <w:br/>
            </w:r>
            <w:r w:rsidRPr="0064058F">
              <w:rPr>
                <w:rFonts w:ascii="Montserrat" w:hAnsi="Montserrat"/>
              </w:rPr>
              <w:t>przez WYKONAWCĘ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64058F">
              <w:rPr>
                <w:rFonts w:ascii="Montserrat" w:hAnsi="Montserrat"/>
              </w:rPr>
              <w:t>ak, proszę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292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966CE6" w:rsidRDefault="00373AB6" w:rsidP="00AC2E98">
            <w:pPr>
              <w:snapToGrid w:val="0"/>
              <w:rPr>
                <w:rFonts w:ascii="Montserrat" w:hAnsi="Montserrat"/>
                <w:b/>
              </w:rPr>
            </w:pPr>
            <w:r w:rsidRPr="00966CE6">
              <w:rPr>
                <w:rFonts w:ascii="Montserrat" w:hAnsi="Montserrat"/>
                <w:b/>
              </w:rPr>
              <w:t xml:space="preserve">WYMAGANIA DLA </w:t>
            </w:r>
            <w:r>
              <w:rPr>
                <w:rFonts w:ascii="Montserrat" w:hAnsi="Montserrat"/>
                <w:b/>
              </w:rPr>
              <w:t>SERWISU OPROGRAMOWANIA</w:t>
            </w: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085A6F" w:rsidRDefault="00373AB6" w:rsidP="00AC2E98">
            <w:pPr>
              <w:snapToGrid w:val="0"/>
              <w:ind w:left="29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725913" w:rsidRDefault="00373AB6" w:rsidP="00AC2E98">
            <w:pPr>
              <w:snapToGrid w:val="0"/>
              <w:rPr>
                <w:rFonts w:ascii="Montserrat" w:hAnsi="Montserrat"/>
                <w:bCs/>
                <w:color w:val="000000" w:themeColor="text1"/>
              </w:rPr>
            </w:pPr>
            <w:r w:rsidRPr="00476764">
              <w:rPr>
                <w:rFonts w:ascii="Montserrat" w:hAnsi="Montserrat"/>
                <w:bCs/>
                <w:color w:val="000000" w:themeColor="text1"/>
              </w:rPr>
              <w:t xml:space="preserve">zapewnienie serwisowania oprogramowania </w:t>
            </w:r>
            <w:r w:rsidRPr="00476764">
              <w:rPr>
                <w:rFonts w:ascii="Montserrat" w:hAnsi="Montserrat"/>
                <w:bCs/>
                <w:color w:val="000000" w:themeColor="text1"/>
              </w:rPr>
              <w:br/>
              <w:t xml:space="preserve">do pracowni serologii transfuzjologicznej </w:t>
            </w:r>
            <w:r w:rsidRPr="00476764">
              <w:rPr>
                <w:rFonts w:ascii="Montserrat" w:hAnsi="Montserrat"/>
                <w:bCs/>
                <w:color w:val="000000" w:themeColor="text1"/>
              </w:rPr>
              <w:br/>
              <w:t xml:space="preserve">i banku krwi działającego w przeglądarce internetowej (licencje dynamiczne na dwóch </w:t>
            </w:r>
            <w:r w:rsidRPr="00476764">
              <w:rPr>
                <w:rFonts w:ascii="Montserrat" w:hAnsi="Montserrat"/>
                <w:bCs/>
                <w:color w:val="000000" w:themeColor="text1"/>
              </w:rPr>
              <w:lastRenderedPageBreak/>
              <w:t>niezależnych stanowiskach) na serwerach szpitala, usługi serwisowe zapewniają utrzymanie, aktualizację i reakcje serwisowe posiadanego oprogramowania eDelphin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085A6F" w:rsidRDefault="00373AB6" w:rsidP="00AC2E98">
            <w:pPr>
              <w:snapToGrid w:val="0"/>
              <w:jc w:val="center"/>
              <w:rPr>
                <w:rFonts w:ascii="Montserrat" w:hAnsi="Montserrat"/>
                <w:color w:val="000000" w:themeColor="text1"/>
              </w:rPr>
            </w:pPr>
          </w:p>
          <w:p w:rsidR="00373AB6" w:rsidRPr="00085A6F" w:rsidRDefault="00373AB6" w:rsidP="00AC2E98">
            <w:pPr>
              <w:snapToGrid w:val="0"/>
              <w:jc w:val="center"/>
              <w:rPr>
                <w:rFonts w:ascii="Montserrat" w:hAnsi="Montserrat"/>
                <w:color w:val="000000" w:themeColor="text1"/>
              </w:rPr>
            </w:pPr>
            <w:r w:rsidRPr="00085A6F">
              <w:rPr>
                <w:rFonts w:ascii="Montserrat" w:hAnsi="Montserrat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085A6F" w:rsidRDefault="00373AB6" w:rsidP="00AC2E98">
            <w:pPr>
              <w:snapToGrid w:val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476764" w:rsidRDefault="00373AB6" w:rsidP="00AC2E98">
            <w:pPr>
              <w:snapToGrid w:val="0"/>
              <w:ind w:left="29"/>
              <w:jc w:val="center"/>
              <w:rPr>
                <w:rFonts w:ascii="Montserrat" w:hAnsi="Montserrat"/>
                <w:color w:val="000000" w:themeColor="text1"/>
              </w:rPr>
            </w:pPr>
            <w:r w:rsidRPr="00476764">
              <w:rPr>
                <w:rFonts w:ascii="Montserrat" w:hAnsi="Montserrat"/>
                <w:color w:val="000000" w:themeColor="text1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476764" w:rsidRDefault="00373AB6" w:rsidP="00AC2E98">
            <w:pPr>
              <w:snapToGrid w:val="0"/>
              <w:rPr>
                <w:rFonts w:ascii="Montserrat" w:hAnsi="Montserrat"/>
                <w:color w:val="000000" w:themeColor="text1"/>
              </w:rPr>
            </w:pPr>
            <w:r w:rsidRPr="00476764">
              <w:rPr>
                <w:rFonts w:ascii="Montserrat" w:hAnsi="Montserrat"/>
                <w:bCs/>
                <w:color w:val="000000" w:themeColor="text1"/>
              </w:rPr>
              <w:t xml:space="preserve">automatyczne tworzenie kopii danych </w:t>
            </w:r>
            <w:r w:rsidRPr="00476764">
              <w:rPr>
                <w:rFonts w:ascii="Montserrat" w:hAnsi="Montserrat"/>
                <w:bCs/>
                <w:color w:val="000000" w:themeColor="text1"/>
              </w:rPr>
              <w:br/>
              <w:t>na serwerach wskazanych przez zleceniodawcę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085A6F" w:rsidRDefault="00373AB6" w:rsidP="00AC2E98">
            <w:pPr>
              <w:snapToGrid w:val="0"/>
              <w:jc w:val="center"/>
              <w:rPr>
                <w:rFonts w:ascii="Montserrat" w:hAnsi="Montserrat"/>
                <w:color w:val="000000" w:themeColor="text1"/>
              </w:rPr>
            </w:pPr>
            <w:r w:rsidRPr="00085A6F">
              <w:rPr>
                <w:rFonts w:ascii="Montserrat" w:hAnsi="Montserrat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085A6F" w:rsidRDefault="00373AB6" w:rsidP="00AC2E98">
            <w:pPr>
              <w:snapToGrid w:val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476764" w:rsidRDefault="00373AB6" w:rsidP="00AC2E98">
            <w:pPr>
              <w:snapToGrid w:val="0"/>
              <w:jc w:val="center"/>
              <w:rPr>
                <w:rFonts w:ascii="Montserrat" w:hAnsi="Montserrat"/>
                <w:color w:val="000000" w:themeColor="text1"/>
              </w:rPr>
            </w:pPr>
            <w:r w:rsidRPr="00476764">
              <w:rPr>
                <w:rFonts w:ascii="Montserrat" w:hAnsi="Montserrat"/>
                <w:color w:val="000000" w:themeColor="text1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476764" w:rsidRDefault="00373AB6" w:rsidP="00AC2E98">
            <w:pPr>
              <w:snapToGrid w:val="0"/>
              <w:rPr>
                <w:rFonts w:ascii="Montserrat" w:hAnsi="Montserrat"/>
                <w:color w:val="000000" w:themeColor="text1"/>
              </w:rPr>
            </w:pPr>
            <w:r w:rsidRPr="00476764">
              <w:rPr>
                <w:rFonts w:ascii="Montserrat" w:hAnsi="Montserrat"/>
                <w:color w:val="000000" w:themeColor="text1"/>
              </w:rPr>
              <w:t>integracja analizatorów z posiadanym oprogramowaniem pracowni immunologii transfuzjologicznej i banku krwi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085A6F" w:rsidRDefault="00373AB6" w:rsidP="00AC2E98">
            <w:pPr>
              <w:snapToGrid w:val="0"/>
              <w:jc w:val="center"/>
              <w:rPr>
                <w:rFonts w:ascii="Montserrat" w:hAnsi="Montserrat"/>
                <w:color w:val="000000" w:themeColor="text1"/>
              </w:rPr>
            </w:pPr>
            <w:r w:rsidRPr="00085A6F">
              <w:rPr>
                <w:rFonts w:ascii="Montserrat" w:hAnsi="Montserrat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085A6F" w:rsidRDefault="00373AB6" w:rsidP="00AC2E98">
            <w:pPr>
              <w:snapToGrid w:val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085A6F" w:rsidRDefault="00373AB6" w:rsidP="00AC2E98">
            <w:pPr>
              <w:snapToGrid w:val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476764" w:rsidRDefault="00373AB6" w:rsidP="00AC2E98">
            <w:pPr>
              <w:snapToGrid w:val="0"/>
              <w:rPr>
                <w:rFonts w:ascii="Montserrat" w:hAnsi="Montserrat"/>
                <w:color w:val="000000" w:themeColor="text1"/>
              </w:rPr>
            </w:pPr>
            <w:r w:rsidRPr="00476764">
              <w:rPr>
                <w:rFonts w:ascii="Montserrat" w:hAnsi="Montserrat"/>
                <w:color w:val="000000" w:themeColor="text1"/>
              </w:rPr>
              <w:t>zapewnienie przeglądu serwisowego</w:t>
            </w:r>
            <w:r w:rsidRPr="00476764">
              <w:rPr>
                <w:rFonts w:ascii="Montserrat" w:hAnsi="Montserrat"/>
                <w:color w:val="000000" w:themeColor="text1"/>
              </w:rPr>
              <w:br/>
              <w:t>i aktualizacji oprogramowania do obsługi pracowni immunologii transfuzjologicznej</w:t>
            </w:r>
            <w:r w:rsidRPr="00476764">
              <w:rPr>
                <w:rFonts w:ascii="Montserrat" w:hAnsi="Montserrat"/>
                <w:color w:val="000000" w:themeColor="text1"/>
              </w:rPr>
              <w:br/>
              <w:t>i banku krwi co 12 miesięcy, bieżące wsparcie serwisowe dotyczące oprogramowania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085A6F" w:rsidRDefault="00373AB6" w:rsidP="00AC2E98">
            <w:pPr>
              <w:snapToGrid w:val="0"/>
              <w:jc w:val="center"/>
              <w:rPr>
                <w:rFonts w:ascii="Montserrat" w:hAnsi="Montserrat"/>
                <w:color w:val="000000" w:themeColor="text1"/>
              </w:rPr>
            </w:pPr>
            <w:r w:rsidRPr="00085A6F">
              <w:rPr>
                <w:rFonts w:ascii="Montserrat" w:hAnsi="Montserrat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085A6F" w:rsidRDefault="00373AB6" w:rsidP="00AC2E98">
            <w:pPr>
              <w:snapToGrid w:val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476764" w:rsidRDefault="00373AB6" w:rsidP="00AC2E98">
            <w:pPr>
              <w:snapToGrid w:val="0"/>
              <w:rPr>
                <w:rFonts w:ascii="Montserrat" w:hAnsi="Montserrat"/>
                <w:color w:val="FF0000"/>
              </w:rPr>
            </w:pPr>
            <w:r w:rsidRPr="00861A01">
              <w:rPr>
                <w:rFonts w:ascii="Montserrat" w:hAnsi="Montserrat"/>
                <w:color w:val="000000" w:themeColor="text1"/>
              </w:rPr>
              <w:t xml:space="preserve">instalacja, uruchomienie i przeprowadzenie szkolenia w zakresie aparatów personelu w siedzibie ZAMAWIAJĄCEGO, potwierdzonego </w:t>
            </w:r>
            <w:r w:rsidRPr="00861A01">
              <w:rPr>
                <w:rFonts w:ascii="Montserrat" w:hAnsi="Montserrat"/>
                <w:color w:val="000000" w:themeColor="text1"/>
              </w:rPr>
              <w:br/>
              <w:t>stosownym certyfikatem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B2698E" w:rsidRDefault="00373AB6" w:rsidP="00AC2E98">
            <w:pPr>
              <w:snapToGrid w:val="0"/>
              <w:rPr>
                <w:rFonts w:ascii="Montserrat" w:hAnsi="Montserrat"/>
                <w:highlight w:val="cyan"/>
              </w:rPr>
            </w:pPr>
            <w:r w:rsidRPr="008F1CA5">
              <w:rPr>
                <w:rFonts w:ascii="Montserrat" w:hAnsi="Montserrat"/>
                <w:color w:val="000000" w:themeColor="text1"/>
              </w:rPr>
              <w:t xml:space="preserve">zapewnienie przez WYKONAWCĘ, na jego koszt, profesjonalnych szkoleń dla 1 osoby </w:t>
            </w:r>
            <w:r w:rsidRPr="008F1CA5">
              <w:rPr>
                <w:rFonts w:ascii="Montserrat" w:hAnsi="Montserrat"/>
                <w:color w:val="000000" w:themeColor="text1"/>
              </w:rPr>
              <w:br/>
              <w:t xml:space="preserve">z personelu laboratorium, wskazanej </w:t>
            </w:r>
            <w:r w:rsidRPr="008F1CA5">
              <w:rPr>
                <w:rFonts w:ascii="Montserrat" w:hAnsi="Montserrat"/>
                <w:color w:val="000000" w:themeColor="text1"/>
              </w:rPr>
              <w:br/>
              <w:t>przez ZAMAWIAJĄCEGO lub udziału tej osoby</w:t>
            </w:r>
            <w:r w:rsidRPr="008F1CA5">
              <w:rPr>
                <w:rFonts w:ascii="Montserrat" w:hAnsi="Montserrat"/>
                <w:color w:val="000000" w:themeColor="text1"/>
              </w:rPr>
              <w:br/>
              <w:t>w konferencjach związanych z immunologią transfuzjologiczną i krwiolecznictwem, jednak nie częściej niż 1 raz w roku w czasie obowiązywania umowy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373AB6" w:rsidRPr="0064058F" w:rsidTr="00AC2E9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rPr>
                <w:rFonts w:ascii="Montserrat" w:hAnsi="Montserrat"/>
              </w:rPr>
            </w:pPr>
            <w:r w:rsidRPr="008F1CA5">
              <w:rPr>
                <w:rFonts w:ascii="Montserrat" w:hAnsi="Montserrat"/>
              </w:rPr>
              <w:t xml:space="preserve">dostarczenie, przy dostawie, polskojęzycznej instrukcji obsługi aparatury i metodyki wykonywania badań, w formie drukowanej </w:t>
            </w:r>
            <w:r w:rsidRPr="008F1CA5">
              <w:rPr>
                <w:rFonts w:ascii="Montserrat" w:hAnsi="Montserrat"/>
              </w:rPr>
              <w:br/>
              <w:t>i elektronicznej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  <w:r w:rsidRPr="0064058F">
              <w:rPr>
                <w:rFonts w:ascii="Montserrat" w:hAnsi="Montserrat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B6" w:rsidRPr="0064058F" w:rsidRDefault="00373AB6" w:rsidP="00AC2E98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</w:tbl>
    <w:p w:rsidR="00373AB6" w:rsidRPr="0064058F" w:rsidRDefault="00373AB6" w:rsidP="00373AB6">
      <w:pPr>
        <w:rPr>
          <w:rFonts w:ascii="Montserrat" w:hAnsi="Montserrat"/>
        </w:rPr>
      </w:pPr>
    </w:p>
    <w:p w:rsidR="00373AB6" w:rsidRPr="00694319" w:rsidRDefault="00373AB6" w:rsidP="00373AB6">
      <w:pPr>
        <w:shd w:val="clear" w:color="auto" w:fill="FFFFFF"/>
        <w:suppressAutoHyphens w:val="0"/>
        <w:spacing w:after="120"/>
        <w:jc w:val="both"/>
        <w:rPr>
          <w:rFonts w:ascii="Montserrat" w:hAnsi="Montserrat"/>
        </w:rPr>
      </w:pPr>
      <w:r w:rsidRPr="0064058F">
        <w:rPr>
          <w:rFonts w:ascii="Montserrat" w:hAnsi="Montserrat"/>
          <w:b/>
          <w:lang w:eastAsia="pl-PL"/>
        </w:rPr>
        <w:t xml:space="preserve">Oświadczam/my, że wszystkie informacje podane w powyższym oświadczeniu </w:t>
      </w:r>
      <w:r>
        <w:rPr>
          <w:rFonts w:ascii="Montserrat" w:hAnsi="Montserrat"/>
          <w:b/>
          <w:lang w:eastAsia="pl-PL"/>
        </w:rPr>
        <w:br/>
      </w:r>
      <w:r w:rsidRPr="0064058F">
        <w:rPr>
          <w:rFonts w:ascii="Montserrat" w:hAnsi="Montserrat"/>
          <w:b/>
          <w:lang w:eastAsia="pl-PL"/>
        </w:rPr>
        <w:t>są aktualne i zgodne z prawdą oraz zostały przedstawione z pełną świadomością konsekwencji wprowadzenia Zamawiającego w błąd przy przedstawianiu informacji.</w:t>
      </w:r>
    </w:p>
    <w:p w:rsidR="00373AB6" w:rsidRDefault="00373AB6" w:rsidP="00373AB6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:rsidR="00373AB6" w:rsidRPr="00660AC1" w:rsidRDefault="00373AB6" w:rsidP="00373AB6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4317"/>
        <w:gridCol w:w="4467"/>
      </w:tblGrid>
      <w:tr w:rsidR="00373AB6" w:rsidRPr="00375177" w:rsidTr="00AC2E98">
        <w:trPr>
          <w:trHeight w:val="299"/>
          <w:jc w:val="center"/>
        </w:trPr>
        <w:tc>
          <w:tcPr>
            <w:tcW w:w="4317" w:type="dxa"/>
            <w:vAlign w:val="bottom"/>
          </w:tcPr>
          <w:p w:rsidR="00373AB6" w:rsidRPr="00A63D5F" w:rsidRDefault="00373AB6" w:rsidP="00AC2E98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373AB6" w:rsidRPr="00A63D5F" w:rsidRDefault="00373AB6" w:rsidP="00AC2E98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67" w:type="dxa"/>
            <w:vAlign w:val="bottom"/>
          </w:tcPr>
          <w:p w:rsidR="00373AB6" w:rsidRPr="00A63D5F" w:rsidRDefault="00373AB6" w:rsidP="00AC2E98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922DA7" w:rsidRDefault="00922DA7">
      <w:bookmarkStart w:id="0" w:name="_GoBack"/>
      <w:bookmarkEnd w:id="0"/>
    </w:p>
    <w:sectPr w:rsidR="00922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29343332"/>
    <w:lvl w:ilvl="0">
      <w:start w:val="1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C5C7406"/>
    <w:multiLevelType w:val="hybridMultilevel"/>
    <w:tmpl w:val="B75A9754"/>
    <w:lvl w:ilvl="0" w:tplc="83EA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B6"/>
    <w:rsid w:val="00373AB6"/>
    <w:rsid w:val="009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82435-D30A-4E5A-8FD8-D9676FC1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A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73AB6"/>
    <w:pPr>
      <w:keepNext/>
      <w:numPr>
        <w:numId w:val="1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373AB6"/>
    <w:rPr>
      <w:rFonts w:ascii="Times New Roman" w:eastAsia="Times New Roman" w:hAnsi="Times New Roman" w:cs="Times New Roman"/>
      <w:b/>
      <w:lang w:eastAsia="ar-SA"/>
    </w:rPr>
  </w:style>
  <w:style w:type="paragraph" w:styleId="Stopka">
    <w:name w:val="footer"/>
    <w:basedOn w:val="Normalny"/>
    <w:link w:val="StopkaZnak"/>
    <w:unhideWhenUsed/>
    <w:rsid w:val="00373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3A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73AB6"/>
    <w:pPr>
      <w:suppressLineNumbers/>
    </w:p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73AB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373A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basedOn w:val="Normalny"/>
    <w:qFormat/>
    <w:rsid w:val="00373AB6"/>
    <w:pPr>
      <w:widowControl w:val="0"/>
      <w:autoSpaceDE w:val="0"/>
      <w:autoSpaceDN w:val="0"/>
      <w:textAlignment w:val="baseline"/>
    </w:pPr>
    <w:rPr>
      <w:color w:val="000000"/>
      <w:kern w:val="3"/>
      <w:sz w:val="24"/>
      <w:szCs w:val="24"/>
      <w:lang w:val="de-DE" w:eastAsia="ja-JP" w:bidi="fa-IR"/>
    </w:rPr>
  </w:style>
  <w:style w:type="paragraph" w:customStyle="1" w:styleId="western">
    <w:name w:val="western"/>
    <w:basedOn w:val="Normalny"/>
    <w:rsid w:val="00373AB6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373AB6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2024-09-27T08:34:00Z</dcterms:created>
  <dcterms:modified xsi:type="dcterms:W3CDTF">2024-09-27T08:34:00Z</dcterms:modified>
</cp:coreProperties>
</file>