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693D" w14:textId="77777777" w:rsidR="001D2B27" w:rsidRDefault="001D2B27" w:rsidP="00D738B9">
      <w:pPr>
        <w:jc w:val="right"/>
        <w:rPr>
          <w:rFonts w:cs="Arial"/>
        </w:rPr>
      </w:pPr>
    </w:p>
    <w:p w14:paraId="74E6CA4D" w14:textId="34AD1373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4B3B0F">
        <w:rPr>
          <w:rFonts w:cs="Arial"/>
        </w:rPr>
        <w:t>0</w:t>
      </w:r>
      <w:r w:rsidR="002F3F69">
        <w:rPr>
          <w:rFonts w:cs="Arial"/>
        </w:rPr>
        <w:t>7</w:t>
      </w:r>
      <w:r w:rsidRPr="00D35DA3">
        <w:rPr>
          <w:rFonts w:cs="Arial"/>
        </w:rPr>
        <w:t>.</w:t>
      </w:r>
      <w:r w:rsidR="002F3F69">
        <w:rPr>
          <w:rFonts w:cs="Arial"/>
        </w:rPr>
        <w:t>04</w:t>
      </w:r>
      <w:r w:rsidRPr="00D35DA3">
        <w:rPr>
          <w:rFonts w:cs="Arial"/>
        </w:rPr>
        <w:t>.202</w:t>
      </w:r>
      <w:r w:rsidR="002F3F69">
        <w:rPr>
          <w:rFonts w:cs="Arial"/>
        </w:rPr>
        <w:t>5</w:t>
      </w:r>
      <w:r w:rsidRPr="00D35DA3">
        <w:rPr>
          <w:rFonts w:cs="Arial"/>
        </w:rPr>
        <w:t>r.</w:t>
      </w:r>
    </w:p>
    <w:p w14:paraId="54EBE7D4" w14:textId="77777777" w:rsidR="00D738B9" w:rsidRPr="00D35DA3" w:rsidRDefault="00D738B9" w:rsidP="00D738B9">
      <w:pPr>
        <w:rPr>
          <w:rFonts w:cs="Arial"/>
        </w:rPr>
      </w:pP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5F48EC0B" w14:textId="77777777" w:rsidR="0076604D" w:rsidRDefault="0076604D" w:rsidP="00D738B9">
      <w:pPr>
        <w:jc w:val="both"/>
        <w:rPr>
          <w:rFonts w:cs="Arial"/>
        </w:rPr>
      </w:pPr>
    </w:p>
    <w:p w14:paraId="2E250CD7" w14:textId="77777777" w:rsidR="00CA4CDF" w:rsidRDefault="00CA4CDF" w:rsidP="00D738B9">
      <w:pPr>
        <w:jc w:val="both"/>
        <w:rPr>
          <w:rFonts w:cs="Arial"/>
        </w:rPr>
      </w:pPr>
    </w:p>
    <w:p w14:paraId="1E89D614" w14:textId="52E173D1" w:rsidR="00CA4CDF" w:rsidRPr="00D35DA3" w:rsidRDefault="00CA4CDF" w:rsidP="00D738B9">
      <w:pPr>
        <w:jc w:val="both"/>
        <w:rPr>
          <w:rFonts w:cs="Arial"/>
        </w:rPr>
      </w:pPr>
      <w:r>
        <w:rPr>
          <w:rFonts w:cs="Arial"/>
        </w:rPr>
        <w:t>EA/PW/298/2025</w:t>
      </w:r>
    </w:p>
    <w:p w14:paraId="3662EA74" w14:textId="77777777" w:rsidR="001D2B27" w:rsidRDefault="001D2B27" w:rsidP="00D738B9">
      <w:pPr>
        <w:jc w:val="both"/>
        <w:rPr>
          <w:rFonts w:cs="Arial"/>
        </w:rPr>
      </w:pPr>
    </w:p>
    <w:p w14:paraId="51C02501" w14:textId="77777777" w:rsidR="001D2B27" w:rsidRDefault="001D2B27" w:rsidP="00480D00">
      <w:pPr>
        <w:jc w:val="both"/>
        <w:rPr>
          <w:rFonts w:cs="Arial"/>
        </w:rPr>
      </w:pPr>
    </w:p>
    <w:p w14:paraId="731E90AA" w14:textId="77777777" w:rsidR="0040623A" w:rsidRDefault="00D738B9" w:rsidP="00480D00">
      <w:pPr>
        <w:jc w:val="both"/>
        <w:rPr>
          <w:rFonts w:cs="Arial"/>
          <w:color w:val="000000"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</w:p>
    <w:p w14:paraId="643402B6" w14:textId="317B2494" w:rsidR="00D738B9" w:rsidRPr="00D35DA3" w:rsidRDefault="00D738B9" w:rsidP="00480D00">
      <w:pPr>
        <w:jc w:val="both"/>
        <w:rPr>
          <w:rFonts w:cs="Arial"/>
          <w:b/>
          <w:bCs/>
          <w:color w:val="FF0000"/>
        </w:rPr>
      </w:pPr>
      <w:r w:rsidRPr="004B3B0F">
        <w:rPr>
          <w:rFonts w:cs="Arial"/>
          <w:b/>
          <w:bCs/>
          <w:color w:val="000000"/>
        </w:rPr>
        <w:t>„</w:t>
      </w:r>
      <w:bookmarkStart w:id="0" w:name="_Hlk136858950"/>
      <w:bookmarkStart w:id="1" w:name="_Hlk172024432"/>
      <w:r w:rsidR="004B3B0F" w:rsidRPr="004B3B0F">
        <w:rPr>
          <w:b/>
          <w:bCs/>
          <w:color w:val="000000"/>
        </w:rPr>
        <w:t>Zakup</w:t>
      </w:r>
      <w:bookmarkEnd w:id="0"/>
      <w:bookmarkEnd w:id="1"/>
      <w:r w:rsidR="002F3F69">
        <w:rPr>
          <w:b/>
          <w:bCs/>
          <w:color w:val="000000"/>
        </w:rPr>
        <w:t>, dostawa, montaż oraz uruchomienie bram garażowych</w:t>
      </w:r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3E19F38" w14:textId="77777777" w:rsidR="001D2B27" w:rsidRDefault="001D2B27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3E9292F0" w:rsidR="0098721B" w:rsidRPr="00D35DA3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</w:t>
      </w:r>
      <w:r w:rsidR="002F3F69">
        <w:rPr>
          <w:rFonts w:cs="Arial"/>
          <w:b/>
        </w:rPr>
        <w:t>ZI</w:t>
      </w:r>
      <w:r w:rsidRPr="00D35DA3">
        <w:rPr>
          <w:rFonts w:cs="Arial"/>
          <w:b/>
        </w:rPr>
        <w:t xml:space="preserve"> NA PYTANI</w:t>
      </w:r>
      <w:r w:rsidR="003A00E0">
        <w:rPr>
          <w:rFonts w:cs="Arial"/>
          <w:b/>
        </w:rPr>
        <w:t>A</w:t>
      </w:r>
      <w:r w:rsidRPr="00D35DA3">
        <w:rPr>
          <w:rFonts w:cs="Arial"/>
          <w:b/>
        </w:rPr>
        <w:t xml:space="preserve"> </w:t>
      </w:r>
      <w:r w:rsidR="00CA4CDF">
        <w:rPr>
          <w:rFonts w:cs="Arial"/>
          <w:b/>
        </w:rPr>
        <w:t>WYKONAWCÓW</w:t>
      </w: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EABE620" w14:textId="77777777" w:rsidR="001D2B27" w:rsidRPr="00D35DA3" w:rsidRDefault="001D2B27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2E07D5B" w14:textId="53D0E11F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</w:t>
      </w:r>
      <w:r w:rsidR="00CA4CDF">
        <w:rPr>
          <w:rFonts w:cs="Arial"/>
        </w:rPr>
        <w:t>i</w:t>
      </w:r>
      <w:r w:rsidRPr="00D35DA3">
        <w:rPr>
          <w:rFonts w:cs="Arial"/>
        </w:rPr>
        <w:t xml:space="preserve"> przez </w:t>
      </w:r>
      <w:r w:rsidR="00CA4CDF">
        <w:rPr>
          <w:rFonts w:cs="Arial"/>
        </w:rPr>
        <w:t xml:space="preserve">Wykonawcę </w:t>
      </w:r>
      <w:r w:rsidRPr="00D35DA3">
        <w:rPr>
          <w:rFonts w:cs="Arial"/>
        </w:rPr>
        <w:t>pytani</w:t>
      </w:r>
      <w:r w:rsidR="00CA4CDF">
        <w:rPr>
          <w:rFonts w:cs="Arial"/>
        </w:rPr>
        <w:t>a</w:t>
      </w:r>
      <w:r w:rsidR="004B3B0F">
        <w:rPr>
          <w:rFonts w:cs="Arial"/>
        </w:rPr>
        <w:t>m</w:t>
      </w:r>
      <w:r w:rsidR="00CA4CDF">
        <w:rPr>
          <w:rFonts w:cs="Arial"/>
        </w:rPr>
        <w:t>i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CA4CDF">
        <w:rPr>
          <w:rFonts w:cs="Arial"/>
        </w:rPr>
        <w:t>ń</w:t>
      </w:r>
      <w:r w:rsidRPr="00D35DA3">
        <w:rPr>
          <w:rFonts w:cs="Arial"/>
        </w:rPr>
        <w:t xml:space="preserve"> oraz odpowied</w:t>
      </w:r>
      <w:r w:rsidR="00CA4CDF">
        <w:rPr>
          <w:rFonts w:cs="Arial"/>
        </w:rPr>
        <w:t>zi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63C50BC2" w:rsidR="006A1FEC" w:rsidRPr="00CA4CDF" w:rsidRDefault="006A1FEC" w:rsidP="00385D31">
      <w:pPr>
        <w:jc w:val="both"/>
        <w:rPr>
          <w:rFonts w:cs="Arial"/>
          <w:u w:val="single"/>
        </w:rPr>
      </w:pPr>
      <w:bookmarkStart w:id="2" w:name="_Hlk194919023"/>
      <w:r w:rsidRPr="00CA4CDF">
        <w:rPr>
          <w:rFonts w:cs="Arial"/>
          <w:u w:val="single"/>
        </w:rPr>
        <w:t>Pytanie nr 1</w:t>
      </w:r>
    </w:p>
    <w:bookmarkEnd w:id="2"/>
    <w:p w14:paraId="2CDAE747" w14:textId="05BCF5EE" w:rsidR="002913CB" w:rsidRPr="00CA4CDF" w:rsidRDefault="002F3F69" w:rsidP="00385D31">
      <w:pPr>
        <w:jc w:val="both"/>
        <w:rPr>
          <w:rFonts w:cs="Arial"/>
        </w:rPr>
      </w:pPr>
      <w:r w:rsidRPr="00CA4CDF">
        <w:rPr>
          <w:rFonts w:cs="Arial"/>
          <w:shd w:val="clear" w:color="auto" w:fill="FFFFFF"/>
        </w:rPr>
        <w:t>Czy próg w drzwiach przejściowych ma być standardowy (ok.22cm) czy ekstra niski (ok.2,5cm)</w:t>
      </w:r>
    </w:p>
    <w:p w14:paraId="7712EBC1" w14:textId="77777777" w:rsidR="00CA4CDF" w:rsidRDefault="00CA4CDF" w:rsidP="00385D31">
      <w:pPr>
        <w:jc w:val="both"/>
        <w:rPr>
          <w:rFonts w:cs="Arial"/>
          <w:color w:val="2F5496" w:themeColor="accent1" w:themeShade="BF"/>
          <w:u w:val="single"/>
        </w:rPr>
      </w:pPr>
    </w:p>
    <w:p w14:paraId="024F7E26" w14:textId="3D3360BC" w:rsidR="006A1FEC" w:rsidRPr="00457A09" w:rsidRDefault="00157775" w:rsidP="00385D31">
      <w:pPr>
        <w:jc w:val="both"/>
        <w:rPr>
          <w:rFonts w:cs="Arial"/>
          <w:color w:val="2F5496" w:themeColor="accent1" w:themeShade="BF"/>
          <w:u w:val="single"/>
        </w:rPr>
      </w:pPr>
      <w:r w:rsidRPr="00457A09">
        <w:rPr>
          <w:rFonts w:cs="Arial"/>
          <w:color w:val="2F5496" w:themeColor="accent1" w:themeShade="BF"/>
          <w:u w:val="single"/>
        </w:rPr>
        <w:t>Odpowiedź:</w:t>
      </w:r>
    </w:p>
    <w:p w14:paraId="1B07BDD1" w14:textId="6CBAEECC" w:rsidR="002913CB" w:rsidRDefault="002F3F69" w:rsidP="00385D31">
      <w:pPr>
        <w:jc w:val="both"/>
        <w:rPr>
          <w:rFonts w:cs="Arial"/>
          <w:color w:val="2F5496" w:themeColor="accent1" w:themeShade="BF"/>
        </w:rPr>
      </w:pPr>
      <w:r>
        <w:rPr>
          <w:rFonts w:cs="Arial"/>
          <w:color w:val="2F5496" w:themeColor="accent1" w:themeShade="BF"/>
        </w:rPr>
        <w:t>Standardowy (ok.22cm)</w:t>
      </w:r>
    </w:p>
    <w:p w14:paraId="6E1B7AD6" w14:textId="77777777" w:rsidR="00CA4CDF" w:rsidRDefault="00CA4CDF" w:rsidP="002F3F69">
      <w:pPr>
        <w:jc w:val="both"/>
        <w:rPr>
          <w:rFonts w:cs="Arial"/>
          <w:u w:val="single"/>
        </w:rPr>
      </w:pPr>
    </w:p>
    <w:p w14:paraId="1D368CDA" w14:textId="0F5940E6" w:rsidR="002F3F69" w:rsidRDefault="002F3F69" w:rsidP="002F3F69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 xml:space="preserve">Pytanie nr </w:t>
      </w:r>
      <w:r>
        <w:rPr>
          <w:rFonts w:cs="Arial"/>
          <w:u w:val="single"/>
        </w:rPr>
        <w:t>2</w:t>
      </w:r>
    </w:p>
    <w:p w14:paraId="7F56BCF5" w14:textId="2BEB34B0" w:rsidR="002F3F69" w:rsidRPr="00CA4CDF" w:rsidRDefault="002F3F69" w:rsidP="002F3F69">
      <w:pPr>
        <w:jc w:val="both"/>
        <w:rPr>
          <w:rFonts w:cs="Arial"/>
          <w:shd w:val="clear" w:color="auto" w:fill="FFFFFF"/>
        </w:rPr>
      </w:pPr>
      <w:r w:rsidRPr="00CA4CDF">
        <w:rPr>
          <w:rFonts w:cs="Arial"/>
          <w:shd w:val="clear" w:color="auto" w:fill="FFFFFF"/>
        </w:rPr>
        <w:t>Czy profile drzwi przejściowych standardowe w kolorze aluminium czy dodatkowo lakierowane na kolor jak brama</w:t>
      </w:r>
    </w:p>
    <w:p w14:paraId="378E715D" w14:textId="77777777" w:rsidR="00CA4CDF" w:rsidRDefault="00CA4CDF" w:rsidP="002F3F69">
      <w:pPr>
        <w:jc w:val="both"/>
        <w:rPr>
          <w:rFonts w:cs="Arial"/>
          <w:color w:val="2F5496" w:themeColor="accent1" w:themeShade="BF"/>
          <w:u w:val="single"/>
        </w:rPr>
      </w:pPr>
      <w:bookmarkStart w:id="3" w:name="_Hlk194919237"/>
    </w:p>
    <w:p w14:paraId="50769D27" w14:textId="79511B3A" w:rsidR="002F3F69" w:rsidRPr="00457A09" w:rsidRDefault="002F3F69" w:rsidP="002F3F69">
      <w:pPr>
        <w:jc w:val="both"/>
        <w:rPr>
          <w:rFonts w:cs="Arial"/>
          <w:color w:val="2F5496" w:themeColor="accent1" w:themeShade="BF"/>
          <w:u w:val="single"/>
        </w:rPr>
      </w:pPr>
      <w:r w:rsidRPr="00457A09">
        <w:rPr>
          <w:rFonts w:cs="Arial"/>
          <w:color w:val="2F5496" w:themeColor="accent1" w:themeShade="BF"/>
          <w:u w:val="single"/>
        </w:rPr>
        <w:t>Odpowiedź:</w:t>
      </w:r>
    </w:p>
    <w:bookmarkEnd w:id="3"/>
    <w:p w14:paraId="7177B5D6" w14:textId="60BC532D" w:rsidR="002F3F69" w:rsidRDefault="002F3F69" w:rsidP="002F3F69">
      <w:pPr>
        <w:jc w:val="both"/>
        <w:rPr>
          <w:rFonts w:cs="Arial"/>
          <w:color w:val="2F5496" w:themeColor="accent1" w:themeShade="BF"/>
        </w:rPr>
      </w:pPr>
      <w:r>
        <w:rPr>
          <w:rFonts w:cs="Arial"/>
          <w:color w:val="2F5496" w:themeColor="accent1" w:themeShade="BF"/>
        </w:rPr>
        <w:t>Standardowe tj. w kolorze aluminium</w:t>
      </w:r>
    </w:p>
    <w:p w14:paraId="6E61C528" w14:textId="77777777" w:rsidR="00CA4CDF" w:rsidRDefault="00CA4CDF" w:rsidP="002F3F69">
      <w:pPr>
        <w:jc w:val="both"/>
        <w:rPr>
          <w:rFonts w:cs="Arial"/>
          <w:u w:val="single"/>
        </w:rPr>
      </w:pPr>
      <w:bookmarkStart w:id="4" w:name="_Hlk194919279"/>
    </w:p>
    <w:p w14:paraId="1BF960E8" w14:textId="2F44684B" w:rsidR="002F3F69" w:rsidRDefault="002F3F69" w:rsidP="002F3F69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 xml:space="preserve">Pytanie nr </w:t>
      </w:r>
      <w:bookmarkEnd w:id="4"/>
      <w:r>
        <w:rPr>
          <w:rFonts w:cs="Arial"/>
          <w:u w:val="single"/>
        </w:rPr>
        <w:t>3</w:t>
      </w:r>
    </w:p>
    <w:p w14:paraId="4E7878A8" w14:textId="0156EE6A" w:rsidR="002F3F69" w:rsidRPr="00CA4CDF" w:rsidRDefault="00CA4CDF" w:rsidP="002F3F69">
      <w:pPr>
        <w:jc w:val="both"/>
        <w:rPr>
          <w:rFonts w:cs="Arial"/>
          <w:u w:val="single"/>
        </w:rPr>
      </w:pPr>
      <w:r>
        <w:rPr>
          <w:rFonts w:cs="Arial"/>
          <w:shd w:val="clear" w:color="auto" w:fill="FFFFFF"/>
        </w:rPr>
        <w:t>Proszę o podanie</w:t>
      </w:r>
      <w:r w:rsidR="002F3F69" w:rsidRPr="00CA4CDF">
        <w:rPr>
          <w:rFonts w:cs="Arial"/>
          <w:shd w:val="clear" w:color="auto" w:fill="FFFFFF"/>
        </w:rPr>
        <w:t> </w:t>
      </w:r>
      <w:r>
        <w:rPr>
          <w:rFonts w:cs="Arial"/>
          <w:shd w:val="clear" w:color="auto" w:fill="FFFFFF"/>
        </w:rPr>
        <w:t>i</w:t>
      </w:r>
      <w:r w:rsidR="002F3F69" w:rsidRPr="00CA4CDF">
        <w:rPr>
          <w:rFonts w:cs="Arial"/>
          <w:shd w:val="clear" w:color="auto" w:fill="FFFFFF"/>
        </w:rPr>
        <w:t>lości pilotów do każdej bramy</w:t>
      </w:r>
      <w:r>
        <w:rPr>
          <w:rFonts w:cs="Arial"/>
          <w:shd w:val="clear" w:color="auto" w:fill="FFFFFF"/>
        </w:rPr>
        <w:t>.</w:t>
      </w:r>
    </w:p>
    <w:p w14:paraId="006D0B6E" w14:textId="77777777" w:rsidR="00CA4CDF" w:rsidRDefault="00CA4CDF" w:rsidP="002F3F69">
      <w:pPr>
        <w:jc w:val="both"/>
        <w:rPr>
          <w:rFonts w:cs="Arial"/>
          <w:color w:val="2F5496" w:themeColor="accent1" w:themeShade="BF"/>
          <w:u w:val="single"/>
        </w:rPr>
      </w:pPr>
      <w:bookmarkStart w:id="5" w:name="_Hlk194919341"/>
    </w:p>
    <w:p w14:paraId="4F223EF5" w14:textId="7F051113" w:rsidR="002F3F69" w:rsidRPr="00457A09" w:rsidRDefault="002F3F69" w:rsidP="002F3F69">
      <w:pPr>
        <w:jc w:val="both"/>
        <w:rPr>
          <w:rFonts w:cs="Arial"/>
          <w:color w:val="2F5496" w:themeColor="accent1" w:themeShade="BF"/>
          <w:u w:val="single"/>
        </w:rPr>
      </w:pPr>
      <w:r w:rsidRPr="00457A09">
        <w:rPr>
          <w:rFonts w:cs="Arial"/>
          <w:color w:val="2F5496" w:themeColor="accent1" w:themeShade="BF"/>
          <w:u w:val="single"/>
        </w:rPr>
        <w:t>Odpowiedź:</w:t>
      </w:r>
    </w:p>
    <w:bookmarkEnd w:id="5"/>
    <w:p w14:paraId="4630CBBA" w14:textId="75E19602" w:rsidR="002F3F69" w:rsidRDefault="002F3F69" w:rsidP="002F3F69">
      <w:pPr>
        <w:jc w:val="both"/>
        <w:rPr>
          <w:rFonts w:cs="Arial"/>
          <w:color w:val="2F5496" w:themeColor="accent1" w:themeShade="BF"/>
        </w:rPr>
      </w:pPr>
      <w:r>
        <w:rPr>
          <w:rFonts w:cs="Arial"/>
          <w:color w:val="2F5496" w:themeColor="accent1" w:themeShade="BF"/>
        </w:rPr>
        <w:t>2 szt. do każdej bramy</w:t>
      </w:r>
    </w:p>
    <w:p w14:paraId="169ED4FB" w14:textId="77777777" w:rsidR="00CA4CDF" w:rsidRDefault="00CA4CDF" w:rsidP="002F3F69">
      <w:pPr>
        <w:jc w:val="both"/>
        <w:rPr>
          <w:rFonts w:cs="Arial"/>
          <w:u w:val="single"/>
        </w:rPr>
      </w:pPr>
    </w:p>
    <w:p w14:paraId="1AFA789A" w14:textId="37D58D69" w:rsidR="002F3F69" w:rsidRDefault="002F3F69" w:rsidP="002F3F69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>Pytanie nr</w:t>
      </w:r>
      <w:r>
        <w:rPr>
          <w:rFonts w:cs="Arial"/>
          <w:u w:val="single"/>
        </w:rPr>
        <w:t xml:space="preserve"> 4</w:t>
      </w:r>
    </w:p>
    <w:p w14:paraId="45EFA1DA" w14:textId="5C8065C7" w:rsidR="006A7BF9" w:rsidRPr="00CA4CDF" w:rsidRDefault="00CA4CDF" w:rsidP="002F3F69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Proszę o podanie w</w:t>
      </w:r>
      <w:r w:rsidR="006A7BF9" w:rsidRPr="00CA4CDF">
        <w:rPr>
          <w:rFonts w:cs="Arial"/>
          <w:shd w:val="clear" w:color="auto" w:fill="FFFFFF"/>
        </w:rPr>
        <w:t>ymiar wolnej przestrzeni w nadprożu</w:t>
      </w:r>
      <w:r>
        <w:rPr>
          <w:rFonts w:cs="Arial"/>
          <w:shd w:val="clear" w:color="auto" w:fill="FFFFFF"/>
        </w:rPr>
        <w:t>.</w:t>
      </w:r>
    </w:p>
    <w:p w14:paraId="1A65BA62" w14:textId="77777777" w:rsidR="00CA4CDF" w:rsidRDefault="00CA4CDF" w:rsidP="006A7BF9">
      <w:pPr>
        <w:jc w:val="both"/>
        <w:rPr>
          <w:rFonts w:cs="Arial"/>
          <w:color w:val="2F5496" w:themeColor="accent1" w:themeShade="BF"/>
          <w:u w:val="single"/>
        </w:rPr>
      </w:pPr>
    </w:p>
    <w:p w14:paraId="5F66E181" w14:textId="44CD7DF3" w:rsidR="006A7BF9" w:rsidRPr="00457A09" w:rsidRDefault="006A7BF9" w:rsidP="006A7BF9">
      <w:pPr>
        <w:jc w:val="both"/>
        <w:rPr>
          <w:rFonts w:cs="Arial"/>
          <w:color w:val="2F5496" w:themeColor="accent1" w:themeShade="BF"/>
          <w:u w:val="single"/>
        </w:rPr>
      </w:pPr>
      <w:r w:rsidRPr="00457A09">
        <w:rPr>
          <w:rFonts w:cs="Arial"/>
          <w:color w:val="2F5496" w:themeColor="accent1" w:themeShade="BF"/>
          <w:u w:val="single"/>
        </w:rPr>
        <w:t>Odpowiedź:</w:t>
      </w:r>
    </w:p>
    <w:p w14:paraId="26442CC5" w14:textId="6F6513B2" w:rsidR="006A7BF9" w:rsidRDefault="003A00E0" w:rsidP="002F3F69">
      <w:pPr>
        <w:jc w:val="both"/>
        <w:rPr>
          <w:rFonts w:cs="Arial"/>
          <w:color w:val="2F5496" w:themeColor="accent1" w:themeShade="BF"/>
        </w:rPr>
      </w:pPr>
      <w:r w:rsidRPr="003A00E0">
        <w:rPr>
          <w:rFonts w:cs="Arial"/>
          <w:color w:val="2F5496" w:themeColor="accent1" w:themeShade="BF"/>
        </w:rPr>
        <w:t>Garaż nr.1 – 390 mm</w:t>
      </w:r>
    </w:p>
    <w:p w14:paraId="546568E9" w14:textId="25D56DCE" w:rsidR="003A00E0" w:rsidRPr="003A00E0" w:rsidRDefault="003A00E0" w:rsidP="002F3F69">
      <w:pPr>
        <w:jc w:val="both"/>
        <w:rPr>
          <w:rFonts w:cs="Arial"/>
          <w:color w:val="2F5496" w:themeColor="accent1" w:themeShade="BF"/>
        </w:rPr>
      </w:pPr>
      <w:r>
        <w:rPr>
          <w:rFonts w:cs="Arial"/>
          <w:color w:val="2F5496" w:themeColor="accent1" w:themeShade="BF"/>
        </w:rPr>
        <w:t>Garaż nr.2 -  330 mm</w:t>
      </w:r>
    </w:p>
    <w:p w14:paraId="6D28DDC5" w14:textId="77777777" w:rsidR="002F3F69" w:rsidRPr="00CA4CDF" w:rsidRDefault="002F3F69" w:rsidP="00385D31">
      <w:pPr>
        <w:jc w:val="both"/>
        <w:rPr>
          <w:rFonts w:cs="Arial"/>
        </w:rPr>
      </w:pPr>
    </w:p>
    <w:p w14:paraId="3405CEB7" w14:textId="01AF6B5C" w:rsidR="00CA4CDF" w:rsidRPr="00CA4CDF" w:rsidRDefault="00CA4CDF" w:rsidP="00CA4CDF">
      <w:pPr>
        <w:jc w:val="right"/>
        <w:rPr>
          <w:rFonts w:cs="Arial"/>
          <w:i/>
          <w:iCs/>
        </w:rPr>
      </w:pPr>
      <w:r w:rsidRPr="00CA4CDF">
        <w:rPr>
          <w:rFonts w:cs="Arial"/>
          <w:i/>
          <w:iCs/>
        </w:rPr>
        <w:t>Dyrektor Naczelny</w:t>
      </w:r>
    </w:p>
    <w:p w14:paraId="0DCD82C4" w14:textId="25F80364" w:rsidR="00CA4CDF" w:rsidRPr="00CA4CDF" w:rsidRDefault="00CA4CDF" w:rsidP="00CA4CDF">
      <w:pPr>
        <w:jc w:val="right"/>
        <w:rPr>
          <w:rFonts w:cs="Arial"/>
          <w:i/>
          <w:iCs/>
        </w:rPr>
      </w:pPr>
      <w:r w:rsidRPr="00CA4CDF">
        <w:rPr>
          <w:rFonts w:cs="Arial"/>
          <w:i/>
          <w:iCs/>
        </w:rPr>
        <w:t>Mgr inż. Małgorzata Bogdał</w:t>
      </w:r>
    </w:p>
    <w:sectPr w:rsidR="00CA4CDF" w:rsidRPr="00CA4CDF" w:rsidSect="001D2B27">
      <w:headerReference w:type="default" r:id="rId8"/>
      <w:footerReference w:type="default" r:id="rId9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CBAD0" w14:textId="77777777" w:rsidR="00E65C22" w:rsidRDefault="00E65C22" w:rsidP="0076604D">
      <w:r>
        <w:separator/>
      </w:r>
    </w:p>
  </w:endnote>
  <w:endnote w:type="continuationSeparator" w:id="0">
    <w:p w14:paraId="3ACE629D" w14:textId="77777777" w:rsidR="00E65C22" w:rsidRDefault="00E65C22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C307" w14:textId="52A6BB26" w:rsidR="0017386F" w:rsidRPr="003A00E0" w:rsidRDefault="00D35DA3" w:rsidP="0098721B">
    <w:pPr>
      <w:pStyle w:val="Stopka"/>
      <w:rPr>
        <w:sz w:val="20"/>
        <w:szCs w:val="20"/>
      </w:rPr>
    </w:pPr>
    <w:r w:rsidRPr="003A00E0">
      <w:rPr>
        <w:noProof/>
        <w:sz w:val="20"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26BB8" wp14:editId="3CCE83A7">
              <wp:simplePos x="0" y="0"/>
              <wp:positionH relativeFrom="column">
                <wp:posOffset>-757926</wp:posOffset>
              </wp:positionH>
              <wp:positionV relativeFrom="paragraph">
                <wp:posOffset>3381</wp:posOffset>
              </wp:positionV>
              <wp:extent cx="7356764" cy="0"/>
              <wp:effectExtent l="0" t="0" r="0" b="0"/>
              <wp:wrapNone/>
              <wp:docPr id="72385023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676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B8BFCB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 w:rsidR="0098721B" w:rsidRPr="003A00E0">
      <w:rPr>
        <w:sz w:val="20"/>
        <w:szCs w:val="20"/>
      </w:rPr>
      <w:t xml:space="preserve">Znak sprawy: </w:t>
    </w:r>
    <w:r w:rsidR="003A00E0">
      <w:rPr>
        <w:sz w:val="20"/>
        <w:szCs w:val="20"/>
      </w:rPr>
      <w:t>025</w:t>
    </w:r>
    <w:r w:rsidR="0098721B" w:rsidRPr="003A00E0">
      <w:rPr>
        <w:sz w:val="20"/>
        <w:szCs w:val="20"/>
      </w:rPr>
      <w:t>/202</w:t>
    </w:r>
    <w:r w:rsidR="003A00E0">
      <w:rPr>
        <w:sz w:val="20"/>
        <w:szCs w:val="20"/>
      </w:rPr>
      <w:t>5</w:t>
    </w:r>
    <w:r w:rsidR="0098721B" w:rsidRPr="003A00E0">
      <w:rPr>
        <w:sz w:val="20"/>
        <w:szCs w:val="20"/>
      </w:rPr>
      <w:t>/</w:t>
    </w:r>
    <w:r w:rsidR="0040623A" w:rsidRPr="003A00E0">
      <w:rPr>
        <w:sz w:val="20"/>
        <w:szCs w:val="20"/>
      </w:rPr>
      <w:t>PM</w:t>
    </w:r>
    <w:r w:rsidR="0098721B" w:rsidRPr="003A00E0">
      <w:rPr>
        <w:sz w:val="20"/>
        <w:szCs w:val="20"/>
      </w:rPr>
      <w:t xml:space="preserve">       „</w:t>
    </w:r>
    <w:r w:rsidR="0040623A" w:rsidRPr="003A00E0">
      <w:rPr>
        <w:sz w:val="20"/>
        <w:szCs w:val="20"/>
      </w:rPr>
      <w:t>Zakup</w:t>
    </w:r>
    <w:r w:rsidR="003A00E0">
      <w:rPr>
        <w:sz w:val="20"/>
        <w:szCs w:val="20"/>
      </w:rPr>
      <w:t>, dostawa, montaż oraz uruchomienie bram garażowych</w:t>
    </w:r>
    <w:r w:rsidR="0098721B" w:rsidRPr="003A00E0">
      <w:rPr>
        <w:sz w:val="20"/>
        <w:szCs w:val="20"/>
      </w:rPr>
      <w:t xml:space="preserve">”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A5820" w14:textId="77777777" w:rsidR="00E65C22" w:rsidRDefault="00E65C22" w:rsidP="0076604D">
      <w:r>
        <w:separator/>
      </w:r>
    </w:p>
  </w:footnote>
  <w:footnote w:type="continuationSeparator" w:id="0">
    <w:p w14:paraId="07997904" w14:textId="77777777" w:rsidR="00E65C22" w:rsidRDefault="00E65C22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D30" w14:textId="77777777" w:rsidR="0017386F" w:rsidRPr="00C97CD6" w:rsidRDefault="0017386F" w:rsidP="009565FD">
    <w:pPr>
      <w:ind w:left="1416" w:firstLine="708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5D558BBD" w:rsidR="0017386F" w:rsidRPr="00C97CD6" w:rsidRDefault="009565FD" w:rsidP="009565FD">
    <w:pPr>
      <w:rPr>
        <w:b/>
      </w:rPr>
    </w:pPr>
    <w:r>
      <w:t xml:space="preserve">                                           </w:t>
    </w:r>
    <w:r w:rsidR="0017386F" w:rsidRPr="00C97CD6">
      <w:t>72-600 Świnoujście, ul. Kołłątaja 4</w:t>
    </w:r>
  </w:p>
  <w:p w14:paraId="0B730426" w14:textId="7D99F580" w:rsidR="0017386F" w:rsidRPr="00C97CD6" w:rsidRDefault="009565FD" w:rsidP="009565FD">
    <w:r>
      <w:t xml:space="preserve">                                      </w:t>
    </w:r>
    <w:r w:rsidR="0017386F"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4C83C49F" w:rsidR="0017386F" w:rsidRPr="00C97CD6" w:rsidRDefault="009565FD" w:rsidP="009565FD">
    <w:pPr>
      <w:ind w:left="708" w:firstLine="708"/>
      <w:rPr>
        <w:sz w:val="18"/>
        <w:szCs w:val="18"/>
      </w:rPr>
    </w:pPr>
    <w:r>
      <w:rPr>
        <w:sz w:val="18"/>
        <w:szCs w:val="18"/>
      </w:rPr>
      <w:t xml:space="preserve">                  </w:t>
    </w:r>
    <w:r w:rsidR="0017386F" w:rsidRPr="00C97CD6">
      <w:rPr>
        <w:sz w:val="18"/>
        <w:szCs w:val="18"/>
      </w:rPr>
      <w:t>Sąd Rejonowy Szczecin – Centrum w Szczecinie</w:t>
    </w:r>
  </w:p>
  <w:p w14:paraId="345D2A54" w14:textId="78C4870C" w:rsidR="0017386F" w:rsidRPr="00C97CD6" w:rsidRDefault="0017386F" w:rsidP="009565FD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9565FD">
    <w:pPr>
      <w:jc w:val="center"/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61A0"/>
    <w:multiLevelType w:val="multilevel"/>
    <w:tmpl w:val="98568436"/>
    <w:numStyleLink w:val="Styl1"/>
  </w:abstractNum>
  <w:abstractNum w:abstractNumId="19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5"/>
  </w:num>
  <w:num w:numId="2" w16cid:durableId="653026181">
    <w:abstractNumId w:val="9"/>
  </w:num>
  <w:num w:numId="3" w16cid:durableId="634800143">
    <w:abstractNumId w:val="8"/>
  </w:num>
  <w:num w:numId="4" w16cid:durableId="1628121416">
    <w:abstractNumId w:val="22"/>
  </w:num>
  <w:num w:numId="5" w16cid:durableId="61105312">
    <w:abstractNumId w:val="24"/>
  </w:num>
  <w:num w:numId="6" w16cid:durableId="1009137035">
    <w:abstractNumId w:val="2"/>
  </w:num>
  <w:num w:numId="7" w16cid:durableId="1221139422">
    <w:abstractNumId w:val="20"/>
  </w:num>
  <w:num w:numId="8" w16cid:durableId="1300109185">
    <w:abstractNumId w:val="1"/>
  </w:num>
  <w:num w:numId="9" w16cid:durableId="1827352385">
    <w:abstractNumId w:val="10"/>
  </w:num>
  <w:num w:numId="10" w16cid:durableId="1617443958">
    <w:abstractNumId w:val="18"/>
  </w:num>
  <w:num w:numId="11" w16cid:durableId="966815778">
    <w:abstractNumId w:val="4"/>
  </w:num>
  <w:num w:numId="12" w16cid:durableId="1572154944">
    <w:abstractNumId w:val="23"/>
  </w:num>
  <w:num w:numId="13" w16cid:durableId="921645983">
    <w:abstractNumId w:val="16"/>
  </w:num>
  <w:num w:numId="14" w16cid:durableId="2003967726">
    <w:abstractNumId w:val="21"/>
  </w:num>
  <w:num w:numId="15" w16cid:durableId="1365904449">
    <w:abstractNumId w:val="14"/>
  </w:num>
  <w:num w:numId="16" w16cid:durableId="442506297">
    <w:abstractNumId w:val="15"/>
  </w:num>
  <w:num w:numId="17" w16cid:durableId="1453015213">
    <w:abstractNumId w:val="19"/>
  </w:num>
  <w:num w:numId="18" w16cid:durableId="955403474">
    <w:abstractNumId w:val="11"/>
  </w:num>
  <w:num w:numId="19" w16cid:durableId="359089898">
    <w:abstractNumId w:val="17"/>
  </w:num>
  <w:num w:numId="20" w16cid:durableId="1800803525">
    <w:abstractNumId w:val="12"/>
  </w:num>
  <w:num w:numId="21" w16cid:durableId="1998651657">
    <w:abstractNumId w:val="0"/>
  </w:num>
  <w:num w:numId="22" w16cid:durableId="1827014729">
    <w:abstractNumId w:val="6"/>
  </w:num>
  <w:num w:numId="23" w16cid:durableId="1130590870">
    <w:abstractNumId w:val="13"/>
  </w:num>
  <w:num w:numId="24" w16cid:durableId="558127556">
    <w:abstractNumId w:val="7"/>
  </w:num>
  <w:num w:numId="25" w16cid:durableId="1231890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678AA"/>
    <w:rsid w:val="00081169"/>
    <w:rsid w:val="000B55DA"/>
    <w:rsid w:val="000C39B9"/>
    <w:rsid w:val="000E3478"/>
    <w:rsid w:val="000F3853"/>
    <w:rsid w:val="001124DF"/>
    <w:rsid w:val="00123FA2"/>
    <w:rsid w:val="00127EBD"/>
    <w:rsid w:val="00157775"/>
    <w:rsid w:val="00161D0D"/>
    <w:rsid w:val="001639ED"/>
    <w:rsid w:val="0017386F"/>
    <w:rsid w:val="00194605"/>
    <w:rsid w:val="001A6953"/>
    <w:rsid w:val="001D2B27"/>
    <w:rsid w:val="001D69E8"/>
    <w:rsid w:val="00227906"/>
    <w:rsid w:val="00241FFD"/>
    <w:rsid w:val="002558B3"/>
    <w:rsid w:val="002677FC"/>
    <w:rsid w:val="00275C43"/>
    <w:rsid w:val="002913CB"/>
    <w:rsid w:val="0029586F"/>
    <w:rsid w:val="00296D88"/>
    <w:rsid w:val="002F3F69"/>
    <w:rsid w:val="00331371"/>
    <w:rsid w:val="0035109E"/>
    <w:rsid w:val="003669F6"/>
    <w:rsid w:val="00385D31"/>
    <w:rsid w:val="0039715C"/>
    <w:rsid w:val="003A00E0"/>
    <w:rsid w:val="003E5948"/>
    <w:rsid w:val="00402CDE"/>
    <w:rsid w:val="0040623A"/>
    <w:rsid w:val="00445B4A"/>
    <w:rsid w:val="00456E44"/>
    <w:rsid w:val="00457A09"/>
    <w:rsid w:val="00463B53"/>
    <w:rsid w:val="00472CE2"/>
    <w:rsid w:val="00476157"/>
    <w:rsid w:val="00480D00"/>
    <w:rsid w:val="00485571"/>
    <w:rsid w:val="004902C8"/>
    <w:rsid w:val="004B3B0F"/>
    <w:rsid w:val="00526BFA"/>
    <w:rsid w:val="00554603"/>
    <w:rsid w:val="005D4340"/>
    <w:rsid w:val="005E4BB1"/>
    <w:rsid w:val="005E6DD2"/>
    <w:rsid w:val="00632284"/>
    <w:rsid w:val="006543BD"/>
    <w:rsid w:val="006546BB"/>
    <w:rsid w:val="00687AFA"/>
    <w:rsid w:val="006A101C"/>
    <w:rsid w:val="006A1FEC"/>
    <w:rsid w:val="006A7BF9"/>
    <w:rsid w:val="006D69E4"/>
    <w:rsid w:val="006E6DF1"/>
    <w:rsid w:val="0073315B"/>
    <w:rsid w:val="0074254F"/>
    <w:rsid w:val="0076604D"/>
    <w:rsid w:val="00773ECD"/>
    <w:rsid w:val="00775299"/>
    <w:rsid w:val="007F7E3E"/>
    <w:rsid w:val="00854115"/>
    <w:rsid w:val="008A1C93"/>
    <w:rsid w:val="008B7B05"/>
    <w:rsid w:val="008E752C"/>
    <w:rsid w:val="0091148D"/>
    <w:rsid w:val="00952EA5"/>
    <w:rsid w:val="009565FD"/>
    <w:rsid w:val="0095736F"/>
    <w:rsid w:val="0098721B"/>
    <w:rsid w:val="009C0872"/>
    <w:rsid w:val="009D3A6C"/>
    <w:rsid w:val="00A20237"/>
    <w:rsid w:val="00A67671"/>
    <w:rsid w:val="00A83E01"/>
    <w:rsid w:val="00AF4FA8"/>
    <w:rsid w:val="00B36577"/>
    <w:rsid w:val="00BA0C39"/>
    <w:rsid w:val="00C20016"/>
    <w:rsid w:val="00C359A2"/>
    <w:rsid w:val="00C440FE"/>
    <w:rsid w:val="00C754EE"/>
    <w:rsid w:val="00C75E0E"/>
    <w:rsid w:val="00CA4CDF"/>
    <w:rsid w:val="00CA50CA"/>
    <w:rsid w:val="00CB41F4"/>
    <w:rsid w:val="00CB58AD"/>
    <w:rsid w:val="00D02040"/>
    <w:rsid w:val="00D0457C"/>
    <w:rsid w:val="00D35DA3"/>
    <w:rsid w:val="00D528BB"/>
    <w:rsid w:val="00D54493"/>
    <w:rsid w:val="00D738B9"/>
    <w:rsid w:val="00DC6C45"/>
    <w:rsid w:val="00DF2BAC"/>
    <w:rsid w:val="00DF3EA7"/>
    <w:rsid w:val="00E64568"/>
    <w:rsid w:val="00E65C22"/>
    <w:rsid w:val="00EF658D"/>
    <w:rsid w:val="00F55350"/>
    <w:rsid w:val="00F71840"/>
    <w:rsid w:val="00F75DA7"/>
    <w:rsid w:val="00F85DD5"/>
    <w:rsid w:val="00FC0D64"/>
    <w:rsid w:val="00FE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2</cp:revision>
  <cp:lastPrinted>2025-04-07T10:46:00Z</cp:lastPrinted>
  <dcterms:created xsi:type="dcterms:W3CDTF">2025-04-07T11:08:00Z</dcterms:created>
  <dcterms:modified xsi:type="dcterms:W3CDTF">2025-04-07T11:08:00Z</dcterms:modified>
</cp:coreProperties>
</file>