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31" w:rsidRPr="0010565E" w:rsidRDefault="00647231" w:rsidP="0064723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647231" w:rsidRPr="0010565E" w:rsidRDefault="00647231" w:rsidP="006472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12"/>
          <w:szCs w:val="24"/>
        </w:rPr>
      </w:pPr>
    </w:p>
    <w:p w:rsidR="00647231" w:rsidRPr="0010565E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647231" w:rsidRPr="001D3353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E42462" w:rsidRPr="007063BB">
        <w:rPr>
          <w:rFonts w:asciiTheme="majorHAnsi" w:hAnsiTheme="majorHAnsi" w:cstheme="majorHAnsi"/>
          <w:sz w:val="24"/>
          <w:szCs w:val="24"/>
        </w:rPr>
        <w:t>„</w:t>
      </w:r>
      <w:r w:rsidR="00E42462" w:rsidRPr="00651CFF">
        <w:rPr>
          <w:rFonts w:asciiTheme="majorHAnsi" w:hAnsiTheme="majorHAnsi" w:cstheme="majorHAnsi"/>
          <w:sz w:val="24"/>
          <w:szCs w:val="24"/>
        </w:rPr>
        <w:t>usługi przeglądu, kalibracji i legalizacji mierników prędkości RAPID-2KA</w:t>
      </w:r>
      <w:r w:rsidR="00E42462">
        <w:rPr>
          <w:rFonts w:asciiTheme="majorHAnsi" w:hAnsiTheme="majorHAnsi" w:cstheme="majorHAnsi"/>
          <w:sz w:val="24"/>
          <w:szCs w:val="24"/>
        </w:rPr>
        <w:t>”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Cs w:val="24"/>
          <w:lang w:eastAsia="en-US"/>
        </w:rPr>
      </w:pPr>
    </w:p>
    <w:p w:rsidR="00647231" w:rsidRDefault="00647231" w:rsidP="00647231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0"/>
          <w:szCs w:val="24"/>
          <w:lang w:eastAsia="en-US"/>
        </w:rPr>
      </w:pPr>
    </w:p>
    <w:p w:rsidR="00647231" w:rsidRPr="004D2E92" w:rsidRDefault="00647231" w:rsidP="0064723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cenowa:</w:t>
      </w: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114"/>
        <w:gridCol w:w="425"/>
        <w:gridCol w:w="709"/>
        <w:gridCol w:w="850"/>
        <w:gridCol w:w="1418"/>
        <w:gridCol w:w="1198"/>
        <w:gridCol w:w="928"/>
        <w:gridCol w:w="1255"/>
      </w:tblGrid>
      <w:tr w:rsidR="00F03928" w:rsidRPr="00F03928" w:rsidTr="00F03928">
        <w:trPr>
          <w:trHeight w:val="7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Rodzaj urządzenia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Ilość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28" w:rsidRPr="00F03928" w:rsidRDefault="00F03928" w:rsidP="00F0392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Rodzaj 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Cena jednostkowa netto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Wartość netto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VAT [zł]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28" w:rsidRPr="00F03928" w:rsidRDefault="00F03928" w:rsidP="00F0392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Wartość brutto</w:t>
            </w:r>
          </w:p>
        </w:tc>
      </w:tr>
      <w:tr w:rsidR="00F03928" w:rsidRPr="00F03928" w:rsidTr="00F03928">
        <w:trPr>
          <w:trHeight w:val="4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28" w:rsidRPr="00F03928" w:rsidRDefault="00F03928" w:rsidP="00F03928">
            <w:p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bCs/>
                <w:sz w:val="20"/>
                <w:szCs w:val="20"/>
              </w:rPr>
              <w:t>Przegląd, kalibracja i legalizacja mierników prędkości RAPID-2KA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sz w:val="20"/>
                <w:szCs w:val="20"/>
              </w:rPr>
              <w:t>usługa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3928" w:rsidRPr="00F03928" w:rsidTr="00F03928">
        <w:trPr>
          <w:trHeight w:val="408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928" w:rsidRPr="00F03928" w:rsidRDefault="00F03928" w:rsidP="00F03928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3928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RAZEM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928" w:rsidRPr="00F03928" w:rsidRDefault="00F03928" w:rsidP="00364A5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:rsidR="00F03928" w:rsidRDefault="00F03928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F03928" w:rsidRDefault="00F03928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bookmarkStart w:id="0" w:name="_GoBack"/>
      <w:bookmarkEnd w:id="0"/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lastRenderedPageBreak/>
        <w:t>……………………..……………………………………</w:t>
      </w:r>
    </w:p>
    <w:p w:rsidR="00647231" w:rsidRPr="0010565E" w:rsidRDefault="00647231" w:rsidP="00647231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647231" w:rsidRPr="0010565E" w:rsidRDefault="00647231" w:rsidP="00647231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2D64DE" w:rsidRPr="00647231" w:rsidRDefault="002D64DE" w:rsidP="00647231">
      <w:pPr>
        <w:tabs>
          <w:tab w:val="left" w:pos="397"/>
        </w:tabs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</w:p>
    <w:sectPr w:rsidR="002D64DE" w:rsidRPr="0064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FAF" w:rsidRDefault="00997FAF" w:rsidP="00647231">
      <w:pPr>
        <w:spacing w:after="0" w:line="240" w:lineRule="auto"/>
      </w:pPr>
      <w:r>
        <w:separator/>
      </w:r>
    </w:p>
  </w:endnote>
  <w:endnote w:type="continuationSeparator" w:id="0">
    <w:p w:rsidR="00997FAF" w:rsidRDefault="00997FAF" w:rsidP="006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FAF" w:rsidRDefault="00997FAF" w:rsidP="00647231">
      <w:pPr>
        <w:spacing w:after="0" w:line="240" w:lineRule="auto"/>
      </w:pPr>
      <w:r>
        <w:separator/>
      </w:r>
    </w:p>
  </w:footnote>
  <w:footnote w:type="continuationSeparator" w:id="0">
    <w:p w:rsidR="00997FAF" w:rsidRDefault="00997FAF" w:rsidP="006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3A"/>
    <w:rsid w:val="001D3353"/>
    <w:rsid w:val="002D64DE"/>
    <w:rsid w:val="00647231"/>
    <w:rsid w:val="00805861"/>
    <w:rsid w:val="00806F15"/>
    <w:rsid w:val="00997FAF"/>
    <w:rsid w:val="00AE7F3A"/>
    <w:rsid w:val="00B34D09"/>
    <w:rsid w:val="00D756BF"/>
    <w:rsid w:val="00E42462"/>
    <w:rsid w:val="00F0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2B08"/>
  <w15:chartTrackingRefBased/>
  <w15:docId w15:val="{803FF8D3-3503-4A9A-B9CC-54CA72E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2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31"/>
  </w:style>
  <w:style w:type="paragraph" w:styleId="Stopka">
    <w:name w:val="footer"/>
    <w:basedOn w:val="Normalny"/>
    <w:link w:val="Stopka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31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64723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6472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647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6472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6F0951-292D-480E-B21C-9CAC07839A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1317</Characters>
  <Application>Microsoft Office Word</Application>
  <DocSecurity>0</DocSecurity>
  <Lines>10</Lines>
  <Paragraphs>3</Paragraphs>
  <ScaleCrop>false</ScaleCrop>
  <Company>Resort Obrony Narodowej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 Joanna</dc:creator>
  <cp:keywords/>
  <dc:description/>
  <cp:lastModifiedBy>Będlewska Natalia</cp:lastModifiedBy>
  <cp:revision>8</cp:revision>
  <dcterms:created xsi:type="dcterms:W3CDTF">2024-10-11T10:06:00Z</dcterms:created>
  <dcterms:modified xsi:type="dcterms:W3CDTF">2025-04-17T08:48:00Z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b54cf59a-1c00-4d1b-af62-4a9ac768bc40</vt:lpwstr>
  </property>
  <property fmtid="{D5CDD505-2E9C-101B-9397-08002B2CF9AE}" pid="3" name="bjSaver">
    <vt:lpwstr>wMH7SnbFZc6R9DCBnZRlTtsEQktDD4uT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Murzyn Joanna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10.68.137.203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