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A91635" w14:textId="77777777" w:rsidR="00C824DE" w:rsidRPr="003600A7" w:rsidRDefault="00C824DE" w:rsidP="00C824DE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ind w:left="284" w:hanging="284"/>
        <w:jc w:val="both"/>
        <w:rPr>
          <w:rFonts w:ascii="Tahoma" w:hAnsi="Tahoma"/>
          <w:bCs/>
          <w:sz w:val="20"/>
        </w:rPr>
      </w:pPr>
      <w:bookmarkStart w:id="0" w:name="_Hlk174971070"/>
      <w:r w:rsidRPr="003600A7">
        <w:rPr>
          <w:rFonts w:ascii="Tahoma" w:hAnsi="Tahoma"/>
          <w:bCs/>
          <w:sz w:val="20"/>
        </w:rPr>
        <w:t>Załącznik Nr 1</w:t>
      </w:r>
    </w:p>
    <w:p w14:paraId="07C5BAEF" w14:textId="77777777" w:rsidR="00C824DE" w:rsidRPr="003600A7" w:rsidRDefault="00C824DE" w:rsidP="00C824DE">
      <w:pPr>
        <w:spacing w:after="0" w:line="240" w:lineRule="auto"/>
        <w:ind w:left="7848" w:firstLine="648"/>
        <w:jc w:val="both"/>
        <w:rPr>
          <w:rFonts w:ascii="Tahoma" w:hAnsi="Tahoma" w:cs="Tahoma"/>
          <w:sz w:val="18"/>
          <w:szCs w:val="18"/>
        </w:rPr>
      </w:pPr>
      <w:r w:rsidRPr="003600A7">
        <w:rPr>
          <w:rFonts w:ascii="Tahoma" w:hAnsi="Tahoma" w:cs="Tahoma"/>
          <w:sz w:val="18"/>
          <w:szCs w:val="18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C824DE" w:rsidRPr="003600A7" w14:paraId="0C81FB63" w14:textId="77777777" w:rsidTr="00761741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47A127D5" w14:textId="77777777" w:rsidR="00C824DE" w:rsidRPr="003600A7" w:rsidRDefault="00C824DE" w:rsidP="0076174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195B2BE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</w:rPr>
      </w:pPr>
    </w:p>
    <w:p w14:paraId="16F7228E" w14:textId="77777777" w:rsidR="00C824DE" w:rsidRPr="003600A7" w:rsidRDefault="00C824DE" w:rsidP="00C824DE">
      <w:pPr>
        <w:spacing w:after="0" w:line="240" w:lineRule="auto"/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</w:pPr>
      <w:r w:rsidRPr="003600A7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Niniejszy dokument należy opatrzyć kwalifikowanym podpisem elektronicznym lub elektronicznym podpisem zaufanym lub elektronicznym podpisem osobistym.</w:t>
      </w:r>
    </w:p>
    <w:p w14:paraId="21F55B0F" w14:textId="77777777" w:rsidR="00C824DE" w:rsidRPr="003600A7" w:rsidRDefault="00C824DE" w:rsidP="00C824DE">
      <w:pPr>
        <w:spacing w:after="0" w:line="240" w:lineRule="auto"/>
        <w:rPr>
          <w:rFonts w:ascii="Tahoma" w:hAnsi="Tahoma" w:cs="Tahoma"/>
          <w:b/>
          <w:color w:val="4472C4" w:themeColor="accent1"/>
          <w:sz w:val="18"/>
          <w:szCs w:val="18"/>
        </w:rPr>
      </w:pPr>
      <w:r w:rsidRPr="003600A7">
        <w:rPr>
          <w:rFonts w:ascii="Tahoma" w:eastAsia="Times New Roman" w:hAnsi="Tahoma" w:cs="Tahoma"/>
          <w:b/>
          <w:color w:val="4472C4" w:themeColor="accent1"/>
          <w:sz w:val="20"/>
          <w:szCs w:val="20"/>
          <w:lang w:eastAsia="pl-PL"/>
        </w:rPr>
        <w:t>Uwaga! Nanoszenie jakichkolwiek zmian w treści dokumentu po opatrzeniu ww. podpisem może skutkować naruszeniem integralności podpisu.</w:t>
      </w:r>
    </w:p>
    <w:p w14:paraId="5CB30E23" w14:textId="77777777" w:rsidR="00C824DE" w:rsidRPr="003600A7" w:rsidRDefault="00C824DE" w:rsidP="00C824DE">
      <w:pPr>
        <w:spacing w:before="240" w:after="0"/>
        <w:rPr>
          <w:rFonts w:ascii="Tahoma" w:hAnsi="Tahoma" w:cs="Tahoma"/>
          <w:sz w:val="18"/>
          <w:szCs w:val="18"/>
          <w:u w:val="single"/>
          <w:vertAlign w:val="superscript"/>
        </w:rPr>
      </w:pPr>
      <w:r w:rsidRPr="003600A7">
        <w:rPr>
          <w:rFonts w:ascii="Tahoma" w:hAnsi="Tahoma" w:cs="Tahoma"/>
          <w:sz w:val="18"/>
          <w:szCs w:val="18"/>
          <w:u w:val="single"/>
        </w:rPr>
        <w:t>I. Dane Wykonawcy</w:t>
      </w:r>
      <w:r w:rsidRPr="003600A7">
        <w:rPr>
          <w:rFonts w:ascii="Tahoma" w:hAnsi="Tahoma" w:cs="Tahoma"/>
          <w:sz w:val="18"/>
          <w:szCs w:val="18"/>
          <w:u w:val="single"/>
          <w:vertAlign w:val="superscript"/>
        </w:rPr>
        <w:t>*</w:t>
      </w:r>
    </w:p>
    <w:p w14:paraId="5C323DB0" w14:textId="77777777" w:rsidR="00C824DE" w:rsidRPr="003600A7" w:rsidRDefault="00C824DE" w:rsidP="00C824DE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600A7">
        <w:rPr>
          <w:rFonts w:ascii="Tahoma" w:hAnsi="Tahoma" w:cs="Tahoma"/>
          <w:b/>
          <w:sz w:val="18"/>
          <w:szCs w:val="18"/>
        </w:rPr>
        <w:t>Nazwa (firma)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C824DE" w:rsidRPr="003600A7" w14:paraId="4B1B7E48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E757523" w14:textId="77777777" w:rsidR="00C824DE" w:rsidRPr="003600A7" w:rsidRDefault="00C824DE" w:rsidP="0076174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78C85D54" w14:textId="77777777" w:rsidR="00C824DE" w:rsidRPr="003600A7" w:rsidRDefault="00C824DE" w:rsidP="00C824DE">
      <w:pPr>
        <w:widowControl w:val="0"/>
        <w:spacing w:after="0" w:line="240" w:lineRule="auto"/>
        <w:rPr>
          <w:rFonts w:ascii="Tahoma" w:eastAsia="Times New Roman" w:hAnsi="Tahoma" w:cs="Tahoma"/>
          <w:sz w:val="18"/>
          <w:szCs w:val="18"/>
        </w:rPr>
      </w:pPr>
      <w:r w:rsidRPr="003600A7">
        <w:rPr>
          <w:rFonts w:ascii="Tahoma" w:eastAsia="Times New Roman" w:hAnsi="Tahoma" w:cs="Tahoma"/>
          <w:b/>
          <w:sz w:val="18"/>
          <w:szCs w:val="18"/>
        </w:rPr>
        <w:t>Adres (ulica i nr, miejscowość, kod pocztowy, województwo):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C824DE" w:rsidRPr="003600A7" w14:paraId="653621A4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9B1632A" w14:textId="77777777" w:rsidR="00C824DE" w:rsidRPr="003600A7" w:rsidRDefault="00C824DE" w:rsidP="00761741">
            <w:pPr>
              <w:spacing w:after="0" w:line="240" w:lineRule="auto"/>
              <w:rPr>
                <w:rFonts w:ascii="Tahoma" w:eastAsia="Calibri" w:hAnsi="Tahoma" w:cs="Tahoma"/>
                <w:color w:val="002060"/>
                <w:sz w:val="18"/>
                <w:szCs w:val="18"/>
              </w:rPr>
            </w:pPr>
          </w:p>
        </w:tc>
      </w:tr>
    </w:tbl>
    <w:p w14:paraId="68B5732E" w14:textId="77777777" w:rsidR="00C824DE" w:rsidRPr="003600A7" w:rsidRDefault="00C824DE" w:rsidP="00C824D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600A7">
        <w:rPr>
          <w:rFonts w:ascii="Tahoma" w:eastAsia="Times New Roman" w:hAnsi="Tahoma" w:cs="Tahoma"/>
          <w:b/>
          <w:sz w:val="18"/>
          <w:szCs w:val="18"/>
        </w:rPr>
        <w:t>NIP, REGON: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C824DE" w:rsidRPr="003600A7" w14:paraId="5ED97F17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1410AD6A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58ED8F6A" w14:textId="77777777" w:rsidR="00C824DE" w:rsidRPr="003600A7" w:rsidRDefault="00C824DE" w:rsidP="00C824DE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3600A7">
        <w:rPr>
          <w:rFonts w:ascii="Tahoma" w:eastAsia="Times New Roman" w:hAnsi="Tahoma" w:cs="Tahoma"/>
          <w:b/>
          <w:sz w:val="18"/>
          <w:szCs w:val="18"/>
        </w:rPr>
        <w:t>Adres e-mail: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9090"/>
      </w:tblGrid>
      <w:tr w:rsidR="00C824DE" w:rsidRPr="003600A7" w14:paraId="1DECA21F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CA3AB3A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color w:val="002060"/>
                <w:sz w:val="18"/>
                <w:szCs w:val="18"/>
              </w:rPr>
            </w:pPr>
          </w:p>
        </w:tc>
      </w:tr>
    </w:tbl>
    <w:p w14:paraId="1352F530" w14:textId="1F8E4D1C" w:rsidR="00C824DE" w:rsidRPr="00C824DE" w:rsidRDefault="00C824DE" w:rsidP="00C824DE">
      <w:pPr>
        <w:widowControl w:val="0"/>
        <w:spacing w:after="0" w:line="240" w:lineRule="auto"/>
        <w:ind w:left="142" w:right="737"/>
        <w:rPr>
          <w:rFonts w:ascii="Tahoma" w:eastAsia="Times New Roman" w:hAnsi="Tahoma" w:cs="Tahoma"/>
          <w:sz w:val="18"/>
          <w:szCs w:val="18"/>
        </w:rPr>
      </w:pPr>
      <w:r w:rsidRPr="003600A7">
        <w:rPr>
          <w:rFonts w:ascii="Tahoma" w:eastAsia="Times New Roman" w:hAnsi="Tahoma" w:cs="Tahoma"/>
          <w:sz w:val="18"/>
          <w:szCs w:val="18"/>
        </w:rPr>
        <w:t>* w przypadku oferty składanej przez Wykonawców wspólnie ubiegających się o udzielenie zamówienia, powyższą tabelę z danymi Wykonawcy należy wypełnić dla każdego Wykonawcy osobno (kopiowanie tabeli). Dotyczy członków konsorcjum.</w:t>
      </w:r>
    </w:p>
    <w:bookmarkEnd w:id="0"/>
    <w:p w14:paraId="70950010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1F30468C" w14:textId="77777777" w:rsidR="00C824DE" w:rsidRPr="003600A7" w:rsidRDefault="00C824DE" w:rsidP="00C824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600A7">
        <w:rPr>
          <w:rFonts w:ascii="Tahoma" w:hAnsi="Tahoma" w:cs="Tahoma"/>
          <w:b/>
          <w:sz w:val="20"/>
          <w:szCs w:val="20"/>
          <w:lang w:val="en-US"/>
        </w:rPr>
        <w:t>Gmina Włoszczowa</w:t>
      </w:r>
    </w:p>
    <w:p w14:paraId="1A0F2F85" w14:textId="6C26977B" w:rsidR="00C824DE" w:rsidRPr="003600A7" w:rsidRDefault="00C824DE" w:rsidP="00C824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u</w:t>
      </w:r>
      <w:r w:rsidRPr="003600A7">
        <w:rPr>
          <w:rFonts w:ascii="Tahoma" w:hAnsi="Tahoma" w:cs="Tahoma"/>
          <w:b/>
          <w:sz w:val="20"/>
          <w:szCs w:val="20"/>
          <w:lang w:val="en-US"/>
        </w:rPr>
        <w:t>l</w:t>
      </w:r>
      <w:proofErr w:type="spellEnd"/>
      <w:r w:rsidRPr="003600A7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3600A7">
        <w:rPr>
          <w:rFonts w:ascii="Tahoma" w:hAnsi="Tahoma" w:cs="Tahoma"/>
          <w:b/>
          <w:sz w:val="20"/>
          <w:szCs w:val="20"/>
          <w:lang w:val="en-US"/>
        </w:rPr>
        <w:t>Partyzantów</w:t>
      </w:r>
      <w:proofErr w:type="spellEnd"/>
      <w:r w:rsidRPr="003600A7">
        <w:rPr>
          <w:rFonts w:ascii="Tahoma" w:hAnsi="Tahoma" w:cs="Tahoma"/>
          <w:b/>
          <w:sz w:val="20"/>
          <w:szCs w:val="20"/>
          <w:lang w:val="en-US"/>
        </w:rPr>
        <w:t xml:space="preserve"> 14, </w:t>
      </w:r>
    </w:p>
    <w:p w14:paraId="55CE2D30" w14:textId="3CB5C34B" w:rsidR="00C824DE" w:rsidRPr="00C824DE" w:rsidRDefault="00C824DE" w:rsidP="00C824DE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  <w:lang w:val="en-US"/>
        </w:rPr>
        <w:t>29-100 Włoszczowa</w:t>
      </w:r>
    </w:p>
    <w:p w14:paraId="61A8695F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14DF40AC" w14:textId="77777777" w:rsidR="00C824DE" w:rsidRPr="003600A7" w:rsidRDefault="00C824DE" w:rsidP="00C824DE">
      <w:pPr>
        <w:shd w:val="clear" w:color="auto" w:fill="F2F2F2" w:themeFill="background1" w:themeFillShade="F2"/>
        <w:spacing w:after="0" w:line="240" w:lineRule="auto"/>
        <w:ind w:firstLine="284"/>
        <w:jc w:val="center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O F E R TA</w:t>
      </w:r>
    </w:p>
    <w:p w14:paraId="323FF2C1" w14:textId="2411FBE0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Przystępując do postępowania o udzielenie zamówienia publicznego na </w:t>
      </w:r>
      <w:r w:rsidRPr="003600A7">
        <w:rPr>
          <w:rFonts w:ascii="Tahoma" w:hAnsi="Tahoma" w:cs="Tahoma"/>
          <w:b/>
          <w:iCs/>
          <w:sz w:val="20"/>
          <w:szCs w:val="20"/>
        </w:rPr>
        <w:t>UBEZPIECZENIE</w:t>
      </w:r>
      <w:r w:rsidRPr="003600A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00A7">
        <w:rPr>
          <w:rFonts w:ascii="Tahoma" w:eastAsia="Arial Narrow" w:hAnsi="Tahoma" w:cs="Tahoma"/>
          <w:b/>
          <w:sz w:val="20"/>
          <w:szCs w:val="20"/>
        </w:rPr>
        <w:t>GMINY WŁOSZCZOWA</w:t>
      </w:r>
      <w:r w:rsidRPr="003600A7">
        <w:rPr>
          <w:rFonts w:ascii="Tahoma" w:hAnsi="Tahoma" w:cs="Tahoma"/>
          <w:b/>
          <w:i/>
          <w:sz w:val="20"/>
          <w:szCs w:val="20"/>
        </w:rPr>
        <w:t xml:space="preserve"> </w:t>
      </w:r>
      <w:r w:rsidRPr="003600A7">
        <w:rPr>
          <w:rFonts w:ascii="Tahoma" w:hAnsi="Tahoma" w:cs="Tahoma"/>
          <w:sz w:val="20"/>
          <w:szCs w:val="20"/>
        </w:rPr>
        <w:t>zgodnie ze SWZ, oferujemy wykonanie zamówienia na następujących warunkach:</w:t>
      </w:r>
    </w:p>
    <w:p w14:paraId="65248DAE" w14:textId="37B4D608" w:rsidR="00C824DE" w:rsidRPr="00C824DE" w:rsidRDefault="00C824DE" w:rsidP="00C824DE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Część I Zamówienia (Ubezpieczenie mienia i odpowiedzialności Zamawiającego)</w:t>
      </w:r>
    </w:p>
    <w:p w14:paraId="5BE9C754" w14:textId="2F83B757" w:rsidR="00C824DE" w:rsidRPr="003600A7" w:rsidRDefault="00C824DE" w:rsidP="00C824D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Oferta obejmuje okres ubezpieczenia wskazany w SWZ to jest: od 28.03.2025 r. do 27.03.2028 r.</w:t>
      </w:r>
      <w:bookmarkStart w:id="1" w:name="_Hlk62050795"/>
      <w:bookmarkStart w:id="2" w:name="_Hlk174971090"/>
    </w:p>
    <w:bookmarkEnd w:id="1"/>
    <w:p w14:paraId="3290C3AC" w14:textId="77777777" w:rsidR="00C824DE" w:rsidRPr="003600A7" w:rsidRDefault="00C824DE" w:rsidP="00C824DE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C824DE" w:rsidRPr="003600A7" w14:paraId="247C42F4" w14:textId="77777777" w:rsidTr="00761741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76AF755F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36 miesięcy</w:t>
            </w:r>
          </w:p>
          <w:p w14:paraId="4436C030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377C2E3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6C759546" w14:textId="6B1D548D" w:rsidR="00C824DE" w:rsidRPr="003600A7" w:rsidRDefault="00C824DE" w:rsidP="00C824DE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ab/>
      </w:r>
      <w:r w:rsidRPr="003600A7">
        <w:rPr>
          <w:rFonts w:ascii="Tahoma" w:hAnsi="Tahoma" w:cs="Tahoma"/>
          <w:bCs/>
          <w:i/>
          <w:iCs/>
          <w:sz w:val="16"/>
          <w:szCs w:val="16"/>
        </w:rPr>
        <w:tab/>
      </w:r>
      <w:r w:rsidRPr="003600A7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bookmarkEnd w:id="2"/>
    <w:p w14:paraId="75EC9B55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Akceptujemy wszystkie klauzule obligatoryjne od nr 1 do 42 oraz następujące klauzule fakultatywne (w części I zamówienia):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824DE" w:rsidRPr="003600A7" w14:paraId="1A72398C" w14:textId="77777777" w:rsidTr="00761741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0044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2E8160D4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6C659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82B4D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A5F70A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824DE" w:rsidRPr="003600A7" w14:paraId="7E27D248" w14:textId="77777777" w:rsidTr="00761741">
        <w:trPr>
          <w:trHeight w:val="413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67924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8322648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automatycznego wyrównania sumy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6F36794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2D98749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345FA437" w14:textId="77777777" w:rsidTr="00761741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2165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FD08AB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aktów terroryzmu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F424DF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DB56E9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3B8574DB" w14:textId="77777777" w:rsidTr="00761741">
        <w:trPr>
          <w:trHeight w:val="34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AF6A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AF562C1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strajków, rozruchów, zamieszek społecznych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2DA598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DA8B07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70324108" w14:textId="77777777" w:rsidTr="0076174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C9EE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AF772C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97B7FF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E819C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824DE" w:rsidRPr="003600A7" w14:paraId="7ECAD9B6" w14:textId="77777777" w:rsidTr="00761741">
        <w:trPr>
          <w:trHeight w:val="41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5CA6A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A631DC0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funduszu prewencyjnego 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07790F0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4A42C6A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5C521437" w14:textId="77777777" w:rsidTr="00761741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F2968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B45239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funduszu prewencyjnego II **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FC32D9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DB8243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  <w:tr w:rsidR="00C824DE" w:rsidRPr="003600A7" w14:paraId="32846AE4" w14:textId="77777777" w:rsidTr="00761741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E71B3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lastRenderedPageBreak/>
              <w:t>49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BCB333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zniesienia limitów odpowiedzialności dla klauzul automatycznego pokrycia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3376D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A6291E8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824DE" w:rsidRPr="003600A7" w14:paraId="2714CC5A" w14:textId="77777777" w:rsidTr="00761741">
        <w:trPr>
          <w:trHeight w:val="341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57F2D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6ECACB9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zniżki z tytułu niskiej szkodowości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70AB2B1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1A020B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469F9910" w14:textId="77777777" w:rsidTr="00761741">
        <w:trPr>
          <w:trHeight w:val="404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F05C81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51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19A977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kompensacji sum ubezpieczenia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E87039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CA164A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824DE" w:rsidRPr="003600A7" w14:paraId="52042FB1" w14:textId="77777777" w:rsidTr="00761741">
        <w:trPr>
          <w:trHeight w:val="48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FC357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52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B5DA37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uznania kosztów dodatkowych wynikających z braku części zamiennych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41814254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16DA5BE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58337D52" w14:textId="77777777" w:rsidTr="00761741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6686E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53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C00F03E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168 godzin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B0D61C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B6CCE4F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4 pkt</w:t>
            </w:r>
          </w:p>
        </w:tc>
      </w:tr>
      <w:tr w:rsidR="00C824DE" w:rsidRPr="003600A7" w14:paraId="0E86B546" w14:textId="77777777" w:rsidTr="00761741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B9DB6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7BE30AD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odpowiedzialności za długotrwałe oddziaływanie czynników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165E235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47F30F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24BEB3AF" w14:textId="77777777" w:rsidTr="00761741">
        <w:trPr>
          <w:trHeight w:val="469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4F8B9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55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B26B72F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odpowiedzialności w związku z naruszeniem przepisów o ochronie danych osobowych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274E681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05FBB79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27A6C218" w14:textId="77777777" w:rsidTr="00761741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01146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56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A375F4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wężykowa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3DF1157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4D05702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653D7896" w14:textId="77777777" w:rsidTr="00761741">
        <w:trPr>
          <w:trHeight w:val="420"/>
          <w:jc w:val="center"/>
        </w:trPr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0C871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57</w:t>
            </w:r>
          </w:p>
        </w:tc>
        <w:tc>
          <w:tcPr>
            <w:tcW w:w="57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8C679F4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bCs/>
                <w:sz w:val="20"/>
                <w:szCs w:val="20"/>
              </w:rPr>
            </w:pPr>
            <w:r w:rsidRPr="003600A7">
              <w:rPr>
                <w:rFonts w:ascii="Tahoma" w:hAnsi="Tahoma" w:cs="Tahoma"/>
                <w:bCs/>
                <w:sz w:val="20"/>
                <w:szCs w:val="20"/>
              </w:rPr>
              <w:t>Klauzula zwiększonych kosztów działalności i utraconych przychodów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</w:tcBorders>
            <w:vAlign w:val="center"/>
          </w:tcPr>
          <w:p w14:paraId="51417CD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585F90A9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</w:tbl>
    <w:p w14:paraId="0248007E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</w:p>
    <w:p w14:paraId="1F4787C4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600A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6302135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**Wykonawca w ofercie zaakceptuje albo klauzulę nr 47 albo klauzulę nr 48. W przypadku zaakceptowania w ofercie zarówno klauzuli nr 47 jak i klauzuli nr 48, Zamawiający uzna, że do oferty ma zastosowanie klauzula korzystniejsza dla Zamawiającego (klauzula nr 48) i za tę klauzulę przyzna punkty w trakcie oceny oferty Wykonawcy.</w:t>
      </w:r>
    </w:p>
    <w:p w14:paraId="4F769ECF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4B739A7" w14:textId="77777777" w:rsidR="00C824DE" w:rsidRPr="003600A7" w:rsidRDefault="00C824DE" w:rsidP="00C824DE">
      <w:pPr>
        <w:spacing w:after="0" w:line="240" w:lineRule="auto"/>
        <w:ind w:left="62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3600A7">
        <w:rPr>
          <w:rFonts w:ascii="Tahoma" w:hAnsi="Tahoma" w:cs="Tahoma"/>
          <w:b/>
          <w:position w:val="-4"/>
          <w:sz w:val="20"/>
          <w:szCs w:val="20"/>
        </w:rPr>
        <w:t>Wprowadzamy następujące postanowienia dodatkowe do oferty dotyczące zwiększenia limitów: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2693"/>
        <w:gridCol w:w="1701"/>
      </w:tblGrid>
      <w:tr w:rsidR="00C824DE" w:rsidRPr="003600A7" w14:paraId="5BB0CEE5" w14:textId="77777777" w:rsidTr="00761741">
        <w:tc>
          <w:tcPr>
            <w:tcW w:w="567" w:type="dxa"/>
            <w:vAlign w:val="center"/>
          </w:tcPr>
          <w:p w14:paraId="542B75F6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</w:tc>
        <w:tc>
          <w:tcPr>
            <w:tcW w:w="4962" w:type="dxa"/>
            <w:vAlign w:val="center"/>
          </w:tcPr>
          <w:p w14:paraId="22594459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Opis postanowienia dodatkowego</w:t>
            </w:r>
          </w:p>
        </w:tc>
        <w:tc>
          <w:tcPr>
            <w:tcW w:w="2693" w:type="dxa"/>
            <w:vAlign w:val="center"/>
          </w:tcPr>
          <w:p w14:paraId="559FC5F9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  <w:u w:val="single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  <w:u w:val="single"/>
              </w:rPr>
              <w:t>Zmiany limitów wprowadzone w ofercie przez Wykonawcę</w:t>
            </w:r>
          </w:p>
        </w:tc>
        <w:tc>
          <w:tcPr>
            <w:tcW w:w="1701" w:type="dxa"/>
            <w:vAlign w:val="center"/>
          </w:tcPr>
          <w:p w14:paraId="6D7AD1C6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TAK/NIE</w:t>
            </w:r>
          </w:p>
          <w:p w14:paraId="1BCE7D7C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(prosimy wypełnić tylko jedną opcję dla zwiększenia limitu w danym ryzyku*)</w:t>
            </w:r>
          </w:p>
        </w:tc>
      </w:tr>
      <w:tr w:rsidR="00C824DE" w:rsidRPr="003600A7" w14:paraId="0DF92963" w14:textId="77777777" w:rsidTr="00761741">
        <w:tc>
          <w:tcPr>
            <w:tcW w:w="567" w:type="dxa"/>
            <w:vMerge w:val="restart"/>
            <w:vAlign w:val="center"/>
          </w:tcPr>
          <w:p w14:paraId="28FE00A8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C1</w:t>
            </w:r>
          </w:p>
        </w:tc>
        <w:tc>
          <w:tcPr>
            <w:tcW w:w="4962" w:type="dxa"/>
            <w:vMerge w:val="restart"/>
          </w:tcPr>
          <w:p w14:paraId="336C023A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przepięcia/przetężenia z przyczyn innych niż wyładowania atmosferyczne </w:t>
            </w:r>
          </w:p>
        </w:tc>
        <w:tc>
          <w:tcPr>
            <w:tcW w:w="2693" w:type="dxa"/>
          </w:tcPr>
          <w:p w14:paraId="519E32B3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D0BEFBE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68CE975A" w14:textId="77777777" w:rsidTr="00761741">
        <w:tc>
          <w:tcPr>
            <w:tcW w:w="567" w:type="dxa"/>
            <w:vMerge/>
          </w:tcPr>
          <w:p w14:paraId="2AB57AE1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F37E142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DC95A72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09FAD77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50367695" w14:textId="77777777" w:rsidTr="00761741">
        <w:tc>
          <w:tcPr>
            <w:tcW w:w="567" w:type="dxa"/>
            <w:vMerge w:val="restart"/>
            <w:vAlign w:val="center"/>
          </w:tcPr>
          <w:p w14:paraId="589151D4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C2</w:t>
            </w:r>
          </w:p>
        </w:tc>
        <w:tc>
          <w:tcPr>
            <w:tcW w:w="4962" w:type="dxa"/>
            <w:vMerge w:val="restart"/>
          </w:tcPr>
          <w:p w14:paraId="59FD0EB3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dla ryzyka dewastacji</w:t>
            </w:r>
          </w:p>
        </w:tc>
        <w:tc>
          <w:tcPr>
            <w:tcW w:w="2693" w:type="dxa"/>
          </w:tcPr>
          <w:p w14:paraId="5C29DD51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D1C42AB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4A1D1D79" w14:textId="77777777" w:rsidTr="00761741">
        <w:tc>
          <w:tcPr>
            <w:tcW w:w="567" w:type="dxa"/>
            <w:vMerge/>
          </w:tcPr>
          <w:p w14:paraId="54701183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A5CB131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106A681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72E6672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0682EE26" w14:textId="77777777" w:rsidTr="00761741">
        <w:tc>
          <w:tcPr>
            <w:tcW w:w="567" w:type="dxa"/>
            <w:vMerge w:val="restart"/>
            <w:vAlign w:val="center"/>
          </w:tcPr>
          <w:p w14:paraId="5A008C4A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C3</w:t>
            </w:r>
          </w:p>
        </w:tc>
        <w:tc>
          <w:tcPr>
            <w:tcW w:w="4962" w:type="dxa"/>
            <w:vMerge w:val="restart"/>
          </w:tcPr>
          <w:p w14:paraId="6212CAD9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(sumy ubezpieczenia) dla ryzyka kradzieży zwykłej</w:t>
            </w:r>
          </w:p>
        </w:tc>
        <w:tc>
          <w:tcPr>
            <w:tcW w:w="2693" w:type="dxa"/>
          </w:tcPr>
          <w:p w14:paraId="05FCCA1E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4DE287DC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2AD82BD4" w14:textId="77777777" w:rsidTr="00761741">
        <w:tc>
          <w:tcPr>
            <w:tcW w:w="567" w:type="dxa"/>
            <w:vMerge/>
          </w:tcPr>
          <w:p w14:paraId="67F6D882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3DCCF9E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9159273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BA02C81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3F2D993E" w14:textId="77777777" w:rsidTr="00761741">
        <w:tc>
          <w:tcPr>
            <w:tcW w:w="567" w:type="dxa"/>
            <w:vMerge w:val="restart"/>
            <w:vAlign w:val="center"/>
          </w:tcPr>
          <w:p w14:paraId="42162B1F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C4</w:t>
            </w:r>
          </w:p>
        </w:tc>
        <w:tc>
          <w:tcPr>
            <w:tcW w:w="4962" w:type="dxa"/>
            <w:vMerge w:val="restart"/>
          </w:tcPr>
          <w:p w14:paraId="67812C8F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dla kosztów odtworzenia dokumentów (w klauzuli kosztów odtworzenia dokumentów)</w:t>
            </w:r>
          </w:p>
        </w:tc>
        <w:tc>
          <w:tcPr>
            <w:tcW w:w="2693" w:type="dxa"/>
          </w:tcPr>
          <w:p w14:paraId="61976428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07EA3631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72B7E1C1" w14:textId="77777777" w:rsidTr="00761741">
        <w:tc>
          <w:tcPr>
            <w:tcW w:w="567" w:type="dxa"/>
            <w:vMerge/>
          </w:tcPr>
          <w:p w14:paraId="535CB624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26C45C05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560AF698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DA309B2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1F9406D9" w14:textId="77777777" w:rsidTr="00761741">
        <w:tc>
          <w:tcPr>
            <w:tcW w:w="567" w:type="dxa"/>
            <w:vMerge w:val="restart"/>
            <w:vAlign w:val="center"/>
          </w:tcPr>
          <w:p w14:paraId="135C9F21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C5</w:t>
            </w:r>
          </w:p>
        </w:tc>
        <w:tc>
          <w:tcPr>
            <w:tcW w:w="4962" w:type="dxa"/>
            <w:vMerge w:val="restart"/>
          </w:tcPr>
          <w:p w14:paraId="63516BC2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 xml:space="preserve">Zwiększenie limitu odpowiedzialności dla ryzyka zalania przez nieszczelny dach, okna i złącza (klauzula </w:t>
            </w:r>
            <w:proofErr w:type="spellStart"/>
            <w:r w:rsidRPr="003600A7">
              <w:rPr>
                <w:rFonts w:ascii="Tahoma" w:hAnsi="Tahoma" w:cs="Tahoma"/>
                <w:sz w:val="20"/>
                <w:szCs w:val="20"/>
              </w:rPr>
              <w:t>zalaniowa</w:t>
            </w:r>
            <w:proofErr w:type="spellEnd"/>
            <w:r w:rsidRPr="003600A7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14:paraId="459FE936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2C2A080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7EB85E5D" w14:textId="77777777" w:rsidTr="00761741">
        <w:tc>
          <w:tcPr>
            <w:tcW w:w="567" w:type="dxa"/>
            <w:vMerge/>
            <w:vAlign w:val="center"/>
          </w:tcPr>
          <w:p w14:paraId="0CD77D17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1E68F0E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50AF2AA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500C30C9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2EBD1A7B" w14:textId="77777777" w:rsidTr="00761741">
        <w:tc>
          <w:tcPr>
            <w:tcW w:w="567" w:type="dxa"/>
            <w:vMerge w:val="restart"/>
            <w:vAlign w:val="center"/>
          </w:tcPr>
          <w:p w14:paraId="020923B4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C6</w:t>
            </w:r>
          </w:p>
        </w:tc>
        <w:tc>
          <w:tcPr>
            <w:tcW w:w="4962" w:type="dxa"/>
            <w:vMerge w:val="restart"/>
          </w:tcPr>
          <w:p w14:paraId="33AB6511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dla przezornej sumy ubezpieczenia (w klauzuli przezornej sumy ubezpieczenia)</w:t>
            </w:r>
          </w:p>
        </w:tc>
        <w:tc>
          <w:tcPr>
            <w:tcW w:w="2693" w:type="dxa"/>
          </w:tcPr>
          <w:p w14:paraId="51510B41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2D29916F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42F6AF3A" w14:textId="77777777" w:rsidTr="00761741">
        <w:tc>
          <w:tcPr>
            <w:tcW w:w="567" w:type="dxa"/>
            <w:vMerge/>
          </w:tcPr>
          <w:p w14:paraId="27AD9B48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4A2ACE48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73871AD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7B6DEBA9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172D949A" w14:textId="77777777" w:rsidTr="00761741">
        <w:tc>
          <w:tcPr>
            <w:tcW w:w="567" w:type="dxa"/>
            <w:vMerge w:val="restart"/>
            <w:vAlign w:val="center"/>
          </w:tcPr>
          <w:p w14:paraId="0CAD0F3A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C7</w:t>
            </w:r>
          </w:p>
        </w:tc>
        <w:tc>
          <w:tcPr>
            <w:tcW w:w="4962" w:type="dxa"/>
            <w:vMerge w:val="restart"/>
          </w:tcPr>
          <w:p w14:paraId="662DDEAA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dla szkód mechanicznych (w klauzuli szkód mechanicznych)</w:t>
            </w:r>
          </w:p>
        </w:tc>
        <w:tc>
          <w:tcPr>
            <w:tcW w:w="2693" w:type="dxa"/>
          </w:tcPr>
          <w:p w14:paraId="08C3FB40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618A7168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4CE2BA44" w14:textId="77777777" w:rsidTr="00761741">
        <w:tc>
          <w:tcPr>
            <w:tcW w:w="567" w:type="dxa"/>
            <w:vMerge/>
          </w:tcPr>
          <w:p w14:paraId="4AAA880D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B3225BB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DE2398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E083B95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406F45C1" w14:textId="77777777" w:rsidTr="00761741">
        <w:tc>
          <w:tcPr>
            <w:tcW w:w="567" w:type="dxa"/>
            <w:vMerge w:val="restart"/>
            <w:vAlign w:val="center"/>
          </w:tcPr>
          <w:p w14:paraId="3110955A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lastRenderedPageBreak/>
              <w:t>C8</w:t>
            </w:r>
          </w:p>
        </w:tc>
        <w:tc>
          <w:tcPr>
            <w:tcW w:w="4962" w:type="dxa"/>
            <w:vMerge w:val="restart"/>
          </w:tcPr>
          <w:p w14:paraId="643E5E95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dla szkód elektrycznych (w klauzuli szkód elektrycznych)</w:t>
            </w:r>
          </w:p>
        </w:tc>
        <w:tc>
          <w:tcPr>
            <w:tcW w:w="2693" w:type="dxa"/>
          </w:tcPr>
          <w:p w14:paraId="47BF5F82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13BFCEDA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22F99EE9" w14:textId="77777777" w:rsidTr="00761741">
        <w:tc>
          <w:tcPr>
            <w:tcW w:w="567" w:type="dxa"/>
            <w:vMerge/>
          </w:tcPr>
          <w:p w14:paraId="07D3DEAC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661232FD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3B1130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100%</w:t>
            </w:r>
          </w:p>
        </w:tc>
        <w:tc>
          <w:tcPr>
            <w:tcW w:w="1701" w:type="dxa"/>
            <w:vAlign w:val="center"/>
          </w:tcPr>
          <w:p w14:paraId="6C0F5340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0A5C1D86" w14:textId="77777777" w:rsidTr="00761741">
        <w:tc>
          <w:tcPr>
            <w:tcW w:w="567" w:type="dxa"/>
            <w:vMerge w:val="restart"/>
            <w:vAlign w:val="center"/>
          </w:tcPr>
          <w:p w14:paraId="5D521068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C9</w:t>
            </w:r>
          </w:p>
        </w:tc>
        <w:tc>
          <w:tcPr>
            <w:tcW w:w="4962" w:type="dxa"/>
            <w:vMerge w:val="restart"/>
          </w:tcPr>
          <w:p w14:paraId="304C55BA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sumy gwarancyjnej w ubezpieczeniu odpowiedzialności cywilnej deliktowej i kontraktowej</w:t>
            </w:r>
          </w:p>
        </w:tc>
        <w:tc>
          <w:tcPr>
            <w:tcW w:w="2693" w:type="dxa"/>
          </w:tcPr>
          <w:p w14:paraId="7B818247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SG o 25%</w:t>
            </w:r>
          </w:p>
        </w:tc>
        <w:tc>
          <w:tcPr>
            <w:tcW w:w="1701" w:type="dxa"/>
            <w:vAlign w:val="center"/>
          </w:tcPr>
          <w:p w14:paraId="326FE976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1600BDDC" w14:textId="77777777" w:rsidTr="00761741">
        <w:tc>
          <w:tcPr>
            <w:tcW w:w="567" w:type="dxa"/>
            <w:vMerge/>
            <w:vAlign w:val="center"/>
          </w:tcPr>
          <w:p w14:paraId="0AE5665D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1D94B89B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ADC56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SG o 50%</w:t>
            </w:r>
          </w:p>
        </w:tc>
        <w:tc>
          <w:tcPr>
            <w:tcW w:w="1701" w:type="dxa"/>
            <w:vAlign w:val="center"/>
          </w:tcPr>
          <w:p w14:paraId="1D63BAC4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576002BA" w14:textId="77777777" w:rsidTr="00761741">
        <w:tc>
          <w:tcPr>
            <w:tcW w:w="567" w:type="dxa"/>
            <w:vMerge w:val="restart"/>
            <w:vAlign w:val="center"/>
          </w:tcPr>
          <w:p w14:paraId="35804D6E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C10</w:t>
            </w:r>
          </w:p>
        </w:tc>
        <w:tc>
          <w:tcPr>
            <w:tcW w:w="4962" w:type="dxa"/>
            <w:vMerge w:val="restart"/>
          </w:tcPr>
          <w:p w14:paraId="16274AC2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odpowiedzialności w ubezpieczeniu odpowiedzialności cywilnej zarządcy drogi</w:t>
            </w:r>
          </w:p>
        </w:tc>
        <w:tc>
          <w:tcPr>
            <w:tcW w:w="2693" w:type="dxa"/>
          </w:tcPr>
          <w:p w14:paraId="7C6BA720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25%</w:t>
            </w:r>
          </w:p>
        </w:tc>
        <w:tc>
          <w:tcPr>
            <w:tcW w:w="1701" w:type="dxa"/>
            <w:vAlign w:val="center"/>
          </w:tcPr>
          <w:p w14:paraId="48F76EBC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64532C2D" w14:textId="77777777" w:rsidTr="00761741">
        <w:tc>
          <w:tcPr>
            <w:tcW w:w="567" w:type="dxa"/>
            <w:vMerge/>
          </w:tcPr>
          <w:p w14:paraId="19559102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962" w:type="dxa"/>
            <w:vMerge/>
          </w:tcPr>
          <w:p w14:paraId="02A8C1BD" w14:textId="77777777" w:rsidR="00C824DE" w:rsidRPr="003600A7" w:rsidRDefault="00C824DE" w:rsidP="00761741">
            <w:pPr>
              <w:pStyle w:val="Akapitzlist"/>
              <w:ind w:left="0"/>
              <w:jc w:val="both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1D1221" w14:textId="77777777" w:rsidR="00C824DE" w:rsidRPr="003600A7" w:rsidRDefault="00C824DE" w:rsidP="00761741">
            <w:pPr>
              <w:pStyle w:val="Akapitzlist"/>
              <w:ind w:left="0"/>
              <w:outlineLvl w:val="0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Zwiększenie limitu o 50%</w:t>
            </w:r>
          </w:p>
        </w:tc>
        <w:tc>
          <w:tcPr>
            <w:tcW w:w="1701" w:type="dxa"/>
            <w:vAlign w:val="center"/>
          </w:tcPr>
          <w:p w14:paraId="394D44BF" w14:textId="77777777" w:rsidR="00C824DE" w:rsidRPr="003600A7" w:rsidRDefault="00C824DE" w:rsidP="00761741">
            <w:pPr>
              <w:pStyle w:val="Akapitzlist"/>
              <w:ind w:left="0"/>
              <w:jc w:val="center"/>
              <w:outlineLvl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5D29D8D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position w:val="-4"/>
          <w:sz w:val="20"/>
          <w:szCs w:val="20"/>
        </w:rPr>
      </w:pPr>
      <w:r w:rsidRPr="003600A7">
        <w:rPr>
          <w:rFonts w:ascii="Tahoma" w:hAnsi="Tahoma" w:cs="Tahoma"/>
          <w:position w:val="-4"/>
          <w:sz w:val="20"/>
          <w:szCs w:val="20"/>
        </w:rPr>
        <w:t>*Wykonawca w ofercie w przypadku akceptacji danego postanowienia dodatkowego wpisuje „TAK” przy tym postanowieniu dodatkowym. W przypadku akceptacji jednocześnie dwóch opcji przy danym postanowieniu dodatkowym Zamawiający przyzna punkty tylko za to postanowienie dodatkowe, które jest korzystniejsze dla Zamawiającego (jest wyżej punktowane). W przypadku braku zapisu „TAK” lub „NIE” przy danym postanowieniu dodatkowym Zamawiający uzna, że nie zostało ono zaakceptowane w ofercie przez Wykonawcę.</w:t>
      </w:r>
    </w:p>
    <w:p w14:paraId="5BF316F1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17C40AE6" w14:textId="77777777" w:rsidR="00C824DE" w:rsidRPr="003600A7" w:rsidRDefault="00C824DE" w:rsidP="00C824DE">
      <w:pPr>
        <w:spacing w:after="0" w:line="240" w:lineRule="auto"/>
        <w:jc w:val="center"/>
        <w:rPr>
          <w:rFonts w:ascii="Tahoma" w:hAnsi="Tahoma" w:cs="Tahoma"/>
          <w:b/>
          <w:position w:val="-4"/>
          <w:sz w:val="20"/>
          <w:szCs w:val="20"/>
        </w:rPr>
      </w:pPr>
      <w:r w:rsidRPr="003600A7">
        <w:rPr>
          <w:rFonts w:ascii="Tahoma" w:hAnsi="Tahoma" w:cs="Tahoma"/>
          <w:b/>
          <w:position w:val="-4"/>
          <w:sz w:val="20"/>
          <w:szCs w:val="20"/>
        </w:rPr>
        <w:t>Część II Zamówienia (Ubezpieczenie pojazdów Zamawiającego):</w:t>
      </w:r>
    </w:p>
    <w:p w14:paraId="56E2C9E2" w14:textId="77777777" w:rsidR="00C824DE" w:rsidRPr="003600A7" w:rsidRDefault="00C824DE" w:rsidP="00C824DE">
      <w:pPr>
        <w:pStyle w:val="Tekstpodstawowywcity"/>
        <w:spacing w:after="0" w:line="240" w:lineRule="auto"/>
        <w:ind w:left="0"/>
        <w:rPr>
          <w:rFonts w:ascii="Tahoma" w:hAnsi="Tahoma" w:cs="Tahoma"/>
          <w:sz w:val="20"/>
          <w:szCs w:val="20"/>
        </w:rPr>
      </w:pPr>
    </w:p>
    <w:p w14:paraId="5567C302" w14:textId="77777777" w:rsidR="00C824DE" w:rsidRPr="003600A7" w:rsidRDefault="00C824DE" w:rsidP="00C824D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Oferta obejmuje okres ubezpieczenia wskazany w SWZ to jest: 3 okresy roczne, maksymalnie okres ubezpieczeń komunikacyjnych zakończy się 26.03.2029 R.</w:t>
      </w:r>
    </w:p>
    <w:p w14:paraId="08B110C0" w14:textId="77777777" w:rsidR="00C824DE" w:rsidRPr="003600A7" w:rsidRDefault="00C824DE" w:rsidP="00C824DE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C824DE" w:rsidRPr="003600A7" w14:paraId="2250078B" w14:textId="77777777" w:rsidTr="00761741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0BDC543E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36 miesięcy</w:t>
            </w:r>
          </w:p>
          <w:p w14:paraId="1E9894BC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5E8EAB57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zł</w:t>
            </w:r>
          </w:p>
        </w:tc>
      </w:tr>
    </w:tbl>
    <w:p w14:paraId="733E184A" w14:textId="77777777" w:rsidR="00C824DE" w:rsidRPr="003600A7" w:rsidRDefault="00C824DE" w:rsidP="00C824DE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bCs/>
          <w:i/>
          <w:iCs/>
          <w:sz w:val="18"/>
          <w:szCs w:val="18"/>
        </w:rPr>
      </w:pPr>
      <w:r w:rsidRPr="003600A7">
        <w:rPr>
          <w:rFonts w:ascii="Tahoma" w:hAnsi="Tahoma" w:cs="Tahoma"/>
          <w:b/>
          <w:sz w:val="20"/>
          <w:szCs w:val="20"/>
        </w:rPr>
        <w:tab/>
      </w:r>
      <w:r w:rsidRPr="003600A7">
        <w:rPr>
          <w:rFonts w:ascii="Tahoma" w:hAnsi="Tahoma" w:cs="Tahoma"/>
          <w:bCs/>
          <w:i/>
          <w:iCs/>
          <w:sz w:val="16"/>
          <w:szCs w:val="16"/>
        </w:rPr>
        <w:tab/>
      </w:r>
      <w:r w:rsidRPr="003600A7">
        <w:rPr>
          <w:rFonts w:ascii="Tahoma" w:hAnsi="Tahoma" w:cs="Tahoma"/>
          <w:bCs/>
          <w:i/>
          <w:iCs/>
          <w:sz w:val="18"/>
          <w:szCs w:val="18"/>
        </w:rPr>
        <w:t>Uwaga! W cenie łącznej nie należy uwzględniać wartości opcji.</w:t>
      </w:r>
    </w:p>
    <w:p w14:paraId="3036C2F3" w14:textId="77777777" w:rsidR="00C824DE" w:rsidRPr="003600A7" w:rsidRDefault="00C824DE" w:rsidP="00C824DE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3FE1A5B1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Akceptujemy wszystkie klauzule obligatoryjne od nr 1 do 6 oraz następujące klauzule fakultatywne w części II zamówienia:</w:t>
      </w:r>
    </w:p>
    <w:p w14:paraId="4E9E40BB" w14:textId="77777777" w:rsidR="00C824DE" w:rsidRPr="003600A7" w:rsidRDefault="00C824DE" w:rsidP="00C824DE">
      <w:pPr>
        <w:suppressAutoHyphens/>
        <w:spacing w:after="0" w:line="240" w:lineRule="auto"/>
        <w:ind w:left="349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669"/>
      </w:tblGrid>
      <w:tr w:rsidR="00C824DE" w:rsidRPr="003600A7" w14:paraId="0829D304" w14:textId="77777777" w:rsidTr="00761741">
        <w:trPr>
          <w:trHeight w:val="480"/>
          <w:jc w:val="center"/>
        </w:trPr>
        <w:tc>
          <w:tcPr>
            <w:tcW w:w="1003" w:type="dxa"/>
            <w:vAlign w:val="center"/>
          </w:tcPr>
          <w:p w14:paraId="2826201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59A9401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4D0C54E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6D21CB4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669" w:type="dxa"/>
            <w:vAlign w:val="center"/>
          </w:tcPr>
          <w:p w14:paraId="448046D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824DE" w:rsidRPr="003600A7" w14:paraId="5132EBFA" w14:textId="77777777" w:rsidTr="00761741">
        <w:trPr>
          <w:trHeight w:val="386"/>
          <w:jc w:val="center"/>
        </w:trPr>
        <w:tc>
          <w:tcPr>
            <w:tcW w:w="1003" w:type="dxa"/>
            <w:vAlign w:val="center"/>
          </w:tcPr>
          <w:p w14:paraId="4790E312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1C64003C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4369B758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9AB71A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184608EC" w14:textId="77777777" w:rsidTr="00761741">
        <w:trPr>
          <w:trHeight w:val="413"/>
          <w:jc w:val="center"/>
        </w:trPr>
        <w:tc>
          <w:tcPr>
            <w:tcW w:w="1003" w:type="dxa"/>
            <w:vAlign w:val="center"/>
          </w:tcPr>
          <w:p w14:paraId="2993C265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249557BD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1053A63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741D049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22D0F892" w14:textId="77777777" w:rsidTr="00761741">
        <w:trPr>
          <w:trHeight w:val="344"/>
          <w:jc w:val="center"/>
        </w:trPr>
        <w:tc>
          <w:tcPr>
            <w:tcW w:w="1003" w:type="dxa"/>
            <w:vAlign w:val="center"/>
          </w:tcPr>
          <w:p w14:paraId="51D10725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5B0C063C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gwarantowanej sumy ubezpieczenia</w:t>
            </w:r>
          </w:p>
        </w:tc>
        <w:tc>
          <w:tcPr>
            <w:tcW w:w="992" w:type="dxa"/>
            <w:vAlign w:val="center"/>
          </w:tcPr>
          <w:p w14:paraId="775805EF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6E88F6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77712A47" w14:textId="77777777" w:rsidTr="00761741">
        <w:trPr>
          <w:trHeight w:val="405"/>
          <w:jc w:val="center"/>
        </w:trPr>
        <w:tc>
          <w:tcPr>
            <w:tcW w:w="1003" w:type="dxa"/>
            <w:vAlign w:val="center"/>
          </w:tcPr>
          <w:p w14:paraId="45DCB056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3E65AF08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pokrycia kosztów wymiany zamków i zabezpieczeń</w:t>
            </w:r>
          </w:p>
        </w:tc>
        <w:tc>
          <w:tcPr>
            <w:tcW w:w="992" w:type="dxa"/>
            <w:vAlign w:val="center"/>
          </w:tcPr>
          <w:p w14:paraId="5DF88CF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2343B48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2A0EFD94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4B6FEF70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20416917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zmiany definicji szkody całkowitej</w:t>
            </w:r>
          </w:p>
        </w:tc>
        <w:tc>
          <w:tcPr>
            <w:tcW w:w="992" w:type="dxa"/>
            <w:vAlign w:val="center"/>
          </w:tcPr>
          <w:p w14:paraId="08696330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4E0ED50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5B11AAE4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1C22EBA9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02B78485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odpowiedzialności dla szkód kradzieżowych</w:t>
            </w:r>
          </w:p>
        </w:tc>
        <w:tc>
          <w:tcPr>
            <w:tcW w:w="992" w:type="dxa"/>
            <w:vAlign w:val="center"/>
          </w:tcPr>
          <w:p w14:paraId="556398C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8E9593F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0BEA5D43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4FD5C0F9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5658E99F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zabezpieczeń dla nowo nabytych pojazdów</w:t>
            </w:r>
          </w:p>
        </w:tc>
        <w:tc>
          <w:tcPr>
            <w:tcW w:w="992" w:type="dxa"/>
            <w:vAlign w:val="center"/>
          </w:tcPr>
          <w:p w14:paraId="2C075872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30D8E588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 pkt</w:t>
            </w:r>
          </w:p>
        </w:tc>
      </w:tr>
      <w:tr w:rsidR="00C824DE" w:rsidRPr="003600A7" w14:paraId="0ECE2A0B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3908986D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5742" w:type="dxa"/>
            <w:vAlign w:val="center"/>
          </w:tcPr>
          <w:p w14:paraId="19CC5335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holowania bez limitu kilometrów</w:t>
            </w:r>
          </w:p>
        </w:tc>
        <w:tc>
          <w:tcPr>
            <w:tcW w:w="992" w:type="dxa"/>
            <w:vAlign w:val="center"/>
          </w:tcPr>
          <w:p w14:paraId="4EA0E84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DFBC55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72D3F498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162FAB82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5742" w:type="dxa"/>
            <w:vAlign w:val="center"/>
          </w:tcPr>
          <w:p w14:paraId="3DD366F4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wynajmu pojazdu zastępczego I</w:t>
            </w:r>
          </w:p>
        </w:tc>
        <w:tc>
          <w:tcPr>
            <w:tcW w:w="992" w:type="dxa"/>
            <w:vAlign w:val="center"/>
          </w:tcPr>
          <w:p w14:paraId="7221787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917D85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12C7EA75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485B6DBE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5742" w:type="dxa"/>
            <w:vAlign w:val="center"/>
          </w:tcPr>
          <w:p w14:paraId="768DFC0B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wynajmu pojazdu zastępczego II</w:t>
            </w:r>
          </w:p>
        </w:tc>
        <w:tc>
          <w:tcPr>
            <w:tcW w:w="992" w:type="dxa"/>
            <w:vAlign w:val="center"/>
          </w:tcPr>
          <w:p w14:paraId="400B330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08B13EEE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 pkt</w:t>
            </w:r>
          </w:p>
        </w:tc>
      </w:tr>
      <w:tr w:rsidR="00C824DE" w:rsidRPr="003600A7" w14:paraId="03AEF70E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1A7A549C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5742" w:type="dxa"/>
            <w:vAlign w:val="center"/>
          </w:tcPr>
          <w:p w14:paraId="620CB0CC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wynajmu pojazdu zastępczego plus</w:t>
            </w:r>
          </w:p>
        </w:tc>
        <w:tc>
          <w:tcPr>
            <w:tcW w:w="992" w:type="dxa"/>
            <w:vAlign w:val="center"/>
          </w:tcPr>
          <w:p w14:paraId="1BE770EE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18E426BE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06F597A1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6A48981E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5742" w:type="dxa"/>
            <w:vAlign w:val="center"/>
          </w:tcPr>
          <w:p w14:paraId="7E00B466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zwiększenia wartości rynkowej pojazdu</w:t>
            </w:r>
          </w:p>
        </w:tc>
        <w:tc>
          <w:tcPr>
            <w:tcW w:w="992" w:type="dxa"/>
            <w:vAlign w:val="center"/>
          </w:tcPr>
          <w:p w14:paraId="7C15B6C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9" w:type="dxa"/>
            <w:vAlign w:val="center"/>
          </w:tcPr>
          <w:p w14:paraId="68119E5F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16 pkt</w:t>
            </w:r>
          </w:p>
        </w:tc>
      </w:tr>
    </w:tbl>
    <w:p w14:paraId="16C6AB4C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</w:p>
    <w:p w14:paraId="5EA631BD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600A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28CF032B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28B9447E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  <w:r w:rsidRPr="003600A7">
        <w:rPr>
          <w:rFonts w:ascii="Tahoma" w:hAnsi="Tahoma" w:cs="Tahoma"/>
          <w:b/>
          <w:position w:val="-4"/>
          <w:sz w:val="20"/>
          <w:szCs w:val="20"/>
        </w:rPr>
        <w:t>Część III Zamówienia (Ubezpieczenie następstw nieszczęśliwych wypadków członków ochotniczej straży pożarnej):</w:t>
      </w:r>
    </w:p>
    <w:p w14:paraId="66854E44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23188542" w14:textId="77777777" w:rsidR="00C824DE" w:rsidRPr="003600A7" w:rsidRDefault="00C824DE" w:rsidP="00C824DE">
      <w:pPr>
        <w:pStyle w:val="Tekstpodstawowywcity"/>
        <w:spacing w:after="0" w:line="240" w:lineRule="auto"/>
        <w:ind w:left="0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Oferta obejmuje okres ubezpieczenia wskazany w SWZ to jest: od 28.03.2025 r. do 27.03.2028 r.</w:t>
      </w:r>
    </w:p>
    <w:p w14:paraId="7EBD06CB" w14:textId="77777777" w:rsidR="00C824DE" w:rsidRPr="003600A7" w:rsidRDefault="00C824DE" w:rsidP="00C824DE">
      <w:pPr>
        <w:tabs>
          <w:tab w:val="left" w:pos="360"/>
          <w:tab w:val="num" w:pos="928"/>
        </w:tabs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949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58"/>
        <w:gridCol w:w="3439"/>
      </w:tblGrid>
      <w:tr w:rsidR="00C824DE" w:rsidRPr="003600A7" w14:paraId="2D4FE3E3" w14:textId="77777777" w:rsidTr="00761741">
        <w:trPr>
          <w:trHeight w:val="538"/>
        </w:trPr>
        <w:tc>
          <w:tcPr>
            <w:tcW w:w="6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70C0"/>
            </w:tcBorders>
            <w:shd w:val="clear" w:color="auto" w:fill="DEEAF6"/>
            <w:vAlign w:val="center"/>
            <w:hideMark/>
          </w:tcPr>
          <w:p w14:paraId="34BAA770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b/>
                <w:iCs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Cena łączna za cały okres zamówienia, tj. 36 miesięcy</w:t>
            </w:r>
          </w:p>
          <w:p w14:paraId="77B639BE" w14:textId="77777777" w:rsidR="00C824DE" w:rsidRPr="003600A7" w:rsidRDefault="00C824DE" w:rsidP="00761741">
            <w:pPr>
              <w:suppressAutoHyphens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iCs/>
                <w:sz w:val="20"/>
                <w:szCs w:val="20"/>
              </w:rPr>
              <w:t>(w zł):</w:t>
            </w:r>
          </w:p>
        </w:tc>
        <w:tc>
          <w:tcPr>
            <w:tcW w:w="3439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24D227DC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color w:val="002060"/>
                <w:sz w:val="20"/>
                <w:szCs w:val="20"/>
              </w:rPr>
            </w:pPr>
            <w:r w:rsidRPr="003600A7">
              <w:rPr>
                <w:rFonts w:ascii="Tahoma" w:hAnsi="Tahoma" w:cs="Tahoma"/>
                <w:color w:val="002060"/>
                <w:sz w:val="20"/>
                <w:szCs w:val="20"/>
              </w:rPr>
              <w:t>zł</w:t>
            </w:r>
          </w:p>
        </w:tc>
      </w:tr>
    </w:tbl>
    <w:p w14:paraId="6CE64172" w14:textId="77777777" w:rsidR="00C824DE" w:rsidRPr="003600A7" w:rsidRDefault="00C824DE" w:rsidP="00C824DE">
      <w:pPr>
        <w:tabs>
          <w:tab w:val="left" w:pos="360"/>
        </w:tabs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ab/>
      </w:r>
      <w:bookmarkStart w:id="3" w:name="_Hlk62209378"/>
    </w:p>
    <w:p w14:paraId="5869A547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</w:rPr>
        <w:t>Akceptujemy wszystkie klauzule obligatoryjne od nr 1 do 5 oraz następujące klauzule fakultatywne w części III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3"/>
        <w:gridCol w:w="5742"/>
        <w:gridCol w:w="992"/>
        <w:gridCol w:w="1559"/>
      </w:tblGrid>
      <w:tr w:rsidR="00C824DE" w:rsidRPr="003600A7" w14:paraId="059AEAFC" w14:textId="77777777" w:rsidTr="00761741">
        <w:trPr>
          <w:trHeight w:val="480"/>
          <w:jc w:val="center"/>
        </w:trPr>
        <w:tc>
          <w:tcPr>
            <w:tcW w:w="1003" w:type="dxa"/>
            <w:vAlign w:val="center"/>
          </w:tcPr>
          <w:p w14:paraId="67F6802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Nr</w:t>
            </w:r>
          </w:p>
          <w:p w14:paraId="769FB042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klauzuli</w:t>
            </w:r>
          </w:p>
        </w:tc>
        <w:tc>
          <w:tcPr>
            <w:tcW w:w="5742" w:type="dxa"/>
            <w:vAlign w:val="center"/>
          </w:tcPr>
          <w:p w14:paraId="6739CE7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Nazwa klauzuli</w:t>
            </w:r>
          </w:p>
        </w:tc>
        <w:tc>
          <w:tcPr>
            <w:tcW w:w="992" w:type="dxa"/>
            <w:vAlign w:val="center"/>
          </w:tcPr>
          <w:p w14:paraId="2FB3444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TAK/NIE*</w:t>
            </w:r>
          </w:p>
        </w:tc>
        <w:tc>
          <w:tcPr>
            <w:tcW w:w="1559" w:type="dxa"/>
            <w:vAlign w:val="center"/>
          </w:tcPr>
          <w:p w14:paraId="0B4F8B2D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Liczba punktów</w:t>
            </w:r>
          </w:p>
        </w:tc>
      </w:tr>
      <w:tr w:rsidR="00C824DE" w:rsidRPr="003600A7" w14:paraId="09E979A5" w14:textId="77777777" w:rsidTr="00761741">
        <w:trPr>
          <w:trHeight w:val="386"/>
          <w:jc w:val="center"/>
        </w:trPr>
        <w:tc>
          <w:tcPr>
            <w:tcW w:w="1003" w:type="dxa"/>
            <w:vAlign w:val="center"/>
          </w:tcPr>
          <w:p w14:paraId="23356A6A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742" w:type="dxa"/>
            <w:vAlign w:val="center"/>
          </w:tcPr>
          <w:p w14:paraId="53402612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zaliczki na poczet odszkodowania</w:t>
            </w:r>
          </w:p>
        </w:tc>
        <w:tc>
          <w:tcPr>
            <w:tcW w:w="992" w:type="dxa"/>
            <w:vAlign w:val="center"/>
          </w:tcPr>
          <w:p w14:paraId="5F0157E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196312D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1C6E1BC6" w14:textId="77777777" w:rsidTr="00761741">
        <w:trPr>
          <w:trHeight w:val="413"/>
          <w:jc w:val="center"/>
        </w:trPr>
        <w:tc>
          <w:tcPr>
            <w:tcW w:w="1003" w:type="dxa"/>
            <w:vAlign w:val="center"/>
          </w:tcPr>
          <w:p w14:paraId="5CEC70CD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5742" w:type="dxa"/>
            <w:vAlign w:val="center"/>
          </w:tcPr>
          <w:p w14:paraId="75B05BB6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funduszu prewencyjnego</w:t>
            </w:r>
          </w:p>
        </w:tc>
        <w:tc>
          <w:tcPr>
            <w:tcW w:w="992" w:type="dxa"/>
            <w:vAlign w:val="center"/>
          </w:tcPr>
          <w:p w14:paraId="09BB3CE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F1BE6B2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824DE" w:rsidRPr="003600A7" w14:paraId="25C1065B" w14:textId="77777777" w:rsidTr="00761741">
        <w:trPr>
          <w:trHeight w:val="344"/>
          <w:jc w:val="center"/>
        </w:trPr>
        <w:tc>
          <w:tcPr>
            <w:tcW w:w="1003" w:type="dxa"/>
            <w:vAlign w:val="center"/>
          </w:tcPr>
          <w:p w14:paraId="472C3DFE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5742" w:type="dxa"/>
            <w:vAlign w:val="center"/>
          </w:tcPr>
          <w:p w14:paraId="0753028F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zasiłku dziennego</w:t>
            </w:r>
          </w:p>
        </w:tc>
        <w:tc>
          <w:tcPr>
            <w:tcW w:w="992" w:type="dxa"/>
            <w:vAlign w:val="center"/>
          </w:tcPr>
          <w:p w14:paraId="1695CDC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048DCF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2F93613D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791DA7D3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5742" w:type="dxa"/>
            <w:vAlign w:val="center"/>
          </w:tcPr>
          <w:p w14:paraId="01BC3088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czasowego zakresu ochrony</w:t>
            </w:r>
          </w:p>
        </w:tc>
        <w:tc>
          <w:tcPr>
            <w:tcW w:w="992" w:type="dxa"/>
            <w:vAlign w:val="center"/>
          </w:tcPr>
          <w:p w14:paraId="2B9E940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DA149A6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16352F6E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4406256B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5742" w:type="dxa"/>
            <w:vAlign w:val="center"/>
          </w:tcPr>
          <w:p w14:paraId="3AD665EB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 xml:space="preserve">Klauzula zwiększenia sumy ubezpieczenia </w:t>
            </w:r>
          </w:p>
        </w:tc>
        <w:tc>
          <w:tcPr>
            <w:tcW w:w="992" w:type="dxa"/>
            <w:vAlign w:val="center"/>
          </w:tcPr>
          <w:p w14:paraId="4E10BF5D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38A283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20 pkt</w:t>
            </w:r>
          </w:p>
        </w:tc>
      </w:tr>
      <w:tr w:rsidR="00C824DE" w:rsidRPr="003600A7" w14:paraId="108BF221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11694F07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5742" w:type="dxa"/>
            <w:vAlign w:val="center"/>
          </w:tcPr>
          <w:p w14:paraId="10097EA3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zwiększenia limitu odpowiedzialności dla kosztów leczenia</w:t>
            </w:r>
          </w:p>
        </w:tc>
        <w:tc>
          <w:tcPr>
            <w:tcW w:w="992" w:type="dxa"/>
            <w:vAlign w:val="center"/>
          </w:tcPr>
          <w:p w14:paraId="574BE47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587A9DB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5504753B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63D49EF9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5742" w:type="dxa"/>
            <w:vAlign w:val="center"/>
          </w:tcPr>
          <w:p w14:paraId="6EE39F21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kosztów leczenia stomatologicznego</w:t>
            </w:r>
          </w:p>
        </w:tc>
        <w:tc>
          <w:tcPr>
            <w:tcW w:w="992" w:type="dxa"/>
            <w:vAlign w:val="center"/>
          </w:tcPr>
          <w:p w14:paraId="2D5CABAD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732DAE5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  <w:tr w:rsidR="00C824DE" w:rsidRPr="003600A7" w14:paraId="632E7731" w14:textId="77777777" w:rsidTr="00761741">
        <w:trPr>
          <w:trHeight w:val="411"/>
          <w:jc w:val="center"/>
        </w:trPr>
        <w:tc>
          <w:tcPr>
            <w:tcW w:w="1003" w:type="dxa"/>
            <w:vAlign w:val="center"/>
          </w:tcPr>
          <w:p w14:paraId="271243CF" w14:textId="77777777" w:rsidR="00C824DE" w:rsidRPr="003600A7" w:rsidRDefault="00C824DE" w:rsidP="00761741">
            <w:pPr>
              <w:suppressAutoHyphens/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5742" w:type="dxa"/>
            <w:vAlign w:val="center"/>
          </w:tcPr>
          <w:p w14:paraId="02C01AD8" w14:textId="77777777" w:rsidR="00C824DE" w:rsidRPr="003600A7" w:rsidRDefault="00C824DE" w:rsidP="00761741">
            <w:pPr>
              <w:spacing w:after="0" w:line="240" w:lineRule="auto"/>
              <w:ind w:left="131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Klauzula świadczenia za pobyt w szpitalu</w:t>
            </w:r>
          </w:p>
        </w:tc>
        <w:tc>
          <w:tcPr>
            <w:tcW w:w="992" w:type="dxa"/>
            <w:vAlign w:val="center"/>
          </w:tcPr>
          <w:p w14:paraId="1ED27E4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42366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10 pkt</w:t>
            </w:r>
          </w:p>
        </w:tc>
      </w:tr>
    </w:tbl>
    <w:p w14:paraId="089F8838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bookmarkEnd w:id="3"/>
    <w:p w14:paraId="6B3971A8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position w:val="-4"/>
          <w:sz w:val="20"/>
          <w:szCs w:val="20"/>
        </w:rPr>
      </w:pPr>
      <w:r w:rsidRPr="003600A7">
        <w:rPr>
          <w:rFonts w:ascii="Tahoma" w:hAnsi="Tahoma" w:cs="Tahoma"/>
          <w:position w:val="-4"/>
          <w:sz w:val="20"/>
          <w:szCs w:val="20"/>
        </w:rPr>
        <w:t>*W przypadku braku zapisu „TAK” lub „NIE” przy danej klauzuli Zamawiający uzna, że dana klauzula nie została zaakceptowana w ofercie przez Wykonawcę.</w:t>
      </w:r>
    </w:p>
    <w:p w14:paraId="15CA2568" w14:textId="77777777" w:rsidR="00C824DE" w:rsidRPr="003600A7" w:rsidRDefault="00C824DE" w:rsidP="00C824DE">
      <w:pPr>
        <w:spacing w:after="0" w:line="240" w:lineRule="auto"/>
        <w:ind w:left="60"/>
        <w:jc w:val="both"/>
        <w:rPr>
          <w:rFonts w:ascii="Tahoma" w:hAnsi="Tahoma" w:cs="Tahoma"/>
          <w:b/>
          <w:position w:val="-4"/>
          <w:sz w:val="20"/>
          <w:szCs w:val="20"/>
        </w:rPr>
      </w:pPr>
    </w:p>
    <w:p w14:paraId="0709C580" w14:textId="77777777" w:rsidR="00C824DE" w:rsidRPr="003600A7" w:rsidRDefault="00C824DE" w:rsidP="00C824DE">
      <w:pPr>
        <w:spacing w:after="0" w:line="240" w:lineRule="auto"/>
        <w:ind w:left="709" w:hanging="360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Oświadczenie dotyczące wszystkich części Zamówienia:</w:t>
      </w:r>
    </w:p>
    <w:p w14:paraId="1CEA7441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4" w:name="_Hlk124150269"/>
      <w:r w:rsidRPr="003600A7">
        <w:rPr>
          <w:rFonts w:ascii="Tahoma" w:hAnsi="Tahoma" w:cs="Tahoma"/>
          <w:sz w:val="20"/>
          <w:szCs w:val="20"/>
        </w:rPr>
        <w:t>W przypadku wyboru naszej oferty, przed podpisaniem umowy o udzielenie zamówienia publicznego zobowiązujemy się, do przedstawienia Zamawiającemu rozbicia składki na poszczególne jednostki Zamawiającego i inne podmioty podlegające wspólnemu ubezpieczeniu wraz z podaniem składek/stawek ubezpieczeniowych w poszczególnych ryzykach, (dotyczy to również ubezpieczeń wspólnych).</w:t>
      </w:r>
    </w:p>
    <w:bookmarkEnd w:id="4"/>
    <w:p w14:paraId="697A904B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Oświadczamy, że uzyskaliśmy informacje niezbędne do przygotowania oferty i właściwego wykonania zamówienia oraz przyjmujemy warunki określone w SWZ.</w:t>
      </w:r>
    </w:p>
    <w:p w14:paraId="1DFE6D4E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bookmarkStart w:id="5" w:name="_Hlk62075828"/>
      <w:r w:rsidRPr="003600A7">
        <w:rPr>
          <w:rFonts w:ascii="Tahoma" w:hAnsi="Tahoma" w:cs="Tahoma"/>
          <w:sz w:val="20"/>
          <w:szCs w:val="20"/>
        </w:rPr>
        <w:t>Oświadczamy, że akceptujemy zawarte w warunkach umownych SWZ zaproponowane przez Zamawiającego warunki płatności.</w:t>
      </w:r>
    </w:p>
    <w:bookmarkEnd w:id="5"/>
    <w:p w14:paraId="44B41DEE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Oświadczamy, że usługa ubezpieczenia zwolniona jest z podatku VAT zgodnie z art. 43 ust. 1 pkt 37 Ustawy z dnia 11 marca 2004 o podatku od towarów i usług (Dz.U. z 2023 r., poz. 1570 z </w:t>
      </w:r>
      <w:proofErr w:type="spellStart"/>
      <w:r w:rsidRPr="003600A7">
        <w:rPr>
          <w:rFonts w:ascii="Tahoma" w:hAnsi="Tahoma" w:cs="Tahoma"/>
          <w:sz w:val="20"/>
          <w:szCs w:val="20"/>
        </w:rPr>
        <w:t>późn</w:t>
      </w:r>
      <w:proofErr w:type="spellEnd"/>
      <w:r w:rsidRPr="003600A7">
        <w:rPr>
          <w:rFonts w:ascii="Tahoma" w:hAnsi="Tahoma" w:cs="Tahoma"/>
          <w:sz w:val="20"/>
          <w:szCs w:val="20"/>
        </w:rPr>
        <w:t>. zm.).</w:t>
      </w:r>
    </w:p>
    <w:p w14:paraId="4CED1012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Oświadczamy, że zapoznaliśmy się i akceptujemy projektowane postanowienia umowy określone w SWZ</w:t>
      </w:r>
      <w:r w:rsidRPr="003600A7">
        <w:rPr>
          <w:rFonts w:ascii="Tahoma" w:hAnsi="Tahoma" w:cs="Tahoma"/>
          <w:sz w:val="20"/>
          <w:szCs w:val="20"/>
        </w:rPr>
        <w:br/>
        <w:t>i zobowiązujemy się, w przypadku wyboru naszej oferty, do zawarcia umów zgodnie z niniejszą ofertą, na warunkach określonych w SWZ, w miejscu i terminie wyznaczonym przez Zamawiającego.</w:t>
      </w:r>
    </w:p>
    <w:p w14:paraId="3D8E6FDC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Zamierzamy powierzyć niżej wymienionym podwykonawcom następujące części zamówienia (następujący zakres czynności ubezpieczeniowych związanych z przedmiotem zamówienia) </w:t>
      </w:r>
      <w:r w:rsidRPr="003600A7">
        <w:rPr>
          <w:rFonts w:ascii="Tahoma" w:hAnsi="Tahoma" w:cs="Tahoma"/>
          <w:i/>
          <w:sz w:val="20"/>
          <w:szCs w:val="20"/>
        </w:rPr>
        <w:t>/wypełniają Wykonawcy, którzy deklarują taki zamiar/: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4404"/>
        <w:gridCol w:w="4438"/>
      </w:tblGrid>
      <w:tr w:rsidR="00C824DE" w:rsidRPr="003600A7" w14:paraId="58C8AA7B" w14:textId="77777777" w:rsidTr="00761741">
        <w:trPr>
          <w:jc w:val="center"/>
        </w:trPr>
        <w:tc>
          <w:tcPr>
            <w:tcW w:w="582" w:type="dxa"/>
          </w:tcPr>
          <w:p w14:paraId="1C66254A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4404" w:type="dxa"/>
          </w:tcPr>
          <w:p w14:paraId="15B13D9C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bCs/>
                <w:sz w:val="20"/>
                <w:szCs w:val="20"/>
              </w:rPr>
              <w:t>Części zamówienia powierzone podwykonawcom (zakres czynności ubezpieczeniowych powierzonych podwykonawcom)</w:t>
            </w:r>
          </w:p>
        </w:tc>
        <w:tc>
          <w:tcPr>
            <w:tcW w:w="4438" w:type="dxa"/>
            <w:shd w:val="clear" w:color="auto" w:fill="auto"/>
          </w:tcPr>
          <w:p w14:paraId="4B95463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 xml:space="preserve">Nazwa podwykonawcy </w:t>
            </w:r>
          </w:p>
          <w:p w14:paraId="38B37CD4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(jeżeli jest już znana)</w:t>
            </w:r>
          </w:p>
        </w:tc>
      </w:tr>
      <w:tr w:rsidR="00C824DE" w:rsidRPr="003600A7" w14:paraId="08A1B3A6" w14:textId="77777777" w:rsidTr="00761741">
        <w:trPr>
          <w:jc w:val="center"/>
        </w:trPr>
        <w:tc>
          <w:tcPr>
            <w:tcW w:w="582" w:type="dxa"/>
          </w:tcPr>
          <w:p w14:paraId="254105E1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4A8B505F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  <w:shd w:val="clear" w:color="auto" w:fill="auto"/>
          </w:tcPr>
          <w:p w14:paraId="5D9718DD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24DE" w:rsidRPr="003600A7" w14:paraId="05B9832B" w14:textId="77777777" w:rsidTr="00761741">
        <w:trPr>
          <w:jc w:val="center"/>
        </w:trPr>
        <w:tc>
          <w:tcPr>
            <w:tcW w:w="582" w:type="dxa"/>
          </w:tcPr>
          <w:p w14:paraId="3E75A738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04" w:type="dxa"/>
          </w:tcPr>
          <w:p w14:paraId="429CE6DC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8" w:type="dxa"/>
          </w:tcPr>
          <w:p w14:paraId="185165C2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8E9CB3C" w14:textId="77777777" w:rsidR="00C824DE" w:rsidRPr="003600A7" w:rsidRDefault="00C824DE" w:rsidP="00C824D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7C2682A0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Oświadczamy, że Zamawiający (Ubezpieczający/Ubezpieczony) nie będzie zobowiązany do pokrywania strat Wykonawcy działającego w formie towarzystwa ubezpieczeń wzajemnych przez wnoszenie dodatkowej składki, zgodnie z art. 111 ust. 2 Ustawy z dnia 11 września 2015 r. o działalności ubezpieczeniowej i reasekuracyjnej (Dz. U. z 2024 r. poz. 838 </w:t>
      </w:r>
      <w:proofErr w:type="spellStart"/>
      <w:r w:rsidRPr="003600A7">
        <w:rPr>
          <w:rFonts w:ascii="Tahoma" w:hAnsi="Tahoma" w:cs="Tahoma"/>
          <w:sz w:val="20"/>
          <w:szCs w:val="20"/>
        </w:rPr>
        <w:t>t.j</w:t>
      </w:r>
      <w:proofErr w:type="spellEnd"/>
      <w:r w:rsidRPr="003600A7">
        <w:rPr>
          <w:rFonts w:ascii="Tahoma" w:hAnsi="Tahoma" w:cs="Tahoma"/>
          <w:sz w:val="20"/>
          <w:szCs w:val="20"/>
        </w:rPr>
        <w:t>.).</w:t>
      </w:r>
    </w:p>
    <w:p w14:paraId="6C6E3F6A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</w:t>
      </w:r>
      <w:r w:rsidRPr="003600A7">
        <w:rPr>
          <w:rFonts w:ascii="Tahoma" w:hAnsi="Tahoma" w:cs="Tahoma"/>
          <w:sz w:val="20"/>
          <w:szCs w:val="20"/>
        </w:rPr>
        <w:lastRenderedPageBreak/>
        <w:t>z 04.05.2016, str. 1) wobec osób fizycznych, od których dane osobowe bezpośrednio lub pośrednio pozyskałem w celu ubiegania się o udzielenie zamówienia publicznego w niniejszym postępowaniu.</w:t>
      </w:r>
    </w:p>
    <w:p w14:paraId="5C83B91F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Oświadczamy, że do poszczególnych ubezpieczeń stanowiących przedmiot zamówienia będą miały zastosowanie wymienione poniżej warunki ubezpieczenia: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5"/>
        <w:gridCol w:w="4707"/>
      </w:tblGrid>
      <w:tr w:rsidR="00C824DE" w:rsidRPr="003600A7" w14:paraId="586A0FFB" w14:textId="77777777" w:rsidTr="00761741">
        <w:tc>
          <w:tcPr>
            <w:tcW w:w="4765" w:type="dxa"/>
            <w:shd w:val="clear" w:color="auto" w:fill="auto"/>
          </w:tcPr>
          <w:p w14:paraId="4461BE97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Ryzyko</w:t>
            </w:r>
          </w:p>
        </w:tc>
        <w:tc>
          <w:tcPr>
            <w:tcW w:w="4824" w:type="dxa"/>
            <w:shd w:val="clear" w:color="auto" w:fill="auto"/>
          </w:tcPr>
          <w:p w14:paraId="74D98902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 xml:space="preserve">Warunki ubezpieczenia mające zastosowanie do danego ubezpieczenia </w:t>
            </w:r>
            <w:r w:rsidRPr="003600A7">
              <w:rPr>
                <w:rFonts w:ascii="Tahoma" w:hAnsi="Tahoma" w:cs="Tahoma"/>
                <w:bCs/>
                <w:sz w:val="20"/>
                <w:szCs w:val="20"/>
              </w:rPr>
              <w:t>/prosimy o podanie nazwy OWU oraz danym pozwalających je jednoznacznie zidentyfikować/</w:t>
            </w:r>
          </w:p>
        </w:tc>
      </w:tr>
      <w:tr w:rsidR="00C824DE" w:rsidRPr="003600A7" w14:paraId="63C77574" w14:textId="77777777" w:rsidTr="00761741">
        <w:tc>
          <w:tcPr>
            <w:tcW w:w="9589" w:type="dxa"/>
            <w:gridSpan w:val="2"/>
            <w:shd w:val="clear" w:color="auto" w:fill="auto"/>
          </w:tcPr>
          <w:p w14:paraId="77F3EC91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Część I zamówienia</w:t>
            </w:r>
          </w:p>
        </w:tc>
      </w:tr>
      <w:tr w:rsidR="00C824DE" w:rsidRPr="003600A7" w14:paraId="66BB624A" w14:textId="77777777" w:rsidTr="00761741">
        <w:tc>
          <w:tcPr>
            <w:tcW w:w="4765" w:type="dxa"/>
            <w:shd w:val="clear" w:color="auto" w:fill="auto"/>
          </w:tcPr>
          <w:p w14:paraId="75F1C9DD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57DA249C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824DE" w:rsidRPr="003600A7" w14:paraId="6DD7D1B0" w14:textId="77777777" w:rsidTr="00761741">
        <w:tc>
          <w:tcPr>
            <w:tcW w:w="4765" w:type="dxa"/>
            <w:shd w:val="clear" w:color="auto" w:fill="auto"/>
          </w:tcPr>
          <w:p w14:paraId="3DB6A71F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23361BDE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824DE" w:rsidRPr="003600A7" w14:paraId="7F602BAF" w14:textId="77777777" w:rsidTr="00761741">
        <w:tc>
          <w:tcPr>
            <w:tcW w:w="4765" w:type="dxa"/>
            <w:shd w:val="clear" w:color="auto" w:fill="auto"/>
          </w:tcPr>
          <w:p w14:paraId="0B943611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………………………</w:t>
            </w:r>
          </w:p>
        </w:tc>
        <w:tc>
          <w:tcPr>
            <w:tcW w:w="4824" w:type="dxa"/>
            <w:shd w:val="clear" w:color="auto" w:fill="auto"/>
          </w:tcPr>
          <w:p w14:paraId="4FEAD7A8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824DE" w:rsidRPr="003600A7" w14:paraId="5FB9F7B7" w14:textId="77777777" w:rsidTr="00761741">
        <w:tc>
          <w:tcPr>
            <w:tcW w:w="9589" w:type="dxa"/>
            <w:gridSpan w:val="2"/>
            <w:shd w:val="clear" w:color="auto" w:fill="auto"/>
          </w:tcPr>
          <w:p w14:paraId="2778C8BE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Część II zamówienia</w:t>
            </w:r>
          </w:p>
        </w:tc>
      </w:tr>
      <w:tr w:rsidR="00C824DE" w:rsidRPr="003600A7" w14:paraId="166DA17A" w14:textId="77777777" w:rsidTr="00761741">
        <w:tc>
          <w:tcPr>
            <w:tcW w:w="4765" w:type="dxa"/>
            <w:shd w:val="clear" w:color="auto" w:fill="auto"/>
          </w:tcPr>
          <w:p w14:paraId="7C610763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 xml:space="preserve">…………………….. </w:t>
            </w:r>
          </w:p>
        </w:tc>
        <w:tc>
          <w:tcPr>
            <w:tcW w:w="4824" w:type="dxa"/>
            <w:shd w:val="clear" w:color="auto" w:fill="auto"/>
          </w:tcPr>
          <w:p w14:paraId="31654DFD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824DE" w:rsidRPr="003600A7" w14:paraId="6385E18B" w14:textId="77777777" w:rsidTr="00761741">
        <w:tc>
          <w:tcPr>
            <w:tcW w:w="4765" w:type="dxa"/>
            <w:shd w:val="clear" w:color="auto" w:fill="auto"/>
          </w:tcPr>
          <w:p w14:paraId="06D89280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……………………..</w:t>
            </w:r>
          </w:p>
        </w:tc>
        <w:tc>
          <w:tcPr>
            <w:tcW w:w="4824" w:type="dxa"/>
            <w:shd w:val="clear" w:color="auto" w:fill="auto"/>
          </w:tcPr>
          <w:p w14:paraId="3D78EF6C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  <w:tr w:rsidR="00C824DE" w:rsidRPr="003600A7" w14:paraId="50A990CF" w14:textId="77777777" w:rsidTr="00761741">
        <w:tc>
          <w:tcPr>
            <w:tcW w:w="9589" w:type="dxa"/>
            <w:gridSpan w:val="2"/>
            <w:shd w:val="clear" w:color="auto" w:fill="auto"/>
          </w:tcPr>
          <w:p w14:paraId="222A6D23" w14:textId="77777777" w:rsidR="00C824DE" w:rsidRPr="003600A7" w:rsidRDefault="00C824DE" w:rsidP="00761741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b/>
                <w:sz w:val="20"/>
                <w:szCs w:val="20"/>
              </w:rPr>
              <w:t>Część III zamówienia</w:t>
            </w:r>
          </w:p>
        </w:tc>
      </w:tr>
      <w:tr w:rsidR="00C824DE" w:rsidRPr="003600A7" w14:paraId="5AF9BAC3" w14:textId="77777777" w:rsidTr="00761741">
        <w:tc>
          <w:tcPr>
            <w:tcW w:w="4765" w:type="dxa"/>
            <w:shd w:val="clear" w:color="auto" w:fill="auto"/>
          </w:tcPr>
          <w:p w14:paraId="14253EC7" w14:textId="77777777" w:rsidR="00C824DE" w:rsidRPr="003600A7" w:rsidRDefault="00C824DE" w:rsidP="00761741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……………………….</w:t>
            </w:r>
          </w:p>
        </w:tc>
        <w:tc>
          <w:tcPr>
            <w:tcW w:w="4824" w:type="dxa"/>
            <w:shd w:val="clear" w:color="auto" w:fill="auto"/>
          </w:tcPr>
          <w:p w14:paraId="73E60925" w14:textId="77777777" w:rsidR="00C824DE" w:rsidRPr="003600A7" w:rsidRDefault="00C824DE" w:rsidP="00761741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3600A7">
              <w:rPr>
                <w:rFonts w:ascii="Tahoma" w:hAnsi="Tahoma" w:cs="Tahoma"/>
                <w:sz w:val="20"/>
                <w:szCs w:val="20"/>
              </w:rPr>
              <w:t>OWU …..</w:t>
            </w:r>
          </w:p>
        </w:tc>
      </w:tr>
    </w:tbl>
    <w:p w14:paraId="397EC174" w14:textId="77777777" w:rsidR="00C824DE" w:rsidRPr="003600A7" w:rsidRDefault="00C824DE" w:rsidP="00C824DE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</w:p>
    <w:p w14:paraId="4ED04739" w14:textId="77777777" w:rsidR="00C824DE" w:rsidRPr="003600A7" w:rsidRDefault="00C824DE" w:rsidP="00C824DE">
      <w:pPr>
        <w:numPr>
          <w:ilvl w:val="0"/>
          <w:numId w:val="47"/>
        </w:num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Oświadczamy, że Wykonawca którego reprezentujemy jest:</w:t>
      </w:r>
    </w:p>
    <w:p w14:paraId="27492582" w14:textId="77777777" w:rsidR="00C824DE" w:rsidRPr="003600A7" w:rsidRDefault="00C824DE" w:rsidP="00C824D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675824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0A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3600A7">
        <w:rPr>
          <w:rFonts w:ascii="Tahoma" w:hAnsi="Tahoma" w:cs="Tahoma"/>
          <w:sz w:val="20"/>
          <w:szCs w:val="20"/>
        </w:rPr>
        <w:t xml:space="preserve"> małym przedsiębiorcą (małe przedsiębiorstwo definiuje się jako przedsiębiorstwo, które zatrudnia mniej niż 50 pracowników i którego roczny obrót lub roczna suma bilansowa nie przekracza 10 milionów EUR)</w:t>
      </w:r>
    </w:p>
    <w:p w14:paraId="3C30B0DD" w14:textId="77777777" w:rsidR="00C824DE" w:rsidRPr="003600A7" w:rsidRDefault="00C824DE" w:rsidP="00C824D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26156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0A7"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 w:rsidRPr="003600A7">
        <w:rPr>
          <w:rFonts w:ascii="Tahoma" w:hAnsi="Tahoma" w:cs="Tahoma"/>
          <w:sz w:val="20"/>
          <w:szCs w:val="20"/>
        </w:rPr>
        <w:t xml:space="preserve">  średnim przedsiębiorcą (średnie przedsiębiorstwo definiuje się jako przedsiębiorstwo, które zatrudnia mniej niż 250 pracowników i którego roczny obrót nie przekracza 50 milionów lub roczna suma bilansowa nie przekracza 43 milionów EUR) </w:t>
      </w:r>
    </w:p>
    <w:p w14:paraId="32FDD073" w14:textId="77777777" w:rsidR="00C824DE" w:rsidRPr="003600A7" w:rsidRDefault="00C824DE" w:rsidP="00C824DE">
      <w:pPr>
        <w:spacing w:after="0" w:line="240" w:lineRule="auto"/>
        <w:ind w:left="709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-2018757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0A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3600A7">
        <w:rPr>
          <w:rFonts w:ascii="Tahoma" w:hAnsi="Tahoma" w:cs="Tahoma"/>
          <w:sz w:val="20"/>
          <w:szCs w:val="20"/>
        </w:rPr>
        <w:t xml:space="preserve">  dużym przedsiębiorstwem</w:t>
      </w:r>
    </w:p>
    <w:p w14:paraId="4E328E2A" w14:textId="77777777" w:rsidR="00C824DE" w:rsidRPr="003600A7" w:rsidRDefault="00C824DE" w:rsidP="00C824DE">
      <w:pPr>
        <w:pStyle w:val="Akapitzlist1"/>
        <w:numPr>
          <w:ilvl w:val="0"/>
          <w:numId w:val="47"/>
        </w:numPr>
        <w:spacing w:before="60" w:after="60" w:line="240" w:lineRule="auto"/>
        <w:jc w:val="both"/>
        <w:rPr>
          <w:rFonts w:ascii="Tahoma" w:hAnsi="Tahoma" w:cs="Tahoma"/>
          <w:sz w:val="20"/>
        </w:rPr>
      </w:pPr>
      <w:bookmarkStart w:id="6" w:name="_Hlk62079193"/>
      <w:r w:rsidRPr="003600A7">
        <w:rPr>
          <w:rFonts w:ascii="Tahoma" w:hAnsi="Tahoma" w:cs="Tahoma"/>
          <w:sz w:val="20"/>
        </w:rPr>
        <w:t xml:space="preserve">Na podstawie § 13 </w:t>
      </w:r>
      <w:r w:rsidRPr="003600A7">
        <w:rPr>
          <w:rFonts w:ascii="Tahoma" w:eastAsia="Calibri" w:hAnsi="Tahoma" w:cs="Tahoma"/>
          <w:sz w:val="20"/>
          <w:lang w:eastAsia="pl-PL"/>
        </w:rPr>
        <w:t xml:space="preserve">Rozporządzenia Ministra Rozwoju, Pracy i Technologii z dnia 23 grudnia 2020 r. </w:t>
      </w:r>
      <w:r w:rsidRPr="003600A7">
        <w:rPr>
          <w:rFonts w:ascii="Tahoma" w:hAnsi="Tahoma" w:cs="Tahoma"/>
          <w:sz w:val="20"/>
        </w:rPr>
        <w:t xml:space="preserve">w sprawie podmiotowych środków dowodowych oraz innych dokumentów lub oświadczeń, jakich może żądać zamawiający od wykonawcy (Dz.U. z 2020r. poz. 2415 z </w:t>
      </w:r>
      <w:proofErr w:type="spellStart"/>
      <w:r w:rsidRPr="003600A7">
        <w:rPr>
          <w:rFonts w:ascii="Tahoma" w:hAnsi="Tahoma" w:cs="Tahoma"/>
          <w:sz w:val="20"/>
        </w:rPr>
        <w:t>późn</w:t>
      </w:r>
      <w:proofErr w:type="spellEnd"/>
      <w:r w:rsidRPr="003600A7">
        <w:rPr>
          <w:rFonts w:ascii="Tahoma" w:hAnsi="Tahoma" w:cs="Tahoma"/>
          <w:sz w:val="20"/>
        </w:rPr>
        <w:t xml:space="preserve">. zm.) informuję (my), że Zamawiający może samodzielnie pobrać wymagane przez niego dokumenty tj. …………….............…………………………………………………………… </w:t>
      </w:r>
      <w:r w:rsidRPr="003600A7">
        <w:rPr>
          <w:rFonts w:ascii="Tahoma" w:hAnsi="Tahoma" w:cs="Tahoma"/>
          <w:i/>
          <w:iCs/>
          <w:sz w:val="20"/>
        </w:rPr>
        <w:t xml:space="preserve">(należy podać jakie dokumenty Zamawiający może samodzielnie pobrać np. KRS, </w:t>
      </w:r>
      <w:proofErr w:type="spellStart"/>
      <w:r w:rsidRPr="003600A7">
        <w:rPr>
          <w:rFonts w:ascii="Tahoma" w:hAnsi="Tahoma" w:cs="Tahoma"/>
          <w:i/>
          <w:iCs/>
          <w:sz w:val="20"/>
        </w:rPr>
        <w:t>CEiDG</w:t>
      </w:r>
      <w:proofErr w:type="spellEnd"/>
      <w:r w:rsidRPr="003600A7">
        <w:rPr>
          <w:rFonts w:ascii="Tahoma" w:hAnsi="Tahoma" w:cs="Tahoma"/>
          <w:i/>
          <w:iCs/>
          <w:sz w:val="20"/>
        </w:rPr>
        <w:t>)</w:t>
      </w:r>
      <w:r w:rsidRPr="003600A7">
        <w:rPr>
          <w:rFonts w:ascii="Tahoma" w:hAnsi="Tahoma" w:cs="Tahoma"/>
          <w:sz w:val="20"/>
        </w:rPr>
        <w:t xml:space="preserve">. Powyższa dokumenty Zamawiający pobiera z ogólnodostępnej i bezpłatnej bazy danych pod adresem internetowym: …………………………….........................., a w przypadku Wykonawców mających siedzibę w Polsce (zaznaczyć właściwe): </w:t>
      </w:r>
    </w:p>
    <w:p w14:paraId="0484B88E" w14:textId="77777777" w:rsidR="00C824DE" w:rsidRPr="003600A7" w:rsidRDefault="00C824DE" w:rsidP="00C824DE">
      <w:pPr>
        <w:spacing w:after="0" w:line="240" w:lineRule="auto"/>
        <w:ind w:left="2835" w:hanging="2475"/>
        <w:jc w:val="both"/>
        <w:rPr>
          <w:rFonts w:ascii="Tahoma" w:hAnsi="Tahoma" w:cs="Tahoma"/>
          <w:b/>
          <w:bCs/>
        </w:rPr>
      </w:pPr>
      <w:sdt>
        <w:sdtPr>
          <w:rPr>
            <w:rFonts w:ascii="Arial" w:hAnsi="Arial" w:cs="Arial"/>
            <w:sz w:val="20"/>
            <w:szCs w:val="20"/>
          </w:rPr>
          <w:id w:val="89971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0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600A7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Pr="003600A7">
          <w:rPr>
            <w:rStyle w:val="Hipercze"/>
            <w:rFonts w:ascii="Tahoma" w:hAnsi="Tahoma" w:cs="Tahoma"/>
            <w:b/>
            <w:bCs/>
          </w:rPr>
          <w:t>https://ems.ms.gov.pl/krs/wyszukiwaniepodmiotu</w:t>
        </w:r>
      </w:hyperlink>
      <w:r w:rsidRPr="003600A7">
        <w:rPr>
          <w:b/>
          <w:bCs/>
        </w:rPr>
        <w:t xml:space="preserve"> </w:t>
      </w:r>
    </w:p>
    <w:p w14:paraId="72A8C426" w14:textId="77777777" w:rsidR="00C824DE" w:rsidRPr="003600A7" w:rsidRDefault="00C824DE" w:rsidP="00C824DE">
      <w:pPr>
        <w:spacing w:after="60" w:line="240" w:lineRule="auto"/>
        <w:ind w:left="357"/>
        <w:jc w:val="both"/>
        <w:rPr>
          <w:rFonts w:ascii="Tahoma" w:hAnsi="Tahoma" w:cs="Tahoma"/>
        </w:rPr>
      </w:pPr>
      <w:sdt>
        <w:sdtPr>
          <w:rPr>
            <w:rFonts w:ascii="Arial" w:hAnsi="Arial" w:cs="Arial"/>
            <w:sz w:val="20"/>
            <w:szCs w:val="20"/>
          </w:rPr>
          <w:id w:val="-157188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600A7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3600A7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Pr="003600A7">
          <w:rPr>
            <w:rStyle w:val="Hipercze"/>
            <w:rFonts w:ascii="Tahoma" w:hAnsi="Tahoma" w:cs="Tahoma"/>
            <w:b/>
            <w:bCs/>
          </w:rPr>
          <w:t>https://prod.ceidg.gov.pl</w:t>
        </w:r>
      </w:hyperlink>
      <w:r w:rsidRPr="003600A7">
        <w:t xml:space="preserve"> </w:t>
      </w:r>
    </w:p>
    <w:bookmarkEnd w:id="6"/>
    <w:p w14:paraId="4F79D838" w14:textId="77777777" w:rsidR="00C824DE" w:rsidRPr="003600A7" w:rsidRDefault="00C824DE" w:rsidP="00C824DE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14:paraId="1068C446" w14:textId="77777777" w:rsidR="00C824DE" w:rsidRPr="003600A7" w:rsidRDefault="00C824DE" w:rsidP="00C824DE">
      <w:pPr>
        <w:spacing w:after="0" w:line="240" w:lineRule="auto"/>
        <w:ind w:left="720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 Załącznikami do niniejszej oferty są:</w:t>
      </w:r>
    </w:p>
    <w:p w14:paraId="1E3E626F" w14:textId="77777777" w:rsidR="00C824DE" w:rsidRPr="003600A7" w:rsidRDefault="00C824DE" w:rsidP="00C824DE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bookmarkStart w:id="7" w:name="_Hlk81921302"/>
      <w:bookmarkStart w:id="8" w:name="_Hlk81921767"/>
      <w:r w:rsidRPr="003600A7">
        <w:rPr>
          <w:rFonts w:ascii="Tahoma" w:hAnsi="Tahoma" w:cs="Tahoma"/>
          <w:sz w:val="20"/>
          <w:szCs w:val="20"/>
        </w:rPr>
        <w:t>Oświadczenie Wykonawcy o</w:t>
      </w:r>
      <w:r w:rsidRPr="003600A7">
        <w:t xml:space="preserve"> </w:t>
      </w:r>
      <w:r w:rsidRPr="003600A7">
        <w:rPr>
          <w:rFonts w:ascii="Tahoma" w:hAnsi="Tahoma" w:cs="Tahoma"/>
          <w:sz w:val="20"/>
          <w:szCs w:val="20"/>
        </w:rPr>
        <w:t>niepodleganiu wykluczeniu, spełnianiu warunków udziału w postępowaniu, o którym mowa w art. 125 ust. 1 i 2 ustawy z dnia 11 września 2019 r. Prawo zamówień publicznych</w:t>
      </w:r>
      <w:bookmarkEnd w:id="7"/>
      <w:r w:rsidRPr="003600A7">
        <w:rPr>
          <w:rFonts w:ascii="Tahoma" w:hAnsi="Tahoma" w:cs="Tahoma"/>
          <w:sz w:val="20"/>
          <w:szCs w:val="20"/>
        </w:rPr>
        <w:t>,</w:t>
      </w:r>
      <w:bookmarkEnd w:id="8"/>
    </w:p>
    <w:p w14:paraId="5A530E38" w14:textId="77777777" w:rsidR="00C824DE" w:rsidRPr="003600A7" w:rsidRDefault="00C824DE" w:rsidP="00C824DE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Pełnomocnictwo dla osoby podpisującej ofertę (jeśli umocowanie nie wynika z KRS bądź dokumentu równorzędnego),</w:t>
      </w:r>
    </w:p>
    <w:p w14:paraId="3F5568A3" w14:textId="77777777" w:rsidR="00C824DE" w:rsidRPr="003600A7" w:rsidRDefault="00C824DE" w:rsidP="00C824DE">
      <w:pPr>
        <w:numPr>
          <w:ilvl w:val="0"/>
          <w:numId w:val="14"/>
        </w:numPr>
        <w:tabs>
          <w:tab w:val="num" w:pos="709"/>
        </w:tabs>
        <w:spacing w:after="0" w:line="240" w:lineRule="auto"/>
        <w:ind w:left="709" w:hanging="142"/>
        <w:jc w:val="both"/>
        <w:rPr>
          <w:rFonts w:ascii="Tahoma" w:hAnsi="Tahoma" w:cs="Tahoma"/>
          <w:color w:val="00B0F0"/>
          <w:sz w:val="20"/>
          <w:szCs w:val="20"/>
        </w:rPr>
      </w:pPr>
      <w:bookmarkStart w:id="9" w:name="_Hlk174964195"/>
      <w:r w:rsidRPr="003600A7">
        <w:rPr>
          <w:rFonts w:ascii="Tahoma" w:hAnsi="Tahoma" w:cs="Tahoma"/>
          <w:sz w:val="20"/>
          <w:szCs w:val="20"/>
        </w:rPr>
        <w:t>Oświadczenie wykonawców wspólnie ubiegających się o udzielenie zamówienia (jeśli dotyczy)</w:t>
      </w:r>
    </w:p>
    <w:bookmarkEnd w:id="9"/>
    <w:p w14:paraId="4A9C1D71" w14:textId="77777777" w:rsidR="00C824DE" w:rsidRPr="003600A7" w:rsidRDefault="00C824DE" w:rsidP="00C824DE">
      <w:pPr>
        <w:spacing w:after="0" w:line="240" w:lineRule="auto"/>
        <w:ind w:left="774"/>
        <w:jc w:val="both"/>
        <w:rPr>
          <w:rFonts w:ascii="Tahoma" w:hAnsi="Tahoma" w:cs="Tahoma"/>
          <w:sz w:val="20"/>
          <w:szCs w:val="20"/>
        </w:rPr>
      </w:pPr>
    </w:p>
    <w:p w14:paraId="622244ED" w14:textId="77777777" w:rsidR="00C824DE" w:rsidRPr="003600A7" w:rsidRDefault="00C824DE" w:rsidP="00C824DE">
      <w:pPr>
        <w:spacing w:after="0" w:line="240" w:lineRule="auto"/>
        <w:ind w:left="284"/>
        <w:jc w:val="both"/>
        <w:rPr>
          <w:rFonts w:ascii="Tahoma" w:hAnsi="Tahoma" w:cs="Tahoma"/>
          <w:b/>
          <w:sz w:val="20"/>
          <w:szCs w:val="20"/>
        </w:rPr>
        <w:sectPr w:rsidR="00C824DE" w:rsidRPr="003600A7" w:rsidSect="00C824DE">
          <w:headerReference w:type="even" r:id="rId9"/>
          <w:headerReference w:type="default" r:id="rId10"/>
          <w:headerReference w:type="first" r:id="rId11"/>
          <w:pgSz w:w="11906" w:h="16838"/>
          <w:pgMar w:top="1077" w:right="907" w:bottom="1134" w:left="907" w:header="709" w:footer="709" w:gutter="0"/>
          <w:cols w:space="708"/>
          <w:titlePg/>
          <w:docGrid w:linePitch="360"/>
        </w:sectPr>
      </w:pPr>
      <w:r w:rsidRPr="003600A7">
        <w:rPr>
          <w:rFonts w:ascii="Tahoma" w:hAnsi="Tahoma" w:cs="Tahoma"/>
          <w:sz w:val="20"/>
          <w:szCs w:val="20"/>
        </w:rPr>
        <w:t>W sprawach nieuregulowanych w ofercie oraz SWZ, zastosowanie mają OWU. W przypadku wystąpienia sprzecznych zapisów z OWU pierwszeństwo mają zapisy SWZ i oferty.</w:t>
      </w:r>
      <w:r w:rsidRPr="003600A7">
        <w:rPr>
          <w:rFonts w:ascii="Tahoma" w:hAnsi="Tahoma" w:cs="Tahoma"/>
          <w:b/>
          <w:sz w:val="20"/>
          <w:szCs w:val="20"/>
        </w:rPr>
        <w:tab/>
      </w:r>
    </w:p>
    <w:p w14:paraId="2605E26C" w14:textId="77777777" w:rsidR="006A257E" w:rsidRPr="00B3664D" w:rsidRDefault="006A257E" w:rsidP="00B3664D"/>
    <w:sectPr w:rsidR="006A257E" w:rsidRPr="00B3664D">
      <w:head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A56BB" w14:textId="77777777" w:rsidR="00800A9D" w:rsidRDefault="00800A9D" w:rsidP="00B3664D">
      <w:pPr>
        <w:spacing w:after="0" w:line="240" w:lineRule="auto"/>
      </w:pPr>
      <w:r>
        <w:separator/>
      </w:r>
    </w:p>
  </w:endnote>
  <w:endnote w:type="continuationSeparator" w:id="0">
    <w:p w14:paraId="33B09CE7" w14:textId="77777777" w:rsidR="00800A9D" w:rsidRDefault="00800A9D" w:rsidP="00B3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B0BB2" w14:textId="77777777" w:rsidR="00000000" w:rsidRDefault="00000000" w:rsidP="00D537AA">
    <w:pPr>
      <w:spacing w:after="0" w:line="240" w:lineRule="auto"/>
      <w:rPr>
        <w:rFonts w:ascii="Tahoma" w:hAnsi="Tahoma" w:cs="Tahoma"/>
        <w:sz w:val="16"/>
        <w:szCs w:val="16"/>
        <w:u w:val="single"/>
      </w:rPr>
    </w:pPr>
    <w:r w:rsidRPr="0069188E">
      <w:rPr>
        <w:rFonts w:ascii="Tahoma" w:hAnsi="Tahoma" w:cs="Tahoma"/>
        <w:sz w:val="16"/>
        <w:szCs w:val="16"/>
        <w:u w:val="single"/>
      </w:rPr>
      <w:t xml:space="preserve">Nazwa </w:t>
    </w:r>
    <w:r>
      <w:rPr>
        <w:rFonts w:ascii="Tahoma" w:hAnsi="Tahoma" w:cs="Tahoma"/>
        <w:sz w:val="16"/>
        <w:szCs w:val="16"/>
        <w:u w:val="single"/>
      </w:rPr>
      <w:t>formularza</w:t>
    </w:r>
    <w:r w:rsidRPr="0069188E">
      <w:rPr>
        <w:rFonts w:ascii="Tahoma" w:hAnsi="Tahoma" w:cs="Tahoma"/>
        <w:sz w:val="16"/>
        <w:szCs w:val="16"/>
        <w:u w:val="single"/>
      </w:rPr>
      <w:t xml:space="preserve">: </w:t>
    </w:r>
  </w:p>
  <w:p w14:paraId="141C9D09" w14:textId="77777777" w:rsidR="00000000" w:rsidRPr="00CB25FD" w:rsidRDefault="00000000" w:rsidP="00D94750">
    <w:pPr>
      <w:spacing w:after="0" w:line="254" w:lineRule="auto"/>
      <w:rPr>
        <w:rFonts w:ascii="Tahoma" w:eastAsia="Calibri" w:hAnsi="Tahoma" w:cs="Tahoma"/>
        <w:sz w:val="16"/>
        <w:szCs w:val="16"/>
      </w:rPr>
    </w:pPr>
    <w:r w:rsidRPr="00CB25FD">
      <w:rPr>
        <w:rFonts w:ascii="Tahoma" w:eastAsia="Calibri" w:hAnsi="Tahoma" w:cs="Tahoma"/>
        <w:sz w:val="16"/>
        <w:szCs w:val="16"/>
      </w:rPr>
      <w:t>F2/PS B5/1</w:t>
    </w:r>
  </w:p>
  <w:p w14:paraId="28C10EEE" w14:textId="77777777" w:rsidR="00000000" w:rsidRPr="00CB25FD" w:rsidRDefault="00000000" w:rsidP="00D537AA">
    <w:pPr>
      <w:spacing w:after="0" w:line="240" w:lineRule="auto"/>
      <w:rPr>
        <w:rFonts w:ascii="Tahoma" w:hAnsi="Tahoma" w:cs="Tahoma"/>
        <w:sz w:val="16"/>
        <w:szCs w:val="16"/>
      </w:rPr>
    </w:pPr>
    <w:r w:rsidRPr="00CB25FD">
      <w:rPr>
        <w:rFonts w:ascii="Tahoma" w:hAnsi="Tahoma" w:cs="Tahoma"/>
        <w:sz w:val="16"/>
        <w:szCs w:val="16"/>
      </w:rPr>
      <w:t xml:space="preserve">SWZ dla JST – tryb podstawowy </w:t>
    </w:r>
  </w:p>
  <w:p w14:paraId="11667DD5" w14:textId="77777777" w:rsidR="00000000" w:rsidRPr="00D537AA" w:rsidRDefault="00000000" w:rsidP="00D537AA">
    <w:pPr>
      <w:spacing w:after="0" w:line="240" w:lineRule="auto"/>
      <w:rPr>
        <w:rFonts w:ascii="Tahoma" w:hAnsi="Tahoma" w:cs="Tahoma"/>
      </w:rPr>
    </w:pPr>
    <w:r w:rsidRPr="00CB25FD">
      <w:rPr>
        <w:rFonts w:ascii="Tahoma" w:hAnsi="Tahoma" w:cs="Tahoma"/>
        <w:sz w:val="16"/>
        <w:szCs w:val="16"/>
      </w:rPr>
      <w:t xml:space="preserve">Wersja </w:t>
    </w:r>
    <w:r w:rsidRPr="00CB25FD">
      <w:rPr>
        <w:rFonts w:ascii="Tahoma" w:hAnsi="Tahoma" w:cs="Tahoma"/>
        <w:sz w:val="16"/>
        <w:szCs w:val="16"/>
      </w:rPr>
      <w:t>2</w:t>
    </w:r>
    <w:r w:rsidRPr="00CB25FD">
      <w:rPr>
        <w:rFonts w:ascii="Tahoma" w:hAnsi="Tahoma" w:cs="Tahoma"/>
        <w:sz w:val="16"/>
        <w:szCs w:val="16"/>
      </w:rPr>
      <w:t>/202</w:t>
    </w:r>
    <w:r w:rsidRPr="00CB25FD">
      <w:rPr>
        <w:rFonts w:ascii="Tahoma" w:hAnsi="Tahoma" w:cs="Tahoma"/>
        <w:sz w:val="16"/>
        <w:szCs w:val="16"/>
      </w:rPr>
      <w:t>4</w:t>
    </w:r>
    <w:r w:rsidRPr="00CB25FD">
      <w:rPr>
        <w:rFonts w:ascii="Tahoma" w:hAnsi="Tahoma" w:cs="Tahoma"/>
        <w:sz w:val="16"/>
        <w:szCs w:val="16"/>
      </w:rPr>
      <w:t xml:space="preserve"> </w:t>
    </w:r>
    <w:r w:rsidRPr="00CB25FD">
      <w:rPr>
        <w:rFonts w:ascii="Tahoma" w:hAnsi="Tahoma" w:cs="Tahoma"/>
        <w:sz w:val="16"/>
        <w:szCs w:val="16"/>
      </w:rPr>
      <w:t xml:space="preserve">z dn. </w:t>
    </w:r>
    <w:r w:rsidRPr="00CB25FD">
      <w:rPr>
        <w:rFonts w:ascii="Tahoma" w:hAnsi="Tahoma" w:cs="Tahoma"/>
        <w:sz w:val="16"/>
        <w:szCs w:val="16"/>
      </w:rPr>
      <w:t>31.08</w:t>
    </w:r>
    <w:r w:rsidRPr="00CB25FD">
      <w:rPr>
        <w:rFonts w:ascii="Tahoma" w:hAnsi="Tahoma" w:cs="Tahoma"/>
        <w:sz w:val="16"/>
        <w:szCs w:val="16"/>
      </w:rPr>
      <w:t>.202</w:t>
    </w:r>
    <w:r w:rsidRPr="00CB25FD">
      <w:rPr>
        <w:rFonts w:ascii="Tahoma" w:hAnsi="Tahoma" w:cs="Tahoma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F9FE0" w14:textId="77777777" w:rsidR="00800A9D" w:rsidRDefault="00800A9D" w:rsidP="00B3664D">
      <w:pPr>
        <w:spacing w:after="0" w:line="240" w:lineRule="auto"/>
      </w:pPr>
      <w:r>
        <w:separator/>
      </w:r>
    </w:p>
  </w:footnote>
  <w:footnote w:type="continuationSeparator" w:id="0">
    <w:p w14:paraId="782773CD" w14:textId="77777777" w:rsidR="00800A9D" w:rsidRDefault="00800A9D" w:rsidP="00B36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CC1FB" w14:textId="77777777" w:rsidR="00C824DE" w:rsidRDefault="00C824DE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211A5B01" w14:textId="77777777" w:rsidR="00C824DE" w:rsidRDefault="00C824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32246CCB" w14:textId="77777777" w:rsidR="00C824DE" w:rsidRPr="00807EE1" w:rsidRDefault="00C824DE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2336" behindDoc="0" locked="0" layoutInCell="1" allowOverlap="1" wp14:anchorId="3E5B55D2" wp14:editId="50F81DB3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3A6E656A" w14:textId="77777777" w:rsidR="00C824DE" w:rsidRDefault="00C824DE">
    <w:pPr>
      <w:pStyle w:val="Nagwek"/>
    </w:pPr>
    <w:r>
      <w:rPr>
        <w:rFonts w:ascii="Verdana" w:hAnsi="Verdana"/>
        <w:noProof/>
        <w:sz w:val="15"/>
        <w:szCs w:val="15"/>
      </w:rPr>
      <w:pict w14:anchorId="57BB1FDF">
        <v:rect id="_x0000_i126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C282C1" w14:textId="77777777" w:rsidR="00C824DE" w:rsidRDefault="00C824DE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59982FA5" wp14:editId="3E68C20E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4E1F274A" w14:textId="77777777" w:rsidR="00C824DE" w:rsidRPr="005D7786" w:rsidRDefault="00C824DE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1C33216B" w14:textId="77777777" w:rsidR="00C824DE" w:rsidRPr="00807EE1" w:rsidRDefault="00C824DE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40C29DCE">
        <v:rect id="_x0000_i1267" style="width:481.85pt;height:1pt" o:hralign="center" o:hrstd="t" o:hr="t" fillcolor="#aca899" stroked="f"/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6EA81A37" w14:textId="77777777" w:rsidR="00000000" w:rsidRDefault="00000000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2F3C5DE1" wp14:editId="39EA5A0E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930407656" name="Obraz 93040765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4202B1D5" w14:textId="77777777" w:rsidR="00000000" w:rsidRDefault="00000000" w:rsidP="00C220BC">
    <w:pPr>
      <w:pStyle w:val="Nagwek"/>
    </w:pPr>
    <w:r>
      <w:rPr>
        <w:rFonts w:ascii="Verdana" w:hAnsi="Verdana"/>
        <w:noProof/>
        <w:sz w:val="15"/>
        <w:szCs w:val="15"/>
      </w:rPr>
      <w:pict w14:anchorId="49AC2FE1">
        <v:rect id="_x0000_i1265" style="width:481.85pt;height:1pt" o:hralign="center" o:hrstd="t" o:hr="t" fillcolor="#aca899" stroked="f"/>
      </w:pict>
    </w:r>
  </w:p>
  <w:p w14:paraId="697896CC" w14:textId="77777777" w:rsidR="00000000" w:rsidRDefault="00000000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46417882"/>
      <w:docPartObj>
        <w:docPartGallery w:val="Page Numbers (Top of Page)"/>
        <w:docPartUnique/>
      </w:docPartObj>
    </w:sdtPr>
    <w:sdtContent>
      <w:p w14:paraId="7E248E3D" w14:textId="77777777" w:rsidR="00000000" w:rsidRDefault="00000000">
        <w:pPr>
          <w:pStyle w:val="Nagwek"/>
          <w:jc w:val="right"/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60288" behindDoc="0" locked="0" layoutInCell="1" allowOverlap="1" wp14:anchorId="6E8D9257" wp14:editId="483409D8">
              <wp:simplePos x="0" y="0"/>
              <wp:positionH relativeFrom="margin">
                <wp:align>left</wp:align>
              </wp:positionH>
              <wp:positionV relativeFrom="paragraph">
                <wp:posOffset>-145415</wp:posOffset>
              </wp:positionV>
              <wp:extent cx="1609725" cy="370205"/>
              <wp:effectExtent l="0" t="0" r="9525" b="0"/>
              <wp:wrapNone/>
              <wp:docPr id="1002217094" name="Obraz 100221709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B71B2DE" w14:textId="77777777" w:rsidR="00000000" w:rsidRDefault="00000000" w:rsidP="00604751">
    <w:pPr>
      <w:pStyle w:val="Nagwek"/>
      <w:spacing w:line="276" w:lineRule="auto"/>
    </w:pPr>
    <w:r>
      <w:rPr>
        <w:rFonts w:ascii="Verdana" w:hAnsi="Verdana"/>
        <w:noProof/>
        <w:sz w:val="15"/>
        <w:szCs w:val="15"/>
      </w:rPr>
      <w:pict w14:anchorId="6DB5B330">
        <v:rect id="_x0000_i1264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89C6CF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2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1A762E"/>
    <w:multiLevelType w:val="multilevel"/>
    <w:tmpl w:val="785865E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4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D7CC3"/>
    <w:multiLevelType w:val="multilevel"/>
    <w:tmpl w:val="B7C48C0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2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2113BEB"/>
    <w:multiLevelType w:val="hybridMultilevel"/>
    <w:tmpl w:val="B93E05D2"/>
    <w:lvl w:ilvl="0" w:tplc="0A0494B8">
      <w:start w:val="1"/>
      <w:numFmt w:val="decimal"/>
      <w:lvlText w:val="%1)"/>
      <w:lvlJc w:val="left"/>
      <w:pPr>
        <w:ind w:left="199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1" w:tplc="0A0494B8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C4A737C"/>
    <w:multiLevelType w:val="hybridMultilevel"/>
    <w:tmpl w:val="591E57F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9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887700"/>
    <w:multiLevelType w:val="hybridMultilevel"/>
    <w:tmpl w:val="9A646468"/>
    <w:lvl w:ilvl="0" w:tplc="44445D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913319"/>
    <w:multiLevelType w:val="hybridMultilevel"/>
    <w:tmpl w:val="5F7C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56132B0"/>
    <w:multiLevelType w:val="multilevel"/>
    <w:tmpl w:val="3A22913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5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6D20B47"/>
    <w:multiLevelType w:val="hybridMultilevel"/>
    <w:tmpl w:val="57548BBE"/>
    <w:lvl w:ilvl="0" w:tplc="BEEE40C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9415B9A"/>
    <w:multiLevelType w:val="hybridMultilevel"/>
    <w:tmpl w:val="B91E35A2"/>
    <w:lvl w:ilvl="0" w:tplc="F73C7382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30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1" w15:restartNumberingAfterBreak="0">
    <w:nsid w:val="2B9E7E90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2" w15:restartNumberingAfterBreak="0">
    <w:nsid w:val="2BED7158"/>
    <w:multiLevelType w:val="hybridMultilevel"/>
    <w:tmpl w:val="5E8C93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37" w15:restartNumberingAfterBreak="0">
    <w:nsid w:val="33B603E3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 w15:restartNumberingAfterBreak="0">
    <w:nsid w:val="34B37D98"/>
    <w:multiLevelType w:val="multilevel"/>
    <w:tmpl w:val="E312BE7C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7D225F9"/>
    <w:multiLevelType w:val="multilevel"/>
    <w:tmpl w:val="F53CA7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strike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 w15:restartNumberingAfterBreak="0">
    <w:nsid w:val="383505B5"/>
    <w:multiLevelType w:val="hybridMultilevel"/>
    <w:tmpl w:val="44189F1C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8AA069A"/>
    <w:multiLevelType w:val="hybridMultilevel"/>
    <w:tmpl w:val="388CC05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D5AD49E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FF0000"/>
        <w:sz w:val="20"/>
        <w:szCs w:val="18"/>
      </w:rPr>
    </w:lvl>
    <w:lvl w:ilvl="2" w:tplc="E33625A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19A01E5"/>
    <w:multiLevelType w:val="hybridMultilevel"/>
    <w:tmpl w:val="C1B85C5C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1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48A3516"/>
    <w:multiLevelType w:val="hybridMultilevel"/>
    <w:tmpl w:val="C36A6D54"/>
    <w:lvl w:ilvl="0" w:tplc="CB94A76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A630E8F"/>
    <w:multiLevelType w:val="hybridMultilevel"/>
    <w:tmpl w:val="B90EDE84"/>
    <w:lvl w:ilvl="0" w:tplc="F6166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8B36A2"/>
    <w:multiLevelType w:val="multilevel"/>
    <w:tmpl w:val="303841E0"/>
    <w:lvl w:ilvl="0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9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0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FD6161A"/>
    <w:multiLevelType w:val="hybridMultilevel"/>
    <w:tmpl w:val="2432F022"/>
    <w:lvl w:ilvl="0" w:tplc="9DA2EAEC">
      <w:start w:val="1"/>
      <w:numFmt w:val="decimal"/>
      <w:lvlText w:val="%1)"/>
      <w:lvlJc w:val="left"/>
      <w:pPr>
        <w:ind w:left="1996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A43E5780">
      <w:start w:val="1"/>
      <w:numFmt w:val="decimal"/>
      <w:lvlText w:val="%2)"/>
      <w:lvlJc w:val="left"/>
      <w:pPr>
        <w:ind w:left="2716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3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5A90F35"/>
    <w:multiLevelType w:val="hybridMultilevel"/>
    <w:tmpl w:val="5E64921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75220BD"/>
    <w:multiLevelType w:val="multilevel"/>
    <w:tmpl w:val="65DE627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7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8" w15:restartNumberingAfterBreak="0">
    <w:nsid w:val="5AB7666E"/>
    <w:multiLevelType w:val="hybridMultilevel"/>
    <w:tmpl w:val="88EC5A66"/>
    <w:lvl w:ilvl="0" w:tplc="9DA2EAEC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bCs w:val="0"/>
        <w:i w:val="0"/>
        <w:iCs w:val="0"/>
        <w:color w:val="0000CC"/>
        <w:spacing w:val="0"/>
        <w:w w:val="100"/>
        <w:kern w:val="20"/>
        <w:position w:val="0"/>
        <w:sz w:val="20"/>
        <w:szCs w:val="24"/>
      </w:rPr>
    </w:lvl>
    <w:lvl w:ilvl="1" w:tplc="E95CF2C6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B120FCB"/>
    <w:multiLevelType w:val="multilevel"/>
    <w:tmpl w:val="9CCA6848"/>
    <w:lvl w:ilvl="0">
      <w:start w:val="9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0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 w15:restartNumberingAfterBreak="0">
    <w:nsid w:val="63E91C62"/>
    <w:multiLevelType w:val="hybridMultilevel"/>
    <w:tmpl w:val="51D8399C"/>
    <w:lvl w:ilvl="0" w:tplc="9C5A973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F1C3C"/>
    <w:multiLevelType w:val="multilevel"/>
    <w:tmpl w:val="43EC4456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080" w:hanging="720"/>
      </w:pPr>
      <w:rPr>
        <w:rFonts w:ascii="Tahoma" w:hAnsi="Tahoma" w:cs="Tahoma" w:hint="default"/>
        <w:b/>
        <w:bCs/>
        <w:color w:val="auto"/>
        <w:sz w:val="20"/>
        <w:szCs w:val="20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3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2895460"/>
    <w:multiLevelType w:val="hybridMultilevel"/>
    <w:tmpl w:val="89248D4A"/>
    <w:lvl w:ilvl="0" w:tplc="0415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180074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7001B9F"/>
    <w:multiLevelType w:val="hybridMultilevel"/>
    <w:tmpl w:val="FFC010F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3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8EC387A"/>
    <w:multiLevelType w:val="hybridMultilevel"/>
    <w:tmpl w:val="BC7A0A32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5" w15:restartNumberingAfterBreak="0">
    <w:nsid w:val="7DCF3B23"/>
    <w:multiLevelType w:val="hybridMultilevel"/>
    <w:tmpl w:val="C7A23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6606633">
    <w:abstractNumId w:val="41"/>
  </w:num>
  <w:num w:numId="2" w16cid:durableId="1920286946">
    <w:abstractNumId w:val="27"/>
  </w:num>
  <w:num w:numId="3" w16cid:durableId="1568687450">
    <w:abstractNumId w:val="13"/>
  </w:num>
  <w:num w:numId="4" w16cid:durableId="1395205054">
    <w:abstractNumId w:val="62"/>
  </w:num>
  <w:num w:numId="5" w16cid:durableId="1133328996">
    <w:abstractNumId w:val="65"/>
  </w:num>
  <w:num w:numId="6" w16cid:durableId="909658238">
    <w:abstractNumId w:val="68"/>
  </w:num>
  <w:num w:numId="7" w16cid:durableId="1407146927">
    <w:abstractNumId w:val="77"/>
  </w:num>
  <w:num w:numId="8" w16cid:durableId="1759204696">
    <w:abstractNumId w:val="71"/>
  </w:num>
  <w:num w:numId="9" w16cid:durableId="645817642">
    <w:abstractNumId w:val="44"/>
  </w:num>
  <w:num w:numId="10" w16cid:durableId="435633293">
    <w:abstractNumId w:val="6"/>
  </w:num>
  <w:num w:numId="11" w16cid:durableId="1028217278">
    <w:abstractNumId w:val="28"/>
  </w:num>
  <w:num w:numId="12" w16cid:durableId="164829590">
    <w:abstractNumId w:val="23"/>
  </w:num>
  <w:num w:numId="13" w16cid:durableId="31196848">
    <w:abstractNumId w:val="35"/>
  </w:num>
  <w:num w:numId="14" w16cid:durableId="461578774">
    <w:abstractNumId w:val="56"/>
  </w:num>
  <w:num w:numId="15" w16cid:durableId="1460420416">
    <w:abstractNumId w:val="26"/>
  </w:num>
  <w:num w:numId="16" w16cid:durableId="1439179657">
    <w:abstractNumId w:val="86"/>
  </w:num>
  <w:num w:numId="17" w16cid:durableId="1722902081">
    <w:abstractNumId w:val="73"/>
  </w:num>
  <w:num w:numId="18" w16cid:durableId="1264221089">
    <w:abstractNumId w:val="29"/>
  </w:num>
  <w:num w:numId="19" w16cid:durableId="260528920">
    <w:abstractNumId w:val="30"/>
  </w:num>
  <w:num w:numId="20" w16cid:durableId="1539582457">
    <w:abstractNumId w:val="36"/>
  </w:num>
  <w:num w:numId="21" w16cid:durableId="1826898682">
    <w:abstractNumId w:val="2"/>
  </w:num>
  <w:num w:numId="22" w16cid:durableId="1217426525">
    <w:abstractNumId w:val="1"/>
  </w:num>
  <w:num w:numId="23" w16cid:durableId="822895282">
    <w:abstractNumId w:val="83"/>
  </w:num>
  <w:num w:numId="24" w16cid:durableId="1084835072">
    <w:abstractNumId w:val="64"/>
  </w:num>
  <w:num w:numId="25" w16cid:durableId="962348074">
    <w:abstractNumId w:val="51"/>
  </w:num>
  <w:num w:numId="26" w16cid:durableId="1091388255">
    <w:abstractNumId w:val="80"/>
  </w:num>
  <w:num w:numId="27" w16cid:durableId="1689335405">
    <w:abstractNumId w:val="75"/>
  </w:num>
  <w:num w:numId="28" w16cid:durableId="1748964846">
    <w:abstractNumId w:val="57"/>
  </w:num>
  <w:num w:numId="29" w16cid:durableId="1083144977">
    <w:abstractNumId w:val="33"/>
  </w:num>
  <w:num w:numId="30" w16cid:durableId="1656034675">
    <w:abstractNumId w:val="81"/>
  </w:num>
  <w:num w:numId="31" w16cid:durableId="1999772894">
    <w:abstractNumId w:val="21"/>
  </w:num>
  <w:num w:numId="32" w16cid:durableId="542064576">
    <w:abstractNumId w:val="15"/>
  </w:num>
  <w:num w:numId="33" w16cid:durableId="1149370639">
    <w:abstractNumId w:val="18"/>
  </w:num>
  <w:num w:numId="34" w16cid:durableId="722290366">
    <w:abstractNumId w:val="24"/>
  </w:num>
  <w:num w:numId="35" w16cid:durableId="575017470">
    <w:abstractNumId w:val="0"/>
  </w:num>
  <w:num w:numId="36" w16cid:durableId="1195584059">
    <w:abstractNumId w:val="61"/>
  </w:num>
  <w:num w:numId="37" w16cid:durableId="1075979030">
    <w:abstractNumId w:val="60"/>
  </w:num>
  <w:num w:numId="38" w16cid:durableId="1715500309">
    <w:abstractNumId w:val="39"/>
  </w:num>
  <w:num w:numId="39" w16cid:durableId="791365104">
    <w:abstractNumId w:val="78"/>
  </w:num>
  <w:num w:numId="40" w16cid:durableId="296306313">
    <w:abstractNumId w:val="55"/>
  </w:num>
  <w:num w:numId="41" w16cid:durableId="1922176210">
    <w:abstractNumId w:val="76"/>
  </w:num>
  <w:num w:numId="42" w16cid:durableId="51317014">
    <w:abstractNumId w:val="5"/>
  </w:num>
  <w:num w:numId="43" w16cid:durableId="808129006">
    <w:abstractNumId w:val="20"/>
  </w:num>
  <w:num w:numId="44" w16cid:durableId="1844936103">
    <w:abstractNumId w:val="16"/>
  </w:num>
  <w:num w:numId="45" w16cid:durableId="1892186624">
    <w:abstractNumId w:val="22"/>
  </w:num>
  <w:num w:numId="46" w16cid:durableId="2027096610">
    <w:abstractNumId w:val="32"/>
  </w:num>
  <w:num w:numId="47" w16cid:durableId="1030230660">
    <w:abstractNumId w:val="54"/>
  </w:num>
  <w:num w:numId="48" w16cid:durableId="174225425">
    <w:abstractNumId w:val="8"/>
  </w:num>
  <w:num w:numId="49" w16cid:durableId="130253679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34482278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05755438">
    <w:abstractNumId w:val="43"/>
  </w:num>
  <w:num w:numId="52" w16cid:durableId="967472104">
    <w:abstractNumId w:val="10"/>
  </w:num>
  <w:num w:numId="53" w16cid:durableId="384069677">
    <w:abstractNumId w:val="40"/>
  </w:num>
  <w:num w:numId="54" w16cid:durableId="364064036">
    <w:abstractNumId w:val="67"/>
  </w:num>
  <w:num w:numId="55" w16cid:durableId="571233287">
    <w:abstractNumId w:val="9"/>
  </w:num>
  <w:num w:numId="56" w16cid:durableId="208036248">
    <w:abstractNumId w:val="53"/>
  </w:num>
  <w:num w:numId="57" w16cid:durableId="1220559004">
    <w:abstractNumId w:val="74"/>
  </w:num>
  <w:num w:numId="58" w16cid:durableId="1866823411">
    <w:abstractNumId w:val="52"/>
  </w:num>
  <w:num w:numId="59" w16cid:durableId="529296028">
    <w:abstractNumId w:val="34"/>
  </w:num>
  <w:num w:numId="60" w16cid:durableId="668674806">
    <w:abstractNumId w:val="48"/>
  </w:num>
  <w:num w:numId="61" w16cid:durableId="1879312945">
    <w:abstractNumId w:val="31"/>
  </w:num>
  <w:num w:numId="62" w16cid:durableId="1129739117">
    <w:abstractNumId w:val="66"/>
  </w:num>
  <w:num w:numId="63" w16cid:durableId="744690509">
    <w:abstractNumId w:val="3"/>
  </w:num>
  <w:num w:numId="64" w16cid:durableId="1755468640">
    <w:abstractNumId w:val="4"/>
  </w:num>
  <w:num w:numId="65" w16cid:durableId="1848203164">
    <w:abstractNumId w:val="82"/>
  </w:num>
  <w:num w:numId="66" w16cid:durableId="2017803974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83234539">
    <w:abstractNumId w:val="45"/>
  </w:num>
  <w:num w:numId="68" w16cid:durableId="2117753060">
    <w:abstractNumId w:val="37"/>
  </w:num>
  <w:num w:numId="69" w16cid:durableId="1727797149">
    <w:abstractNumId w:val="17"/>
  </w:num>
  <w:num w:numId="70" w16cid:durableId="1894730355">
    <w:abstractNumId w:val="84"/>
  </w:num>
  <w:num w:numId="71" w16cid:durableId="1456674862">
    <w:abstractNumId w:val="11"/>
  </w:num>
  <w:num w:numId="72" w16cid:durableId="1740207919">
    <w:abstractNumId w:val="49"/>
  </w:num>
  <w:num w:numId="73" w16cid:durableId="1673680794">
    <w:abstractNumId w:val="79"/>
  </w:num>
  <w:num w:numId="74" w16cid:durableId="1688143014">
    <w:abstractNumId w:val="14"/>
  </w:num>
  <w:num w:numId="75" w16cid:durableId="218516605">
    <w:abstractNumId w:val="12"/>
  </w:num>
  <w:num w:numId="76" w16cid:durableId="2058968570">
    <w:abstractNumId w:val="7"/>
  </w:num>
  <w:num w:numId="77" w16cid:durableId="4018397">
    <w:abstractNumId w:val="72"/>
  </w:num>
  <w:num w:numId="78" w16cid:durableId="1908802467">
    <w:abstractNumId w:val="50"/>
  </w:num>
  <w:num w:numId="79" w16cid:durableId="1090393801">
    <w:abstractNumId w:val="70"/>
  </w:num>
  <w:num w:numId="80" w16cid:durableId="486434687">
    <w:abstractNumId w:val="38"/>
  </w:num>
  <w:num w:numId="81" w16cid:durableId="596135650">
    <w:abstractNumId w:val="85"/>
  </w:num>
  <w:num w:numId="82" w16cid:durableId="1541936022">
    <w:abstractNumId w:val="63"/>
  </w:num>
  <w:num w:numId="83" w16cid:durableId="1562861836">
    <w:abstractNumId w:val="58"/>
  </w:num>
  <w:num w:numId="84" w16cid:durableId="1596402682">
    <w:abstractNumId w:val="69"/>
    <w:lvlOverride w:ilvl="0">
      <w:startOverride w:val="9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221137364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3932283">
    <w:abstractNumId w:val="59"/>
  </w:num>
  <w:num w:numId="87" w16cid:durableId="149297457">
    <w:abstractNumId w:val="47"/>
  </w:num>
  <w:num w:numId="88" w16cid:durableId="1588690668">
    <w:abstractNumId w:val="42"/>
  </w:num>
  <w:num w:numId="89" w16cid:durableId="9735586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07"/>
    <w:rsid w:val="00167623"/>
    <w:rsid w:val="006A257E"/>
    <w:rsid w:val="00800A9D"/>
    <w:rsid w:val="00983A07"/>
    <w:rsid w:val="00B3664D"/>
    <w:rsid w:val="00B76751"/>
    <w:rsid w:val="00BB6E88"/>
    <w:rsid w:val="00C8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1DCB"/>
  <w15:chartTrackingRefBased/>
  <w15:docId w15:val="{8399065C-21DD-4735-A31C-4CCD39D61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A0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98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98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983A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98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83A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98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98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98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98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A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983A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983A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983A0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983A0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rsid w:val="00983A0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rsid w:val="00983A0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983A0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983A0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98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98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98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98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3A07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983A0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3A0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3A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3A0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3A07"/>
    <w:rPr>
      <w:b/>
      <w:bCs/>
      <w:smallCaps/>
      <w:color w:val="2F5496" w:themeColor="accent1" w:themeShade="BF"/>
      <w:spacing w:val="5"/>
    </w:rPr>
  </w:style>
  <w:style w:type="paragraph" w:styleId="Wcicienormalne">
    <w:name w:val="Normal Indent"/>
    <w:basedOn w:val="Normalny"/>
    <w:rsid w:val="00983A0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8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3A07"/>
    <w:rPr>
      <w:kern w:val="0"/>
      <w14:ligatures w14:val="none"/>
    </w:rPr>
  </w:style>
  <w:style w:type="paragraph" w:styleId="Stopka">
    <w:name w:val="footer"/>
    <w:basedOn w:val="Normalny"/>
    <w:link w:val="StopkaZnak"/>
    <w:unhideWhenUsed/>
    <w:rsid w:val="00983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83A07"/>
    <w:rPr>
      <w:kern w:val="0"/>
      <w14:ligatures w14:val="none"/>
    </w:rPr>
  </w:style>
  <w:style w:type="paragraph" w:customStyle="1" w:styleId="pkt">
    <w:name w:val="pkt"/>
    <w:basedOn w:val="Normalny"/>
    <w:link w:val="pktZnak"/>
    <w:rsid w:val="00983A0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983A07"/>
  </w:style>
  <w:style w:type="paragraph" w:customStyle="1" w:styleId="Default">
    <w:name w:val="Default"/>
    <w:rsid w:val="00983A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Tekstdymka">
    <w:name w:val="Balloon Text"/>
    <w:basedOn w:val="Normalny"/>
    <w:link w:val="TekstdymkaZnak"/>
    <w:semiHidden/>
    <w:unhideWhenUsed/>
    <w:rsid w:val="00983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983A07"/>
    <w:rPr>
      <w:rFonts w:ascii="Segoe UI" w:hAnsi="Segoe UI" w:cs="Segoe UI"/>
      <w:kern w:val="0"/>
      <w:sz w:val="18"/>
      <w:szCs w:val="18"/>
      <w14:ligatures w14:val="none"/>
    </w:rPr>
  </w:style>
  <w:style w:type="character" w:styleId="Odwoaniedokomentarza">
    <w:name w:val="annotation reference"/>
    <w:basedOn w:val="Domylnaczcionkaakapitu"/>
    <w:uiPriority w:val="99"/>
    <w:unhideWhenUsed/>
    <w:rsid w:val="00983A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3A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83A07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983A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983A07"/>
    <w:rPr>
      <w:b/>
      <w:bCs/>
      <w:kern w:val="0"/>
      <w:sz w:val="20"/>
      <w:szCs w:val="20"/>
      <w14:ligatures w14:val="none"/>
    </w:rPr>
  </w:style>
  <w:style w:type="paragraph" w:styleId="Tekstpodstawowywcity3">
    <w:name w:val="Body Text Indent 3"/>
    <w:basedOn w:val="Normalny"/>
    <w:link w:val="Tekstpodstawowywcity3Znak"/>
    <w:uiPriority w:val="99"/>
    <w:rsid w:val="00983A07"/>
    <w:pPr>
      <w:spacing w:after="0" w:line="360" w:lineRule="atLeast"/>
      <w:ind w:left="284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983A0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983A0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83A07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83A0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83A07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nhideWhenUsed/>
    <w:rsid w:val="00983A0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83A07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983A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83A07"/>
    <w:rPr>
      <w:kern w:val="0"/>
      <w14:ligatures w14:val="non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semiHidden/>
    <w:rsid w:val="00983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semiHidden/>
    <w:rsid w:val="00983A0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83A07"/>
    <w:rPr>
      <w:kern w:val="0"/>
      <w:sz w:val="20"/>
      <w:szCs w:val="20"/>
      <w14:ligatures w14:val="none"/>
    </w:rPr>
  </w:style>
  <w:style w:type="paragraph" w:styleId="Tekstpodstawowy2">
    <w:name w:val="Body Text 2"/>
    <w:basedOn w:val="Normalny"/>
    <w:link w:val="Tekstpodstawowy2Znak"/>
    <w:rsid w:val="00983A07"/>
    <w:pPr>
      <w:tabs>
        <w:tab w:val="left" w:pos="10632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3A07"/>
    <w:rPr>
      <w:rFonts w:ascii="Times New Roman" w:eastAsia="Times New Roman" w:hAnsi="Times New Roman" w:cs="Times New Roman"/>
      <w:kern w:val="0"/>
      <w:sz w:val="26"/>
      <w:szCs w:val="20"/>
      <w:lang w:eastAsia="pl-PL"/>
      <w14:ligatures w14:val="none"/>
    </w:rPr>
  </w:style>
  <w:style w:type="paragraph" w:styleId="Tekstblokowy">
    <w:name w:val="Block Text"/>
    <w:basedOn w:val="Normalny"/>
    <w:rsid w:val="00983A07"/>
    <w:pPr>
      <w:spacing w:after="0" w:line="240" w:lineRule="auto"/>
      <w:ind w:left="641" w:right="-1" w:hanging="357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83A07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6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983A07"/>
    <w:rPr>
      <w:rFonts w:ascii="Times New Roman" w:eastAsia="Times New Roman" w:hAnsi="Times New Roman" w:cs="Times New Roman"/>
      <w:b/>
      <w:kern w:val="0"/>
      <w:sz w:val="26"/>
      <w:szCs w:val="20"/>
      <w:lang w:eastAsia="pl-PL"/>
      <w14:ligatures w14:val="none"/>
    </w:rPr>
  </w:style>
  <w:style w:type="character" w:styleId="Numerstrony">
    <w:name w:val="page number"/>
    <w:basedOn w:val="Domylnaczcionkaakapitu"/>
    <w:rsid w:val="00983A07"/>
  </w:style>
  <w:style w:type="paragraph" w:customStyle="1" w:styleId="Normalny15pt">
    <w:name w:val="Normalny + 15 pt"/>
    <w:basedOn w:val="Normalny"/>
    <w:rsid w:val="00983A07"/>
    <w:pPr>
      <w:tabs>
        <w:tab w:val="num" w:pos="786"/>
      </w:tabs>
      <w:spacing w:after="0" w:line="360" w:lineRule="auto"/>
      <w:ind w:left="786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ny12pt">
    <w:name w:val="Normalny + 12 pt"/>
    <w:basedOn w:val="Normalny15pt"/>
    <w:rsid w:val="00983A07"/>
  </w:style>
  <w:style w:type="character" w:customStyle="1" w:styleId="MapadokumentuZnak">
    <w:name w:val="Mapa dokumentu Znak"/>
    <w:basedOn w:val="Domylnaczcionkaakapitu"/>
    <w:link w:val="Mapadokumentu"/>
    <w:semiHidden/>
    <w:rsid w:val="00983A07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Mapadokumentu">
    <w:name w:val="Document Map"/>
    <w:basedOn w:val="Normalny"/>
    <w:link w:val="MapadokumentuZnak"/>
    <w:semiHidden/>
    <w:rsid w:val="00983A07"/>
    <w:pPr>
      <w:shd w:val="clear" w:color="auto" w:fill="000080"/>
      <w:spacing w:after="0" w:line="240" w:lineRule="auto"/>
    </w:pPr>
    <w:rPr>
      <w:rFonts w:ascii="Tahoma" w:eastAsia="Times New Roman" w:hAnsi="Tahoma" w:cs="Tahoma"/>
      <w:kern w:val="2"/>
      <w:sz w:val="20"/>
      <w:szCs w:val="20"/>
      <w:lang w:eastAsia="pl-PL"/>
      <w14:ligatures w14:val="standardContextual"/>
    </w:rPr>
  </w:style>
  <w:style w:type="character" w:customStyle="1" w:styleId="MapadokumentuZnak1">
    <w:name w:val="Mapa dokumentu Znak1"/>
    <w:basedOn w:val="Domylnaczcionkaakapitu"/>
    <w:uiPriority w:val="99"/>
    <w:semiHidden/>
    <w:rsid w:val="00983A07"/>
    <w:rPr>
      <w:rFonts w:ascii="Segoe UI" w:hAnsi="Segoe UI" w:cs="Segoe UI"/>
      <w:kern w:val="0"/>
      <w:sz w:val="16"/>
      <w:szCs w:val="16"/>
      <w14:ligatures w14:val="none"/>
    </w:rPr>
  </w:style>
  <w:style w:type="paragraph" w:customStyle="1" w:styleId="WW-Tekstpodstawowywcity2">
    <w:name w:val="WW-Tekst podstawowy wcięty 2"/>
    <w:basedOn w:val="Normalny"/>
    <w:rsid w:val="00983A07"/>
    <w:pPr>
      <w:suppressAutoHyphens/>
      <w:spacing w:after="0" w:line="240" w:lineRule="auto"/>
      <w:ind w:left="284" w:firstLine="1"/>
      <w:jc w:val="both"/>
    </w:pPr>
    <w:rPr>
      <w:rFonts w:ascii="Arial Narrow" w:eastAsia="Times New Roman" w:hAnsi="Arial Narrow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983A07"/>
    <w:pPr>
      <w:suppressAutoHyphens/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customStyle="1" w:styleId="Tekstpodstawowywcity21">
    <w:name w:val="Tekst podstawowy wcięty 21"/>
    <w:basedOn w:val="Normalny"/>
    <w:rsid w:val="00983A07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83A0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983A07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pl-PL"/>
      <w14:ligatures w14:val="standardContextual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983A07"/>
    <w:rPr>
      <w:kern w:val="0"/>
      <w:sz w:val="20"/>
      <w:szCs w:val="20"/>
      <w14:ligatures w14:val="none"/>
    </w:rPr>
  </w:style>
  <w:style w:type="paragraph" w:customStyle="1" w:styleId="tekst">
    <w:name w:val="tekst"/>
    <w:basedOn w:val="Normalny"/>
    <w:next w:val="Normalny"/>
    <w:rsid w:val="00983A07"/>
    <w:pPr>
      <w:autoSpaceDE w:val="0"/>
      <w:autoSpaceDN w:val="0"/>
      <w:adjustRightInd w:val="0"/>
      <w:spacing w:after="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ety2">
    <w:name w:val="Tekst podstawowy wciety 2"/>
    <w:basedOn w:val="Normalny"/>
    <w:next w:val="Normalny"/>
    <w:rsid w:val="00983A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2">
    <w:name w:val="Tekst podstawowy wcięty 22"/>
    <w:basedOn w:val="Normalny"/>
    <w:rsid w:val="00983A07"/>
    <w:pPr>
      <w:suppressAutoHyphens/>
      <w:spacing w:after="0" w:line="360" w:lineRule="auto"/>
      <w:ind w:left="357" w:hanging="357"/>
      <w:jc w:val="both"/>
    </w:pPr>
    <w:rPr>
      <w:rFonts w:ascii="Times New Roman" w:eastAsia="Times New Roman" w:hAnsi="Times New Roman" w:cs="Courier New"/>
      <w:sz w:val="26"/>
      <w:szCs w:val="20"/>
      <w:lang w:eastAsia="ar-SA"/>
    </w:rPr>
  </w:style>
  <w:style w:type="paragraph" w:customStyle="1" w:styleId="Zawartotabeli">
    <w:name w:val="Zawartość tabeli"/>
    <w:basedOn w:val="Normalny"/>
    <w:rsid w:val="00983A07"/>
    <w:pPr>
      <w:suppressLineNumbers/>
      <w:suppressAutoHyphens/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ar-SA"/>
    </w:rPr>
  </w:style>
  <w:style w:type="paragraph" w:customStyle="1" w:styleId="Standard">
    <w:name w:val="Standard"/>
    <w:rsid w:val="00983A07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 New Roman"/>
      <w:kern w:val="0"/>
      <w:sz w:val="20"/>
      <w:szCs w:val="24"/>
      <w:lang w:eastAsia="pl-PL"/>
      <w14:ligatures w14:val="none"/>
    </w:rPr>
  </w:style>
  <w:style w:type="paragraph" w:customStyle="1" w:styleId="Styl1">
    <w:name w:val="Styl1"/>
    <w:basedOn w:val="Normalny"/>
    <w:rsid w:val="00983A07"/>
    <w:pPr>
      <w:widowControl w:val="0"/>
      <w:suppressAutoHyphens/>
      <w:spacing w:before="24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BodyText21">
    <w:name w:val="Body Text 21"/>
    <w:basedOn w:val="Normalny"/>
    <w:rsid w:val="00983A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normalne1">
    <w:name w:val="Wcięcie normalne1"/>
    <w:basedOn w:val="Normalny"/>
    <w:rsid w:val="00983A07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Nagwek21">
    <w:name w:val="Nagłówek 21"/>
    <w:next w:val="Normalny"/>
    <w:rsid w:val="00983A07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WW8Num5z0">
    <w:name w:val="WW8Num5z0"/>
    <w:rsid w:val="00983A07"/>
    <w:rPr>
      <w:rFonts w:ascii="Symbol" w:hAnsi="Symbol"/>
    </w:rPr>
  </w:style>
  <w:style w:type="paragraph" w:customStyle="1" w:styleId="Tekstpodstawowy21">
    <w:name w:val="Tekst podstawowy 21"/>
    <w:basedOn w:val="Normalny"/>
    <w:rsid w:val="00983A07"/>
    <w:pPr>
      <w:widowControl w:val="0"/>
      <w:tabs>
        <w:tab w:val="left" w:pos="709"/>
      </w:tabs>
      <w:overflowPunct w:val="0"/>
      <w:autoSpaceDE w:val="0"/>
      <w:autoSpaceDN w:val="0"/>
      <w:adjustRightInd w:val="0"/>
      <w:spacing w:after="0" w:line="240" w:lineRule="auto"/>
      <w:ind w:left="709" w:hanging="709"/>
      <w:jc w:val="both"/>
      <w:textAlignment w:val="baseline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83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983A07"/>
    <w:rPr>
      <w:b/>
      <w:bCs/>
    </w:rPr>
  </w:style>
  <w:style w:type="character" w:customStyle="1" w:styleId="object">
    <w:name w:val="object"/>
    <w:rsid w:val="00983A07"/>
  </w:style>
  <w:style w:type="character" w:styleId="Uwydatnienie">
    <w:name w:val="Emphasis"/>
    <w:uiPriority w:val="20"/>
    <w:qFormat/>
    <w:rsid w:val="00983A07"/>
    <w:rPr>
      <w:i/>
      <w:iCs/>
    </w:rPr>
  </w:style>
  <w:style w:type="paragraph" w:styleId="Zwykytekst">
    <w:name w:val="Plain Text"/>
    <w:basedOn w:val="Normalny"/>
    <w:link w:val="ZwykytekstZnak"/>
    <w:rsid w:val="00983A0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983A07"/>
    <w:rPr>
      <w:rFonts w:ascii="Courier New" w:eastAsia="Times New Roman" w:hAnsi="Courier New" w:cs="Times New Roman"/>
      <w:kern w:val="0"/>
      <w:sz w:val="20"/>
      <w:szCs w:val="20"/>
      <w:lang w:eastAsia="pl-PL"/>
      <w14:ligatures w14:val="none"/>
    </w:rPr>
  </w:style>
  <w:style w:type="paragraph" w:customStyle="1" w:styleId="ZnakZnak">
    <w:name w:val="Znak Znak"/>
    <w:basedOn w:val="Normalny"/>
    <w:next w:val="Normalny"/>
    <w:rsid w:val="00983A07"/>
    <w:pPr>
      <w:spacing w:after="0" w:line="240" w:lineRule="auto"/>
    </w:pPr>
    <w:rPr>
      <w:rFonts w:ascii="Arial" w:eastAsia="Times New Roman" w:hAnsi="Arial" w:cs="Arial"/>
      <w:lang w:eastAsia="pl-PL"/>
    </w:rPr>
  </w:style>
  <w:style w:type="character" w:customStyle="1" w:styleId="h1">
    <w:name w:val="h1"/>
    <w:rsid w:val="00983A07"/>
  </w:style>
  <w:style w:type="paragraph" w:styleId="Listapunktowana2">
    <w:name w:val="List Bullet 2"/>
    <w:basedOn w:val="Normalny"/>
    <w:rsid w:val="00983A07"/>
    <w:pPr>
      <w:numPr>
        <w:numId w:val="3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83A07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983A07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rsid w:val="00983A07"/>
    <w:rPr>
      <w:sz w:val="20"/>
      <w:vertAlign w:val="superscript"/>
    </w:rPr>
  </w:style>
  <w:style w:type="paragraph" w:customStyle="1" w:styleId="Akapitzlist1">
    <w:name w:val="Akapit z listą1"/>
    <w:basedOn w:val="Normalny"/>
    <w:link w:val="ListParagraphChar"/>
    <w:uiPriority w:val="99"/>
    <w:qFormat/>
    <w:rsid w:val="00983A07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983A07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983A07"/>
    <w:rPr>
      <w:color w:val="954F72" w:themeColor="followedHyperlink"/>
      <w:u w:val="single"/>
    </w:rPr>
  </w:style>
  <w:style w:type="paragraph" w:customStyle="1" w:styleId="pf0">
    <w:name w:val="pf0"/>
    <w:basedOn w:val="Normalny"/>
    <w:rsid w:val="00983A07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983A07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983A07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983A07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983A07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983A07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983A07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1784</Words>
  <Characters>10707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cp:lastPrinted>2025-01-31T08:01:00Z</cp:lastPrinted>
  <dcterms:created xsi:type="dcterms:W3CDTF">2025-01-31T07:40:00Z</dcterms:created>
  <dcterms:modified xsi:type="dcterms:W3CDTF">2025-01-31T08:28:00Z</dcterms:modified>
</cp:coreProperties>
</file>