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C7798" w14:textId="77777777" w:rsidR="00656127" w:rsidRPr="00206581" w:rsidRDefault="00656127" w:rsidP="00656127">
      <w:pPr>
        <w:pStyle w:val="Podtytu"/>
        <w:spacing w:after="0"/>
        <w:jc w:val="center"/>
        <w:rPr>
          <w:rFonts w:ascii="Arial" w:hAnsi="Arial" w:cs="Arial"/>
          <w:color w:val="auto"/>
        </w:rPr>
      </w:pPr>
      <w:r w:rsidRPr="00206581">
        <w:rPr>
          <w:rFonts w:ascii="Arial" w:hAnsi="Arial" w:cs="Arial"/>
          <w:color w:val="auto"/>
        </w:rPr>
        <w:t>Klauzula informacyjna</w:t>
      </w:r>
    </w:p>
    <w:p w14:paraId="4F94DA55" w14:textId="77777777" w:rsidR="00656127" w:rsidRPr="00206581" w:rsidRDefault="00656127" w:rsidP="00656127">
      <w:pPr>
        <w:spacing w:after="0"/>
        <w:jc w:val="center"/>
        <w:rPr>
          <w:rFonts w:ascii="Arial" w:hAnsi="Arial" w:cs="Arial"/>
        </w:rPr>
      </w:pPr>
      <w:r w:rsidRPr="00206581">
        <w:rPr>
          <w:rFonts w:ascii="Arial" w:hAnsi="Arial" w:cs="Arial"/>
        </w:rPr>
        <w:t xml:space="preserve">dla Kontrahentów </w:t>
      </w:r>
    </w:p>
    <w:p w14:paraId="1C88E019" w14:textId="77777777" w:rsidR="00656127" w:rsidRPr="00206581" w:rsidRDefault="00656127" w:rsidP="00656127">
      <w:pPr>
        <w:jc w:val="both"/>
        <w:rPr>
          <w:rFonts w:ascii="Arial" w:hAnsi="Arial" w:cs="Arial"/>
        </w:rPr>
      </w:pPr>
      <w:bookmarkStart w:id="0" w:name="_GoBack"/>
      <w:bookmarkEnd w:id="0"/>
    </w:p>
    <w:p w14:paraId="4A09E42A" w14:textId="77777777" w:rsidR="00656127" w:rsidRPr="00206581" w:rsidRDefault="00656127" w:rsidP="00656127">
      <w:pPr>
        <w:rPr>
          <w:rFonts w:ascii="Arial" w:hAnsi="Arial" w:cs="Arial"/>
        </w:rPr>
      </w:pPr>
      <w:r w:rsidRPr="00206581">
        <w:rPr>
          <w:rFonts w:ascii="Arial" w:hAnsi="Arial" w:cs="Arial"/>
        </w:rPr>
        <w:t>Na podstawie art. 13 ust. 1 i 2 art. 14 ust. 1 i 2 RODO</w:t>
      </w:r>
      <w:r w:rsidRPr="00206581">
        <w:rPr>
          <w:rStyle w:val="Odwoanieprzypisudolnego"/>
          <w:rFonts w:ascii="Arial" w:hAnsi="Arial" w:cs="Arial"/>
        </w:rPr>
        <w:footnoteReference w:id="1"/>
      </w:r>
      <w:r w:rsidRPr="00206581">
        <w:rPr>
          <w:rFonts w:ascii="Arial" w:hAnsi="Arial" w:cs="Arial"/>
        </w:rPr>
        <w:t xml:space="preserve"> informujemy, że:</w:t>
      </w:r>
    </w:p>
    <w:p w14:paraId="78830B3A" w14:textId="457F8710" w:rsidR="00206581" w:rsidRPr="00206581" w:rsidRDefault="00656127" w:rsidP="008C390F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06581">
        <w:rPr>
          <w:rFonts w:ascii="Arial" w:hAnsi="Arial" w:cs="Arial"/>
        </w:rPr>
        <w:t>Administratorem Pani/Pana danych osobowych je</w:t>
      </w:r>
      <w:r w:rsidR="000568C4" w:rsidRPr="00206581">
        <w:rPr>
          <w:rFonts w:ascii="Arial" w:hAnsi="Arial" w:cs="Arial"/>
        </w:rPr>
        <w:t>st</w:t>
      </w:r>
      <w:r w:rsidR="00206581" w:rsidRPr="00206581">
        <w:rPr>
          <w:rFonts w:ascii="Arial" w:hAnsi="Arial" w:cs="Arial"/>
        </w:rPr>
        <w:t xml:space="preserve"> </w:t>
      </w:r>
      <w:r w:rsidR="0052319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1265269" w14:textId="77777777" w:rsidR="00656127" w:rsidRPr="00206581" w:rsidRDefault="00656127" w:rsidP="0065612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>Podstawą prawną przetwarzania danych osob</w:t>
      </w:r>
      <w:r w:rsidR="00666412" w:rsidRPr="00206581">
        <w:rPr>
          <w:rFonts w:ascii="Arial" w:hAnsi="Arial" w:cs="Arial"/>
        </w:rPr>
        <w:t xml:space="preserve">owych jest art. 6 ust. 1 </w:t>
      </w:r>
      <w:r w:rsidRPr="00206581">
        <w:rPr>
          <w:rFonts w:ascii="Arial" w:hAnsi="Arial" w:cs="Arial"/>
        </w:rPr>
        <w:t xml:space="preserve">lit. c) i lit f) RODO, w związku z jednym lub kilkoma celami, które wskazujemy poniżej: </w:t>
      </w:r>
    </w:p>
    <w:p w14:paraId="36342C82" w14:textId="77777777" w:rsidR="00656127" w:rsidRPr="00206581" w:rsidRDefault="00656127" w:rsidP="00656127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>wykonanie umowy lub nawiązanie współpracy przed jej zawarciem,</w:t>
      </w:r>
    </w:p>
    <w:p w14:paraId="0A9C5112" w14:textId="77777777" w:rsidR="00656127" w:rsidRPr="00206581" w:rsidRDefault="00656127" w:rsidP="00656127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>wypełnianie obowiązków prawnych ciążących na Administratorze w zakresie przewidzianym przepisami prawa, w tym w celach finansowo-księgowych,</w:t>
      </w:r>
    </w:p>
    <w:p w14:paraId="29DED650" w14:textId="77777777" w:rsidR="00656127" w:rsidRPr="00206581" w:rsidRDefault="00656127" w:rsidP="00656127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>realizacja prawnie uzasadnionych interesów Administratora, w szczególności takich jak:</w:t>
      </w:r>
    </w:p>
    <w:p w14:paraId="64D08C6F" w14:textId="77777777" w:rsidR="00656127" w:rsidRPr="00206581" w:rsidRDefault="00656127" w:rsidP="00656127">
      <w:pPr>
        <w:pStyle w:val="Akapitzlist"/>
        <w:numPr>
          <w:ilvl w:val="2"/>
          <w:numId w:val="1"/>
        </w:numPr>
        <w:ind w:left="2268" w:hanging="288"/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 xml:space="preserve">umożliwienie prawidłowej realizacji umowy, w tym sprawnej komunikacji pomiędzy osobami dedykowanymi do realizacji zawartych umów, </w:t>
      </w:r>
    </w:p>
    <w:p w14:paraId="2FA86234" w14:textId="77777777" w:rsidR="00656127" w:rsidRPr="00206581" w:rsidRDefault="00656127" w:rsidP="00656127">
      <w:pPr>
        <w:pStyle w:val="Akapitzlist"/>
        <w:numPr>
          <w:ilvl w:val="2"/>
          <w:numId w:val="1"/>
        </w:numPr>
        <w:ind w:left="2268" w:hanging="288"/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>ustalenie lub dochodzenie roszczeń oraz obrona przed roszczeniami,</w:t>
      </w:r>
    </w:p>
    <w:p w14:paraId="69CC4399" w14:textId="77777777" w:rsidR="00656127" w:rsidRPr="00206581" w:rsidRDefault="00656127" w:rsidP="00656127">
      <w:pPr>
        <w:pStyle w:val="Akapitzlist"/>
        <w:numPr>
          <w:ilvl w:val="2"/>
          <w:numId w:val="1"/>
        </w:numPr>
        <w:ind w:left="2268" w:hanging="288"/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>weryfikacja kontrahentów, w tym zapobieganie oszustwom.</w:t>
      </w:r>
    </w:p>
    <w:p w14:paraId="5C4A3533" w14:textId="77777777" w:rsidR="00656127" w:rsidRPr="00206581" w:rsidRDefault="00656127" w:rsidP="0065612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>Po zrealizowaniu wskazanego powyżej celu/celów, dla których dane zostały zebrane, będą one przetwarzane w celach archiwalnych i będą przechowywane przez okres niezbędny do zrealizowania przepisów dotyczących archiwizowania danych, które obowiązują u Administratora.</w:t>
      </w:r>
    </w:p>
    <w:p w14:paraId="25E7BF98" w14:textId="77777777" w:rsidR="00656127" w:rsidRPr="00206581" w:rsidRDefault="00656127" w:rsidP="0065612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>W zależności od charakteru współpracy, Pani/Pana dane które przetwarzamy mogą obejmować:</w:t>
      </w:r>
      <w:r w:rsidR="00B602C4" w:rsidRPr="00206581">
        <w:rPr>
          <w:rFonts w:ascii="Arial" w:hAnsi="Arial" w:cs="Arial"/>
        </w:rPr>
        <w:t xml:space="preserve"> imię i nazwisko pracownika, zakład pracy, stanowisko służbowe, służbowe dane kontaktowe (e-mail, nr telefonu) oraz dane zawarte w dokumentach potwierdzających uprawnienia lub doświadczenie zawodowe</w:t>
      </w:r>
      <w:r w:rsidRPr="00206581">
        <w:rPr>
          <w:rFonts w:ascii="Arial" w:hAnsi="Arial" w:cs="Arial"/>
        </w:rPr>
        <w:t xml:space="preserve"> i zostały udostępnione bezpośrednio przez osobę, której dane dotyczą lub przez Pani/Pana pracodawcę lub podmiot, z którym Pani/Pan współpracuje, realizując na rzecz Administratora określone usługi, dostawy lub inne zobowiązania wynikające z zawartych umów.</w:t>
      </w:r>
    </w:p>
    <w:p w14:paraId="46ADEA6F" w14:textId="77777777" w:rsidR="00656127" w:rsidRPr="00206581" w:rsidRDefault="00656127" w:rsidP="0065612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 xml:space="preserve">W związku z przetwarzaniem danych osobowych, ma </w:t>
      </w:r>
      <w:r w:rsidR="00666412" w:rsidRPr="00206581">
        <w:rPr>
          <w:rFonts w:ascii="Arial" w:hAnsi="Arial" w:cs="Arial"/>
        </w:rPr>
        <w:t>P</w:t>
      </w:r>
      <w:r w:rsidRPr="00206581">
        <w:rPr>
          <w:rFonts w:ascii="Arial" w:hAnsi="Arial" w:cs="Arial"/>
        </w:rPr>
        <w:t>ani/Pan prawo żądać od Administratora dostępu do danych osobowych, ich sprostowania, usunięcia lub ograniczenia przetwarzania oraz prawo do wniesienia sprzeciwu wobec ich przetwarzania, na zasadach i w gra</w:t>
      </w:r>
      <w:r w:rsidR="00666412" w:rsidRPr="00206581">
        <w:rPr>
          <w:rFonts w:ascii="Arial" w:hAnsi="Arial" w:cs="Arial"/>
        </w:rPr>
        <w:t>nicach określonych w rozdziale III</w:t>
      </w:r>
      <w:r w:rsidRPr="00206581">
        <w:rPr>
          <w:rFonts w:ascii="Arial" w:hAnsi="Arial" w:cs="Arial"/>
        </w:rPr>
        <w:t xml:space="preserve"> RODO. Możliwość realizacji tych praw każdorazowo będzie oceniana na podstawie aktualnie obowiązujących przepisów prawa.</w:t>
      </w:r>
    </w:p>
    <w:p w14:paraId="1907715A" w14:textId="77777777" w:rsidR="00656127" w:rsidRPr="00206581" w:rsidRDefault="00656127" w:rsidP="0065612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>Przysługuje Pani/Panu prawo wniesienia skargi do organu nadzorczego tj. Prezesa Urzędu Ochrony Danych Osobowych z siedzibą w Warszawie przy ul. Stawki 2, 00-193 Warszawa.</w:t>
      </w:r>
    </w:p>
    <w:p w14:paraId="4D94590B" w14:textId="77777777" w:rsidR="00656127" w:rsidRPr="00206581" w:rsidRDefault="00656127" w:rsidP="0065612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 xml:space="preserve">Podanie danych osobowych jest </w:t>
      </w:r>
      <w:r w:rsidR="00666412" w:rsidRPr="00206581">
        <w:rPr>
          <w:rFonts w:ascii="Arial" w:hAnsi="Arial" w:cs="Arial"/>
        </w:rPr>
        <w:t xml:space="preserve">dobrowolne, jest jednak </w:t>
      </w:r>
      <w:r w:rsidRPr="00206581">
        <w:rPr>
          <w:rFonts w:ascii="Arial" w:hAnsi="Arial" w:cs="Arial"/>
        </w:rPr>
        <w:t xml:space="preserve">warunkiem </w:t>
      </w:r>
      <w:r w:rsidR="00666412" w:rsidRPr="00206581">
        <w:rPr>
          <w:rFonts w:ascii="Arial" w:hAnsi="Arial" w:cs="Arial"/>
        </w:rPr>
        <w:t xml:space="preserve">niezbędnym do </w:t>
      </w:r>
      <w:r w:rsidRPr="00206581">
        <w:rPr>
          <w:rFonts w:ascii="Arial" w:hAnsi="Arial" w:cs="Arial"/>
        </w:rPr>
        <w:t>zawarcia umowy lub nawiązania współpracy.</w:t>
      </w:r>
    </w:p>
    <w:p w14:paraId="4F28E28C" w14:textId="77777777" w:rsidR="00656127" w:rsidRPr="00206581" w:rsidRDefault="00666412" w:rsidP="0065612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lastRenderedPageBreak/>
        <w:t>Pani/Pana d</w:t>
      </w:r>
      <w:r w:rsidR="00656127" w:rsidRPr="00206581">
        <w:rPr>
          <w:rFonts w:ascii="Arial" w:hAnsi="Arial" w:cs="Arial"/>
        </w:rPr>
        <w:t xml:space="preserve">ane osobowe będą ujawniane podmiotom upoważnionym na podstawie przepisów prawa lub umów, które zawarł Administrator – w tym </w:t>
      </w:r>
      <w:r w:rsidRPr="00206581">
        <w:rPr>
          <w:rFonts w:ascii="Arial" w:hAnsi="Arial" w:cs="Arial"/>
        </w:rPr>
        <w:t xml:space="preserve">w szczególności </w:t>
      </w:r>
      <w:r w:rsidR="00656127" w:rsidRPr="00206581">
        <w:rPr>
          <w:rFonts w:ascii="Arial" w:hAnsi="Arial" w:cs="Arial"/>
        </w:rPr>
        <w:t>z podmiotami, które świadczą usługi informatyczne.</w:t>
      </w:r>
    </w:p>
    <w:p w14:paraId="6E87EFBF" w14:textId="77777777" w:rsidR="00707005" w:rsidRPr="00206581" w:rsidRDefault="00707005" w:rsidP="0070700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06581">
        <w:rPr>
          <w:rFonts w:ascii="Arial" w:hAnsi="Arial" w:cs="Arial"/>
        </w:rPr>
        <w:t>Pani/Pana dane osobowe nie podlegają zautomat</w:t>
      </w:r>
      <w:r w:rsidR="00666412" w:rsidRPr="00206581">
        <w:rPr>
          <w:rFonts w:ascii="Arial" w:hAnsi="Arial" w:cs="Arial"/>
        </w:rPr>
        <w:t>yzowanemu podejmowaniu decyzji</w:t>
      </w:r>
      <w:r w:rsidRPr="00206581">
        <w:rPr>
          <w:rFonts w:ascii="Arial" w:hAnsi="Arial" w:cs="Arial"/>
        </w:rPr>
        <w:t xml:space="preserve">, w tym profilowaniu o którym mowa w art. 22 ust. 1 i 4 RODO. </w:t>
      </w:r>
    </w:p>
    <w:p w14:paraId="700558E3" w14:textId="77777777" w:rsidR="00707005" w:rsidRPr="00206581" w:rsidRDefault="00707005" w:rsidP="00707005">
      <w:pPr>
        <w:pStyle w:val="Akapitzlist"/>
        <w:jc w:val="both"/>
        <w:rPr>
          <w:rFonts w:ascii="Arial" w:hAnsi="Arial" w:cs="Arial"/>
        </w:rPr>
      </w:pPr>
    </w:p>
    <w:p w14:paraId="182FE8E4" w14:textId="77777777" w:rsidR="00D22AAB" w:rsidRDefault="00D22AAB">
      <w:pPr>
        <w:rPr>
          <w:rFonts w:ascii="Arial" w:hAnsi="Arial" w:cs="Arial"/>
        </w:rPr>
      </w:pPr>
    </w:p>
    <w:p w14:paraId="2329421A" w14:textId="77777777" w:rsidR="0052319E" w:rsidRDefault="0052319E">
      <w:pPr>
        <w:rPr>
          <w:rFonts w:ascii="Arial" w:hAnsi="Arial" w:cs="Arial"/>
        </w:rPr>
      </w:pPr>
    </w:p>
    <w:p w14:paraId="38645CB2" w14:textId="77777777" w:rsidR="0052319E" w:rsidRDefault="0052319E">
      <w:pPr>
        <w:rPr>
          <w:rFonts w:ascii="Arial" w:hAnsi="Arial" w:cs="Arial"/>
        </w:rPr>
      </w:pPr>
    </w:p>
    <w:p w14:paraId="59E712B0" w14:textId="1B564C88" w:rsidR="0052319E" w:rsidRPr="00206581" w:rsidRDefault="005231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…………………………………………………</w:t>
      </w:r>
    </w:p>
    <w:sectPr w:rsidR="0052319E" w:rsidRPr="00206581" w:rsidSect="006934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F568C" w14:textId="77777777" w:rsidR="0064755A" w:rsidRDefault="0064755A" w:rsidP="00656127">
      <w:pPr>
        <w:spacing w:after="0" w:line="240" w:lineRule="auto"/>
      </w:pPr>
      <w:r>
        <w:separator/>
      </w:r>
    </w:p>
  </w:endnote>
  <w:endnote w:type="continuationSeparator" w:id="0">
    <w:p w14:paraId="2815B236" w14:textId="77777777" w:rsidR="0064755A" w:rsidRDefault="0064755A" w:rsidP="0065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87A98" w14:textId="77777777" w:rsidR="0064755A" w:rsidRDefault="0064755A" w:rsidP="00656127">
      <w:pPr>
        <w:spacing w:after="0" w:line="240" w:lineRule="auto"/>
      </w:pPr>
      <w:r>
        <w:separator/>
      </w:r>
    </w:p>
  </w:footnote>
  <w:footnote w:type="continuationSeparator" w:id="0">
    <w:p w14:paraId="51F415CB" w14:textId="77777777" w:rsidR="0064755A" w:rsidRDefault="0064755A" w:rsidP="00656127">
      <w:pPr>
        <w:spacing w:after="0" w:line="240" w:lineRule="auto"/>
      </w:pPr>
      <w:r>
        <w:continuationSeparator/>
      </w:r>
    </w:p>
  </w:footnote>
  <w:footnote w:id="1">
    <w:p w14:paraId="4E6928B4" w14:textId="77777777" w:rsidR="00656127" w:rsidRDefault="00656127" w:rsidP="006561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64B8">
        <w:t>tj.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A2F8D" w14:textId="3F9DD0EB" w:rsidR="0052319E" w:rsidRPr="00DC44E3" w:rsidRDefault="0052319E" w:rsidP="00CC1374">
    <w:pPr>
      <w:pStyle w:val="Nagwek"/>
      <w:rPr>
        <w:b/>
        <w:bCs/>
      </w:rPr>
    </w:pPr>
    <w:r>
      <w:rPr>
        <w:b/>
        <w:bCs/>
      </w:rPr>
      <w:t xml:space="preserve"> </w:t>
    </w:r>
    <w:r w:rsidR="00CC1374">
      <w:rPr>
        <w:b/>
        <w:bCs/>
      </w:rPr>
      <w:tab/>
    </w:r>
    <w:r>
      <w:rPr>
        <w:b/>
        <w:bCs/>
      </w:rPr>
      <w:t xml:space="preserve">                                                                                </w:t>
    </w:r>
    <w:r w:rsidR="00066751" w:rsidRPr="00DC44E3">
      <w:rPr>
        <w:b/>
        <w:bCs/>
      </w:rPr>
      <w:t>Z</w:t>
    </w:r>
    <w:r w:rsidR="005B625B">
      <w:rPr>
        <w:b/>
        <w:bCs/>
      </w:rPr>
      <w:t>ałącznik</w:t>
    </w:r>
    <w:r w:rsidR="0092241C">
      <w:rPr>
        <w:b/>
        <w:bCs/>
      </w:rPr>
      <w:t xml:space="preserve"> </w:t>
    </w:r>
    <w:r w:rsidR="00066751" w:rsidRPr="00DC44E3">
      <w:rPr>
        <w:b/>
        <w:bCs/>
      </w:rPr>
      <w:t xml:space="preserve">nr </w:t>
    </w:r>
    <w:r w:rsidR="001961EB">
      <w:rPr>
        <w:b/>
        <w:bCs/>
      </w:rPr>
      <w:t>4</w:t>
    </w:r>
    <w:r w:rsidR="00C31811">
      <w:rPr>
        <w:b/>
        <w:bCs/>
      </w:rPr>
      <w:t xml:space="preserve"> </w:t>
    </w:r>
    <w:r w:rsidR="005B625B">
      <w:rPr>
        <w:b/>
        <w:bCs/>
      </w:rPr>
      <w:t xml:space="preserve">do </w:t>
    </w:r>
    <w:r w:rsidR="00CC1374">
      <w:rPr>
        <w:b/>
        <w:bCs/>
      </w:rPr>
      <w:t xml:space="preserve">Umowy </w:t>
    </w:r>
    <w:r w:rsidR="00C31811">
      <w:rPr>
        <w:b/>
        <w:bCs/>
      </w:rPr>
      <w:t>MOPR-I</w:t>
    </w:r>
    <w:r w:rsidR="00DA567C">
      <w:rPr>
        <w:b/>
        <w:bCs/>
      </w:rPr>
      <w:t>.</w:t>
    </w:r>
    <w:r w:rsidR="00C31811">
      <w:rPr>
        <w:b/>
        <w:bCs/>
      </w:rPr>
      <w:t>321….2024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00274"/>
    <w:multiLevelType w:val="hybridMultilevel"/>
    <w:tmpl w:val="3FE46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924624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127"/>
    <w:rsid w:val="000568C4"/>
    <w:rsid w:val="00066751"/>
    <w:rsid w:val="000C2A3D"/>
    <w:rsid w:val="000F4DD7"/>
    <w:rsid w:val="0012710D"/>
    <w:rsid w:val="0013711F"/>
    <w:rsid w:val="0016558A"/>
    <w:rsid w:val="001961EB"/>
    <w:rsid w:val="001C3C83"/>
    <w:rsid w:val="001C6BF6"/>
    <w:rsid w:val="002005A2"/>
    <w:rsid w:val="00206581"/>
    <w:rsid w:val="00245FE9"/>
    <w:rsid w:val="002C57CB"/>
    <w:rsid w:val="00393A1F"/>
    <w:rsid w:val="003A2DE2"/>
    <w:rsid w:val="003D0BD5"/>
    <w:rsid w:val="003E5F72"/>
    <w:rsid w:val="003F40EC"/>
    <w:rsid w:val="004132A2"/>
    <w:rsid w:val="00417C50"/>
    <w:rsid w:val="00420C9C"/>
    <w:rsid w:val="00424EAF"/>
    <w:rsid w:val="00465064"/>
    <w:rsid w:val="00480168"/>
    <w:rsid w:val="00516517"/>
    <w:rsid w:val="0052319E"/>
    <w:rsid w:val="00533E42"/>
    <w:rsid w:val="005566DA"/>
    <w:rsid w:val="005747E3"/>
    <w:rsid w:val="0059400E"/>
    <w:rsid w:val="005B625B"/>
    <w:rsid w:val="005D03C3"/>
    <w:rsid w:val="00612EA4"/>
    <w:rsid w:val="0064755A"/>
    <w:rsid w:val="00656127"/>
    <w:rsid w:val="00666412"/>
    <w:rsid w:val="0069341A"/>
    <w:rsid w:val="006D33A7"/>
    <w:rsid w:val="006E5DE9"/>
    <w:rsid w:val="00704A9D"/>
    <w:rsid w:val="00707005"/>
    <w:rsid w:val="0072341D"/>
    <w:rsid w:val="007A62BE"/>
    <w:rsid w:val="007B0BBC"/>
    <w:rsid w:val="0083334F"/>
    <w:rsid w:val="008C390F"/>
    <w:rsid w:val="0092241C"/>
    <w:rsid w:val="00956B59"/>
    <w:rsid w:val="00983986"/>
    <w:rsid w:val="00A574F0"/>
    <w:rsid w:val="00AC34B0"/>
    <w:rsid w:val="00B602C4"/>
    <w:rsid w:val="00B83A06"/>
    <w:rsid w:val="00C16CC1"/>
    <w:rsid w:val="00C31811"/>
    <w:rsid w:val="00C74D94"/>
    <w:rsid w:val="00C8654E"/>
    <w:rsid w:val="00CC1374"/>
    <w:rsid w:val="00CE0137"/>
    <w:rsid w:val="00CF5099"/>
    <w:rsid w:val="00D22AAB"/>
    <w:rsid w:val="00D25EB9"/>
    <w:rsid w:val="00D328A8"/>
    <w:rsid w:val="00DA567C"/>
    <w:rsid w:val="00DC44E3"/>
    <w:rsid w:val="00DD46DE"/>
    <w:rsid w:val="00E453BE"/>
    <w:rsid w:val="00E61AF8"/>
    <w:rsid w:val="00EA5CC7"/>
    <w:rsid w:val="00EF11EC"/>
    <w:rsid w:val="00F2482A"/>
    <w:rsid w:val="00F3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F071"/>
  <w15:docId w15:val="{3AE6F131-DDCB-4D04-AF23-71F6727BB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1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61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61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61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61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6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127"/>
  </w:style>
  <w:style w:type="paragraph" w:styleId="Podtytu">
    <w:name w:val="Subtitle"/>
    <w:basedOn w:val="Normalny"/>
    <w:next w:val="Normalny"/>
    <w:link w:val="PodtytuZnak"/>
    <w:uiPriority w:val="11"/>
    <w:qFormat/>
    <w:rsid w:val="0065612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56127"/>
    <w:rPr>
      <w:rFonts w:eastAsiaTheme="minorEastAsia"/>
      <w:color w:val="5A5A5A" w:themeColor="text1" w:themeTint="A5"/>
      <w:spacing w:val="15"/>
    </w:rPr>
  </w:style>
  <w:style w:type="paragraph" w:styleId="Stopka">
    <w:name w:val="footer"/>
    <w:basedOn w:val="Normalny"/>
    <w:link w:val="StopkaZnak"/>
    <w:uiPriority w:val="99"/>
    <w:unhideWhenUsed/>
    <w:rsid w:val="00DC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4E3"/>
  </w:style>
  <w:style w:type="character" w:styleId="Odwoaniedokomentarza">
    <w:name w:val="annotation reference"/>
    <w:basedOn w:val="Domylnaczcionkaakapitu"/>
    <w:uiPriority w:val="99"/>
    <w:semiHidden/>
    <w:unhideWhenUsed/>
    <w:rsid w:val="002065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5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65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6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658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658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6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Mielniczek</dc:creator>
  <cp:lastModifiedBy>Ewelina Maciuba</cp:lastModifiedBy>
  <cp:revision>8</cp:revision>
  <cp:lastPrinted>2022-11-15T10:35:00Z</cp:lastPrinted>
  <dcterms:created xsi:type="dcterms:W3CDTF">2024-10-10T08:54:00Z</dcterms:created>
  <dcterms:modified xsi:type="dcterms:W3CDTF">2024-11-07T07:43:00Z</dcterms:modified>
</cp:coreProperties>
</file>