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5F" w:rsidRPr="00973F33" w:rsidRDefault="00F02A5F" w:rsidP="00F02A5F">
      <w:pPr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D25M/252/N/</w:t>
      </w:r>
      <w:r w:rsidR="00511503">
        <w:rPr>
          <w:rFonts w:asciiTheme="minorHAnsi" w:hAnsiTheme="minorHAnsi" w:cstheme="minorHAnsi"/>
          <w:b/>
          <w:sz w:val="20"/>
          <w:szCs w:val="20"/>
        </w:rPr>
        <w:t>22</w:t>
      </w:r>
      <w:r w:rsidRPr="000B4D5A">
        <w:rPr>
          <w:rFonts w:asciiTheme="minorHAnsi" w:hAnsiTheme="minorHAnsi" w:cstheme="minorHAnsi"/>
          <w:b/>
          <w:sz w:val="20"/>
          <w:szCs w:val="20"/>
        </w:rPr>
        <w:t>-</w:t>
      </w:r>
      <w:r w:rsidR="00511503">
        <w:rPr>
          <w:rFonts w:asciiTheme="minorHAnsi" w:hAnsiTheme="minorHAnsi" w:cstheme="minorHAnsi"/>
          <w:b/>
          <w:sz w:val="20"/>
          <w:szCs w:val="20"/>
        </w:rPr>
        <w:t>42</w:t>
      </w:r>
      <w:r w:rsidRPr="000B4D5A">
        <w:rPr>
          <w:rFonts w:asciiTheme="minorHAnsi" w:hAnsiTheme="minorHAnsi" w:cstheme="minorHAnsi"/>
          <w:b/>
          <w:sz w:val="20"/>
          <w:szCs w:val="20"/>
        </w:rPr>
        <w:t>rj/2</w:t>
      </w:r>
      <w:r w:rsidR="0090307A">
        <w:rPr>
          <w:rFonts w:asciiTheme="minorHAnsi" w:hAnsiTheme="minorHAnsi" w:cstheme="minorHAnsi"/>
          <w:b/>
          <w:sz w:val="20"/>
          <w:szCs w:val="20"/>
        </w:rPr>
        <w:t>4</w:t>
      </w:r>
      <w:r w:rsidR="007176FD"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sz w:val="20"/>
          <w:szCs w:val="20"/>
        </w:rPr>
        <w:t>Gdynia, dnia</w:t>
      </w:r>
      <w:r w:rsidR="00194D26">
        <w:rPr>
          <w:rFonts w:asciiTheme="minorHAnsi" w:hAnsiTheme="minorHAnsi" w:cstheme="minorHAnsi"/>
          <w:sz w:val="20"/>
          <w:szCs w:val="20"/>
        </w:rPr>
        <w:t xml:space="preserve"> </w:t>
      </w:r>
      <w:r w:rsidR="008E1D8C">
        <w:rPr>
          <w:rFonts w:asciiTheme="minorHAnsi" w:hAnsiTheme="minorHAnsi" w:cstheme="minorHAnsi"/>
          <w:sz w:val="20"/>
          <w:szCs w:val="20"/>
        </w:rPr>
        <w:t>06.08.</w:t>
      </w:r>
      <w:bookmarkStart w:id="0" w:name="_GoBack"/>
      <w:bookmarkEnd w:id="0"/>
      <w:r w:rsidRPr="000B4D5A">
        <w:rPr>
          <w:rFonts w:asciiTheme="minorHAnsi" w:hAnsiTheme="minorHAnsi" w:cstheme="minorHAnsi"/>
          <w:sz w:val="20"/>
          <w:szCs w:val="20"/>
        </w:rPr>
        <w:t>202</w:t>
      </w:r>
      <w:r w:rsidR="0090307A">
        <w:rPr>
          <w:rFonts w:asciiTheme="minorHAnsi" w:hAnsiTheme="minorHAnsi" w:cstheme="minorHAnsi"/>
          <w:sz w:val="20"/>
          <w:szCs w:val="20"/>
        </w:rPr>
        <w:t>4</w:t>
      </w:r>
      <w:r w:rsidRPr="000B4D5A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OGŁOSZENIE O</w:t>
      </w:r>
      <w:r w:rsidR="002756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609">
        <w:rPr>
          <w:rFonts w:asciiTheme="minorHAnsi" w:hAnsiTheme="minorHAnsi" w:cstheme="minorHAnsi"/>
          <w:b/>
          <w:sz w:val="20"/>
          <w:szCs w:val="20"/>
        </w:rPr>
        <w:t>WYNIKU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:rsidR="00F02A5F" w:rsidRPr="00FE0303" w:rsidRDefault="00F02A5F" w:rsidP="00973F33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Niniejsze postępowanie prowadzone jest w trybie podstawowym, o którym mowa w art. 275 ustawy z dnia 11 września 2019 r. Prawo zamówień publicznych (t. j. Dz.  U.  z  2023  r. poz.   1605   z </w:t>
      </w:r>
      <w:proofErr w:type="spellStart"/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>późn</w:t>
      </w:r>
      <w:proofErr w:type="spellEnd"/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. </w:t>
      </w:r>
      <w:proofErr w:type="spellStart"/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>zm</w:t>
      </w:r>
      <w:proofErr w:type="spellEnd"/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);</w:t>
      </w:r>
    </w:p>
    <w:p w:rsidR="00F02A5F" w:rsidRPr="000B4D5A" w:rsidRDefault="00F02A5F" w:rsidP="0065106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Zamawiający:</w:t>
      </w:r>
    </w:p>
    <w:p w:rsidR="0009661D" w:rsidRPr="000B4D5A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:rsidR="00F02A5F" w:rsidRPr="000B4D5A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:rsidR="00F02A5F" w:rsidRPr="000B4D5A" w:rsidRDefault="00F02A5F" w:rsidP="00651063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02A5F" w:rsidRPr="000B4D5A" w:rsidRDefault="00F02A5F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F02A5F" w:rsidRPr="00511503" w:rsidRDefault="00F02A5F" w:rsidP="00511503">
      <w:pPr>
        <w:numPr>
          <w:ilvl w:val="0"/>
          <w:numId w:val="2"/>
        </w:numPr>
        <w:spacing w:after="0" w:line="240" w:lineRule="auto"/>
        <w:ind w:left="-567" w:firstLine="284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511503">
        <w:rPr>
          <w:rFonts w:asciiTheme="minorHAnsi" w:hAnsiTheme="minorHAnsi" w:cstheme="minorHAnsi"/>
          <w:sz w:val="18"/>
          <w:szCs w:val="18"/>
        </w:rPr>
        <w:t>Postępowanie o udzielenie zamówienia publicznego prowadzone w trybie podstawowym na:</w:t>
      </w:r>
    </w:p>
    <w:p w:rsidR="00511503" w:rsidRDefault="00511503" w:rsidP="00A553DC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70C0"/>
          <w:sz w:val="20"/>
          <w:szCs w:val="20"/>
        </w:rPr>
      </w:pPr>
      <w:r w:rsidRPr="00511503">
        <w:rPr>
          <w:rFonts w:asciiTheme="minorHAnsi" w:hAnsiTheme="minorHAnsi" w:cstheme="minorHAnsi"/>
          <w:b/>
          <w:bCs/>
          <w:iCs/>
          <w:color w:val="0070C0"/>
          <w:sz w:val="20"/>
          <w:szCs w:val="20"/>
        </w:rPr>
        <w:t xml:space="preserve">Zakup płytek aplikatora do aparatu do brachyterapii </w:t>
      </w:r>
      <w:proofErr w:type="spellStart"/>
      <w:r w:rsidRPr="00511503">
        <w:rPr>
          <w:rFonts w:asciiTheme="minorHAnsi" w:hAnsiTheme="minorHAnsi" w:cstheme="minorHAnsi"/>
          <w:b/>
          <w:bCs/>
          <w:iCs/>
          <w:color w:val="0070C0"/>
          <w:sz w:val="20"/>
          <w:szCs w:val="20"/>
        </w:rPr>
        <w:t>Bravos</w:t>
      </w:r>
      <w:proofErr w:type="spellEnd"/>
    </w:p>
    <w:p w:rsidR="00A553DC" w:rsidRPr="00511503" w:rsidRDefault="00A553DC" w:rsidP="00A553DC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70C0"/>
          <w:sz w:val="20"/>
          <w:szCs w:val="20"/>
        </w:rPr>
      </w:pPr>
    </w:p>
    <w:p w:rsidR="00F02A5F" w:rsidRPr="00496054" w:rsidRDefault="00F02A5F" w:rsidP="00511503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 xml:space="preserve">Ogłoszenie o postepowaniu ukazało się na stronie internetowej Zamawiającego: </w:t>
      </w:r>
      <w:hyperlink r:id="rId8" w:history="1">
        <w:r w:rsidRPr="00496054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www.szpitalepomorskie.eu</w:t>
        </w:r>
      </w:hyperlink>
      <w:r w:rsidRPr="00496054">
        <w:rPr>
          <w:rFonts w:asciiTheme="minorHAnsi" w:hAnsiTheme="minorHAnsi" w:cstheme="minorHAnsi"/>
          <w:sz w:val="18"/>
          <w:szCs w:val="18"/>
        </w:rPr>
        <w:t xml:space="preserve"> na platformie zakupowej: </w:t>
      </w:r>
      <w:hyperlink r:id="rId9" w:history="1">
        <w:r w:rsidRPr="00496054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</w:rPr>
          <w:t>https://platformazakupowa.pl/pn/szpitalepomorskie</w:t>
        </w:r>
      </w:hyperlink>
      <w:r w:rsidRPr="00496054">
        <w:rPr>
          <w:rFonts w:asciiTheme="minorHAnsi" w:hAnsiTheme="minorHAnsi" w:cstheme="minorHAnsi"/>
          <w:sz w:val="18"/>
          <w:szCs w:val="18"/>
        </w:rPr>
        <w:t xml:space="preserve"> oraz </w:t>
      </w:r>
      <w:bookmarkStart w:id="1" w:name="_Hlk149288187"/>
      <w:r w:rsidRPr="00496054">
        <w:rPr>
          <w:rFonts w:asciiTheme="minorHAnsi" w:hAnsiTheme="minorHAnsi" w:cstheme="minorHAnsi"/>
          <w:sz w:val="18"/>
          <w:szCs w:val="18"/>
        </w:rPr>
        <w:t>w Biuletynie Zamówień Publicznych</w:t>
      </w:r>
      <w:bookmarkEnd w:id="1"/>
      <w:r w:rsidRPr="00496054">
        <w:rPr>
          <w:rFonts w:asciiTheme="minorHAnsi" w:hAnsiTheme="minorHAnsi" w:cstheme="minorHAnsi"/>
          <w:sz w:val="18"/>
          <w:szCs w:val="18"/>
        </w:rPr>
        <w:t xml:space="preserve"> pod numerem </w:t>
      </w:r>
      <w:r w:rsidR="000B173B" w:rsidRPr="00496054">
        <w:rPr>
          <w:rFonts w:asciiTheme="minorHAnsi" w:hAnsiTheme="minorHAnsi" w:cstheme="minorHAnsi"/>
          <w:sz w:val="18"/>
          <w:szCs w:val="18"/>
        </w:rPr>
        <w:t xml:space="preserve"> - </w:t>
      </w:r>
      <w:r w:rsidR="006239B7" w:rsidRPr="00496054">
        <w:rPr>
          <w:rFonts w:asciiTheme="minorHAnsi" w:hAnsiTheme="minorHAnsi" w:cstheme="minorHAnsi"/>
          <w:sz w:val="18"/>
          <w:szCs w:val="18"/>
        </w:rPr>
        <w:t xml:space="preserve">Ogłoszenie nr </w:t>
      </w:r>
      <w:r w:rsidR="00511503" w:rsidRPr="00511503">
        <w:rPr>
          <w:rFonts w:asciiTheme="minorHAnsi" w:hAnsiTheme="minorHAnsi" w:cstheme="minorHAnsi"/>
          <w:sz w:val="18"/>
          <w:szCs w:val="18"/>
        </w:rPr>
        <w:t>2024/BZP 00419155/01 z dnia 2024-07-18</w:t>
      </w:r>
      <w:r w:rsidR="00511503">
        <w:rPr>
          <w:rFonts w:asciiTheme="minorHAnsi" w:hAnsiTheme="minorHAnsi" w:cstheme="minorHAnsi"/>
          <w:sz w:val="18"/>
          <w:szCs w:val="18"/>
        </w:rPr>
        <w:t xml:space="preserve"> </w:t>
      </w:r>
      <w:r w:rsidR="00334EEA" w:rsidRPr="00496054">
        <w:rPr>
          <w:rFonts w:asciiTheme="minorHAnsi" w:hAnsiTheme="minorHAnsi" w:cstheme="minorHAnsi"/>
          <w:sz w:val="18"/>
          <w:szCs w:val="18"/>
        </w:rPr>
        <w:t xml:space="preserve">oraz o zmianie Ogłoszenia </w:t>
      </w:r>
      <w:r w:rsidR="00511503" w:rsidRPr="00511503">
        <w:rPr>
          <w:rFonts w:asciiTheme="minorHAnsi" w:hAnsiTheme="minorHAnsi" w:cstheme="minorHAnsi"/>
          <w:sz w:val="18"/>
          <w:szCs w:val="18"/>
        </w:rPr>
        <w:t>2024/BZP 00427432/01 z dnia 2024-07-24</w:t>
      </w:r>
    </w:p>
    <w:p w:rsidR="00F02A5F" w:rsidRPr="00496054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 xml:space="preserve">Zamawiający nie dopuszczał składania ofert wariantowych. </w:t>
      </w:r>
    </w:p>
    <w:p w:rsidR="00F02A5F" w:rsidRPr="00496054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 xml:space="preserve">Zamawiający nie dopuścił składania ofert częściowych. </w:t>
      </w:r>
    </w:p>
    <w:p w:rsidR="00F02A5F" w:rsidRPr="00496054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 xml:space="preserve">Liczba Wykonawców biorących udział w postępowaniu – </w:t>
      </w:r>
      <w:r w:rsidR="006239B7" w:rsidRPr="00496054">
        <w:rPr>
          <w:rFonts w:asciiTheme="minorHAnsi" w:hAnsiTheme="minorHAnsi" w:cstheme="minorHAnsi"/>
          <w:sz w:val="18"/>
          <w:szCs w:val="18"/>
        </w:rPr>
        <w:t>1</w:t>
      </w:r>
    </w:p>
    <w:p w:rsidR="00F02A5F" w:rsidRPr="00496054" w:rsidRDefault="00F02A5F" w:rsidP="00F02A5F">
      <w:pPr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 xml:space="preserve">Liczba ofert złożonych przez Wykonawców - </w:t>
      </w:r>
      <w:r w:rsidR="006239B7" w:rsidRPr="00496054">
        <w:rPr>
          <w:rFonts w:asciiTheme="minorHAnsi" w:hAnsiTheme="minorHAnsi" w:cstheme="minorHAnsi"/>
          <w:sz w:val="18"/>
          <w:szCs w:val="18"/>
        </w:rPr>
        <w:t>1</w:t>
      </w:r>
    </w:p>
    <w:p w:rsidR="00F02A5F" w:rsidRPr="00496054" w:rsidRDefault="00F02A5F" w:rsidP="00F02A5F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>Liczba ofert odrzuconych - 0</w:t>
      </w:r>
    </w:p>
    <w:p w:rsidR="00625A18" w:rsidRPr="00496054" w:rsidRDefault="00F02A5F" w:rsidP="000B173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>Liczba Wykonawców wykluczonych – 0</w:t>
      </w:r>
    </w:p>
    <w:p w:rsidR="006239B7" w:rsidRPr="00496054" w:rsidRDefault="006239B7" w:rsidP="00625A18">
      <w:pPr>
        <w:pStyle w:val="Akapitzlist"/>
        <w:numPr>
          <w:ilvl w:val="0"/>
          <w:numId w:val="2"/>
        </w:numPr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496054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 niepodlegające odrzuceniu: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90307A" w:rsidRPr="00496054" w:rsidTr="00ED56A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90307A" w:rsidRPr="00496054" w:rsidRDefault="0090307A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90307A" w:rsidRPr="00496054" w:rsidRDefault="0090307A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90307A" w:rsidRPr="00496054" w:rsidRDefault="0090307A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 xml:space="preserve">Cena oferty brutto (zł)             </w:t>
            </w:r>
          </w:p>
          <w:p w:rsidR="0090307A" w:rsidRPr="00496054" w:rsidRDefault="0090307A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0307A" w:rsidRPr="00496054" w:rsidTr="00ED56A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307A" w:rsidRPr="00496054" w:rsidRDefault="0090307A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0307A" w:rsidRPr="00496054" w:rsidRDefault="0090307A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A" w:rsidRPr="00625A18" w:rsidRDefault="00511503" w:rsidP="00ED56AA">
            <w:pPr>
              <w:pStyle w:val="Default"/>
              <w:rPr>
                <w:b/>
                <w:sz w:val="18"/>
                <w:szCs w:val="18"/>
              </w:rPr>
            </w:pPr>
            <w:bookmarkStart w:id="2" w:name="_Hlk160616840"/>
            <w:proofErr w:type="spellStart"/>
            <w:r w:rsidRPr="00625A18">
              <w:rPr>
                <w:b/>
                <w:sz w:val="18"/>
                <w:szCs w:val="18"/>
              </w:rPr>
              <w:t>Varian</w:t>
            </w:r>
            <w:proofErr w:type="spellEnd"/>
            <w:r w:rsidRPr="00625A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25A18">
              <w:rPr>
                <w:b/>
                <w:sz w:val="18"/>
                <w:szCs w:val="18"/>
              </w:rPr>
              <w:t>Medical</w:t>
            </w:r>
            <w:proofErr w:type="spellEnd"/>
            <w:r w:rsidRPr="00625A18">
              <w:rPr>
                <w:b/>
                <w:sz w:val="18"/>
                <w:szCs w:val="18"/>
              </w:rPr>
              <w:t xml:space="preserve"> Systems Poland spółka z o.o.</w:t>
            </w:r>
            <w:r w:rsidRPr="00625A18">
              <w:rPr>
                <w:b/>
                <w:sz w:val="18"/>
                <w:szCs w:val="18"/>
              </w:rPr>
              <w:br/>
            </w:r>
            <w:r w:rsidR="0090307A" w:rsidRPr="00625A18">
              <w:rPr>
                <w:sz w:val="18"/>
                <w:szCs w:val="18"/>
              </w:rPr>
              <w:t>Adres:</w:t>
            </w:r>
            <w:r w:rsidR="0090307A" w:rsidRPr="00625A18">
              <w:rPr>
                <w:b/>
                <w:sz w:val="18"/>
                <w:szCs w:val="18"/>
              </w:rPr>
              <w:t xml:space="preserve"> </w:t>
            </w:r>
            <w:r w:rsidRPr="00625A18">
              <w:rPr>
                <w:b/>
                <w:sz w:val="18"/>
                <w:szCs w:val="18"/>
              </w:rPr>
              <w:t>ul. Osmańska 12, 02-823 Warszawa</w:t>
            </w:r>
            <w:bookmarkEnd w:id="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7A" w:rsidRPr="00496054" w:rsidRDefault="00625A18" w:rsidP="00ED56A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625A18">
              <w:rPr>
                <w:rFonts w:cs="Calibri"/>
                <w:b/>
                <w:sz w:val="18"/>
                <w:szCs w:val="18"/>
              </w:rPr>
              <w:t>149 040,00 zł</w:t>
            </w:r>
          </w:p>
        </w:tc>
      </w:tr>
    </w:tbl>
    <w:p w:rsidR="006239B7" w:rsidRPr="00496054" w:rsidRDefault="006239B7" w:rsidP="00D35B94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6239B7" w:rsidRPr="00496054" w:rsidRDefault="006239B7" w:rsidP="00625A18">
      <w:pPr>
        <w:pStyle w:val="Akapitzlist"/>
        <w:numPr>
          <w:ilvl w:val="0"/>
          <w:numId w:val="2"/>
        </w:numPr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496054">
        <w:rPr>
          <w:rFonts w:asciiTheme="minorHAnsi" w:hAnsiTheme="minorHAnsi" w:cstheme="minorHAnsi"/>
          <w:sz w:val="18"/>
          <w:szCs w:val="18"/>
          <w:lang w:val="pl-PL"/>
        </w:rPr>
        <w:t>Zamawiający informuje, iż wybrał ofertę Wykonawcy:</w:t>
      </w:r>
    </w:p>
    <w:p w:rsidR="006239B7" w:rsidRPr="00496054" w:rsidRDefault="00625A18" w:rsidP="0090307A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proofErr w:type="spellStart"/>
      <w:r w:rsidRPr="00625A18">
        <w:rPr>
          <w:b/>
          <w:sz w:val="18"/>
          <w:szCs w:val="18"/>
        </w:rPr>
        <w:t>Varian</w:t>
      </w:r>
      <w:proofErr w:type="spellEnd"/>
      <w:r w:rsidRPr="00625A18">
        <w:rPr>
          <w:b/>
          <w:sz w:val="18"/>
          <w:szCs w:val="18"/>
        </w:rPr>
        <w:t xml:space="preserve"> </w:t>
      </w:r>
      <w:proofErr w:type="spellStart"/>
      <w:r w:rsidRPr="00625A18">
        <w:rPr>
          <w:b/>
          <w:sz w:val="18"/>
          <w:szCs w:val="18"/>
        </w:rPr>
        <w:t>Medical</w:t>
      </w:r>
      <w:proofErr w:type="spellEnd"/>
      <w:r w:rsidRPr="00625A18">
        <w:rPr>
          <w:b/>
          <w:sz w:val="18"/>
          <w:szCs w:val="18"/>
        </w:rPr>
        <w:t xml:space="preserve"> Systems Poland spółka z o.o.</w:t>
      </w:r>
      <w:r>
        <w:rPr>
          <w:b/>
          <w:sz w:val="18"/>
          <w:szCs w:val="18"/>
        </w:rPr>
        <w:t xml:space="preserve">, </w:t>
      </w:r>
      <w:r w:rsidRPr="00625A18">
        <w:rPr>
          <w:b/>
          <w:sz w:val="18"/>
          <w:szCs w:val="18"/>
        </w:rPr>
        <w:t>ul. Osmańska 12, 02-823 Warszawa</w:t>
      </w:r>
      <w:r w:rsidR="00973F33" w:rsidRPr="00496054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="006239B7" w:rsidRPr="00496054">
        <w:rPr>
          <w:rFonts w:asciiTheme="minorHAnsi" w:hAnsiTheme="minorHAnsi" w:cstheme="minorHAnsi"/>
          <w:sz w:val="18"/>
          <w:szCs w:val="18"/>
        </w:rPr>
        <w:t xml:space="preserve">Cena oferty – </w:t>
      </w:r>
      <w:r>
        <w:rPr>
          <w:rFonts w:asciiTheme="minorHAnsi" w:hAnsiTheme="minorHAnsi" w:cstheme="minorHAnsi"/>
          <w:sz w:val="18"/>
          <w:szCs w:val="18"/>
        </w:rPr>
        <w:t>149</w:t>
      </w:r>
      <w:r w:rsidR="0090307A" w:rsidRPr="00496054">
        <w:rPr>
          <w:rFonts w:asciiTheme="minorHAnsi" w:hAnsiTheme="minorHAnsi" w:cstheme="minorHAnsi"/>
          <w:sz w:val="18"/>
          <w:szCs w:val="18"/>
        </w:rPr>
        <w:t xml:space="preserve"> 0</w:t>
      </w:r>
      <w:r>
        <w:rPr>
          <w:rFonts w:asciiTheme="minorHAnsi" w:hAnsiTheme="minorHAnsi" w:cstheme="minorHAnsi"/>
          <w:sz w:val="18"/>
          <w:szCs w:val="18"/>
        </w:rPr>
        <w:t>4</w:t>
      </w:r>
      <w:r w:rsidR="0090307A" w:rsidRPr="00496054">
        <w:rPr>
          <w:rFonts w:asciiTheme="minorHAnsi" w:hAnsiTheme="minorHAnsi" w:cstheme="minorHAnsi"/>
          <w:sz w:val="18"/>
          <w:szCs w:val="18"/>
        </w:rPr>
        <w:t>0</w:t>
      </w:r>
      <w:r w:rsidR="00060CBC" w:rsidRPr="00496054">
        <w:rPr>
          <w:rFonts w:asciiTheme="minorHAnsi" w:hAnsiTheme="minorHAnsi" w:cstheme="minorHAnsi"/>
          <w:sz w:val="18"/>
          <w:szCs w:val="18"/>
        </w:rPr>
        <w:t>,00</w:t>
      </w:r>
      <w:r w:rsidR="006239B7" w:rsidRPr="00496054">
        <w:rPr>
          <w:rFonts w:asciiTheme="minorHAnsi" w:hAnsiTheme="minorHAnsi" w:cstheme="minorHAnsi"/>
          <w:sz w:val="18"/>
          <w:szCs w:val="18"/>
        </w:rPr>
        <w:t xml:space="preserve">  zł Liczba punktów w kryterium „Cena” – </w:t>
      </w:r>
      <w:r w:rsidR="00666F40" w:rsidRPr="00496054">
        <w:rPr>
          <w:rFonts w:asciiTheme="minorHAnsi" w:hAnsiTheme="minorHAnsi" w:cstheme="minorHAnsi"/>
          <w:sz w:val="18"/>
          <w:szCs w:val="18"/>
        </w:rPr>
        <w:t>10</w:t>
      </w:r>
      <w:r w:rsidR="006239B7" w:rsidRPr="00496054">
        <w:rPr>
          <w:rFonts w:asciiTheme="minorHAnsi" w:hAnsiTheme="minorHAnsi" w:cstheme="minorHAnsi"/>
          <w:sz w:val="18"/>
          <w:szCs w:val="18"/>
        </w:rPr>
        <w:t xml:space="preserve">0,00 pkt Oferta uzyskała najwyższą liczbę punktów w kryterium oceny ofert.   </w:t>
      </w:r>
    </w:p>
    <w:p w:rsidR="00F02A5F" w:rsidRDefault="006239B7" w:rsidP="00625A18">
      <w:pPr>
        <w:pStyle w:val="Akapitzlist"/>
        <w:numPr>
          <w:ilvl w:val="0"/>
          <w:numId w:val="2"/>
        </w:numPr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496054">
        <w:rPr>
          <w:rFonts w:asciiTheme="minorHAnsi" w:hAnsiTheme="minorHAnsi" w:cstheme="minorHAnsi"/>
          <w:sz w:val="18"/>
          <w:szCs w:val="18"/>
          <w:lang w:val="pl-PL"/>
        </w:rPr>
        <w:t>Zamawiający informuje, iż umowa może zostać zawarta p</w:t>
      </w:r>
      <w:r w:rsidR="00666F40" w:rsidRPr="00496054">
        <w:rPr>
          <w:rFonts w:asciiTheme="minorHAnsi" w:hAnsiTheme="minorHAnsi" w:cstheme="minorHAnsi"/>
          <w:sz w:val="18"/>
          <w:szCs w:val="18"/>
          <w:lang w:val="pl-PL"/>
        </w:rPr>
        <w:t>rzed</w:t>
      </w:r>
      <w:r w:rsidRPr="00496054">
        <w:rPr>
          <w:rFonts w:asciiTheme="minorHAnsi" w:hAnsiTheme="minorHAnsi" w:cstheme="minorHAnsi"/>
          <w:sz w:val="18"/>
          <w:szCs w:val="18"/>
          <w:lang w:val="pl-PL"/>
        </w:rPr>
        <w:t xml:space="preserve"> upływ</w:t>
      </w:r>
      <w:r w:rsidR="00666F40" w:rsidRPr="00496054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496054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prawnej.</w:t>
      </w:r>
    </w:p>
    <w:p w:rsidR="00BC60B6" w:rsidRPr="00496054" w:rsidRDefault="00BC60B6" w:rsidP="00BC60B6">
      <w:pPr>
        <w:pStyle w:val="Akapitzlist"/>
        <w:ind w:left="0"/>
        <w:rPr>
          <w:rFonts w:asciiTheme="minorHAnsi" w:hAnsiTheme="minorHAnsi" w:cstheme="minorHAnsi"/>
          <w:sz w:val="18"/>
          <w:szCs w:val="18"/>
          <w:lang w:val="pl-PL"/>
        </w:rPr>
      </w:pPr>
    </w:p>
    <w:p w:rsidR="0066262B" w:rsidRPr="00496054" w:rsidRDefault="0066262B" w:rsidP="00621006">
      <w:pPr>
        <w:jc w:val="right"/>
        <w:rPr>
          <w:rFonts w:asciiTheme="minorHAnsi" w:hAnsiTheme="minorHAnsi" w:cstheme="minorHAnsi"/>
          <w:sz w:val="18"/>
          <w:szCs w:val="18"/>
        </w:rPr>
      </w:pPr>
      <w:r w:rsidRPr="00496054">
        <w:rPr>
          <w:rFonts w:asciiTheme="minorHAnsi" w:hAnsiTheme="minorHAnsi" w:cstheme="minorHAnsi"/>
          <w:sz w:val="18"/>
          <w:szCs w:val="18"/>
        </w:rPr>
        <w:t>Z poważaniem Zarząd  Szpitali Pomorskich Sp. z o.o.</w:t>
      </w:r>
    </w:p>
    <w:p w:rsidR="008368DE" w:rsidRPr="000B4D5A" w:rsidRDefault="008368DE">
      <w:pPr>
        <w:rPr>
          <w:rFonts w:asciiTheme="minorHAnsi" w:hAnsiTheme="minorHAnsi" w:cstheme="minorHAnsi"/>
          <w:sz w:val="20"/>
          <w:szCs w:val="20"/>
        </w:rPr>
      </w:pPr>
    </w:p>
    <w:sectPr w:rsidR="008368DE" w:rsidRPr="000B4D5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F4" w:rsidRDefault="00777AF4" w:rsidP="00E42D6A">
      <w:pPr>
        <w:spacing w:after="0" w:line="240" w:lineRule="auto"/>
      </w:pPr>
      <w:r>
        <w:separator/>
      </w:r>
    </w:p>
  </w:endnote>
  <w:endnote w:type="continuationSeparator" w:id="0">
    <w:p w:rsidR="00777AF4" w:rsidRDefault="00777A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1592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1592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F4" w:rsidRDefault="00777AF4" w:rsidP="00E42D6A">
      <w:pPr>
        <w:spacing w:after="0" w:line="240" w:lineRule="auto"/>
      </w:pPr>
      <w:r>
        <w:separator/>
      </w:r>
    </w:p>
  </w:footnote>
  <w:footnote w:type="continuationSeparator" w:id="0">
    <w:p w:rsidR="00777AF4" w:rsidRDefault="00777A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Default="002E262F" w:rsidP="009F172C">
    <w:pPr>
      <w:pStyle w:val="Nagwek"/>
      <w:jc w:val="center"/>
    </w:pPr>
    <w:r>
      <w:t xml:space="preserve">                                                                       </w:t>
    </w:r>
    <w:r w:rsidR="00054BD8">
      <w:rPr>
        <w:noProof/>
        <w:lang w:eastAsia="pl-PL"/>
      </w:rPr>
      <w:drawing>
        <wp:inline distT="0" distB="0" distL="0" distR="0" wp14:anchorId="03B43773" wp14:editId="593793A3">
          <wp:extent cx="2022438" cy="266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033445" cy="268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172C" w:rsidRPr="00FE0095" w:rsidRDefault="009F172C" w:rsidP="009F17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339FE"/>
    <w:rsid w:val="00054BD8"/>
    <w:rsid w:val="00060CBC"/>
    <w:rsid w:val="000930E8"/>
    <w:rsid w:val="0009661D"/>
    <w:rsid w:val="000B173B"/>
    <w:rsid w:val="000B4D5A"/>
    <w:rsid w:val="000F17BE"/>
    <w:rsid w:val="00100B36"/>
    <w:rsid w:val="00111172"/>
    <w:rsid w:val="00116A0F"/>
    <w:rsid w:val="00144B8A"/>
    <w:rsid w:val="00145B93"/>
    <w:rsid w:val="00173EEF"/>
    <w:rsid w:val="00194D26"/>
    <w:rsid w:val="001A49E2"/>
    <w:rsid w:val="001A56F1"/>
    <w:rsid w:val="001B60F1"/>
    <w:rsid w:val="001E36A0"/>
    <w:rsid w:val="001E75CC"/>
    <w:rsid w:val="001F6B6E"/>
    <w:rsid w:val="0020553F"/>
    <w:rsid w:val="002071AE"/>
    <w:rsid w:val="00230860"/>
    <w:rsid w:val="00236BE5"/>
    <w:rsid w:val="002474F2"/>
    <w:rsid w:val="00265C0D"/>
    <w:rsid w:val="00265C5D"/>
    <w:rsid w:val="0027564B"/>
    <w:rsid w:val="00280688"/>
    <w:rsid w:val="002A77B1"/>
    <w:rsid w:val="002C6618"/>
    <w:rsid w:val="002E262F"/>
    <w:rsid w:val="002F40B6"/>
    <w:rsid w:val="00313A6D"/>
    <w:rsid w:val="00315924"/>
    <w:rsid w:val="00334EEA"/>
    <w:rsid w:val="00344AD2"/>
    <w:rsid w:val="00353738"/>
    <w:rsid w:val="00360EDC"/>
    <w:rsid w:val="00375EE9"/>
    <w:rsid w:val="003B0116"/>
    <w:rsid w:val="003D48E1"/>
    <w:rsid w:val="003F1129"/>
    <w:rsid w:val="00410688"/>
    <w:rsid w:val="00421721"/>
    <w:rsid w:val="00453B23"/>
    <w:rsid w:val="00464951"/>
    <w:rsid w:val="004656D4"/>
    <w:rsid w:val="004725EA"/>
    <w:rsid w:val="00493EE1"/>
    <w:rsid w:val="00496054"/>
    <w:rsid w:val="004A68D7"/>
    <w:rsid w:val="004B160F"/>
    <w:rsid w:val="004C265A"/>
    <w:rsid w:val="004C28A5"/>
    <w:rsid w:val="004F7805"/>
    <w:rsid w:val="00511503"/>
    <w:rsid w:val="00515796"/>
    <w:rsid w:val="00522C07"/>
    <w:rsid w:val="0055495B"/>
    <w:rsid w:val="00581E24"/>
    <w:rsid w:val="00583BF3"/>
    <w:rsid w:val="005A07CB"/>
    <w:rsid w:val="005C1883"/>
    <w:rsid w:val="005E300B"/>
    <w:rsid w:val="005E5196"/>
    <w:rsid w:val="005F3DE9"/>
    <w:rsid w:val="00600476"/>
    <w:rsid w:val="00621006"/>
    <w:rsid w:val="006239B7"/>
    <w:rsid w:val="00625A18"/>
    <w:rsid w:val="00643AE5"/>
    <w:rsid w:val="00651063"/>
    <w:rsid w:val="00656E84"/>
    <w:rsid w:val="0066262B"/>
    <w:rsid w:val="00666F40"/>
    <w:rsid w:val="0069732D"/>
    <w:rsid w:val="006C0014"/>
    <w:rsid w:val="006F06AD"/>
    <w:rsid w:val="006F3DAD"/>
    <w:rsid w:val="007160A1"/>
    <w:rsid w:val="007176FD"/>
    <w:rsid w:val="00722BB8"/>
    <w:rsid w:val="00742152"/>
    <w:rsid w:val="00745B8F"/>
    <w:rsid w:val="00774727"/>
    <w:rsid w:val="007762CF"/>
    <w:rsid w:val="00777AF4"/>
    <w:rsid w:val="007813D3"/>
    <w:rsid w:val="00781BC0"/>
    <w:rsid w:val="0078397C"/>
    <w:rsid w:val="007920A2"/>
    <w:rsid w:val="007A28CD"/>
    <w:rsid w:val="007B6969"/>
    <w:rsid w:val="007C17CA"/>
    <w:rsid w:val="00822BAF"/>
    <w:rsid w:val="00835B2F"/>
    <w:rsid w:val="008368DE"/>
    <w:rsid w:val="00850762"/>
    <w:rsid w:val="0086002C"/>
    <w:rsid w:val="008732BE"/>
    <w:rsid w:val="0087346C"/>
    <w:rsid w:val="00875012"/>
    <w:rsid w:val="00882609"/>
    <w:rsid w:val="008A7366"/>
    <w:rsid w:val="008B012D"/>
    <w:rsid w:val="008B4552"/>
    <w:rsid w:val="008C43D7"/>
    <w:rsid w:val="008C58CD"/>
    <w:rsid w:val="008D06C6"/>
    <w:rsid w:val="008E1D8C"/>
    <w:rsid w:val="008E3119"/>
    <w:rsid w:val="008F26BE"/>
    <w:rsid w:val="0090307A"/>
    <w:rsid w:val="00905546"/>
    <w:rsid w:val="00931873"/>
    <w:rsid w:val="00937642"/>
    <w:rsid w:val="0094137C"/>
    <w:rsid w:val="00972C3B"/>
    <w:rsid w:val="00973F33"/>
    <w:rsid w:val="009750D3"/>
    <w:rsid w:val="00980119"/>
    <w:rsid w:val="00983D8F"/>
    <w:rsid w:val="009B7280"/>
    <w:rsid w:val="009C76D7"/>
    <w:rsid w:val="009F172C"/>
    <w:rsid w:val="00A0460F"/>
    <w:rsid w:val="00A06C77"/>
    <w:rsid w:val="00A26C7F"/>
    <w:rsid w:val="00A35A6B"/>
    <w:rsid w:val="00A553DC"/>
    <w:rsid w:val="00A83F38"/>
    <w:rsid w:val="00A96A55"/>
    <w:rsid w:val="00AA25B2"/>
    <w:rsid w:val="00AA6F4D"/>
    <w:rsid w:val="00AC4B71"/>
    <w:rsid w:val="00AC6BBA"/>
    <w:rsid w:val="00AF01FB"/>
    <w:rsid w:val="00AF506F"/>
    <w:rsid w:val="00B13CF8"/>
    <w:rsid w:val="00B23ED7"/>
    <w:rsid w:val="00B307C9"/>
    <w:rsid w:val="00B31005"/>
    <w:rsid w:val="00B31BDF"/>
    <w:rsid w:val="00B459B2"/>
    <w:rsid w:val="00B5234A"/>
    <w:rsid w:val="00B81D33"/>
    <w:rsid w:val="00B83E64"/>
    <w:rsid w:val="00BA1A91"/>
    <w:rsid w:val="00BA6AD7"/>
    <w:rsid w:val="00BC60B6"/>
    <w:rsid w:val="00BD23F1"/>
    <w:rsid w:val="00BD481F"/>
    <w:rsid w:val="00BF1751"/>
    <w:rsid w:val="00C066BD"/>
    <w:rsid w:val="00C15463"/>
    <w:rsid w:val="00C20563"/>
    <w:rsid w:val="00C4124E"/>
    <w:rsid w:val="00C436B6"/>
    <w:rsid w:val="00C67E76"/>
    <w:rsid w:val="00C80494"/>
    <w:rsid w:val="00C96D8B"/>
    <w:rsid w:val="00CB0737"/>
    <w:rsid w:val="00D17572"/>
    <w:rsid w:val="00D35B94"/>
    <w:rsid w:val="00D3791D"/>
    <w:rsid w:val="00D468CF"/>
    <w:rsid w:val="00D51BF3"/>
    <w:rsid w:val="00DB5EA2"/>
    <w:rsid w:val="00DC0768"/>
    <w:rsid w:val="00DC4202"/>
    <w:rsid w:val="00DD137D"/>
    <w:rsid w:val="00DE0D25"/>
    <w:rsid w:val="00DF21EE"/>
    <w:rsid w:val="00DF6D62"/>
    <w:rsid w:val="00E01310"/>
    <w:rsid w:val="00E27880"/>
    <w:rsid w:val="00E42CFE"/>
    <w:rsid w:val="00E42D6A"/>
    <w:rsid w:val="00E531BE"/>
    <w:rsid w:val="00E845DA"/>
    <w:rsid w:val="00E85352"/>
    <w:rsid w:val="00E9422D"/>
    <w:rsid w:val="00E95E87"/>
    <w:rsid w:val="00EB16E0"/>
    <w:rsid w:val="00EE7205"/>
    <w:rsid w:val="00F02A5F"/>
    <w:rsid w:val="00F10C97"/>
    <w:rsid w:val="00F23EF0"/>
    <w:rsid w:val="00F2588D"/>
    <w:rsid w:val="00F444D1"/>
    <w:rsid w:val="00F46894"/>
    <w:rsid w:val="00F61CD3"/>
    <w:rsid w:val="00F75768"/>
    <w:rsid w:val="00F959A7"/>
    <w:rsid w:val="00FA07AD"/>
    <w:rsid w:val="00FC4909"/>
    <w:rsid w:val="00FE0095"/>
    <w:rsid w:val="00FE0303"/>
    <w:rsid w:val="00FE17B7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B8AECE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623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2B1B-D81D-41D6-B586-E9527FED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25</cp:revision>
  <cp:lastPrinted>2023-10-27T06:37:00Z</cp:lastPrinted>
  <dcterms:created xsi:type="dcterms:W3CDTF">2023-10-23T08:40:00Z</dcterms:created>
  <dcterms:modified xsi:type="dcterms:W3CDTF">2024-08-06T07:34:00Z</dcterms:modified>
</cp:coreProperties>
</file>