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EE" w:rsidRPr="007077EE" w:rsidRDefault="007077EE" w:rsidP="007077EE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7077EE">
        <w:rPr>
          <w:rFonts w:ascii="Arial" w:eastAsia="MS Gothic" w:hAnsi="Arial" w:cs="Arial"/>
          <w:b/>
          <w:bCs/>
          <w:szCs w:val="22"/>
        </w:rPr>
        <w:t>załącznik nr 6 do Specyfikacji Warunków Zamówienia</w:t>
      </w:r>
    </w:p>
    <w:p w:rsidR="007077EE" w:rsidRPr="007077EE" w:rsidRDefault="007077EE" w:rsidP="007077EE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077E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Rz.271.8.2025</w:t>
      </w:r>
    </w:p>
    <w:p w:rsidR="007077EE" w:rsidRPr="007077EE" w:rsidRDefault="007077EE" w:rsidP="007077EE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077EE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7077EE" w:rsidRPr="007077EE" w:rsidRDefault="007077EE" w:rsidP="007077EE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077EE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87" type="#_x0000_t75" style="width:240.75pt;height:57pt" o:ole="">
            <v:imagedata r:id="rId6" o:title=""/>
          </v:shape>
          <w:control r:id="rId7" w:name="unnamed511" w:shapeid="_x0000_i1587"/>
        </w:object>
      </w:r>
    </w:p>
    <w:p w:rsidR="007077EE" w:rsidRPr="007077EE" w:rsidRDefault="007077EE" w:rsidP="007077EE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7077EE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7077EE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7077EE">
        <w:rPr>
          <w:rFonts w:ascii="Arial" w:eastAsia="Times New Roman" w:hAnsi="Arial" w:cs="Arial"/>
          <w:sz w:val="20"/>
          <w:szCs w:val="20"/>
        </w:rPr>
        <w:t>)</w:t>
      </w:r>
    </w:p>
    <w:p w:rsidR="007077EE" w:rsidRPr="007077EE" w:rsidRDefault="007077EE" w:rsidP="007077EE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7077EE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7077EE">
        <w:rPr>
          <w:rFonts w:ascii="Arial" w:eastAsia="MS Gothic" w:hAnsi="Arial" w:cs="Arial"/>
          <w:b/>
          <w:bCs/>
          <w:sz w:val="26"/>
          <w:szCs w:val="26"/>
        </w:rPr>
        <w:t>kapitałowej, albo oświadczenia o przynależności do tej</w:t>
      </w:r>
      <w:bookmarkStart w:id="0" w:name="_GoBack"/>
      <w:bookmarkEnd w:id="0"/>
      <w:r w:rsidRPr="007077EE">
        <w:rPr>
          <w:rFonts w:ascii="Arial" w:eastAsia="MS Gothic" w:hAnsi="Arial" w:cs="Arial"/>
          <w:b/>
          <w:bCs/>
          <w:sz w:val="26"/>
          <w:szCs w:val="26"/>
        </w:rPr>
        <w:t xml:space="preserve"> samej grupy kapitałowej</w:t>
      </w:r>
    </w:p>
    <w:p w:rsidR="007077EE" w:rsidRPr="007077EE" w:rsidRDefault="007077EE" w:rsidP="007077EE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077EE">
        <w:rPr>
          <w:rFonts w:ascii="Arial" w:hAnsi="Arial" w:cs="Arial"/>
          <w:b/>
          <w:bCs/>
          <w:szCs w:val="22"/>
        </w:rPr>
        <w:t>Przedmiot zamówienia:</w:t>
      </w:r>
    </w:p>
    <w:p w:rsidR="007077EE" w:rsidRPr="007077EE" w:rsidRDefault="007077EE" w:rsidP="007077EE">
      <w:pPr>
        <w:spacing w:before="0" w:after="0" w:line="276" w:lineRule="auto"/>
        <w:rPr>
          <w:rFonts w:ascii="Arial" w:hAnsi="Arial" w:cs="Arial"/>
          <w:szCs w:val="22"/>
        </w:rPr>
      </w:pPr>
      <w:r w:rsidRPr="007077EE">
        <w:rPr>
          <w:rFonts w:ascii="Arial" w:eastAsia="Calibri" w:hAnsi="Arial" w:cs="Arial"/>
          <w:spacing w:val="-1"/>
          <w:szCs w:val="22"/>
          <w:lang w:eastAsia="pl-PL" w:bidi="ar-SA"/>
        </w:rPr>
        <w:t xml:space="preserve">Zielona transformacja ul. marsz J. Piłsudskiego w Legionowie Etap I -  opracowanie dokumentacji projektowo-kosztorysowej parku rekreacyjnego na terenie dz. nr ew.335/1 </w:t>
      </w:r>
      <w:proofErr w:type="spellStart"/>
      <w:r w:rsidRPr="007077EE">
        <w:rPr>
          <w:rFonts w:ascii="Arial" w:eastAsia="Calibri" w:hAnsi="Arial" w:cs="Arial"/>
          <w:spacing w:val="-1"/>
          <w:szCs w:val="22"/>
          <w:lang w:eastAsia="pl-PL" w:bidi="ar-SA"/>
        </w:rPr>
        <w:t>obr</w:t>
      </w:r>
      <w:proofErr w:type="spellEnd"/>
      <w:r w:rsidRPr="007077EE">
        <w:rPr>
          <w:rFonts w:ascii="Arial" w:eastAsia="Calibri" w:hAnsi="Arial" w:cs="Arial"/>
          <w:spacing w:val="-1"/>
          <w:szCs w:val="22"/>
          <w:lang w:eastAsia="pl-PL" w:bidi="ar-SA"/>
        </w:rPr>
        <w:t>. 65 w Legionowie</w:t>
      </w:r>
    </w:p>
    <w:p w:rsidR="007077EE" w:rsidRPr="007077EE" w:rsidRDefault="007077EE" w:rsidP="007077EE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077EE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7077EE" w:rsidRPr="007077EE" w:rsidRDefault="007077EE" w:rsidP="007077EE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077EE">
        <w:rPr>
          <w:rFonts w:ascii="Arial" w:eastAsia="Times New Roman" w:hAnsi="Arial" w:cs="Arial"/>
          <w:spacing w:val="-1"/>
        </w:rPr>
        <w:object w:dxaOrig="225" w:dyaOrig="225">
          <v:shape id="_x0000_i1586" type="#_x0000_t75" style="width:482.25pt;height:42.75pt" o:ole="">
            <v:imagedata r:id="rId8" o:title=""/>
          </v:shape>
          <w:control r:id="rId9" w:name="unnamed14" w:shapeid="_x0000_i1586"/>
        </w:object>
      </w:r>
    </w:p>
    <w:p w:rsidR="007077EE" w:rsidRPr="007077EE" w:rsidRDefault="007077EE" w:rsidP="007077EE">
      <w:pPr>
        <w:spacing w:before="0" w:after="0" w:line="276" w:lineRule="auto"/>
        <w:rPr>
          <w:rFonts w:ascii="Arial" w:hAnsi="Arial" w:cs="Arial"/>
        </w:rPr>
      </w:pPr>
      <w:r w:rsidRPr="007077EE">
        <w:rPr>
          <w:rFonts w:ascii="Arial" w:eastAsia="Times New Roman" w:hAnsi="Arial" w:cs="Arial"/>
          <w:spacing w:val="-1"/>
        </w:rPr>
        <w:object w:dxaOrig="225" w:dyaOrig="225">
          <v:shape id="_x0000_i1585" type="#_x0000_t75" style="width:482.25pt;height:42.75pt" o:ole="">
            <v:imagedata r:id="rId10" o:title=""/>
          </v:shape>
          <w:control r:id="rId11" w:name="unnamed181" w:shapeid="_x0000_i1585"/>
        </w:object>
      </w:r>
      <w:r w:rsidRPr="007077EE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7077EE">
        <w:rPr>
          <w:rFonts w:ascii="Arial" w:eastAsia="Calibri" w:hAnsi="Arial" w:cs="Arial"/>
          <w:b/>
          <w:bCs/>
          <w:spacing w:val="-1"/>
        </w:rPr>
        <w:object w:dxaOrig="225" w:dyaOrig="225">
          <v:shape id="_x0000_i1584" type="#_x0000_t75" style="width:482.25pt;height:39.75pt" o:ole="">
            <v:imagedata r:id="rId12" o:title=""/>
          </v:shape>
          <w:control r:id="rId13" w:name="unnamed121" w:shapeid="_x0000_i1584"/>
        </w:object>
      </w:r>
    </w:p>
    <w:p w:rsidR="007077EE" w:rsidRPr="007077EE" w:rsidRDefault="007077EE" w:rsidP="007077EE">
      <w:pPr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7077EE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7077EE" w:rsidRPr="007077EE" w:rsidRDefault="007077EE" w:rsidP="007077EE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077EE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7077EE" w:rsidRPr="007077EE" w:rsidRDefault="007077EE" w:rsidP="007077EE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077EE">
        <w:rPr>
          <w:rFonts w:ascii="Arial" w:eastAsia="Calibri" w:hAnsi="Arial" w:cs="Arial"/>
          <w:b/>
          <w:bCs/>
          <w:spacing w:val="-1"/>
        </w:rPr>
        <w:object w:dxaOrig="225" w:dyaOrig="225">
          <v:shape id="_x0000_i1583" type="#_x0000_t75" style="width:482.25pt;height:90.75pt" o:ole="">
            <v:imagedata r:id="rId14" o:title=""/>
          </v:shape>
          <w:control r:id="rId15" w:name="unnamed131" w:shapeid="_x0000_i1583"/>
        </w:object>
      </w:r>
    </w:p>
    <w:p w:rsidR="007077EE" w:rsidRPr="007077EE" w:rsidRDefault="007077EE" w:rsidP="007077EE">
      <w:pPr>
        <w:spacing w:before="113" w:after="0" w:line="276" w:lineRule="auto"/>
        <w:rPr>
          <w:rFonts w:ascii="Arial" w:hAnsi="Arial" w:cs="Arial"/>
        </w:rPr>
      </w:pPr>
      <w:r w:rsidRPr="007077EE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7077EE" w:rsidRPr="007077EE" w:rsidRDefault="007077EE" w:rsidP="007077EE">
      <w:pPr>
        <w:spacing w:before="0" w:after="0" w:line="276" w:lineRule="auto"/>
        <w:rPr>
          <w:rFonts w:ascii="Arial" w:hAnsi="Arial" w:cs="Arial"/>
        </w:rPr>
      </w:pPr>
      <w:r w:rsidRPr="007077EE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7077E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7077E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7077E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7077E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7077E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7077E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7077EE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7077EE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7077EE" w:rsidRDefault="007077EE" w:rsidP="007077EE">
      <w:pPr>
        <w:spacing w:before="240" w:after="0" w:line="276" w:lineRule="auto"/>
        <w:rPr>
          <w:rFonts w:ascii="Arial" w:hAnsi="Arial" w:cs="Arial"/>
        </w:rPr>
      </w:pPr>
      <w:r w:rsidRPr="007077EE">
        <w:rPr>
          <w:rFonts w:ascii="Arial" w:hAnsi="Arial" w:cs="Arial"/>
          <w:b/>
          <w:bCs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7077EE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9115AD"/>
    <w:multiLevelType w:val="multilevel"/>
    <w:tmpl w:val="7C1CDD0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96150BC"/>
    <w:multiLevelType w:val="multilevel"/>
    <w:tmpl w:val="1DFE1C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5702A6"/>
    <w:multiLevelType w:val="multilevel"/>
    <w:tmpl w:val="A006A0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6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</w:num>
  <w:num w:numId="18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302F0"/>
    <w:rsid w:val="00123A40"/>
    <w:rsid w:val="00124BEC"/>
    <w:rsid w:val="00152EBD"/>
    <w:rsid w:val="003503F5"/>
    <w:rsid w:val="00375D0B"/>
    <w:rsid w:val="00546ED8"/>
    <w:rsid w:val="005C57C2"/>
    <w:rsid w:val="00647C1B"/>
    <w:rsid w:val="00677764"/>
    <w:rsid w:val="006E46ED"/>
    <w:rsid w:val="007077EE"/>
    <w:rsid w:val="007A413B"/>
    <w:rsid w:val="008F426C"/>
    <w:rsid w:val="00920FEB"/>
    <w:rsid w:val="00A46D43"/>
    <w:rsid w:val="00AA6A70"/>
    <w:rsid w:val="00B64733"/>
    <w:rsid w:val="00E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ACF4-4626-46E3-878E-BAE49435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Wykonawców wspólnie ubiegających się o udzielenie zamówienia składane na podstawie art. 117 ust. 4 ustawy Pzp dotyczące usług, które wykonają poszczególni Wykonawcy</vt:lpstr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wykonawcy o braku przynależności do tej samej grupy kapitałowej, albo oświadczenia o przynależności do tej samej grupy kapitałowej</dc:title>
  <dc:subject/>
  <dc:creator>Michał Ołdakowski</dc:creator>
  <cp:keywords/>
  <dc:description/>
  <cp:lastModifiedBy>Michał Ołdakowski</cp:lastModifiedBy>
  <cp:revision>3</cp:revision>
  <dcterms:created xsi:type="dcterms:W3CDTF">2025-02-13T09:46:00Z</dcterms:created>
  <dcterms:modified xsi:type="dcterms:W3CDTF">2025-02-13T09:47:00Z</dcterms:modified>
</cp:coreProperties>
</file>