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CB55" w14:textId="77777777" w:rsidR="00F85880" w:rsidRPr="00ED1E9F" w:rsidRDefault="00634C3C" w:rsidP="00803B9D">
      <w:pPr>
        <w:pStyle w:val="Heading"/>
        <w:contextualSpacing/>
        <w:rPr>
          <w:rFonts w:asciiTheme="majorHAnsi" w:hAnsiTheme="majorHAnsi" w:cstheme="majorHAnsi"/>
          <w:color w:val="FF0000"/>
        </w:rPr>
      </w:pPr>
      <w:r w:rsidRPr="00ED1E9F">
        <w:rPr>
          <w:rFonts w:asciiTheme="majorHAnsi" w:hAnsiTheme="majorHAnsi" w:cstheme="majorHAnsi"/>
          <w:color w:val="FF0000"/>
        </w:rPr>
        <w:tab/>
      </w:r>
    </w:p>
    <w:p w14:paraId="285663A8" w14:textId="77777777" w:rsidR="00F85880" w:rsidRPr="00ED1E9F" w:rsidRDefault="00634C3C" w:rsidP="00803B9D">
      <w:pPr>
        <w:pStyle w:val="Heading"/>
        <w:contextualSpacing/>
        <w:jc w:val="center"/>
        <w:rPr>
          <w:rFonts w:asciiTheme="majorHAnsi" w:hAnsiTheme="majorHAnsi" w:cstheme="majorHAnsi"/>
        </w:rPr>
      </w:pPr>
      <w:r w:rsidRPr="00ED1E9F">
        <w:rPr>
          <w:rFonts w:asciiTheme="majorHAnsi" w:hAnsiTheme="majorHAnsi" w:cstheme="majorHAnsi"/>
          <w:b/>
          <w:bCs/>
        </w:rPr>
        <w:t>Wojewódzki Szpital Psychiatryczny</w:t>
      </w:r>
    </w:p>
    <w:p w14:paraId="1539ED8A" w14:textId="77777777" w:rsidR="00F85880" w:rsidRPr="00ED1E9F" w:rsidRDefault="00634C3C" w:rsidP="00803B9D">
      <w:pPr>
        <w:pStyle w:val="Standard"/>
        <w:widowControl w:val="0"/>
        <w:autoSpaceDE w:val="0"/>
        <w:contextualSpacing/>
        <w:jc w:val="center"/>
        <w:rPr>
          <w:rFonts w:asciiTheme="majorHAnsi" w:hAnsiTheme="majorHAnsi" w:cstheme="majorHAnsi"/>
          <w:b/>
          <w:bCs/>
        </w:rPr>
      </w:pPr>
      <w:r w:rsidRPr="00ED1E9F">
        <w:rPr>
          <w:rFonts w:asciiTheme="majorHAnsi" w:hAnsiTheme="majorHAnsi" w:cstheme="majorHAnsi"/>
          <w:b/>
          <w:bCs/>
        </w:rPr>
        <w:t>ul. J. Dąbrowskiego 19</w:t>
      </w:r>
    </w:p>
    <w:p w14:paraId="6A5A81E0" w14:textId="77777777" w:rsidR="00F85880" w:rsidRPr="00ED1E9F" w:rsidRDefault="00634C3C" w:rsidP="00803B9D">
      <w:pPr>
        <w:pStyle w:val="Standard"/>
        <w:widowControl w:val="0"/>
        <w:autoSpaceDE w:val="0"/>
        <w:contextualSpacing/>
        <w:jc w:val="center"/>
        <w:rPr>
          <w:rFonts w:asciiTheme="majorHAnsi" w:hAnsiTheme="majorHAnsi" w:cstheme="majorHAnsi"/>
          <w:b/>
          <w:bCs/>
          <w:lang w:val="de-DE"/>
        </w:rPr>
      </w:pPr>
      <w:r w:rsidRPr="00ED1E9F">
        <w:rPr>
          <w:rFonts w:asciiTheme="majorHAnsi" w:hAnsiTheme="majorHAnsi" w:cstheme="majorHAnsi"/>
          <w:b/>
          <w:bCs/>
          <w:lang w:val="de-DE"/>
        </w:rPr>
        <w:t xml:space="preserve">34-120 </w:t>
      </w:r>
      <w:proofErr w:type="spellStart"/>
      <w:r w:rsidRPr="00ED1E9F">
        <w:rPr>
          <w:rFonts w:asciiTheme="majorHAnsi" w:hAnsiTheme="majorHAnsi" w:cstheme="majorHAnsi"/>
          <w:b/>
          <w:bCs/>
          <w:lang w:val="de-DE"/>
        </w:rPr>
        <w:t>Andrychów</w:t>
      </w:r>
      <w:proofErr w:type="spellEnd"/>
    </w:p>
    <w:p w14:paraId="2D3557CD" w14:textId="77777777" w:rsidR="00F85880" w:rsidRPr="00ED1E9F" w:rsidRDefault="00634C3C" w:rsidP="00803B9D">
      <w:pPr>
        <w:pStyle w:val="Standard"/>
        <w:widowControl w:val="0"/>
        <w:autoSpaceDE w:val="0"/>
        <w:contextualSpacing/>
        <w:jc w:val="center"/>
        <w:rPr>
          <w:rFonts w:asciiTheme="majorHAnsi" w:hAnsiTheme="majorHAnsi" w:cstheme="majorHAnsi"/>
          <w:b/>
          <w:bCs/>
          <w:lang w:val="de-DE"/>
        </w:rPr>
      </w:pPr>
      <w:r w:rsidRPr="00ED1E9F">
        <w:rPr>
          <w:rFonts w:asciiTheme="majorHAnsi" w:hAnsiTheme="majorHAnsi" w:cstheme="majorHAnsi"/>
          <w:b/>
          <w:bCs/>
          <w:lang w:val="de-DE"/>
        </w:rPr>
        <w:t>tel. 33/ 875-24-46</w:t>
      </w:r>
    </w:p>
    <w:p w14:paraId="72761CC0" w14:textId="77777777" w:rsidR="00F85880" w:rsidRPr="00ED1E9F" w:rsidRDefault="00634C3C" w:rsidP="00803B9D">
      <w:pPr>
        <w:pStyle w:val="Standard"/>
        <w:widowControl w:val="0"/>
        <w:autoSpaceDE w:val="0"/>
        <w:contextualSpacing/>
        <w:jc w:val="center"/>
        <w:rPr>
          <w:rFonts w:asciiTheme="majorHAnsi" w:hAnsiTheme="majorHAnsi" w:cstheme="majorHAnsi"/>
          <w:b/>
          <w:bCs/>
          <w:lang w:val="de-DE"/>
        </w:rPr>
      </w:pPr>
      <w:r w:rsidRPr="00ED1E9F">
        <w:rPr>
          <w:rFonts w:asciiTheme="majorHAnsi" w:hAnsiTheme="majorHAnsi" w:cstheme="majorHAnsi"/>
          <w:b/>
          <w:bCs/>
          <w:lang w:val="de-DE"/>
        </w:rPr>
        <w:t>fax. 33/ 875-45-59</w:t>
      </w:r>
    </w:p>
    <w:p w14:paraId="3839E451" w14:textId="77777777" w:rsidR="00F85880" w:rsidRPr="00ED1E9F" w:rsidRDefault="00634C3C" w:rsidP="00803B9D">
      <w:pPr>
        <w:pStyle w:val="Standard"/>
        <w:widowControl w:val="0"/>
        <w:autoSpaceDE w:val="0"/>
        <w:contextualSpacing/>
        <w:jc w:val="center"/>
        <w:rPr>
          <w:rFonts w:asciiTheme="majorHAnsi" w:hAnsiTheme="majorHAnsi" w:cstheme="majorHAnsi"/>
          <w:b/>
          <w:bCs/>
          <w:lang w:val="de-DE"/>
        </w:rPr>
      </w:pPr>
      <w:r w:rsidRPr="00ED1E9F">
        <w:rPr>
          <w:rFonts w:asciiTheme="majorHAnsi" w:hAnsiTheme="majorHAnsi" w:cstheme="majorHAnsi"/>
          <w:b/>
          <w:bCs/>
          <w:lang w:val="de-DE"/>
        </w:rPr>
        <w:t>NIP 551-21-23-091</w:t>
      </w:r>
    </w:p>
    <w:p w14:paraId="1FF8C6ED" w14:textId="77777777" w:rsidR="00F85880" w:rsidRPr="00ED1E9F" w:rsidRDefault="00634C3C" w:rsidP="00803B9D">
      <w:pPr>
        <w:pStyle w:val="Standard"/>
        <w:widowControl w:val="0"/>
        <w:autoSpaceDE w:val="0"/>
        <w:contextualSpacing/>
        <w:jc w:val="center"/>
        <w:rPr>
          <w:rFonts w:asciiTheme="majorHAnsi" w:hAnsiTheme="majorHAnsi" w:cstheme="majorHAnsi"/>
          <w:b/>
          <w:bCs/>
          <w:lang w:val="de-DE"/>
        </w:rPr>
      </w:pPr>
      <w:r w:rsidRPr="00ED1E9F">
        <w:rPr>
          <w:rFonts w:asciiTheme="majorHAnsi" w:hAnsiTheme="majorHAnsi" w:cstheme="majorHAnsi"/>
          <w:b/>
          <w:bCs/>
          <w:lang w:val="de-DE"/>
        </w:rPr>
        <w:t>REGON 000805666</w:t>
      </w:r>
    </w:p>
    <w:p w14:paraId="25F44139" w14:textId="77777777" w:rsidR="00F85880" w:rsidRPr="00ED1E9F" w:rsidRDefault="00634C3C" w:rsidP="00803B9D">
      <w:pPr>
        <w:pStyle w:val="Standard"/>
        <w:widowControl w:val="0"/>
        <w:autoSpaceDE w:val="0"/>
        <w:contextualSpacing/>
        <w:jc w:val="center"/>
        <w:rPr>
          <w:rFonts w:asciiTheme="majorHAnsi" w:hAnsiTheme="majorHAnsi" w:cstheme="majorHAnsi"/>
          <w:b/>
          <w:bCs/>
          <w:lang w:val="de-DE"/>
        </w:rPr>
      </w:pPr>
      <w:proofErr w:type="spellStart"/>
      <w:r w:rsidRPr="00ED1E9F">
        <w:rPr>
          <w:rFonts w:asciiTheme="majorHAnsi" w:hAnsiTheme="majorHAnsi" w:cstheme="majorHAnsi"/>
          <w:b/>
          <w:bCs/>
          <w:lang w:val="de-DE"/>
        </w:rPr>
        <w:t>e-mail</w:t>
      </w:r>
      <w:proofErr w:type="spellEnd"/>
      <w:r w:rsidRPr="00ED1E9F">
        <w:rPr>
          <w:rFonts w:asciiTheme="majorHAnsi" w:hAnsiTheme="majorHAnsi" w:cstheme="majorHAnsi"/>
          <w:b/>
          <w:bCs/>
          <w:lang w:val="de-DE"/>
        </w:rPr>
        <w:t>: szpital@szpital.info.pl</w:t>
      </w:r>
    </w:p>
    <w:p w14:paraId="2676FA5B" w14:textId="77777777" w:rsidR="00F85880" w:rsidRPr="00ED1E9F" w:rsidRDefault="00634C3C" w:rsidP="00803B9D">
      <w:pPr>
        <w:pStyle w:val="Standard"/>
        <w:widowControl w:val="0"/>
        <w:autoSpaceDE w:val="0"/>
        <w:contextualSpacing/>
        <w:jc w:val="center"/>
        <w:rPr>
          <w:rFonts w:asciiTheme="majorHAnsi" w:hAnsiTheme="majorHAnsi" w:cstheme="majorHAnsi"/>
          <w:b/>
          <w:bCs/>
        </w:rPr>
      </w:pPr>
      <w:r w:rsidRPr="00ED1E9F">
        <w:rPr>
          <w:rFonts w:asciiTheme="majorHAnsi" w:hAnsiTheme="majorHAnsi" w:cstheme="majorHAnsi"/>
          <w:b/>
          <w:bCs/>
        </w:rPr>
        <w:t>www.szpital.info.pl</w:t>
      </w:r>
    </w:p>
    <w:p w14:paraId="3D6F35F2" w14:textId="77777777" w:rsidR="00F85880" w:rsidRPr="00ED1E9F" w:rsidRDefault="00F85880" w:rsidP="00803B9D">
      <w:pPr>
        <w:pStyle w:val="Standard"/>
        <w:widowControl w:val="0"/>
        <w:autoSpaceDE w:val="0"/>
        <w:contextualSpacing/>
        <w:rPr>
          <w:rFonts w:asciiTheme="majorHAnsi" w:hAnsiTheme="majorHAnsi" w:cstheme="majorHAnsi"/>
          <w:b/>
          <w:bCs/>
        </w:rPr>
      </w:pPr>
    </w:p>
    <w:p w14:paraId="6E756A4A" w14:textId="47D89A5F" w:rsidR="00F85880" w:rsidRPr="00ED1E9F" w:rsidRDefault="00F85880" w:rsidP="00803B9D">
      <w:pPr>
        <w:pStyle w:val="Standard"/>
        <w:widowControl w:val="0"/>
        <w:autoSpaceDE w:val="0"/>
        <w:contextualSpacing/>
        <w:rPr>
          <w:rFonts w:asciiTheme="majorHAnsi" w:hAnsiTheme="majorHAnsi" w:cstheme="majorHAnsi"/>
          <w:b/>
          <w:bCs/>
        </w:rPr>
      </w:pPr>
    </w:p>
    <w:p w14:paraId="5BA6FADD" w14:textId="77777777" w:rsidR="00B52BDC" w:rsidRPr="00ED1E9F" w:rsidRDefault="00B52BDC" w:rsidP="00803B9D">
      <w:pPr>
        <w:pStyle w:val="Standard"/>
        <w:widowControl w:val="0"/>
        <w:autoSpaceDE w:val="0"/>
        <w:contextualSpacing/>
        <w:rPr>
          <w:rFonts w:asciiTheme="majorHAnsi" w:hAnsiTheme="majorHAnsi" w:cstheme="majorHAnsi"/>
          <w:b/>
          <w:bCs/>
        </w:rPr>
      </w:pPr>
    </w:p>
    <w:p w14:paraId="297B8FDF" w14:textId="77777777" w:rsidR="00F85880" w:rsidRPr="00ED1E9F" w:rsidRDefault="00634C3C" w:rsidP="00803B9D">
      <w:pPr>
        <w:pStyle w:val="Standard"/>
        <w:widowControl w:val="0"/>
        <w:autoSpaceDE w:val="0"/>
        <w:contextualSpacing/>
        <w:jc w:val="center"/>
        <w:rPr>
          <w:rFonts w:asciiTheme="majorHAnsi" w:hAnsiTheme="majorHAnsi" w:cstheme="majorHAnsi"/>
          <w:b/>
          <w:bCs/>
          <w:sz w:val="72"/>
          <w:szCs w:val="72"/>
        </w:rPr>
      </w:pPr>
      <w:r w:rsidRPr="00ED1E9F">
        <w:rPr>
          <w:rFonts w:asciiTheme="majorHAnsi" w:hAnsiTheme="majorHAnsi" w:cstheme="majorHAnsi"/>
          <w:b/>
          <w:bCs/>
          <w:sz w:val="72"/>
          <w:szCs w:val="72"/>
        </w:rPr>
        <w:t>SPECYFIKACJA WARUNKÓW ZAMÓWIENIA</w:t>
      </w:r>
    </w:p>
    <w:p w14:paraId="044B2293" w14:textId="2FF2CDA6" w:rsidR="00F85880" w:rsidRPr="00ED1E9F" w:rsidRDefault="00F85880" w:rsidP="00803B9D">
      <w:pPr>
        <w:pStyle w:val="Standard"/>
        <w:widowControl w:val="0"/>
        <w:autoSpaceDE w:val="0"/>
        <w:contextualSpacing/>
        <w:jc w:val="center"/>
        <w:rPr>
          <w:rFonts w:asciiTheme="majorHAnsi" w:hAnsiTheme="majorHAnsi" w:cstheme="majorHAnsi"/>
          <w:b/>
          <w:bCs/>
          <w:color w:val="FF0000"/>
          <w:sz w:val="72"/>
          <w:szCs w:val="72"/>
        </w:rPr>
      </w:pPr>
    </w:p>
    <w:p w14:paraId="2736E7C2" w14:textId="77777777" w:rsidR="00B52BDC" w:rsidRPr="00ED1E9F" w:rsidRDefault="00B52BDC" w:rsidP="00803B9D">
      <w:pPr>
        <w:pStyle w:val="Standard"/>
        <w:widowControl w:val="0"/>
        <w:autoSpaceDE w:val="0"/>
        <w:contextualSpacing/>
        <w:jc w:val="center"/>
        <w:rPr>
          <w:rFonts w:asciiTheme="majorHAnsi" w:hAnsiTheme="majorHAnsi" w:cstheme="majorHAnsi"/>
          <w:b/>
          <w:bCs/>
          <w:color w:val="FF0000"/>
          <w:sz w:val="72"/>
          <w:szCs w:val="72"/>
        </w:rPr>
      </w:pPr>
    </w:p>
    <w:p w14:paraId="0E1ECE8D" w14:textId="77777777" w:rsidR="00F53B1A" w:rsidRPr="00ED1E9F" w:rsidRDefault="00F53B1A" w:rsidP="00803B9D">
      <w:pPr>
        <w:pStyle w:val="Standard"/>
        <w:widowControl w:val="0"/>
        <w:autoSpaceDE w:val="0"/>
        <w:contextualSpacing/>
        <w:jc w:val="center"/>
        <w:rPr>
          <w:rFonts w:asciiTheme="majorHAnsi" w:hAnsiTheme="majorHAnsi" w:cstheme="majorHAnsi"/>
          <w:b/>
          <w:bCs/>
          <w:i/>
          <w:iCs/>
          <w:color w:val="FF0000"/>
        </w:rPr>
      </w:pPr>
    </w:p>
    <w:p w14:paraId="517A1C98" w14:textId="54447AE2" w:rsidR="00F85880" w:rsidRPr="00ED1E9F" w:rsidRDefault="00634C3C" w:rsidP="00803B9D">
      <w:pPr>
        <w:pStyle w:val="Standard"/>
        <w:widowControl w:val="0"/>
        <w:autoSpaceDE w:val="0"/>
        <w:contextualSpacing/>
        <w:jc w:val="center"/>
        <w:rPr>
          <w:rFonts w:asciiTheme="majorHAnsi" w:hAnsiTheme="majorHAnsi" w:cstheme="majorHAnsi"/>
        </w:rPr>
      </w:pPr>
      <w:r w:rsidRPr="00ED1E9F">
        <w:rPr>
          <w:rFonts w:asciiTheme="majorHAnsi" w:hAnsiTheme="majorHAnsi" w:cstheme="majorHAnsi"/>
          <w:b/>
          <w:bCs/>
          <w:i/>
          <w:iCs/>
        </w:rPr>
        <w:t>Postępowanie o udzielenie zamówienia publicznego prowadzonego w trybie podstawowym</w:t>
      </w:r>
      <w:r w:rsidR="00267ECA" w:rsidRPr="00ED1E9F">
        <w:rPr>
          <w:rFonts w:asciiTheme="majorHAnsi" w:hAnsiTheme="majorHAnsi" w:cstheme="majorHAnsi"/>
          <w:b/>
          <w:bCs/>
          <w:i/>
          <w:iCs/>
        </w:rPr>
        <w:t xml:space="preserve"> bez negocjacji</w:t>
      </w:r>
      <w:r w:rsidRPr="00ED1E9F">
        <w:rPr>
          <w:rFonts w:asciiTheme="majorHAnsi" w:hAnsiTheme="majorHAnsi" w:cstheme="majorHAnsi"/>
          <w:b/>
          <w:bCs/>
          <w:i/>
          <w:iCs/>
        </w:rPr>
        <w:t xml:space="preserve"> na zadanie pn.:</w:t>
      </w:r>
      <w:r w:rsidR="001D6B03" w:rsidRPr="00ED1E9F">
        <w:rPr>
          <w:rFonts w:asciiTheme="majorHAnsi" w:hAnsiTheme="majorHAnsi" w:cstheme="majorHAnsi"/>
          <w:b/>
          <w:bCs/>
          <w:i/>
          <w:iCs/>
        </w:rPr>
        <w:t xml:space="preserve"> „Utworzenie Centrum Zdrowia Psychicznego</w:t>
      </w:r>
      <w:r w:rsidR="005B7599">
        <w:rPr>
          <w:rFonts w:asciiTheme="majorHAnsi" w:hAnsiTheme="majorHAnsi" w:cstheme="majorHAnsi"/>
          <w:b/>
          <w:bCs/>
          <w:i/>
          <w:iCs/>
        </w:rPr>
        <w:t xml:space="preserve"> dla Dzieci                             i Młodzieży</w:t>
      </w:r>
      <w:r w:rsidR="001D6B03" w:rsidRPr="00ED1E9F">
        <w:rPr>
          <w:rFonts w:asciiTheme="majorHAnsi" w:hAnsiTheme="majorHAnsi" w:cstheme="majorHAnsi"/>
          <w:b/>
          <w:bCs/>
          <w:i/>
          <w:iCs/>
        </w:rPr>
        <w:t xml:space="preserve"> </w:t>
      </w:r>
      <w:r w:rsidR="00B9553D" w:rsidRPr="00ED1E9F">
        <w:rPr>
          <w:rFonts w:asciiTheme="majorHAnsi" w:hAnsiTheme="majorHAnsi" w:cstheme="majorHAnsi"/>
          <w:b/>
          <w:bCs/>
          <w:i/>
          <w:iCs/>
        </w:rPr>
        <w:t>przy</w:t>
      </w:r>
      <w:r w:rsidR="00B52BDC" w:rsidRPr="00ED1E9F">
        <w:rPr>
          <w:rFonts w:asciiTheme="majorHAnsi" w:hAnsiTheme="majorHAnsi" w:cstheme="majorHAnsi"/>
          <w:b/>
          <w:bCs/>
          <w:i/>
          <w:iCs/>
        </w:rPr>
        <w:t xml:space="preserve"> Wojewódzki</w:t>
      </w:r>
      <w:r w:rsidR="00B9553D" w:rsidRPr="00ED1E9F">
        <w:rPr>
          <w:rFonts w:asciiTheme="majorHAnsi" w:hAnsiTheme="majorHAnsi" w:cstheme="majorHAnsi"/>
          <w:b/>
          <w:bCs/>
          <w:i/>
          <w:iCs/>
        </w:rPr>
        <w:t>m</w:t>
      </w:r>
      <w:r w:rsidR="00B52BDC" w:rsidRPr="00ED1E9F">
        <w:rPr>
          <w:rFonts w:asciiTheme="majorHAnsi" w:hAnsiTheme="majorHAnsi" w:cstheme="majorHAnsi"/>
          <w:b/>
          <w:bCs/>
          <w:i/>
          <w:iCs/>
        </w:rPr>
        <w:t xml:space="preserve"> Szpital</w:t>
      </w:r>
      <w:r w:rsidR="00B9553D" w:rsidRPr="00ED1E9F">
        <w:rPr>
          <w:rFonts w:asciiTheme="majorHAnsi" w:hAnsiTheme="majorHAnsi" w:cstheme="majorHAnsi"/>
          <w:b/>
          <w:bCs/>
          <w:i/>
          <w:iCs/>
        </w:rPr>
        <w:t>u</w:t>
      </w:r>
      <w:r w:rsidR="00B52BDC" w:rsidRPr="00ED1E9F">
        <w:rPr>
          <w:rFonts w:asciiTheme="majorHAnsi" w:hAnsiTheme="majorHAnsi" w:cstheme="majorHAnsi"/>
          <w:b/>
          <w:bCs/>
          <w:i/>
          <w:iCs/>
        </w:rPr>
        <w:t xml:space="preserve"> Psychiatryczn</w:t>
      </w:r>
      <w:r w:rsidR="00B9553D" w:rsidRPr="00ED1E9F">
        <w:rPr>
          <w:rFonts w:asciiTheme="majorHAnsi" w:hAnsiTheme="majorHAnsi" w:cstheme="majorHAnsi"/>
          <w:b/>
          <w:bCs/>
          <w:i/>
          <w:iCs/>
        </w:rPr>
        <w:t>ym</w:t>
      </w:r>
      <w:r w:rsidR="001D6B03" w:rsidRPr="00ED1E9F">
        <w:rPr>
          <w:rFonts w:asciiTheme="majorHAnsi" w:hAnsiTheme="majorHAnsi" w:cstheme="majorHAnsi"/>
          <w:b/>
          <w:bCs/>
          <w:i/>
          <w:iCs/>
        </w:rPr>
        <w:t xml:space="preserve"> </w:t>
      </w:r>
      <w:r w:rsidR="00B52BDC" w:rsidRPr="00ED1E9F">
        <w:rPr>
          <w:rFonts w:asciiTheme="majorHAnsi" w:hAnsiTheme="majorHAnsi" w:cstheme="majorHAnsi"/>
          <w:b/>
          <w:bCs/>
          <w:i/>
          <w:iCs/>
        </w:rPr>
        <w:t xml:space="preserve">w Andrychowie” </w:t>
      </w:r>
    </w:p>
    <w:p w14:paraId="54A7E017" w14:textId="77777777" w:rsidR="00F85880" w:rsidRPr="00ED1E9F" w:rsidRDefault="00F85880" w:rsidP="00803B9D">
      <w:pPr>
        <w:pStyle w:val="Standard"/>
        <w:widowControl w:val="0"/>
        <w:autoSpaceDE w:val="0"/>
        <w:contextualSpacing/>
        <w:rPr>
          <w:rFonts w:asciiTheme="majorHAnsi" w:hAnsiTheme="majorHAnsi" w:cstheme="majorHAnsi"/>
          <w:i/>
          <w:iCs/>
        </w:rPr>
      </w:pPr>
    </w:p>
    <w:p w14:paraId="474CA946" w14:textId="0E07D718" w:rsidR="00F85880" w:rsidRPr="00ED1E9F" w:rsidRDefault="00F85880" w:rsidP="00803B9D">
      <w:pPr>
        <w:pStyle w:val="Standard"/>
        <w:widowControl w:val="0"/>
        <w:autoSpaceDE w:val="0"/>
        <w:contextualSpacing/>
        <w:rPr>
          <w:rFonts w:asciiTheme="majorHAnsi" w:hAnsiTheme="majorHAnsi" w:cstheme="majorHAnsi"/>
          <w:i/>
          <w:iCs/>
        </w:rPr>
      </w:pPr>
    </w:p>
    <w:p w14:paraId="5DD368B1" w14:textId="12643841" w:rsidR="00B52BDC" w:rsidRPr="00ED1E9F" w:rsidRDefault="00B52BDC" w:rsidP="00803B9D">
      <w:pPr>
        <w:pStyle w:val="Standard"/>
        <w:widowControl w:val="0"/>
        <w:autoSpaceDE w:val="0"/>
        <w:contextualSpacing/>
        <w:rPr>
          <w:rFonts w:asciiTheme="majorHAnsi" w:hAnsiTheme="majorHAnsi" w:cstheme="majorHAnsi"/>
          <w:i/>
          <w:iCs/>
        </w:rPr>
      </w:pPr>
    </w:p>
    <w:p w14:paraId="29CEC2F2" w14:textId="7C1993A1" w:rsidR="00B52BDC" w:rsidRPr="00ED1E9F" w:rsidRDefault="00B52BDC" w:rsidP="00803B9D">
      <w:pPr>
        <w:pStyle w:val="Standard"/>
        <w:widowControl w:val="0"/>
        <w:autoSpaceDE w:val="0"/>
        <w:contextualSpacing/>
        <w:rPr>
          <w:rFonts w:asciiTheme="majorHAnsi" w:hAnsiTheme="majorHAnsi" w:cstheme="majorHAnsi"/>
          <w:i/>
          <w:iCs/>
        </w:rPr>
      </w:pPr>
    </w:p>
    <w:p w14:paraId="7C417FE5" w14:textId="77D4707F" w:rsidR="00B52BDC" w:rsidRPr="00ED1E9F" w:rsidRDefault="00B52BDC" w:rsidP="00803B9D">
      <w:pPr>
        <w:pStyle w:val="Standard"/>
        <w:widowControl w:val="0"/>
        <w:autoSpaceDE w:val="0"/>
        <w:contextualSpacing/>
        <w:rPr>
          <w:rFonts w:asciiTheme="majorHAnsi" w:hAnsiTheme="majorHAnsi" w:cstheme="majorHAnsi"/>
          <w:i/>
          <w:iCs/>
        </w:rPr>
      </w:pPr>
    </w:p>
    <w:p w14:paraId="164A68CB" w14:textId="0065BD2B" w:rsidR="00B52BDC" w:rsidRPr="00ED1E9F" w:rsidRDefault="00B52BDC" w:rsidP="00803B9D">
      <w:pPr>
        <w:pStyle w:val="Standard"/>
        <w:widowControl w:val="0"/>
        <w:autoSpaceDE w:val="0"/>
        <w:contextualSpacing/>
        <w:rPr>
          <w:rFonts w:asciiTheme="majorHAnsi" w:hAnsiTheme="majorHAnsi" w:cstheme="majorHAnsi"/>
          <w:i/>
          <w:iCs/>
        </w:rPr>
      </w:pPr>
    </w:p>
    <w:p w14:paraId="2D1B6FCE" w14:textId="77777777" w:rsidR="00B52BDC" w:rsidRPr="00ED1E9F" w:rsidRDefault="00B52BDC" w:rsidP="00803B9D">
      <w:pPr>
        <w:pStyle w:val="Standard"/>
        <w:widowControl w:val="0"/>
        <w:autoSpaceDE w:val="0"/>
        <w:contextualSpacing/>
        <w:rPr>
          <w:rFonts w:asciiTheme="majorHAnsi" w:hAnsiTheme="majorHAnsi" w:cstheme="majorHAnsi"/>
          <w:i/>
          <w:iCs/>
        </w:rPr>
      </w:pPr>
    </w:p>
    <w:p w14:paraId="6306B0E1" w14:textId="77777777" w:rsidR="00F85880" w:rsidRPr="00ED1E9F" w:rsidRDefault="00F85880" w:rsidP="00803B9D">
      <w:pPr>
        <w:pStyle w:val="Standard"/>
        <w:widowControl w:val="0"/>
        <w:autoSpaceDE w:val="0"/>
        <w:contextualSpacing/>
        <w:rPr>
          <w:rFonts w:asciiTheme="majorHAnsi" w:hAnsiTheme="majorHAnsi" w:cstheme="majorHAnsi"/>
          <w:i/>
          <w:iCs/>
        </w:rPr>
      </w:pPr>
    </w:p>
    <w:p w14:paraId="12BC8866" w14:textId="77777777" w:rsidR="00F85880" w:rsidRPr="00ED1E9F" w:rsidRDefault="00634C3C" w:rsidP="004508F3">
      <w:pPr>
        <w:pStyle w:val="Standard"/>
        <w:widowControl w:val="0"/>
        <w:autoSpaceDE w:val="0"/>
        <w:contextualSpacing/>
        <w:jc w:val="center"/>
        <w:rPr>
          <w:rFonts w:asciiTheme="majorHAnsi" w:hAnsiTheme="majorHAnsi" w:cstheme="majorHAnsi"/>
        </w:rPr>
      </w:pPr>
      <w:r w:rsidRPr="00ED1E9F">
        <w:rPr>
          <w:rFonts w:asciiTheme="majorHAnsi" w:hAnsiTheme="majorHAnsi" w:cstheme="majorHAnsi"/>
          <w:i/>
          <w:iCs/>
        </w:rPr>
        <w:t>Przedmiotowe postępowanie prowadzone jest przy użyciu środków komunikacji elektronicznej. Składanie ofert następuje za pośrednictwem platformy zakupowej dostępnej pod adresem internetowym:</w:t>
      </w:r>
      <w:r w:rsidRPr="00ED1E9F">
        <w:rPr>
          <w:rFonts w:asciiTheme="majorHAnsi" w:hAnsiTheme="majorHAnsi" w:cstheme="majorHAnsi"/>
          <w:i/>
          <w:iCs/>
          <w:u w:val="single"/>
        </w:rPr>
        <w:t xml:space="preserve"> </w:t>
      </w:r>
      <w:hyperlink r:id="rId8" w:history="1">
        <w:r w:rsidRPr="00ED1E9F">
          <w:rPr>
            <w:rFonts w:asciiTheme="majorHAnsi" w:hAnsiTheme="majorHAnsi" w:cstheme="majorHAnsi"/>
            <w:i/>
            <w:iCs/>
            <w:u w:val="single"/>
          </w:rPr>
          <w:t>https://platformazakupowa.pl/pn/szpital_andrychow</w:t>
        </w:r>
      </w:hyperlink>
    </w:p>
    <w:p w14:paraId="2E7E667D" w14:textId="1037208A" w:rsidR="0013728F" w:rsidRPr="00ED1E9F" w:rsidRDefault="0013728F" w:rsidP="00B52BDC">
      <w:pPr>
        <w:contextualSpacing/>
        <w:rPr>
          <w:rFonts w:asciiTheme="majorHAnsi" w:hAnsiTheme="majorHAnsi" w:cstheme="majorHAnsi"/>
          <w:color w:val="FF0000"/>
        </w:rPr>
      </w:pPr>
      <w:bookmarkStart w:id="0" w:name="_Hlk24709714"/>
    </w:p>
    <w:p w14:paraId="2DE7FAB7" w14:textId="711E50FD" w:rsidR="001D6B03" w:rsidRPr="00ED1E9F" w:rsidRDefault="001D6B03" w:rsidP="00B52BDC">
      <w:pPr>
        <w:contextualSpacing/>
        <w:rPr>
          <w:rFonts w:asciiTheme="majorHAnsi" w:hAnsiTheme="majorHAnsi" w:cstheme="majorHAnsi"/>
          <w:color w:val="FF0000"/>
        </w:rPr>
      </w:pPr>
    </w:p>
    <w:p w14:paraId="3315FD1C" w14:textId="77777777" w:rsidR="001D6B03" w:rsidRPr="00ED1E9F" w:rsidRDefault="001D6B03" w:rsidP="00B52BDC">
      <w:pPr>
        <w:contextualSpacing/>
        <w:rPr>
          <w:rFonts w:asciiTheme="majorHAnsi" w:hAnsiTheme="majorHAnsi" w:cstheme="majorHAnsi"/>
          <w:color w:val="FF0000"/>
        </w:rPr>
      </w:pPr>
    </w:p>
    <w:p w14:paraId="1BE4E047" w14:textId="77777777" w:rsidR="007C2814" w:rsidRPr="00ED1E9F" w:rsidRDefault="007C2814" w:rsidP="00803B9D">
      <w:pPr>
        <w:pStyle w:val="Standard"/>
        <w:shd w:val="clear" w:color="auto" w:fill="E5E5E5"/>
        <w:contextualSpacing/>
        <w:rPr>
          <w:rFonts w:asciiTheme="majorHAnsi" w:hAnsiTheme="majorHAnsi" w:cstheme="majorHAnsi"/>
          <w:b/>
        </w:rPr>
      </w:pPr>
      <w:r w:rsidRPr="00ED1E9F">
        <w:rPr>
          <w:rFonts w:asciiTheme="majorHAnsi" w:hAnsiTheme="majorHAnsi" w:cstheme="majorHAnsi"/>
          <w:b/>
        </w:rPr>
        <w:lastRenderedPageBreak/>
        <w:t>I. NAZWA ORAZ ADRES ZAMAWIAJĄCEGO:</w:t>
      </w:r>
    </w:p>
    <w:p w14:paraId="367CC37C"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Wojewódzki Szpital Psychiatryczny w Andrychowie</w:t>
      </w:r>
    </w:p>
    <w:p w14:paraId="6B642EA8"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ul. J. Dąbrowskiego 19</w:t>
      </w:r>
    </w:p>
    <w:p w14:paraId="7D5ECF39" w14:textId="77777777" w:rsidR="007C2814" w:rsidRPr="00ED1E9F" w:rsidRDefault="007C2814" w:rsidP="00803B9D">
      <w:pPr>
        <w:pStyle w:val="Standard"/>
        <w:contextualSpacing/>
        <w:jc w:val="both"/>
        <w:rPr>
          <w:rFonts w:asciiTheme="majorHAnsi" w:hAnsiTheme="majorHAnsi" w:cstheme="majorHAnsi"/>
          <w:lang w:val="en-US"/>
        </w:rPr>
      </w:pPr>
      <w:r w:rsidRPr="00ED1E9F">
        <w:rPr>
          <w:rFonts w:asciiTheme="majorHAnsi" w:hAnsiTheme="majorHAnsi" w:cstheme="majorHAnsi"/>
          <w:lang w:val="en-US"/>
        </w:rPr>
        <w:t xml:space="preserve">34-120 </w:t>
      </w:r>
      <w:proofErr w:type="spellStart"/>
      <w:r w:rsidRPr="00ED1E9F">
        <w:rPr>
          <w:rFonts w:asciiTheme="majorHAnsi" w:hAnsiTheme="majorHAnsi" w:cstheme="majorHAnsi"/>
          <w:lang w:val="en-US"/>
        </w:rPr>
        <w:t>Andrychów</w:t>
      </w:r>
      <w:proofErr w:type="spellEnd"/>
    </w:p>
    <w:p w14:paraId="3940C900" w14:textId="77777777" w:rsidR="007C2814" w:rsidRPr="00ED1E9F" w:rsidRDefault="007C2814" w:rsidP="00803B9D">
      <w:pPr>
        <w:pStyle w:val="Standard"/>
        <w:contextualSpacing/>
        <w:jc w:val="both"/>
        <w:rPr>
          <w:rFonts w:asciiTheme="majorHAnsi" w:hAnsiTheme="majorHAnsi" w:cstheme="majorHAnsi"/>
          <w:lang w:val="en-US"/>
        </w:rPr>
      </w:pPr>
      <w:r w:rsidRPr="00ED1E9F">
        <w:rPr>
          <w:rFonts w:asciiTheme="majorHAnsi" w:hAnsiTheme="majorHAnsi" w:cstheme="majorHAnsi"/>
          <w:lang w:val="en-US"/>
        </w:rPr>
        <w:t>tel. 33/875 24-46, fax. 33/875 45-59</w:t>
      </w:r>
    </w:p>
    <w:p w14:paraId="056BD241"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lang w:val="en-US"/>
        </w:rPr>
        <w:t xml:space="preserve">e-mail: </w:t>
      </w:r>
      <w:hyperlink r:id="rId9" w:history="1">
        <w:r w:rsidRPr="00ED1E9F">
          <w:rPr>
            <w:rStyle w:val="Internetlink"/>
            <w:rFonts w:asciiTheme="majorHAnsi" w:hAnsiTheme="majorHAnsi" w:cstheme="majorHAnsi"/>
            <w:color w:val="auto"/>
            <w:lang w:val="en-US"/>
          </w:rPr>
          <w:t>szpital@szpital.info.pl</w:t>
        </w:r>
      </w:hyperlink>
    </w:p>
    <w:p w14:paraId="146DC582" w14:textId="77777777" w:rsidR="007C2814" w:rsidRPr="00ED1E9F" w:rsidRDefault="007C2814"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 xml:space="preserve">adres strony internetowej: </w:t>
      </w:r>
      <w:hyperlink r:id="rId10" w:history="1">
        <w:r w:rsidRPr="00ED1E9F">
          <w:rPr>
            <w:rFonts w:asciiTheme="majorHAnsi" w:hAnsiTheme="majorHAnsi" w:cstheme="majorHAnsi"/>
          </w:rPr>
          <w:t>www.szpital.info.pl</w:t>
        </w:r>
      </w:hyperlink>
    </w:p>
    <w:p w14:paraId="523EC10D" w14:textId="7B6742E4" w:rsidR="007C2814" w:rsidRPr="00ED1E9F" w:rsidRDefault="007C2814"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Godziny urzędowania: 7.00 – 14.35</w:t>
      </w:r>
    </w:p>
    <w:p w14:paraId="437E28A1" w14:textId="77777777" w:rsidR="00B52BDC" w:rsidRPr="00ED1E9F" w:rsidRDefault="00B52BDC" w:rsidP="00803B9D">
      <w:pPr>
        <w:pStyle w:val="Standard"/>
        <w:spacing w:after="120"/>
        <w:contextualSpacing/>
        <w:jc w:val="both"/>
        <w:rPr>
          <w:rFonts w:asciiTheme="majorHAnsi" w:hAnsiTheme="majorHAnsi" w:cstheme="majorHAnsi"/>
        </w:rPr>
      </w:pPr>
    </w:p>
    <w:p w14:paraId="4C80EBBC" w14:textId="6D351A07" w:rsidR="007C2814" w:rsidRPr="00ED1E9F" w:rsidRDefault="007C2814" w:rsidP="00BD0006">
      <w:pPr>
        <w:pStyle w:val="Standard"/>
        <w:spacing w:after="120"/>
        <w:contextualSpacing/>
        <w:jc w:val="both"/>
        <w:rPr>
          <w:rFonts w:asciiTheme="majorHAnsi" w:hAnsiTheme="majorHAnsi" w:cstheme="majorHAnsi"/>
          <w:i/>
          <w:iCs/>
        </w:rPr>
      </w:pPr>
      <w:r w:rsidRPr="00ED1E9F">
        <w:rPr>
          <w:rFonts w:asciiTheme="majorHAnsi" w:hAnsiTheme="majorHAnsi" w:cstheme="majorHAnsi"/>
        </w:rPr>
        <w:t>Adres strony internetowej, na której prowadzone jest postępowanie i na której będą dostępne wszelkie dokumenty</w:t>
      </w:r>
      <w:r w:rsidR="00BD0006" w:rsidRPr="00ED1E9F">
        <w:rPr>
          <w:rFonts w:asciiTheme="majorHAnsi" w:hAnsiTheme="majorHAnsi" w:cstheme="majorHAnsi"/>
        </w:rPr>
        <w:t xml:space="preserve"> </w:t>
      </w:r>
      <w:r w:rsidRPr="00ED1E9F">
        <w:rPr>
          <w:rFonts w:asciiTheme="majorHAnsi" w:hAnsiTheme="majorHAnsi" w:cstheme="majorHAnsi"/>
        </w:rPr>
        <w:t>związane</w:t>
      </w:r>
      <w:r w:rsidR="00BD0006" w:rsidRPr="00ED1E9F">
        <w:rPr>
          <w:rFonts w:asciiTheme="majorHAnsi" w:hAnsiTheme="majorHAnsi" w:cstheme="majorHAnsi"/>
        </w:rPr>
        <w:t xml:space="preserve"> z postępowaniem o udzielenie zamówienia publicznego</w:t>
      </w:r>
      <w:r w:rsidRPr="00ED1E9F">
        <w:rPr>
          <w:rFonts w:asciiTheme="majorHAnsi" w:hAnsiTheme="majorHAnsi" w:cstheme="majorHAnsi"/>
        </w:rPr>
        <w:t xml:space="preserve">: </w:t>
      </w:r>
      <w:hyperlink r:id="rId11" w:history="1">
        <w:r w:rsidRPr="00ED1E9F">
          <w:rPr>
            <w:rFonts w:asciiTheme="majorHAnsi" w:hAnsiTheme="majorHAnsi" w:cstheme="majorHAnsi"/>
            <w:i/>
            <w:iCs/>
          </w:rPr>
          <w:t>https://platformazakupowa.pl/pn/szpital_andrychow</w:t>
        </w:r>
      </w:hyperlink>
    </w:p>
    <w:p w14:paraId="2E22533B" w14:textId="75DFBDAC" w:rsidR="008665AC" w:rsidRPr="00ED1E9F" w:rsidRDefault="008665AC" w:rsidP="00803B9D">
      <w:pPr>
        <w:pStyle w:val="Standard"/>
        <w:spacing w:after="120"/>
        <w:contextualSpacing/>
        <w:rPr>
          <w:rFonts w:asciiTheme="majorHAnsi" w:hAnsiTheme="majorHAnsi" w:cstheme="majorHAnsi"/>
          <w:i/>
          <w:iCs/>
          <w:color w:val="FF0000"/>
        </w:rPr>
      </w:pPr>
    </w:p>
    <w:p w14:paraId="73D632B9" w14:textId="77777777" w:rsidR="008665AC" w:rsidRPr="00ED1E9F" w:rsidRDefault="008665AC" w:rsidP="008665AC">
      <w:pPr>
        <w:pStyle w:val="Standard"/>
        <w:shd w:val="clear" w:color="auto" w:fill="E5E5E5"/>
        <w:spacing w:after="120"/>
        <w:contextualSpacing/>
        <w:rPr>
          <w:rFonts w:asciiTheme="majorHAnsi" w:hAnsiTheme="majorHAnsi" w:cstheme="majorHAnsi"/>
          <w:b/>
        </w:rPr>
      </w:pPr>
      <w:r w:rsidRPr="00ED1E9F">
        <w:rPr>
          <w:rFonts w:asciiTheme="majorHAnsi" w:hAnsiTheme="majorHAnsi" w:cstheme="majorHAnsi"/>
          <w:b/>
        </w:rPr>
        <w:t>II. TRYB UDZIELENIA ZAMÓWIENIA:</w:t>
      </w:r>
    </w:p>
    <w:p w14:paraId="7B64CCDA" w14:textId="10D1922D" w:rsidR="008665AC" w:rsidRPr="00ED1E9F" w:rsidRDefault="008665AC" w:rsidP="008665AC">
      <w:pPr>
        <w:pStyle w:val="Standard"/>
        <w:spacing w:after="120"/>
        <w:contextualSpacing/>
        <w:jc w:val="both"/>
        <w:rPr>
          <w:rFonts w:asciiTheme="majorHAnsi" w:hAnsiTheme="majorHAnsi" w:cstheme="majorHAnsi"/>
        </w:rPr>
      </w:pPr>
      <w:r w:rsidRPr="00ED1E9F">
        <w:rPr>
          <w:rFonts w:asciiTheme="majorHAnsi" w:hAnsiTheme="majorHAnsi" w:cstheme="majorHAnsi"/>
        </w:rPr>
        <w:t>1. Postępowanie prowadzone jest w trybie podstawowym bez negocjacji na podstawie                              art. 275 pkt. 1 Ustawy z dnia 11 września 2019 r. Prawo Zamówień Publicznych (Dz. U. z 2</w:t>
      </w:r>
      <w:r w:rsidR="001A3B94" w:rsidRPr="00ED1E9F">
        <w:rPr>
          <w:rFonts w:asciiTheme="majorHAnsi" w:hAnsiTheme="majorHAnsi" w:cstheme="majorHAnsi"/>
        </w:rPr>
        <w:t>02</w:t>
      </w:r>
      <w:r w:rsidR="0018199D" w:rsidRPr="00ED1E9F">
        <w:rPr>
          <w:rFonts w:asciiTheme="majorHAnsi" w:hAnsiTheme="majorHAnsi" w:cstheme="majorHAnsi"/>
        </w:rPr>
        <w:t>2</w:t>
      </w:r>
      <w:r w:rsidRPr="00ED1E9F">
        <w:rPr>
          <w:rFonts w:asciiTheme="majorHAnsi" w:hAnsiTheme="majorHAnsi" w:cstheme="majorHAnsi"/>
        </w:rPr>
        <w:t xml:space="preserve"> r. poz. 1</w:t>
      </w:r>
      <w:r w:rsidR="0018199D" w:rsidRPr="00ED1E9F">
        <w:rPr>
          <w:rFonts w:asciiTheme="majorHAnsi" w:hAnsiTheme="majorHAnsi" w:cstheme="majorHAnsi"/>
        </w:rPr>
        <w:t>710</w:t>
      </w:r>
      <w:r w:rsidRPr="00ED1E9F">
        <w:rPr>
          <w:rFonts w:asciiTheme="majorHAnsi" w:hAnsiTheme="majorHAnsi" w:cstheme="majorHAnsi"/>
        </w:rPr>
        <w:t xml:space="preserve"> ze zm.)</w:t>
      </w:r>
      <w:r w:rsidR="001A3B94" w:rsidRPr="00ED1E9F">
        <w:rPr>
          <w:rFonts w:asciiTheme="majorHAnsi" w:hAnsiTheme="majorHAnsi" w:cstheme="majorHAnsi"/>
        </w:rPr>
        <w:t>,</w:t>
      </w:r>
      <w:r w:rsidRPr="00ED1E9F">
        <w:rPr>
          <w:rFonts w:asciiTheme="majorHAnsi" w:hAnsiTheme="majorHAnsi" w:cstheme="majorHAnsi"/>
        </w:rPr>
        <w:t xml:space="preserve"> zwanej dalej „ustawą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w którym w odpowiedzi na ogłoszenie                                 o zamówieniu oferty mogą składać wszyscy zainteresowani Wykonawcy a następnie Zamawiający wybiera najkorzystniejszą ofertę bez przeprowadzenia negocjacji. </w:t>
      </w:r>
    </w:p>
    <w:p w14:paraId="6513CBE4" w14:textId="7E6D6ECF" w:rsidR="008665AC" w:rsidRPr="00ED1E9F" w:rsidRDefault="008665AC" w:rsidP="00FC3AA1">
      <w:pPr>
        <w:pStyle w:val="Standard"/>
        <w:spacing w:after="120"/>
        <w:contextualSpacing/>
        <w:jc w:val="both"/>
        <w:rPr>
          <w:rFonts w:asciiTheme="majorHAnsi" w:hAnsiTheme="majorHAnsi" w:cstheme="majorHAnsi"/>
        </w:rPr>
      </w:pPr>
      <w:r w:rsidRPr="00ED1E9F">
        <w:rPr>
          <w:rFonts w:asciiTheme="majorHAnsi" w:hAnsiTheme="majorHAnsi" w:cstheme="majorHAnsi"/>
        </w:rPr>
        <w:t xml:space="preserve">2. </w:t>
      </w:r>
      <w:r w:rsidR="0002641D" w:rsidRPr="00ED1E9F">
        <w:rPr>
          <w:rFonts w:asciiTheme="majorHAnsi" w:hAnsiTheme="majorHAnsi" w:cstheme="majorHAnsi"/>
        </w:rPr>
        <w:t xml:space="preserve">Szacunkowa wartość zamówienia nie przekracza kwoty określonej w obwieszczeniu Prezesa Urzędu Zamówień Publicznych wydanym na podstawie art. 3 ust. 2 ustawy </w:t>
      </w:r>
      <w:proofErr w:type="spellStart"/>
      <w:r w:rsidR="0002641D" w:rsidRPr="00ED1E9F">
        <w:rPr>
          <w:rFonts w:asciiTheme="majorHAnsi" w:hAnsiTheme="majorHAnsi" w:cstheme="majorHAnsi"/>
        </w:rPr>
        <w:t>Pzp</w:t>
      </w:r>
      <w:proofErr w:type="spellEnd"/>
      <w:r w:rsidR="0002641D" w:rsidRPr="00ED1E9F">
        <w:rPr>
          <w:rFonts w:asciiTheme="majorHAnsi" w:hAnsiTheme="majorHAnsi" w:cstheme="majorHAnsi"/>
        </w:rPr>
        <w:t>.</w:t>
      </w:r>
    </w:p>
    <w:p w14:paraId="4381DE0B" w14:textId="77777777" w:rsidR="008665AC" w:rsidRPr="00ED1E9F" w:rsidRDefault="008665AC" w:rsidP="00FC3AA1">
      <w:pPr>
        <w:pStyle w:val="Standard"/>
        <w:spacing w:after="120"/>
        <w:contextualSpacing/>
        <w:jc w:val="both"/>
        <w:rPr>
          <w:rFonts w:asciiTheme="majorHAnsi" w:hAnsiTheme="majorHAnsi" w:cstheme="majorHAnsi"/>
        </w:rPr>
      </w:pPr>
      <w:r w:rsidRPr="00ED1E9F">
        <w:rPr>
          <w:rFonts w:asciiTheme="majorHAnsi" w:hAnsiTheme="majorHAnsi" w:cstheme="majorHAnsi"/>
        </w:rPr>
        <w:t>3. Zamawiający nie przewiduje wyboru najkorzystniejszej oferty z zastosowaniem aukcji elektronicznej.</w:t>
      </w:r>
    </w:p>
    <w:p w14:paraId="5B72ED50" w14:textId="6ECB528B" w:rsidR="008665AC" w:rsidRPr="00ED1E9F" w:rsidRDefault="001D49AA" w:rsidP="008665AC">
      <w:pPr>
        <w:pStyle w:val="Standard"/>
        <w:spacing w:after="120"/>
        <w:contextualSpacing/>
        <w:jc w:val="both"/>
        <w:rPr>
          <w:rFonts w:asciiTheme="majorHAnsi" w:hAnsiTheme="majorHAnsi" w:cstheme="majorHAnsi"/>
        </w:rPr>
      </w:pPr>
      <w:r w:rsidRPr="00ED1E9F">
        <w:rPr>
          <w:rFonts w:asciiTheme="majorHAnsi" w:hAnsiTheme="majorHAnsi" w:cstheme="majorHAnsi"/>
        </w:rPr>
        <w:t>4</w:t>
      </w:r>
      <w:r w:rsidR="008665AC" w:rsidRPr="00ED1E9F">
        <w:rPr>
          <w:rFonts w:asciiTheme="majorHAnsi" w:hAnsiTheme="majorHAnsi" w:cstheme="majorHAnsi"/>
        </w:rPr>
        <w:t>. Zamawiający nie dopuszcza składania ofert wariantowych.</w:t>
      </w:r>
    </w:p>
    <w:p w14:paraId="6306FC30" w14:textId="4205F6FC" w:rsidR="008665AC" w:rsidRPr="00ED1E9F" w:rsidRDefault="001D49AA" w:rsidP="008665AC">
      <w:pPr>
        <w:pStyle w:val="Standard"/>
        <w:spacing w:after="120"/>
        <w:contextualSpacing/>
        <w:jc w:val="both"/>
        <w:rPr>
          <w:rFonts w:asciiTheme="majorHAnsi" w:hAnsiTheme="majorHAnsi" w:cstheme="majorHAnsi"/>
        </w:rPr>
      </w:pPr>
      <w:r w:rsidRPr="00ED1E9F">
        <w:rPr>
          <w:rFonts w:asciiTheme="majorHAnsi" w:hAnsiTheme="majorHAnsi" w:cstheme="majorHAnsi"/>
        </w:rPr>
        <w:t>5</w:t>
      </w:r>
      <w:r w:rsidR="008665AC" w:rsidRPr="00ED1E9F">
        <w:rPr>
          <w:rFonts w:asciiTheme="majorHAnsi" w:hAnsiTheme="majorHAnsi" w:cstheme="majorHAnsi"/>
        </w:rPr>
        <w:t>. Zamawiający nie dopuszcza rozliczeń w walutach obcych.</w:t>
      </w:r>
    </w:p>
    <w:p w14:paraId="1E05AD62" w14:textId="483569D5" w:rsidR="008665AC" w:rsidRPr="00ED1E9F" w:rsidRDefault="001D49AA" w:rsidP="008665AC">
      <w:pPr>
        <w:pStyle w:val="Standard"/>
        <w:spacing w:after="120"/>
        <w:contextualSpacing/>
        <w:jc w:val="both"/>
        <w:rPr>
          <w:rFonts w:asciiTheme="majorHAnsi" w:hAnsiTheme="majorHAnsi" w:cstheme="majorHAnsi"/>
        </w:rPr>
      </w:pPr>
      <w:r w:rsidRPr="00ED1E9F">
        <w:rPr>
          <w:rFonts w:asciiTheme="majorHAnsi" w:hAnsiTheme="majorHAnsi" w:cstheme="majorHAnsi"/>
        </w:rPr>
        <w:t>6</w:t>
      </w:r>
      <w:r w:rsidR="008665AC" w:rsidRPr="00ED1E9F">
        <w:rPr>
          <w:rFonts w:asciiTheme="majorHAnsi" w:hAnsiTheme="majorHAnsi" w:cstheme="majorHAnsi"/>
        </w:rPr>
        <w:t>. Zamawiający nie prowadzi postępowania w celu zawarcia umowy ramowej.</w:t>
      </w:r>
    </w:p>
    <w:p w14:paraId="5AD94A50" w14:textId="1916607B" w:rsidR="008665AC" w:rsidRPr="00A7383F" w:rsidRDefault="001D49AA" w:rsidP="008665AC">
      <w:pPr>
        <w:pStyle w:val="Standard"/>
        <w:spacing w:after="120"/>
        <w:contextualSpacing/>
        <w:jc w:val="both"/>
        <w:rPr>
          <w:rFonts w:asciiTheme="majorHAnsi" w:hAnsiTheme="majorHAnsi" w:cstheme="majorHAnsi"/>
        </w:rPr>
      </w:pPr>
      <w:r w:rsidRPr="00A7383F">
        <w:rPr>
          <w:rFonts w:asciiTheme="majorHAnsi" w:hAnsiTheme="majorHAnsi" w:cstheme="majorHAnsi"/>
        </w:rPr>
        <w:t>7</w:t>
      </w:r>
      <w:r w:rsidR="008665AC" w:rsidRPr="00A7383F">
        <w:rPr>
          <w:rFonts w:asciiTheme="majorHAnsi" w:hAnsiTheme="majorHAnsi" w:cstheme="majorHAnsi"/>
        </w:rPr>
        <w:t>. Zamawiający nie przewiduje zwrotu kosztów udziału w postępowaniu.</w:t>
      </w:r>
    </w:p>
    <w:p w14:paraId="5D04C45D" w14:textId="12B85868" w:rsidR="008665AC" w:rsidRPr="00ED1E9F" w:rsidRDefault="001D49AA" w:rsidP="008665AC">
      <w:pPr>
        <w:pStyle w:val="Standard"/>
        <w:spacing w:after="120"/>
        <w:contextualSpacing/>
        <w:jc w:val="both"/>
        <w:rPr>
          <w:rFonts w:asciiTheme="majorHAnsi" w:hAnsiTheme="majorHAnsi" w:cstheme="majorHAnsi"/>
        </w:rPr>
      </w:pPr>
      <w:r w:rsidRPr="00A7383F">
        <w:rPr>
          <w:rFonts w:asciiTheme="majorHAnsi" w:hAnsiTheme="majorHAnsi" w:cstheme="majorHAnsi"/>
        </w:rPr>
        <w:t>8</w:t>
      </w:r>
      <w:r w:rsidR="008665AC" w:rsidRPr="00A7383F">
        <w:rPr>
          <w:rFonts w:asciiTheme="majorHAnsi" w:hAnsiTheme="majorHAnsi" w:cstheme="majorHAnsi"/>
        </w:rPr>
        <w:t xml:space="preserve">. Zamawiający nie przewiduje możliwości udzielenia zamówień podobnych, o których mowa </w:t>
      </w:r>
      <w:r w:rsidR="0018199D" w:rsidRPr="00A7383F">
        <w:rPr>
          <w:rFonts w:asciiTheme="majorHAnsi" w:hAnsiTheme="majorHAnsi" w:cstheme="majorHAnsi"/>
        </w:rPr>
        <w:t xml:space="preserve">              </w:t>
      </w:r>
      <w:r w:rsidR="008665AC" w:rsidRPr="00A7383F">
        <w:rPr>
          <w:rFonts w:asciiTheme="majorHAnsi" w:hAnsiTheme="majorHAnsi" w:cstheme="majorHAnsi"/>
        </w:rPr>
        <w:t>w art. 214 ust. 1 pkt. 7</w:t>
      </w:r>
      <w:r w:rsidR="00A7383F" w:rsidRPr="00A7383F">
        <w:rPr>
          <w:rFonts w:asciiTheme="majorHAnsi" w:hAnsiTheme="majorHAnsi" w:cstheme="majorHAnsi"/>
        </w:rPr>
        <w:t xml:space="preserve"> i 8</w:t>
      </w:r>
      <w:r w:rsidR="000D0D34" w:rsidRPr="00A7383F">
        <w:rPr>
          <w:rFonts w:asciiTheme="majorHAnsi" w:hAnsiTheme="majorHAnsi" w:cstheme="majorHAnsi"/>
        </w:rPr>
        <w:t xml:space="preserve"> </w:t>
      </w:r>
      <w:r w:rsidR="008665AC" w:rsidRPr="00A7383F">
        <w:rPr>
          <w:rFonts w:asciiTheme="majorHAnsi" w:hAnsiTheme="majorHAnsi" w:cstheme="majorHAnsi"/>
        </w:rPr>
        <w:t xml:space="preserve">ustawy </w:t>
      </w:r>
      <w:proofErr w:type="spellStart"/>
      <w:r w:rsidR="008665AC" w:rsidRPr="00A7383F">
        <w:rPr>
          <w:rFonts w:asciiTheme="majorHAnsi" w:hAnsiTheme="majorHAnsi" w:cstheme="majorHAnsi"/>
        </w:rPr>
        <w:t>Pzp</w:t>
      </w:r>
      <w:proofErr w:type="spellEnd"/>
      <w:r w:rsidR="008665AC" w:rsidRPr="00A7383F">
        <w:rPr>
          <w:rFonts w:asciiTheme="majorHAnsi" w:hAnsiTheme="majorHAnsi" w:cstheme="majorHAnsi"/>
        </w:rPr>
        <w:t>.</w:t>
      </w:r>
    </w:p>
    <w:p w14:paraId="1AEE13CE" w14:textId="1F237EC2" w:rsidR="008665AC" w:rsidRPr="00617CF9" w:rsidRDefault="001D49AA" w:rsidP="008665AC">
      <w:pPr>
        <w:pStyle w:val="Standard"/>
        <w:spacing w:after="120"/>
        <w:contextualSpacing/>
        <w:jc w:val="both"/>
        <w:rPr>
          <w:rFonts w:asciiTheme="majorHAnsi" w:hAnsiTheme="majorHAnsi" w:cstheme="majorHAnsi"/>
        </w:rPr>
      </w:pPr>
      <w:r w:rsidRPr="00617CF9">
        <w:rPr>
          <w:rFonts w:asciiTheme="majorHAnsi" w:hAnsiTheme="majorHAnsi" w:cstheme="majorHAnsi"/>
        </w:rPr>
        <w:t>9</w:t>
      </w:r>
      <w:r w:rsidR="008665AC" w:rsidRPr="00617CF9">
        <w:rPr>
          <w:rFonts w:asciiTheme="majorHAnsi" w:hAnsiTheme="majorHAnsi" w:cstheme="majorHAnsi"/>
        </w:rPr>
        <w:t>. Zamawiający nie przewiduje możliwości ani nie wymaga złożenia oferty po odbyciu przez Wykonawcę wizji lokalnej lub sprawdzenia przez niego dokumentów niezbędnych do realizacji zamówienia dostępnych na miejscu u Zamawiającego.</w:t>
      </w:r>
    </w:p>
    <w:p w14:paraId="2FC2A774" w14:textId="519B2972" w:rsidR="00617CF9" w:rsidRPr="00ED1E9F" w:rsidRDefault="00617CF9" w:rsidP="008665AC">
      <w:pPr>
        <w:pStyle w:val="Standard"/>
        <w:spacing w:after="120"/>
        <w:contextualSpacing/>
        <w:jc w:val="both"/>
        <w:rPr>
          <w:rFonts w:asciiTheme="majorHAnsi" w:hAnsiTheme="majorHAnsi" w:cstheme="majorHAnsi"/>
        </w:rPr>
      </w:pPr>
      <w:r w:rsidRPr="00617CF9">
        <w:rPr>
          <w:rFonts w:asciiTheme="majorHAnsi" w:hAnsiTheme="majorHAnsi" w:cstheme="majorHAnsi"/>
        </w:rPr>
        <w:t xml:space="preserve">9.1 Zamawiający dopuszcza możliwość przeprowadzenia przez Wykonawcę wizji lokalnej terenu budowy, </w:t>
      </w:r>
      <w:r w:rsidRPr="00617CF9">
        <w:rPr>
          <w:rFonts w:asciiTheme="majorHAnsi" w:hAnsiTheme="majorHAnsi" w:cstheme="majorHAnsi" w:hint="eastAsia"/>
        </w:rPr>
        <w:t xml:space="preserve">którego dotyczy zamówienie. </w:t>
      </w:r>
      <w:r w:rsidRPr="00617CF9">
        <w:rPr>
          <w:rFonts w:asciiTheme="majorHAnsi" w:hAnsiTheme="majorHAnsi" w:cstheme="majorHAnsi"/>
        </w:rPr>
        <w:t>Zamawiający umożliwi przeprowadzenie wizji lokalnej                        w dni robocze, w godz.: 08:00-14:00. Wniosek należy przesłać na adres wskazany                                          w Rozdziale XII pkt 1 SWZ.</w:t>
      </w:r>
    </w:p>
    <w:p w14:paraId="3A7A8E84" w14:textId="6F8A0488" w:rsidR="008665AC" w:rsidRPr="00ED1E9F" w:rsidRDefault="008665AC" w:rsidP="008665AC">
      <w:pPr>
        <w:pStyle w:val="Standard"/>
        <w:spacing w:after="120"/>
        <w:contextualSpacing/>
        <w:jc w:val="both"/>
        <w:rPr>
          <w:rFonts w:asciiTheme="majorHAnsi" w:hAnsiTheme="majorHAnsi" w:cstheme="majorHAnsi"/>
        </w:rPr>
      </w:pPr>
      <w:r w:rsidRPr="00ED1E9F">
        <w:rPr>
          <w:rFonts w:asciiTheme="majorHAnsi" w:hAnsiTheme="majorHAnsi" w:cstheme="majorHAnsi"/>
        </w:rPr>
        <w:t>1</w:t>
      </w:r>
      <w:r w:rsidR="001D49AA" w:rsidRPr="00ED1E9F">
        <w:rPr>
          <w:rFonts w:asciiTheme="majorHAnsi" w:hAnsiTheme="majorHAnsi" w:cstheme="majorHAnsi"/>
        </w:rPr>
        <w:t>0</w:t>
      </w:r>
      <w:r w:rsidRPr="00ED1E9F">
        <w:rPr>
          <w:rFonts w:asciiTheme="majorHAnsi" w:hAnsiTheme="majorHAnsi" w:cstheme="majorHAnsi"/>
        </w:rPr>
        <w:t xml:space="preserve">. Zamawiający nie zastrzega możliwości ubiegania się o udzielenie zamówienia wyłącznie przez Wykonawców, o których mowa w art. 94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w:t>
      </w:r>
    </w:p>
    <w:p w14:paraId="1CDCC6A0" w14:textId="3F2CD554" w:rsidR="00655CAE" w:rsidRPr="00ED1E9F" w:rsidRDefault="00655CAE" w:rsidP="008665AC">
      <w:pPr>
        <w:pStyle w:val="Standard"/>
        <w:spacing w:after="120"/>
        <w:contextualSpacing/>
        <w:jc w:val="both"/>
        <w:rPr>
          <w:rFonts w:asciiTheme="majorHAnsi" w:hAnsiTheme="majorHAnsi" w:cstheme="majorHAnsi"/>
        </w:rPr>
      </w:pPr>
      <w:r w:rsidRPr="00ED1E9F">
        <w:rPr>
          <w:rFonts w:asciiTheme="majorHAnsi" w:hAnsiTheme="majorHAnsi" w:cstheme="majorHAnsi"/>
        </w:rPr>
        <w:t xml:space="preserve">11. Zamawiający przewiduje możliwość unieważnienia postępowania o udzielenie zamówienia publicznego zgodnie z art. 310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jeżeli środki publiczne, które Zamawiający zamierza przeznaczyć na sfinansowanie całości lub części zamówienia nie zostaną mu przyznane. </w:t>
      </w:r>
    </w:p>
    <w:p w14:paraId="0ABA3F24" w14:textId="5946D7E7" w:rsidR="008665AC" w:rsidRPr="00ED1E9F" w:rsidRDefault="008665AC" w:rsidP="008665AC">
      <w:pPr>
        <w:pStyle w:val="Standard"/>
        <w:spacing w:after="120"/>
        <w:contextualSpacing/>
        <w:jc w:val="both"/>
        <w:rPr>
          <w:rFonts w:asciiTheme="majorHAnsi" w:hAnsiTheme="majorHAnsi" w:cstheme="majorHAnsi"/>
        </w:rPr>
      </w:pPr>
      <w:r w:rsidRPr="00ED1E9F">
        <w:rPr>
          <w:rFonts w:asciiTheme="majorHAnsi" w:hAnsiTheme="majorHAnsi" w:cstheme="majorHAnsi"/>
        </w:rPr>
        <w:t>1</w:t>
      </w:r>
      <w:r w:rsidR="00655CAE" w:rsidRPr="00ED1E9F">
        <w:rPr>
          <w:rFonts w:asciiTheme="majorHAnsi" w:hAnsiTheme="majorHAnsi" w:cstheme="majorHAnsi"/>
        </w:rPr>
        <w:t>2</w:t>
      </w:r>
      <w:r w:rsidRPr="00ED1E9F">
        <w:rPr>
          <w:rFonts w:asciiTheme="majorHAnsi" w:hAnsiTheme="majorHAnsi" w:cstheme="majorHAnsi"/>
        </w:rPr>
        <w:t xml:space="preserve">. </w:t>
      </w:r>
      <w:r w:rsidRPr="00ED1E9F">
        <w:rPr>
          <w:rFonts w:asciiTheme="majorHAnsi" w:hAnsiTheme="majorHAnsi" w:cstheme="majorHAnsi"/>
          <w:kern w:val="0"/>
        </w:rPr>
        <w:t xml:space="preserve">W zakresie nieuregulowanym niniejszą SWZ zastosowanie mają przepisy ustawy </w:t>
      </w:r>
      <w:proofErr w:type="spellStart"/>
      <w:r w:rsidRPr="00ED1E9F">
        <w:rPr>
          <w:rFonts w:asciiTheme="majorHAnsi" w:hAnsiTheme="majorHAnsi" w:cstheme="majorHAnsi"/>
          <w:kern w:val="0"/>
        </w:rPr>
        <w:t>Pzp</w:t>
      </w:r>
      <w:proofErr w:type="spellEnd"/>
      <w:r w:rsidRPr="00ED1E9F">
        <w:rPr>
          <w:rFonts w:asciiTheme="majorHAnsi" w:hAnsiTheme="majorHAnsi" w:cstheme="majorHAnsi"/>
          <w:kern w:val="0"/>
        </w:rPr>
        <w:t xml:space="preserve"> oraz akty wykonawcze wydane na jej podstawie a w sprawach nieuregulowanych zastosowanie mają </w:t>
      </w:r>
      <w:r w:rsidRPr="00ED1E9F">
        <w:rPr>
          <w:rFonts w:asciiTheme="majorHAnsi" w:hAnsiTheme="majorHAnsi" w:cstheme="majorHAnsi"/>
          <w:kern w:val="0"/>
        </w:rPr>
        <w:lastRenderedPageBreak/>
        <w:t>przepisy Ustawy z dnia 23 kwietnia 1964 r. – Kodeks Cywilny (Dz. U. z 2020 r., poz. 1740 ze zm.)</w:t>
      </w:r>
      <w:r w:rsidR="00425EE3" w:rsidRPr="00ED1E9F">
        <w:rPr>
          <w:rFonts w:asciiTheme="majorHAnsi" w:hAnsiTheme="majorHAnsi" w:cstheme="majorHAnsi"/>
          <w:kern w:val="0"/>
        </w:rPr>
        <w:t>, dalej „kodeks cywilny”</w:t>
      </w:r>
      <w:r w:rsidR="00A761A1" w:rsidRPr="00ED1E9F">
        <w:rPr>
          <w:rFonts w:asciiTheme="majorHAnsi" w:hAnsiTheme="majorHAnsi" w:cstheme="majorHAnsi"/>
          <w:kern w:val="0"/>
        </w:rPr>
        <w:t xml:space="preserve"> oraz Ustawy z dnia 7 lipca 1994 r. – Prawo Budowlane (Dz. U. z 2020 r., poz. 1333 ze zm.)</w:t>
      </w:r>
      <w:r w:rsidR="00425EE3" w:rsidRPr="00ED1E9F">
        <w:rPr>
          <w:rFonts w:asciiTheme="majorHAnsi" w:hAnsiTheme="majorHAnsi" w:cstheme="majorHAnsi"/>
          <w:kern w:val="0"/>
        </w:rPr>
        <w:t>, dalej „prawo budowlane”</w:t>
      </w:r>
    </w:p>
    <w:p w14:paraId="44397037" w14:textId="77777777" w:rsidR="007B46D3" w:rsidRPr="00ED1E9F" w:rsidRDefault="007B46D3" w:rsidP="00803B9D">
      <w:pPr>
        <w:pStyle w:val="Standard"/>
        <w:spacing w:after="120"/>
        <w:contextualSpacing/>
        <w:jc w:val="both"/>
        <w:rPr>
          <w:rFonts w:asciiTheme="majorHAnsi" w:hAnsiTheme="majorHAnsi" w:cstheme="majorHAnsi"/>
        </w:rPr>
      </w:pPr>
    </w:p>
    <w:p w14:paraId="4D54DBFF" w14:textId="77777777" w:rsidR="00F85880" w:rsidRPr="00ED1E9F" w:rsidRDefault="00634C3C" w:rsidP="00803B9D">
      <w:pPr>
        <w:pStyle w:val="Standard"/>
        <w:shd w:val="clear" w:color="auto" w:fill="E5E5E5"/>
        <w:spacing w:after="120"/>
        <w:contextualSpacing/>
        <w:rPr>
          <w:rFonts w:asciiTheme="majorHAnsi" w:hAnsiTheme="majorHAnsi" w:cstheme="majorHAnsi"/>
          <w:b/>
        </w:rPr>
      </w:pPr>
      <w:r w:rsidRPr="00ED1E9F">
        <w:rPr>
          <w:rFonts w:asciiTheme="majorHAnsi" w:hAnsiTheme="majorHAnsi" w:cstheme="majorHAnsi"/>
          <w:b/>
        </w:rPr>
        <w:t>III. OPIS PRZEDMIOTU ZAMÓWIENIA:</w:t>
      </w:r>
    </w:p>
    <w:p w14:paraId="4B88B56E" w14:textId="77777777"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Kod wspólnego słownika zamówień CPV:</w:t>
      </w:r>
    </w:p>
    <w:p w14:paraId="56A51719" w14:textId="77777777" w:rsidR="00F85880" w:rsidRPr="00ED1E9F" w:rsidRDefault="00F85880" w:rsidP="00803B9D">
      <w:pPr>
        <w:pStyle w:val="Standard"/>
        <w:spacing w:after="120"/>
        <w:contextualSpacing/>
        <w:jc w:val="both"/>
        <w:rPr>
          <w:rFonts w:asciiTheme="majorHAnsi" w:hAnsiTheme="majorHAnsi" w:cstheme="majorHAnsi"/>
        </w:rPr>
      </w:pPr>
    </w:p>
    <w:p w14:paraId="167407A1" w14:textId="263ECB06"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 xml:space="preserve">Główny kod CPV: </w:t>
      </w:r>
      <w:r w:rsidRPr="00ED1E9F">
        <w:rPr>
          <w:rFonts w:asciiTheme="majorHAnsi" w:hAnsiTheme="majorHAnsi" w:cstheme="majorHAnsi"/>
        </w:rPr>
        <w:tab/>
      </w:r>
      <w:r w:rsidRPr="00ED1E9F">
        <w:rPr>
          <w:rFonts w:asciiTheme="majorHAnsi" w:hAnsiTheme="majorHAnsi" w:cstheme="majorHAnsi"/>
        </w:rPr>
        <w:tab/>
      </w:r>
      <w:r w:rsidR="0099281D" w:rsidRPr="00ED1E9F">
        <w:rPr>
          <w:rFonts w:asciiTheme="majorHAnsi" w:hAnsiTheme="majorHAnsi" w:cstheme="majorHAnsi"/>
        </w:rPr>
        <w:t>45000000-7</w:t>
      </w:r>
      <w:r w:rsidR="0099281D" w:rsidRPr="00ED1E9F">
        <w:rPr>
          <w:rFonts w:asciiTheme="majorHAnsi" w:hAnsiTheme="majorHAnsi" w:cstheme="majorHAnsi"/>
        </w:rPr>
        <w:tab/>
      </w:r>
      <w:r w:rsidR="0099281D" w:rsidRPr="00ED1E9F">
        <w:rPr>
          <w:rFonts w:asciiTheme="majorHAnsi" w:hAnsiTheme="majorHAnsi" w:cstheme="majorHAnsi"/>
        </w:rPr>
        <w:tab/>
        <w:t>Roboty budowlane</w:t>
      </w:r>
    </w:p>
    <w:p w14:paraId="4D58BD04" w14:textId="77777777" w:rsidR="009B0A76" w:rsidRPr="00ED1E9F" w:rsidRDefault="009B0A76" w:rsidP="003C673F">
      <w:pPr>
        <w:pStyle w:val="Standard"/>
        <w:spacing w:after="120"/>
        <w:contextualSpacing/>
        <w:jc w:val="both"/>
        <w:rPr>
          <w:rFonts w:asciiTheme="majorHAnsi" w:hAnsiTheme="majorHAnsi" w:cstheme="majorHAnsi"/>
          <w:color w:val="FF0000"/>
        </w:rPr>
      </w:pPr>
    </w:p>
    <w:p w14:paraId="18966450" w14:textId="137D1C21" w:rsidR="009B0A76" w:rsidRPr="00BD4D50" w:rsidRDefault="00634C3C" w:rsidP="001175E9">
      <w:pPr>
        <w:pStyle w:val="Standard"/>
        <w:spacing w:after="120"/>
        <w:contextualSpacing/>
        <w:jc w:val="both"/>
        <w:rPr>
          <w:rFonts w:asciiTheme="majorHAnsi" w:hAnsiTheme="majorHAnsi" w:cstheme="majorHAnsi"/>
        </w:rPr>
      </w:pPr>
      <w:r w:rsidRPr="00BD4D50">
        <w:rPr>
          <w:rFonts w:asciiTheme="majorHAnsi" w:hAnsiTheme="majorHAnsi" w:cstheme="majorHAnsi"/>
        </w:rPr>
        <w:t>Dodatkowe kody CPV:</w:t>
      </w:r>
      <w:r w:rsidRPr="00BD4D50">
        <w:rPr>
          <w:rFonts w:asciiTheme="majorHAnsi" w:hAnsiTheme="majorHAnsi" w:cstheme="majorHAnsi"/>
        </w:rPr>
        <w:tab/>
      </w:r>
      <w:r w:rsidR="001175E9" w:rsidRPr="00BD4D50">
        <w:rPr>
          <w:rFonts w:asciiTheme="majorHAnsi" w:hAnsiTheme="majorHAnsi" w:cstheme="majorHAnsi"/>
        </w:rPr>
        <w:tab/>
      </w:r>
      <w:r w:rsidR="009B0A76" w:rsidRPr="00BD4D50">
        <w:rPr>
          <w:rFonts w:asciiTheme="majorHAnsi" w:hAnsiTheme="majorHAnsi" w:cstheme="majorHAnsi"/>
        </w:rPr>
        <w:t>45100000-8</w:t>
      </w:r>
      <w:r w:rsidR="009B0A76" w:rsidRPr="00BD4D50">
        <w:rPr>
          <w:rFonts w:asciiTheme="majorHAnsi" w:hAnsiTheme="majorHAnsi" w:cstheme="majorHAnsi"/>
        </w:rPr>
        <w:tab/>
      </w:r>
      <w:r w:rsidR="001175E9" w:rsidRPr="00BD4D50">
        <w:rPr>
          <w:rFonts w:asciiTheme="majorHAnsi" w:hAnsiTheme="majorHAnsi" w:cstheme="majorHAnsi"/>
        </w:rPr>
        <w:tab/>
      </w:r>
      <w:r w:rsidR="009B0A76" w:rsidRPr="00BD4D50">
        <w:rPr>
          <w:rFonts w:asciiTheme="majorHAnsi" w:hAnsiTheme="majorHAnsi" w:cstheme="majorHAnsi"/>
        </w:rPr>
        <w:t>Przygotowanie terenu pod budowę</w:t>
      </w:r>
    </w:p>
    <w:p w14:paraId="0152110A" w14:textId="0E878905"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45210000-2</w:t>
      </w:r>
      <w:r w:rsidRPr="00BD4D50">
        <w:rPr>
          <w:rFonts w:asciiTheme="majorHAnsi" w:hAnsiTheme="majorHAnsi" w:cstheme="majorHAnsi"/>
        </w:rPr>
        <w:tab/>
        <w:t>Roboty budowlane w zakresie budynków</w:t>
      </w:r>
    </w:p>
    <w:p w14:paraId="00A043D6" w14:textId="732140B1"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45220000-5</w:t>
      </w:r>
      <w:r w:rsidRPr="00BD4D50">
        <w:rPr>
          <w:rFonts w:asciiTheme="majorHAnsi" w:hAnsiTheme="majorHAnsi" w:cstheme="majorHAnsi"/>
        </w:rPr>
        <w:tab/>
        <w:t>Roboty inżynieryjne i budowlane</w:t>
      </w:r>
    </w:p>
    <w:p w14:paraId="5DBBC72D" w14:textId="3BB0DF3C"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45223000-6</w:t>
      </w:r>
      <w:r w:rsidRPr="00BD4D50">
        <w:rPr>
          <w:rFonts w:asciiTheme="majorHAnsi" w:hAnsiTheme="majorHAnsi" w:cstheme="majorHAnsi"/>
        </w:rPr>
        <w:tab/>
        <w:t>Roboty budowlane w zakresie konstrukcji</w:t>
      </w:r>
    </w:p>
    <w:p w14:paraId="0B70D29F" w14:textId="39566A3D"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45223100-7</w:t>
      </w:r>
      <w:r w:rsidRPr="00BD4D50">
        <w:rPr>
          <w:rFonts w:asciiTheme="majorHAnsi" w:hAnsiTheme="majorHAnsi" w:cstheme="majorHAnsi"/>
        </w:rPr>
        <w:tab/>
        <w:t>Montaż konstrukcji metalowych</w:t>
      </w:r>
    </w:p>
    <w:p w14:paraId="43367BF4" w14:textId="038A9E53"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45223200-8</w:t>
      </w:r>
      <w:r w:rsidRPr="00BD4D50">
        <w:rPr>
          <w:rFonts w:asciiTheme="majorHAnsi" w:hAnsiTheme="majorHAnsi" w:cstheme="majorHAnsi"/>
        </w:rPr>
        <w:tab/>
        <w:t>Roboty konstrukcyjne</w:t>
      </w:r>
    </w:p>
    <w:p w14:paraId="77E88C79" w14:textId="63862B1E"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45261000-4</w:t>
      </w:r>
      <w:r w:rsidRPr="00BD4D50">
        <w:rPr>
          <w:rFonts w:asciiTheme="majorHAnsi" w:hAnsiTheme="majorHAnsi" w:cstheme="majorHAnsi"/>
        </w:rPr>
        <w:tab/>
        <w:t>Wykonywanie pokryć i konstrukcji dachowych oraz podobne roboty</w:t>
      </w:r>
    </w:p>
    <w:p w14:paraId="0E081EA4" w14:textId="43C0CF45"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45300000-0</w:t>
      </w:r>
      <w:r w:rsidRPr="00BD4D50">
        <w:rPr>
          <w:rFonts w:asciiTheme="majorHAnsi" w:hAnsiTheme="majorHAnsi" w:cstheme="majorHAnsi"/>
        </w:rPr>
        <w:tab/>
        <w:t>Roboty instalacyjne w budynkach</w:t>
      </w:r>
    </w:p>
    <w:p w14:paraId="56DC5239" w14:textId="74CCE244"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45310000-3</w:t>
      </w:r>
      <w:r w:rsidRPr="00BD4D50">
        <w:rPr>
          <w:rFonts w:asciiTheme="majorHAnsi" w:hAnsiTheme="majorHAnsi" w:cstheme="majorHAnsi"/>
        </w:rPr>
        <w:tab/>
        <w:t>Roboty instalacyjne elektryczne</w:t>
      </w:r>
    </w:p>
    <w:p w14:paraId="73113E64" w14:textId="7A460FB7" w:rsidR="009B0A76" w:rsidRPr="00BD4D50" w:rsidRDefault="009B0A76"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45311000-0</w:t>
      </w:r>
      <w:r w:rsidRPr="00BD4D50">
        <w:rPr>
          <w:rFonts w:asciiTheme="majorHAnsi" w:hAnsiTheme="majorHAnsi" w:cstheme="majorHAnsi"/>
        </w:rPr>
        <w:tab/>
        <w:t>Roboty w zakresie okablowania oraz instalacji elektrycznych</w:t>
      </w:r>
    </w:p>
    <w:p w14:paraId="6CD5DE7B" w14:textId="1768B51F" w:rsidR="009B0A76" w:rsidRPr="00BD4D50" w:rsidRDefault="001B5A19"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45316000-5</w:t>
      </w:r>
      <w:r w:rsidRPr="00BD4D50">
        <w:rPr>
          <w:rFonts w:asciiTheme="majorHAnsi" w:hAnsiTheme="majorHAnsi" w:cstheme="majorHAnsi"/>
        </w:rPr>
        <w:tab/>
        <w:t>Instalowanie systemów oświetleniowych               i sygnalizacyjnych</w:t>
      </w:r>
    </w:p>
    <w:p w14:paraId="26F930F8" w14:textId="0213252D" w:rsidR="001B5A19" w:rsidRPr="00BD4D50" w:rsidRDefault="001B5A19"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45320000-6</w:t>
      </w:r>
      <w:r w:rsidRPr="00BD4D50">
        <w:rPr>
          <w:rFonts w:asciiTheme="majorHAnsi" w:hAnsiTheme="majorHAnsi" w:cstheme="majorHAnsi"/>
        </w:rPr>
        <w:tab/>
        <w:t>Roboty izolacyjne</w:t>
      </w:r>
    </w:p>
    <w:p w14:paraId="3385D56A" w14:textId="4DF1252A" w:rsidR="001B5A19" w:rsidRPr="00BD4D50" w:rsidRDefault="001B5A19"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45330000-9</w:t>
      </w:r>
      <w:r w:rsidRPr="00BD4D50">
        <w:rPr>
          <w:rFonts w:asciiTheme="majorHAnsi" w:hAnsiTheme="majorHAnsi" w:cstheme="majorHAnsi"/>
        </w:rPr>
        <w:tab/>
        <w:t xml:space="preserve">Roboty instalacyjne </w:t>
      </w:r>
      <w:proofErr w:type="spellStart"/>
      <w:r w:rsidRPr="00BD4D50">
        <w:rPr>
          <w:rFonts w:asciiTheme="majorHAnsi" w:hAnsiTheme="majorHAnsi" w:cstheme="majorHAnsi"/>
        </w:rPr>
        <w:t>wodno</w:t>
      </w:r>
      <w:proofErr w:type="spellEnd"/>
      <w:r w:rsidRPr="00BD4D50">
        <w:rPr>
          <w:rFonts w:asciiTheme="majorHAnsi" w:hAnsiTheme="majorHAnsi" w:cstheme="majorHAnsi"/>
        </w:rPr>
        <w:t xml:space="preserve"> – kanalizacyjne i sanitarne</w:t>
      </w:r>
    </w:p>
    <w:p w14:paraId="372BA1A3" w14:textId="480C6F57" w:rsidR="001B5A19" w:rsidRPr="00BD4D50" w:rsidRDefault="001B5A19"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45331200-8</w:t>
      </w:r>
      <w:r w:rsidRPr="00BD4D50">
        <w:rPr>
          <w:rFonts w:asciiTheme="majorHAnsi" w:hAnsiTheme="majorHAnsi" w:cstheme="majorHAnsi"/>
        </w:rPr>
        <w:tab/>
        <w:t>Instalowanie urządzeń wentylacyjnych</w:t>
      </w:r>
      <w:r w:rsidR="00E47AB4" w:rsidRPr="00BD4D50">
        <w:rPr>
          <w:rFonts w:asciiTheme="majorHAnsi" w:hAnsiTheme="majorHAnsi" w:cstheme="majorHAnsi"/>
        </w:rPr>
        <w:t xml:space="preserve">                     i klimatyzacyjnych</w:t>
      </w:r>
    </w:p>
    <w:p w14:paraId="430890C0" w14:textId="17E646D0" w:rsidR="009B0A76" w:rsidRPr="00BD4D50" w:rsidRDefault="00E47AB4"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45340000-2</w:t>
      </w:r>
      <w:r w:rsidRPr="00BD4D50">
        <w:rPr>
          <w:rFonts w:asciiTheme="majorHAnsi" w:hAnsiTheme="majorHAnsi" w:cstheme="majorHAnsi"/>
        </w:rPr>
        <w:tab/>
        <w:t>Instalowanie ogrodzeń, płotów i sprzętu ochronnego</w:t>
      </w:r>
    </w:p>
    <w:p w14:paraId="783748D7" w14:textId="62F70220" w:rsidR="00E47AB4" w:rsidRPr="00BD4D50" w:rsidRDefault="00E47AB4" w:rsidP="00597A3F">
      <w:pPr>
        <w:pStyle w:val="Standard"/>
        <w:spacing w:after="120"/>
        <w:ind w:left="4963" w:hanging="2128"/>
        <w:contextualSpacing/>
        <w:jc w:val="both"/>
        <w:rPr>
          <w:rFonts w:asciiTheme="majorHAnsi" w:hAnsiTheme="majorHAnsi" w:cstheme="majorHAnsi"/>
        </w:rPr>
      </w:pPr>
      <w:r w:rsidRPr="00BD4D50">
        <w:rPr>
          <w:rFonts w:asciiTheme="majorHAnsi" w:hAnsiTheme="majorHAnsi" w:cstheme="majorHAnsi"/>
        </w:rPr>
        <w:t>45421000-4</w:t>
      </w:r>
      <w:r w:rsidRPr="00BD4D50">
        <w:rPr>
          <w:rFonts w:asciiTheme="majorHAnsi" w:hAnsiTheme="majorHAnsi" w:cstheme="majorHAnsi"/>
        </w:rPr>
        <w:tab/>
        <w:t>Roboty w zakresie stolarki budowlanej</w:t>
      </w:r>
    </w:p>
    <w:p w14:paraId="3919720C" w14:textId="00A10B11" w:rsidR="00E47AB4" w:rsidRPr="0034236E" w:rsidRDefault="00E47AB4" w:rsidP="00597A3F">
      <w:pPr>
        <w:pStyle w:val="Standard"/>
        <w:spacing w:after="120"/>
        <w:ind w:left="4963" w:hanging="2128"/>
        <w:contextualSpacing/>
        <w:jc w:val="both"/>
        <w:rPr>
          <w:rFonts w:asciiTheme="majorHAnsi" w:hAnsiTheme="majorHAnsi" w:cstheme="majorHAnsi"/>
        </w:rPr>
      </w:pPr>
      <w:r w:rsidRPr="0034236E">
        <w:rPr>
          <w:rFonts w:asciiTheme="majorHAnsi" w:hAnsiTheme="majorHAnsi" w:cstheme="majorHAnsi"/>
        </w:rPr>
        <w:t>45430000-0</w:t>
      </w:r>
      <w:r w:rsidRPr="0034236E">
        <w:rPr>
          <w:rFonts w:asciiTheme="majorHAnsi" w:hAnsiTheme="majorHAnsi" w:cstheme="majorHAnsi"/>
        </w:rPr>
        <w:tab/>
        <w:t>Pokrywanie podłóg i ścian</w:t>
      </w:r>
    </w:p>
    <w:p w14:paraId="3D323463" w14:textId="1704743B" w:rsidR="00E47AB4" w:rsidRPr="0034236E" w:rsidRDefault="00E47AB4" w:rsidP="00597A3F">
      <w:pPr>
        <w:pStyle w:val="Standard"/>
        <w:spacing w:after="120"/>
        <w:ind w:left="4963" w:hanging="2128"/>
        <w:contextualSpacing/>
        <w:jc w:val="both"/>
        <w:rPr>
          <w:rFonts w:asciiTheme="majorHAnsi" w:hAnsiTheme="majorHAnsi" w:cstheme="majorHAnsi"/>
        </w:rPr>
      </w:pPr>
      <w:r w:rsidRPr="0034236E">
        <w:rPr>
          <w:rFonts w:asciiTheme="majorHAnsi" w:hAnsiTheme="majorHAnsi" w:cstheme="majorHAnsi"/>
        </w:rPr>
        <w:t>45440000-3</w:t>
      </w:r>
      <w:r w:rsidRPr="0034236E">
        <w:rPr>
          <w:rFonts w:asciiTheme="majorHAnsi" w:hAnsiTheme="majorHAnsi" w:cstheme="majorHAnsi"/>
        </w:rPr>
        <w:tab/>
        <w:t>Roboty malarskie i szklarskie</w:t>
      </w:r>
    </w:p>
    <w:p w14:paraId="6A9275F7" w14:textId="20EBBB80" w:rsidR="00E47AB4" w:rsidRPr="0034236E" w:rsidRDefault="00E47AB4" w:rsidP="00597A3F">
      <w:pPr>
        <w:pStyle w:val="Standard"/>
        <w:spacing w:after="120"/>
        <w:ind w:left="4963" w:hanging="2128"/>
        <w:contextualSpacing/>
        <w:jc w:val="both"/>
        <w:rPr>
          <w:rFonts w:asciiTheme="majorHAnsi" w:hAnsiTheme="majorHAnsi" w:cstheme="majorHAnsi"/>
        </w:rPr>
      </w:pPr>
      <w:r w:rsidRPr="0034236E">
        <w:rPr>
          <w:rFonts w:asciiTheme="majorHAnsi" w:hAnsiTheme="majorHAnsi" w:cstheme="majorHAnsi"/>
        </w:rPr>
        <w:t>45400000-1</w:t>
      </w:r>
      <w:r w:rsidRPr="0034236E">
        <w:rPr>
          <w:rFonts w:asciiTheme="majorHAnsi" w:hAnsiTheme="majorHAnsi" w:cstheme="majorHAnsi"/>
        </w:rPr>
        <w:tab/>
        <w:t>Roboty wykończeniowe w zakresie obiektów budowlanych</w:t>
      </w:r>
    </w:p>
    <w:p w14:paraId="0E84DC98" w14:textId="33B9E769" w:rsidR="00E47AB4" w:rsidRPr="0034236E" w:rsidRDefault="00E47AB4" w:rsidP="00597A3F">
      <w:pPr>
        <w:pStyle w:val="Standard"/>
        <w:spacing w:after="120"/>
        <w:ind w:left="4963" w:hanging="2128"/>
        <w:contextualSpacing/>
        <w:jc w:val="both"/>
        <w:rPr>
          <w:rFonts w:asciiTheme="majorHAnsi" w:hAnsiTheme="majorHAnsi" w:cstheme="majorHAnsi"/>
        </w:rPr>
      </w:pPr>
      <w:r w:rsidRPr="0034236E">
        <w:rPr>
          <w:rFonts w:asciiTheme="majorHAnsi" w:hAnsiTheme="majorHAnsi" w:cstheme="majorHAnsi"/>
        </w:rPr>
        <w:t>77300000-3</w:t>
      </w:r>
      <w:r w:rsidRPr="0034236E">
        <w:rPr>
          <w:rFonts w:asciiTheme="majorHAnsi" w:hAnsiTheme="majorHAnsi" w:cstheme="majorHAnsi"/>
        </w:rPr>
        <w:tab/>
        <w:t>Usługi ogrodnicze</w:t>
      </w:r>
    </w:p>
    <w:p w14:paraId="7DEF816E" w14:textId="6BA1992F" w:rsidR="00006E53" w:rsidRPr="0034236E" w:rsidRDefault="00006E53" w:rsidP="00597A3F">
      <w:pPr>
        <w:pStyle w:val="Standard"/>
        <w:spacing w:after="120"/>
        <w:ind w:left="4963" w:hanging="2128"/>
        <w:contextualSpacing/>
        <w:jc w:val="both"/>
        <w:rPr>
          <w:rFonts w:asciiTheme="majorHAnsi" w:hAnsiTheme="majorHAnsi" w:cstheme="majorHAnsi"/>
        </w:rPr>
      </w:pPr>
      <w:r w:rsidRPr="0034236E">
        <w:rPr>
          <w:rFonts w:asciiTheme="majorHAnsi" w:hAnsiTheme="majorHAnsi" w:cstheme="majorHAnsi"/>
        </w:rPr>
        <w:t>39151000-5</w:t>
      </w:r>
      <w:r w:rsidRPr="0034236E">
        <w:rPr>
          <w:rFonts w:asciiTheme="majorHAnsi" w:hAnsiTheme="majorHAnsi" w:cstheme="majorHAnsi"/>
        </w:rPr>
        <w:tab/>
        <w:t>Meble różne</w:t>
      </w:r>
    </w:p>
    <w:p w14:paraId="317EA1B4" w14:textId="3FFA9A32" w:rsidR="000E24BC" w:rsidRDefault="000E24BC" w:rsidP="00597A3F">
      <w:pPr>
        <w:pStyle w:val="Standard"/>
        <w:spacing w:after="120"/>
        <w:ind w:left="4963" w:hanging="2128"/>
        <w:contextualSpacing/>
        <w:jc w:val="both"/>
        <w:rPr>
          <w:rFonts w:asciiTheme="majorHAnsi" w:hAnsiTheme="majorHAnsi" w:cstheme="majorHAnsi"/>
        </w:rPr>
      </w:pPr>
      <w:r w:rsidRPr="0034236E">
        <w:rPr>
          <w:rFonts w:asciiTheme="majorHAnsi" w:hAnsiTheme="majorHAnsi" w:cstheme="majorHAnsi"/>
        </w:rPr>
        <w:t>30236000-2</w:t>
      </w:r>
      <w:r w:rsidRPr="0034236E">
        <w:rPr>
          <w:rFonts w:asciiTheme="majorHAnsi" w:hAnsiTheme="majorHAnsi" w:cstheme="majorHAnsi"/>
        </w:rPr>
        <w:tab/>
        <w:t>Różny sprzęt komputerowy</w:t>
      </w:r>
    </w:p>
    <w:p w14:paraId="0BFA4835" w14:textId="1B10A847" w:rsidR="00BD1E61" w:rsidRDefault="00BD1E61" w:rsidP="00597A3F">
      <w:pPr>
        <w:pStyle w:val="Standard"/>
        <w:spacing w:after="120"/>
        <w:ind w:left="4963" w:hanging="2128"/>
        <w:contextualSpacing/>
        <w:jc w:val="both"/>
        <w:rPr>
          <w:rFonts w:asciiTheme="majorHAnsi" w:hAnsiTheme="majorHAnsi" w:cstheme="majorHAnsi"/>
        </w:rPr>
      </w:pPr>
      <w:r>
        <w:rPr>
          <w:rFonts w:asciiTheme="majorHAnsi" w:hAnsiTheme="majorHAnsi" w:cstheme="majorHAnsi"/>
        </w:rPr>
        <w:t>33100000-1</w:t>
      </w:r>
      <w:r>
        <w:rPr>
          <w:rFonts w:asciiTheme="majorHAnsi" w:hAnsiTheme="majorHAnsi" w:cstheme="majorHAnsi"/>
        </w:rPr>
        <w:tab/>
        <w:t>Urządzenia medyczne</w:t>
      </w:r>
    </w:p>
    <w:p w14:paraId="6914590C" w14:textId="28C079AE" w:rsidR="00BD1E61" w:rsidRDefault="00BD1E61" w:rsidP="00597A3F">
      <w:pPr>
        <w:pStyle w:val="Standard"/>
        <w:spacing w:after="120"/>
        <w:ind w:left="4963" w:hanging="2128"/>
        <w:contextualSpacing/>
        <w:jc w:val="both"/>
        <w:rPr>
          <w:rFonts w:asciiTheme="majorHAnsi" w:hAnsiTheme="majorHAnsi" w:cstheme="majorHAnsi"/>
        </w:rPr>
      </w:pPr>
      <w:r>
        <w:rPr>
          <w:rFonts w:asciiTheme="majorHAnsi" w:hAnsiTheme="majorHAnsi" w:cstheme="majorHAnsi"/>
        </w:rPr>
        <w:t>33190000-8</w:t>
      </w:r>
      <w:r>
        <w:rPr>
          <w:rFonts w:asciiTheme="majorHAnsi" w:hAnsiTheme="majorHAnsi" w:cstheme="majorHAnsi"/>
        </w:rPr>
        <w:tab/>
        <w:t>Różne urządzenia i produkty medyczne</w:t>
      </w:r>
    </w:p>
    <w:p w14:paraId="69AE04C7" w14:textId="53FA2B38" w:rsidR="00BD4D50" w:rsidRDefault="00BD4D50" w:rsidP="00597A3F">
      <w:pPr>
        <w:pStyle w:val="Standard"/>
        <w:spacing w:after="120"/>
        <w:ind w:left="4963" w:hanging="2128"/>
        <w:contextualSpacing/>
        <w:jc w:val="both"/>
        <w:rPr>
          <w:rFonts w:asciiTheme="majorHAnsi" w:hAnsiTheme="majorHAnsi" w:cstheme="majorHAnsi"/>
        </w:rPr>
      </w:pPr>
    </w:p>
    <w:p w14:paraId="312C00CF" w14:textId="77777777" w:rsidR="000E24BC" w:rsidRDefault="007C3AFA" w:rsidP="00E47AB4">
      <w:pPr>
        <w:pStyle w:val="Standard"/>
        <w:spacing w:after="120"/>
        <w:contextualSpacing/>
        <w:jc w:val="both"/>
        <w:rPr>
          <w:rFonts w:asciiTheme="majorHAnsi" w:hAnsiTheme="majorHAnsi" w:cstheme="majorHAnsi"/>
          <w:color w:val="FF0000"/>
        </w:rPr>
      </w:pPr>
      <w:r w:rsidRPr="00ED1E9F">
        <w:rPr>
          <w:rFonts w:asciiTheme="majorHAnsi" w:hAnsiTheme="majorHAnsi" w:cstheme="majorHAnsi"/>
          <w:color w:val="FF0000"/>
        </w:rPr>
        <w:tab/>
      </w:r>
    </w:p>
    <w:p w14:paraId="1117FD2D" w14:textId="77777777" w:rsidR="000E24BC" w:rsidRDefault="000E24BC" w:rsidP="00E47AB4">
      <w:pPr>
        <w:pStyle w:val="Standard"/>
        <w:spacing w:after="120"/>
        <w:contextualSpacing/>
        <w:jc w:val="both"/>
        <w:rPr>
          <w:rFonts w:asciiTheme="majorHAnsi" w:hAnsiTheme="majorHAnsi" w:cstheme="majorHAnsi"/>
          <w:color w:val="FF0000"/>
        </w:rPr>
      </w:pPr>
    </w:p>
    <w:p w14:paraId="1FA8303D" w14:textId="545BD3CE" w:rsidR="007C2814" w:rsidRPr="00ED1E9F" w:rsidRDefault="007C3AFA" w:rsidP="00E47AB4">
      <w:pPr>
        <w:pStyle w:val="Standard"/>
        <w:spacing w:after="120"/>
        <w:contextualSpacing/>
        <w:jc w:val="both"/>
        <w:rPr>
          <w:rFonts w:asciiTheme="majorHAnsi" w:hAnsiTheme="majorHAnsi" w:cstheme="majorHAnsi"/>
          <w:color w:val="FF0000"/>
        </w:rPr>
      </w:pPr>
      <w:r w:rsidRPr="00ED1E9F">
        <w:rPr>
          <w:rFonts w:asciiTheme="majorHAnsi" w:hAnsiTheme="majorHAnsi" w:cstheme="majorHAnsi"/>
          <w:color w:val="FF0000"/>
        </w:rPr>
        <w:lastRenderedPageBreak/>
        <w:tab/>
      </w:r>
      <w:r w:rsidRPr="00ED1E9F">
        <w:rPr>
          <w:rFonts w:asciiTheme="majorHAnsi" w:hAnsiTheme="majorHAnsi" w:cstheme="majorHAnsi"/>
          <w:color w:val="FF0000"/>
        </w:rPr>
        <w:tab/>
      </w:r>
      <w:r w:rsidRPr="00ED1E9F">
        <w:rPr>
          <w:rFonts w:asciiTheme="majorHAnsi" w:hAnsiTheme="majorHAnsi" w:cstheme="majorHAnsi"/>
          <w:color w:val="FF0000"/>
        </w:rPr>
        <w:tab/>
      </w:r>
    </w:p>
    <w:p w14:paraId="654FB2C0" w14:textId="66FD43D3"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 xml:space="preserve">1. Przedmiotem zamówienia jest </w:t>
      </w:r>
      <w:r w:rsidR="008178BF" w:rsidRPr="00ED1E9F">
        <w:rPr>
          <w:rFonts w:asciiTheme="majorHAnsi" w:hAnsiTheme="majorHAnsi" w:cstheme="majorHAnsi"/>
        </w:rPr>
        <w:t>Utworzenie Centrum Psychicznego</w:t>
      </w:r>
      <w:r w:rsidR="00901C73">
        <w:rPr>
          <w:rFonts w:asciiTheme="majorHAnsi" w:hAnsiTheme="majorHAnsi" w:cstheme="majorHAnsi"/>
        </w:rPr>
        <w:t xml:space="preserve"> dla Dzieci i Młodzieży                 </w:t>
      </w:r>
      <w:r w:rsidR="008178BF" w:rsidRPr="00ED1E9F">
        <w:rPr>
          <w:rFonts w:asciiTheme="majorHAnsi" w:hAnsiTheme="majorHAnsi" w:cstheme="majorHAnsi"/>
        </w:rPr>
        <w:t xml:space="preserve"> </w:t>
      </w:r>
      <w:r w:rsidR="00052B1B" w:rsidRPr="00ED1E9F">
        <w:rPr>
          <w:rFonts w:asciiTheme="majorHAnsi" w:hAnsiTheme="majorHAnsi" w:cstheme="majorHAnsi"/>
        </w:rPr>
        <w:t>przy Wojewódzkim Szpitalu Psychiatrycznym w Andrychowie.</w:t>
      </w:r>
      <w:r w:rsidR="00E77D85" w:rsidRPr="00ED1E9F">
        <w:rPr>
          <w:rFonts w:asciiTheme="majorHAnsi" w:hAnsiTheme="majorHAnsi" w:cstheme="majorHAnsi"/>
        </w:rPr>
        <w:t xml:space="preserve"> </w:t>
      </w:r>
    </w:p>
    <w:p w14:paraId="0D6A55FD" w14:textId="47473AE6" w:rsidR="00D556DD" w:rsidRPr="00ED1E9F" w:rsidRDefault="00D46B40"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2.</w:t>
      </w:r>
      <w:r w:rsidR="005109C3">
        <w:rPr>
          <w:rFonts w:asciiTheme="majorHAnsi" w:hAnsiTheme="majorHAnsi" w:cstheme="majorHAnsi"/>
        </w:rPr>
        <w:t xml:space="preserve"> Zamówienie jest współfinansowane w ramach</w:t>
      </w:r>
      <w:r w:rsidR="00083BDD">
        <w:rPr>
          <w:rFonts w:asciiTheme="majorHAnsi" w:hAnsiTheme="majorHAnsi" w:cstheme="majorHAnsi"/>
        </w:rPr>
        <w:t xml:space="preserve"> realizacji</w:t>
      </w:r>
      <w:r w:rsidR="005109C3">
        <w:rPr>
          <w:rFonts w:asciiTheme="majorHAnsi" w:hAnsiTheme="majorHAnsi" w:cstheme="majorHAnsi"/>
        </w:rPr>
        <w:t xml:space="preserve"> zadania pn.: „Utworzenie Centrum Zdrowia Psychicznego dla Dzieci i Młodzieży w Andrychowie dla pacjentów będących w kryzysie związanym ze skutkami pandemii” w ramach Regionalnego Programu Operacyjnego Województwa Małopolskiego na lata 2014-2020, Oś Priorytetowa 14 REACT-UE dla Zdrowia                   i Gospodarki w Małopolsce, Działanie 14.1 REACT-UE dla zdrowia z Europejskiego Funduszu Rozwoju Regionalnego</w:t>
      </w:r>
      <w:r w:rsidR="00083BDD">
        <w:rPr>
          <w:rFonts w:asciiTheme="majorHAnsi" w:hAnsiTheme="majorHAnsi" w:cstheme="majorHAnsi"/>
        </w:rPr>
        <w:t xml:space="preserve">, Projekt nr RPMP.14.01.00-12-0005/22-00. </w:t>
      </w:r>
    </w:p>
    <w:p w14:paraId="3D896CF5" w14:textId="3EA7C184" w:rsidR="00F85880" w:rsidRPr="00ED1E9F" w:rsidRDefault="00D46B40" w:rsidP="00803B9D">
      <w:pPr>
        <w:pStyle w:val="Standard"/>
        <w:spacing w:after="120"/>
        <w:contextualSpacing/>
        <w:jc w:val="both"/>
        <w:rPr>
          <w:rFonts w:asciiTheme="majorHAnsi" w:hAnsiTheme="majorHAnsi" w:cstheme="majorHAnsi"/>
        </w:rPr>
      </w:pPr>
      <w:r w:rsidRPr="009449EB">
        <w:rPr>
          <w:rFonts w:asciiTheme="majorHAnsi" w:hAnsiTheme="majorHAnsi" w:cstheme="majorHAnsi"/>
        </w:rPr>
        <w:t>3</w:t>
      </w:r>
      <w:r w:rsidR="00634C3C" w:rsidRPr="009449EB">
        <w:rPr>
          <w:rFonts w:asciiTheme="majorHAnsi" w:hAnsiTheme="majorHAnsi" w:cstheme="majorHAnsi"/>
        </w:rPr>
        <w:t xml:space="preserve">. Szczegółowy </w:t>
      </w:r>
      <w:r w:rsidR="00BA1F5D" w:rsidRPr="009449EB">
        <w:rPr>
          <w:rFonts w:asciiTheme="majorHAnsi" w:hAnsiTheme="majorHAnsi" w:cstheme="majorHAnsi"/>
        </w:rPr>
        <w:t>zakres prac będących przedmiotem</w:t>
      </w:r>
      <w:r w:rsidR="009449EB" w:rsidRPr="009449EB">
        <w:rPr>
          <w:rFonts w:asciiTheme="majorHAnsi" w:hAnsiTheme="majorHAnsi" w:cstheme="majorHAnsi"/>
        </w:rPr>
        <w:t xml:space="preserve"> </w:t>
      </w:r>
      <w:r w:rsidR="00BA1F5D" w:rsidRPr="009449EB">
        <w:rPr>
          <w:rFonts w:asciiTheme="majorHAnsi" w:hAnsiTheme="majorHAnsi" w:cstheme="majorHAnsi"/>
        </w:rPr>
        <w:t>niniejszego postępowania</w:t>
      </w:r>
      <w:r w:rsidR="00634C3C" w:rsidRPr="009449EB">
        <w:rPr>
          <w:rFonts w:asciiTheme="majorHAnsi" w:hAnsiTheme="majorHAnsi" w:cstheme="majorHAnsi"/>
        </w:rPr>
        <w:t xml:space="preserve"> określa </w:t>
      </w:r>
      <w:r w:rsidR="009449EB" w:rsidRPr="009449EB">
        <w:rPr>
          <w:rFonts w:asciiTheme="majorHAnsi" w:hAnsiTheme="majorHAnsi" w:cstheme="majorHAnsi"/>
        </w:rPr>
        <w:t xml:space="preserve">                        </w:t>
      </w:r>
      <w:r w:rsidR="00634C3C" w:rsidRPr="009449EB">
        <w:rPr>
          <w:rFonts w:asciiTheme="majorHAnsi" w:hAnsiTheme="majorHAnsi" w:cstheme="majorHAnsi"/>
          <w:b/>
          <w:bCs/>
          <w:i/>
          <w:iCs/>
        </w:rPr>
        <w:t>Załącznik nr 1 do SWZ</w:t>
      </w:r>
      <w:r w:rsidR="00634C3C" w:rsidRPr="009449EB">
        <w:rPr>
          <w:rFonts w:asciiTheme="majorHAnsi" w:hAnsiTheme="majorHAnsi" w:cstheme="majorHAnsi"/>
        </w:rPr>
        <w:t xml:space="preserve"> </w:t>
      </w:r>
      <w:r w:rsidR="00134A0B" w:rsidRPr="009449EB">
        <w:rPr>
          <w:rFonts w:asciiTheme="majorHAnsi" w:hAnsiTheme="majorHAnsi" w:cstheme="majorHAnsi"/>
        </w:rPr>
        <w:t>–</w:t>
      </w:r>
      <w:r w:rsidR="00BA1F5D" w:rsidRPr="009449EB">
        <w:rPr>
          <w:rFonts w:asciiTheme="majorHAnsi" w:hAnsiTheme="majorHAnsi" w:cstheme="majorHAnsi"/>
        </w:rPr>
        <w:t xml:space="preserve"> </w:t>
      </w:r>
      <w:r w:rsidR="00AE08E8" w:rsidRPr="009449EB">
        <w:rPr>
          <w:rFonts w:asciiTheme="majorHAnsi" w:hAnsiTheme="majorHAnsi" w:cstheme="majorHAnsi"/>
        </w:rPr>
        <w:t>Dokumentacja projektowa,</w:t>
      </w:r>
      <w:r w:rsidR="006735C4" w:rsidRPr="009449EB">
        <w:rPr>
          <w:rFonts w:asciiTheme="majorHAnsi" w:hAnsiTheme="majorHAnsi" w:cstheme="majorHAnsi"/>
        </w:rPr>
        <w:t xml:space="preserve"> Specyfikacja Techniczna Wykonania </w:t>
      </w:r>
      <w:r w:rsidR="009449EB" w:rsidRPr="009449EB">
        <w:rPr>
          <w:rFonts w:asciiTheme="majorHAnsi" w:hAnsiTheme="majorHAnsi" w:cstheme="majorHAnsi"/>
        </w:rPr>
        <w:t xml:space="preserve">                                 </w:t>
      </w:r>
      <w:r w:rsidR="006735C4" w:rsidRPr="009449EB">
        <w:rPr>
          <w:rFonts w:asciiTheme="majorHAnsi" w:hAnsiTheme="majorHAnsi" w:cstheme="majorHAnsi"/>
        </w:rPr>
        <w:t xml:space="preserve">i Odbioru Robót, Przedmiary robót </w:t>
      </w:r>
      <w:r w:rsidR="00BA1F5D" w:rsidRPr="009449EB">
        <w:rPr>
          <w:rFonts w:asciiTheme="majorHAnsi" w:hAnsiTheme="majorHAnsi" w:cstheme="majorHAnsi"/>
        </w:rPr>
        <w:t xml:space="preserve">a także projektowane postanowienia umowy stanowiące </w:t>
      </w:r>
      <w:r w:rsidR="00BA1F5D" w:rsidRPr="009449EB">
        <w:rPr>
          <w:rFonts w:asciiTheme="majorHAnsi" w:hAnsiTheme="majorHAnsi" w:cstheme="majorHAnsi"/>
          <w:b/>
          <w:bCs/>
          <w:i/>
          <w:iCs/>
        </w:rPr>
        <w:t>Załącznik nr 9</w:t>
      </w:r>
      <w:r w:rsidR="006735C4" w:rsidRPr="009449EB">
        <w:rPr>
          <w:rFonts w:asciiTheme="majorHAnsi" w:hAnsiTheme="majorHAnsi" w:cstheme="majorHAnsi"/>
          <w:b/>
          <w:bCs/>
          <w:i/>
          <w:iCs/>
        </w:rPr>
        <w:t xml:space="preserve"> </w:t>
      </w:r>
      <w:r w:rsidR="00BA1F5D" w:rsidRPr="009449EB">
        <w:rPr>
          <w:rFonts w:asciiTheme="majorHAnsi" w:hAnsiTheme="majorHAnsi" w:cstheme="majorHAnsi"/>
          <w:b/>
          <w:bCs/>
          <w:i/>
          <w:iCs/>
        </w:rPr>
        <w:t>do niniejszej SWZ.</w:t>
      </w:r>
      <w:r w:rsidR="00BA1F5D" w:rsidRPr="00ED1E9F">
        <w:rPr>
          <w:rFonts w:asciiTheme="majorHAnsi" w:hAnsiTheme="majorHAnsi" w:cstheme="majorHAnsi"/>
          <w:b/>
          <w:bCs/>
          <w:i/>
          <w:iCs/>
        </w:rPr>
        <w:t xml:space="preserve"> </w:t>
      </w:r>
    </w:p>
    <w:p w14:paraId="6B7F3814" w14:textId="182B8D49" w:rsidR="00DA3752" w:rsidRDefault="00DA3752" w:rsidP="00803B9D">
      <w:pPr>
        <w:pStyle w:val="Standard"/>
        <w:spacing w:after="120"/>
        <w:contextualSpacing/>
        <w:jc w:val="both"/>
        <w:rPr>
          <w:rFonts w:asciiTheme="majorHAnsi" w:hAnsiTheme="majorHAnsi" w:cstheme="majorHAnsi"/>
        </w:rPr>
      </w:pPr>
      <w:r>
        <w:rPr>
          <w:rFonts w:asciiTheme="majorHAnsi" w:hAnsiTheme="majorHAnsi" w:cstheme="majorHAnsi"/>
        </w:rPr>
        <w:t xml:space="preserve">3.1 Przedmiary mają charakter informacyjny i pomocniczy. Ze względu na ryczałtowy charakter wynagrodzenia, Wykonawca winien </w:t>
      </w:r>
      <w:r w:rsidRPr="00172224">
        <w:rPr>
          <w:rFonts w:asciiTheme="majorHAnsi" w:hAnsiTheme="majorHAnsi" w:cstheme="majorHAnsi"/>
        </w:rPr>
        <w:t xml:space="preserve">skalkulować cenę uzyskując wszelkie niezbędne informacje co do ryzyka, trudności i wszelkich innych okoliczności, jakie mogą wystąpić w trakcie realizacji zamówienia. </w:t>
      </w:r>
      <w:r>
        <w:rPr>
          <w:rFonts w:asciiTheme="majorHAnsi" w:hAnsiTheme="majorHAnsi" w:cstheme="majorHAnsi"/>
        </w:rPr>
        <w:t xml:space="preserve"> </w:t>
      </w:r>
    </w:p>
    <w:p w14:paraId="2E700BD4" w14:textId="09A71FE5" w:rsidR="00F85880" w:rsidRPr="00ED1E9F" w:rsidRDefault="007B46D3"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4</w:t>
      </w:r>
      <w:r w:rsidR="00634C3C" w:rsidRPr="00ED1E9F">
        <w:rPr>
          <w:rFonts w:asciiTheme="majorHAnsi" w:hAnsiTheme="majorHAnsi" w:cstheme="majorHAnsi"/>
        </w:rPr>
        <w:t xml:space="preserve">. Inwestycja realizowana </w:t>
      </w:r>
      <w:r w:rsidR="00841C64" w:rsidRPr="00ED1E9F">
        <w:rPr>
          <w:rFonts w:asciiTheme="majorHAnsi" w:hAnsiTheme="majorHAnsi" w:cstheme="majorHAnsi"/>
        </w:rPr>
        <w:t>będzie przy</w:t>
      </w:r>
      <w:r w:rsidR="00634C3C" w:rsidRPr="00ED1E9F">
        <w:rPr>
          <w:rFonts w:asciiTheme="majorHAnsi" w:hAnsiTheme="majorHAnsi" w:cstheme="majorHAnsi"/>
        </w:rPr>
        <w:t xml:space="preserve"> Wojewódzki</w:t>
      </w:r>
      <w:r w:rsidR="00172224" w:rsidRPr="00ED1E9F">
        <w:rPr>
          <w:rFonts w:asciiTheme="majorHAnsi" w:hAnsiTheme="majorHAnsi" w:cstheme="majorHAnsi"/>
        </w:rPr>
        <w:t>m</w:t>
      </w:r>
      <w:r w:rsidR="00841C64" w:rsidRPr="00ED1E9F">
        <w:rPr>
          <w:rFonts w:asciiTheme="majorHAnsi" w:hAnsiTheme="majorHAnsi" w:cstheme="majorHAnsi"/>
        </w:rPr>
        <w:t>,</w:t>
      </w:r>
      <w:r w:rsidR="00634C3C" w:rsidRPr="00ED1E9F">
        <w:rPr>
          <w:rFonts w:asciiTheme="majorHAnsi" w:hAnsiTheme="majorHAnsi" w:cstheme="majorHAnsi"/>
        </w:rPr>
        <w:t xml:space="preserve"> Szpital</w:t>
      </w:r>
      <w:r w:rsidR="00841C64" w:rsidRPr="00ED1E9F">
        <w:rPr>
          <w:rFonts w:asciiTheme="majorHAnsi" w:hAnsiTheme="majorHAnsi" w:cstheme="majorHAnsi"/>
        </w:rPr>
        <w:t>u</w:t>
      </w:r>
      <w:r w:rsidR="00634C3C" w:rsidRPr="00ED1E9F">
        <w:rPr>
          <w:rFonts w:asciiTheme="majorHAnsi" w:hAnsiTheme="majorHAnsi" w:cstheme="majorHAnsi"/>
        </w:rPr>
        <w:t xml:space="preserve"> Psychiatryczn</w:t>
      </w:r>
      <w:r w:rsidR="00841C64" w:rsidRPr="00ED1E9F">
        <w:rPr>
          <w:rFonts w:asciiTheme="majorHAnsi" w:hAnsiTheme="majorHAnsi" w:cstheme="majorHAnsi"/>
        </w:rPr>
        <w:t xml:space="preserve">ym </w:t>
      </w:r>
      <w:r w:rsidR="00634C3C" w:rsidRPr="00ED1E9F">
        <w:rPr>
          <w:rFonts w:asciiTheme="majorHAnsi" w:hAnsiTheme="majorHAnsi" w:cstheme="majorHAnsi"/>
        </w:rPr>
        <w:t>w Andrychowie</w:t>
      </w:r>
      <w:r w:rsidR="00847F33" w:rsidRPr="00ED1E9F">
        <w:rPr>
          <w:rFonts w:asciiTheme="majorHAnsi" w:hAnsiTheme="majorHAnsi" w:cstheme="majorHAnsi"/>
        </w:rPr>
        <w:t xml:space="preserve"> 34-120, ul. J. Dąbrowskiego 19</w:t>
      </w:r>
      <w:r w:rsidR="00841C64" w:rsidRPr="00ED1E9F">
        <w:rPr>
          <w:rFonts w:asciiTheme="majorHAnsi" w:hAnsiTheme="majorHAnsi" w:cstheme="majorHAnsi"/>
        </w:rPr>
        <w:t xml:space="preserve">. </w:t>
      </w:r>
      <w:r w:rsidR="00634C3C" w:rsidRPr="00ED1E9F">
        <w:rPr>
          <w:rFonts w:asciiTheme="majorHAnsi" w:hAnsiTheme="majorHAnsi" w:cstheme="majorHAnsi"/>
        </w:rPr>
        <w:t xml:space="preserve"> </w:t>
      </w:r>
    </w:p>
    <w:p w14:paraId="10CD649D" w14:textId="235200E8" w:rsidR="000229B3" w:rsidRPr="00A64B0E" w:rsidRDefault="00667EC7"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5.</w:t>
      </w:r>
      <w:r w:rsidR="000229B3" w:rsidRPr="00ED1E9F">
        <w:rPr>
          <w:rFonts w:asciiTheme="majorHAnsi" w:hAnsiTheme="majorHAnsi" w:cstheme="majorHAnsi"/>
        </w:rPr>
        <w:t xml:space="preserve"> Wszystkie prace winny być zrealizowane zgodnie z obowiązującymi w tym zakresie przepisami prawa, obowiązującymi normami, warunkami technicznymi i sztuką budowlaną, przepisami bhp, ppoż., zaleceniami Zamawiającego oraz zgodnie z wymogami zawartymi</w:t>
      </w:r>
      <w:r w:rsidR="00F7239A" w:rsidRPr="00ED1E9F">
        <w:rPr>
          <w:rFonts w:asciiTheme="majorHAnsi" w:hAnsiTheme="majorHAnsi" w:cstheme="majorHAnsi"/>
        </w:rPr>
        <w:t xml:space="preserve"> </w:t>
      </w:r>
      <w:r w:rsidR="000229B3" w:rsidRPr="00ED1E9F">
        <w:rPr>
          <w:rFonts w:asciiTheme="majorHAnsi" w:hAnsiTheme="majorHAnsi" w:cstheme="majorHAnsi"/>
        </w:rPr>
        <w:t>w niniejszej SWZ</w:t>
      </w:r>
      <w:r w:rsidR="00BD0A5B" w:rsidRPr="00ED1E9F">
        <w:rPr>
          <w:rFonts w:asciiTheme="majorHAnsi" w:hAnsiTheme="majorHAnsi" w:cstheme="majorHAnsi"/>
        </w:rPr>
        <w:t xml:space="preserve"> </w:t>
      </w:r>
      <w:r w:rsidR="00F7239A" w:rsidRPr="00ED1E9F">
        <w:rPr>
          <w:rFonts w:asciiTheme="majorHAnsi" w:hAnsiTheme="majorHAnsi" w:cstheme="majorHAnsi"/>
        </w:rPr>
        <w:t xml:space="preserve">                           </w:t>
      </w:r>
      <w:r w:rsidR="000229B3" w:rsidRPr="00A64B0E">
        <w:rPr>
          <w:rFonts w:asciiTheme="majorHAnsi" w:hAnsiTheme="majorHAnsi" w:cstheme="majorHAnsi"/>
        </w:rPr>
        <w:t>a także załącznikach będących jej integralną częścią</w:t>
      </w:r>
      <w:r w:rsidR="00B57CD5" w:rsidRPr="00A64B0E">
        <w:rPr>
          <w:rFonts w:asciiTheme="majorHAnsi" w:hAnsiTheme="majorHAnsi" w:cstheme="majorHAnsi"/>
        </w:rPr>
        <w:t>.</w:t>
      </w:r>
    </w:p>
    <w:p w14:paraId="2841DDCD" w14:textId="7CF975B3" w:rsidR="00667EC7" w:rsidRPr="00ED1E9F" w:rsidRDefault="00667EC7" w:rsidP="004011ED">
      <w:pPr>
        <w:pStyle w:val="Standard"/>
        <w:spacing w:after="120"/>
        <w:contextualSpacing/>
        <w:jc w:val="both"/>
        <w:rPr>
          <w:rFonts w:asciiTheme="majorHAnsi" w:hAnsiTheme="majorHAnsi" w:cstheme="majorHAnsi"/>
        </w:rPr>
      </w:pPr>
      <w:r w:rsidRPr="00A64B0E">
        <w:rPr>
          <w:rFonts w:asciiTheme="majorHAnsi" w:hAnsiTheme="majorHAnsi" w:cstheme="majorHAnsi"/>
        </w:rPr>
        <w:t xml:space="preserve">6. </w:t>
      </w:r>
      <w:r w:rsidR="00A64B0E" w:rsidRPr="00A64B0E">
        <w:rPr>
          <w:rFonts w:asciiTheme="majorHAnsi" w:hAnsiTheme="majorHAnsi" w:cstheme="majorHAnsi"/>
        </w:rPr>
        <w:t>Zamawiający nie przewiduje podziału zamówienia na części ze względu na fakt,                                                     iż Zamawiający uznał, że nie zachodzi potrzeba udzielenia niniejszego zamówienia w częściach. Podział ten groziłby nadmiernymi trudnościami technicznymi oraz nadmiernymi kosztami wykonania zamówienia</w:t>
      </w:r>
      <w:r w:rsidR="00A64B0E" w:rsidRPr="00A94A0D">
        <w:rPr>
          <w:rFonts w:asciiTheme="majorHAnsi" w:hAnsiTheme="majorHAnsi" w:cstheme="majorHAnsi"/>
        </w:rPr>
        <w:t xml:space="preserve"> a potrzeba skoordynowania działań różnych wykonawców realizujących poszczególne części zamówienia, w przypadku jego podziału, mogłaby poważnie zagrozić bezpieczeństwu i właściwemu wykonaniu zamówienia. Brak podziału zamówienia na części nie naruszy zasady uczciwej konkurencji i nie spowoduje ograniczenia możliwości ubiegania się                   o zamówienie mniejszym podmiotom. Wykonawcy należący do MŚP nie będą mieli trudności                z całościowym wykonaniem przedmiotu zamówienia.</w:t>
      </w:r>
    </w:p>
    <w:p w14:paraId="03F51087" w14:textId="4EFDC1EC" w:rsidR="00480621" w:rsidRPr="00ED1E9F" w:rsidRDefault="00F7239A" w:rsidP="004011ED">
      <w:pPr>
        <w:pStyle w:val="Standard"/>
        <w:spacing w:after="120"/>
        <w:contextualSpacing/>
        <w:jc w:val="both"/>
        <w:rPr>
          <w:rFonts w:asciiTheme="majorHAnsi" w:hAnsiTheme="majorHAnsi" w:cstheme="majorHAnsi"/>
        </w:rPr>
      </w:pPr>
      <w:r w:rsidRPr="00ED1E9F">
        <w:rPr>
          <w:rFonts w:asciiTheme="majorHAnsi" w:hAnsiTheme="majorHAnsi" w:cstheme="majorHAnsi"/>
        </w:rPr>
        <w:t>7</w:t>
      </w:r>
      <w:r w:rsidR="004031CD" w:rsidRPr="00ED1E9F">
        <w:rPr>
          <w:rFonts w:asciiTheme="majorHAnsi" w:hAnsiTheme="majorHAnsi" w:cstheme="majorHAnsi"/>
        </w:rPr>
        <w:t>.</w:t>
      </w:r>
      <w:r w:rsidR="00634C3C" w:rsidRPr="00ED1E9F">
        <w:rPr>
          <w:rFonts w:asciiTheme="majorHAnsi" w:hAnsiTheme="majorHAnsi" w:cstheme="majorHAnsi"/>
        </w:rPr>
        <w:t xml:space="preserve"> </w:t>
      </w:r>
      <w:r w:rsidR="00480621" w:rsidRPr="00ED1E9F">
        <w:rPr>
          <w:rFonts w:asciiTheme="majorHAnsi" w:hAnsiTheme="majorHAnsi" w:cstheme="majorHAnsi"/>
        </w:rPr>
        <w:t>Rozwiązania równoważne</w:t>
      </w:r>
    </w:p>
    <w:p w14:paraId="08A49687" w14:textId="7BD9A583" w:rsidR="00480621" w:rsidRPr="00ED1E9F" w:rsidRDefault="00480621" w:rsidP="00714E9D">
      <w:pPr>
        <w:pStyle w:val="Standard"/>
        <w:contextualSpacing/>
        <w:jc w:val="both"/>
        <w:rPr>
          <w:rFonts w:asciiTheme="majorHAnsi" w:hAnsiTheme="majorHAnsi" w:cstheme="majorHAnsi"/>
        </w:rPr>
      </w:pPr>
      <w:r w:rsidRPr="00ED1E9F">
        <w:rPr>
          <w:rFonts w:asciiTheme="majorHAnsi" w:hAnsiTheme="majorHAnsi" w:cstheme="majorHAnsi"/>
          <w:bCs/>
          <w:kern w:val="2"/>
        </w:rPr>
        <w:t>W</w:t>
      </w:r>
      <w:r w:rsidRPr="00ED1E9F">
        <w:rPr>
          <w:rFonts w:asciiTheme="majorHAnsi" w:hAnsiTheme="majorHAnsi" w:cstheme="majorHAnsi"/>
          <w:bCs/>
          <w:kern w:val="2"/>
          <w:lang w:eastAsia="pl-PL"/>
        </w:rPr>
        <w:t xml:space="preserve">szędzie tam, gdzie Zamawiający opisuje przedmiot zamówienia poprzez wskazanie znaków towarowych, patentów lub odniesienie do norm, europejskich ocen technicznych, aprobat, pochodzenia, specyfikacji technicznych i/lub systemów referencji technicznych, </w:t>
      </w:r>
      <w:r w:rsidRPr="00ED1E9F">
        <w:rPr>
          <w:rFonts w:asciiTheme="majorHAnsi" w:hAnsiTheme="majorHAnsi" w:cstheme="majorHAnsi"/>
          <w:bCs/>
          <w:kern w:val="2"/>
          <w:u w:val="single"/>
          <w:lang w:eastAsia="pl-PL"/>
        </w:rPr>
        <w:t>Zamawiający dopuszcza rozwiązania równoważne opisywanym</w:t>
      </w:r>
      <w:r w:rsidRPr="00ED1E9F">
        <w:rPr>
          <w:rFonts w:asciiTheme="majorHAnsi" w:hAnsiTheme="majorHAnsi" w:cstheme="majorHAnsi"/>
          <w:bCs/>
          <w:kern w:val="2"/>
          <w:lang w:eastAsia="pl-PL"/>
        </w:rPr>
        <w:t xml:space="preserve">. W takim przypadku, intencją Zamawiającego było przedstawienie „typu” towaru spełniającego wymagania Zamawiającego. Rozwiązania równoważne zaproponowane przez Wykonawcę będą posiadały co najmniej takie same lub lepsze parametry techniczne i funkcjonalne, co najmniej w zakresie opisanym danym znakiem towarowym lub daną normą i nie obniżą określonych przez Zamawiającego standardów. </w:t>
      </w:r>
      <w:r w:rsidR="00847F33" w:rsidRPr="00ED1E9F">
        <w:rPr>
          <w:rFonts w:asciiTheme="majorHAnsi" w:hAnsiTheme="majorHAnsi" w:cstheme="majorHAnsi"/>
          <w:bCs/>
          <w:kern w:val="2"/>
          <w:lang w:eastAsia="pl-PL"/>
        </w:rPr>
        <w:t xml:space="preserve">                     </w:t>
      </w:r>
      <w:r w:rsidRPr="00ED1E9F">
        <w:rPr>
          <w:rFonts w:asciiTheme="majorHAnsi" w:hAnsiTheme="majorHAnsi" w:cstheme="majorHAnsi"/>
          <w:bCs/>
          <w:kern w:val="2"/>
          <w:lang w:eastAsia="pl-PL"/>
        </w:rPr>
        <w:t>Pod pojęciem „równoważności” rozwiązania, w szczególności rozumie się: wskazanie, że oferowane rozwiązanie posiada co najmniej takie same lub lepsze</w:t>
      </w:r>
      <w:r w:rsidR="00847F33" w:rsidRPr="00ED1E9F">
        <w:rPr>
          <w:rFonts w:asciiTheme="majorHAnsi" w:hAnsiTheme="majorHAnsi" w:cstheme="majorHAnsi"/>
          <w:bCs/>
          <w:kern w:val="2"/>
          <w:lang w:eastAsia="pl-PL"/>
        </w:rPr>
        <w:t xml:space="preserve">, </w:t>
      </w:r>
      <w:r w:rsidRPr="00ED1E9F">
        <w:rPr>
          <w:rFonts w:asciiTheme="majorHAnsi" w:hAnsiTheme="majorHAnsi" w:cstheme="majorHAnsi"/>
          <w:bCs/>
          <w:kern w:val="2"/>
          <w:lang w:eastAsia="pl-PL"/>
        </w:rPr>
        <w:t xml:space="preserve">opisane daną normą lub </w:t>
      </w:r>
      <w:r w:rsidRPr="00ED1E9F">
        <w:rPr>
          <w:rFonts w:asciiTheme="majorHAnsi" w:hAnsiTheme="majorHAnsi" w:cstheme="majorHAnsi"/>
          <w:bCs/>
          <w:kern w:val="2"/>
          <w:lang w:eastAsia="pl-PL"/>
        </w:rPr>
        <w:lastRenderedPageBreak/>
        <w:t>znakiem</w:t>
      </w:r>
      <w:r w:rsidR="00847F33" w:rsidRPr="00ED1E9F">
        <w:rPr>
          <w:rFonts w:asciiTheme="majorHAnsi" w:hAnsiTheme="majorHAnsi" w:cstheme="majorHAnsi"/>
          <w:bCs/>
          <w:kern w:val="2"/>
          <w:lang w:eastAsia="pl-PL"/>
        </w:rPr>
        <w:t xml:space="preserve">, </w:t>
      </w:r>
      <w:r w:rsidRPr="00ED1E9F">
        <w:rPr>
          <w:rFonts w:asciiTheme="majorHAnsi" w:hAnsiTheme="majorHAnsi" w:cstheme="majorHAnsi"/>
          <w:bCs/>
          <w:kern w:val="2"/>
          <w:lang w:eastAsia="pl-PL"/>
        </w:rPr>
        <w:t xml:space="preserve">parametry techniczne i funkcjonalne cechy jakościowe, które dotyczą wartości użytkowych przedmiotu zamówienia, odpowiednich dla zastosowanego materiału, komponentu, produktu takie jak: funkcjonalność, wydajność, wytrzymałość, żywotność, odporność, łatwość obsługi, bezpieczeństwo, komfort użytkowania, standard wykończenia oraz cechy, które opisują fizyczne właściwości przedmiotu zamówienia, takie jak wielkość (długość, szerokość, wysokość), kubaturę, gęstość, kształt, kolorystykę, strukturę, rodzaj materiału </w:t>
      </w:r>
      <w:r w:rsidR="00847F33" w:rsidRPr="00ED1E9F">
        <w:rPr>
          <w:rFonts w:asciiTheme="majorHAnsi" w:hAnsiTheme="majorHAnsi" w:cstheme="majorHAnsi"/>
          <w:bCs/>
          <w:kern w:val="2"/>
          <w:lang w:eastAsia="pl-PL"/>
        </w:rPr>
        <w:t xml:space="preserve">                          </w:t>
      </w:r>
      <w:r w:rsidRPr="00ED1E9F">
        <w:rPr>
          <w:rFonts w:asciiTheme="majorHAnsi" w:hAnsiTheme="majorHAnsi" w:cstheme="majorHAnsi"/>
          <w:bCs/>
          <w:kern w:val="2"/>
          <w:lang w:eastAsia="pl-PL"/>
        </w:rPr>
        <w:t>i komponentu. Wykonawca, który powołuje się na rozwiązania równoważne, jest zobowiązany wykazać, że oferowane przez niego dostawy, usługi lub roboty budowlane spełniają wymagania określone przez Z</w:t>
      </w:r>
      <w:r w:rsidR="00847F33" w:rsidRPr="00ED1E9F">
        <w:rPr>
          <w:rFonts w:asciiTheme="majorHAnsi" w:hAnsiTheme="majorHAnsi" w:cstheme="majorHAnsi"/>
          <w:bCs/>
          <w:kern w:val="2"/>
          <w:lang w:eastAsia="pl-PL"/>
        </w:rPr>
        <w:t>a</w:t>
      </w:r>
      <w:r w:rsidRPr="00ED1E9F">
        <w:rPr>
          <w:rFonts w:asciiTheme="majorHAnsi" w:hAnsiTheme="majorHAnsi" w:cstheme="majorHAnsi"/>
          <w:bCs/>
          <w:kern w:val="2"/>
          <w:lang w:eastAsia="pl-PL"/>
        </w:rPr>
        <w:t>mawiającego.</w:t>
      </w:r>
      <w:r w:rsidR="007165CE" w:rsidRPr="00ED1E9F">
        <w:rPr>
          <w:rFonts w:asciiTheme="majorHAnsi" w:hAnsiTheme="majorHAnsi" w:cstheme="majorHAnsi"/>
          <w:bCs/>
          <w:kern w:val="2"/>
          <w:lang w:eastAsia="pl-PL"/>
        </w:rPr>
        <w:t xml:space="preserve"> </w:t>
      </w:r>
      <w:r w:rsidR="007165CE" w:rsidRPr="00ED1E9F">
        <w:rPr>
          <w:rFonts w:asciiTheme="majorHAnsi" w:hAnsiTheme="majorHAnsi" w:cstheme="majorHAnsi"/>
        </w:rPr>
        <w:t>Wykonawca, który powołuje się na rozwiązania równoważne opisane przez Zamawiającego, jest obowiązany wskazać, że oferowany przez niego przedmiot zamówienia spełnia wymagania określone przez Zamawiającego</w:t>
      </w:r>
      <w:r w:rsidR="00E128D5" w:rsidRPr="00ED1E9F">
        <w:rPr>
          <w:rFonts w:asciiTheme="majorHAnsi" w:hAnsiTheme="majorHAnsi" w:cstheme="majorHAnsi"/>
        </w:rPr>
        <w:t xml:space="preserve">, np. poprzez złożenie wraz </w:t>
      </w:r>
      <w:r w:rsidR="00FD6EF4" w:rsidRPr="00ED1E9F">
        <w:rPr>
          <w:rFonts w:asciiTheme="majorHAnsi" w:hAnsiTheme="majorHAnsi" w:cstheme="majorHAnsi"/>
        </w:rPr>
        <w:t xml:space="preserve">                   </w:t>
      </w:r>
      <w:r w:rsidR="00E128D5" w:rsidRPr="00ED1E9F">
        <w:rPr>
          <w:rFonts w:asciiTheme="majorHAnsi" w:hAnsiTheme="majorHAnsi" w:cstheme="majorHAnsi"/>
        </w:rPr>
        <w:t xml:space="preserve">z ofertą </w:t>
      </w:r>
      <w:r w:rsidRPr="00ED1E9F">
        <w:rPr>
          <w:rFonts w:asciiTheme="majorHAnsi" w:hAnsiTheme="majorHAnsi" w:cstheme="majorHAnsi"/>
          <w:bCs/>
          <w:kern w:val="2"/>
          <w:lang w:eastAsia="pl-PL"/>
        </w:rPr>
        <w:t>dokument</w:t>
      </w:r>
      <w:r w:rsidR="00E128D5" w:rsidRPr="00ED1E9F">
        <w:rPr>
          <w:rFonts w:asciiTheme="majorHAnsi" w:hAnsiTheme="majorHAnsi" w:cstheme="majorHAnsi"/>
          <w:bCs/>
          <w:kern w:val="2"/>
          <w:lang w:eastAsia="pl-PL"/>
        </w:rPr>
        <w:t>ów</w:t>
      </w:r>
      <w:r w:rsidRPr="00ED1E9F">
        <w:rPr>
          <w:rFonts w:asciiTheme="majorHAnsi" w:hAnsiTheme="majorHAnsi" w:cstheme="majorHAnsi"/>
          <w:bCs/>
          <w:kern w:val="2"/>
          <w:lang w:eastAsia="pl-PL"/>
        </w:rPr>
        <w:t xml:space="preserve"> potwierdzając</w:t>
      </w:r>
      <w:r w:rsidR="00E128D5" w:rsidRPr="00ED1E9F">
        <w:rPr>
          <w:rFonts w:asciiTheme="majorHAnsi" w:hAnsiTheme="majorHAnsi" w:cstheme="majorHAnsi"/>
          <w:bCs/>
          <w:kern w:val="2"/>
          <w:lang w:eastAsia="pl-PL"/>
        </w:rPr>
        <w:t>ych</w:t>
      </w:r>
      <w:r w:rsidRPr="00ED1E9F">
        <w:rPr>
          <w:rFonts w:asciiTheme="majorHAnsi" w:hAnsiTheme="majorHAnsi" w:cstheme="majorHAnsi"/>
          <w:bCs/>
          <w:kern w:val="2"/>
          <w:lang w:eastAsia="pl-PL"/>
        </w:rPr>
        <w:t>, że zastosowane rozwiązania równoważne spełniają wymogi Zamawiającego (np. opisy, karty katalogowe, karty techniczne).</w:t>
      </w:r>
    </w:p>
    <w:p w14:paraId="23556351" w14:textId="2F0EFE70" w:rsidR="00F85880" w:rsidRPr="00ED1E9F" w:rsidRDefault="00D46B40"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8</w:t>
      </w:r>
      <w:r w:rsidR="00634C3C" w:rsidRPr="00ED1E9F">
        <w:rPr>
          <w:rFonts w:asciiTheme="majorHAnsi" w:hAnsiTheme="majorHAnsi" w:cstheme="majorHAnsi"/>
        </w:rPr>
        <w:t>. Wymagania zatrudnienia przez Wykonawcę lub podwykonawcę na podstawie umowy o pracę osób wykonujących wskazane przez Zamawiającego czynności w zakresie realizacji zamówienia zostały określone w dalszej części SWZ</w:t>
      </w:r>
      <w:r w:rsidR="007A714E" w:rsidRPr="00ED1E9F">
        <w:rPr>
          <w:rFonts w:asciiTheme="majorHAnsi" w:hAnsiTheme="majorHAnsi" w:cstheme="majorHAnsi"/>
        </w:rPr>
        <w:t xml:space="preserve"> a także w projektowanych postanowieniach umowy stanowiących </w:t>
      </w:r>
      <w:r w:rsidR="007A714E" w:rsidRPr="00ED1E9F">
        <w:rPr>
          <w:rFonts w:asciiTheme="majorHAnsi" w:hAnsiTheme="majorHAnsi" w:cstheme="majorHAnsi"/>
          <w:b/>
          <w:bCs/>
          <w:i/>
          <w:iCs/>
        </w:rPr>
        <w:t>Załącznik nr 9 do SWZ.</w:t>
      </w:r>
      <w:r w:rsidR="007A714E" w:rsidRPr="00ED1E9F">
        <w:rPr>
          <w:rFonts w:asciiTheme="majorHAnsi" w:hAnsiTheme="majorHAnsi" w:cstheme="majorHAnsi"/>
        </w:rPr>
        <w:t xml:space="preserve"> </w:t>
      </w:r>
      <w:r w:rsidR="00634C3C" w:rsidRPr="00ED1E9F">
        <w:rPr>
          <w:rFonts w:asciiTheme="majorHAnsi" w:hAnsiTheme="majorHAnsi" w:cstheme="majorHAnsi"/>
        </w:rPr>
        <w:t xml:space="preserve"> </w:t>
      </w:r>
    </w:p>
    <w:p w14:paraId="1DCFD89E" w14:textId="5F98A798" w:rsidR="00F85880" w:rsidRPr="00ED1E9F" w:rsidRDefault="00D46B40" w:rsidP="00803B9D">
      <w:pPr>
        <w:pStyle w:val="Standard"/>
        <w:spacing w:after="120"/>
        <w:contextualSpacing/>
        <w:jc w:val="both"/>
        <w:rPr>
          <w:rFonts w:asciiTheme="majorHAnsi" w:hAnsiTheme="majorHAnsi" w:cstheme="majorHAnsi"/>
          <w:lang w:eastAsia="pl-PL"/>
        </w:rPr>
      </w:pPr>
      <w:r w:rsidRPr="00ED1E9F">
        <w:rPr>
          <w:rFonts w:asciiTheme="majorHAnsi" w:hAnsiTheme="majorHAnsi" w:cstheme="majorHAnsi"/>
          <w:lang w:eastAsia="pl-PL"/>
        </w:rPr>
        <w:t>8</w:t>
      </w:r>
      <w:r w:rsidR="00634C3C" w:rsidRPr="00ED1E9F">
        <w:rPr>
          <w:rFonts w:asciiTheme="majorHAnsi" w:hAnsiTheme="majorHAnsi" w:cstheme="majorHAnsi"/>
          <w:lang w:eastAsia="pl-PL"/>
        </w:rPr>
        <w:t xml:space="preserve">.1 Wymagania, o których mowa w pkt. </w:t>
      </w:r>
      <w:r w:rsidR="007B46D3" w:rsidRPr="00ED1E9F">
        <w:rPr>
          <w:rFonts w:asciiTheme="majorHAnsi" w:hAnsiTheme="majorHAnsi" w:cstheme="majorHAnsi"/>
          <w:lang w:eastAsia="pl-PL"/>
        </w:rPr>
        <w:t>6</w:t>
      </w:r>
      <w:r w:rsidR="00634C3C" w:rsidRPr="00ED1E9F">
        <w:rPr>
          <w:rFonts w:asciiTheme="majorHAnsi" w:hAnsiTheme="majorHAnsi" w:cstheme="majorHAnsi"/>
          <w:lang w:eastAsia="pl-PL"/>
        </w:rPr>
        <w:t xml:space="preserve"> określają w szczególności:</w:t>
      </w:r>
    </w:p>
    <w:p w14:paraId="49B5F619" w14:textId="0B5DF772" w:rsidR="00F85880" w:rsidRPr="00ED1E9F" w:rsidRDefault="00D46B40" w:rsidP="00803B9D">
      <w:pPr>
        <w:pStyle w:val="Standard"/>
        <w:spacing w:after="120"/>
        <w:contextualSpacing/>
        <w:jc w:val="both"/>
        <w:rPr>
          <w:rFonts w:asciiTheme="majorHAnsi" w:hAnsiTheme="majorHAnsi" w:cstheme="majorHAnsi"/>
          <w:lang w:eastAsia="pl-PL"/>
        </w:rPr>
      </w:pPr>
      <w:r w:rsidRPr="00ED1E9F">
        <w:rPr>
          <w:rFonts w:asciiTheme="majorHAnsi" w:hAnsiTheme="majorHAnsi" w:cstheme="majorHAnsi"/>
          <w:lang w:eastAsia="pl-PL"/>
        </w:rPr>
        <w:t>8</w:t>
      </w:r>
      <w:r w:rsidR="00634C3C" w:rsidRPr="00ED1E9F">
        <w:rPr>
          <w:rFonts w:asciiTheme="majorHAnsi" w:hAnsiTheme="majorHAnsi" w:cstheme="majorHAnsi"/>
          <w:lang w:eastAsia="pl-PL"/>
        </w:rPr>
        <w:t>.1.1 rodzaj</w:t>
      </w:r>
      <w:r w:rsidR="00ED7B67" w:rsidRPr="00ED1E9F">
        <w:rPr>
          <w:rFonts w:asciiTheme="majorHAnsi" w:hAnsiTheme="majorHAnsi" w:cstheme="majorHAnsi"/>
          <w:lang w:eastAsia="pl-PL"/>
        </w:rPr>
        <w:t>u</w:t>
      </w:r>
      <w:r w:rsidR="00634C3C" w:rsidRPr="00ED1E9F">
        <w:rPr>
          <w:rFonts w:asciiTheme="majorHAnsi" w:hAnsiTheme="majorHAnsi" w:cstheme="majorHAnsi"/>
          <w:lang w:eastAsia="pl-PL"/>
        </w:rPr>
        <w:t xml:space="preserve"> czynności związanych z realizacją zamówienia, których dotyczą wymagania zatrudnienia na podstawie stosunku pracy przez wykonawcę lub podwykonawcę osób wykonujących czynności w trakcie realizacji zamówienia;</w:t>
      </w:r>
    </w:p>
    <w:p w14:paraId="64AEE89C" w14:textId="269C82A1" w:rsidR="00F85880" w:rsidRPr="00ED1E9F" w:rsidRDefault="00D46B40" w:rsidP="00803B9D">
      <w:pPr>
        <w:pStyle w:val="Standard"/>
        <w:spacing w:after="120"/>
        <w:contextualSpacing/>
        <w:jc w:val="both"/>
        <w:rPr>
          <w:rFonts w:asciiTheme="majorHAnsi" w:hAnsiTheme="majorHAnsi" w:cstheme="majorHAnsi"/>
        </w:rPr>
      </w:pPr>
      <w:r w:rsidRPr="00ED1E9F">
        <w:rPr>
          <w:rFonts w:asciiTheme="majorHAnsi" w:hAnsiTheme="majorHAnsi" w:cstheme="majorHAnsi"/>
          <w:lang w:eastAsia="pl-PL"/>
        </w:rPr>
        <w:t>8</w:t>
      </w:r>
      <w:r w:rsidR="00634C3C" w:rsidRPr="00ED1E9F">
        <w:rPr>
          <w:rFonts w:asciiTheme="majorHAnsi" w:hAnsiTheme="majorHAnsi" w:cstheme="majorHAnsi"/>
          <w:lang w:eastAsia="pl-PL"/>
        </w:rPr>
        <w:t>.1.2 spos</w:t>
      </w:r>
      <w:r w:rsidR="00ED7B67" w:rsidRPr="00ED1E9F">
        <w:rPr>
          <w:rFonts w:asciiTheme="majorHAnsi" w:hAnsiTheme="majorHAnsi" w:cstheme="majorHAnsi"/>
          <w:lang w:eastAsia="pl-PL"/>
        </w:rPr>
        <w:t>obu</w:t>
      </w:r>
      <w:r w:rsidR="00634C3C" w:rsidRPr="00ED1E9F">
        <w:rPr>
          <w:rFonts w:asciiTheme="majorHAnsi" w:hAnsiTheme="majorHAnsi" w:cstheme="majorHAnsi"/>
          <w:lang w:eastAsia="pl-PL"/>
        </w:rPr>
        <w:t xml:space="preserve"> weryfikacji zatrudnienia tych osób;</w:t>
      </w:r>
    </w:p>
    <w:p w14:paraId="251E861C" w14:textId="005C9DF2" w:rsidR="00F85880" w:rsidRPr="00ED1E9F" w:rsidRDefault="00D46B40" w:rsidP="00803B9D">
      <w:pPr>
        <w:pStyle w:val="Standard"/>
        <w:spacing w:after="120"/>
        <w:contextualSpacing/>
        <w:jc w:val="both"/>
        <w:rPr>
          <w:rFonts w:asciiTheme="majorHAnsi" w:hAnsiTheme="majorHAnsi" w:cstheme="majorHAnsi"/>
          <w:lang w:eastAsia="pl-PL"/>
        </w:rPr>
      </w:pPr>
      <w:r w:rsidRPr="00ED1E9F">
        <w:rPr>
          <w:rFonts w:asciiTheme="majorHAnsi" w:hAnsiTheme="majorHAnsi" w:cstheme="majorHAnsi"/>
          <w:lang w:eastAsia="pl-PL"/>
        </w:rPr>
        <w:t>8</w:t>
      </w:r>
      <w:r w:rsidR="00634C3C" w:rsidRPr="00ED1E9F">
        <w:rPr>
          <w:rFonts w:asciiTheme="majorHAnsi" w:hAnsiTheme="majorHAnsi" w:cstheme="majorHAnsi"/>
          <w:lang w:eastAsia="pl-PL"/>
        </w:rPr>
        <w:t>.1.3 uprawnie</w:t>
      </w:r>
      <w:r w:rsidR="00ED7B67" w:rsidRPr="00ED1E9F">
        <w:rPr>
          <w:rFonts w:asciiTheme="majorHAnsi" w:hAnsiTheme="majorHAnsi" w:cstheme="majorHAnsi"/>
          <w:lang w:eastAsia="pl-PL"/>
        </w:rPr>
        <w:t>ń</w:t>
      </w:r>
      <w:r w:rsidR="00634C3C" w:rsidRPr="00ED1E9F">
        <w:rPr>
          <w:rFonts w:asciiTheme="majorHAnsi" w:hAnsiTheme="majorHAnsi" w:cstheme="majorHAnsi"/>
          <w:lang w:eastAsia="pl-PL"/>
        </w:rPr>
        <w:t xml:space="preserve"> Zamawiającego w zakresie kontroli spełniania przez Wykonawcę wymagań związanych z zatrudni</w:t>
      </w:r>
      <w:r w:rsidR="00714E9D" w:rsidRPr="00ED1E9F">
        <w:rPr>
          <w:rFonts w:asciiTheme="majorHAnsi" w:hAnsiTheme="majorHAnsi" w:cstheme="majorHAnsi"/>
          <w:lang w:eastAsia="pl-PL"/>
        </w:rPr>
        <w:t>a</w:t>
      </w:r>
      <w:r w:rsidR="00634C3C" w:rsidRPr="00ED1E9F">
        <w:rPr>
          <w:rFonts w:asciiTheme="majorHAnsi" w:hAnsiTheme="majorHAnsi" w:cstheme="majorHAnsi"/>
          <w:lang w:eastAsia="pl-PL"/>
        </w:rPr>
        <w:t xml:space="preserve">niem tych osób oraz sankcji z tytułu niespełnienia tych wymagań. </w:t>
      </w:r>
    </w:p>
    <w:p w14:paraId="1F0BA70E" w14:textId="2AAE7916" w:rsidR="00F85880" w:rsidRPr="00ED1E9F" w:rsidRDefault="00D46B40" w:rsidP="00803B9D">
      <w:pPr>
        <w:pStyle w:val="Standard"/>
        <w:spacing w:after="120"/>
        <w:contextualSpacing/>
        <w:jc w:val="both"/>
        <w:rPr>
          <w:rFonts w:asciiTheme="majorHAnsi" w:hAnsiTheme="majorHAnsi" w:cstheme="majorHAnsi"/>
          <w:lang w:eastAsia="pl-PL"/>
        </w:rPr>
      </w:pPr>
      <w:r w:rsidRPr="003237D8">
        <w:rPr>
          <w:rFonts w:asciiTheme="majorHAnsi" w:hAnsiTheme="majorHAnsi" w:cstheme="majorHAnsi"/>
          <w:lang w:eastAsia="pl-PL"/>
        </w:rPr>
        <w:t>8</w:t>
      </w:r>
      <w:r w:rsidR="00634C3C" w:rsidRPr="003237D8">
        <w:rPr>
          <w:rFonts w:asciiTheme="majorHAnsi" w:hAnsiTheme="majorHAnsi" w:cstheme="majorHAnsi"/>
          <w:lang w:eastAsia="pl-PL"/>
        </w:rPr>
        <w:t xml:space="preserve">.2 Zamawiający wymaga aby osoby wykonujące czynności w sposób ciągły, tj. </w:t>
      </w:r>
      <w:r w:rsidR="00634C3C" w:rsidRPr="00301635">
        <w:rPr>
          <w:rFonts w:asciiTheme="majorHAnsi" w:hAnsiTheme="majorHAnsi" w:cstheme="majorHAnsi"/>
          <w:u w:val="single"/>
          <w:lang w:eastAsia="pl-PL"/>
        </w:rPr>
        <w:t xml:space="preserve">roboty </w:t>
      </w:r>
      <w:r w:rsidR="003237D8" w:rsidRPr="00064B66">
        <w:rPr>
          <w:rFonts w:asciiTheme="majorHAnsi" w:hAnsiTheme="majorHAnsi" w:cstheme="majorHAnsi"/>
          <w:u w:val="single"/>
          <w:lang w:eastAsia="pl-PL"/>
        </w:rPr>
        <w:t>ogólnobudowlane</w:t>
      </w:r>
      <w:r w:rsidR="006B1591">
        <w:rPr>
          <w:rFonts w:asciiTheme="majorHAnsi" w:hAnsiTheme="majorHAnsi" w:cstheme="majorHAnsi"/>
          <w:lang w:eastAsia="pl-PL"/>
        </w:rPr>
        <w:t xml:space="preserve"> </w:t>
      </w:r>
      <w:r w:rsidR="00634C3C" w:rsidRPr="006B1591">
        <w:rPr>
          <w:rFonts w:asciiTheme="majorHAnsi" w:hAnsiTheme="majorHAnsi" w:cstheme="majorHAnsi"/>
          <w:lang w:eastAsia="pl-PL"/>
        </w:rPr>
        <w:t>były</w:t>
      </w:r>
      <w:r w:rsidR="00634C3C" w:rsidRPr="003237D8">
        <w:rPr>
          <w:rFonts w:asciiTheme="majorHAnsi" w:hAnsiTheme="majorHAnsi" w:cstheme="majorHAnsi"/>
          <w:lang w:eastAsia="pl-PL"/>
        </w:rPr>
        <w:t xml:space="preserve"> zatrudnione na podstawie stosunku pracy, jeżeli wykonanie tych czynności polega na wykonywaniu pracy w sposób określony w art. 22</w:t>
      </w:r>
      <w:r w:rsidR="00714E9D" w:rsidRPr="003237D8">
        <w:rPr>
          <w:rFonts w:asciiTheme="majorHAnsi" w:hAnsiTheme="majorHAnsi" w:cstheme="majorHAnsi"/>
          <w:lang w:eastAsia="pl-PL"/>
        </w:rPr>
        <w:t xml:space="preserve"> § </w:t>
      </w:r>
      <w:r w:rsidR="00634C3C" w:rsidRPr="003237D8">
        <w:rPr>
          <w:rFonts w:asciiTheme="majorHAnsi" w:hAnsiTheme="majorHAnsi" w:cstheme="majorHAnsi"/>
          <w:lang w:eastAsia="pl-PL"/>
        </w:rPr>
        <w:t>1 ustawy z dnia                    26 czerwca 1974 – Kodeks Cywilny (Dz. U. z 2020 r. poz. 1320 ze zm.).</w:t>
      </w:r>
    </w:p>
    <w:p w14:paraId="1D14977C" w14:textId="344654C2" w:rsidR="00F85880" w:rsidRPr="00ED1E9F" w:rsidRDefault="00D46B40" w:rsidP="00803B9D">
      <w:pPr>
        <w:pStyle w:val="Standard"/>
        <w:spacing w:after="120"/>
        <w:contextualSpacing/>
        <w:jc w:val="both"/>
        <w:rPr>
          <w:rFonts w:asciiTheme="majorHAnsi" w:hAnsiTheme="majorHAnsi" w:cstheme="majorHAnsi"/>
          <w:lang w:eastAsia="pl-PL"/>
        </w:rPr>
      </w:pPr>
      <w:r w:rsidRPr="00ED1E9F">
        <w:rPr>
          <w:rFonts w:asciiTheme="majorHAnsi" w:hAnsiTheme="majorHAnsi" w:cstheme="majorHAnsi"/>
          <w:lang w:eastAsia="pl-PL"/>
        </w:rPr>
        <w:t>8</w:t>
      </w:r>
      <w:r w:rsidR="00634C3C" w:rsidRPr="00ED1E9F">
        <w:rPr>
          <w:rFonts w:asciiTheme="majorHAnsi" w:hAnsiTheme="majorHAnsi" w:cstheme="majorHAnsi"/>
          <w:lang w:eastAsia="pl-PL"/>
        </w:rPr>
        <w:t>.2.1 Zamawiający wymaga</w:t>
      </w:r>
      <w:r w:rsidR="005A07CB" w:rsidRPr="00ED1E9F">
        <w:rPr>
          <w:rFonts w:asciiTheme="majorHAnsi" w:hAnsiTheme="majorHAnsi" w:cstheme="majorHAnsi"/>
          <w:lang w:eastAsia="pl-PL"/>
        </w:rPr>
        <w:t xml:space="preserve"> aby Wykonawca, którego oferta została wybrana jako najkorzystniejsza, złożył </w:t>
      </w:r>
      <w:r w:rsidR="00634C3C" w:rsidRPr="00ED1E9F">
        <w:rPr>
          <w:rFonts w:asciiTheme="majorHAnsi" w:hAnsiTheme="majorHAnsi" w:cstheme="majorHAnsi"/>
          <w:lang w:eastAsia="pl-PL"/>
        </w:rPr>
        <w:t>przed podpisaniem umowy</w:t>
      </w:r>
      <w:r w:rsidR="005A07CB" w:rsidRPr="00ED1E9F">
        <w:rPr>
          <w:rFonts w:asciiTheme="majorHAnsi" w:hAnsiTheme="majorHAnsi" w:cstheme="majorHAnsi"/>
          <w:lang w:eastAsia="pl-PL"/>
        </w:rPr>
        <w:t xml:space="preserve">, oświadczenie, zgodnie z treścią </w:t>
      </w:r>
      <w:r w:rsidR="00634C3C" w:rsidRPr="00ED1E9F">
        <w:rPr>
          <w:rFonts w:asciiTheme="majorHAnsi" w:hAnsiTheme="majorHAnsi" w:cstheme="majorHAnsi"/>
          <w:lang w:eastAsia="pl-PL"/>
        </w:rPr>
        <w:t>stanowiąc</w:t>
      </w:r>
      <w:r w:rsidR="005A07CB" w:rsidRPr="00ED1E9F">
        <w:rPr>
          <w:rFonts w:asciiTheme="majorHAnsi" w:hAnsiTheme="majorHAnsi" w:cstheme="majorHAnsi"/>
          <w:lang w:eastAsia="pl-PL"/>
        </w:rPr>
        <w:t>ą</w:t>
      </w:r>
      <w:r w:rsidR="00634C3C" w:rsidRPr="00ED1E9F">
        <w:rPr>
          <w:rFonts w:asciiTheme="majorHAnsi" w:hAnsiTheme="majorHAnsi" w:cstheme="majorHAnsi"/>
          <w:lang w:eastAsia="pl-PL"/>
        </w:rPr>
        <w:t xml:space="preserve"> </w:t>
      </w:r>
      <w:r w:rsidR="00634C3C" w:rsidRPr="00ED1E9F">
        <w:rPr>
          <w:rFonts w:asciiTheme="majorHAnsi" w:hAnsiTheme="majorHAnsi" w:cstheme="majorHAnsi"/>
          <w:b/>
          <w:bCs/>
          <w:i/>
          <w:iCs/>
          <w:lang w:eastAsia="pl-PL"/>
        </w:rPr>
        <w:t>Załącznik nr 10 do SWZ.</w:t>
      </w:r>
    </w:p>
    <w:p w14:paraId="63F4C87E" w14:textId="53899CC3" w:rsidR="00BD0A5B" w:rsidRPr="00ED1E9F" w:rsidRDefault="00D46B40" w:rsidP="00803B9D">
      <w:pPr>
        <w:pStyle w:val="Standard"/>
        <w:spacing w:after="120"/>
        <w:contextualSpacing/>
        <w:jc w:val="both"/>
        <w:rPr>
          <w:rFonts w:asciiTheme="majorHAnsi" w:hAnsiTheme="majorHAnsi" w:cstheme="majorHAnsi"/>
          <w:lang w:eastAsia="pl-PL"/>
        </w:rPr>
      </w:pPr>
      <w:r w:rsidRPr="00ED1E9F">
        <w:rPr>
          <w:rFonts w:asciiTheme="majorHAnsi" w:hAnsiTheme="majorHAnsi" w:cstheme="majorHAnsi"/>
          <w:lang w:eastAsia="pl-PL"/>
        </w:rPr>
        <w:t>8</w:t>
      </w:r>
      <w:r w:rsidR="00BD0A5B" w:rsidRPr="00ED1E9F">
        <w:rPr>
          <w:rFonts w:asciiTheme="majorHAnsi" w:hAnsiTheme="majorHAnsi" w:cstheme="majorHAnsi"/>
          <w:lang w:eastAsia="pl-PL"/>
        </w:rPr>
        <w:t>.2.</w:t>
      </w:r>
      <w:r w:rsidR="000773FA" w:rsidRPr="00ED1E9F">
        <w:rPr>
          <w:rFonts w:asciiTheme="majorHAnsi" w:hAnsiTheme="majorHAnsi" w:cstheme="majorHAnsi"/>
          <w:lang w:eastAsia="pl-PL"/>
        </w:rPr>
        <w:t xml:space="preserve">2 Wymóg zatrudnienia na podstawie stosunku pracy nie dotyczy osób pełniących samodzielne funkcje techniczne w budownictwie w rozumieniu przepisów ustawy </w:t>
      </w:r>
      <w:r w:rsidR="007934A9" w:rsidRPr="00ED1E9F">
        <w:rPr>
          <w:rFonts w:asciiTheme="majorHAnsi" w:hAnsiTheme="majorHAnsi" w:cstheme="majorHAnsi"/>
          <w:lang w:eastAsia="pl-PL"/>
        </w:rPr>
        <w:t xml:space="preserve">z dnia 7 lipca 1994 r. Prawo budowlane (Dz. U. z 2020 r., poz. 1333 ze </w:t>
      </w:r>
      <w:proofErr w:type="spellStart"/>
      <w:r w:rsidR="007934A9" w:rsidRPr="00ED1E9F">
        <w:rPr>
          <w:rFonts w:asciiTheme="majorHAnsi" w:hAnsiTheme="majorHAnsi" w:cstheme="majorHAnsi"/>
          <w:lang w:eastAsia="pl-PL"/>
        </w:rPr>
        <w:t>ze</w:t>
      </w:r>
      <w:proofErr w:type="spellEnd"/>
      <w:r w:rsidR="007934A9" w:rsidRPr="00ED1E9F">
        <w:rPr>
          <w:rFonts w:asciiTheme="majorHAnsi" w:hAnsiTheme="majorHAnsi" w:cstheme="majorHAnsi"/>
          <w:lang w:eastAsia="pl-PL"/>
        </w:rPr>
        <w:t xml:space="preserve"> zm.) a także innych czynności polegających na nadzorze nad wykonywanymi robotami. </w:t>
      </w:r>
      <w:r w:rsidR="00BD0A5B" w:rsidRPr="00ED1E9F">
        <w:rPr>
          <w:rFonts w:asciiTheme="majorHAnsi" w:hAnsiTheme="majorHAnsi" w:cstheme="majorHAnsi"/>
          <w:lang w:eastAsia="pl-PL"/>
        </w:rPr>
        <w:t xml:space="preserve"> </w:t>
      </w:r>
    </w:p>
    <w:p w14:paraId="3A0429E4" w14:textId="4F0A6013" w:rsidR="00F85880" w:rsidRPr="00ED1E9F" w:rsidRDefault="00D46B40" w:rsidP="00803B9D">
      <w:pPr>
        <w:pStyle w:val="Standard"/>
        <w:spacing w:after="120"/>
        <w:contextualSpacing/>
        <w:jc w:val="both"/>
        <w:rPr>
          <w:rFonts w:asciiTheme="majorHAnsi" w:hAnsiTheme="majorHAnsi" w:cstheme="majorHAnsi"/>
        </w:rPr>
      </w:pPr>
      <w:r w:rsidRPr="00ED1E9F">
        <w:rPr>
          <w:rFonts w:asciiTheme="majorHAnsi" w:hAnsiTheme="majorHAnsi" w:cstheme="majorHAnsi"/>
          <w:lang w:eastAsia="pl-PL"/>
        </w:rPr>
        <w:t>9</w:t>
      </w:r>
      <w:r w:rsidR="00634C3C" w:rsidRPr="00ED1E9F">
        <w:rPr>
          <w:rFonts w:asciiTheme="majorHAnsi" w:hAnsiTheme="majorHAnsi" w:cstheme="majorHAnsi"/>
          <w:lang w:eastAsia="pl-PL"/>
        </w:rPr>
        <w:t>. Zamawiający nie określa dodatkowych wymagań związanych z zatrudnieniem osób, o których mowa w art.</w:t>
      </w:r>
      <w:r w:rsidR="00634C3C" w:rsidRPr="00ED1E9F">
        <w:rPr>
          <w:rFonts w:asciiTheme="majorHAnsi" w:hAnsiTheme="majorHAnsi" w:cstheme="majorHAnsi"/>
        </w:rPr>
        <w:t xml:space="preserve"> 96 ust. 2 pkt. 2 ustawy </w:t>
      </w:r>
      <w:proofErr w:type="spellStart"/>
      <w:r w:rsidR="00634C3C" w:rsidRPr="00ED1E9F">
        <w:rPr>
          <w:rFonts w:asciiTheme="majorHAnsi" w:hAnsiTheme="majorHAnsi" w:cstheme="majorHAnsi"/>
        </w:rPr>
        <w:t>Pzp</w:t>
      </w:r>
      <w:proofErr w:type="spellEnd"/>
      <w:r w:rsidR="00634C3C" w:rsidRPr="00ED1E9F">
        <w:rPr>
          <w:rFonts w:asciiTheme="majorHAnsi" w:hAnsiTheme="majorHAnsi" w:cstheme="majorHAnsi"/>
        </w:rPr>
        <w:t xml:space="preserve">.  </w:t>
      </w:r>
    </w:p>
    <w:p w14:paraId="30FCC24E" w14:textId="36DD73E4" w:rsidR="006107D8" w:rsidRPr="00ED1E9F" w:rsidRDefault="00D46B40" w:rsidP="006107D8">
      <w:pPr>
        <w:pStyle w:val="Standard"/>
        <w:spacing w:after="120"/>
        <w:contextualSpacing/>
        <w:jc w:val="both"/>
        <w:rPr>
          <w:rFonts w:asciiTheme="majorHAnsi" w:hAnsiTheme="majorHAnsi" w:cstheme="majorHAnsi"/>
        </w:rPr>
      </w:pPr>
      <w:r w:rsidRPr="00ED1E9F">
        <w:rPr>
          <w:rFonts w:asciiTheme="majorHAnsi" w:hAnsiTheme="majorHAnsi" w:cstheme="majorHAnsi"/>
        </w:rPr>
        <w:t>10</w:t>
      </w:r>
      <w:r w:rsidR="00F45947" w:rsidRPr="00ED1E9F">
        <w:rPr>
          <w:rFonts w:asciiTheme="majorHAnsi" w:hAnsiTheme="majorHAnsi" w:cstheme="majorHAnsi"/>
        </w:rPr>
        <w:t xml:space="preserve">. </w:t>
      </w:r>
      <w:r w:rsidR="006107D8" w:rsidRPr="00ED1E9F">
        <w:rPr>
          <w:rFonts w:asciiTheme="majorHAnsi" w:hAnsiTheme="majorHAnsi" w:cstheme="majorHAnsi"/>
        </w:rPr>
        <w:t>Zamawiający nie zastrzega obowiązku osobistego wykonania przez Wykonawcę kluczowych części zamówienia.</w:t>
      </w:r>
    </w:p>
    <w:p w14:paraId="6BB6FC15" w14:textId="410BBF3D" w:rsidR="006107D8" w:rsidRPr="00ED1E9F" w:rsidRDefault="00D46B40" w:rsidP="006107D8">
      <w:pPr>
        <w:pStyle w:val="Standard"/>
        <w:spacing w:after="120"/>
        <w:contextualSpacing/>
        <w:jc w:val="both"/>
        <w:rPr>
          <w:rFonts w:asciiTheme="majorHAnsi" w:hAnsiTheme="majorHAnsi" w:cstheme="majorHAnsi"/>
        </w:rPr>
      </w:pPr>
      <w:r w:rsidRPr="00ED1E9F">
        <w:rPr>
          <w:rFonts w:asciiTheme="majorHAnsi" w:hAnsiTheme="majorHAnsi" w:cstheme="majorHAnsi"/>
        </w:rPr>
        <w:t>10</w:t>
      </w:r>
      <w:r w:rsidR="00F45947" w:rsidRPr="00ED1E9F">
        <w:rPr>
          <w:rFonts w:asciiTheme="majorHAnsi" w:hAnsiTheme="majorHAnsi" w:cstheme="majorHAnsi"/>
        </w:rPr>
        <w:t xml:space="preserve">.1 </w:t>
      </w:r>
      <w:r w:rsidR="006107D8" w:rsidRPr="00ED1E9F">
        <w:rPr>
          <w:rFonts w:asciiTheme="majorHAnsi" w:hAnsiTheme="majorHAnsi" w:cstheme="majorHAnsi"/>
        </w:rPr>
        <w:t xml:space="preserve">Zamawiający dopuszcza udział </w:t>
      </w:r>
      <w:r w:rsidR="00225B10" w:rsidRPr="00ED1E9F">
        <w:rPr>
          <w:rFonts w:asciiTheme="majorHAnsi" w:hAnsiTheme="majorHAnsi" w:cstheme="majorHAnsi"/>
        </w:rPr>
        <w:t>P</w:t>
      </w:r>
      <w:r w:rsidR="006107D8" w:rsidRPr="00ED1E9F">
        <w:rPr>
          <w:rFonts w:asciiTheme="majorHAnsi" w:hAnsiTheme="majorHAnsi" w:cstheme="majorHAnsi"/>
        </w:rPr>
        <w:t xml:space="preserve">odwykonawców w realizacji niniejszego zamówienia.                           </w:t>
      </w:r>
      <w:r w:rsidRPr="00ED1E9F">
        <w:rPr>
          <w:rFonts w:asciiTheme="majorHAnsi" w:hAnsiTheme="majorHAnsi" w:cstheme="majorHAnsi"/>
        </w:rPr>
        <w:t>10</w:t>
      </w:r>
      <w:r w:rsidR="00F8016D" w:rsidRPr="00ED1E9F">
        <w:rPr>
          <w:rFonts w:asciiTheme="majorHAnsi" w:hAnsiTheme="majorHAnsi" w:cstheme="majorHAnsi"/>
        </w:rPr>
        <w:t xml:space="preserve">.2 </w:t>
      </w:r>
      <w:r w:rsidR="006107D8" w:rsidRPr="00ED1E9F">
        <w:rPr>
          <w:rFonts w:asciiTheme="majorHAnsi" w:hAnsiTheme="majorHAnsi" w:cstheme="majorHAnsi"/>
        </w:rPr>
        <w:t xml:space="preserve">W przypadku powierzenia wykonania części zamówienia </w:t>
      </w:r>
      <w:r w:rsidR="00225B10" w:rsidRPr="00ED1E9F">
        <w:rPr>
          <w:rFonts w:asciiTheme="majorHAnsi" w:hAnsiTheme="majorHAnsi" w:cstheme="majorHAnsi"/>
        </w:rPr>
        <w:t>P</w:t>
      </w:r>
      <w:r w:rsidR="006107D8" w:rsidRPr="00ED1E9F">
        <w:rPr>
          <w:rFonts w:asciiTheme="majorHAnsi" w:hAnsiTheme="majorHAnsi" w:cstheme="majorHAnsi"/>
        </w:rPr>
        <w:t>odwykonawcy</w:t>
      </w:r>
      <w:r w:rsidR="00F8016D" w:rsidRPr="00ED1E9F">
        <w:rPr>
          <w:rFonts w:asciiTheme="majorHAnsi" w:hAnsiTheme="majorHAnsi" w:cstheme="majorHAnsi"/>
        </w:rPr>
        <w:t>/Podwykonawcom</w:t>
      </w:r>
      <w:r w:rsidR="006107D8" w:rsidRPr="00ED1E9F">
        <w:rPr>
          <w:rFonts w:asciiTheme="majorHAnsi" w:hAnsiTheme="majorHAnsi" w:cstheme="majorHAnsi"/>
        </w:rPr>
        <w:t xml:space="preserve">, Wykonawca </w:t>
      </w:r>
      <w:r w:rsidR="006107D8" w:rsidRPr="00ED1E9F">
        <w:rPr>
          <w:rFonts w:asciiTheme="majorHAnsi" w:hAnsiTheme="majorHAnsi" w:cstheme="majorHAnsi"/>
          <w:u w:val="single"/>
        </w:rPr>
        <w:t>zobowiązany jest do wskazania w ofercie tej części zamówienia,</w:t>
      </w:r>
      <w:r w:rsidR="006107D8" w:rsidRPr="00ED1E9F">
        <w:rPr>
          <w:rFonts w:asciiTheme="majorHAnsi" w:hAnsiTheme="majorHAnsi" w:cstheme="majorHAnsi"/>
        </w:rPr>
        <w:t xml:space="preserve"> której realizację </w:t>
      </w:r>
      <w:r w:rsidR="00225B10" w:rsidRPr="00ED1E9F">
        <w:rPr>
          <w:rFonts w:asciiTheme="majorHAnsi" w:hAnsiTheme="majorHAnsi" w:cstheme="majorHAnsi"/>
        </w:rPr>
        <w:t>zamierza powierzyć Podwykonawc</w:t>
      </w:r>
      <w:r w:rsidR="00F8016D" w:rsidRPr="00ED1E9F">
        <w:rPr>
          <w:rFonts w:asciiTheme="majorHAnsi" w:hAnsiTheme="majorHAnsi" w:cstheme="majorHAnsi"/>
        </w:rPr>
        <w:t>y/Podwykonawcom</w:t>
      </w:r>
      <w:r w:rsidR="00225B10" w:rsidRPr="00ED1E9F">
        <w:rPr>
          <w:rFonts w:asciiTheme="majorHAnsi" w:hAnsiTheme="majorHAnsi" w:cstheme="majorHAnsi"/>
        </w:rPr>
        <w:t xml:space="preserve"> oraz podał (o ile są mu wiadome na tym </w:t>
      </w:r>
      <w:r w:rsidR="00225B10" w:rsidRPr="00ED1E9F">
        <w:rPr>
          <w:rFonts w:asciiTheme="majorHAnsi" w:hAnsiTheme="majorHAnsi" w:cstheme="majorHAnsi"/>
        </w:rPr>
        <w:lastRenderedPageBreak/>
        <w:t>etapie) nazw</w:t>
      </w:r>
      <w:r w:rsidR="00F8016D" w:rsidRPr="00ED1E9F">
        <w:rPr>
          <w:rFonts w:asciiTheme="majorHAnsi" w:hAnsiTheme="majorHAnsi" w:cstheme="majorHAnsi"/>
        </w:rPr>
        <w:t xml:space="preserve">ę/nazwy </w:t>
      </w:r>
      <w:r w:rsidR="00225B10" w:rsidRPr="00ED1E9F">
        <w:rPr>
          <w:rFonts w:asciiTheme="majorHAnsi" w:hAnsiTheme="majorHAnsi" w:cstheme="majorHAnsi"/>
        </w:rPr>
        <w:t>firmy/firm</w:t>
      </w:r>
      <w:r w:rsidR="00F8016D" w:rsidRPr="00ED1E9F">
        <w:rPr>
          <w:rFonts w:asciiTheme="majorHAnsi" w:hAnsiTheme="majorHAnsi" w:cstheme="majorHAnsi"/>
        </w:rPr>
        <w:t xml:space="preserve"> </w:t>
      </w:r>
      <w:r w:rsidR="00225B10" w:rsidRPr="00ED1E9F">
        <w:rPr>
          <w:rFonts w:asciiTheme="majorHAnsi" w:hAnsiTheme="majorHAnsi" w:cstheme="majorHAnsi"/>
        </w:rPr>
        <w:t xml:space="preserve">tego/tych Podwykonawcy/Podwykonawców (odpowiedni punkt w treści formularza ofertowego).   </w:t>
      </w:r>
    </w:p>
    <w:p w14:paraId="65F191FC" w14:textId="738EB613" w:rsidR="006107D8" w:rsidRPr="00ED1E9F" w:rsidRDefault="00D46B40" w:rsidP="006107D8">
      <w:pPr>
        <w:pStyle w:val="Standard"/>
        <w:spacing w:after="120"/>
        <w:contextualSpacing/>
        <w:jc w:val="both"/>
        <w:rPr>
          <w:rFonts w:asciiTheme="majorHAnsi" w:hAnsiTheme="majorHAnsi" w:cstheme="majorHAnsi"/>
        </w:rPr>
      </w:pPr>
      <w:r w:rsidRPr="00ED1E9F">
        <w:rPr>
          <w:rFonts w:asciiTheme="majorHAnsi" w:hAnsiTheme="majorHAnsi" w:cstheme="majorHAnsi"/>
        </w:rPr>
        <w:t>10</w:t>
      </w:r>
      <w:r w:rsidR="00F45947" w:rsidRPr="00ED1E9F">
        <w:rPr>
          <w:rFonts w:asciiTheme="majorHAnsi" w:hAnsiTheme="majorHAnsi" w:cstheme="majorHAnsi"/>
        </w:rPr>
        <w:t>.</w:t>
      </w:r>
      <w:r w:rsidR="00F8016D" w:rsidRPr="00ED1E9F">
        <w:rPr>
          <w:rFonts w:asciiTheme="majorHAnsi" w:hAnsiTheme="majorHAnsi" w:cstheme="majorHAnsi"/>
        </w:rPr>
        <w:t>3</w:t>
      </w:r>
      <w:r w:rsidR="00F45947" w:rsidRPr="00ED1E9F">
        <w:rPr>
          <w:rFonts w:asciiTheme="majorHAnsi" w:hAnsiTheme="majorHAnsi" w:cstheme="majorHAnsi"/>
        </w:rPr>
        <w:t xml:space="preserve"> </w:t>
      </w:r>
      <w:r w:rsidR="006107D8" w:rsidRPr="00ED1E9F">
        <w:rPr>
          <w:rFonts w:asciiTheme="majorHAnsi" w:hAnsiTheme="majorHAnsi" w:cstheme="majorHAnsi"/>
        </w:rPr>
        <w:t xml:space="preserve">Powierzenie części zamówienia podwykonawcy nie zwalnia Wykonawcy </w:t>
      </w:r>
      <w:r w:rsidR="00F45947" w:rsidRPr="00ED1E9F">
        <w:rPr>
          <w:rFonts w:asciiTheme="majorHAnsi" w:hAnsiTheme="majorHAnsi" w:cstheme="majorHAnsi"/>
        </w:rPr>
        <w:t xml:space="preserve">                                                      </w:t>
      </w:r>
      <w:r w:rsidR="006107D8" w:rsidRPr="00ED1E9F">
        <w:rPr>
          <w:rFonts w:asciiTheme="majorHAnsi" w:hAnsiTheme="majorHAnsi" w:cstheme="majorHAnsi"/>
        </w:rPr>
        <w:t xml:space="preserve">z odpowiedzialności za należyte wykonanie zamówienia. </w:t>
      </w:r>
    </w:p>
    <w:p w14:paraId="4D992D76" w14:textId="20C193A1" w:rsidR="00F85880" w:rsidRPr="00ED1E9F" w:rsidRDefault="00D46B40"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11</w:t>
      </w:r>
      <w:r w:rsidR="001F07C4" w:rsidRPr="00ED1E9F">
        <w:rPr>
          <w:rFonts w:asciiTheme="majorHAnsi" w:hAnsiTheme="majorHAnsi" w:cstheme="majorHAnsi"/>
        </w:rPr>
        <w:t xml:space="preserve">. </w:t>
      </w:r>
      <w:r w:rsidR="00634C3C" w:rsidRPr="00ED1E9F">
        <w:rPr>
          <w:rFonts w:asciiTheme="majorHAnsi" w:hAnsiTheme="majorHAnsi" w:cstheme="majorHAnsi"/>
        </w:rPr>
        <w:t>Zamawiający wymaga udzielenia</w:t>
      </w:r>
      <w:r w:rsidR="001F07C4" w:rsidRPr="00ED1E9F">
        <w:rPr>
          <w:rFonts w:asciiTheme="majorHAnsi" w:hAnsiTheme="majorHAnsi" w:cstheme="majorHAnsi"/>
        </w:rPr>
        <w:t xml:space="preserve"> </w:t>
      </w:r>
      <w:r w:rsidR="00066F97">
        <w:rPr>
          <w:rFonts w:asciiTheme="majorHAnsi" w:hAnsiTheme="majorHAnsi" w:cstheme="majorHAnsi"/>
        </w:rPr>
        <w:t xml:space="preserve">min. </w:t>
      </w:r>
      <w:r w:rsidR="001F07C4" w:rsidRPr="00ED1E9F">
        <w:rPr>
          <w:rFonts w:asciiTheme="majorHAnsi" w:hAnsiTheme="majorHAnsi" w:cstheme="majorHAnsi"/>
        </w:rPr>
        <w:t xml:space="preserve">60 </w:t>
      </w:r>
      <w:r w:rsidR="00634C3C" w:rsidRPr="00ED1E9F">
        <w:rPr>
          <w:rFonts w:asciiTheme="majorHAnsi" w:hAnsiTheme="majorHAnsi" w:cstheme="majorHAnsi"/>
        </w:rPr>
        <w:t>miesięcy gwarancji</w:t>
      </w:r>
      <w:r w:rsidR="00C074A1" w:rsidRPr="00ED1E9F">
        <w:rPr>
          <w:rFonts w:asciiTheme="majorHAnsi" w:hAnsiTheme="majorHAnsi" w:cstheme="majorHAnsi"/>
        </w:rPr>
        <w:t xml:space="preserve"> i rękojmi</w:t>
      </w:r>
      <w:r w:rsidR="00066F97">
        <w:rPr>
          <w:rFonts w:asciiTheme="majorHAnsi" w:hAnsiTheme="majorHAnsi" w:cstheme="majorHAnsi"/>
        </w:rPr>
        <w:t xml:space="preserve"> na wykonane roboty budowlano – montażowe i instalacje. </w:t>
      </w:r>
      <w:r w:rsidR="00734DD0" w:rsidRPr="00ED1E9F">
        <w:rPr>
          <w:rFonts w:asciiTheme="majorHAnsi" w:hAnsiTheme="majorHAnsi" w:cstheme="majorHAnsi"/>
        </w:rPr>
        <w:t xml:space="preserve"> </w:t>
      </w:r>
      <w:r w:rsidR="00B57CD5" w:rsidRPr="00ED1E9F">
        <w:rPr>
          <w:rFonts w:asciiTheme="majorHAnsi" w:hAnsiTheme="majorHAnsi" w:cstheme="majorHAnsi"/>
        </w:rPr>
        <w:t xml:space="preserve"> </w:t>
      </w:r>
    </w:p>
    <w:p w14:paraId="0871DBDE" w14:textId="56B50B4E" w:rsidR="00F85880" w:rsidRPr="00ED1E9F" w:rsidRDefault="00634C3C" w:rsidP="00803B9D">
      <w:pPr>
        <w:widowControl/>
        <w:suppressAutoHyphens w:val="0"/>
        <w:contextualSpacing/>
        <w:jc w:val="both"/>
        <w:textAlignment w:val="auto"/>
        <w:rPr>
          <w:rFonts w:asciiTheme="majorHAnsi" w:hAnsiTheme="majorHAnsi" w:cstheme="majorHAnsi"/>
          <w:b/>
          <w:bCs/>
          <w:i/>
          <w:iCs/>
          <w:color w:val="FF0000"/>
          <w:u w:val="single"/>
        </w:rPr>
      </w:pPr>
      <w:r w:rsidRPr="00ED1E9F">
        <w:rPr>
          <w:rFonts w:asciiTheme="majorHAnsi" w:hAnsiTheme="majorHAnsi" w:cstheme="majorHAnsi"/>
          <w:b/>
          <w:bCs/>
          <w:i/>
          <w:iCs/>
          <w:u w:val="single"/>
        </w:rPr>
        <w:t xml:space="preserve">UWAGA! Wydłużenie </w:t>
      </w:r>
      <w:r w:rsidR="00821AF8" w:rsidRPr="00ED1E9F">
        <w:rPr>
          <w:rFonts w:asciiTheme="majorHAnsi" w:hAnsiTheme="majorHAnsi" w:cstheme="majorHAnsi"/>
          <w:b/>
          <w:bCs/>
          <w:i/>
          <w:iCs/>
          <w:u w:val="single"/>
        </w:rPr>
        <w:t>okresu</w:t>
      </w:r>
      <w:r w:rsidRPr="00ED1E9F">
        <w:rPr>
          <w:rFonts w:asciiTheme="majorHAnsi" w:hAnsiTheme="majorHAnsi" w:cstheme="majorHAnsi"/>
          <w:b/>
          <w:bCs/>
          <w:i/>
          <w:iCs/>
          <w:u w:val="single"/>
        </w:rPr>
        <w:t xml:space="preserve"> gwarancji</w:t>
      </w:r>
      <w:r w:rsidR="00773699" w:rsidRPr="00ED1E9F">
        <w:rPr>
          <w:rFonts w:asciiTheme="majorHAnsi" w:hAnsiTheme="majorHAnsi" w:cstheme="majorHAnsi"/>
          <w:b/>
          <w:bCs/>
          <w:i/>
          <w:iCs/>
          <w:u w:val="single"/>
        </w:rPr>
        <w:t xml:space="preserve"> i rękojmi</w:t>
      </w:r>
      <w:r w:rsidR="00734DD0" w:rsidRPr="00ED1E9F">
        <w:rPr>
          <w:rFonts w:asciiTheme="majorHAnsi" w:hAnsiTheme="majorHAnsi" w:cstheme="majorHAnsi"/>
          <w:b/>
          <w:bCs/>
          <w:i/>
          <w:iCs/>
          <w:u w:val="single"/>
        </w:rPr>
        <w:t xml:space="preserve"> </w:t>
      </w:r>
      <w:r w:rsidRPr="00ED1E9F">
        <w:rPr>
          <w:rFonts w:asciiTheme="majorHAnsi" w:hAnsiTheme="majorHAnsi" w:cstheme="majorHAnsi"/>
          <w:b/>
          <w:bCs/>
          <w:i/>
          <w:iCs/>
          <w:u w:val="single"/>
        </w:rPr>
        <w:t>stanowi jedno z kryterium oceny ofert.</w:t>
      </w:r>
    </w:p>
    <w:p w14:paraId="15FD8238" w14:textId="2781E648" w:rsidR="003D156C" w:rsidRPr="00ED1E9F" w:rsidRDefault="003D156C" w:rsidP="00803B9D">
      <w:pPr>
        <w:widowControl/>
        <w:suppressAutoHyphens w:val="0"/>
        <w:contextualSpacing/>
        <w:jc w:val="both"/>
        <w:textAlignment w:val="auto"/>
        <w:rPr>
          <w:rFonts w:asciiTheme="majorHAnsi" w:hAnsiTheme="majorHAnsi" w:cstheme="majorHAnsi"/>
          <w:b/>
          <w:bCs/>
          <w:i/>
          <w:iCs/>
          <w:color w:val="FF0000"/>
          <w:u w:val="single"/>
        </w:rPr>
      </w:pPr>
    </w:p>
    <w:p w14:paraId="062C5482" w14:textId="77777777" w:rsidR="004E6552" w:rsidRPr="00ED1E9F" w:rsidRDefault="004E6552" w:rsidP="00803B9D">
      <w:pPr>
        <w:pStyle w:val="Standard"/>
        <w:spacing w:after="120"/>
        <w:contextualSpacing/>
        <w:jc w:val="both"/>
        <w:rPr>
          <w:rFonts w:asciiTheme="majorHAnsi" w:hAnsiTheme="majorHAnsi" w:cstheme="majorHAnsi"/>
          <w:color w:val="FF0000"/>
        </w:rPr>
      </w:pPr>
    </w:p>
    <w:p w14:paraId="7BAA9C51" w14:textId="77777777" w:rsidR="00F85880" w:rsidRPr="00ED1E9F" w:rsidRDefault="00634C3C" w:rsidP="00803B9D">
      <w:pPr>
        <w:pStyle w:val="Standard"/>
        <w:shd w:val="clear" w:color="auto" w:fill="E5E5E5"/>
        <w:spacing w:after="120"/>
        <w:contextualSpacing/>
        <w:rPr>
          <w:rFonts w:asciiTheme="majorHAnsi" w:hAnsiTheme="majorHAnsi" w:cstheme="majorHAnsi"/>
          <w:b/>
        </w:rPr>
      </w:pPr>
      <w:r w:rsidRPr="00ED1E9F">
        <w:rPr>
          <w:rFonts w:asciiTheme="majorHAnsi" w:hAnsiTheme="majorHAnsi" w:cstheme="majorHAnsi"/>
          <w:b/>
        </w:rPr>
        <w:t>IV. TERMIN REALIZACJI ZAMÓWIENIA:</w:t>
      </w:r>
    </w:p>
    <w:p w14:paraId="7049C026" w14:textId="77777777" w:rsidR="00195FE0" w:rsidRDefault="00195FE0" w:rsidP="00803B9D">
      <w:pPr>
        <w:pStyle w:val="Standard"/>
        <w:spacing w:after="120"/>
        <w:contextualSpacing/>
        <w:jc w:val="both"/>
        <w:rPr>
          <w:rFonts w:asciiTheme="majorHAnsi" w:hAnsiTheme="majorHAnsi" w:cstheme="majorHAnsi"/>
        </w:rPr>
      </w:pPr>
    </w:p>
    <w:p w14:paraId="1EDED202" w14:textId="7772FCEA" w:rsidR="006F4D09" w:rsidRPr="00DE243C" w:rsidRDefault="00634C3C" w:rsidP="00803B9D">
      <w:pPr>
        <w:pStyle w:val="Standard"/>
        <w:spacing w:after="120"/>
        <w:contextualSpacing/>
        <w:jc w:val="both"/>
        <w:rPr>
          <w:rFonts w:asciiTheme="majorHAnsi" w:hAnsiTheme="majorHAnsi" w:cstheme="majorHAnsi"/>
          <w:b/>
          <w:bCs/>
        </w:rPr>
      </w:pPr>
      <w:r w:rsidRPr="009D07A3">
        <w:rPr>
          <w:rFonts w:asciiTheme="majorHAnsi" w:hAnsiTheme="majorHAnsi" w:cstheme="majorHAnsi"/>
        </w:rPr>
        <w:t>Termin</w:t>
      </w:r>
      <w:r w:rsidR="000D4CD8" w:rsidRPr="009D07A3">
        <w:rPr>
          <w:rFonts w:asciiTheme="majorHAnsi" w:hAnsiTheme="majorHAnsi" w:cstheme="majorHAnsi"/>
        </w:rPr>
        <w:t xml:space="preserve"> wykonani</w:t>
      </w:r>
      <w:r w:rsidR="000B6935" w:rsidRPr="009D07A3">
        <w:rPr>
          <w:rFonts w:asciiTheme="majorHAnsi" w:hAnsiTheme="majorHAnsi" w:cstheme="majorHAnsi"/>
        </w:rPr>
        <w:t>a</w:t>
      </w:r>
      <w:r w:rsidR="000D4CD8" w:rsidRPr="009D07A3">
        <w:rPr>
          <w:rFonts w:asciiTheme="majorHAnsi" w:hAnsiTheme="majorHAnsi" w:cstheme="majorHAnsi"/>
        </w:rPr>
        <w:t xml:space="preserve"> zamówienia: </w:t>
      </w:r>
      <w:r w:rsidR="000D4CD8" w:rsidRPr="009D07A3">
        <w:rPr>
          <w:rFonts w:asciiTheme="majorHAnsi" w:hAnsiTheme="majorHAnsi" w:cstheme="majorHAnsi"/>
          <w:b/>
          <w:bCs/>
        </w:rPr>
        <w:t xml:space="preserve">do </w:t>
      </w:r>
      <w:r w:rsidR="001A3646" w:rsidRPr="009D07A3">
        <w:rPr>
          <w:rFonts w:asciiTheme="majorHAnsi" w:hAnsiTheme="majorHAnsi" w:cstheme="majorHAnsi"/>
          <w:b/>
          <w:bCs/>
        </w:rPr>
        <w:t xml:space="preserve">10.11.2023 r. </w:t>
      </w:r>
    </w:p>
    <w:p w14:paraId="4D9BA715" w14:textId="77777777" w:rsidR="006F4D09" w:rsidRPr="00ED1E9F" w:rsidRDefault="006F4D09" w:rsidP="00803B9D">
      <w:pPr>
        <w:pStyle w:val="Standard"/>
        <w:spacing w:after="120"/>
        <w:contextualSpacing/>
        <w:jc w:val="both"/>
        <w:rPr>
          <w:rFonts w:asciiTheme="majorHAnsi" w:hAnsiTheme="majorHAnsi" w:cstheme="majorHAnsi"/>
          <w:color w:val="FF0000"/>
        </w:rPr>
      </w:pPr>
    </w:p>
    <w:p w14:paraId="050E76C0" w14:textId="77777777" w:rsidR="00F85880" w:rsidRPr="00ED1E9F" w:rsidRDefault="00634C3C" w:rsidP="00803B9D">
      <w:pPr>
        <w:pStyle w:val="Standard"/>
        <w:shd w:val="clear" w:color="auto" w:fill="E5E5E5"/>
        <w:spacing w:after="120"/>
        <w:contextualSpacing/>
        <w:rPr>
          <w:rFonts w:asciiTheme="majorHAnsi" w:hAnsiTheme="majorHAnsi" w:cstheme="majorHAnsi"/>
        </w:rPr>
      </w:pPr>
      <w:r w:rsidRPr="00ED1E9F">
        <w:rPr>
          <w:rFonts w:asciiTheme="majorHAnsi" w:hAnsiTheme="majorHAnsi" w:cstheme="majorHAnsi"/>
          <w:b/>
        </w:rPr>
        <w:t>V. WARUNKI UDZIAŁU W POSTĘPOWANIU:</w:t>
      </w:r>
    </w:p>
    <w:p w14:paraId="16EE4625" w14:textId="77777777"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1. O udzielenie zamówienia mogą ubiegać się Wykonawcy, którzy spełniają warunki dotyczące:</w:t>
      </w:r>
    </w:p>
    <w:p w14:paraId="4E05BB3A" w14:textId="77777777"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1.1. zdolności do występowania w obrocie gospodarczym:</w:t>
      </w:r>
    </w:p>
    <w:p w14:paraId="4CEC8C57" w14:textId="77777777" w:rsidR="00F85880" w:rsidRPr="00ED1E9F" w:rsidRDefault="00634C3C" w:rsidP="00803B9D">
      <w:pPr>
        <w:pStyle w:val="Standard"/>
        <w:spacing w:after="120"/>
        <w:contextualSpacing/>
        <w:jc w:val="both"/>
        <w:rPr>
          <w:rFonts w:asciiTheme="majorHAnsi" w:hAnsiTheme="majorHAnsi" w:cstheme="majorHAnsi"/>
          <w:i/>
          <w:iCs/>
        </w:rPr>
      </w:pPr>
      <w:r w:rsidRPr="00ED1E9F">
        <w:rPr>
          <w:rFonts w:asciiTheme="majorHAnsi" w:hAnsiTheme="majorHAnsi" w:cstheme="majorHAnsi"/>
          <w:i/>
          <w:iCs/>
        </w:rPr>
        <w:t>Zamawiający nie stawia warunku w tym zakresie.</w:t>
      </w:r>
    </w:p>
    <w:p w14:paraId="29D0D181" w14:textId="54784FF1"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 xml:space="preserve">1.2. uprawnień do prowadzenia określonej działalności gospodarczej lub zawodowej, </w:t>
      </w:r>
      <w:r w:rsidR="003A154C" w:rsidRPr="00ED1E9F">
        <w:rPr>
          <w:rFonts w:asciiTheme="majorHAnsi" w:hAnsiTheme="majorHAnsi" w:cstheme="majorHAnsi"/>
        </w:rPr>
        <w:t xml:space="preserve">                                    </w:t>
      </w:r>
      <w:r w:rsidRPr="00ED1E9F">
        <w:rPr>
          <w:rFonts w:asciiTheme="majorHAnsi" w:hAnsiTheme="majorHAnsi" w:cstheme="majorHAnsi"/>
        </w:rPr>
        <w:t>o ile wynika to z odrębnych przepisów:</w:t>
      </w:r>
    </w:p>
    <w:p w14:paraId="4B020AEB" w14:textId="77777777" w:rsidR="00F85880" w:rsidRPr="00ED1E9F" w:rsidRDefault="00634C3C" w:rsidP="00803B9D">
      <w:pPr>
        <w:pStyle w:val="Standard"/>
        <w:spacing w:after="120"/>
        <w:contextualSpacing/>
        <w:jc w:val="both"/>
        <w:rPr>
          <w:rFonts w:asciiTheme="majorHAnsi" w:hAnsiTheme="majorHAnsi" w:cstheme="majorHAnsi"/>
          <w:i/>
          <w:iCs/>
        </w:rPr>
      </w:pPr>
      <w:r w:rsidRPr="00ED1E9F">
        <w:rPr>
          <w:rFonts w:asciiTheme="majorHAnsi" w:hAnsiTheme="majorHAnsi" w:cstheme="majorHAnsi"/>
          <w:i/>
          <w:iCs/>
        </w:rPr>
        <w:t>Zamawiający nie stawia warunku w tym zakresie.</w:t>
      </w:r>
    </w:p>
    <w:p w14:paraId="2869B709" w14:textId="77777777"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1.3. sytuacji ekonomicznej lub finansowej:</w:t>
      </w:r>
    </w:p>
    <w:p w14:paraId="7A9F89B1" w14:textId="77777777" w:rsidR="00F85880" w:rsidRPr="00ED1E9F" w:rsidRDefault="00634C3C" w:rsidP="00803B9D">
      <w:pPr>
        <w:pStyle w:val="Standard"/>
        <w:spacing w:after="120"/>
        <w:contextualSpacing/>
        <w:jc w:val="both"/>
        <w:rPr>
          <w:rFonts w:asciiTheme="majorHAnsi" w:hAnsiTheme="majorHAnsi" w:cstheme="majorHAnsi"/>
          <w:i/>
          <w:iCs/>
        </w:rPr>
      </w:pPr>
      <w:r w:rsidRPr="00ED1E9F">
        <w:rPr>
          <w:rFonts w:asciiTheme="majorHAnsi" w:hAnsiTheme="majorHAnsi" w:cstheme="majorHAnsi"/>
          <w:i/>
          <w:iCs/>
        </w:rPr>
        <w:t>Zamawiający nie stawia warunku w tym zakresie.</w:t>
      </w:r>
    </w:p>
    <w:p w14:paraId="0F0E7A9E" w14:textId="77777777" w:rsidR="00537505" w:rsidRPr="00ED1E9F" w:rsidRDefault="00634C3C" w:rsidP="00537505">
      <w:pPr>
        <w:pStyle w:val="Standard"/>
        <w:spacing w:after="120"/>
        <w:contextualSpacing/>
        <w:jc w:val="both"/>
        <w:rPr>
          <w:rFonts w:asciiTheme="majorHAnsi" w:hAnsiTheme="majorHAnsi" w:cstheme="majorHAnsi"/>
        </w:rPr>
      </w:pPr>
      <w:r w:rsidRPr="00ED1E9F">
        <w:rPr>
          <w:rFonts w:asciiTheme="majorHAnsi" w:hAnsiTheme="majorHAnsi" w:cstheme="majorHAnsi"/>
        </w:rPr>
        <w:t>1.4. zdolności technicznej lub zawodowej:</w:t>
      </w:r>
    </w:p>
    <w:p w14:paraId="19F5E600" w14:textId="5142E9C1" w:rsidR="00F85880" w:rsidRPr="00ED1E9F" w:rsidRDefault="00634C3C" w:rsidP="00537505">
      <w:pPr>
        <w:pStyle w:val="Standard"/>
        <w:spacing w:after="120"/>
        <w:contextualSpacing/>
        <w:jc w:val="both"/>
        <w:rPr>
          <w:rFonts w:asciiTheme="majorHAnsi" w:hAnsiTheme="majorHAnsi" w:cstheme="majorHAnsi"/>
        </w:rPr>
      </w:pPr>
      <w:r w:rsidRPr="00ED1E9F">
        <w:rPr>
          <w:rFonts w:asciiTheme="majorHAnsi" w:hAnsiTheme="majorHAnsi" w:cstheme="majorHAnsi"/>
        </w:rPr>
        <w:t>1.4.1 dotyczące Wykonawcy:</w:t>
      </w:r>
    </w:p>
    <w:p w14:paraId="68AB4ADF" w14:textId="24B295CA" w:rsidR="00B15CC2" w:rsidRPr="005E68DF" w:rsidRDefault="00634C3C" w:rsidP="00B15CC2">
      <w:pPr>
        <w:contextualSpacing/>
        <w:jc w:val="both"/>
        <w:rPr>
          <w:rFonts w:asciiTheme="majorHAnsi" w:hAnsiTheme="majorHAnsi" w:cstheme="majorHAnsi"/>
          <w:b/>
          <w:bCs/>
          <w:i/>
          <w:iCs/>
        </w:rPr>
      </w:pPr>
      <w:r w:rsidRPr="008C010A">
        <w:rPr>
          <w:rFonts w:asciiTheme="majorHAnsi" w:hAnsiTheme="majorHAnsi" w:cstheme="majorHAnsi"/>
          <w:b/>
          <w:bCs/>
          <w:i/>
          <w:iCs/>
        </w:rPr>
        <w:t>Wykonawca na potwierdzenie spełnienia warunku udziału w postępowaniu w zakresie zdolności technicznej lub zawodowej</w:t>
      </w:r>
      <w:r w:rsidR="006E09B2" w:rsidRPr="008C010A">
        <w:rPr>
          <w:rFonts w:asciiTheme="majorHAnsi" w:hAnsiTheme="majorHAnsi" w:cstheme="majorHAnsi"/>
          <w:b/>
          <w:bCs/>
          <w:i/>
          <w:iCs/>
        </w:rPr>
        <w:t xml:space="preserve"> </w:t>
      </w:r>
      <w:r w:rsidRPr="008C010A">
        <w:rPr>
          <w:rFonts w:asciiTheme="majorHAnsi" w:hAnsiTheme="majorHAnsi" w:cstheme="majorHAnsi"/>
          <w:b/>
          <w:bCs/>
          <w:i/>
          <w:iCs/>
        </w:rPr>
        <w:t xml:space="preserve">winien  wykazać, że wykonał należycie oraz zgodnie z przepisami </w:t>
      </w:r>
      <w:r w:rsidRPr="00BC12C0">
        <w:rPr>
          <w:rFonts w:asciiTheme="majorHAnsi" w:hAnsiTheme="majorHAnsi" w:cstheme="majorHAnsi"/>
          <w:b/>
          <w:bCs/>
          <w:i/>
          <w:iCs/>
        </w:rPr>
        <w:t xml:space="preserve">prawa budowlanego i prawidłowo ukończył nie wcześniej niż w okresie ostatnich 5 lat przed upływem terminu składania ofert a jeżeli okres prowadzenia działalności jest krótszy – w tym </w:t>
      </w:r>
      <w:r w:rsidRPr="005E68DF">
        <w:rPr>
          <w:rFonts w:asciiTheme="majorHAnsi" w:hAnsiTheme="majorHAnsi" w:cstheme="majorHAnsi"/>
          <w:b/>
          <w:bCs/>
          <w:i/>
          <w:iCs/>
        </w:rPr>
        <w:t>okresie</w:t>
      </w:r>
      <w:r w:rsidR="00B15CC2" w:rsidRPr="005E68DF">
        <w:rPr>
          <w:rFonts w:asciiTheme="majorHAnsi" w:hAnsiTheme="majorHAnsi" w:cstheme="majorHAnsi"/>
          <w:b/>
          <w:bCs/>
          <w:i/>
          <w:iCs/>
        </w:rPr>
        <w:t>:</w:t>
      </w:r>
    </w:p>
    <w:p w14:paraId="782BAAC5" w14:textId="7A8F6120" w:rsidR="00B15CC2" w:rsidRPr="005E68DF" w:rsidRDefault="00B15CC2" w:rsidP="00803B9D">
      <w:pPr>
        <w:pStyle w:val="Akapitzlist"/>
        <w:numPr>
          <w:ilvl w:val="0"/>
          <w:numId w:val="90"/>
        </w:numPr>
        <w:spacing w:line="240" w:lineRule="auto"/>
        <w:contextualSpacing/>
        <w:jc w:val="both"/>
        <w:rPr>
          <w:rFonts w:asciiTheme="majorHAnsi" w:hAnsiTheme="majorHAnsi" w:cstheme="majorHAnsi"/>
          <w:b/>
          <w:bCs/>
          <w:i/>
          <w:iCs/>
          <w:sz w:val="24"/>
          <w:szCs w:val="24"/>
        </w:rPr>
      </w:pPr>
      <w:r w:rsidRPr="005E68DF">
        <w:rPr>
          <w:rFonts w:asciiTheme="majorHAnsi" w:hAnsiTheme="majorHAnsi" w:cstheme="majorHAnsi"/>
          <w:b/>
          <w:bCs/>
          <w:i/>
          <w:iCs/>
          <w:sz w:val="24"/>
          <w:szCs w:val="24"/>
        </w:rPr>
        <w:t>co najmniej dw</w:t>
      </w:r>
      <w:r w:rsidR="00231DD2" w:rsidRPr="005E68DF">
        <w:rPr>
          <w:rFonts w:asciiTheme="majorHAnsi" w:hAnsiTheme="majorHAnsi" w:cstheme="majorHAnsi"/>
          <w:b/>
          <w:bCs/>
          <w:i/>
          <w:iCs/>
          <w:sz w:val="24"/>
          <w:szCs w:val="24"/>
        </w:rPr>
        <w:t xml:space="preserve">ie </w:t>
      </w:r>
      <w:r w:rsidR="00712142" w:rsidRPr="005E68DF">
        <w:rPr>
          <w:rFonts w:asciiTheme="majorHAnsi" w:hAnsiTheme="majorHAnsi" w:cstheme="majorHAnsi"/>
          <w:b/>
          <w:bCs/>
          <w:i/>
          <w:iCs/>
          <w:sz w:val="24"/>
          <w:szCs w:val="24"/>
        </w:rPr>
        <w:t>roboty</w:t>
      </w:r>
      <w:r w:rsidR="00231DD2" w:rsidRPr="005E68DF">
        <w:rPr>
          <w:rFonts w:asciiTheme="majorHAnsi" w:hAnsiTheme="majorHAnsi" w:cstheme="majorHAnsi"/>
          <w:b/>
          <w:bCs/>
          <w:i/>
          <w:iCs/>
          <w:sz w:val="24"/>
          <w:szCs w:val="24"/>
        </w:rPr>
        <w:t xml:space="preserve"> </w:t>
      </w:r>
      <w:r w:rsidRPr="005E68DF">
        <w:rPr>
          <w:rFonts w:asciiTheme="majorHAnsi" w:hAnsiTheme="majorHAnsi" w:cstheme="majorHAnsi"/>
          <w:b/>
          <w:bCs/>
          <w:i/>
          <w:iCs/>
          <w:sz w:val="24"/>
          <w:szCs w:val="24"/>
        </w:rPr>
        <w:t>polegając</w:t>
      </w:r>
      <w:r w:rsidR="00231DD2" w:rsidRPr="005E68DF">
        <w:rPr>
          <w:rFonts w:asciiTheme="majorHAnsi" w:hAnsiTheme="majorHAnsi" w:cstheme="majorHAnsi"/>
          <w:b/>
          <w:bCs/>
          <w:i/>
          <w:iCs/>
          <w:sz w:val="24"/>
          <w:szCs w:val="24"/>
        </w:rPr>
        <w:t>e</w:t>
      </w:r>
      <w:r w:rsidRPr="005E68DF">
        <w:rPr>
          <w:rFonts w:asciiTheme="majorHAnsi" w:hAnsiTheme="majorHAnsi" w:cstheme="majorHAnsi"/>
          <w:b/>
          <w:bCs/>
          <w:i/>
          <w:iCs/>
          <w:sz w:val="24"/>
          <w:szCs w:val="24"/>
        </w:rPr>
        <w:t xml:space="preserve"> na wykonaniu robót budowlano – instalacyjnych związanych z budową</w:t>
      </w:r>
      <w:r w:rsidR="00BC12C0" w:rsidRPr="005E68DF">
        <w:rPr>
          <w:rFonts w:asciiTheme="majorHAnsi" w:hAnsiTheme="majorHAnsi" w:cstheme="majorHAnsi"/>
          <w:b/>
          <w:bCs/>
          <w:i/>
          <w:iCs/>
          <w:sz w:val="24"/>
          <w:szCs w:val="24"/>
        </w:rPr>
        <w:t xml:space="preserve"> lub przebudową</w:t>
      </w:r>
      <w:r w:rsidRPr="005E68DF">
        <w:rPr>
          <w:rFonts w:asciiTheme="majorHAnsi" w:hAnsiTheme="majorHAnsi" w:cstheme="majorHAnsi"/>
          <w:b/>
          <w:bCs/>
          <w:i/>
          <w:iCs/>
          <w:sz w:val="24"/>
          <w:szCs w:val="24"/>
        </w:rPr>
        <w:t xml:space="preserve"> </w:t>
      </w:r>
      <w:r w:rsidR="007F33FC">
        <w:rPr>
          <w:rFonts w:asciiTheme="majorHAnsi" w:hAnsiTheme="majorHAnsi" w:cstheme="majorHAnsi"/>
          <w:b/>
          <w:bCs/>
          <w:i/>
          <w:iCs/>
          <w:sz w:val="24"/>
          <w:szCs w:val="24"/>
        </w:rPr>
        <w:t>budynku</w:t>
      </w:r>
      <w:r w:rsidRPr="005E68DF">
        <w:rPr>
          <w:rFonts w:asciiTheme="majorHAnsi" w:hAnsiTheme="majorHAnsi" w:cstheme="majorHAnsi"/>
          <w:b/>
          <w:bCs/>
          <w:i/>
          <w:iCs/>
          <w:sz w:val="24"/>
          <w:szCs w:val="24"/>
        </w:rPr>
        <w:t xml:space="preserve"> użyteczności publicznej wraz</w:t>
      </w:r>
      <w:r w:rsidR="00231DD2" w:rsidRPr="005E68DF">
        <w:rPr>
          <w:rFonts w:asciiTheme="majorHAnsi" w:hAnsiTheme="majorHAnsi" w:cstheme="majorHAnsi"/>
          <w:b/>
          <w:bCs/>
          <w:i/>
          <w:iCs/>
          <w:sz w:val="24"/>
          <w:szCs w:val="24"/>
        </w:rPr>
        <w:t xml:space="preserve"> </w:t>
      </w:r>
      <w:r w:rsidR="00BC12C0" w:rsidRPr="005E68DF">
        <w:rPr>
          <w:rFonts w:asciiTheme="majorHAnsi" w:hAnsiTheme="majorHAnsi" w:cstheme="majorHAnsi"/>
          <w:b/>
          <w:bCs/>
          <w:i/>
          <w:iCs/>
          <w:sz w:val="24"/>
          <w:szCs w:val="24"/>
        </w:rPr>
        <w:t xml:space="preserve">                                   </w:t>
      </w:r>
      <w:r w:rsidRPr="005E68DF">
        <w:rPr>
          <w:rFonts w:asciiTheme="majorHAnsi" w:hAnsiTheme="majorHAnsi" w:cstheme="majorHAnsi"/>
          <w:b/>
          <w:bCs/>
          <w:i/>
          <w:iCs/>
          <w:sz w:val="24"/>
          <w:szCs w:val="24"/>
        </w:rPr>
        <w:t xml:space="preserve">z infrastrukturą towarzyszącą o wartości </w:t>
      </w:r>
      <w:r w:rsidRPr="005E68DF">
        <w:rPr>
          <w:rFonts w:asciiTheme="majorHAnsi" w:hAnsiTheme="majorHAnsi" w:cstheme="majorHAnsi"/>
          <w:b/>
          <w:bCs/>
          <w:i/>
          <w:iCs/>
          <w:sz w:val="24"/>
          <w:szCs w:val="24"/>
          <w:u w:val="single"/>
        </w:rPr>
        <w:t xml:space="preserve">nie mniejszej niż </w:t>
      </w:r>
      <w:r w:rsidR="00A03194" w:rsidRPr="005E68DF">
        <w:rPr>
          <w:rFonts w:asciiTheme="majorHAnsi" w:hAnsiTheme="majorHAnsi" w:cstheme="majorHAnsi"/>
          <w:b/>
          <w:bCs/>
          <w:i/>
          <w:iCs/>
          <w:sz w:val="24"/>
          <w:szCs w:val="24"/>
          <w:u w:val="single"/>
        </w:rPr>
        <w:t>8</w:t>
      </w:r>
      <w:r w:rsidR="00BC12C0" w:rsidRPr="005E68DF">
        <w:rPr>
          <w:rFonts w:asciiTheme="majorHAnsi" w:hAnsiTheme="majorHAnsi" w:cstheme="majorHAnsi"/>
          <w:b/>
          <w:bCs/>
          <w:i/>
          <w:iCs/>
          <w:sz w:val="24"/>
          <w:szCs w:val="24"/>
          <w:u w:val="single"/>
        </w:rPr>
        <w:t>00</w:t>
      </w:r>
      <w:r w:rsidRPr="005E68DF">
        <w:rPr>
          <w:rFonts w:asciiTheme="majorHAnsi" w:hAnsiTheme="majorHAnsi" w:cstheme="majorHAnsi"/>
          <w:b/>
          <w:bCs/>
          <w:i/>
          <w:iCs/>
          <w:sz w:val="24"/>
          <w:szCs w:val="24"/>
          <w:u w:val="single"/>
        </w:rPr>
        <w:t> 000,00 zł brutto każda</w:t>
      </w:r>
      <w:r w:rsidRPr="005E68DF">
        <w:rPr>
          <w:rFonts w:asciiTheme="majorHAnsi" w:hAnsiTheme="majorHAnsi" w:cstheme="majorHAnsi"/>
          <w:b/>
          <w:bCs/>
          <w:i/>
          <w:iCs/>
          <w:sz w:val="24"/>
          <w:szCs w:val="24"/>
        </w:rPr>
        <w:t xml:space="preserve"> </w:t>
      </w:r>
    </w:p>
    <w:p w14:paraId="0390DD16" w14:textId="1BE0D8B9" w:rsidR="008967E4" w:rsidRPr="00BC12C0" w:rsidRDefault="008967E4" w:rsidP="008967E4">
      <w:pPr>
        <w:pStyle w:val="Standarduser"/>
        <w:spacing w:after="120"/>
        <w:contextualSpacing/>
        <w:jc w:val="both"/>
        <w:rPr>
          <w:rFonts w:asciiTheme="majorHAnsi" w:hAnsiTheme="majorHAnsi" w:cstheme="majorHAnsi"/>
          <w:b/>
          <w:bCs/>
          <w:i/>
          <w:iCs/>
          <w:u w:val="single"/>
        </w:rPr>
      </w:pPr>
      <w:r w:rsidRPr="00BC12C0">
        <w:rPr>
          <w:rFonts w:asciiTheme="majorHAnsi" w:hAnsiTheme="majorHAnsi" w:cstheme="majorHAnsi"/>
          <w:b/>
          <w:bCs/>
          <w:i/>
          <w:iCs/>
          <w:u w:val="single"/>
        </w:rPr>
        <w:t xml:space="preserve">W przypadku Wykonawców wspólnie ubiegających się o udzielenie zamówienia, </w:t>
      </w:r>
      <w:r w:rsidR="00085AAB" w:rsidRPr="00BC12C0">
        <w:rPr>
          <w:rFonts w:asciiTheme="majorHAnsi" w:hAnsiTheme="majorHAnsi" w:cstheme="majorHAnsi"/>
          <w:b/>
          <w:bCs/>
          <w:i/>
          <w:iCs/>
          <w:u w:val="single"/>
        </w:rPr>
        <w:t xml:space="preserve">                                              </w:t>
      </w:r>
      <w:r w:rsidRPr="00BC12C0">
        <w:rPr>
          <w:rFonts w:asciiTheme="majorHAnsi" w:hAnsiTheme="majorHAnsi" w:cstheme="majorHAnsi"/>
          <w:b/>
          <w:bCs/>
          <w:i/>
          <w:iCs/>
          <w:u w:val="single"/>
        </w:rPr>
        <w:t>spełnienie warunku w pkt 1.4.1 SWZ Wykonawcy wykazują łącznie</w:t>
      </w:r>
    </w:p>
    <w:p w14:paraId="19B34972" w14:textId="77777777" w:rsidR="00272AB9" w:rsidRPr="00ED1E9F" w:rsidRDefault="00272AB9" w:rsidP="00803B9D">
      <w:pPr>
        <w:pStyle w:val="Standarduser"/>
        <w:spacing w:after="120"/>
        <w:contextualSpacing/>
        <w:jc w:val="both"/>
        <w:rPr>
          <w:rFonts w:asciiTheme="majorHAnsi" w:hAnsiTheme="majorHAnsi" w:cstheme="majorHAnsi"/>
          <w:color w:val="FF0000"/>
        </w:rPr>
      </w:pPr>
    </w:p>
    <w:p w14:paraId="166A890B" w14:textId="7229350E" w:rsidR="00F85880" w:rsidRPr="00C45A51" w:rsidRDefault="00634C3C" w:rsidP="00803B9D">
      <w:pPr>
        <w:pStyle w:val="Standarduser"/>
        <w:spacing w:after="120"/>
        <w:contextualSpacing/>
        <w:jc w:val="both"/>
        <w:rPr>
          <w:rFonts w:asciiTheme="majorHAnsi" w:hAnsiTheme="majorHAnsi" w:cstheme="majorHAnsi"/>
        </w:rPr>
      </w:pPr>
      <w:r w:rsidRPr="00C45A51">
        <w:rPr>
          <w:rFonts w:asciiTheme="majorHAnsi" w:hAnsiTheme="majorHAnsi" w:cstheme="majorHAnsi"/>
        </w:rPr>
        <w:t>1.4.2 dotyczące osób:</w:t>
      </w:r>
    </w:p>
    <w:p w14:paraId="31E54FA6" w14:textId="77777777" w:rsidR="006E09B2" w:rsidRPr="00C45A51" w:rsidRDefault="006E09B2" w:rsidP="00803B9D">
      <w:pPr>
        <w:pStyle w:val="Standarduser"/>
        <w:spacing w:after="120"/>
        <w:contextualSpacing/>
        <w:jc w:val="both"/>
        <w:rPr>
          <w:rFonts w:asciiTheme="majorHAnsi" w:hAnsiTheme="majorHAnsi" w:cstheme="majorHAnsi"/>
        </w:rPr>
      </w:pPr>
    </w:p>
    <w:p w14:paraId="10182345" w14:textId="05BE90BC" w:rsidR="00F85880" w:rsidRPr="00C45A51" w:rsidRDefault="00DB68E7" w:rsidP="00803B9D">
      <w:pPr>
        <w:pStyle w:val="Standarduser"/>
        <w:spacing w:after="120"/>
        <w:contextualSpacing/>
        <w:jc w:val="both"/>
        <w:rPr>
          <w:rFonts w:asciiTheme="majorHAnsi" w:hAnsiTheme="majorHAnsi" w:cstheme="majorHAnsi"/>
          <w:b/>
          <w:bCs/>
          <w:i/>
          <w:iCs/>
        </w:rPr>
      </w:pPr>
      <w:r w:rsidRPr="00C45A51">
        <w:rPr>
          <w:rFonts w:asciiTheme="majorHAnsi" w:hAnsiTheme="majorHAnsi" w:cstheme="majorHAnsi"/>
          <w:b/>
          <w:bCs/>
          <w:i/>
          <w:iCs/>
        </w:rPr>
        <w:t xml:space="preserve">Wykonawca na potwierdzenie spełnienia warunku udziału w postępowaniu w zakresie zdolności technicznej lub zawodowej winien  wykazać, że będzie mieć do dyspozycji </w:t>
      </w:r>
      <w:r w:rsidR="00634C3C" w:rsidRPr="00C45A51">
        <w:rPr>
          <w:rFonts w:asciiTheme="majorHAnsi" w:hAnsiTheme="majorHAnsi" w:cstheme="majorHAnsi"/>
          <w:b/>
          <w:bCs/>
          <w:i/>
          <w:iCs/>
        </w:rPr>
        <w:t xml:space="preserve">osoby legitymujące się kwalifikacjami odpowiednimi do stanowisk, jakie zostaną tym osobom powierzone. </w:t>
      </w:r>
      <w:r w:rsidR="006E09B2" w:rsidRPr="00C45A51">
        <w:rPr>
          <w:rFonts w:asciiTheme="majorHAnsi" w:hAnsiTheme="majorHAnsi" w:cstheme="majorHAnsi"/>
          <w:b/>
          <w:bCs/>
          <w:i/>
          <w:iCs/>
        </w:rPr>
        <w:t xml:space="preserve">                                   </w:t>
      </w:r>
      <w:r w:rsidR="00634C3C" w:rsidRPr="00C45A51">
        <w:rPr>
          <w:rFonts w:asciiTheme="majorHAnsi" w:hAnsiTheme="majorHAnsi" w:cstheme="majorHAnsi"/>
          <w:b/>
          <w:bCs/>
          <w:i/>
          <w:iCs/>
        </w:rPr>
        <w:t>W szczególności Wykonawca będzie dysponował osobami na każde wymienione niżej stanowisko:</w:t>
      </w:r>
    </w:p>
    <w:p w14:paraId="60389AD4" w14:textId="507FDF8B" w:rsidR="00AB7AE4" w:rsidRPr="00ED1E9F" w:rsidRDefault="00AB7AE4" w:rsidP="003F06C8">
      <w:pPr>
        <w:pStyle w:val="Standarduser"/>
        <w:spacing w:after="120"/>
        <w:contextualSpacing/>
        <w:jc w:val="both"/>
        <w:rPr>
          <w:rFonts w:asciiTheme="majorHAnsi" w:hAnsiTheme="majorHAnsi" w:cstheme="majorHAnsi"/>
          <w:i/>
          <w:iCs/>
          <w:color w:val="FF0000"/>
        </w:rPr>
      </w:pPr>
    </w:p>
    <w:tbl>
      <w:tblPr>
        <w:tblW w:w="7683"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701"/>
        <w:gridCol w:w="5274"/>
      </w:tblGrid>
      <w:tr w:rsidR="007329FD" w:rsidRPr="007329FD" w14:paraId="78533882"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77C9034B" w14:textId="77777777" w:rsidR="00AB7AE4" w:rsidRPr="007329FD" w:rsidRDefault="00AB7AE4" w:rsidP="00453F02">
            <w:pPr>
              <w:tabs>
                <w:tab w:val="right" w:pos="-4680"/>
              </w:tabs>
              <w:jc w:val="center"/>
              <w:rPr>
                <w:rFonts w:asciiTheme="majorHAnsi" w:eastAsia="Times New Roman" w:hAnsiTheme="majorHAnsi" w:cstheme="majorHAnsi"/>
                <w:sz w:val="20"/>
                <w:szCs w:val="20"/>
              </w:rPr>
            </w:pPr>
            <w:r w:rsidRPr="007329FD">
              <w:rPr>
                <w:rFonts w:asciiTheme="majorHAnsi" w:eastAsia="Times New Roman" w:hAnsiTheme="majorHAnsi" w:cstheme="majorHAnsi"/>
                <w:sz w:val="20"/>
                <w:szCs w:val="20"/>
              </w:rPr>
              <w:t>1</w:t>
            </w:r>
          </w:p>
          <w:p w14:paraId="7590526C" w14:textId="77777777" w:rsidR="00AB7AE4" w:rsidRPr="007329FD" w:rsidRDefault="00AB7AE4" w:rsidP="00453F02">
            <w:pPr>
              <w:tabs>
                <w:tab w:val="right" w:pos="-4680"/>
              </w:tabs>
              <w:jc w:val="center"/>
              <w:rPr>
                <w:rFonts w:asciiTheme="majorHAnsi" w:eastAsia="Times New Roman" w:hAnsiTheme="majorHAnsi" w:cstheme="majorHAns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3CB6F4F1" w14:textId="77777777" w:rsidR="00AB7AE4" w:rsidRPr="007329FD" w:rsidRDefault="00AB7AE4" w:rsidP="00453F02">
            <w:pPr>
              <w:keepNext/>
              <w:outlineLvl w:val="0"/>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 xml:space="preserve">Kierownik budowy </w:t>
            </w:r>
          </w:p>
        </w:tc>
        <w:tc>
          <w:tcPr>
            <w:tcW w:w="5274" w:type="dxa"/>
            <w:tcBorders>
              <w:top w:val="single" w:sz="4" w:space="0" w:color="auto"/>
              <w:left w:val="single" w:sz="4" w:space="0" w:color="auto"/>
              <w:bottom w:val="single" w:sz="4" w:space="0" w:color="auto"/>
              <w:right w:val="single" w:sz="4" w:space="0" w:color="auto"/>
            </w:tcBorders>
            <w:hideMark/>
          </w:tcPr>
          <w:p w14:paraId="51DF9731" w14:textId="174E60D4" w:rsidR="00AB7AE4" w:rsidRPr="007329FD" w:rsidRDefault="00AB7AE4" w:rsidP="00453F02">
            <w:pPr>
              <w:keepNext/>
              <w:jc w:val="both"/>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Kierownik</w:t>
            </w:r>
            <w:r w:rsidR="007329FD" w:rsidRPr="007329FD">
              <w:rPr>
                <w:rFonts w:asciiTheme="majorHAnsi" w:eastAsia="Arial Unicode MS" w:hAnsiTheme="majorHAnsi" w:cstheme="majorHAnsi"/>
                <w:sz w:val="20"/>
                <w:szCs w:val="20"/>
              </w:rPr>
              <w:t xml:space="preserve"> </w:t>
            </w:r>
            <w:r w:rsidRPr="007329FD">
              <w:rPr>
                <w:rFonts w:asciiTheme="majorHAnsi" w:eastAsia="Arial Unicode MS" w:hAnsiTheme="majorHAnsi" w:cstheme="majorHAnsi"/>
                <w:sz w:val="20"/>
                <w:szCs w:val="20"/>
              </w:rPr>
              <w:t>budowy - uprawnienia do kierowania robotami budowlanymi w specjalności</w:t>
            </w:r>
            <w:r w:rsidR="00AF1848" w:rsidRPr="007329FD">
              <w:rPr>
                <w:rFonts w:asciiTheme="majorHAnsi" w:eastAsia="Arial Unicode MS" w:hAnsiTheme="majorHAnsi" w:cstheme="majorHAnsi"/>
                <w:sz w:val="20"/>
                <w:szCs w:val="20"/>
              </w:rPr>
              <w:t xml:space="preserve"> </w:t>
            </w:r>
            <w:proofErr w:type="spellStart"/>
            <w:r w:rsidRPr="007329FD">
              <w:rPr>
                <w:rFonts w:asciiTheme="majorHAnsi" w:eastAsia="Arial Unicode MS" w:hAnsiTheme="majorHAnsi" w:cstheme="majorHAnsi"/>
                <w:sz w:val="20"/>
                <w:szCs w:val="20"/>
              </w:rPr>
              <w:t>konstrukcyjno</w:t>
            </w:r>
            <w:proofErr w:type="spellEnd"/>
            <w:r w:rsidRPr="007329FD">
              <w:rPr>
                <w:rFonts w:asciiTheme="majorHAnsi" w:eastAsia="Arial Unicode MS" w:hAnsiTheme="majorHAnsi" w:cstheme="majorHAnsi"/>
                <w:sz w:val="20"/>
                <w:szCs w:val="20"/>
              </w:rPr>
              <w:t xml:space="preserve">– budowlanej bez ograniczeń  </w:t>
            </w:r>
            <w:r w:rsidR="007329FD" w:rsidRPr="007329FD">
              <w:rPr>
                <w:rFonts w:asciiTheme="majorHAnsi" w:eastAsia="Arial Unicode MS" w:hAnsiTheme="majorHAnsi" w:cstheme="majorHAnsi"/>
                <w:sz w:val="20"/>
                <w:szCs w:val="20"/>
              </w:rPr>
              <w:t xml:space="preserve"> (lub równoważne)</w:t>
            </w:r>
          </w:p>
          <w:p w14:paraId="09B8243F" w14:textId="77777777" w:rsidR="00AB7AE4" w:rsidRPr="007329FD" w:rsidRDefault="00AB7AE4" w:rsidP="00453F02">
            <w:pPr>
              <w:keepNext/>
              <w:jc w:val="both"/>
              <w:rPr>
                <w:rFonts w:asciiTheme="majorHAnsi" w:hAnsiTheme="majorHAnsi" w:cstheme="majorHAnsi"/>
                <w:sz w:val="20"/>
                <w:szCs w:val="20"/>
              </w:rPr>
            </w:pPr>
          </w:p>
        </w:tc>
      </w:tr>
      <w:tr w:rsidR="007329FD" w:rsidRPr="007329FD" w14:paraId="5CD3B4A8"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2BABD933" w14:textId="77777777" w:rsidR="00AB7AE4" w:rsidRPr="007329FD" w:rsidRDefault="00AB7AE4" w:rsidP="00453F02">
            <w:pPr>
              <w:tabs>
                <w:tab w:val="right" w:pos="-4680"/>
              </w:tabs>
              <w:jc w:val="center"/>
              <w:rPr>
                <w:rFonts w:asciiTheme="majorHAnsi" w:eastAsia="Times New Roman" w:hAnsiTheme="majorHAnsi" w:cstheme="majorHAnsi"/>
                <w:sz w:val="20"/>
                <w:szCs w:val="20"/>
              </w:rPr>
            </w:pPr>
            <w:r w:rsidRPr="007329FD">
              <w:rPr>
                <w:rFonts w:asciiTheme="majorHAnsi" w:eastAsia="Times New Roman" w:hAnsiTheme="majorHAnsi" w:cstheme="majorHAnsi"/>
                <w:sz w:val="20"/>
                <w:szCs w:val="20"/>
              </w:rPr>
              <w:t>2</w:t>
            </w:r>
          </w:p>
          <w:p w14:paraId="7AB84AAC" w14:textId="77777777" w:rsidR="00AB7AE4" w:rsidRPr="007329FD" w:rsidRDefault="00AB7AE4" w:rsidP="00453F02">
            <w:pPr>
              <w:tabs>
                <w:tab w:val="right" w:pos="-4680"/>
              </w:tabs>
              <w:jc w:val="center"/>
              <w:rPr>
                <w:rFonts w:asciiTheme="majorHAnsi" w:eastAsia="Times New Roman" w:hAnsiTheme="majorHAnsi" w:cstheme="majorHAns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0B159DD3" w14:textId="77777777" w:rsidR="00AB7AE4" w:rsidRPr="007329FD" w:rsidRDefault="00AB7AE4" w:rsidP="00453F02">
            <w:pPr>
              <w:keepNext/>
              <w:outlineLvl w:val="0"/>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 xml:space="preserve">Kierownik robót elektrycznych </w:t>
            </w:r>
          </w:p>
        </w:tc>
        <w:tc>
          <w:tcPr>
            <w:tcW w:w="5274" w:type="dxa"/>
            <w:tcBorders>
              <w:top w:val="single" w:sz="4" w:space="0" w:color="auto"/>
              <w:left w:val="single" w:sz="4" w:space="0" w:color="auto"/>
              <w:bottom w:val="single" w:sz="4" w:space="0" w:color="auto"/>
              <w:right w:val="single" w:sz="4" w:space="0" w:color="auto"/>
            </w:tcBorders>
            <w:hideMark/>
          </w:tcPr>
          <w:p w14:paraId="57546C83" w14:textId="517900FA" w:rsidR="00AB7AE4" w:rsidRPr="007329FD" w:rsidRDefault="00AB7AE4" w:rsidP="00453F02">
            <w:pPr>
              <w:keepNext/>
              <w:jc w:val="both"/>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Uprawnienia do kierowania w specjalności instalacyjnej                          w zakresie sieci, instalacji i urządzeń elektrycznych                                      i elektroenergetycznych</w:t>
            </w:r>
            <w:r w:rsidR="007329FD" w:rsidRPr="007329FD">
              <w:rPr>
                <w:rFonts w:asciiTheme="majorHAnsi" w:eastAsia="Arial Unicode MS" w:hAnsiTheme="majorHAnsi" w:cstheme="majorHAnsi"/>
                <w:sz w:val="20"/>
                <w:szCs w:val="20"/>
              </w:rPr>
              <w:t xml:space="preserve"> (lub równoważne)</w:t>
            </w:r>
          </w:p>
        </w:tc>
      </w:tr>
      <w:tr w:rsidR="007329FD" w:rsidRPr="007329FD" w14:paraId="177B30DA"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40C66D6B" w14:textId="77777777" w:rsidR="00AB7AE4" w:rsidRPr="007329FD" w:rsidRDefault="00AB7AE4" w:rsidP="00453F02">
            <w:pPr>
              <w:tabs>
                <w:tab w:val="right" w:pos="-4680"/>
              </w:tabs>
              <w:jc w:val="center"/>
              <w:rPr>
                <w:rFonts w:asciiTheme="majorHAnsi" w:eastAsia="Times New Roman" w:hAnsiTheme="majorHAnsi" w:cstheme="majorHAnsi"/>
                <w:sz w:val="20"/>
                <w:szCs w:val="20"/>
              </w:rPr>
            </w:pPr>
            <w:r w:rsidRPr="007329FD">
              <w:rPr>
                <w:rFonts w:asciiTheme="majorHAnsi" w:eastAsia="Times New Roman" w:hAnsiTheme="majorHAnsi" w:cstheme="majorHAnsi"/>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14:paraId="17607A4A" w14:textId="77777777" w:rsidR="00AB7AE4" w:rsidRPr="007329FD" w:rsidRDefault="00AB7AE4" w:rsidP="00453F02">
            <w:pPr>
              <w:keepNext/>
              <w:outlineLvl w:val="0"/>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 xml:space="preserve">Kierownik robót sanitarnych </w:t>
            </w:r>
          </w:p>
        </w:tc>
        <w:tc>
          <w:tcPr>
            <w:tcW w:w="5274" w:type="dxa"/>
            <w:tcBorders>
              <w:top w:val="single" w:sz="4" w:space="0" w:color="auto"/>
              <w:left w:val="single" w:sz="4" w:space="0" w:color="auto"/>
              <w:bottom w:val="single" w:sz="4" w:space="0" w:color="auto"/>
              <w:right w:val="single" w:sz="4" w:space="0" w:color="auto"/>
            </w:tcBorders>
            <w:hideMark/>
          </w:tcPr>
          <w:p w14:paraId="6B40293E" w14:textId="2A276A23" w:rsidR="00AB7AE4" w:rsidRPr="007329FD" w:rsidRDefault="00AB7AE4" w:rsidP="00453F02">
            <w:pPr>
              <w:keepNext/>
              <w:jc w:val="both"/>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 xml:space="preserve">Kierownik robót Uprawnienia do kierowania w specjalności instalacyjnej w zakresie sieci i instalacji wodociągowych, kanalizacyjnych, wentylacyjnych </w:t>
            </w:r>
            <w:r w:rsidR="007329FD" w:rsidRPr="007329FD">
              <w:rPr>
                <w:rFonts w:asciiTheme="majorHAnsi" w:eastAsia="Arial Unicode MS" w:hAnsiTheme="majorHAnsi" w:cstheme="majorHAnsi"/>
                <w:sz w:val="20"/>
                <w:szCs w:val="20"/>
              </w:rPr>
              <w:t>(lub równoważne)</w:t>
            </w:r>
          </w:p>
        </w:tc>
      </w:tr>
      <w:tr w:rsidR="00AB7AE4" w:rsidRPr="007329FD" w14:paraId="63AF0A2F" w14:textId="77777777" w:rsidTr="00453F02">
        <w:trPr>
          <w:trHeight w:val="702"/>
        </w:trPr>
        <w:tc>
          <w:tcPr>
            <w:tcW w:w="708" w:type="dxa"/>
            <w:tcBorders>
              <w:top w:val="single" w:sz="4" w:space="0" w:color="auto"/>
              <w:left w:val="single" w:sz="4" w:space="0" w:color="auto"/>
              <w:bottom w:val="single" w:sz="4" w:space="0" w:color="auto"/>
              <w:right w:val="single" w:sz="4" w:space="0" w:color="auto"/>
            </w:tcBorders>
            <w:vAlign w:val="center"/>
          </w:tcPr>
          <w:p w14:paraId="6C0DE273" w14:textId="77777777" w:rsidR="00AB7AE4" w:rsidRPr="007329FD" w:rsidRDefault="00AB7AE4" w:rsidP="00453F02">
            <w:pPr>
              <w:tabs>
                <w:tab w:val="right" w:pos="-4680"/>
              </w:tabs>
              <w:jc w:val="center"/>
              <w:rPr>
                <w:rFonts w:asciiTheme="majorHAnsi" w:eastAsia="Times New Roman" w:hAnsiTheme="majorHAnsi" w:cstheme="majorHAnsi"/>
                <w:sz w:val="20"/>
                <w:szCs w:val="20"/>
              </w:rPr>
            </w:pPr>
            <w:r w:rsidRPr="007329FD">
              <w:rPr>
                <w:rFonts w:asciiTheme="majorHAnsi" w:eastAsia="Times New Roman" w:hAnsiTheme="majorHAnsi" w:cstheme="majorHAnsi"/>
                <w:sz w:val="20"/>
                <w:szCs w:val="20"/>
              </w:rPr>
              <w:t>4</w:t>
            </w:r>
          </w:p>
          <w:p w14:paraId="6BB54C03" w14:textId="77777777" w:rsidR="00AB7AE4" w:rsidRPr="007329FD" w:rsidRDefault="00AB7AE4" w:rsidP="00453F02">
            <w:pPr>
              <w:tabs>
                <w:tab w:val="right" w:pos="-4680"/>
              </w:tabs>
              <w:jc w:val="center"/>
              <w:rPr>
                <w:rFonts w:asciiTheme="majorHAnsi" w:eastAsia="Times New Roman" w:hAnsiTheme="majorHAnsi" w:cstheme="majorHAnsi"/>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5320135" w14:textId="77777777" w:rsidR="00AB7AE4" w:rsidRPr="007329FD" w:rsidRDefault="00AB7AE4" w:rsidP="00453F02">
            <w:pPr>
              <w:keepNext/>
              <w:outlineLvl w:val="0"/>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Kierownik robót  drogowych</w:t>
            </w:r>
          </w:p>
        </w:tc>
        <w:tc>
          <w:tcPr>
            <w:tcW w:w="5274" w:type="dxa"/>
            <w:tcBorders>
              <w:top w:val="single" w:sz="4" w:space="0" w:color="auto"/>
              <w:left w:val="single" w:sz="4" w:space="0" w:color="auto"/>
              <w:bottom w:val="single" w:sz="4" w:space="0" w:color="auto"/>
              <w:right w:val="single" w:sz="4" w:space="0" w:color="auto"/>
            </w:tcBorders>
            <w:hideMark/>
          </w:tcPr>
          <w:p w14:paraId="0A651A4F" w14:textId="42E4378E" w:rsidR="00AB7AE4" w:rsidRPr="007329FD" w:rsidRDefault="00AB7AE4" w:rsidP="00453F02">
            <w:pPr>
              <w:keepNext/>
              <w:jc w:val="both"/>
              <w:rPr>
                <w:rFonts w:asciiTheme="majorHAnsi" w:eastAsia="Arial Unicode MS" w:hAnsiTheme="majorHAnsi" w:cstheme="majorHAnsi"/>
                <w:sz w:val="20"/>
                <w:szCs w:val="20"/>
              </w:rPr>
            </w:pPr>
            <w:r w:rsidRPr="007329FD">
              <w:rPr>
                <w:rFonts w:asciiTheme="majorHAnsi" w:eastAsia="Arial Unicode MS" w:hAnsiTheme="majorHAnsi" w:cstheme="majorHAnsi"/>
                <w:sz w:val="20"/>
                <w:szCs w:val="20"/>
              </w:rPr>
              <w:t xml:space="preserve">Uprawnienia do kierowania w specjalności drogowej                               </w:t>
            </w:r>
            <w:r w:rsidR="007329FD" w:rsidRPr="007329FD">
              <w:rPr>
                <w:rFonts w:asciiTheme="majorHAnsi" w:eastAsia="Arial Unicode MS" w:hAnsiTheme="majorHAnsi" w:cstheme="majorHAnsi"/>
                <w:sz w:val="20"/>
                <w:szCs w:val="20"/>
              </w:rPr>
              <w:t>(</w:t>
            </w:r>
            <w:r w:rsidRPr="007329FD">
              <w:rPr>
                <w:rFonts w:asciiTheme="majorHAnsi" w:eastAsia="Arial Unicode MS" w:hAnsiTheme="majorHAnsi" w:cstheme="majorHAnsi"/>
                <w:sz w:val="20"/>
                <w:szCs w:val="20"/>
              </w:rPr>
              <w:t>lub równoważne</w:t>
            </w:r>
            <w:r w:rsidR="007329FD" w:rsidRPr="007329FD">
              <w:rPr>
                <w:rFonts w:asciiTheme="majorHAnsi" w:eastAsia="Arial Unicode MS" w:hAnsiTheme="majorHAnsi" w:cstheme="majorHAnsi"/>
                <w:sz w:val="20"/>
                <w:szCs w:val="20"/>
              </w:rPr>
              <w:t>)</w:t>
            </w:r>
          </w:p>
        </w:tc>
      </w:tr>
    </w:tbl>
    <w:p w14:paraId="473206C2" w14:textId="77777777" w:rsidR="000E49EF" w:rsidRPr="007329FD" w:rsidRDefault="000E49EF" w:rsidP="00803B9D">
      <w:pPr>
        <w:pStyle w:val="Standarduser"/>
        <w:spacing w:after="120"/>
        <w:contextualSpacing/>
        <w:jc w:val="both"/>
        <w:rPr>
          <w:rFonts w:asciiTheme="majorHAnsi" w:hAnsiTheme="majorHAnsi" w:cstheme="majorHAnsi"/>
        </w:rPr>
      </w:pPr>
    </w:p>
    <w:p w14:paraId="5CFD5BF2" w14:textId="48342B30" w:rsidR="00F85880" w:rsidRPr="007329FD" w:rsidRDefault="00634C3C" w:rsidP="00803B9D">
      <w:pPr>
        <w:pStyle w:val="Standarduser"/>
        <w:spacing w:after="120"/>
        <w:contextualSpacing/>
        <w:jc w:val="both"/>
        <w:rPr>
          <w:rFonts w:asciiTheme="majorHAnsi" w:hAnsiTheme="majorHAnsi" w:cstheme="majorHAnsi"/>
          <w:b/>
          <w:bCs/>
          <w:i/>
          <w:iCs/>
          <w:u w:val="single"/>
        </w:rPr>
      </w:pPr>
      <w:r w:rsidRPr="007329FD">
        <w:rPr>
          <w:rFonts w:asciiTheme="majorHAnsi" w:hAnsiTheme="majorHAnsi" w:cstheme="majorHAnsi"/>
          <w:b/>
          <w:bCs/>
          <w:i/>
          <w:iCs/>
          <w:u w:val="single"/>
        </w:rPr>
        <w:t>W przypadku Wykonawców wspólnie ubiegających się o udzielenie zamówienia, spełnienie warunku w pkt 1.4.2 SWZ Wykonawcy w</w:t>
      </w:r>
      <w:r w:rsidR="008C445E" w:rsidRPr="007329FD">
        <w:rPr>
          <w:rFonts w:asciiTheme="majorHAnsi" w:hAnsiTheme="majorHAnsi" w:cstheme="majorHAnsi"/>
          <w:b/>
          <w:bCs/>
          <w:i/>
          <w:iCs/>
          <w:u w:val="single"/>
        </w:rPr>
        <w:t>y</w:t>
      </w:r>
      <w:r w:rsidRPr="007329FD">
        <w:rPr>
          <w:rFonts w:asciiTheme="majorHAnsi" w:hAnsiTheme="majorHAnsi" w:cstheme="majorHAnsi"/>
          <w:b/>
          <w:bCs/>
          <w:i/>
          <w:iCs/>
          <w:u w:val="single"/>
        </w:rPr>
        <w:t>kazują łącznie</w:t>
      </w:r>
    </w:p>
    <w:p w14:paraId="37604E10" w14:textId="77777777" w:rsidR="00892521" w:rsidRPr="00ED1E9F" w:rsidRDefault="00892521" w:rsidP="000E49EF">
      <w:pPr>
        <w:pStyle w:val="Textbodyuser"/>
        <w:tabs>
          <w:tab w:val="left" w:pos="340"/>
          <w:tab w:val="left" w:pos="396"/>
          <w:tab w:val="left" w:pos="510"/>
          <w:tab w:val="left" w:pos="680"/>
          <w:tab w:val="left" w:pos="793"/>
          <w:tab w:val="left" w:pos="907"/>
          <w:tab w:val="left" w:pos="2154"/>
          <w:tab w:val="left" w:pos="2381"/>
          <w:tab w:val="left" w:pos="3742"/>
          <w:tab w:val="left" w:pos="4082"/>
        </w:tabs>
        <w:rPr>
          <w:rFonts w:asciiTheme="majorHAnsi" w:hAnsiTheme="majorHAnsi" w:cstheme="majorHAnsi"/>
          <w:b/>
          <w:bCs/>
          <w:i/>
          <w:iCs/>
          <w:color w:val="FF0000"/>
        </w:rPr>
      </w:pPr>
    </w:p>
    <w:p w14:paraId="70A8DFD6" w14:textId="29309A34" w:rsidR="00EF07D9"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 xml:space="preserve">2. W odniesieniu do warunków dotyczących wykształcenia, kwalifikacji zawodowych </w:t>
      </w:r>
      <w:r w:rsidR="0070275B" w:rsidRPr="00ED1E9F">
        <w:rPr>
          <w:rFonts w:asciiTheme="majorHAnsi" w:hAnsiTheme="majorHAnsi" w:cstheme="majorHAnsi"/>
        </w:rPr>
        <w:t xml:space="preserve">                             </w:t>
      </w:r>
      <w:r w:rsidRPr="00ED1E9F">
        <w:rPr>
          <w:rFonts w:asciiTheme="majorHAnsi" w:hAnsiTheme="majorHAnsi" w:cstheme="majorHAnsi"/>
        </w:rPr>
        <w:t xml:space="preserve">lub doświadczenia, zgodnie z art. 117 ust. 3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Wykonawcy wspólnie ubiegający się o udzielenie zamówienia mogą polegać na zdolnościach tych z wykonawców, którzy wykonają roboty budowlane lub usługi, do realizacji których te zdolności są wymagane. </w:t>
      </w:r>
    </w:p>
    <w:p w14:paraId="7155A4A1" w14:textId="6981014F" w:rsidR="00F85880"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3. Oceniając zdolność techniczną lub zawodową, Zamawiający może na każdym etapie postępowania uznać, że Wykonawca nie posiada wymaganych zdolności, jeżeli</w:t>
      </w:r>
      <w:r w:rsidR="00502C92" w:rsidRPr="00ED1E9F">
        <w:rPr>
          <w:rFonts w:asciiTheme="majorHAnsi" w:hAnsiTheme="majorHAnsi" w:cstheme="majorHAnsi"/>
        </w:rPr>
        <w:t xml:space="preserve"> </w:t>
      </w:r>
      <w:r w:rsidRPr="00ED1E9F">
        <w:rPr>
          <w:rFonts w:asciiTheme="majorHAnsi" w:hAnsiTheme="majorHAnsi" w:cstheme="majorHAnsi"/>
        </w:rPr>
        <w:t>zaangażowanie zasobów technicznych lub zawodowych Wykonawcy w inne przedsięwzięcia gospodarcze</w:t>
      </w:r>
      <w:r w:rsidR="00EF07D9" w:rsidRPr="00ED1E9F">
        <w:rPr>
          <w:rFonts w:asciiTheme="majorHAnsi" w:hAnsiTheme="majorHAnsi" w:cstheme="majorHAnsi"/>
        </w:rPr>
        <w:t xml:space="preserve">, </w:t>
      </w:r>
      <w:r w:rsidRPr="00ED1E9F">
        <w:rPr>
          <w:rFonts w:asciiTheme="majorHAnsi" w:hAnsiTheme="majorHAnsi" w:cstheme="majorHAnsi"/>
        </w:rPr>
        <w:t>mo</w:t>
      </w:r>
      <w:r w:rsidR="00502C92" w:rsidRPr="00ED1E9F">
        <w:rPr>
          <w:rFonts w:asciiTheme="majorHAnsi" w:hAnsiTheme="majorHAnsi" w:cstheme="majorHAnsi"/>
        </w:rPr>
        <w:t>głoby</w:t>
      </w:r>
      <w:r w:rsidRPr="00ED1E9F">
        <w:rPr>
          <w:rFonts w:asciiTheme="majorHAnsi" w:hAnsiTheme="majorHAnsi" w:cstheme="majorHAnsi"/>
        </w:rPr>
        <w:t xml:space="preserve"> mieć negatywny wpływ na realizację zamówienia. </w:t>
      </w:r>
    </w:p>
    <w:p w14:paraId="22E841E7" w14:textId="2969F6C8" w:rsidR="007C2814" w:rsidRPr="00ED1E9F" w:rsidRDefault="00634C3C" w:rsidP="00803B9D">
      <w:pPr>
        <w:pStyle w:val="Standard"/>
        <w:spacing w:after="120"/>
        <w:contextualSpacing/>
        <w:jc w:val="both"/>
        <w:rPr>
          <w:rFonts w:asciiTheme="majorHAnsi" w:hAnsiTheme="majorHAnsi" w:cstheme="majorHAnsi"/>
        </w:rPr>
      </w:pPr>
      <w:r w:rsidRPr="00ED1E9F">
        <w:rPr>
          <w:rFonts w:asciiTheme="majorHAnsi" w:hAnsiTheme="majorHAnsi" w:cstheme="majorHAnsi"/>
        </w:rPr>
        <w:t>4. Ocena spełnienia</w:t>
      </w:r>
      <w:r w:rsidR="0070275B" w:rsidRPr="00ED1E9F">
        <w:rPr>
          <w:rFonts w:asciiTheme="majorHAnsi" w:hAnsiTheme="majorHAnsi" w:cstheme="majorHAnsi"/>
        </w:rPr>
        <w:t xml:space="preserve"> </w:t>
      </w:r>
      <w:r w:rsidRPr="00ED1E9F">
        <w:rPr>
          <w:rFonts w:asciiTheme="majorHAnsi" w:hAnsiTheme="majorHAnsi" w:cstheme="majorHAnsi"/>
        </w:rPr>
        <w:t xml:space="preserve">warunków zostanie dokonana zgodnie z formułą „spełnia – nie spełnia” </w:t>
      </w:r>
      <w:r w:rsidR="005A503B" w:rsidRPr="00ED1E9F">
        <w:rPr>
          <w:rFonts w:asciiTheme="majorHAnsi" w:hAnsiTheme="majorHAnsi" w:cstheme="majorHAnsi"/>
        </w:rPr>
        <w:t xml:space="preserve">                        </w:t>
      </w:r>
      <w:r w:rsidRPr="00ED1E9F">
        <w:rPr>
          <w:rFonts w:asciiTheme="majorHAnsi" w:hAnsiTheme="majorHAnsi" w:cstheme="majorHAnsi"/>
        </w:rPr>
        <w:t>w oparciu o przedłożone przez Wykonawcę oświadczenia i dokumenty, o których mowa                           w Rozdziale VII</w:t>
      </w:r>
      <w:r w:rsidR="005A503B" w:rsidRPr="00ED1E9F">
        <w:rPr>
          <w:rFonts w:asciiTheme="majorHAnsi" w:hAnsiTheme="majorHAnsi" w:cstheme="majorHAnsi"/>
        </w:rPr>
        <w:t xml:space="preserve"> SWZ. </w:t>
      </w:r>
    </w:p>
    <w:p w14:paraId="262EE167" w14:textId="77777777" w:rsidR="00655CAE" w:rsidRPr="00ED1E9F" w:rsidRDefault="00655CAE" w:rsidP="00803B9D">
      <w:pPr>
        <w:pStyle w:val="Standard"/>
        <w:spacing w:after="120"/>
        <w:contextualSpacing/>
        <w:jc w:val="both"/>
        <w:rPr>
          <w:rFonts w:asciiTheme="majorHAnsi" w:hAnsiTheme="majorHAnsi" w:cstheme="majorHAnsi"/>
          <w:color w:val="FF0000"/>
        </w:rPr>
      </w:pPr>
    </w:p>
    <w:p w14:paraId="594145B0" w14:textId="77777777" w:rsidR="000875B4" w:rsidRPr="00ED1E9F" w:rsidRDefault="000875B4" w:rsidP="000875B4">
      <w:pPr>
        <w:pStyle w:val="Standard"/>
        <w:shd w:val="clear" w:color="auto" w:fill="E5E5E5"/>
        <w:spacing w:after="120"/>
        <w:contextualSpacing/>
        <w:rPr>
          <w:rFonts w:asciiTheme="majorHAnsi" w:hAnsiTheme="majorHAnsi" w:cstheme="majorHAnsi"/>
        </w:rPr>
      </w:pPr>
      <w:r w:rsidRPr="00ED1E9F">
        <w:rPr>
          <w:rFonts w:asciiTheme="majorHAnsi" w:hAnsiTheme="majorHAnsi" w:cstheme="majorHAnsi"/>
          <w:b/>
        </w:rPr>
        <w:t xml:space="preserve">VI. PODSTAWY WYKLUCZENIA Z POSTĘPOWANIA: </w:t>
      </w:r>
    </w:p>
    <w:p w14:paraId="3A8539E1" w14:textId="77777777" w:rsidR="006B2908" w:rsidRPr="00ED1E9F" w:rsidRDefault="006B2908" w:rsidP="006B2908">
      <w:pPr>
        <w:pStyle w:val="pkt"/>
        <w:spacing w:before="0" w:after="0"/>
        <w:ind w:left="0" w:firstLine="0"/>
        <w:contextualSpacing/>
        <w:rPr>
          <w:rFonts w:asciiTheme="majorHAnsi" w:hAnsiTheme="majorHAnsi" w:cstheme="majorHAnsi"/>
          <w:szCs w:val="24"/>
        </w:rPr>
      </w:pPr>
      <w:r w:rsidRPr="00ED1E9F">
        <w:rPr>
          <w:rFonts w:asciiTheme="majorHAnsi" w:hAnsiTheme="majorHAnsi" w:cstheme="majorHAnsi"/>
          <w:szCs w:val="24"/>
        </w:rPr>
        <w:t>1. Z postępowania o udzielenie zamówienia wyklucza się Wykonawcę, w stosunku do którego zachodzi którakolwiek z okoliczności wskazanych</w:t>
      </w:r>
    </w:p>
    <w:p w14:paraId="240A3CD7" w14:textId="77777777" w:rsidR="006B2908" w:rsidRPr="00ED1E9F" w:rsidRDefault="006B2908" w:rsidP="006B2908">
      <w:pPr>
        <w:pStyle w:val="pkt"/>
        <w:spacing w:before="0" w:after="0"/>
        <w:ind w:left="0" w:firstLine="0"/>
        <w:contextualSpacing/>
        <w:rPr>
          <w:rFonts w:asciiTheme="majorHAnsi" w:hAnsiTheme="majorHAnsi" w:cstheme="majorHAnsi"/>
          <w:b/>
          <w:bCs/>
          <w:szCs w:val="24"/>
          <w:u w:val="single"/>
        </w:rPr>
      </w:pPr>
      <w:r w:rsidRPr="00ED1E9F">
        <w:rPr>
          <w:rFonts w:asciiTheme="majorHAnsi" w:hAnsiTheme="majorHAnsi" w:cstheme="majorHAnsi"/>
          <w:b/>
          <w:bCs/>
          <w:szCs w:val="24"/>
          <w:u w:val="single"/>
        </w:rPr>
        <w:t xml:space="preserve">1.1 w art. 108 ust. 1 ustawy </w:t>
      </w:r>
      <w:proofErr w:type="spellStart"/>
      <w:r w:rsidRPr="00ED1E9F">
        <w:rPr>
          <w:rFonts w:asciiTheme="majorHAnsi" w:hAnsiTheme="majorHAnsi" w:cstheme="majorHAnsi"/>
          <w:b/>
          <w:bCs/>
          <w:szCs w:val="24"/>
          <w:u w:val="single"/>
        </w:rPr>
        <w:t>Pzp</w:t>
      </w:r>
      <w:proofErr w:type="spellEnd"/>
      <w:r w:rsidRPr="00ED1E9F">
        <w:rPr>
          <w:rFonts w:asciiTheme="majorHAnsi" w:hAnsiTheme="majorHAnsi" w:cstheme="majorHAnsi"/>
          <w:b/>
          <w:bCs/>
          <w:szCs w:val="24"/>
          <w:u w:val="single"/>
        </w:rPr>
        <w:t xml:space="preserve">, tj.: </w:t>
      </w:r>
    </w:p>
    <w:p w14:paraId="37CCBE40" w14:textId="3FA62F13" w:rsidR="006B2908" w:rsidRPr="00ED1E9F" w:rsidRDefault="006B2908" w:rsidP="006B2908">
      <w:pPr>
        <w:pStyle w:val="pkt"/>
        <w:spacing w:before="0" w:after="0"/>
        <w:ind w:left="0" w:firstLine="0"/>
        <w:contextualSpacing/>
        <w:rPr>
          <w:rFonts w:asciiTheme="majorHAnsi" w:hAnsiTheme="majorHAnsi" w:cstheme="majorHAnsi"/>
          <w:szCs w:val="24"/>
          <w:u w:val="single"/>
        </w:rPr>
      </w:pPr>
      <w:r w:rsidRPr="00ED1E9F">
        <w:rPr>
          <w:rFonts w:asciiTheme="majorHAnsi" w:hAnsiTheme="majorHAnsi" w:cstheme="majorHAnsi"/>
          <w:szCs w:val="24"/>
        </w:rPr>
        <w:t xml:space="preserve">1.1.1 art. 108 ust. 1 pkt 1 ustawy </w:t>
      </w:r>
      <w:proofErr w:type="spellStart"/>
      <w:r w:rsidRPr="00ED1E9F">
        <w:rPr>
          <w:rFonts w:asciiTheme="majorHAnsi" w:hAnsiTheme="majorHAnsi" w:cstheme="majorHAnsi"/>
          <w:szCs w:val="24"/>
        </w:rPr>
        <w:t>Pzp</w:t>
      </w:r>
      <w:proofErr w:type="spellEnd"/>
      <w:r w:rsidRPr="00ED1E9F">
        <w:rPr>
          <w:rFonts w:asciiTheme="majorHAnsi" w:hAnsiTheme="majorHAnsi" w:cstheme="majorHAnsi"/>
          <w:szCs w:val="24"/>
        </w:rPr>
        <w:t xml:space="preserve">, Zamawiający wykluczy Wykonawcę będącego osobą </w:t>
      </w:r>
      <w:r w:rsidR="007C2A1E" w:rsidRPr="00ED1E9F">
        <w:rPr>
          <w:rFonts w:asciiTheme="majorHAnsi" w:hAnsiTheme="majorHAnsi" w:cstheme="majorHAnsi"/>
          <w:szCs w:val="24"/>
        </w:rPr>
        <w:t xml:space="preserve">                     </w:t>
      </w:r>
      <w:r w:rsidRPr="00ED1E9F">
        <w:rPr>
          <w:rFonts w:asciiTheme="majorHAnsi" w:hAnsiTheme="majorHAnsi" w:cstheme="majorHAnsi"/>
          <w:szCs w:val="24"/>
        </w:rPr>
        <w:t xml:space="preserve">fizyczną, którego prawomocnie skazano za przestępstwo: </w:t>
      </w:r>
    </w:p>
    <w:p w14:paraId="44AB754A"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a) udziału w zorganizowanej grupie przestępczej albo związku mającym na celu popełnienie przestępstwa lub przestępstwa skarbowego, o którym mowa w art. 258 ustawy z dnia 6 czerwca 1997 r. Kodeks karny;</w:t>
      </w:r>
    </w:p>
    <w:p w14:paraId="00BF8223"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b) handlu ludźmi, o którym mowa w art. 189a Kodeksu karnego; </w:t>
      </w:r>
    </w:p>
    <w:p w14:paraId="4DF01B8E"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0F5E0230"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486A416"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e) o charakterze terrorystycznym, o którym mowa w art. 115 § 20 Kodeksu karnego, lub mające na celu popełnienie tego przestępstwa, </w:t>
      </w:r>
    </w:p>
    <w:p w14:paraId="5C519FC1"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2012 r. poz. 769 z </w:t>
      </w:r>
      <w:proofErr w:type="spellStart"/>
      <w:r w:rsidRPr="00ED1E9F">
        <w:rPr>
          <w:rFonts w:asciiTheme="majorHAnsi" w:hAnsiTheme="majorHAnsi" w:cstheme="majorHAnsi"/>
          <w:color w:val="auto"/>
        </w:rPr>
        <w:t>późn</w:t>
      </w:r>
      <w:proofErr w:type="spellEnd"/>
      <w:r w:rsidRPr="00ED1E9F">
        <w:rPr>
          <w:rFonts w:asciiTheme="majorHAnsi" w:hAnsiTheme="majorHAnsi" w:cstheme="majorHAnsi"/>
          <w:color w:val="auto"/>
        </w:rPr>
        <w:t xml:space="preserve">. zm.), </w:t>
      </w:r>
    </w:p>
    <w:p w14:paraId="426A9F0E"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g) przeciwko obrotowi gospodarczemu, o których mowa w art. 296 – 307 Kodeksu karnego, przestępstwo oszustwa, o którym mowa w art. 286 Kodeksu karnego, przestępstwo przeciwko wiarygodności dokumentów, o których mowa w art. 270 – 277d Kodeksu karnego,                                     lub przestępstwo skarbowe;</w:t>
      </w:r>
    </w:p>
    <w:p w14:paraId="0F64C42A"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h) o którym mowa w art. 9 ust. 1 i 3 lub art. 10 ustawy z dnia 15 czerwca 2012 r. o skutkach powierzania wykonywania pracy cudzoziemcom przebywającym wbrew przepisom terytorium Rzeczypospolitej Polskiej (Dz. U. z 2021 r. poz. 1745 z </w:t>
      </w:r>
      <w:proofErr w:type="spellStart"/>
      <w:r w:rsidRPr="00ED1E9F">
        <w:rPr>
          <w:rFonts w:asciiTheme="majorHAnsi" w:hAnsiTheme="majorHAnsi" w:cstheme="majorHAnsi"/>
          <w:color w:val="auto"/>
        </w:rPr>
        <w:t>późn</w:t>
      </w:r>
      <w:proofErr w:type="spellEnd"/>
      <w:r w:rsidRPr="00ED1E9F">
        <w:rPr>
          <w:rFonts w:asciiTheme="majorHAnsi" w:hAnsiTheme="majorHAnsi" w:cstheme="majorHAnsi"/>
          <w:color w:val="auto"/>
        </w:rPr>
        <w:t>. zm.)</w:t>
      </w:r>
    </w:p>
    <w:p w14:paraId="27C63E33"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lub za odpowiedni czyn zabroniony określony w przepisach prawa obcego;</w:t>
      </w:r>
    </w:p>
    <w:p w14:paraId="7B4CF42E"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1.1.2 art. 108 ust. 1 pkt 2 ustawy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w:t>
      </w:r>
    </w:p>
    <w:p w14:paraId="524077C1"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1.1.3  art. 108 ust. 1 pkt 3 ustawy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E3F0873"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1.1.4  art. 108 ust. 1 pkt 4 ustawy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 xml:space="preserve">, Zamawiający wykluczy Wykonawcę, wobec którego prawomocnie orzeczono zakaz ubiegania się o zamówienia publiczne; </w:t>
      </w:r>
    </w:p>
    <w:p w14:paraId="2333D562"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1.1.5 art. 108 ust. 1 pkt 5 ustawy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2021 r. poz. 275), złożyli odrębne oferty, oferty częściowe lub wnioski o dopuszczenie do udziału w postępowaniu, chyba że wykażą,                                  że przygotowali te oferty lub wnioski niezależnie od siebie; </w:t>
      </w:r>
    </w:p>
    <w:p w14:paraId="168DCD85" w14:textId="77777777" w:rsidR="006B2908" w:rsidRPr="00ED1E9F" w:rsidRDefault="006B2908" w:rsidP="006B2908">
      <w:pPr>
        <w:pStyle w:val="Default"/>
        <w:jc w:val="both"/>
        <w:rPr>
          <w:rFonts w:asciiTheme="majorHAnsi" w:hAnsiTheme="majorHAnsi" w:cstheme="majorHAnsi"/>
          <w:color w:val="auto"/>
        </w:rPr>
      </w:pPr>
      <w:r w:rsidRPr="00ED1E9F">
        <w:rPr>
          <w:rFonts w:asciiTheme="majorHAnsi" w:hAnsiTheme="majorHAnsi" w:cstheme="majorHAnsi"/>
          <w:color w:val="auto"/>
        </w:rPr>
        <w:t xml:space="preserve">1.1.6 art. 108 ust. 1 pkt 6 ustawy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 xml:space="preserve">, Zamawiający wykluczy Wykonawcę, jeżeli, w przypadkach, o których mowa w art. 85 ust. 1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 xml:space="preserve">, doszło do zakłócenia konkurencji wynikającego                                      z wcześniejszego zaangażowania tego wykonawcy lub podmiotu, który należy z Wykonawcą                    do tej samej grupy kapitałowej w rozumieniu ustawy z dnia 16 lutego 2007 r. o ochronie </w:t>
      </w:r>
      <w:r w:rsidRPr="00ED1E9F">
        <w:rPr>
          <w:rFonts w:asciiTheme="majorHAnsi" w:hAnsiTheme="majorHAnsi" w:cstheme="majorHAnsi"/>
          <w:color w:val="auto"/>
        </w:rPr>
        <w:lastRenderedPageBreak/>
        <w:t xml:space="preserve">konkurencji i konsumentów (tekst jedn. Dz. U. z 2021 r. poz. 275), chyba że spowodowane tym zakłócenie konkurencji może być wyeliminowane w inny sposób niż przez wykluczenie Wykonawcy z udziału w postępowaniu o udzielenie zamówienia. </w:t>
      </w:r>
    </w:p>
    <w:p w14:paraId="591234A4" w14:textId="1A6C3B31" w:rsidR="006B2908" w:rsidRPr="00ED1E9F" w:rsidRDefault="006B2908" w:rsidP="006B2908">
      <w:pPr>
        <w:jc w:val="both"/>
        <w:rPr>
          <w:rFonts w:asciiTheme="majorHAnsi" w:hAnsiTheme="majorHAnsi" w:cstheme="majorHAnsi"/>
        </w:rPr>
      </w:pPr>
      <w:r w:rsidRPr="00ED1E9F">
        <w:rPr>
          <w:rFonts w:asciiTheme="majorHAnsi" w:hAnsiTheme="majorHAnsi" w:cstheme="majorHAnsi"/>
        </w:rPr>
        <w:t xml:space="preserve">1.2 W związku z tym, iż wartość zamówienia nie przekracza wyrażonej w złotych równowartości kwoty dla </w:t>
      </w:r>
      <w:r w:rsidR="004126F8">
        <w:rPr>
          <w:rFonts w:asciiTheme="majorHAnsi" w:hAnsiTheme="majorHAnsi" w:cstheme="majorHAnsi"/>
        </w:rPr>
        <w:t>robót budowlanych</w:t>
      </w:r>
      <w:r w:rsidRPr="00ED1E9F">
        <w:rPr>
          <w:rFonts w:asciiTheme="majorHAnsi" w:hAnsiTheme="majorHAnsi" w:cstheme="majorHAnsi"/>
        </w:rPr>
        <w:t xml:space="preserve"> </w:t>
      </w:r>
      <w:r w:rsidR="004126F8">
        <w:rPr>
          <w:rFonts w:asciiTheme="majorHAnsi" w:hAnsiTheme="majorHAnsi" w:cstheme="majorHAnsi"/>
        </w:rPr>
        <w:t>2</w:t>
      </w:r>
      <w:r w:rsidRPr="00ED1E9F">
        <w:rPr>
          <w:rFonts w:asciiTheme="majorHAnsi" w:hAnsiTheme="majorHAnsi" w:cstheme="majorHAnsi"/>
        </w:rPr>
        <w:t xml:space="preserve">0 000 000 euro przesłanka wykluczenia, o której mowa                                          w art. 108 ust. 2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w niniejszym postępowaniu nie występuje.</w:t>
      </w:r>
    </w:p>
    <w:p w14:paraId="0B63B6B5" w14:textId="77777777" w:rsidR="000875B4" w:rsidRPr="00ED1E9F" w:rsidRDefault="000875B4" w:rsidP="000875B4">
      <w:pPr>
        <w:pStyle w:val="pkt"/>
        <w:spacing w:before="0" w:after="0"/>
        <w:ind w:left="0" w:firstLine="0"/>
        <w:contextualSpacing/>
        <w:rPr>
          <w:rFonts w:asciiTheme="majorHAnsi" w:hAnsiTheme="majorHAnsi" w:cstheme="majorHAnsi"/>
          <w:szCs w:val="24"/>
        </w:rPr>
      </w:pPr>
      <w:r w:rsidRPr="00ED1E9F">
        <w:rPr>
          <w:rFonts w:asciiTheme="majorHAnsi" w:hAnsiTheme="majorHAnsi" w:cstheme="majorHAnsi"/>
          <w:szCs w:val="24"/>
        </w:rPr>
        <w:t xml:space="preserve">2. Wykluczenie Wykonawcy następuje zgodnie z art. 111 ustawy </w:t>
      </w:r>
      <w:proofErr w:type="spellStart"/>
      <w:r w:rsidRPr="00ED1E9F">
        <w:rPr>
          <w:rFonts w:asciiTheme="majorHAnsi" w:hAnsiTheme="majorHAnsi" w:cstheme="majorHAnsi"/>
          <w:szCs w:val="24"/>
        </w:rPr>
        <w:t>Pzp</w:t>
      </w:r>
      <w:proofErr w:type="spellEnd"/>
      <w:r w:rsidRPr="00ED1E9F">
        <w:rPr>
          <w:rFonts w:asciiTheme="majorHAnsi" w:hAnsiTheme="majorHAnsi" w:cstheme="majorHAnsi"/>
          <w:szCs w:val="24"/>
        </w:rPr>
        <w:t>.</w:t>
      </w:r>
    </w:p>
    <w:p w14:paraId="0B64FD39" w14:textId="77777777" w:rsidR="000875B4" w:rsidRPr="00ED1E9F" w:rsidRDefault="000875B4" w:rsidP="000875B4">
      <w:pPr>
        <w:pStyle w:val="pkt"/>
        <w:spacing w:before="0" w:after="0"/>
        <w:ind w:left="0" w:firstLine="0"/>
        <w:contextualSpacing/>
        <w:rPr>
          <w:rFonts w:asciiTheme="majorHAnsi" w:hAnsiTheme="majorHAnsi" w:cstheme="majorHAnsi"/>
        </w:rPr>
      </w:pPr>
      <w:r w:rsidRPr="00ED1E9F">
        <w:rPr>
          <w:rFonts w:asciiTheme="majorHAnsi" w:hAnsiTheme="majorHAnsi" w:cstheme="majorHAnsi"/>
          <w:szCs w:val="24"/>
          <w:shd w:val="clear" w:color="auto" w:fill="FFFFFF"/>
        </w:rPr>
        <w:t xml:space="preserve">3. Wykonawca nie podlega </w:t>
      </w:r>
      <w:r w:rsidRPr="00ED1E9F">
        <w:rPr>
          <w:rFonts w:asciiTheme="majorHAnsi" w:hAnsiTheme="majorHAnsi" w:cstheme="majorHAnsi"/>
          <w:szCs w:val="24"/>
        </w:rPr>
        <w:t>wykluczeniu</w:t>
      </w:r>
      <w:r w:rsidRPr="00ED1E9F">
        <w:rPr>
          <w:rFonts w:asciiTheme="majorHAnsi" w:hAnsiTheme="majorHAnsi" w:cstheme="majorHAnsi"/>
          <w:szCs w:val="24"/>
          <w:shd w:val="clear" w:color="auto" w:fill="FFFFFF"/>
        </w:rPr>
        <w:t xml:space="preserve"> w okolicznościach określonych w art. 108 ust. 1                         pkt. 1, 2 i 5 ustawy </w:t>
      </w:r>
      <w:proofErr w:type="spellStart"/>
      <w:r w:rsidRPr="00ED1E9F">
        <w:rPr>
          <w:rFonts w:asciiTheme="majorHAnsi" w:hAnsiTheme="majorHAnsi" w:cstheme="majorHAnsi"/>
          <w:szCs w:val="24"/>
          <w:shd w:val="clear" w:color="auto" w:fill="FFFFFF"/>
        </w:rPr>
        <w:t>Pzp</w:t>
      </w:r>
      <w:proofErr w:type="spellEnd"/>
      <w:r w:rsidRPr="00ED1E9F">
        <w:rPr>
          <w:rFonts w:asciiTheme="majorHAnsi" w:hAnsiTheme="majorHAnsi" w:cstheme="majorHAnsi"/>
          <w:szCs w:val="24"/>
          <w:shd w:val="clear" w:color="auto" w:fill="FFFFFF"/>
        </w:rPr>
        <w:t xml:space="preserve">, jeżeli udowodni Zamawiającemu, że spełnił </w:t>
      </w:r>
      <w:r w:rsidRPr="00ED1E9F">
        <w:rPr>
          <w:rFonts w:asciiTheme="majorHAnsi" w:hAnsiTheme="majorHAnsi" w:cstheme="majorHAnsi"/>
          <w:szCs w:val="24"/>
          <w:u w:val="single"/>
          <w:shd w:val="clear" w:color="auto" w:fill="FFFFFF"/>
        </w:rPr>
        <w:t>łącznie</w:t>
      </w:r>
      <w:r w:rsidRPr="00ED1E9F">
        <w:rPr>
          <w:rFonts w:asciiTheme="majorHAnsi" w:hAnsiTheme="majorHAnsi" w:cstheme="majorHAnsi"/>
          <w:szCs w:val="24"/>
          <w:shd w:val="clear" w:color="auto" w:fill="FFFFFF"/>
        </w:rPr>
        <w:t xml:space="preserve"> następujące                     przesłanki:</w:t>
      </w:r>
    </w:p>
    <w:p w14:paraId="3C53216A" w14:textId="77777777" w:rsidR="000875B4" w:rsidRPr="00ED1E9F"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3.1. naprawił lub zobowiązał się do naprawienia szkody wyrządzonej przestępstwem,                      wykroczeniem lub swoim nieprawidłowym postępowaniem, w tym poprzez zadośćuczynienie pieniężne;</w:t>
      </w:r>
    </w:p>
    <w:p w14:paraId="5C35B1B4" w14:textId="77777777" w:rsidR="000875B4" w:rsidRPr="00ED1E9F"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EF2A33" w14:textId="77777777" w:rsidR="000875B4" w:rsidRPr="00ED1E9F"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3.3. podjął konkretne środki techniczne, organizacyjne i kadrowe, odpowiednie dla                         zapobiegania dalszym przestępstwom, wykroczeniom lub nieprawidłowemu postępowaniu,        w szczególności:</w:t>
      </w:r>
    </w:p>
    <w:p w14:paraId="7C3297E7" w14:textId="2381AB27" w:rsidR="000875B4" w:rsidRPr="00ED1E9F"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 xml:space="preserve">3.3.1 </w:t>
      </w:r>
      <w:r w:rsidR="000875B4" w:rsidRPr="00ED1E9F">
        <w:rPr>
          <w:rFonts w:asciiTheme="majorHAnsi" w:eastAsia="Calibri" w:hAnsiTheme="majorHAnsi" w:cstheme="majorHAnsi"/>
          <w:kern w:val="0"/>
          <w:lang w:eastAsia="en-US"/>
        </w:rPr>
        <w:t>zerwał wszelkie powiązania z osobami lub podmiotami odpowiedzialnymi                                                       za nieprawidłowe postępowanie Wykonawcy,</w:t>
      </w:r>
    </w:p>
    <w:p w14:paraId="3BFA6DA8" w14:textId="3A449CEB" w:rsidR="000875B4" w:rsidRPr="00ED1E9F"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 xml:space="preserve">3.3.2 </w:t>
      </w:r>
      <w:r w:rsidR="000875B4" w:rsidRPr="00ED1E9F">
        <w:rPr>
          <w:rFonts w:asciiTheme="majorHAnsi" w:eastAsia="Calibri" w:hAnsiTheme="majorHAnsi" w:cstheme="majorHAnsi"/>
          <w:kern w:val="0"/>
          <w:lang w:eastAsia="en-US"/>
        </w:rPr>
        <w:t>zreorganizował personel,</w:t>
      </w:r>
    </w:p>
    <w:p w14:paraId="114D9FE0" w14:textId="6E8ABDD1" w:rsidR="000875B4" w:rsidRPr="00ED1E9F"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 xml:space="preserve">3.3.3 </w:t>
      </w:r>
      <w:r w:rsidR="000875B4" w:rsidRPr="00ED1E9F">
        <w:rPr>
          <w:rFonts w:asciiTheme="majorHAnsi" w:eastAsia="Calibri" w:hAnsiTheme="majorHAnsi" w:cstheme="majorHAnsi"/>
          <w:kern w:val="0"/>
          <w:lang w:eastAsia="en-US"/>
        </w:rPr>
        <w:t>wdrożył system sprawozdawczości i kontroli,</w:t>
      </w:r>
    </w:p>
    <w:p w14:paraId="69FAFFAE" w14:textId="3CD71C39" w:rsidR="000875B4" w:rsidRPr="00ED1E9F"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 xml:space="preserve">3.3.4 </w:t>
      </w:r>
      <w:r w:rsidR="000875B4" w:rsidRPr="00ED1E9F">
        <w:rPr>
          <w:rFonts w:asciiTheme="majorHAnsi" w:eastAsia="Calibri" w:hAnsiTheme="majorHAnsi" w:cstheme="majorHAnsi"/>
          <w:kern w:val="0"/>
          <w:lang w:eastAsia="en-US"/>
        </w:rPr>
        <w:t>utworzył struktury audytu wewnętrznego do monitorowania i przestrzegania przepisów,                             wewnętrznych regulacji lub standardów,</w:t>
      </w:r>
    </w:p>
    <w:p w14:paraId="5D2FB5F6" w14:textId="446F7322" w:rsidR="000875B4" w:rsidRPr="00ED1E9F" w:rsidRDefault="009D0209"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 xml:space="preserve">3.3.5 </w:t>
      </w:r>
      <w:r w:rsidR="000875B4" w:rsidRPr="00ED1E9F">
        <w:rPr>
          <w:rFonts w:asciiTheme="majorHAnsi" w:eastAsia="Calibri" w:hAnsiTheme="majorHAnsi" w:cstheme="majorHAnsi"/>
          <w:kern w:val="0"/>
          <w:lang w:eastAsia="en-US"/>
        </w:rPr>
        <w:t xml:space="preserve">wprowadził wewnętrzne regulacje dotyczące odpowiedzialności i odszkodowań </w:t>
      </w:r>
      <w:r w:rsidRPr="00ED1E9F">
        <w:rPr>
          <w:rFonts w:asciiTheme="majorHAnsi" w:eastAsia="Calibri" w:hAnsiTheme="majorHAnsi" w:cstheme="majorHAnsi"/>
          <w:kern w:val="0"/>
          <w:lang w:eastAsia="en-US"/>
        </w:rPr>
        <w:t xml:space="preserve">                              </w:t>
      </w:r>
      <w:r w:rsidR="000875B4" w:rsidRPr="00ED1E9F">
        <w:rPr>
          <w:rFonts w:asciiTheme="majorHAnsi" w:eastAsia="Calibri" w:hAnsiTheme="majorHAnsi" w:cstheme="majorHAnsi"/>
          <w:kern w:val="0"/>
          <w:lang w:eastAsia="en-US"/>
        </w:rPr>
        <w:t>za</w:t>
      </w:r>
      <w:r w:rsidRPr="00ED1E9F">
        <w:rPr>
          <w:rFonts w:asciiTheme="majorHAnsi" w:eastAsia="Calibri" w:hAnsiTheme="majorHAnsi" w:cstheme="majorHAnsi"/>
          <w:kern w:val="0"/>
          <w:lang w:eastAsia="en-US"/>
        </w:rPr>
        <w:t xml:space="preserve"> </w:t>
      </w:r>
      <w:r w:rsidR="000875B4" w:rsidRPr="00ED1E9F">
        <w:rPr>
          <w:rFonts w:asciiTheme="majorHAnsi" w:eastAsia="Calibri" w:hAnsiTheme="majorHAnsi" w:cstheme="majorHAnsi"/>
          <w:kern w:val="0"/>
          <w:lang w:eastAsia="en-US"/>
        </w:rPr>
        <w:t>nieprzestrzeganie przepisów, wewnętrznych regulacji lub standardów.</w:t>
      </w:r>
    </w:p>
    <w:p w14:paraId="0A6492F6" w14:textId="6948B465" w:rsidR="000875B4" w:rsidRPr="00ED1E9F" w:rsidRDefault="000875B4" w:rsidP="000875B4">
      <w:pPr>
        <w:pStyle w:val="Standard"/>
        <w:suppressAutoHyphens w:val="0"/>
        <w:contextualSpacing/>
        <w:jc w:val="both"/>
        <w:textAlignment w:val="auto"/>
        <w:rPr>
          <w:rFonts w:asciiTheme="majorHAnsi" w:eastAsia="Calibri" w:hAnsiTheme="majorHAnsi" w:cstheme="majorHAnsi"/>
          <w:kern w:val="0"/>
          <w:lang w:eastAsia="en-US"/>
        </w:rPr>
      </w:pPr>
      <w:r w:rsidRPr="00ED1E9F">
        <w:rPr>
          <w:rFonts w:asciiTheme="majorHAnsi" w:eastAsia="Calibri" w:hAnsiTheme="majorHAnsi" w:cstheme="majorHAnsi"/>
          <w:kern w:val="0"/>
          <w:lang w:eastAsia="en-US"/>
        </w:rPr>
        <w:t xml:space="preserve">4. 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 </w:t>
      </w:r>
      <w:r w:rsidR="00B45CCF" w:rsidRPr="00ED1E9F">
        <w:rPr>
          <w:rFonts w:asciiTheme="majorHAnsi" w:eastAsia="Calibri" w:hAnsiTheme="majorHAnsi" w:cstheme="majorHAnsi"/>
          <w:kern w:val="0"/>
          <w:lang w:eastAsia="en-US"/>
        </w:rPr>
        <w:t xml:space="preserve">                                         </w:t>
      </w:r>
      <w:r w:rsidRPr="00ED1E9F">
        <w:rPr>
          <w:rFonts w:asciiTheme="majorHAnsi" w:eastAsia="Calibri" w:hAnsiTheme="majorHAnsi" w:cstheme="majorHAnsi"/>
          <w:kern w:val="0"/>
          <w:lang w:eastAsia="en-US"/>
        </w:rPr>
        <w:t xml:space="preserve">z postępowania. </w:t>
      </w:r>
    </w:p>
    <w:p w14:paraId="6151B2C6" w14:textId="77777777" w:rsidR="006241A4" w:rsidRPr="00ED1E9F" w:rsidRDefault="006241A4" w:rsidP="006241A4">
      <w:pPr>
        <w:pStyle w:val="Standard"/>
        <w:suppressAutoHyphens w:val="0"/>
        <w:contextualSpacing/>
        <w:jc w:val="both"/>
        <w:textAlignment w:val="auto"/>
        <w:rPr>
          <w:rFonts w:asciiTheme="majorHAnsi" w:eastAsia="Calibri" w:hAnsiTheme="majorHAnsi" w:cstheme="majorHAnsi"/>
          <w:color w:val="FF0000"/>
          <w:kern w:val="0"/>
          <w:lang w:eastAsia="en-US"/>
        </w:rPr>
      </w:pPr>
      <w:r w:rsidRPr="00ED1E9F">
        <w:rPr>
          <w:rFonts w:asciiTheme="majorHAnsi" w:eastAsia="Calibri" w:hAnsiTheme="majorHAnsi" w:cstheme="majorHAnsi"/>
          <w:color w:val="FF0000"/>
          <w:kern w:val="0"/>
          <w:lang w:eastAsia="en-US"/>
        </w:rPr>
        <w:t xml:space="preserve">5. </w:t>
      </w:r>
      <w:r w:rsidRPr="00ED1E9F">
        <w:rPr>
          <w:rFonts w:asciiTheme="majorHAnsi" w:hAnsiTheme="majorHAnsi" w:cstheme="majorHAnsi"/>
          <w:color w:val="FF0000"/>
        </w:rPr>
        <w:t xml:space="preserve">Z postępowania o udzielenie zamówienia wyklucza się Wykonawcę zgodnie z art. 7 ust. 1 Ustawy z dnia 13 kwietnia 2022 r. o szczególnych rozwiązaniach w zakresie przeciwdziałania wspieraniu agresji na Ukrainę oraz służących ochronie bezpieczeństwa narodowego, dalej „ustawa sankcyjna” </w:t>
      </w:r>
      <w:proofErr w:type="spellStart"/>
      <w:r w:rsidRPr="00ED1E9F">
        <w:rPr>
          <w:rFonts w:asciiTheme="majorHAnsi" w:hAnsiTheme="majorHAnsi" w:cstheme="majorHAnsi"/>
          <w:color w:val="FF0000"/>
        </w:rPr>
        <w:t>tj</w:t>
      </w:r>
      <w:proofErr w:type="spellEnd"/>
      <w:r w:rsidRPr="00ED1E9F">
        <w:rPr>
          <w:rFonts w:asciiTheme="majorHAnsi" w:hAnsiTheme="majorHAnsi" w:cstheme="majorHAnsi"/>
          <w:color w:val="FF0000"/>
        </w:rPr>
        <w:t xml:space="preserve">: </w:t>
      </w:r>
    </w:p>
    <w:p w14:paraId="16442E0C" w14:textId="77777777" w:rsidR="006241A4" w:rsidRPr="00ED1E9F" w:rsidRDefault="006241A4" w:rsidP="006241A4">
      <w:pPr>
        <w:pStyle w:val="Akapitzlist"/>
        <w:suppressAutoHyphens w:val="0"/>
        <w:autoSpaceDE w:val="0"/>
        <w:adjustRightInd w:val="0"/>
        <w:spacing w:line="240" w:lineRule="auto"/>
        <w:ind w:left="0"/>
        <w:contextualSpacing/>
        <w:jc w:val="both"/>
        <w:textAlignment w:val="auto"/>
        <w:rPr>
          <w:rStyle w:val="markedcontent"/>
          <w:rFonts w:asciiTheme="majorHAnsi" w:hAnsiTheme="majorHAnsi" w:cstheme="majorHAnsi"/>
          <w:sz w:val="24"/>
          <w:szCs w:val="24"/>
        </w:rPr>
      </w:pPr>
      <w:r w:rsidRPr="00ED1E9F">
        <w:rPr>
          <w:rStyle w:val="markedcontent"/>
          <w:rFonts w:asciiTheme="majorHAnsi" w:hAnsiTheme="majorHAnsi" w:cstheme="majorHAnsi"/>
          <w:sz w:val="24"/>
          <w:szCs w:val="24"/>
        </w:rPr>
        <w:t>5.1 Z postępowania o udzielenie zamówienia publicznego lub konkursu prowadzonego                           na podstawie ustawy</w:t>
      </w:r>
      <w:r w:rsidRPr="00ED1E9F">
        <w:rPr>
          <w:rFonts w:asciiTheme="majorHAnsi" w:hAnsiTheme="majorHAnsi" w:cstheme="majorHAnsi"/>
          <w:sz w:val="24"/>
          <w:szCs w:val="24"/>
        </w:rPr>
        <w:t xml:space="preserve"> </w:t>
      </w:r>
      <w:r w:rsidRPr="00ED1E9F">
        <w:rPr>
          <w:rStyle w:val="markedcontent"/>
          <w:rFonts w:asciiTheme="majorHAnsi" w:hAnsiTheme="majorHAnsi" w:cstheme="majorHAnsi"/>
          <w:sz w:val="24"/>
          <w:szCs w:val="24"/>
        </w:rPr>
        <w:t>z dnia 11 września 2019 r. – Prawo zamówień publicznych wyklucza się:</w:t>
      </w:r>
    </w:p>
    <w:p w14:paraId="50A74D36" w14:textId="77777777" w:rsidR="006241A4" w:rsidRPr="00ED1E9F"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ED1E9F">
        <w:rPr>
          <w:rStyle w:val="markedcontent"/>
          <w:rFonts w:asciiTheme="majorHAnsi" w:hAnsiTheme="majorHAnsi" w:cstheme="majorHAnsi"/>
          <w:sz w:val="24"/>
          <w:szCs w:val="24"/>
        </w:rPr>
        <w:t xml:space="preserve">5.1.1 </w:t>
      </w:r>
      <w:r w:rsidRPr="00ED1E9F">
        <w:rPr>
          <w:rFonts w:asciiTheme="majorHAnsi" w:hAnsiTheme="majorHAnsi" w:cstheme="maj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3D49FC11" w14:textId="77777777" w:rsidR="006241A4" w:rsidRPr="00ED1E9F"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lastRenderedPageBreak/>
        <w:t>5.1.2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5A57DDC8" w14:textId="77777777" w:rsidR="006241A4" w:rsidRPr="00ED1E9F"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 xml:space="preserve">5.1.3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77E4380A" w14:textId="77777777" w:rsidR="006241A4" w:rsidRPr="00ED1E9F"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6. Wykluczenie następuje na okres trwania okoliczności określonych w pkt. 5.</w:t>
      </w:r>
    </w:p>
    <w:p w14:paraId="2517A3A8" w14:textId="77777777" w:rsidR="006241A4" w:rsidRPr="00ED1E9F"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7. 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94BFD4C" w14:textId="055B46DF" w:rsidR="00AA2FC1" w:rsidRPr="00ED1E9F" w:rsidRDefault="006241A4"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kern w:val="0"/>
          <w:sz w:val="24"/>
          <w:szCs w:val="24"/>
          <w:lang w:eastAsia="en-US"/>
        </w:rPr>
      </w:pPr>
      <w:r w:rsidRPr="00ED1E9F">
        <w:rPr>
          <w:rFonts w:asciiTheme="majorHAnsi" w:hAnsiTheme="majorHAnsi" w:cstheme="majorHAnsi"/>
          <w:sz w:val="24"/>
          <w:szCs w:val="24"/>
        </w:rPr>
        <w:t xml:space="preserve">8. </w:t>
      </w:r>
      <w:r w:rsidRPr="00ED1E9F">
        <w:rPr>
          <w:rFonts w:asciiTheme="majorHAnsi" w:hAnsiTheme="majorHAnsi" w:cstheme="majorHAnsi"/>
          <w:kern w:val="0"/>
          <w:sz w:val="24"/>
          <w:szCs w:val="24"/>
          <w:lang w:eastAsia="en-US"/>
        </w:rPr>
        <w:t>Zamawiający może wykluczyć Wykonawcę na każdym etapie postępowania o udzielenie                       zamówienia.</w:t>
      </w:r>
    </w:p>
    <w:p w14:paraId="492A998C" w14:textId="77777777" w:rsidR="003665FA" w:rsidRPr="00ED1E9F" w:rsidRDefault="003665FA" w:rsidP="006241A4">
      <w:pPr>
        <w:pStyle w:val="Akapitzlist"/>
        <w:suppressAutoHyphens w:val="0"/>
        <w:autoSpaceDE w:val="0"/>
        <w:adjustRightInd w:val="0"/>
        <w:spacing w:line="240" w:lineRule="auto"/>
        <w:ind w:left="0"/>
        <w:contextualSpacing/>
        <w:jc w:val="both"/>
        <w:textAlignment w:val="auto"/>
        <w:rPr>
          <w:rFonts w:asciiTheme="majorHAnsi" w:hAnsiTheme="majorHAnsi" w:cstheme="majorHAnsi"/>
          <w:sz w:val="24"/>
          <w:szCs w:val="24"/>
        </w:rPr>
      </w:pPr>
    </w:p>
    <w:p w14:paraId="7B5AD832" w14:textId="77777777" w:rsidR="00BF2644" w:rsidRPr="00ED1E9F" w:rsidRDefault="00BF2644" w:rsidP="00BF2644">
      <w:pPr>
        <w:pStyle w:val="Standard"/>
        <w:shd w:val="clear" w:color="auto" w:fill="E5E5E5"/>
        <w:suppressAutoHyphens w:val="0"/>
        <w:spacing w:after="120"/>
        <w:contextualSpacing/>
        <w:jc w:val="both"/>
        <w:textAlignment w:val="auto"/>
        <w:rPr>
          <w:rFonts w:asciiTheme="majorHAnsi" w:hAnsiTheme="majorHAnsi" w:cstheme="majorHAnsi"/>
        </w:rPr>
      </w:pPr>
      <w:r w:rsidRPr="00ED1E9F">
        <w:rPr>
          <w:rFonts w:asciiTheme="majorHAnsi" w:eastAsia="Calibri" w:hAnsiTheme="majorHAnsi" w:cstheme="majorHAnsi"/>
          <w:b/>
          <w:kern w:val="0"/>
          <w:lang w:eastAsia="en-US"/>
        </w:rPr>
        <w:t>VII. WYKAZ OŚWIADCZEŃ I DOKUMENTÓW POTWIERDZAJĄCYCH SPEŁNIENIE WARUNKÓW UDZIAŁU W POSTĘPOWANIU ORAZ BRAK PODSTAW DO WYKLUCZENIA (Podmiotowe                        środki dowodowe):</w:t>
      </w:r>
    </w:p>
    <w:p w14:paraId="39494E0A" w14:textId="7DC38D4F" w:rsidR="00927E34" w:rsidRPr="00ED1E9F" w:rsidRDefault="00927E34" w:rsidP="00C81C4E">
      <w:pPr>
        <w:pStyle w:val="Akapitzlist"/>
        <w:spacing w:after="160" w:line="240" w:lineRule="auto"/>
        <w:ind w:left="0"/>
        <w:contextualSpacing/>
        <w:jc w:val="both"/>
        <w:rPr>
          <w:rFonts w:asciiTheme="majorHAnsi" w:eastAsia="TimesNewRoman" w:hAnsiTheme="majorHAnsi" w:cstheme="majorHAnsi"/>
          <w:sz w:val="24"/>
          <w:szCs w:val="24"/>
          <w:u w:val="single"/>
        </w:rPr>
      </w:pPr>
      <w:r w:rsidRPr="00ED1E9F">
        <w:rPr>
          <w:rFonts w:asciiTheme="majorHAnsi" w:hAnsiTheme="majorHAnsi" w:cstheme="majorHAnsi"/>
          <w:kern w:val="0"/>
          <w:sz w:val="24"/>
          <w:szCs w:val="24"/>
          <w:u w:val="single"/>
          <w:lang w:eastAsia="en-US"/>
        </w:rPr>
        <w:t xml:space="preserve">1. </w:t>
      </w:r>
      <w:r w:rsidRPr="00ED1E9F">
        <w:rPr>
          <w:rFonts w:asciiTheme="majorHAnsi" w:eastAsia="TimesNewRoman" w:hAnsiTheme="majorHAnsi" w:cstheme="majorHAnsi"/>
          <w:sz w:val="24"/>
          <w:szCs w:val="24"/>
          <w:u w:val="single"/>
        </w:rPr>
        <w:t>W celu wstępnego potwierdzenia spełniania przez Wykonawcę warunków udziału                                         w postępowaniu</w:t>
      </w:r>
      <w:r w:rsidR="001A1152" w:rsidRPr="00ED1E9F">
        <w:rPr>
          <w:rFonts w:asciiTheme="majorHAnsi" w:eastAsia="TimesNewRoman" w:hAnsiTheme="majorHAnsi" w:cstheme="majorHAnsi"/>
          <w:sz w:val="24"/>
          <w:szCs w:val="24"/>
          <w:u w:val="single"/>
        </w:rPr>
        <w:t>, Wykonawca przedkłada:</w:t>
      </w:r>
    </w:p>
    <w:p w14:paraId="60542BEE" w14:textId="7F91B6D3" w:rsidR="00C81C4E" w:rsidRPr="00ED1E9F" w:rsidRDefault="00C81C4E" w:rsidP="00C81C4E">
      <w:pPr>
        <w:pStyle w:val="Akapitzlist"/>
        <w:spacing w:after="160" w:line="240" w:lineRule="auto"/>
        <w:ind w:left="0"/>
        <w:contextualSpacing/>
        <w:jc w:val="both"/>
        <w:rPr>
          <w:rFonts w:asciiTheme="majorHAnsi" w:hAnsiTheme="majorHAnsi" w:cstheme="majorHAnsi"/>
          <w:sz w:val="24"/>
          <w:szCs w:val="24"/>
        </w:rPr>
      </w:pPr>
      <w:r w:rsidRPr="00ED1E9F">
        <w:rPr>
          <w:rFonts w:asciiTheme="majorHAnsi" w:eastAsia="TimesNewRoman" w:hAnsiTheme="majorHAnsi" w:cstheme="majorHAnsi"/>
          <w:sz w:val="24"/>
          <w:szCs w:val="24"/>
        </w:rPr>
        <w:t xml:space="preserve">1.1 </w:t>
      </w:r>
      <w:r w:rsidRPr="00ED1E9F">
        <w:rPr>
          <w:rFonts w:asciiTheme="majorHAnsi" w:hAnsiTheme="majorHAnsi" w:cstheme="majorHAnsi"/>
          <w:sz w:val="24"/>
          <w:szCs w:val="24"/>
        </w:rPr>
        <w:t>oświadczeni</w:t>
      </w:r>
      <w:r w:rsidR="00650E55" w:rsidRPr="00ED1E9F">
        <w:rPr>
          <w:rFonts w:asciiTheme="majorHAnsi" w:hAnsiTheme="majorHAnsi" w:cstheme="majorHAnsi"/>
          <w:sz w:val="24"/>
          <w:szCs w:val="24"/>
        </w:rPr>
        <w:t>e</w:t>
      </w:r>
      <w:r w:rsidR="0031212A" w:rsidRPr="00ED1E9F">
        <w:rPr>
          <w:rFonts w:asciiTheme="majorHAnsi" w:hAnsiTheme="majorHAnsi" w:cstheme="majorHAnsi"/>
          <w:sz w:val="24"/>
          <w:szCs w:val="24"/>
        </w:rPr>
        <w:t>, zgodnie z art. 125</w:t>
      </w:r>
      <w:r w:rsidR="00BD3CD3" w:rsidRPr="00ED1E9F">
        <w:rPr>
          <w:rFonts w:asciiTheme="majorHAnsi" w:hAnsiTheme="majorHAnsi" w:cstheme="majorHAnsi"/>
          <w:sz w:val="24"/>
          <w:szCs w:val="24"/>
        </w:rPr>
        <w:t xml:space="preserve"> ust. 1</w:t>
      </w:r>
      <w:r w:rsidR="0031212A" w:rsidRPr="00ED1E9F">
        <w:rPr>
          <w:rFonts w:asciiTheme="majorHAnsi" w:hAnsiTheme="majorHAnsi" w:cstheme="majorHAnsi"/>
          <w:sz w:val="24"/>
          <w:szCs w:val="24"/>
        </w:rPr>
        <w:t xml:space="preserve"> ustawy </w:t>
      </w:r>
      <w:proofErr w:type="spellStart"/>
      <w:r w:rsidR="0031212A" w:rsidRPr="00ED1E9F">
        <w:rPr>
          <w:rFonts w:asciiTheme="majorHAnsi" w:hAnsiTheme="majorHAnsi" w:cstheme="majorHAnsi"/>
          <w:sz w:val="24"/>
          <w:szCs w:val="24"/>
        </w:rPr>
        <w:t>Pzp</w:t>
      </w:r>
      <w:proofErr w:type="spellEnd"/>
      <w:r w:rsidR="0031212A" w:rsidRPr="00ED1E9F">
        <w:rPr>
          <w:rFonts w:asciiTheme="majorHAnsi" w:hAnsiTheme="majorHAnsi" w:cstheme="majorHAnsi"/>
          <w:sz w:val="24"/>
          <w:szCs w:val="24"/>
        </w:rPr>
        <w:t xml:space="preserve"> </w:t>
      </w:r>
      <w:r w:rsidRPr="00ED1E9F">
        <w:rPr>
          <w:rFonts w:asciiTheme="majorHAnsi" w:hAnsiTheme="majorHAnsi" w:cstheme="majorHAnsi"/>
          <w:sz w:val="24"/>
          <w:szCs w:val="24"/>
        </w:rPr>
        <w:t xml:space="preserve">o spełnianiu warunków udziału </w:t>
      </w:r>
      <w:r w:rsidR="00BD3CD3" w:rsidRPr="00ED1E9F">
        <w:rPr>
          <w:rFonts w:asciiTheme="majorHAnsi" w:hAnsiTheme="majorHAnsi" w:cstheme="majorHAnsi"/>
          <w:sz w:val="24"/>
          <w:szCs w:val="24"/>
        </w:rPr>
        <w:t xml:space="preserve">                               </w:t>
      </w:r>
      <w:r w:rsidRPr="00ED1E9F">
        <w:rPr>
          <w:rFonts w:asciiTheme="majorHAnsi" w:hAnsiTheme="majorHAnsi" w:cstheme="majorHAnsi"/>
          <w:sz w:val="24"/>
          <w:szCs w:val="24"/>
        </w:rPr>
        <w:t>w postępowaniu – wypełnione i podpisane odpowiednio przez osobę/osoby upoważnioną/upoważnione</w:t>
      </w:r>
      <w:r w:rsidR="00BD3CD3" w:rsidRPr="00ED1E9F">
        <w:rPr>
          <w:rFonts w:asciiTheme="majorHAnsi" w:hAnsiTheme="majorHAnsi" w:cstheme="majorHAnsi"/>
          <w:sz w:val="24"/>
          <w:szCs w:val="24"/>
        </w:rPr>
        <w:t xml:space="preserve"> </w:t>
      </w:r>
      <w:r w:rsidRPr="00ED1E9F">
        <w:rPr>
          <w:rFonts w:asciiTheme="majorHAnsi" w:hAnsiTheme="majorHAnsi" w:cstheme="majorHAnsi"/>
          <w:sz w:val="24"/>
          <w:szCs w:val="24"/>
        </w:rPr>
        <w:t xml:space="preserve">do reprezentowania Wykonawcy, zgodnie z treścią stanowiącą </w:t>
      </w:r>
      <w:r w:rsidRPr="00ED1E9F">
        <w:rPr>
          <w:rFonts w:asciiTheme="majorHAnsi" w:hAnsiTheme="majorHAnsi" w:cstheme="majorHAnsi"/>
          <w:b/>
          <w:bCs/>
          <w:i/>
          <w:iCs/>
          <w:sz w:val="24"/>
          <w:szCs w:val="24"/>
        </w:rPr>
        <w:t>Załącznik nr 3 do SWZ.</w:t>
      </w:r>
      <w:r w:rsidRPr="00ED1E9F">
        <w:rPr>
          <w:rFonts w:asciiTheme="majorHAnsi" w:hAnsiTheme="majorHAnsi" w:cstheme="majorHAnsi"/>
          <w:sz w:val="24"/>
          <w:szCs w:val="24"/>
        </w:rPr>
        <w:t xml:space="preserve"> </w:t>
      </w:r>
    </w:p>
    <w:p w14:paraId="0DD81529" w14:textId="6F4AA9E8" w:rsidR="001A1152" w:rsidRPr="00ED1E9F" w:rsidRDefault="001A1152" w:rsidP="001A1152">
      <w:pPr>
        <w:pStyle w:val="Akapitzlist"/>
        <w:spacing w:after="160" w:line="240" w:lineRule="auto"/>
        <w:ind w:left="0"/>
        <w:contextualSpacing/>
        <w:jc w:val="both"/>
        <w:rPr>
          <w:rFonts w:asciiTheme="majorHAnsi" w:hAnsiTheme="majorHAnsi" w:cstheme="majorHAnsi"/>
          <w:kern w:val="0"/>
          <w:sz w:val="24"/>
          <w:szCs w:val="24"/>
          <w:u w:val="single"/>
          <w:lang w:eastAsia="en-US"/>
        </w:rPr>
      </w:pPr>
      <w:r w:rsidRPr="00ED1E9F">
        <w:rPr>
          <w:rFonts w:asciiTheme="majorHAnsi" w:hAnsiTheme="majorHAnsi" w:cstheme="majorHAnsi"/>
          <w:sz w:val="24"/>
          <w:szCs w:val="24"/>
          <w:u w:val="single"/>
        </w:rPr>
        <w:t xml:space="preserve">2. </w:t>
      </w:r>
      <w:r w:rsidRPr="00ED1E9F">
        <w:rPr>
          <w:rFonts w:asciiTheme="majorHAnsi" w:hAnsiTheme="majorHAnsi" w:cstheme="majorHAnsi"/>
          <w:kern w:val="0"/>
          <w:sz w:val="24"/>
          <w:szCs w:val="24"/>
          <w:u w:val="single"/>
          <w:lang w:eastAsia="en-US"/>
        </w:rPr>
        <w:t xml:space="preserve">W zakresie potwierdzenia braku podstaw do wykluczenia z postępowania                                                  w okolicznościach, o których mowa </w:t>
      </w:r>
      <w:r w:rsidR="001B3839" w:rsidRPr="00ED1E9F">
        <w:rPr>
          <w:rFonts w:asciiTheme="majorHAnsi" w:hAnsiTheme="majorHAnsi" w:cstheme="majorHAnsi"/>
          <w:kern w:val="0"/>
          <w:sz w:val="24"/>
          <w:szCs w:val="24"/>
          <w:u w:val="single"/>
          <w:lang w:eastAsia="en-US"/>
        </w:rPr>
        <w:t xml:space="preserve">w art. 108 ust. 1 ustawy </w:t>
      </w:r>
      <w:proofErr w:type="spellStart"/>
      <w:r w:rsidR="001B3839" w:rsidRPr="00ED1E9F">
        <w:rPr>
          <w:rFonts w:asciiTheme="majorHAnsi" w:hAnsiTheme="majorHAnsi" w:cstheme="majorHAnsi"/>
          <w:kern w:val="0"/>
          <w:sz w:val="24"/>
          <w:szCs w:val="24"/>
          <w:u w:val="single"/>
          <w:lang w:eastAsia="en-US"/>
        </w:rPr>
        <w:t>Pzp</w:t>
      </w:r>
      <w:proofErr w:type="spellEnd"/>
      <w:r w:rsidR="001B3839" w:rsidRPr="00ED1E9F">
        <w:rPr>
          <w:rFonts w:asciiTheme="majorHAnsi" w:hAnsiTheme="majorHAnsi" w:cstheme="majorHAnsi"/>
          <w:kern w:val="0"/>
          <w:sz w:val="24"/>
          <w:szCs w:val="24"/>
          <w:u w:val="single"/>
          <w:lang w:eastAsia="en-US"/>
        </w:rPr>
        <w:t xml:space="preserve"> a także w art. 7 ust. 1 ustawy sankcyjnej, Wykonawca przedkłada:</w:t>
      </w:r>
    </w:p>
    <w:p w14:paraId="35B077A6" w14:textId="1946137E" w:rsidR="001A1152" w:rsidRPr="00ED1E9F" w:rsidRDefault="001A1152" w:rsidP="001A1152">
      <w:pPr>
        <w:pStyle w:val="Akapitzlist"/>
        <w:spacing w:after="160" w:line="240" w:lineRule="auto"/>
        <w:ind w:left="0"/>
        <w:contextualSpacing/>
        <w:jc w:val="both"/>
        <w:rPr>
          <w:rFonts w:asciiTheme="majorHAnsi" w:hAnsiTheme="majorHAnsi" w:cstheme="majorHAnsi"/>
          <w:sz w:val="24"/>
          <w:szCs w:val="24"/>
        </w:rPr>
      </w:pPr>
      <w:r w:rsidRPr="00ED1E9F">
        <w:rPr>
          <w:rFonts w:asciiTheme="majorHAnsi" w:hAnsiTheme="majorHAnsi" w:cstheme="majorHAnsi"/>
          <w:kern w:val="0"/>
          <w:sz w:val="24"/>
          <w:szCs w:val="24"/>
          <w:lang w:eastAsia="en-US"/>
        </w:rPr>
        <w:t>2.1 Oświadczenie, zgodnie z art. 125</w:t>
      </w:r>
      <w:r w:rsidR="00BD3CD3" w:rsidRPr="00ED1E9F">
        <w:rPr>
          <w:rFonts w:asciiTheme="majorHAnsi" w:hAnsiTheme="majorHAnsi" w:cstheme="majorHAnsi"/>
          <w:kern w:val="0"/>
          <w:sz w:val="24"/>
          <w:szCs w:val="24"/>
          <w:lang w:eastAsia="en-US"/>
        </w:rPr>
        <w:t xml:space="preserve"> ust. 1</w:t>
      </w:r>
      <w:r w:rsidRPr="00ED1E9F">
        <w:rPr>
          <w:rFonts w:asciiTheme="majorHAnsi" w:hAnsiTheme="majorHAnsi" w:cstheme="majorHAnsi"/>
          <w:kern w:val="0"/>
          <w:sz w:val="24"/>
          <w:szCs w:val="24"/>
          <w:lang w:eastAsia="en-US"/>
        </w:rPr>
        <w:t xml:space="preserve"> ustawy </w:t>
      </w:r>
      <w:proofErr w:type="spellStart"/>
      <w:r w:rsidRPr="00ED1E9F">
        <w:rPr>
          <w:rFonts w:asciiTheme="majorHAnsi" w:hAnsiTheme="majorHAnsi" w:cstheme="majorHAnsi"/>
          <w:kern w:val="0"/>
          <w:sz w:val="24"/>
          <w:szCs w:val="24"/>
          <w:lang w:eastAsia="en-US"/>
        </w:rPr>
        <w:t>Pzp</w:t>
      </w:r>
      <w:proofErr w:type="spellEnd"/>
      <w:r w:rsidRPr="00ED1E9F">
        <w:rPr>
          <w:rFonts w:asciiTheme="majorHAnsi" w:hAnsiTheme="majorHAnsi" w:cstheme="majorHAnsi"/>
          <w:kern w:val="0"/>
          <w:sz w:val="24"/>
          <w:szCs w:val="24"/>
          <w:lang w:eastAsia="en-US"/>
        </w:rPr>
        <w:t xml:space="preserve"> o braku podstaw do wykluczenia                                          z postępowania – wypełnione i podpisane odpowiednio przez osobę</w:t>
      </w:r>
      <w:r w:rsidR="0031212A" w:rsidRPr="00ED1E9F">
        <w:rPr>
          <w:rFonts w:asciiTheme="majorHAnsi" w:hAnsiTheme="majorHAnsi" w:cstheme="majorHAnsi"/>
          <w:kern w:val="0"/>
          <w:sz w:val="24"/>
          <w:szCs w:val="24"/>
          <w:lang w:eastAsia="en-US"/>
        </w:rPr>
        <w:t>/</w:t>
      </w:r>
      <w:r w:rsidRPr="00ED1E9F">
        <w:rPr>
          <w:rFonts w:asciiTheme="majorHAnsi" w:hAnsiTheme="majorHAnsi" w:cstheme="majorHAnsi"/>
          <w:kern w:val="0"/>
          <w:sz w:val="24"/>
          <w:szCs w:val="24"/>
          <w:lang w:eastAsia="en-US"/>
        </w:rPr>
        <w:t>osob</w:t>
      </w:r>
      <w:r w:rsidR="0031212A" w:rsidRPr="00ED1E9F">
        <w:rPr>
          <w:rFonts w:asciiTheme="majorHAnsi" w:hAnsiTheme="majorHAnsi" w:cstheme="majorHAnsi"/>
          <w:kern w:val="0"/>
          <w:sz w:val="24"/>
          <w:szCs w:val="24"/>
          <w:lang w:eastAsia="en-US"/>
        </w:rPr>
        <w:t xml:space="preserve">y </w:t>
      </w:r>
      <w:r w:rsidRPr="00ED1E9F">
        <w:rPr>
          <w:rFonts w:asciiTheme="majorHAnsi" w:hAnsiTheme="majorHAnsi" w:cstheme="majorHAnsi"/>
          <w:kern w:val="0"/>
          <w:sz w:val="24"/>
          <w:szCs w:val="24"/>
          <w:lang w:eastAsia="en-US"/>
        </w:rPr>
        <w:t>upoważnioną</w:t>
      </w:r>
      <w:r w:rsidR="0031212A" w:rsidRPr="00ED1E9F">
        <w:rPr>
          <w:rFonts w:asciiTheme="majorHAnsi" w:hAnsiTheme="majorHAnsi" w:cstheme="majorHAnsi"/>
          <w:kern w:val="0"/>
          <w:sz w:val="24"/>
          <w:szCs w:val="24"/>
          <w:lang w:eastAsia="en-US"/>
        </w:rPr>
        <w:t>/</w:t>
      </w:r>
      <w:r w:rsidRPr="00ED1E9F">
        <w:rPr>
          <w:rFonts w:asciiTheme="majorHAnsi" w:hAnsiTheme="majorHAnsi" w:cstheme="majorHAnsi"/>
          <w:kern w:val="0"/>
          <w:sz w:val="24"/>
          <w:szCs w:val="24"/>
          <w:lang w:eastAsia="en-US"/>
        </w:rPr>
        <w:t xml:space="preserve"> upoważnione</w:t>
      </w:r>
      <w:r w:rsidR="0031212A" w:rsidRPr="00ED1E9F">
        <w:rPr>
          <w:rFonts w:asciiTheme="majorHAnsi" w:hAnsiTheme="majorHAnsi" w:cstheme="majorHAnsi"/>
          <w:kern w:val="0"/>
          <w:sz w:val="24"/>
          <w:szCs w:val="24"/>
          <w:lang w:eastAsia="en-US"/>
        </w:rPr>
        <w:t xml:space="preserve"> </w:t>
      </w:r>
      <w:r w:rsidRPr="00ED1E9F">
        <w:rPr>
          <w:rFonts w:asciiTheme="majorHAnsi" w:hAnsiTheme="majorHAnsi" w:cstheme="majorHAnsi"/>
          <w:kern w:val="0"/>
          <w:sz w:val="24"/>
          <w:szCs w:val="24"/>
          <w:lang w:eastAsia="en-US"/>
        </w:rPr>
        <w:t>do reprezentowania Wykonawcy</w:t>
      </w:r>
      <w:r w:rsidR="0031212A" w:rsidRPr="00ED1E9F">
        <w:rPr>
          <w:rFonts w:asciiTheme="majorHAnsi" w:hAnsiTheme="majorHAnsi" w:cstheme="majorHAnsi"/>
          <w:kern w:val="0"/>
          <w:sz w:val="24"/>
          <w:szCs w:val="24"/>
          <w:lang w:eastAsia="en-US"/>
        </w:rPr>
        <w:t xml:space="preserve">, </w:t>
      </w:r>
      <w:r w:rsidR="0031212A" w:rsidRPr="00ED1E9F">
        <w:rPr>
          <w:rFonts w:asciiTheme="majorHAnsi" w:hAnsiTheme="majorHAnsi" w:cstheme="majorHAnsi"/>
          <w:sz w:val="24"/>
          <w:szCs w:val="24"/>
        </w:rPr>
        <w:t xml:space="preserve">zgodnie z treścią stanowiącą </w:t>
      </w:r>
      <w:r w:rsidR="00A73EFF" w:rsidRPr="00ED1E9F">
        <w:rPr>
          <w:rFonts w:asciiTheme="majorHAnsi" w:hAnsiTheme="majorHAnsi" w:cstheme="majorHAnsi"/>
          <w:sz w:val="24"/>
          <w:szCs w:val="24"/>
        </w:rPr>
        <w:t xml:space="preserve">                                       </w:t>
      </w:r>
      <w:r w:rsidR="0031212A" w:rsidRPr="00ED1E9F">
        <w:rPr>
          <w:rFonts w:asciiTheme="majorHAnsi" w:hAnsiTheme="majorHAnsi" w:cstheme="majorHAnsi"/>
          <w:b/>
          <w:bCs/>
          <w:i/>
          <w:iCs/>
          <w:sz w:val="24"/>
          <w:szCs w:val="24"/>
        </w:rPr>
        <w:t>Załącznik nr 4</w:t>
      </w:r>
      <w:r w:rsidR="00A73EFF" w:rsidRPr="00ED1E9F">
        <w:rPr>
          <w:rFonts w:asciiTheme="majorHAnsi" w:hAnsiTheme="majorHAnsi" w:cstheme="majorHAnsi"/>
          <w:b/>
          <w:bCs/>
          <w:i/>
          <w:iCs/>
          <w:sz w:val="24"/>
          <w:szCs w:val="24"/>
        </w:rPr>
        <w:t xml:space="preserve"> </w:t>
      </w:r>
      <w:r w:rsidR="0031212A" w:rsidRPr="00ED1E9F">
        <w:rPr>
          <w:rFonts w:asciiTheme="majorHAnsi" w:hAnsiTheme="majorHAnsi" w:cstheme="majorHAnsi"/>
          <w:b/>
          <w:bCs/>
          <w:i/>
          <w:iCs/>
          <w:sz w:val="24"/>
          <w:szCs w:val="24"/>
        </w:rPr>
        <w:t>do SWZ.</w:t>
      </w:r>
    </w:p>
    <w:p w14:paraId="4D43A726" w14:textId="77777777" w:rsidR="00A241D0" w:rsidRPr="00ED1E9F" w:rsidRDefault="00EB2674" w:rsidP="00A241D0">
      <w:pPr>
        <w:pStyle w:val="Akapitzlist"/>
        <w:spacing w:after="160" w:line="240" w:lineRule="auto"/>
        <w:ind w:left="0"/>
        <w:contextualSpacing/>
        <w:jc w:val="both"/>
        <w:rPr>
          <w:rFonts w:asciiTheme="majorHAnsi" w:eastAsia="TimesNewRoman" w:hAnsiTheme="majorHAnsi" w:cstheme="majorHAnsi"/>
          <w:sz w:val="24"/>
          <w:szCs w:val="24"/>
        </w:rPr>
      </w:pPr>
      <w:r w:rsidRPr="00ED1E9F">
        <w:rPr>
          <w:rFonts w:asciiTheme="majorHAnsi" w:eastAsia="TimesNewRoman" w:hAnsiTheme="majorHAnsi" w:cstheme="majorHAnsi"/>
          <w:sz w:val="24"/>
          <w:szCs w:val="24"/>
        </w:rPr>
        <w:lastRenderedPageBreak/>
        <w:t xml:space="preserve"> </w:t>
      </w:r>
      <w:r w:rsidR="0082737D" w:rsidRPr="00ED1E9F">
        <w:rPr>
          <w:rFonts w:asciiTheme="majorHAnsi" w:eastAsia="TimesNewRoman" w:hAnsiTheme="majorHAnsi" w:cstheme="majorHAnsi"/>
          <w:sz w:val="24"/>
          <w:szCs w:val="24"/>
        </w:rPr>
        <w:t>3.</w:t>
      </w:r>
      <w:r w:rsidR="00ED7D71" w:rsidRPr="00ED1E9F">
        <w:rPr>
          <w:rFonts w:asciiTheme="majorHAnsi" w:eastAsia="TimesNewRoman" w:hAnsiTheme="majorHAnsi" w:cstheme="majorHAnsi"/>
          <w:sz w:val="24"/>
          <w:szCs w:val="24"/>
        </w:rPr>
        <w:t xml:space="preserve"> </w:t>
      </w:r>
      <w:r w:rsidR="00ED7D71" w:rsidRPr="00ED1E9F">
        <w:rPr>
          <w:rFonts w:asciiTheme="majorHAnsi" w:hAnsiTheme="majorHAnsi" w:cstheme="majorHAnsi"/>
          <w:sz w:val="24"/>
          <w:szCs w:val="24"/>
        </w:rPr>
        <w:t xml:space="preserve">Oświadczenie, o którym mowa w art. 125 ust. 1 ustawy </w:t>
      </w:r>
      <w:proofErr w:type="spellStart"/>
      <w:r w:rsidR="00ED7D71" w:rsidRPr="00ED1E9F">
        <w:rPr>
          <w:rFonts w:asciiTheme="majorHAnsi" w:hAnsiTheme="majorHAnsi" w:cstheme="majorHAnsi"/>
          <w:sz w:val="24"/>
          <w:szCs w:val="24"/>
        </w:rPr>
        <w:t>Pzp</w:t>
      </w:r>
      <w:proofErr w:type="spellEnd"/>
      <w:r w:rsidR="00ED7D71" w:rsidRPr="00ED1E9F">
        <w:rPr>
          <w:rFonts w:asciiTheme="majorHAnsi" w:hAnsiTheme="majorHAnsi" w:cstheme="majorHAnsi"/>
          <w:sz w:val="24"/>
          <w:szCs w:val="24"/>
        </w:rPr>
        <w:t xml:space="preserve"> nie jest podmiotowym środkiem dowodowym i stanowi dowód potwierdzający brak podstaw wykluczenia z postępowania,                           aktualne na dzień składania ofert. </w:t>
      </w:r>
      <w:r w:rsidR="0082737D" w:rsidRPr="00ED1E9F">
        <w:rPr>
          <w:rFonts w:asciiTheme="majorHAnsi" w:eastAsia="TimesNewRoman" w:hAnsiTheme="majorHAnsi" w:cstheme="majorHAnsi"/>
          <w:sz w:val="24"/>
          <w:szCs w:val="24"/>
        </w:rPr>
        <w:t xml:space="preserve"> </w:t>
      </w:r>
    </w:p>
    <w:p w14:paraId="0DC3567E" w14:textId="20CCFBA0" w:rsidR="00A241D0" w:rsidRPr="00ED1E9F" w:rsidRDefault="00A241D0" w:rsidP="00A241D0">
      <w:pPr>
        <w:pStyle w:val="Akapitzlist"/>
        <w:spacing w:after="160" w:line="240" w:lineRule="auto"/>
        <w:ind w:left="0"/>
        <w:contextualSpacing/>
        <w:jc w:val="both"/>
        <w:rPr>
          <w:rFonts w:asciiTheme="majorHAnsi" w:eastAsia="TimesNewRoman" w:hAnsiTheme="majorHAnsi" w:cstheme="majorHAnsi"/>
          <w:sz w:val="24"/>
          <w:szCs w:val="24"/>
        </w:rPr>
      </w:pPr>
      <w:r w:rsidRPr="00ED1E9F">
        <w:rPr>
          <w:rFonts w:asciiTheme="majorHAnsi" w:eastAsia="TimesNewRoman" w:hAnsiTheme="majorHAnsi" w:cstheme="majorHAnsi"/>
          <w:sz w:val="24"/>
          <w:szCs w:val="24"/>
        </w:rPr>
        <w:t xml:space="preserve">4. </w:t>
      </w:r>
      <w:r w:rsidRPr="00ED1E9F">
        <w:rPr>
          <w:rFonts w:asciiTheme="majorHAnsi" w:eastAsia="Arial" w:hAnsiTheme="majorHAnsi" w:cstheme="majorHAnsi"/>
          <w:sz w:val="24"/>
          <w:szCs w:val="24"/>
          <w:lang w:eastAsia="pl-PL"/>
        </w:rPr>
        <w:t xml:space="preserve">W przypadku składania oferty przez wykonawców wspólnie ubiegających się </w:t>
      </w:r>
      <w:r w:rsidRPr="00ED1E9F">
        <w:rPr>
          <w:rFonts w:asciiTheme="majorHAnsi" w:eastAsia="Arial" w:hAnsiTheme="majorHAnsi" w:cstheme="majorHAnsi"/>
          <w:sz w:val="24"/>
          <w:szCs w:val="24"/>
          <w:lang w:eastAsia="pl-PL"/>
        </w:rPr>
        <w:br/>
        <w:t xml:space="preserve">o udzielenie zamówienia, każdy z wykonawców składa wraz z ofertą oświadczenie potwierdzające spełnianie warunków udziału w postępowaniu oraz brak podstaw </w:t>
      </w:r>
      <w:r w:rsidR="003E59FF">
        <w:rPr>
          <w:rFonts w:asciiTheme="majorHAnsi" w:eastAsia="Arial" w:hAnsiTheme="majorHAnsi" w:cstheme="majorHAnsi"/>
          <w:sz w:val="24"/>
          <w:szCs w:val="24"/>
          <w:lang w:eastAsia="pl-PL"/>
        </w:rPr>
        <w:t xml:space="preserve">                             </w:t>
      </w:r>
      <w:r w:rsidRPr="00ED1E9F">
        <w:rPr>
          <w:rFonts w:asciiTheme="majorHAnsi" w:eastAsia="Arial" w:hAnsiTheme="majorHAnsi" w:cstheme="majorHAnsi"/>
          <w:sz w:val="24"/>
          <w:szCs w:val="24"/>
          <w:lang w:eastAsia="pl-PL"/>
        </w:rPr>
        <w:t xml:space="preserve">do wykluczenia z postępowania. </w:t>
      </w:r>
    </w:p>
    <w:p w14:paraId="5E72F89A" w14:textId="637EA5D7" w:rsidR="007152F4" w:rsidRPr="00ED1E9F" w:rsidRDefault="00D3344B" w:rsidP="007152F4">
      <w:pPr>
        <w:pStyle w:val="Akapitzlist"/>
        <w:spacing w:after="160" w:line="240" w:lineRule="auto"/>
        <w:ind w:left="0"/>
        <w:contextualSpacing/>
        <w:jc w:val="both"/>
        <w:rPr>
          <w:rFonts w:asciiTheme="majorHAnsi" w:hAnsiTheme="majorHAnsi" w:cstheme="majorHAnsi"/>
          <w:sz w:val="24"/>
          <w:szCs w:val="24"/>
        </w:rPr>
      </w:pPr>
      <w:r w:rsidRPr="00ED1E9F">
        <w:rPr>
          <w:rFonts w:asciiTheme="majorHAnsi" w:eastAsia="TimesNewRoman" w:hAnsiTheme="majorHAnsi" w:cstheme="majorHAnsi"/>
          <w:sz w:val="24"/>
          <w:szCs w:val="24"/>
        </w:rPr>
        <w:t>5</w:t>
      </w:r>
      <w:r w:rsidR="00AE3705" w:rsidRPr="00ED1E9F">
        <w:rPr>
          <w:rFonts w:asciiTheme="majorHAnsi" w:eastAsia="TimesNewRoman" w:hAnsiTheme="majorHAnsi" w:cstheme="majorHAnsi"/>
          <w:sz w:val="24"/>
          <w:szCs w:val="24"/>
        </w:rPr>
        <w:t xml:space="preserve">. </w:t>
      </w:r>
      <w:r w:rsidR="0082737D" w:rsidRPr="00ED1E9F">
        <w:rPr>
          <w:rFonts w:asciiTheme="majorHAnsi" w:eastAsia="TimesNewRoman" w:hAnsiTheme="majorHAnsi" w:cstheme="majorHAnsi"/>
          <w:sz w:val="24"/>
          <w:szCs w:val="24"/>
        </w:rPr>
        <w:t>Oświadczenia, o których mowa</w:t>
      </w:r>
      <w:r w:rsidR="00A8418A" w:rsidRPr="00ED1E9F">
        <w:rPr>
          <w:rFonts w:asciiTheme="majorHAnsi" w:eastAsia="TimesNewRoman" w:hAnsiTheme="majorHAnsi" w:cstheme="majorHAnsi"/>
          <w:sz w:val="24"/>
          <w:szCs w:val="24"/>
        </w:rPr>
        <w:t xml:space="preserve"> w pkt. 1.1 i pkt. 2.1 powyżej</w:t>
      </w:r>
      <w:r w:rsidR="0082737D" w:rsidRPr="00ED1E9F">
        <w:rPr>
          <w:rFonts w:asciiTheme="majorHAnsi" w:eastAsia="TimesNewRoman" w:hAnsiTheme="majorHAnsi" w:cstheme="majorHAnsi"/>
          <w:sz w:val="24"/>
          <w:szCs w:val="24"/>
        </w:rPr>
        <w:t xml:space="preserve">, </w:t>
      </w:r>
      <w:r w:rsidR="0082737D" w:rsidRPr="003E59FF">
        <w:rPr>
          <w:rFonts w:asciiTheme="majorHAnsi" w:eastAsia="TimesNewRoman" w:hAnsiTheme="majorHAnsi" w:cstheme="majorHAnsi"/>
          <w:sz w:val="24"/>
          <w:szCs w:val="24"/>
          <w:u w:val="single"/>
        </w:rPr>
        <w:t>Wykonawca składa wraz z ofertą</w:t>
      </w:r>
      <w:r w:rsidR="0082737D" w:rsidRPr="00ED1E9F">
        <w:rPr>
          <w:rFonts w:asciiTheme="majorHAnsi" w:eastAsia="TimesNewRoman" w:hAnsiTheme="majorHAnsi" w:cstheme="majorHAnsi"/>
          <w:sz w:val="24"/>
          <w:szCs w:val="24"/>
        </w:rPr>
        <w:t xml:space="preserve">. </w:t>
      </w:r>
      <w:r w:rsidRPr="00ED1E9F">
        <w:rPr>
          <w:rFonts w:asciiTheme="majorHAnsi" w:eastAsia="TimesNewRoman" w:hAnsiTheme="majorHAnsi" w:cstheme="majorHAnsi"/>
          <w:sz w:val="24"/>
          <w:szCs w:val="24"/>
        </w:rPr>
        <w:t xml:space="preserve">6. </w:t>
      </w:r>
      <w:r w:rsidR="007152F4" w:rsidRPr="00ED1E9F">
        <w:rPr>
          <w:rFonts w:asciiTheme="majorHAnsi" w:hAnsiTheme="majorHAnsi" w:cstheme="majorHAnsi"/>
          <w:sz w:val="24"/>
          <w:szCs w:val="24"/>
        </w:rPr>
        <w:t xml:space="preserve">Wykonawca, w przypadku polegania na zdolnościach lub sytuacji podmiotów udostępniających zasoby </w:t>
      </w:r>
      <w:r w:rsidR="007152F4" w:rsidRPr="00ED1E9F">
        <w:rPr>
          <w:rFonts w:asciiTheme="majorHAnsi" w:eastAsia="Arial Unicode MS" w:hAnsiTheme="majorHAnsi" w:cstheme="majorHAnsi"/>
          <w:sz w:val="24"/>
          <w:szCs w:val="24"/>
          <w:lang w:eastAsia="pl-PL"/>
        </w:rPr>
        <w:t xml:space="preserve">na zasadach określonych w art. 118 ust. 1 ustawy </w:t>
      </w:r>
      <w:proofErr w:type="spellStart"/>
      <w:r w:rsidR="007152F4" w:rsidRPr="00ED1E9F">
        <w:rPr>
          <w:rFonts w:asciiTheme="majorHAnsi" w:eastAsia="Arial Unicode MS" w:hAnsiTheme="majorHAnsi" w:cstheme="majorHAnsi"/>
          <w:sz w:val="24"/>
          <w:szCs w:val="24"/>
          <w:lang w:eastAsia="pl-PL"/>
        </w:rPr>
        <w:t>Pzp</w:t>
      </w:r>
      <w:proofErr w:type="spellEnd"/>
      <w:r w:rsidR="007152F4" w:rsidRPr="00ED1E9F">
        <w:rPr>
          <w:rFonts w:asciiTheme="majorHAnsi" w:hAnsiTheme="majorHAnsi" w:cstheme="majorHAnsi"/>
          <w:sz w:val="24"/>
          <w:szCs w:val="24"/>
        </w:rPr>
        <w:t xml:space="preserve">, przedstawia wraz z ofertą oraz oświadczeniami, o których mowa pkt. 1.1 i pkt. 2.1 powyżej, także oświadczenie podmiotu udostępniającego zasoby, potwierdzające brak podstaw wykluczenia tego podmiotu oraz odpowiednio spełnianie warunków udziału w postępowaniu, w zakresie,                     w jakim wykonawca powołuje się na jego zasoby. </w:t>
      </w:r>
    </w:p>
    <w:p w14:paraId="0CAD0772" w14:textId="6B2D07E6" w:rsidR="00FF6B63" w:rsidRPr="00ED1E9F" w:rsidRDefault="00FF6B63" w:rsidP="007152F4">
      <w:pPr>
        <w:pStyle w:val="Akapitzlist"/>
        <w:spacing w:after="160" w:line="240" w:lineRule="auto"/>
        <w:ind w:left="0"/>
        <w:contextualSpacing/>
        <w:jc w:val="both"/>
        <w:rPr>
          <w:rFonts w:asciiTheme="majorHAnsi" w:eastAsia="Arial" w:hAnsiTheme="majorHAnsi" w:cstheme="majorHAnsi"/>
          <w:sz w:val="24"/>
          <w:szCs w:val="24"/>
          <w:lang w:eastAsia="pl-PL"/>
        </w:rPr>
      </w:pPr>
      <w:r w:rsidRPr="00ED1E9F">
        <w:rPr>
          <w:rFonts w:asciiTheme="majorHAnsi" w:hAnsiTheme="majorHAnsi" w:cstheme="majorHAnsi"/>
          <w:sz w:val="24"/>
          <w:szCs w:val="24"/>
        </w:rPr>
        <w:t xml:space="preserve">6.1 Wykonawca, który polega na zdolnościach lub sytuacji podmiotów udostępniających zasoby, </w:t>
      </w:r>
      <w:r w:rsidRPr="00ED1E9F">
        <w:rPr>
          <w:rFonts w:asciiTheme="majorHAnsi" w:hAnsiTheme="majorHAnsi" w:cstheme="majorHAnsi"/>
          <w:b/>
          <w:bCs/>
          <w:sz w:val="24"/>
          <w:szCs w:val="24"/>
        </w:rPr>
        <w:t>składa wraz z ofertą</w:t>
      </w:r>
      <w:r w:rsidRPr="00ED1E9F">
        <w:rPr>
          <w:rFonts w:asciiTheme="majorHAnsi" w:hAnsiTheme="majorHAnsi" w:cstheme="majorHAnsi"/>
          <w:sz w:val="24"/>
          <w:szCs w:val="24"/>
        </w:rPr>
        <w:t xml:space="preserve"> zobowiązanie podmiotu udostępniającego zasoby do oddania mu </w:t>
      </w:r>
      <w:r w:rsidR="004910D7">
        <w:rPr>
          <w:rFonts w:asciiTheme="majorHAnsi" w:hAnsiTheme="majorHAnsi" w:cstheme="majorHAnsi"/>
          <w:sz w:val="24"/>
          <w:szCs w:val="24"/>
        </w:rPr>
        <w:t xml:space="preserve">                            </w:t>
      </w:r>
      <w:r w:rsidRPr="00ED1E9F">
        <w:rPr>
          <w:rFonts w:asciiTheme="majorHAnsi" w:hAnsiTheme="majorHAnsi" w:cstheme="majorHAnsi"/>
          <w:sz w:val="24"/>
          <w:szCs w:val="24"/>
        </w:rPr>
        <w:t xml:space="preserve">do dyspozycji niezbędnych zasobów na potrzeby realizacji danego zamówienia lub inny podmiotowy środek dowodowy potwierdzający, że Wykonawca realizując zamówienie, będzie dysponował niezbędnymi zasobami tego podmiotu. Wzór treści zobowiązania podmiotu stanowi </w:t>
      </w:r>
      <w:r w:rsidRPr="00ED1E9F">
        <w:rPr>
          <w:rFonts w:asciiTheme="majorHAnsi" w:hAnsiTheme="majorHAnsi" w:cstheme="majorHAnsi"/>
          <w:b/>
          <w:bCs/>
          <w:i/>
          <w:iCs/>
          <w:sz w:val="24"/>
          <w:szCs w:val="24"/>
        </w:rPr>
        <w:t xml:space="preserve">Załącznik nr 7 do SWZ. </w:t>
      </w:r>
      <w:r w:rsidRPr="00ED1E9F">
        <w:rPr>
          <w:rFonts w:asciiTheme="majorHAnsi" w:hAnsiTheme="majorHAnsi" w:cstheme="majorHAnsi"/>
          <w:sz w:val="24"/>
          <w:szCs w:val="24"/>
        </w:rPr>
        <w:t xml:space="preserve"> </w:t>
      </w:r>
    </w:p>
    <w:p w14:paraId="2B126757" w14:textId="4CE1F93C" w:rsidR="005E14C7" w:rsidRPr="00ED1E9F" w:rsidRDefault="005E14C7" w:rsidP="005E14C7">
      <w:pPr>
        <w:pStyle w:val="Akapitzlist"/>
        <w:spacing w:after="160" w:line="240" w:lineRule="auto"/>
        <w:ind w:left="0"/>
        <w:contextualSpacing/>
        <w:jc w:val="both"/>
        <w:rPr>
          <w:rFonts w:asciiTheme="majorHAnsi" w:eastAsia="TimesNewRoman" w:hAnsiTheme="majorHAnsi" w:cstheme="majorHAnsi"/>
          <w:b/>
          <w:bCs/>
          <w:sz w:val="24"/>
          <w:szCs w:val="24"/>
          <w:u w:val="single"/>
        </w:rPr>
      </w:pPr>
      <w:r w:rsidRPr="00ED1E9F">
        <w:rPr>
          <w:rFonts w:asciiTheme="majorHAnsi" w:eastAsia="Arial" w:hAnsiTheme="majorHAnsi" w:cstheme="majorHAnsi"/>
          <w:b/>
          <w:bCs/>
          <w:sz w:val="24"/>
          <w:szCs w:val="24"/>
          <w:u w:val="single"/>
          <w:lang w:eastAsia="pl-PL"/>
        </w:rPr>
        <w:t xml:space="preserve">7. </w:t>
      </w:r>
      <w:r w:rsidRPr="00ED1E9F">
        <w:rPr>
          <w:rFonts w:asciiTheme="majorHAnsi" w:eastAsia="Times New Roman" w:hAnsiTheme="majorHAnsi" w:cstheme="majorHAnsi"/>
          <w:b/>
          <w:bCs/>
          <w:sz w:val="24"/>
          <w:szCs w:val="24"/>
          <w:u w:val="single"/>
        </w:rPr>
        <w:t xml:space="preserve">Dokumenty, jakie składa Wykonawca na wezwanie Zamawiającego: </w:t>
      </w:r>
    </w:p>
    <w:p w14:paraId="3C591477" w14:textId="46488517" w:rsidR="005E14C7" w:rsidRPr="00ED1E9F" w:rsidRDefault="00C316C7" w:rsidP="00EB2674">
      <w:pPr>
        <w:pStyle w:val="Akapitzlist"/>
        <w:spacing w:after="160" w:line="240" w:lineRule="auto"/>
        <w:ind w:left="0"/>
        <w:contextualSpacing/>
        <w:jc w:val="both"/>
        <w:rPr>
          <w:rFonts w:asciiTheme="majorHAnsi" w:eastAsia="TimesNewRoman" w:hAnsiTheme="majorHAnsi" w:cstheme="majorHAnsi"/>
          <w:sz w:val="24"/>
          <w:szCs w:val="24"/>
        </w:rPr>
      </w:pPr>
      <w:r w:rsidRPr="00ED1E9F">
        <w:rPr>
          <w:rFonts w:asciiTheme="majorHAnsi" w:eastAsia="TimesNewRoman" w:hAnsiTheme="majorHAnsi" w:cstheme="majorHAnsi"/>
          <w:sz w:val="24"/>
          <w:szCs w:val="24"/>
        </w:rPr>
        <w:t xml:space="preserve">7.1 </w:t>
      </w:r>
      <w:r w:rsidRPr="00ED1E9F">
        <w:rPr>
          <w:rFonts w:asciiTheme="majorHAnsi" w:hAnsiTheme="majorHAnsi" w:cstheme="majorHAnsi"/>
          <w:sz w:val="24"/>
          <w:szCs w:val="24"/>
          <w:lang w:eastAsia="pl-PL"/>
        </w:rPr>
        <w:t>Zamawiający,</w:t>
      </w:r>
      <w:r w:rsidR="002931C3" w:rsidRPr="00ED1E9F">
        <w:rPr>
          <w:rFonts w:asciiTheme="majorHAnsi" w:hAnsiTheme="majorHAnsi" w:cstheme="majorHAnsi"/>
          <w:sz w:val="24"/>
          <w:szCs w:val="24"/>
          <w:lang w:eastAsia="pl-PL"/>
        </w:rPr>
        <w:t xml:space="preserve"> zgodnie z art. 274 ust. 1 ustawy </w:t>
      </w:r>
      <w:proofErr w:type="spellStart"/>
      <w:r w:rsidR="002931C3" w:rsidRPr="00ED1E9F">
        <w:rPr>
          <w:rFonts w:asciiTheme="majorHAnsi" w:hAnsiTheme="majorHAnsi" w:cstheme="majorHAnsi"/>
          <w:sz w:val="24"/>
          <w:szCs w:val="24"/>
          <w:lang w:eastAsia="pl-PL"/>
        </w:rPr>
        <w:t>Pzp</w:t>
      </w:r>
      <w:proofErr w:type="spellEnd"/>
      <w:r w:rsidR="002931C3" w:rsidRPr="00ED1E9F">
        <w:rPr>
          <w:rFonts w:asciiTheme="majorHAnsi" w:hAnsiTheme="majorHAnsi" w:cstheme="majorHAnsi"/>
          <w:sz w:val="24"/>
          <w:szCs w:val="24"/>
          <w:lang w:eastAsia="pl-PL"/>
        </w:rPr>
        <w:t>, wzywa</w:t>
      </w:r>
      <w:r w:rsidRPr="00ED1E9F">
        <w:rPr>
          <w:rFonts w:asciiTheme="majorHAnsi" w:hAnsiTheme="majorHAnsi" w:cstheme="majorHAnsi"/>
          <w:sz w:val="24"/>
          <w:szCs w:val="24"/>
          <w:lang w:eastAsia="pl-PL"/>
        </w:rPr>
        <w:t xml:space="preserve"> </w:t>
      </w:r>
      <w:r w:rsidRPr="00ED1E9F">
        <w:rPr>
          <w:rFonts w:asciiTheme="majorHAnsi" w:hAnsiTheme="majorHAnsi" w:cstheme="majorHAnsi"/>
          <w:b/>
          <w:sz w:val="24"/>
          <w:szCs w:val="24"/>
          <w:lang w:eastAsia="pl-PL"/>
        </w:rPr>
        <w:t>Wykonawcę, którego oferta została najwyżej oceniona,</w:t>
      </w:r>
      <w:r w:rsidRPr="00ED1E9F">
        <w:rPr>
          <w:rFonts w:asciiTheme="majorHAnsi" w:hAnsiTheme="majorHAnsi" w:cstheme="majorHAnsi"/>
          <w:sz w:val="24"/>
          <w:szCs w:val="24"/>
          <w:lang w:eastAsia="pl-PL"/>
        </w:rPr>
        <w:t xml:space="preserve"> do złożeni</w:t>
      </w:r>
      <w:r w:rsidR="002931C3" w:rsidRPr="00ED1E9F">
        <w:rPr>
          <w:rFonts w:asciiTheme="majorHAnsi" w:hAnsiTheme="majorHAnsi" w:cstheme="majorHAnsi"/>
          <w:sz w:val="24"/>
          <w:szCs w:val="24"/>
          <w:lang w:eastAsia="pl-PL"/>
        </w:rPr>
        <w:t xml:space="preserve">a </w:t>
      </w:r>
      <w:r w:rsidRPr="00ED1E9F">
        <w:rPr>
          <w:rFonts w:asciiTheme="majorHAnsi" w:hAnsiTheme="majorHAnsi" w:cstheme="majorHAnsi"/>
          <w:sz w:val="24"/>
          <w:szCs w:val="24"/>
          <w:lang w:eastAsia="pl-PL"/>
        </w:rPr>
        <w:t>w wyznaczonym</w:t>
      </w:r>
      <w:r w:rsidR="002931C3" w:rsidRPr="00ED1E9F">
        <w:rPr>
          <w:rFonts w:asciiTheme="majorHAnsi" w:hAnsiTheme="majorHAnsi" w:cstheme="majorHAnsi"/>
          <w:sz w:val="24"/>
          <w:szCs w:val="24"/>
          <w:lang w:eastAsia="pl-PL"/>
        </w:rPr>
        <w:t xml:space="preserve"> terminie</w:t>
      </w:r>
      <w:r w:rsidRPr="00ED1E9F">
        <w:rPr>
          <w:rFonts w:asciiTheme="majorHAnsi" w:hAnsiTheme="majorHAnsi" w:cstheme="majorHAnsi"/>
          <w:sz w:val="24"/>
          <w:szCs w:val="24"/>
          <w:lang w:eastAsia="pl-PL"/>
        </w:rPr>
        <w:t>,</w:t>
      </w:r>
      <w:r w:rsidR="002931C3" w:rsidRPr="00ED1E9F">
        <w:rPr>
          <w:rFonts w:asciiTheme="majorHAnsi" w:hAnsiTheme="majorHAnsi" w:cstheme="majorHAnsi"/>
          <w:sz w:val="24"/>
          <w:szCs w:val="24"/>
          <w:lang w:eastAsia="pl-PL"/>
        </w:rPr>
        <w:t xml:space="preserve"> </w:t>
      </w:r>
      <w:r w:rsidRPr="00ED1E9F">
        <w:rPr>
          <w:rFonts w:asciiTheme="majorHAnsi" w:hAnsiTheme="majorHAnsi" w:cstheme="majorHAnsi"/>
          <w:sz w:val="24"/>
          <w:szCs w:val="24"/>
          <w:lang w:eastAsia="pl-PL"/>
        </w:rPr>
        <w:t>nie krótszym niż 5 dni od dnia wezwania,</w:t>
      </w:r>
      <w:r w:rsidR="002931C3" w:rsidRPr="00ED1E9F">
        <w:rPr>
          <w:rFonts w:asciiTheme="majorHAnsi" w:hAnsiTheme="majorHAnsi" w:cstheme="majorHAnsi"/>
          <w:sz w:val="24"/>
          <w:szCs w:val="24"/>
          <w:lang w:eastAsia="pl-PL"/>
        </w:rPr>
        <w:t xml:space="preserve"> </w:t>
      </w:r>
      <w:r w:rsidRPr="00ED1E9F">
        <w:rPr>
          <w:rFonts w:asciiTheme="majorHAnsi" w:hAnsiTheme="majorHAnsi" w:cstheme="majorHAnsi"/>
          <w:sz w:val="24"/>
          <w:szCs w:val="24"/>
          <w:u w:val="single"/>
          <w:lang w:eastAsia="pl-PL"/>
        </w:rPr>
        <w:t>aktualnych na dzień złożenia</w:t>
      </w:r>
      <w:r w:rsidR="002931C3" w:rsidRPr="00ED1E9F">
        <w:rPr>
          <w:rFonts w:asciiTheme="majorHAnsi" w:hAnsiTheme="majorHAnsi" w:cstheme="majorHAnsi"/>
          <w:sz w:val="24"/>
          <w:szCs w:val="24"/>
          <w:lang w:eastAsia="pl-PL"/>
        </w:rPr>
        <w:t xml:space="preserve"> </w:t>
      </w:r>
      <w:r w:rsidRPr="00ED1E9F">
        <w:rPr>
          <w:rFonts w:asciiTheme="majorHAnsi" w:hAnsiTheme="majorHAnsi" w:cstheme="majorHAnsi"/>
          <w:sz w:val="24"/>
          <w:szCs w:val="24"/>
          <w:lang w:eastAsia="pl-PL"/>
        </w:rPr>
        <w:t>podmiotowych środków dowodowych</w:t>
      </w:r>
      <w:r w:rsidR="002931C3" w:rsidRPr="00ED1E9F">
        <w:rPr>
          <w:rFonts w:asciiTheme="majorHAnsi" w:hAnsiTheme="majorHAnsi" w:cstheme="majorHAnsi"/>
          <w:sz w:val="24"/>
          <w:szCs w:val="24"/>
          <w:lang w:eastAsia="pl-PL"/>
        </w:rPr>
        <w:t>, tj.</w:t>
      </w:r>
      <w:r w:rsidRPr="00ED1E9F">
        <w:rPr>
          <w:rFonts w:asciiTheme="majorHAnsi" w:hAnsiTheme="majorHAnsi" w:cstheme="majorHAnsi"/>
          <w:sz w:val="24"/>
          <w:szCs w:val="24"/>
          <w:lang w:eastAsia="pl-PL"/>
        </w:rPr>
        <w:t>:</w:t>
      </w:r>
      <w:r w:rsidRPr="00ED1E9F">
        <w:rPr>
          <w:rFonts w:asciiTheme="majorHAnsi" w:eastAsia="TimesNewRoman" w:hAnsiTheme="majorHAnsi" w:cstheme="majorHAnsi"/>
          <w:sz w:val="24"/>
          <w:szCs w:val="24"/>
        </w:rPr>
        <w:t xml:space="preserve"> </w:t>
      </w:r>
    </w:p>
    <w:p w14:paraId="4B65A3B9" w14:textId="11D3D07B" w:rsidR="002931C3" w:rsidRPr="00ED1E9F" w:rsidRDefault="002931C3" w:rsidP="002931C3">
      <w:pPr>
        <w:suppressAutoHyphens w:val="0"/>
        <w:autoSpaceDE w:val="0"/>
        <w:spacing w:after="120"/>
        <w:contextualSpacing/>
        <w:jc w:val="both"/>
        <w:textAlignment w:val="auto"/>
        <w:rPr>
          <w:rFonts w:asciiTheme="majorHAnsi" w:hAnsiTheme="majorHAnsi" w:cstheme="majorHAnsi"/>
        </w:rPr>
      </w:pPr>
      <w:r w:rsidRPr="00ED1E9F">
        <w:rPr>
          <w:rFonts w:asciiTheme="majorHAnsi" w:eastAsia="TimesNewRoman" w:hAnsiTheme="majorHAnsi" w:cstheme="majorHAnsi"/>
        </w:rPr>
        <w:t xml:space="preserve">7.1.1 </w:t>
      </w:r>
      <w:r w:rsidRPr="00ED1E9F">
        <w:rPr>
          <w:rFonts w:asciiTheme="majorHAnsi" w:hAnsiTheme="majorHAnsi" w:cstheme="majorHAnsi"/>
          <w:b/>
          <w:bCs/>
        </w:rPr>
        <w:t xml:space="preserve">Wykaz robót budowlanych </w:t>
      </w:r>
      <w:r w:rsidRPr="00ED1E9F">
        <w:rPr>
          <w:rFonts w:asciiTheme="majorHAnsi" w:hAnsiTheme="majorHAnsi" w:cstheme="majorHAnsi"/>
        </w:rPr>
        <w:t xml:space="preserve">(zgodnie z treścią stanowiącą </w:t>
      </w:r>
      <w:r w:rsidRPr="00ED1E9F">
        <w:rPr>
          <w:rFonts w:asciiTheme="majorHAnsi" w:hAnsiTheme="majorHAnsi" w:cstheme="majorHAnsi"/>
          <w:b/>
          <w:bCs/>
          <w:i/>
          <w:iCs/>
        </w:rPr>
        <w:t>Załącznik nr 5 do SWZ</w:t>
      </w:r>
      <w:r w:rsidRPr="00ED1E9F">
        <w:rPr>
          <w:rFonts w:asciiTheme="majorHAnsi" w:hAnsiTheme="majorHAnsi" w:cstheme="majorHAnsi"/>
        </w:rPr>
        <w:t xml:space="preserve">)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w:t>
      </w:r>
      <w:r w:rsidR="00222FB4">
        <w:rPr>
          <w:rFonts w:asciiTheme="majorHAnsi" w:hAnsiTheme="majorHAnsi" w:cstheme="majorHAnsi"/>
        </w:rPr>
        <w:t xml:space="preserve">potwierdzających, że </w:t>
      </w:r>
      <w:r w:rsidRPr="00ED1E9F">
        <w:rPr>
          <w:rFonts w:asciiTheme="majorHAnsi" w:hAnsiTheme="majorHAnsi" w:cstheme="majorHAnsi"/>
        </w:rPr>
        <w:t xml:space="preserve">te roboty budowlane zostały </w:t>
      </w:r>
      <w:r w:rsidR="00222FB4">
        <w:rPr>
          <w:rFonts w:asciiTheme="majorHAnsi" w:hAnsiTheme="majorHAnsi" w:cstheme="majorHAnsi"/>
        </w:rPr>
        <w:t xml:space="preserve">                            </w:t>
      </w:r>
      <w:r w:rsidRPr="00ED1E9F">
        <w:rPr>
          <w:rFonts w:asciiTheme="majorHAnsi" w:hAnsiTheme="majorHAnsi" w:cstheme="majorHAnsi"/>
        </w:rPr>
        <w:t xml:space="preserve">wykonane należycie, przy czym dowodami, o których mowa mogą być: </w:t>
      </w:r>
    </w:p>
    <w:p w14:paraId="1546DB35" w14:textId="77777777" w:rsidR="002931C3" w:rsidRPr="00ED1E9F" w:rsidRDefault="002931C3">
      <w:pPr>
        <w:widowControl/>
        <w:numPr>
          <w:ilvl w:val="0"/>
          <w:numId w:val="52"/>
        </w:numPr>
        <w:suppressAutoHyphens w:val="0"/>
        <w:autoSpaceDE w:val="0"/>
        <w:spacing w:after="120"/>
        <w:ind w:left="0" w:firstLine="0"/>
        <w:contextualSpacing/>
        <w:textAlignment w:val="auto"/>
        <w:rPr>
          <w:rFonts w:asciiTheme="majorHAnsi" w:hAnsiTheme="majorHAnsi" w:cstheme="majorHAnsi"/>
        </w:rPr>
      </w:pPr>
      <w:r w:rsidRPr="00ED1E9F">
        <w:rPr>
          <w:rFonts w:asciiTheme="majorHAnsi" w:hAnsiTheme="majorHAnsi" w:cstheme="majorHAnsi"/>
        </w:rPr>
        <w:t>referencje;</w:t>
      </w:r>
    </w:p>
    <w:p w14:paraId="5A54426A" w14:textId="5F2B127B" w:rsidR="002931C3" w:rsidRPr="00ED1E9F" w:rsidRDefault="002931C3">
      <w:pPr>
        <w:widowControl/>
        <w:numPr>
          <w:ilvl w:val="0"/>
          <w:numId w:val="52"/>
        </w:numPr>
        <w:suppressAutoHyphens w:val="0"/>
        <w:autoSpaceDE w:val="0"/>
        <w:spacing w:after="120"/>
        <w:ind w:left="0" w:firstLine="0"/>
        <w:contextualSpacing/>
        <w:textAlignment w:val="auto"/>
        <w:rPr>
          <w:rFonts w:asciiTheme="majorHAnsi" w:hAnsiTheme="majorHAnsi" w:cstheme="majorHAnsi"/>
        </w:rPr>
      </w:pPr>
      <w:r w:rsidRPr="00ED1E9F">
        <w:rPr>
          <w:rFonts w:asciiTheme="majorHAnsi" w:hAnsiTheme="majorHAnsi" w:cstheme="majorHAnsi"/>
        </w:rPr>
        <w:t>inne dokumenty sporządzone przez podmiot, na rzecz, którego roboty budowlane                           zostały wykonane;</w:t>
      </w:r>
    </w:p>
    <w:p w14:paraId="6D84C541" w14:textId="5A467187" w:rsidR="002931C3" w:rsidRPr="00ED1E9F" w:rsidRDefault="002931C3">
      <w:pPr>
        <w:widowControl/>
        <w:numPr>
          <w:ilvl w:val="0"/>
          <w:numId w:val="52"/>
        </w:numPr>
        <w:suppressAutoHyphens w:val="0"/>
        <w:autoSpaceDE w:val="0"/>
        <w:spacing w:after="120"/>
        <w:ind w:left="0" w:firstLine="0"/>
        <w:contextualSpacing/>
        <w:jc w:val="both"/>
        <w:textAlignment w:val="auto"/>
        <w:rPr>
          <w:rFonts w:asciiTheme="majorHAnsi" w:hAnsiTheme="majorHAnsi" w:cstheme="majorHAnsi"/>
        </w:rPr>
      </w:pPr>
      <w:r w:rsidRPr="00ED1E9F">
        <w:rPr>
          <w:rFonts w:asciiTheme="majorHAnsi" w:hAnsiTheme="majorHAnsi" w:cstheme="majorHAnsi"/>
        </w:rPr>
        <w:t>inne odpowiednie dokumenty - jeżeli Wykonawca z przyczyn niezależnych od niego nie jest w stanie uzyskać tych dokumentów</w:t>
      </w:r>
    </w:p>
    <w:p w14:paraId="100C369B" w14:textId="77777777" w:rsidR="002931C3" w:rsidRPr="00ED1E9F" w:rsidRDefault="002931C3" w:rsidP="002931C3">
      <w:pPr>
        <w:widowControl/>
        <w:suppressAutoHyphens w:val="0"/>
        <w:autoSpaceDE w:val="0"/>
        <w:spacing w:after="120"/>
        <w:contextualSpacing/>
        <w:textAlignment w:val="auto"/>
        <w:rPr>
          <w:rFonts w:asciiTheme="majorHAnsi" w:hAnsiTheme="majorHAnsi" w:cstheme="majorHAnsi"/>
          <w:b/>
          <w:bCs/>
        </w:rPr>
      </w:pPr>
    </w:p>
    <w:p w14:paraId="19904C45" w14:textId="5B7E1C30" w:rsidR="002931C3" w:rsidRPr="00ED1E9F" w:rsidRDefault="002931C3" w:rsidP="002931C3">
      <w:pPr>
        <w:widowControl/>
        <w:suppressAutoHyphens w:val="0"/>
        <w:autoSpaceDE w:val="0"/>
        <w:spacing w:after="120"/>
        <w:contextualSpacing/>
        <w:textAlignment w:val="auto"/>
        <w:rPr>
          <w:rFonts w:asciiTheme="majorHAnsi" w:hAnsiTheme="majorHAnsi" w:cstheme="majorHAnsi"/>
          <w:b/>
          <w:bCs/>
        </w:rPr>
      </w:pPr>
      <w:r w:rsidRPr="00ED1E9F">
        <w:rPr>
          <w:rFonts w:asciiTheme="majorHAnsi" w:hAnsiTheme="majorHAnsi" w:cstheme="majorHAnsi"/>
          <w:b/>
          <w:bCs/>
        </w:rPr>
        <w:t>Uwagi:</w:t>
      </w:r>
    </w:p>
    <w:p w14:paraId="4FCABE12" w14:textId="4D44C0B7" w:rsidR="002931C3" w:rsidRPr="00ED1E9F" w:rsidRDefault="002931C3">
      <w:pPr>
        <w:widowControl/>
        <w:numPr>
          <w:ilvl w:val="0"/>
          <w:numId w:val="53"/>
        </w:numPr>
        <w:suppressAutoHyphens w:val="0"/>
        <w:autoSpaceDE w:val="0"/>
        <w:spacing w:after="120"/>
        <w:contextualSpacing/>
        <w:jc w:val="both"/>
        <w:textAlignment w:val="auto"/>
        <w:rPr>
          <w:rFonts w:asciiTheme="majorHAnsi" w:hAnsiTheme="majorHAnsi" w:cstheme="majorHAnsi"/>
        </w:rPr>
      </w:pPr>
      <w:r w:rsidRPr="00ED1E9F">
        <w:rPr>
          <w:rFonts w:asciiTheme="majorHAnsi" w:hAnsiTheme="majorHAnsi" w:cstheme="majorHAnsi"/>
        </w:rPr>
        <w:t>Jeżeli Wykonawca powołuje się na doświadczenie w realizacji robót budowlanych,                        wykonywanych wspólnie z innymi Wykonawcami, wykaz o którym mowa w pkt. 7.1.1,                   dotyczy robót budowlanych, w których wykonaniu Wykonawca ten bezpośrednio             uczestniczył.</w:t>
      </w:r>
    </w:p>
    <w:p w14:paraId="2FEA8B90" w14:textId="6901ADE4" w:rsidR="002931C3" w:rsidRPr="00ED1E9F" w:rsidRDefault="002931C3">
      <w:pPr>
        <w:widowControl/>
        <w:numPr>
          <w:ilvl w:val="0"/>
          <w:numId w:val="53"/>
        </w:numPr>
        <w:suppressAutoHyphens w:val="0"/>
        <w:autoSpaceDE w:val="0"/>
        <w:spacing w:after="120"/>
        <w:contextualSpacing/>
        <w:jc w:val="both"/>
        <w:textAlignment w:val="auto"/>
        <w:rPr>
          <w:rFonts w:asciiTheme="majorHAnsi" w:hAnsiTheme="majorHAnsi" w:cstheme="majorHAnsi"/>
        </w:rPr>
      </w:pPr>
      <w:r w:rsidRPr="00ED1E9F">
        <w:rPr>
          <w:rFonts w:asciiTheme="majorHAnsi" w:hAnsiTheme="majorHAnsi" w:cstheme="majorHAnsi"/>
        </w:rPr>
        <w:t xml:space="preserve">Okres wyrażony w latach, o którym mowa w pkt. 7.1.1 powyżej liczy się wstecz od dnia,                        w którym upłynął termin składania ofert. </w:t>
      </w:r>
    </w:p>
    <w:p w14:paraId="5E6A2453" w14:textId="69DDBBA0" w:rsidR="002931C3" w:rsidRPr="00ED1E9F" w:rsidRDefault="002931C3" w:rsidP="00EB2674">
      <w:pPr>
        <w:pStyle w:val="Akapitzlist"/>
        <w:spacing w:after="160" w:line="240" w:lineRule="auto"/>
        <w:ind w:left="0"/>
        <w:contextualSpacing/>
        <w:jc w:val="both"/>
        <w:rPr>
          <w:rFonts w:asciiTheme="majorHAnsi" w:eastAsia="TimesNewRoman" w:hAnsiTheme="majorHAnsi" w:cstheme="majorHAnsi"/>
          <w:sz w:val="24"/>
          <w:szCs w:val="24"/>
        </w:rPr>
      </w:pPr>
      <w:r w:rsidRPr="00ED1E9F">
        <w:rPr>
          <w:rFonts w:asciiTheme="majorHAnsi" w:eastAsia="TimesNewRoman" w:hAnsiTheme="majorHAnsi" w:cstheme="majorHAnsi"/>
          <w:sz w:val="24"/>
          <w:szCs w:val="24"/>
        </w:rPr>
        <w:lastRenderedPageBreak/>
        <w:t xml:space="preserve"> </w:t>
      </w:r>
      <w:r w:rsidR="006C05CE" w:rsidRPr="00ED1E9F">
        <w:rPr>
          <w:rFonts w:asciiTheme="majorHAnsi" w:eastAsia="TimesNewRoman" w:hAnsiTheme="majorHAnsi" w:cstheme="majorHAnsi"/>
          <w:sz w:val="24"/>
          <w:szCs w:val="24"/>
        </w:rPr>
        <w:t xml:space="preserve">7.1.2 </w:t>
      </w:r>
      <w:r w:rsidR="006C05CE" w:rsidRPr="00ED1E9F">
        <w:rPr>
          <w:rFonts w:asciiTheme="majorHAnsi" w:hAnsiTheme="majorHAnsi" w:cstheme="majorHAnsi"/>
          <w:b/>
          <w:sz w:val="24"/>
          <w:szCs w:val="24"/>
        </w:rPr>
        <w:t>Wykaz osób</w:t>
      </w:r>
      <w:r w:rsidR="006C05CE" w:rsidRPr="00ED1E9F">
        <w:rPr>
          <w:rFonts w:asciiTheme="majorHAnsi" w:hAnsiTheme="majorHAnsi" w:cstheme="majorHAnsi"/>
          <w:sz w:val="24"/>
          <w:szCs w:val="24"/>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stanowiącą </w:t>
      </w:r>
      <w:r w:rsidR="006C05CE" w:rsidRPr="00ED1E9F">
        <w:rPr>
          <w:rFonts w:asciiTheme="majorHAnsi" w:hAnsiTheme="majorHAnsi" w:cstheme="majorHAnsi"/>
          <w:b/>
          <w:bCs/>
          <w:i/>
          <w:iCs/>
          <w:sz w:val="24"/>
          <w:szCs w:val="24"/>
        </w:rPr>
        <w:t>Załącznik nr 6 do SWZ.</w:t>
      </w:r>
      <w:r w:rsidR="006C05CE" w:rsidRPr="00ED1E9F">
        <w:rPr>
          <w:rFonts w:asciiTheme="majorHAnsi" w:eastAsia="TimesNewRoman" w:hAnsiTheme="majorHAnsi" w:cstheme="majorHAnsi"/>
          <w:sz w:val="24"/>
          <w:szCs w:val="24"/>
        </w:rPr>
        <w:t xml:space="preserve"> </w:t>
      </w:r>
    </w:p>
    <w:p w14:paraId="64004C49" w14:textId="77777777" w:rsidR="00FF0CE1" w:rsidRPr="00ED1E9F" w:rsidRDefault="00FF0CE1" w:rsidP="00FF0CE1">
      <w:pPr>
        <w:pStyle w:val="Akapitzlist"/>
        <w:spacing w:after="160" w:line="240" w:lineRule="auto"/>
        <w:ind w:left="0"/>
        <w:contextualSpacing/>
        <w:jc w:val="both"/>
        <w:rPr>
          <w:rFonts w:asciiTheme="majorHAnsi" w:eastAsia="TimesNewRoman" w:hAnsiTheme="majorHAnsi" w:cstheme="majorHAnsi"/>
          <w:sz w:val="24"/>
          <w:szCs w:val="24"/>
        </w:rPr>
      </w:pPr>
      <w:r w:rsidRPr="00ED1E9F">
        <w:rPr>
          <w:rFonts w:asciiTheme="majorHAnsi" w:eastAsia="TimesNewRoman" w:hAnsiTheme="majorHAnsi" w:cstheme="majorHAnsi"/>
          <w:sz w:val="24"/>
          <w:szCs w:val="24"/>
        </w:rPr>
        <w:t xml:space="preserve">7.2 </w:t>
      </w:r>
      <w:r w:rsidRPr="00ED1E9F">
        <w:rPr>
          <w:rFonts w:asciiTheme="majorHAnsi" w:hAnsiTheme="majorHAnsi" w:cstheme="majorHAnsi"/>
          <w:kern w:val="0"/>
          <w:sz w:val="24"/>
          <w:szCs w:val="24"/>
          <w:lang w:eastAsia="en-US"/>
        </w:rPr>
        <w:t xml:space="preserve">Zamawiający </w:t>
      </w:r>
      <w:r w:rsidRPr="00ED1E9F">
        <w:rPr>
          <w:rFonts w:asciiTheme="majorHAnsi" w:hAnsiTheme="majorHAnsi" w:cstheme="majorHAnsi"/>
          <w:kern w:val="0"/>
          <w:sz w:val="24"/>
          <w:szCs w:val="24"/>
          <w:u w:val="single"/>
          <w:lang w:eastAsia="en-US"/>
        </w:rPr>
        <w:t>nie będzie żądał</w:t>
      </w:r>
      <w:r w:rsidRPr="00ED1E9F">
        <w:rPr>
          <w:rFonts w:asciiTheme="majorHAnsi" w:hAnsiTheme="majorHAnsi" w:cstheme="majorHAnsi"/>
          <w:kern w:val="0"/>
          <w:sz w:val="24"/>
          <w:szCs w:val="24"/>
          <w:lang w:eastAsia="en-US"/>
        </w:rPr>
        <w:t xml:space="preserve"> podmiotowych środków dowodowych na potwierdzenie braku podstaw wykluczenia z postępowania. </w:t>
      </w:r>
    </w:p>
    <w:p w14:paraId="6283994B" w14:textId="11EC8054" w:rsidR="00EB0591" w:rsidRPr="00ED1E9F" w:rsidRDefault="00EB0591" w:rsidP="00EB0591">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u w:val="single"/>
        </w:rPr>
      </w:pPr>
      <w:r w:rsidRPr="00ED1E9F">
        <w:rPr>
          <w:rFonts w:asciiTheme="majorHAnsi" w:eastAsia="TimesNewRoman" w:hAnsiTheme="majorHAnsi" w:cstheme="majorHAnsi"/>
          <w:sz w:val="24"/>
          <w:szCs w:val="24"/>
        </w:rPr>
        <w:t xml:space="preserve">7.3 </w:t>
      </w:r>
      <w:r w:rsidRPr="00ED1E9F">
        <w:rPr>
          <w:rFonts w:asciiTheme="majorHAnsi" w:hAnsiTheme="majorHAnsi" w:cstheme="majorHAnsi"/>
          <w:sz w:val="24"/>
          <w:szCs w:val="24"/>
          <w:u w:val="single"/>
        </w:rPr>
        <w:t>Zamawiający nie wzywa do złożenia podmiotowych środków dowodowych, jeżeli:</w:t>
      </w:r>
    </w:p>
    <w:p w14:paraId="688B2384" w14:textId="26B3D12F" w:rsidR="00D71467" w:rsidRPr="00ED1E9F" w:rsidRDefault="00D71467" w:rsidP="00D71467">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 xml:space="preserve">7.3.1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w:t>
      </w:r>
      <w:proofErr w:type="spellStart"/>
      <w:r w:rsidRPr="00ED1E9F">
        <w:rPr>
          <w:rFonts w:asciiTheme="majorHAnsi" w:hAnsiTheme="majorHAnsi" w:cstheme="majorHAnsi"/>
          <w:sz w:val="24"/>
          <w:szCs w:val="24"/>
        </w:rPr>
        <w:t>Pzp</w:t>
      </w:r>
      <w:proofErr w:type="spellEnd"/>
      <w:r w:rsidRPr="00ED1E9F">
        <w:rPr>
          <w:rFonts w:asciiTheme="majorHAnsi" w:hAnsiTheme="majorHAnsi" w:cstheme="majorHAnsi"/>
          <w:sz w:val="24"/>
          <w:szCs w:val="24"/>
        </w:rPr>
        <w:t xml:space="preserve"> dane umożliwiające dostęp do tych środków;</w:t>
      </w:r>
    </w:p>
    <w:p w14:paraId="3CDE6049" w14:textId="4FAF1C59" w:rsidR="00D71467" w:rsidRPr="00ED1E9F" w:rsidRDefault="00F85E70" w:rsidP="00F85E70">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 xml:space="preserve">7.3.2 </w:t>
      </w:r>
      <w:r w:rsidR="00D71467" w:rsidRPr="00ED1E9F">
        <w:rPr>
          <w:rFonts w:asciiTheme="majorHAnsi" w:hAnsiTheme="majorHAnsi" w:cstheme="majorHAnsi"/>
          <w:sz w:val="24"/>
          <w:szCs w:val="24"/>
        </w:rPr>
        <w:t xml:space="preserve">podmiotowym środkiem dowodowym jest oświadczenie, którego treść odpowiada                                zakresowi oświadczenia, o którym mowa w art. 125 ust. 1 ustawy </w:t>
      </w:r>
      <w:proofErr w:type="spellStart"/>
      <w:r w:rsidR="00D71467" w:rsidRPr="00ED1E9F">
        <w:rPr>
          <w:rFonts w:asciiTheme="majorHAnsi" w:hAnsiTheme="majorHAnsi" w:cstheme="majorHAnsi"/>
          <w:sz w:val="24"/>
          <w:szCs w:val="24"/>
        </w:rPr>
        <w:t>Pzp</w:t>
      </w:r>
      <w:proofErr w:type="spellEnd"/>
      <w:r w:rsidR="00D71467" w:rsidRPr="00ED1E9F">
        <w:rPr>
          <w:rFonts w:asciiTheme="majorHAnsi" w:hAnsiTheme="majorHAnsi" w:cstheme="majorHAnsi"/>
          <w:sz w:val="24"/>
          <w:szCs w:val="24"/>
        </w:rPr>
        <w:t>.</w:t>
      </w:r>
    </w:p>
    <w:p w14:paraId="1968D26E" w14:textId="0D764198" w:rsidR="00C323AF" w:rsidRPr="00ED1E9F" w:rsidRDefault="00C323AF" w:rsidP="00C323AF">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8. Wykonawca nie jest zobowiązany do złożenia podmiotowych środków dowodowych, które Zamawiający posiada, jeżeli Wykonawca wskaże te środki oraz potwierdzi ich prawidłowość                      i aktualność.</w:t>
      </w:r>
    </w:p>
    <w:p w14:paraId="79B073F7" w14:textId="3C5F50DF" w:rsidR="005E23F8" w:rsidRPr="00ED1E9F" w:rsidRDefault="00BB1FC2" w:rsidP="005E23F8">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9</w:t>
      </w:r>
      <w:r w:rsidR="008C6324" w:rsidRPr="00ED1E9F">
        <w:rPr>
          <w:rFonts w:asciiTheme="majorHAnsi" w:hAnsiTheme="majorHAnsi" w:cstheme="majorHAnsi"/>
          <w:sz w:val="24"/>
          <w:szCs w:val="24"/>
        </w:rPr>
        <w:t xml:space="preserve">. </w:t>
      </w:r>
      <w:r w:rsidR="005E23F8" w:rsidRPr="00ED1E9F">
        <w:rPr>
          <w:rFonts w:asciiTheme="majorHAnsi" w:hAnsiTheme="majorHAnsi" w:cstheme="majorHAnsi"/>
          <w:sz w:val="24"/>
          <w:szCs w:val="24"/>
        </w:rPr>
        <w:t xml:space="preserve">Jeżeli złożone przez Wykonawcę oświadczenia, o których mowa w pkt. 1.1 i pkt. 2.1 powyżej, lub podmiotowe środki dowodowe budzą wątpliwości Zamawiającego, może on zwrócić się                    bezpośrednio do podmiotu, który jest w posiadaniu informacji lub dokumentów istotnych w tym zakresie dla oceny spełnienia przez Wykonawcę warunków udziału w postępowaniu lub braku podstaw wykluczenia z postępowania o przedstawienie takich informacji lub dokumentów.  </w:t>
      </w:r>
    </w:p>
    <w:p w14:paraId="45AD88F0" w14:textId="4E4D5D1E" w:rsidR="00F85880" w:rsidRPr="00ED1E9F" w:rsidRDefault="005E23F8" w:rsidP="005E23F8">
      <w:pPr>
        <w:pStyle w:val="Akapitzlist"/>
        <w:widowControl w:val="0"/>
        <w:suppressAutoHyphens w:val="0"/>
        <w:spacing w:after="120" w:line="240" w:lineRule="auto"/>
        <w:ind w:left="0"/>
        <w:contextualSpacing/>
        <w:jc w:val="both"/>
        <w:textAlignment w:val="auto"/>
        <w:rPr>
          <w:rFonts w:asciiTheme="majorHAnsi" w:hAnsiTheme="majorHAnsi" w:cstheme="majorHAnsi"/>
          <w:sz w:val="24"/>
          <w:szCs w:val="24"/>
        </w:rPr>
      </w:pPr>
      <w:r w:rsidRPr="00ED1E9F">
        <w:rPr>
          <w:rFonts w:asciiTheme="majorHAnsi" w:hAnsiTheme="majorHAnsi" w:cstheme="majorHAnsi"/>
          <w:sz w:val="24"/>
          <w:szCs w:val="24"/>
        </w:rPr>
        <w:t>1</w:t>
      </w:r>
      <w:r w:rsidR="00BB1FC2" w:rsidRPr="00ED1E9F">
        <w:rPr>
          <w:rFonts w:asciiTheme="majorHAnsi" w:hAnsiTheme="majorHAnsi" w:cstheme="majorHAnsi"/>
          <w:sz w:val="24"/>
          <w:szCs w:val="24"/>
        </w:rPr>
        <w:t>0</w:t>
      </w:r>
      <w:r w:rsidRPr="00ED1E9F">
        <w:rPr>
          <w:rFonts w:asciiTheme="majorHAnsi" w:hAnsiTheme="majorHAnsi" w:cstheme="majorHAnsi"/>
          <w:sz w:val="24"/>
          <w:szCs w:val="24"/>
        </w:rPr>
        <w:t xml:space="preserve">. </w:t>
      </w:r>
      <w:r w:rsidR="00634C3C" w:rsidRPr="00ED1E9F">
        <w:rPr>
          <w:rFonts w:asciiTheme="majorHAnsi" w:hAnsiTheme="majorHAnsi" w:cstheme="majorHAnsi"/>
          <w:sz w:val="24"/>
          <w:szCs w:val="24"/>
        </w:rPr>
        <w:t xml:space="preserve">W zakresie nieuregulowanym ustawą </w:t>
      </w:r>
      <w:proofErr w:type="spellStart"/>
      <w:r w:rsidR="00634C3C" w:rsidRPr="00ED1E9F">
        <w:rPr>
          <w:rFonts w:asciiTheme="majorHAnsi" w:hAnsiTheme="majorHAnsi" w:cstheme="majorHAnsi"/>
          <w:sz w:val="24"/>
          <w:szCs w:val="24"/>
        </w:rPr>
        <w:t>Pzp</w:t>
      </w:r>
      <w:proofErr w:type="spellEnd"/>
      <w:r w:rsidR="00634C3C" w:rsidRPr="00ED1E9F">
        <w:rPr>
          <w:rFonts w:asciiTheme="majorHAnsi" w:hAnsiTheme="majorHAnsi" w:cstheme="majorHAnsi"/>
          <w:sz w:val="24"/>
          <w:szCs w:val="24"/>
        </w:rPr>
        <w:t xml:space="preserve"> lub niniejszą SWZ do oświadczeń i dokumentów składanych przez Wykonawcę w postępowaniu</w:t>
      </w:r>
      <w:r w:rsidR="00F94633" w:rsidRPr="00ED1E9F">
        <w:rPr>
          <w:rFonts w:asciiTheme="majorHAnsi" w:hAnsiTheme="majorHAnsi" w:cstheme="majorHAnsi"/>
          <w:sz w:val="24"/>
          <w:szCs w:val="24"/>
        </w:rPr>
        <w:t>,</w:t>
      </w:r>
      <w:r w:rsidR="00634C3C" w:rsidRPr="00ED1E9F">
        <w:rPr>
          <w:rFonts w:asciiTheme="majorHAnsi" w:hAnsiTheme="majorHAnsi" w:cstheme="majorHAnsi"/>
          <w:sz w:val="24"/>
          <w:szCs w:val="24"/>
        </w:rPr>
        <w:t xml:space="preserve"> zastosowanie mają w szczególności przepisy                  rozporządzenia Ministra Rozwoju Pracy i Technologii z dnia 23 grudnia 2020 r. w sprawie                    podmiotowych środków dowodowych oraz innych dokumentów lub oświadczeń, jakich może żądać </w:t>
      </w:r>
      <w:r w:rsidR="00F94633" w:rsidRPr="00ED1E9F">
        <w:rPr>
          <w:rFonts w:asciiTheme="majorHAnsi" w:hAnsiTheme="majorHAnsi" w:cstheme="majorHAnsi"/>
          <w:sz w:val="24"/>
          <w:szCs w:val="24"/>
        </w:rPr>
        <w:t>Z</w:t>
      </w:r>
      <w:r w:rsidR="00634C3C" w:rsidRPr="00ED1E9F">
        <w:rPr>
          <w:rFonts w:asciiTheme="majorHAnsi" w:hAnsiTheme="majorHAnsi" w:cstheme="majorHAnsi"/>
          <w:sz w:val="24"/>
          <w:szCs w:val="24"/>
        </w:rPr>
        <w:t xml:space="preserve">amawiający od </w:t>
      </w:r>
      <w:r w:rsidR="00F94633" w:rsidRPr="00ED1E9F">
        <w:rPr>
          <w:rFonts w:asciiTheme="majorHAnsi" w:hAnsiTheme="majorHAnsi" w:cstheme="majorHAnsi"/>
          <w:sz w:val="24"/>
          <w:szCs w:val="24"/>
        </w:rPr>
        <w:t>W</w:t>
      </w:r>
      <w:r w:rsidR="00634C3C" w:rsidRPr="00ED1E9F">
        <w:rPr>
          <w:rFonts w:asciiTheme="majorHAnsi" w:hAnsiTheme="majorHAnsi" w:cstheme="majorHAnsi"/>
          <w:sz w:val="24"/>
          <w:szCs w:val="24"/>
        </w:rPr>
        <w:t xml:space="preserve">ykonawcy oraz rozporządzenia Prezesa Rady Ministrów </w:t>
      </w:r>
      <w:r w:rsidR="00F94633" w:rsidRPr="00ED1E9F">
        <w:rPr>
          <w:rFonts w:asciiTheme="majorHAnsi" w:hAnsiTheme="majorHAnsi" w:cstheme="majorHAnsi"/>
          <w:sz w:val="24"/>
          <w:szCs w:val="24"/>
        </w:rPr>
        <w:t xml:space="preserve">                                              </w:t>
      </w:r>
      <w:r w:rsidR="00634C3C" w:rsidRPr="00ED1E9F">
        <w:rPr>
          <w:rFonts w:asciiTheme="majorHAnsi" w:hAnsiTheme="majorHAnsi" w:cstheme="majorHAnsi"/>
          <w:sz w:val="24"/>
          <w:szCs w:val="24"/>
        </w:rPr>
        <w:t>z dnia</w:t>
      </w:r>
      <w:r w:rsidR="00F94633" w:rsidRPr="00ED1E9F">
        <w:rPr>
          <w:rFonts w:asciiTheme="majorHAnsi" w:hAnsiTheme="majorHAnsi" w:cstheme="majorHAnsi"/>
          <w:sz w:val="24"/>
          <w:szCs w:val="24"/>
        </w:rPr>
        <w:t xml:space="preserve">  </w:t>
      </w:r>
      <w:r w:rsidR="00634C3C" w:rsidRPr="00ED1E9F">
        <w:rPr>
          <w:rFonts w:asciiTheme="majorHAnsi" w:hAnsiTheme="majorHAnsi" w:cstheme="majorHAnsi"/>
          <w:sz w:val="24"/>
          <w:szCs w:val="24"/>
        </w:rPr>
        <w:t xml:space="preserve">30 grudnia 2020 r. w sprawie sposobu sporządzania i przekazywania informacji oraz </w:t>
      </w:r>
      <w:r w:rsidR="00F94633" w:rsidRPr="00ED1E9F">
        <w:rPr>
          <w:rFonts w:asciiTheme="majorHAnsi" w:hAnsiTheme="majorHAnsi" w:cstheme="majorHAnsi"/>
          <w:sz w:val="24"/>
          <w:szCs w:val="24"/>
        </w:rPr>
        <w:t xml:space="preserve">                    </w:t>
      </w:r>
      <w:r w:rsidR="00634C3C" w:rsidRPr="00ED1E9F">
        <w:rPr>
          <w:rFonts w:asciiTheme="majorHAnsi" w:hAnsiTheme="majorHAnsi" w:cstheme="majorHAnsi"/>
          <w:sz w:val="24"/>
          <w:szCs w:val="24"/>
        </w:rPr>
        <w:t>wymagań technicznych dla dokumentów elektronicznych oraz środków komunikacji</w:t>
      </w:r>
      <w:r w:rsidR="00F94633" w:rsidRPr="00ED1E9F">
        <w:rPr>
          <w:rFonts w:asciiTheme="majorHAnsi" w:hAnsiTheme="majorHAnsi" w:cstheme="majorHAnsi"/>
          <w:sz w:val="24"/>
          <w:szCs w:val="24"/>
        </w:rPr>
        <w:t xml:space="preserve">              </w:t>
      </w:r>
      <w:r w:rsidR="00634C3C" w:rsidRPr="00ED1E9F">
        <w:rPr>
          <w:rFonts w:asciiTheme="majorHAnsi" w:hAnsiTheme="majorHAnsi" w:cstheme="majorHAnsi"/>
          <w:sz w:val="24"/>
          <w:szCs w:val="24"/>
        </w:rPr>
        <w:t xml:space="preserve"> </w:t>
      </w:r>
      <w:r w:rsidR="00F94633" w:rsidRPr="00ED1E9F">
        <w:rPr>
          <w:rFonts w:asciiTheme="majorHAnsi" w:hAnsiTheme="majorHAnsi" w:cstheme="majorHAnsi"/>
          <w:sz w:val="24"/>
          <w:szCs w:val="24"/>
        </w:rPr>
        <w:t xml:space="preserve">                     </w:t>
      </w:r>
      <w:r w:rsidR="00634C3C" w:rsidRPr="00ED1E9F">
        <w:rPr>
          <w:rFonts w:asciiTheme="majorHAnsi" w:hAnsiTheme="majorHAnsi" w:cstheme="majorHAnsi"/>
          <w:sz w:val="24"/>
          <w:szCs w:val="24"/>
        </w:rPr>
        <w:t>elektronicznej</w:t>
      </w:r>
      <w:r w:rsidR="00F94633" w:rsidRPr="00ED1E9F">
        <w:rPr>
          <w:rFonts w:asciiTheme="majorHAnsi" w:hAnsiTheme="majorHAnsi" w:cstheme="majorHAnsi"/>
          <w:sz w:val="24"/>
          <w:szCs w:val="24"/>
        </w:rPr>
        <w:t xml:space="preserve"> </w:t>
      </w:r>
      <w:r w:rsidR="00634C3C" w:rsidRPr="00ED1E9F">
        <w:rPr>
          <w:rFonts w:asciiTheme="majorHAnsi" w:hAnsiTheme="majorHAnsi" w:cstheme="majorHAnsi"/>
          <w:sz w:val="24"/>
          <w:szCs w:val="24"/>
        </w:rPr>
        <w:t>w postępowaniu o udzielenie zamówienia publicznego lub konkursie.</w:t>
      </w:r>
    </w:p>
    <w:p w14:paraId="474E603F" w14:textId="77777777" w:rsidR="003C6B6B" w:rsidRPr="00ED1E9F" w:rsidRDefault="003C6B6B" w:rsidP="00803B9D">
      <w:pPr>
        <w:pStyle w:val="Standard"/>
        <w:suppressAutoHyphens w:val="0"/>
        <w:contextualSpacing/>
        <w:jc w:val="both"/>
        <w:textAlignment w:val="auto"/>
        <w:rPr>
          <w:rFonts w:asciiTheme="majorHAnsi" w:eastAsia="Arial" w:hAnsiTheme="majorHAnsi" w:cstheme="majorHAnsi"/>
          <w:kern w:val="0"/>
          <w:lang w:eastAsia="en-US"/>
        </w:rPr>
      </w:pPr>
    </w:p>
    <w:p w14:paraId="5A38249E" w14:textId="77777777" w:rsidR="007C2814" w:rsidRPr="00ED1E9F" w:rsidRDefault="007C2814" w:rsidP="00803B9D">
      <w:pPr>
        <w:pStyle w:val="Standard"/>
        <w:shd w:val="clear" w:color="auto" w:fill="E5E5E5"/>
        <w:suppressAutoHyphens w:val="0"/>
        <w:spacing w:after="120"/>
        <w:contextualSpacing/>
        <w:jc w:val="both"/>
        <w:textAlignment w:val="auto"/>
        <w:rPr>
          <w:rFonts w:asciiTheme="majorHAnsi" w:hAnsiTheme="majorHAnsi" w:cstheme="majorHAnsi"/>
        </w:rPr>
      </w:pPr>
      <w:r w:rsidRPr="00ED1E9F">
        <w:rPr>
          <w:rFonts w:asciiTheme="majorHAnsi" w:eastAsia="Calibri" w:hAnsiTheme="majorHAnsi" w:cstheme="majorHAnsi"/>
          <w:b/>
          <w:kern w:val="0"/>
          <w:lang w:eastAsia="en-US"/>
        </w:rPr>
        <w:t>VIII. PRZEDMIOTOWE ŚRODKI DOWODOWE:</w:t>
      </w:r>
    </w:p>
    <w:p w14:paraId="36E19685" w14:textId="77777777" w:rsidR="007C2814" w:rsidRPr="00ED1E9F" w:rsidRDefault="007C2814" w:rsidP="00803B9D">
      <w:pPr>
        <w:pStyle w:val="Standard"/>
        <w:suppressAutoHyphens w:val="0"/>
        <w:contextualSpacing/>
        <w:jc w:val="both"/>
        <w:textAlignment w:val="auto"/>
        <w:rPr>
          <w:rFonts w:asciiTheme="majorHAnsi" w:eastAsia="Arial" w:hAnsiTheme="majorHAnsi" w:cstheme="majorHAnsi"/>
          <w:kern w:val="0"/>
          <w:lang w:eastAsia="en-US"/>
        </w:rPr>
      </w:pPr>
      <w:r w:rsidRPr="00ED1E9F">
        <w:rPr>
          <w:rFonts w:asciiTheme="majorHAnsi" w:eastAsia="Arial" w:hAnsiTheme="majorHAnsi" w:cstheme="majorHAnsi"/>
          <w:kern w:val="0"/>
          <w:lang w:eastAsia="en-US"/>
        </w:rPr>
        <w:t xml:space="preserve">Zamawiający nie wymaga złożenia przedmiotowych środków dowodowych w postępowaniu. </w:t>
      </w:r>
    </w:p>
    <w:p w14:paraId="4083CFE7" w14:textId="77777777" w:rsidR="009A3576" w:rsidRPr="00ED1E9F" w:rsidRDefault="009A3576" w:rsidP="00803B9D">
      <w:pPr>
        <w:pStyle w:val="Akapitzlist"/>
        <w:spacing w:after="0" w:line="240" w:lineRule="auto"/>
        <w:ind w:left="0"/>
        <w:contextualSpacing/>
        <w:jc w:val="both"/>
        <w:textAlignment w:val="auto"/>
        <w:rPr>
          <w:rFonts w:asciiTheme="majorHAnsi" w:hAnsiTheme="majorHAnsi" w:cstheme="majorHAnsi"/>
          <w:sz w:val="24"/>
          <w:szCs w:val="24"/>
        </w:rPr>
      </w:pPr>
    </w:p>
    <w:p w14:paraId="067CFF55" w14:textId="4F1884A0" w:rsidR="00F85880" w:rsidRPr="00ED1E9F" w:rsidRDefault="00634C3C" w:rsidP="00803B9D">
      <w:pPr>
        <w:pStyle w:val="Standard"/>
        <w:shd w:val="clear" w:color="auto" w:fill="E5E5E5"/>
        <w:suppressAutoHyphens w:val="0"/>
        <w:spacing w:after="120"/>
        <w:contextualSpacing/>
        <w:jc w:val="both"/>
        <w:textAlignment w:val="auto"/>
        <w:rPr>
          <w:rFonts w:asciiTheme="majorHAnsi" w:hAnsiTheme="majorHAnsi" w:cstheme="majorHAnsi"/>
        </w:rPr>
      </w:pPr>
      <w:r w:rsidRPr="00ED1E9F">
        <w:rPr>
          <w:rFonts w:asciiTheme="majorHAnsi" w:eastAsia="Calibri" w:hAnsiTheme="majorHAnsi" w:cstheme="majorHAnsi"/>
          <w:b/>
          <w:kern w:val="0"/>
          <w:lang w:eastAsia="en-US"/>
        </w:rPr>
        <w:t>IX. POLEGANIE NA ZASOBACH INNYCH PODMIOTÓW:</w:t>
      </w:r>
    </w:p>
    <w:p w14:paraId="045C2172" w14:textId="3F533815" w:rsidR="00F85880" w:rsidRPr="00ED1E9F" w:rsidRDefault="00634C3C"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1. Wykonawca może w celu potwierdzenia spełniania warunków udziału w postępowaniu</w:t>
      </w:r>
      <w:r w:rsidR="00B36C4B" w:rsidRPr="00ED1E9F">
        <w:rPr>
          <w:rFonts w:asciiTheme="majorHAnsi" w:hAnsiTheme="majorHAnsi" w:cstheme="majorHAnsi"/>
        </w:rPr>
        <w:t xml:space="preserve">                        </w:t>
      </w:r>
      <w:r w:rsidRPr="00ED1E9F">
        <w:rPr>
          <w:rFonts w:asciiTheme="majorHAnsi" w:hAnsiTheme="majorHAnsi" w:cstheme="majorHAnsi"/>
          <w:bCs/>
        </w:rPr>
        <w:t>w stosownych sytuacjach oraz w odniesieniu do konkretnego zamówienia, lub jego części, polegać na zdolnościach technicznych lub zawodowych lub sytuacji finansowej lub ekonomicznej podmiot</w:t>
      </w:r>
      <w:r w:rsidR="00B36C4B" w:rsidRPr="00ED1E9F">
        <w:rPr>
          <w:rFonts w:asciiTheme="majorHAnsi" w:hAnsiTheme="majorHAnsi" w:cstheme="majorHAnsi"/>
          <w:bCs/>
        </w:rPr>
        <w:t xml:space="preserve">ów </w:t>
      </w:r>
      <w:r w:rsidRPr="00ED1E9F">
        <w:rPr>
          <w:rFonts w:asciiTheme="majorHAnsi" w:hAnsiTheme="majorHAnsi" w:cstheme="majorHAnsi"/>
          <w:bCs/>
        </w:rPr>
        <w:t>udostępniając</w:t>
      </w:r>
      <w:r w:rsidR="00B36C4B" w:rsidRPr="00ED1E9F">
        <w:rPr>
          <w:rFonts w:asciiTheme="majorHAnsi" w:hAnsiTheme="majorHAnsi" w:cstheme="majorHAnsi"/>
          <w:bCs/>
        </w:rPr>
        <w:t>ych</w:t>
      </w:r>
      <w:r w:rsidRPr="00ED1E9F">
        <w:rPr>
          <w:rFonts w:asciiTheme="majorHAnsi" w:hAnsiTheme="majorHAnsi" w:cstheme="majorHAnsi"/>
          <w:bCs/>
        </w:rPr>
        <w:t xml:space="preserve"> zasoby, niezależnie od charakteru prawnego łączących go z nim</w:t>
      </w:r>
      <w:r w:rsidR="00B36C4B" w:rsidRPr="00ED1E9F">
        <w:rPr>
          <w:rFonts w:asciiTheme="majorHAnsi" w:hAnsiTheme="majorHAnsi" w:cstheme="majorHAnsi"/>
          <w:bCs/>
        </w:rPr>
        <w:t>i</w:t>
      </w:r>
      <w:r w:rsidRPr="00ED1E9F">
        <w:rPr>
          <w:rFonts w:asciiTheme="majorHAnsi" w:hAnsiTheme="majorHAnsi" w:cstheme="majorHAnsi"/>
          <w:bCs/>
        </w:rPr>
        <w:t xml:space="preserve"> stosunków prawnych.</w:t>
      </w:r>
    </w:p>
    <w:p w14:paraId="5D7BC36A" w14:textId="293055AE" w:rsidR="00F85880" w:rsidRPr="00ED1E9F" w:rsidRDefault="00634C3C"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bCs/>
        </w:rPr>
        <w:t xml:space="preserve">2. </w:t>
      </w:r>
      <w:r w:rsidRPr="00ED1E9F">
        <w:rPr>
          <w:rFonts w:asciiTheme="majorHAnsi" w:hAnsiTheme="majorHAnsi" w:cstheme="majorHAnsi"/>
        </w:rPr>
        <w:t>W odniesieniu do warunków dotyczących wykształcenia, kwalifikacji zawodowych lub doświadczenia, Wykonawcy mogą polegać na zdolnościach podmiot</w:t>
      </w:r>
      <w:r w:rsidR="00DE40B1" w:rsidRPr="00ED1E9F">
        <w:rPr>
          <w:rFonts w:asciiTheme="majorHAnsi" w:hAnsiTheme="majorHAnsi" w:cstheme="majorHAnsi"/>
        </w:rPr>
        <w:t xml:space="preserve">ów </w:t>
      </w:r>
      <w:r w:rsidRPr="00ED1E9F">
        <w:rPr>
          <w:rFonts w:asciiTheme="majorHAnsi" w:hAnsiTheme="majorHAnsi" w:cstheme="majorHAnsi"/>
        </w:rPr>
        <w:t>udostępniając</w:t>
      </w:r>
      <w:r w:rsidR="00DE40B1" w:rsidRPr="00ED1E9F">
        <w:rPr>
          <w:rFonts w:asciiTheme="majorHAnsi" w:hAnsiTheme="majorHAnsi" w:cstheme="majorHAnsi"/>
        </w:rPr>
        <w:t>ych</w:t>
      </w:r>
      <w:r w:rsidRPr="00ED1E9F">
        <w:rPr>
          <w:rFonts w:asciiTheme="majorHAnsi" w:hAnsiTheme="majorHAnsi" w:cstheme="majorHAnsi"/>
        </w:rPr>
        <w:t xml:space="preserve"> </w:t>
      </w:r>
      <w:r w:rsidRPr="00ED1E9F">
        <w:rPr>
          <w:rFonts w:asciiTheme="majorHAnsi" w:hAnsiTheme="majorHAnsi" w:cstheme="majorHAnsi"/>
        </w:rPr>
        <w:lastRenderedPageBreak/>
        <w:t>zasoby, jeśli podmiot</w:t>
      </w:r>
      <w:r w:rsidR="00DE40B1" w:rsidRPr="00ED1E9F">
        <w:rPr>
          <w:rFonts w:asciiTheme="majorHAnsi" w:hAnsiTheme="majorHAnsi" w:cstheme="majorHAnsi"/>
        </w:rPr>
        <w:t>y</w:t>
      </w:r>
      <w:r w:rsidRPr="00ED1E9F">
        <w:rPr>
          <w:rFonts w:asciiTheme="majorHAnsi" w:hAnsiTheme="majorHAnsi" w:cstheme="majorHAnsi"/>
        </w:rPr>
        <w:t xml:space="preserve"> te wykona</w:t>
      </w:r>
      <w:r w:rsidR="00DE40B1" w:rsidRPr="00ED1E9F">
        <w:rPr>
          <w:rFonts w:asciiTheme="majorHAnsi" w:hAnsiTheme="majorHAnsi" w:cstheme="majorHAnsi"/>
        </w:rPr>
        <w:t>ją</w:t>
      </w:r>
      <w:r w:rsidRPr="00ED1E9F">
        <w:rPr>
          <w:rFonts w:asciiTheme="majorHAnsi" w:hAnsiTheme="majorHAnsi" w:cstheme="majorHAnsi"/>
        </w:rPr>
        <w:t xml:space="preserve"> roboty budowlane lub usługi, do realizacji których </w:t>
      </w:r>
      <w:r w:rsidR="00DE40B1" w:rsidRPr="00ED1E9F">
        <w:rPr>
          <w:rFonts w:asciiTheme="majorHAnsi" w:hAnsiTheme="majorHAnsi" w:cstheme="majorHAnsi"/>
        </w:rPr>
        <w:t xml:space="preserve">                                </w:t>
      </w:r>
      <w:r w:rsidRPr="00ED1E9F">
        <w:rPr>
          <w:rFonts w:asciiTheme="majorHAnsi" w:hAnsiTheme="majorHAnsi" w:cstheme="majorHAnsi"/>
        </w:rPr>
        <w:t>te zdolności są wymagane.</w:t>
      </w:r>
    </w:p>
    <w:p w14:paraId="7004B1C4" w14:textId="1521FD93" w:rsidR="00F85880" w:rsidRPr="00ED1E9F" w:rsidRDefault="00634C3C"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3. Wykonawca, który polega na zdolnościach lub sytuacji podmiot</w:t>
      </w:r>
      <w:r w:rsidR="00520815" w:rsidRPr="00ED1E9F">
        <w:rPr>
          <w:rFonts w:asciiTheme="majorHAnsi" w:hAnsiTheme="majorHAnsi" w:cstheme="majorHAnsi"/>
        </w:rPr>
        <w:t>ów</w:t>
      </w:r>
      <w:r w:rsidRPr="00ED1E9F">
        <w:rPr>
          <w:rFonts w:asciiTheme="majorHAnsi" w:hAnsiTheme="majorHAnsi" w:cstheme="majorHAnsi"/>
        </w:rPr>
        <w:t xml:space="preserve"> udostępniając</w:t>
      </w:r>
      <w:r w:rsidR="00520815" w:rsidRPr="00ED1E9F">
        <w:rPr>
          <w:rFonts w:asciiTheme="majorHAnsi" w:hAnsiTheme="majorHAnsi" w:cstheme="majorHAnsi"/>
        </w:rPr>
        <w:t>ych</w:t>
      </w:r>
      <w:r w:rsidRPr="00ED1E9F">
        <w:rPr>
          <w:rFonts w:asciiTheme="majorHAnsi" w:hAnsiTheme="majorHAnsi" w:cstheme="majorHAnsi"/>
        </w:rPr>
        <w:t xml:space="preserve"> zasoby, </w:t>
      </w:r>
      <w:r w:rsidRPr="00ED1E9F">
        <w:rPr>
          <w:rFonts w:asciiTheme="majorHAnsi" w:hAnsiTheme="majorHAnsi" w:cstheme="majorHAnsi"/>
          <w:b/>
          <w:bCs/>
        </w:rPr>
        <w:t>składa</w:t>
      </w:r>
      <w:r w:rsidR="00520815" w:rsidRPr="00ED1E9F">
        <w:rPr>
          <w:rFonts w:asciiTheme="majorHAnsi" w:hAnsiTheme="majorHAnsi" w:cstheme="majorHAnsi"/>
          <w:b/>
          <w:bCs/>
        </w:rPr>
        <w:t xml:space="preserve"> </w:t>
      </w:r>
      <w:r w:rsidRPr="00ED1E9F">
        <w:rPr>
          <w:rFonts w:asciiTheme="majorHAnsi" w:hAnsiTheme="majorHAnsi" w:cstheme="majorHAnsi"/>
          <w:b/>
          <w:bCs/>
        </w:rPr>
        <w:t>wraz z</w:t>
      </w:r>
      <w:r w:rsidR="00520815" w:rsidRPr="00ED1E9F">
        <w:rPr>
          <w:rFonts w:asciiTheme="majorHAnsi" w:hAnsiTheme="majorHAnsi" w:cstheme="majorHAnsi"/>
          <w:b/>
          <w:bCs/>
        </w:rPr>
        <w:t xml:space="preserve"> ofertą</w:t>
      </w:r>
      <w:r w:rsidR="00520815" w:rsidRPr="00ED1E9F">
        <w:rPr>
          <w:rFonts w:asciiTheme="majorHAnsi" w:hAnsiTheme="majorHAnsi" w:cstheme="majorHAnsi"/>
        </w:rPr>
        <w:t xml:space="preserve"> </w:t>
      </w:r>
      <w:r w:rsidRPr="00ED1E9F">
        <w:rPr>
          <w:rFonts w:asciiTheme="majorHAnsi" w:hAnsiTheme="majorHAnsi" w:cstheme="majorHAnsi"/>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tego podmiotu.</w:t>
      </w:r>
      <w:r w:rsidR="00520815" w:rsidRPr="00ED1E9F">
        <w:rPr>
          <w:rFonts w:asciiTheme="majorHAnsi" w:hAnsiTheme="majorHAnsi" w:cstheme="majorHAnsi"/>
        </w:rPr>
        <w:t xml:space="preserve"> Wzór treści zobowiązania podmiotu stanowi </w:t>
      </w:r>
      <w:r w:rsidR="00520815" w:rsidRPr="00ED1E9F">
        <w:rPr>
          <w:rFonts w:asciiTheme="majorHAnsi" w:hAnsiTheme="majorHAnsi" w:cstheme="majorHAnsi"/>
          <w:b/>
          <w:bCs/>
          <w:i/>
          <w:iCs/>
        </w:rPr>
        <w:t xml:space="preserve">Załącznik nr 7 do SWZ. </w:t>
      </w:r>
      <w:r w:rsidRPr="00ED1E9F">
        <w:rPr>
          <w:rFonts w:asciiTheme="majorHAnsi" w:hAnsiTheme="majorHAnsi" w:cstheme="majorHAnsi"/>
        </w:rPr>
        <w:t xml:space="preserve"> </w:t>
      </w:r>
    </w:p>
    <w:p w14:paraId="7F249A7E" w14:textId="77777777" w:rsidR="00F85880" w:rsidRPr="00ED1E9F" w:rsidRDefault="00634C3C"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4. Zobowiązanie podmiotu udostępniającego zasoby, o którym mowa w zdaniu poprzedzającym, potwierdza, że stosunek łączący Wykonawcę z podmiotem udostępniającym zasoby gwarantuje rzeczywisty dostęp do tych zasobów oraz określa w szczególności:</w:t>
      </w:r>
    </w:p>
    <w:p w14:paraId="3A47E25D" w14:textId="77777777" w:rsidR="00F85880" w:rsidRPr="00ED1E9F" w:rsidRDefault="00634C3C"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4.1. zakres dostępnych Wykonawcy zasobów podmiotu udostępniającego zasoby;</w:t>
      </w:r>
    </w:p>
    <w:p w14:paraId="72C3D6BC" w14:textId="77777777" w:rsidR="00F85880" w:rsidRPr="00ED1E9F" w:rsidRDefault="00634C3C"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4.2. sposób i okres udostępnienia Wykonawcy i wykorzystania przez niego zasobów podmiotu udostępniającego te zasoby przy wykonywaniu zamówienia;</w:t>
      </w:r>
    </w:p>
    <w:p w14:paraId="01DD18AD" w14:textId="0C508545" w:rsidR="00C60194" w:rsidRPr="00ED1E9F" w:rsidRDefault="00634C3C"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4.3.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A21F03" w:rsidRPr="00ED1E9F">
        <w:rPr>
          <w:rFonts w:asciiTheme="majorHAnsi" w:hAnsiTheme="majorHAnsi" w:cstheme="majorHAnsi"/>
        </w:rPr>
        <w:t>.</w:t>
      </w:r>
    </w:p>
    <w:p w14:paraId="08156D3B" w14:textId="1A72EA6D" w:rsidR="00A21F03" w:rsidRPr="00ED1E9F" w:rsidRDefault="00A21F03"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5. Jeżeli zdolności techniczne lub zawodowe, sytuacja ekonomiczna finansowa (jeżeli była wymagana) podmiotu udostępniającego zasoby nie potwierdzają spełniania przez Wykonawcę  warunków udziału w postępowaniu lub zachodzą wobec tego podmiotu podstawy wykluczenia z postępowania, Zamawiający żąda aby Wykonawca w terminie określonym przez Zamawiającego zastąpił ten podmiot innym podmiotem lub podmiotami albo wykazał,                               że samodzielnie spełnia warunki udziału w postępowaniu.  </w:t>
      </w:r>
    </w:p>
    <w:p w14:paraId="6DC04074" w14:textId="3C84F6C1" w:rsidR="00F85880" w:rsidRPr="00ED1E9F" w:rsidRDefault="00842B63"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6</w:t>
      </w:r>
      <w:r w:rsidR="00634C3C" w:rsidRPr="00ED1E9F">
        <w:rPr>
          <w:rFonts w:asciiTheme="majorHAnsi" w:hAnsiTheme="majorHAnsi" w:cstheme="majorHAnsi"/>
        </w:rPr>
        <w:t>. Zamawiający ocenia, czy udostępniane Wykonawcy przez podmiot udostępniający zasoby zdolności techniczne lub zawodowe lub ich sytuacja finansowa lub ekonomiczna</w:t>
      </w:r>
      <w:r w:rsidR="005426BF" w:rsidRPr="00ED1E9F">
        <w:rPr>
          <w:rFonts w:asciiTheme="majorHAnsi" w:hAnsiTheme="majorHAnsi" w:cstheme="majorHAnsi"/>
        </w:rPr>
        <w:t xml:space="preserve"> (jeżeli była wymagana)</w:t>
      </w:r>
      <w:r w:rsidR="00634C3C" w:rsidRPr="00ED1E9F">
        <w:rPr>
          <w:rFonts w:asciiTheme="majorHAnsi" w:hAnsiTheme="majorHAnsi" w:cstheme="majorHAnsi"/>
        </w:rPr>
        <w:t>, pozwalają na wykazanie przez Wykonawcę spełniani</w:t>
      </w:r>
      <w:r w:rsidR="005426BF" w:rsidRPr="00ED1E9F">
        <w:rPr>
          <w:rFonts w:asciiTheme="majorHAnsi" w:hAnsiTheme="majorHAnsi" w:cstheme="majorHAnsi"/>
        </w:rPr>
        <w:t>a</w:t>
      </w:r>
      <w:r w:rsidR="00634C3C" w:rsidRPr="00ED1E9F">
        <w:rPr>
          <w:rFonts w:asciiTheme="majorHAnsi" w:hAnsiTheme="majorHAnsi" w:cstheme="majorHAnsi"/>
        </w:rPr>
        <w:t xml:space="preserve"> warunków udziału </w:t>
      </w:r>
      <w:r w:rsidR="005426BF" w:rsidRPr="00ED1E9F">
        <w:rPr>
          <w:rFonts w:asciiTheme="majorHAnsi" w:hAnsiTheme="majorHAnsi" w:cstheme="majorHAnsi"/>
        </w:rPr>
        <w:t xml:space="preserve">                               </w:t>
      </w:r>
      <w:r w:rsidR="00634C3C" w:rsidRPr="00ED1E9F">
        <w:rPr>
          <w:rFonts w:asciiTheme="majorHAnsi" w:hAnsiTheme="majorHAnsi" w:cstheme="majorHAnsi"/>
        </w:rPr>
        <w:t>w postępowaniu</w:t>
      </w:r>
      <w:r w:rsidR="005426BF" w:rsidRPr="00ED1E9F">
        <w:rPr>
          <w:rFonts w:asciiTheme="majorHAnsi" w:hAnsiTheme="majorHAnsi" w:cstheme="majorHAnsi"/>
        </w:rPr>
        <w:t xml:space="preserve"> </w:t>
      </w:r>
      <w:r w:rsidR="00634C3C" w:rsidRPr="00ED1E9F">
        <w:rPr>
          <w:rFonts w:asciiTheme="majorHAnsi" w:hAnsiTheme="majorHAnsi" w:cstheme="majorHAnsi"/>
        </w:rPr>
        <w:t>a także bada, czy nie zachodzą wobec tego podmiotu podstawy wykluczenia</w:t>
      </w:r>
      <w:r w:rsidR="005426BF" w:rsidRPr="00ED1E9F">
        <w:rPr>
          <w:rFonts w:asciiTheme="majorHAnsi" w:hAnsiTheme="majorHAnsi" w:cstheme="majorHAnsi"/>
        </w:rPr>
        <w:t xml:space="preserve">                z postępowania. </w:t>
      </w:r>
    </w:p>
    <w:p w14:paraId="4F52A4C9" w14:textId="6476DAAB" w:rsidR="00F85880" w:rsidRPr="00ED1E9F" w:rsidRDefault="00DD324D"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7</w:t>
      </w:r>
      <w:r w:rsidR="00634C3C" w:rsidRPr="00ED1E9F">
        <w:rPr>
          <w:rFonts w:asciiTheme="majorHAnsi" w:hAnsiTheme="majorHAnsi" w:cstheme="majorHAnsi"/>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068D2" w14:textId="51C0FDCF" w:rsidR="00D15442" w:rsidRPr="00ED1E9F" w:rsidRDefault="00DD324D" w:rsidP="00803B9D">
      <w:pPr>
        <w:pStyle w:val="Standard"/>
        <w:tabs>
          <w:tab w:val="left" w:pos="142"/>
        </w:tabs>
        <w:contextualSpacing/>
        <w:jc w:val="both"/>
        <w:rPr>
          <w:rFonts w:asciiTheme="majorHAnsi" w:hAnsiTheme="majorHAnsi" w:cstheme="majorHAnsi"/>
          <w:bCs/>
        </w:rPr>
      </w:pPr>
      <w:r w:rsidRPr="00ED1E9F">
        <w:rPr>
          <w:rFonts w:asciiTheme="majorHAnsi" w:hAnsiTheme="majorHAnsi" w:cstheme="majorHAnsi"/>
        </w:rPr>
        <w:t>8</w:t>
      </w:r>
      <w:r w:rsidR="00634C3C" w:rsidRPr="00ED1E9F">
        <w:rPr>
          <w:rFonts w:asciiTheme="majorHAnsi" w:hAnsiTheme="majorHAnsi" w:cstheme="majorHAnsi"/>
        </w:rPr>
        <w:t xml:space="preserve">. </w:t>
      </w:r>
      <w:r w:rsidR="00634C3C" w:rsidRPr="00ED1E9F">
        <w:rPr>
          <w:rFonts w:asciiTheme="majorHAnsi" w:hAnsiTheme="majorHAnsi" w:cstheme="majorHAnsi"/>
          <w:bCs/>
        </w:rPr>
        <w:t>Wykonawca, w przypadku polegania na zdolnościach lub sytuacji podmiotu udostępniającego zasoby, przedstawia, wraz z oświadczeni</w:t>
      </w:r>
      <w:r w:rsidR="005F25D9">
        <w:rPr>
          <w:rFonts w:asciiTheme="majorHAnsi" w:hAnsiTheme="majorHAnsi" w:cstheme="majorHAnsi"/>
          <w:bCs/>
        </w:rPr>
        <w:t>ami</w:t>
      </w:r>
      <w:r w:rsidR="00634C3C" w:rsidRPr="00ED1E9F">
        <w:rPr>
          <w:rFonts w:asciiTheme="majorHAnsi" w:hAnsiTheme="majorHAnsi" w:cstheme="majorHAnsi"/>
          <w:bCs/>
        </w:rPr>
        <w:t>, o który</w:t>
      </w:r>
      <w:r w:rsidR="005F25D9">
        <w:rPr>
          <w:rFonts w:asciiTheme="majorHAnsi" w:hAnsiTheme="majorHAnsi" w:cstheme="majorHAnsi"/>
          <w:bCs/>
        </w:rPr>
        <w:t>ch</w:t>
      </w:r>
      <w:r w:rsidR="00634C3C" w:rsidRPr="00ED1E9F">
        <w:rPr>
          <w:rFonts w:asciiTheme="majorHAnsi" w:hAnsiTheme="majorHAnsi" w:cstheme="majorHAnsi"/>
          <w:bCs/>
        </w:rPr>
        <w:t xml:space="preserve"> mowa w Rozdziale VII SWZ także oświadczeni</w:t>
      </w:r>
      <w:r w:rsidR="005F25D9">
        <w:rPr>
          <w:rFonts w:asciiTheme="majorHAnsi" w:hAnsiTheme="majorHAnsi" w:cstheme="majorHAnsi"/>
          <w:bCs/>
        </w:rPr>
        <w:t>a</w:t>
      </w:r>
      <w:r w:rsidR="00634C3C" w:rsidRPr="00ED1E9F">
        <w:rPr>
          <w:rFonts w:asciiTheme="majorHAnsi" w:hAnsiTheme="majorHAnsi" w:cstheme="majorHAnsi"/>
          <w:bCs/>
        </w:rPr>
        <w:t xml:space="preserve"> podmiotu udostępniającego zasoby, potwierdzające brak podstaw wykluczenia tego podmiotu oraz odpowiednio spełnianie warunków udziału w postępowaniu, w zakresie,                w jakim Wykonawca powołuje się na jego zasoby, zgodnie z katalogiem dokumentów określonych w Rozdziale VII SWZ. </w:t>
      </w:r>
    </w:p>
    <w:p w14:paraId="721A207C" w14:textId="77777777" w:rsidR="00D663E9" w:rsidRPr="00ED1E9F" w:rsidRDefault="00D663E9" w:rsidP="00803B9D">
      <w:pPr>
        <w:pStyle w:val="Standard"/>
        <w:tabs>
          <w:tab w:val="left" w:pos="142"/>
        </w:tabs>
        <w:contextualSpacing/>
        <w:jc w:val="both"/>
        <w:rPr>
          <w:rFonts w:asciiTheme="majorHAnsi" w:hAnsiTheme="majorHAnsi" w:cstheme="majorHAnsi"/>
          <w:bCs/>
        </w:rPr>
      </w:pPr>
    </w:p>
    <w:p w14:paraId="65C3E228" w14:textId="77777777" w:rsidR="00D15442" w:rsidRPr="00ED1E9F" w:rsidRDefault="00D15442" w:rsidP="00D15442">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ED1E9F">
        <w:rPr>
          <w:rFonts w:asciiTheme="majorHAnsi" w:eastAsia="Calibri" w:hAnsiTheme="majorHAnsi" w:cstheme="majorHAnsi"/>
          <w:b/>
          <w:bCs/>
          <w:kern w:val="0"/>
          <w:lang w:eastAsia="en-US"/>
        </w:rPr>
        <w:t>X. INFORMACJA DLA WYKONAWCÓW WSPÓLNIE UBIEGAJĄCYCH SIĘ O UDZIELENIE                                  ZAMÓWIENIA (spółki cywilne, konsorcja):</w:t>
      </w:r>
    </w:p>
    <w:p w14:paraId="26C7FE23" w14:textId="77777777" w:rsidR="00D15442" w:rsidRPr="00ED1E9F" w:rsidRDefault="00D15442" w:rsidP="00D15442">
      <w:pPr>
        <w:pStyle w:val="Standard"/>
        <w:tabs>
          <w:tab w:val="left" w:pos="142"/>
        </w:tabs>
        <w:contextualSpacing/>
        <w:jc w:val="both"/>
        <w:rPr>
          <w:rFonts w:asciiTheme="majorHAnsi" w:hAnsiTheme="majorHAnsi" w:cstheme="majorHAnsi"/>
          <w:b/>
          <w:bCs/>
          <w:u w:val="single"/>
        </w:rPr>
      </w:pPr>
      <w:r w:rsidRPr="00ED1E9F">
        <w:rPr>
          <w:rFonts w:asciiTheme="majorHAnsi" w:hAnsiTheme="majorHAnsi" w:cstheme="majorHAnsi"/>
        </w:rPr>
        <w:t xml:space="preserve">1. Wykonawcy mogą wspólnie ubiegać się o udzielenie zamówienia. W takim przypadku Wykonawcy ustanawiają pełnomocnika do reprezentowania ich w postępowaniu albo                            </w:t>
      </w:r>
      <w:r w:rsidRPr="00ED1E9F">
        <w:rPr>
          <w:rFonts w:asciiTheme="majorHAnsi" w:hAnsiTheme="majorHAnsi" w:cstheme="majorHAnsi"/>
        </w:rPr>
        <w:lastRenderedPageBreak/>
        <w:t xml:space="preserve">do reprezentowania w postępowaniu i zawarcia umowy w sprawie zamówienia publicznego. </w:t>
      </w:r>
      <w:r w:rsidRPr="00ED1E9F">
        <w:rPr>
          <w:rFonts w:asciiTheme="majorHAnsi" w:hAnsiTheme="majorHAnsi" w:cstheme="majorHAnsi"/>
          <w:b/>
          <w:bCs/>
          <w:u w:val="single"/>
        </w:rPr>
        <w:t>Pełnomocnictwo winno być załączone do oferty.</w:t>
      </w:r>
    </w:p>
    <w:p w14:paraId="616D43E1" w14:textId="3498CC75" w:rsidR="00D15442" w:rsidRPr="00ED1E9F" w:rsidRDefault="00D15442" w:rsidP="00D15442">
      <w:pPr>
        <w:pStyle w:val="Standard"/>
        <w:tabs>
          <w:tab w:val="left" w:pos="142"/>
        </w:tabs>
        <w:contextualSpacing/>
        <w:jc w:val="both"/>
        <w:rPr>
          <w:rFonts w:asciiTheme="majorHAnsi" w:eastAsiaTheme="minorHAnsi" w:hAnsiTheme="majorHAnsi" w:cstheme="majorHAnsi"/>
          <w:kern w:val="0"/>
          <w:lang w:eastAsia="en-US"/>
        </w:rPr>
      </w:pPr>
      <w:r w:rsidRPr="00ED1E9F">
        <w:rPr>
          <w:rFonts w:asciiTheme="majorHAnsi" w:hAnsiTheme="majorHAnsi" w:cstheme="majorHAnsi"/>
        </w:rPr>
        <w:t xml:space="preserve">2. </w:t>
      </w:r>
      <w:r w:rsidRPr="00ED1E9F">
        <w:rPr>
          <w:rFonts w:asciiTheme="majorHAnsi" w:eastAsiaTheme="minorHAnsi" w:hAnsiTheme="majorHAnsi" w:cstheme="majorHAnsi"/>
          <w:kern w:val="0"/>
          <w:lang w:eastAsia="en-US"/>
        </w:rPr>
        <w:t>W odniesieniu do wymagań postawionych przez Zamawiającego w zakresie potwierdzenia braku podstaw do wykluczenia z postępowania, każdy z Wykonawców wspólnie ubiegających si</w:t>
      </w:r>
      <w:r w:rsidRPr="007F4C0B">
        <w:rPr>
          <w:rFonts w:asciiTheme="majorHAnsi" w:eastAsiaTheme="minorHAnsi" w:hAnsiTheme="majorHAnsi" w:cstheme="majorHAnsi"/>
          <w:kern w:val="0"/>
          <w:lang w:eastAsia="en-US"/>
        </w:rPr>
        <w:t xml:space="preserve">ę o udzielenie zamówienia, oddzielnie musi udokumentować, że nie podlega wykluczeniu                           z postępowania na podstawie art. 108 ust. 1 ustawy </w:t>
      </w:r>
      <w:proofErr w:type="spellStart"/>
      <w:r w:rsidRPr="007F4C0B">
        <w:rPr>
          <w:rFonts w:asciiTheme="majorHAnsi" w:eastAsiaTheme="minorHAnsi" w:hAnsiTheme="majorHAnsi" w:cstheme="majorHAnsi"/>
          <w:kern w:val="0"/>
          <w:lang w:eastAsia="en-US"/>
        </w:rPr>
        <w:t>Pzp</w:t>
      </w:r>
      <w:proofErr w:type="spellEnd"/>
      <w:r w:rsidR="00FD7FEF" w:rsidRPr="007F4C0B">
        <w:rPr>
          <w:rFonts w:asciiTheme="majorHAnsi" w:eastAsiaTheme="minorHAnsi" w:hAnsiTheme="majorHAnsi" w:cstheme="majorHAnsi"/>
          <w:kern w:val="0"/>
          <w:lang w:eastAsia="en-US"/>
        </w:rPr>
        <w:t xml:space="preserve"> oraz</w:t>
      </w:r>
      <w:r w:rsidR="007F4C0B" w:rsidRPr="007F4C0B">
        <w:rPr>
          <w:rFonts w:asciiTheme="majorHAnsi" w:eastAsiaTheme="minorHAnsi" w:hAnsiTheme="majorHAnsi" w:cstheme="majorHAnsi"/>
          <w:kern w:val="0"/>
          <w:lang w:eastAsia="en-US"/>
        </w:rPr>
        <w:t xml:space="preserve"> na podstawie </w:t>
      </w:r>
      <w:r w:rsidR="007F4C0B" w:rsidRPr="007F4C0B">
        <w:rPr>
          <w:rFonts w:asciiTheme="majorHAnsi" w:hAnsiTheme="majorHAnsi" w:cstheme="majorHAnsi"/>
        </w:rPr>
        <w:t>art. 7 ust. 1 ustawy sankcyjnej</w:t>
      </w:r>
      <w:r w:rsidR="00EF45E5" w:rsidRPr="007F4C0B">
        <w:rPr>
          <w:rFonts w:asciiTheme="majorHAnsi" w:eastAsiaTheme="minorHAnsi" w:hAnsiTheme="majorHAnsi" w:cstheme="majorHAnsi"/>
          <w:kern w:val="0"/>
          <w:lang w:eastAsia="en-US"/>
        </w:rPr>
        <w:t xml:space="preserve">, </w:t>
      </w:r>
      <w:r w:rsidR="00EF45E5" w:rsidRPr="00ED1E9F">
        <w:rPr>
          <w:rFonts w:asciiTheme="majorHAnsi" w:eastAsiaTheme="minorHAnsi" w:hAnsiTheme="majorHAnsi" w:cstheme="majorHAnsi"/>
          <w:kern w:val="0"/>
          <w:lang w:eastAsia="en-US"/>
        </w:rPr>
        <w:t>natomiast spełnianie warunków udziału w postępowaniu Wykonawcy wykazują zgodnie z treścią zawartą w Rozdziale V SWZ.</w:t>
      </w:r>
    </w:p>
    <w:p w14:paraId="170760E5" w14:textId="7577CDF1" w:rsidR="004143A7" w:rsidRPr="00ED1E9F" w:rsidRDefault="00E700E7" w:rsidP="004143A7">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3</w:t>
      </w:r>
      <w:r w:rsidR="00477CD1" w:rsidRPr="00ED1E9F">
        <w:rPr>
          <w:rFonts w:asciiTheme="majorHAnsi" w:hAnsiTheme="majorHAnsi" w:cstheme="majorHAnsi"/>
        </w:rPr>
        <w:t xml:space="preserve">. </w:t>
      </w:r>
      <w:r w:rsidR="00D15442" w:rsidRPr="00ED1E9F">
        <w:rPr>
          <w:rFonts w:asciiTheme="majorHAnsi" w:hAnsiTheme="majorHAnsi" w:cstheme="majorHAnsi"/>
        </w:rPr>
        <w:t xml:space="preserve">W przypadku Wykonawców wspólnie ubiegających się o udzielenie zamówienia,                       oświadczenie, o którym mowa w Rozdziale VII pkt. 2.1 składa oddzielnie każdy                                                       z Wykonawców wspólnie ubiegających się o udzielenie zamówienia. Oświadczenie </w:t>
      </w:r>
      <w:r w:rsidR="00527BA2">
        <w:rPr>
          <w:rFonts w:asciiTheme="majorHAnsi" w:hAnsiTheme="majorHAnsi" w:cstheme="majorHAnsi"/>
        </w:rPr>
        <w:t xml:space="preserve">                                         </w:t>
      </w:r>
      <w:r w:rsidR="00D15442" w:rsidRPr="00ED1E9F">
        <w:rPr>
          <w:rFonts w:asciiTheme="majorHAnsi" w:hAnsiTheme="majorHAnsi" w:cstheme="majorHAnsi"/>
        </w:rPr>
        <w:t>te</w:t>
      </w:r>
      <w:r w:rsidR="00527BA2">
        <w:rPr>
          <w:rFonts w:asciiTheme="majorHAnsi" w:hAnsiTheme="majorHAnsi" w:cstheme="majorHAnsi"/>
        </w:rPr>
        <w:t xml:space="preserve"> </w:t>
      </w:r>
      <w:r w:rsidR="00D15442" w:rsidRPr="00ED1E9F">
        <w:rPr>
          <w:rFonts w:asciiTheme="majorHAnsi" w:hAnsiTheme="majorHAnsi" w:cstheme="majorHAnsi"/>
        </w:rPr>
        <w:t>potwierdza brak podstaw wykluczenia w zakresie, w jakim każdy z Wykonawców wspólnie                  ubiegających się o udzielenie zamówienia wykazuje brak podstaw wykluczenia z postępowania.</w:t>
      </w:r>
    </w:p>
    <w:p w14:paraId="672358CE" w14:textId="10E5E1BD" w:rsidR="000A4BD9" w:rsidRPr="00ED1E9F" w:rsidRDefault="00E700E7" w:rsidP="004143A7">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4</w:t>
      </w:r>
      <w:r w:rsidR="004143A7" w:rsidRPr="00ED1E9F">
        <w:rPr>
          <w:rFonts w:asciiTheme="majorHAnsi" w:hAnsiTheme="majorHAnsi" w:cstheme="majorHAnsi"/>
        </w:rPr>
        <w:t xml:space="preserve">. W przypadku Wykonawców wspólnie ubiegających się o udzielenie zamówienia,                       oświadczenie, o którym mowa w Rozdziale VII pkt. 1.1 składa oddzielnie każdy                                                       z Wykonawców wspólnie ubiegających się o udzielenie zamówienia w zakresie, w jakim każdy                       z Wykonawców wspólnie ubiegających się o udzielenie zamówienia wykazuje spełnianie warunków udziału w postępowaniu. </w:t>
      </w:r>
    </w:p>
    <w:p w14:paraId="5FAEE9B3" w14:textId="6D26E87A" w:rsidR="00F85880" w:rsidRPr="00ED1E9F" w:rsidRDefault="00E700E7" w:rsidP="00803B9D">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5</w:t>
      </w:r>
      <w:r w:rsidR="00634C3C" w:rsidRPr="00ED1E9F">
        <w:rPr>
          <w:rFonts w:asciiTheme="majorHAnsi" w:hAnsiTheme="majorHAnsi" w:cstheme="majorHAnsi"/>
        </w:rPr>
        <w:t>. W przypadku, gdy spełnienie warunku opisanego:</w:t>
      </w:r>
    </w:p>
    <w:p w14:paraId="54487289" w14:textId="1B1143BF" w:rsidR="00F85880" w:rsidRPr="00ED1E9F" w:rsidRDefault="00E700E7" w:rsidP="00803B9D">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5</w:t>
      </w:r>
      <w:r w:rsidR="006F3B00" w:rsidRPr="00ED1E9F">
        <w:rPr>
          <w:rFonts w:asciiTheme="majorHAnsi" w:hAnsiTheme="majorHAnsi" w:cstheme="majorHAnsi"/>
        </w:rPr>
        <w:t xml:space="preserve">.1 </w:t>
      </w:r>
      <w:r w:rsidR="00634C3C" w:rsidRPr="00ED1E9F">
        <w:rPr>
          <w:rFonts w:asciiTheme="majorHAnsi" w:hAnsiTheme="majorHAnsi" w:cstheme="majorHAnsi"/>
        </w:rPr>
        <w:t xml:space="preserve">w Rozdziale V pkt 1.4 SWZ  wykazuje co najmniej jeden z </w:t>
      </w:r>
      <w:r w:rsidR="006F3B00" w:rsidRPr="00ED1E9F">
        <w:rPr>
          <w:rFonts w:asciiTheme="majorHAnsi" w:hAnsiTheme="majorHAnsi" w:cstheme="majorHAnsi"/>
        </w:rPr>
        <w:t>W</w:t>
      </w:r>
      <w:r w:rsidR="00634C3C" w:rsidRPr="00ED1E9F">
        <w:rPr>
          <w:rFonts w:asciiTheme="majorHAnsi" w:hAnsiTheme="majorHAnsi" w:cstheme="majorHAnsi"/>
        </w:rPr>
        <w:t>ykonawców wspólnie ubiegających się o udzielenie zamówienia</w:t>
      </w:r>
    </w:p>
    <w:p w14:paraId="7A5ECAEE" w14:textId="1B5DC70D" w:rsidR="00F85880" w:rsidRPr="00ED1E9F" w:rsidRDefault="00E700E7" w:rsidP="00803B9D">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5</w:t>
      </w:r>
      <w:r w:rsidR="006F3B00" w:rsidRPr="00ED1E9F">
        <w:rPr>
          <w:rFonts w:asciiTheme="majorHAnsi" w:hAnsiTheme="majorHAnsi" w:cstheme="majorHAnsi"/>
        </w:rPr>
        <w:t xml:space="preserve">.2 </w:t>
      </w:r>
      <w:r w:rsidR="00634C3C" w:rsidRPr="00ED1E9F">
        <w:rPr>
          <w:rFonts w:asciiTheme="majorHAnsi" w:hAnsiTheme="majorHAnsi" w:cstheme="majorHAnsi"/>
        </w:rPr>
        <w:t xml:space="preserve">w Rozdziale V pkt 1.4 SWZ  </w:t>
      </w:r>
      <w:r w:rsidR="006F3B00" w:rsidRPr="00ED1E9F">
        <w:rPr>
          <w:rFonts w:asciiTheme="majorHAnsi" w:hAnsiTheme="majorHAnsi" w:cstheme="majorHAnsi"/>
        </w:rPr>
        <w:t>W</w:t>
      </w:r>
      <w:r w:rsidR="00634C3C" w:rsidRPr="00ED1E9F">
        <w:rPr>
          <w:rFonts w:asciiTheme="majorHAnsi" w:hAnsiTheme="majorHAnsi" w:cstheme="majorHAnsi"/>
        </w:rPr>
        <w:t xml:space="preserve">ykonawcy wykazują poprzez poleganie na zdolnościach tych                        z </w:t>
      </w:r>
      <w:r w:rsidR="006F3B00" w:rsidRPr="00ED1E9F">
        <w:rPr>
          <w:rFonts w:asciiTheme="majorHAnsi" w:hAnsiTheme="majorHAnsi" w:cstheme="majorHAnsi"/>
        </w:rPr>
        <w:t>W</w:t>
      </w:r>
      <w:r w:rsidR="00634C3C" w:rsidRPr="00ED1E9F">
        <w:rPr>
          <w:rFonts w:asciiTheme="majorHAnsi" w:hAnsiTheme="majorHAnsi" w:cstheme="majorHAnsi"/>
        </w:rPr>
        <w:t>ykonawców, którzy wykonają roboty budowlane lub usługi, do realizacji których te zdolności są wymagane.</w:t>
      </w:r>
    </w:p>
    <w:p w14:paraId="219C1283" w14:textId="74B8DE55" w:rsidR="00F85880" w:rsidRPr="00ED1E9F" w:rsidRDefault="006F3B00">
      <w:pPr>
        <w:pStyle w:val="Tekstpodstawowy2"/>
        <w:numPr>
          <w:ilvl w:val="0"/>
          <w:numId w:val="54"/>
        </w:numPr>
        <w:suppressAutoHyphens w:val="0"/>
        <w:spacing w:line="240" w:lineRule="auto"/>
        <w:ind w:left="0" w:firstLine="0"/>
        <w:contextualSpacing/>
        <w:jc w:val="both"/>
        <w:textAlignment w:val="auto"/>
        <w:rPr>
          <w:rFonts w:asciiTheme="majorHAnsi" w:hAnsiTheme="majorHAnsi" w:cstheme="majorHAnsi"/>
        </w:rPr>
      </w:pPr>
      <w:r w:rsidRPr="00ED1E9F">
        <w:rPr>
          <w:rFonts w:asciiTheme="majorHAnsi" w:hAnsiTheme="majorHAnsi" w:cstheme="majorHAnsi"/>
        </w:rPr>
        <w:t>W</w:t>
      </w:r>
      <w:r w:rsidR="00634C3C" w:rsidRPr="00ED1E9F">
        <w:rPr>
          <w:rFonts w:asciiTheme="majorHAnsi" w:hAnsiTheme="majorHAnsi" w:cstheme="majorHAnsi"/>
        </w:rPr>
        <w:t xml:space="preserve">ykonawcy wspólnie ubiegający się o udzielenie zamówienia  oświadczają, które roboty budowlane, dostawy lub usługi wykonają poszczególni </w:t>
      </w:r>
      <w:r w:rsidRPr="00ED1E9F">
        <w:rPr>
          <w:rFonts w:asciiTheme="majorHAnsi" w:hAnsiTheme="majorHAnsi" w:cstheme="majorHAnsi"/>
        </w:rPr>
        <w:t>W</w:t>
      </w:r>
      <w:r w:rsidR="00634C3C" w:rsidRPr="00ED1E9F">
        <w:rPr>
          <w:rFonts w:asciiTheme="majorHAnsi" w:hAnsiTheme="majorHAnsi" w:cstheme="majorHAnsi"/>
        </w:rPr>
        <w:t>ykonawcy.</w:t>
      </w:r>
    </w:p>
    <w:p w14:paraId="7B7EDD6A" w14:textId="00D6888A" w:rsidR="00F85880" w:rsidRPr="00ED1E9F" w:rsidRDefault="00060BD1" w:rsidP="00803B9D">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6</w:t>
      </w:r>
      <w:r w:rsidR="00634C3C" w:rsidRPr="00ED1E9F">
        <w:rPr>
          <w:rFonts w:asciiTheme="majorHAnsi" w:hAnsiTheme="majorHAnsi" w:cstheme="majorHAnsi"/>
        </w:rPr>
        <w:t xml:space="preserve">. W przypadku wspólnego ubiegania się o zamówienie przez Wykonawców są  oni zobowiązani na wezwanie Zamawiającego złożyć </w:t>
      </w:r>
      <w:r w:rsidR="00634C3C" w:rsidRPr="00ED1E9F">
        <w:rPr>
          <w:rFonts w:asciiTheme="majorHAnsi" w:hAnsiTheme="majorHAnsi" w:cstheme="majorHAnsi"/>
          <w:u w:val="single"/>
        </w:rPr>
        <w:t>aktualne na dzień złożenia</w:t>
      </w:r>
      <w:r w:rsidR="00634C3C" w:rsidRPr="00ED1E9F">
        <w:rPr>
          <w:rFonts w:asciiTheme="majorHAnsi" w:hAnsiTheme="majorHAnsi" w:cstheme="majorHAnsi"/>
        </w:rPr>
        <w:t xml:space="preserve"> podmiotowe środki dowodowe, o których mowa w Rozdziale VII</w:t>
      </w:r>
      <w:r w:rsidR="00922105" w:rsidRPr="00ED1E9F">
        <w:rPr>
          <w:rFonts w:asciiTheme="majorHAnsi" w:hAnsiTheme="majorHAnsi" w:cstheme="majorHAnsi"/>
        </w:rPr>
        <w:t xml:space="preserve"> </w:t>
      </w:r>
      <w:r w:rsidR="00634C3C" w:rsidRPr="00ED1E9F">
        <w:rPr>
          <w:rFonts w:asciiTheme="majorHAnsi" w:hAnsiTheme="majorHAnsi" w:cstheme="majorHAnsi"/>
        </w:rPr>
        <w:t>SWZ, przy czym:</w:t>
      </w:r>
    </w:p>
    <w:p w14:paraId="12AB861E" w14:textId="5BC0125F" w:rsidR="007C2814" w:rsidRPr="00ED1E9F" w:rsidRDefault="001017D6" w:rsidP="000A4BD9">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6</w:t>
      </w:r>
      <w:r w:rsidR="00634C3C" w:rsidRPr="00ED1E9F">
        <w:rPr>
          <w:rFonts w:asciiTheme="majorHAnsi" w:hAnsiTheme="majorHAnsi" w:cstheme="majorHAnsi"/>
        </w:rPr>
        <w:t>.</w:t>
      </w:r>
      <w:r w:rsidR="00E4332B" w:rsidRPr="00ED1E9F">
        <w:rPr>
          <w:rFonts w:asciiTheme="majorHAnsi" w:hAnsiTheme="majorHAnsi" w:cstheme="majorHAnsi"/>
        </w:rPr>
        <w:t xml:space="preserve">1 </w:t>
      </w:r>
      <w:r w:rsidR="00634C3C" w:rsidRPr="00ED1E9F">
        <w:rPr>
          <w:rFonts w:asciiTheme="majorHAnsi" w:hAnsiTheme="majorHAnsi" w:cstheme="majorHAnsi"/>
        </w:rPr>
        <w:t>podmiotowe środki dowodowe o których mowa w Rozdziale VII pkt</w:t>
      </w:r>
      <w:r w:rsidR="00E4332B" w:rsidRPr="00ED1E9F">
        <w:rPr>
          <w:rFonts w:asciiTheme="majorHAnsi" w:hAnsiTheme="majorHAnsi" w:cstheme="majorHAnsi"/>
        </w:rPr>
        <w:t xml:space="preserve">. 7.1.1 i pkt. 7.1.2 </w:t>
      </w:r>
      <w:r w:rsidR="00634C3C" w:rsidRPr="00ED1E9F">
        <w:rPr>
          <w:rFonts w:asciiTheme="majorHAnsi" w:hAnsiTheme="majorHAnsi" w:cstheme="majorHAnsi"/>
        </w:rPr>
        <w:t xml:space="preserve">SWZ składa odpowiednio Wykonawca/Wykonawcy, który/którzy wykazuje/ą spełnianie warunku, </w:t>
      </w:r>
      <w:r w:rsidR="00E4332B" w:rsidRPr="00ED1E9F">
        <w:rPr>
          <w:rFonts w:asciiTheme="majorHAnsi" w:hAnsiTheme="majorHAnsi" w:cstheme="majorHAnsi"/>
        </w:rPr>
        <w:t xml:space="preserve">                  </w:t>
      </w:r>
      <w:r w:rsidR="00634C3C" w:rsidRPr="00ED1E9F">
        <w:rPr>
          <w:rFonts w:asciiTheme="majorHAnsi" w:hAnsiTheme="majorHAnsi" w:cstheme="majorHAnsi"/>
        </w:rPr>
        <w:t>w zakresie i na zasadach opisanych w Rozdziale V</w:t>
      </w:r>
      <w:r w:rsidR="00E32280" w:rsidRPr="00ED1E9F">
        <w:rPr>
          <w:rFonts w:asciiTheme="majorHAnsi" w:hAnsiTheme="majorHAnsi" w:cstheme="majorHAnsi"/>
        </w:rPr>
        <w:t xml:space="preserve"> SWZ. </w:t>
      </w:r>
    </w:p>
    <w:p w14:paraId="656037AE" w14:textId="604F9CF5" w:rsidR="003D2580" w:rsidRPr="00ED1E9F" w:rsidRDefault="00A55257" w:rsidP="000A4BD9">
      <w:pPr>
        <w:pStyle w:val="Tekstpodstawowy2"/>
        <w:spacing w:line="240" w:lineRule="auto"/>
        <w:contextualSpacing/>
        <w:jc w:val="both"/>
        <w:rPr>
          <w:rFonts w:asciiTheme="majorHAnsi" w:hAnsiTheme="majorHAnsi" w:cstheme="majorHAnsi"/>
        </w:rPr>
      </w:pPr>
      <w:r w:rsidRPr="00ED1E9F">
        <w:rPr>
          <w:rFonts w:asciiTheme="majorHAnsi" w:hAnsiTheme="majorHAnsi" w:cstheme="majorHAnsi"/>
        </w:rPr>
        <w:t>7</w:t>
      </w:r>
      <w:r w:rsidR="003D2580" w:rsidRPr="00ED1E9F">
        <w:rPr>
          <w:rFonts w:asciiTheme="majorHAnsi" w:hAnsiTheme="majorHAnsi" w:cstheme="majorHAnsi"/>
        </w:rPr>
        <w:t xml:space="preserve">. Przed zawarciem umowy w sprawie zamówienia publicznego, Wykonawcy wspólnie ubiegający się o udzielenie zamówienia </w:t>
      </w:r>
      <w:r w:rsidR="003D2580" w:rsidRPr="00ED1E9F">
        <w:rPr>
          <w:rFonts w:asciiTheme="majorHAnsi" w:hAnsiTheme="majorHAnsi" w:cstheme="majorHAnsi"/>
          <w:u w:val="single"/>
        </w:rPr>
        <w:t>są zobowiązani</w:t>
      </w:r>
      <w:r w:rsidR="003D2580" w:rsidRPr="00ED1E9F">
        <w:rPr>
          <w:rFonts w:asciiTheme="majorHAnsi" w:hAnsiTheme="majorHAnsi" w:cstheme="majorHAnsi"/>
        </w:rPr>
        <w:t xml:space="preserve"> przedstawić Zamawiającemu umowę regulującą podstawy i zasady wspólnego ubiegania się o udzielenie zamówienia.</w:t>
      </w:r>
    </w:p>
    <w:p w14:paraId="7DC04DF2" w14:textId="77777777" w:rsidR="000A4BD9" w:rsidRPr="00ED1E9F" w:rsidRDefault="000A4BD9" w:rsidP="000A4BD9">
      <w:pPr>
        <w:pStyle w:val="Tekstpodstawowy2"/>
        <w:spacing w:line="240" w:lineRule="auto"/>
        <w:contextualSpacing/>
        <w:jc w:val="both"/>
        <w:rPr>
          <w:rFonts w:asciiTheme="majorHAnsi" w:hAnsiTheme="majorHAnsi" w:cstheme="majorHAnsi"/>
        </w:rPr>
      </w:pPr>
    </w:p>
    <w:p w14:paraId="5944DF8C" w14:textId="77777777" w:rsidR="007C2814" w:rsidRPr="00ED1E9F"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Calibri" w:hAnsiTheme="majorHAnsi" w:cstheme="majorHAnsi"/>
          <w:b/>
          <w:bCs/>
          <w:kern w:val="0"/>
          <w:lang w:eastAsia="en-US"/>
        </w:rPr>
        <w:t>XI. INFORMACJA O SPOSOBIE POROZUMIEWANIA SIĘ ZAMAWIAJĄCEGO Z WYKONAWCAMI ORAZ PRZEKAZYWANIA OŚWIADCZEŃ I DOKUMENTÓW A TAKŻE WSKAZANIE OSÓB                         UPRAWNIONYCH DO POROZUMIEWANIA SIĘ Z WYKONAWCAMI:</w:t>
      </w:r>
    </w:p>
    <w:p w14:paraId="51290B73" w14:textId="64317908" w:rsidR="007C2814"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1. Osobami uprawnionymi do kontaktu z Wykonawcami jest:</w:t>
      </w:r>
    </w:p>
    <w:p w14:paraId="58FD15C0" w14:textId="77777777" w:rsidR="00527BA2" w:rsidRPr="00ED1E9F" w:rsidRDefault="00527BA2" w:rsidP="00803B9D">
      <w:pPr>
        <w:pStyle w:val="Standard"/>
        <w:tabs>
          <w:tab w:val="left" w:pos="142"/>
        </w:tabs>
        <w:contextualSpacing/>
        <w:jc w:val="both"/>
        <w:rPr>
          <w:rFonts w:asciiTheme="majorHAnsi" w:hAnsiTheme="majorHAnsi" w:cstheme="majorHAnsi"/>
        </w:rPr>
      </w:pPr>
    </w:p>
    <w:p w14:paraId="2EA92B3F"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ab/>
      </w:r>
      <w:r w:rsidRPr="00ED1E9F">
        <w:rPr>
          <w:rFonts w:asciiTheme="majorHAnsi" w:hAnsiTheme="majorHAnsi" w:cstheme="majorHAnsi"/>
          <w:b/>
          <w:bCs/>
        </w:rPr>
        <w:t>w sprawach przedmiotu zamówienia:</w:t>
      </w:r>
    </w:p>
    <w:p w14:paraId="21D6AFEC" w14:textId="1D6BD63E" w:rsidR="007C2814" w:rsidRPr="00ED1E9F" w:rsidRDefault="007C2814" w:rsidP="00D15442">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00715170" w:rsidRPr="00ED1E9F">
        <w:rPr>
          <w:rFonts w:asciiTheme="majorHAnsi" w:hAnsiTheme="majorHAnsi" w:cstheme="majorHAnsi"/>
        </w:rPr>
        <w:t xml:space="preserve">Dorota Michałek, Michał </w:t>
      </w:r>
      <w:proofErr w:type="spellStart"/>
      <w:r w:rsidR="00715170" w:rsidRPr="00ED1E9F">
        <w:rPr>
          <w:rFonts w:asciiTheme="majorHAnsi" w:hAnsiTheme="majorHAnsi" w:cstheme="majorHAnsi"/>
        </w:rPr>
        <w:t>Sopicki</w:t>
      </w:r>
      <w:proofErr w:type="spellEnd"/>
      <w:r w:rsidR="00D15442" w:rsidRPr="00ED1E9F">
        <w:rPr>
          <w:rFonts w:asciiTheme="majorHAnsi" w:hAnsiTheme="majorHAnsi" w:cstheme="majorHAnsi"/>
        </w:rPr>
        <w:tab/>
        <w:t>33/875-75-42</w:t>
      </w:r>
    </w:p>
    <w:p w14:paraId="4B29FED2" w14:textId="4308EB88" w:rsidR="00D15442" w:rsidRPr="00ED1E9F" w:rsidRDefault="00D15442" w:rsidP="00D15442">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lastRenderedPageBreak/>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t>33/875-24-46 wew. 219</w:t>
      </w:r>
    </w:p>
    <w:p w14:paraId="4427C720" w14:textId="4D06C238" w:rsidR="007C2814" w:rsidRPr="00ED1E9F" w:rsidRDefault="00D15442" w:rsidP="00715170">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p>
    <w:p w14:paraId="450F0106" w14:textId="77777777" w:rsidR="007C2814" w:rsidRPr="00ED1E9F" w:rsidRDefault="007C2814" w:rsidP="00803B9D">
      <w:pPr>
        <w:pStyle w:val="Standard"/>
        <w:tabs>
          <w:tab w:val="left" w:pos="142"/>
        </w:tabs>
        <w:contextualSpacing/>
        <w:jc w:val="both"/>
        <w:rPr>
          <w:rFonts w:asciiTheme="majorHAnsi" w:hAnsiTheme="majorHAnsi" w:cstheme="majorHAnsi"/>
          <w:b/>
          <w:bCs/>
        </w:rPr>
      </w:pPr>
      <w:r w:rsidRPr="00ED1E9F">
        <w:rPr>
          <w:rFonts w:asciiTheme="majorHAnsi" w:hAnsiTheme="majorHAnsi" w:cstheme="majorHAnsi"/>
          <w:b/>
          <w:bCs/>
        </w:rPr>
        <w:t>w sprawach procedury przetargowej:</w:t>
      </w:r>
    </w:p>
    <w:p w14:paraId="6BA71A52"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t xml:space="preserve">Katarzyna </w:t>
      </w:r>
      <w:proofErr w:type="spellStart"/>
      <w:r w:rsidRPr="00ED1E9F">
        <w:rPr>
          <w:rFonts w:asciiTheme="majorHAnsi" w:hAnsiTheme="majorHAnsi" w:cstheme="majorHAnsi"/>
        </w:rPr>
        <w:t>Bołdys</w:t>
      </w:r>
      <w:proofErr w:type="spellEnd"/>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t>33/875-75-80</w:t>
      </w:r>
    </w:p>
    <w:p w14:paraId="04A99F26"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t>33/875-24-46 wew. 204</w:t>
      </w:r>
    </w:p>
    <w:p w14:paraId="7A4B22E2" w14:textId="77777777" w:rsidR="007C2814" w:rsidRPr="00ED1E9F" w:rsidRDefault="007C2814" w:rsidP="00803B9D">
      <w:pPr>
        <w:pStyle w:val="Standard"/>
        <w:tabs>
          <w:tab w:val="left" w:pos="142"/>
        </w:tabs>
        <w:contextualSpacing/>
        <w:jc w:val="both"/>
        <w:rPr>
          <w:rFonts w:asciiTheme="majorHAnsi" w:hAnsiTheme="majorHAnsi" w:cstheme="majorHAnsi"/>
          <w:color w:val="FF0000"/>
        </w:rPr>
      </w:pP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r w:rsidRPr="00ED1E9F">
        <w:rPr>
          <w:rFonts w:asciiTheme="majorHAnsi" w:hAnsiTheme="majorHAnsi" w:cstheme="majorHAnsi"/>
          <w:color w:val="FF0000"/>
        </w:rPr>
        <w:tab/>
      </w:r>
    </w:p>
    <w:p w14:paraId="2F862D24"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2. Postępowanie prowadzone jest w języku polskim w formie elektronicznej za pośrednictwem </w:t>
      </w:r>
      <w:r w:rsidRPr="00ED1E9F">
        <w:rPr>
          <w:rFonts w:asciiTheme="majorHAnsi" w:hAnsiTheme="majorHAnsi" w:cstheme="majorHAnsi"/>
          <w:u w:val="single"/>
        </w:rPr>
        <w:t>platformazakupowa.pl</w:t>
      </w:r>
      <w:r w:rsidRPr="00ED1E9F">
        <w:rPr>
          <w:rFonts w:asciiTheme="majorHAnsi" w:hAnsiTheme="majorHAnsi" w:cstheme="majorHAnsi"/>
        </w:rPr>
        <w:t xml:space="preserve"> pod adresem: </w:t>
      </w:r>
      <w:hyperlink r:id="rId12" w:history="1">
        <w:r w:rsidRPr="00ED1E9F">
          <w:rPr>
            <w:rFonts w:asciiTheme="majorHAnsi" w:hAnsiTheme="majorHAnsi" w:cstheme="majorHAnsi"/>
            <w:u w:val="single"/>
          </w:rPr>
          <w:t>https://platformazakupowa.pl/pn/szpital_andrychow</w:t>
        </w:r>
      </w:hyperlink>
    </w:p>
    <w:p w14:paraId="497E8D6D" w14:textId="77777777" w:rsidR="007C2814" w:rsidRPr="00ED1E9F" w:rsidRDefault="007C2814" w:rsidP="00803B9D">
      <w:pPr>
        <w:pStyle w:val="Standard"/>
        <w:tabs>
          <w:tab w:val="left" w:pos="142"/>
        </w:tabs>
        <w:contextualSpacing/>
        <w:jc w:val="both"/>
        <w:rPr>
          <w:rFonts w:asciiTheme="majorHAnsi" w:hAnsiTheme="majorHAnsi" w:cstheme="majorHAnsi"/>
          <w:i/>
          <w:iCs/>
        </w:rPr>
      </w:pPr>
      <w:r w:rsidRPr="00ED1E9F">
        <w:rPr>
          <w:rFonts w:asciiTheme="majorHAnsi" w:hAnsiTheme="majorHAnsi" w:cstheme="majorHAnsi"/>
        </w:rPr>
        <w:t xml:space="preserve">3. Zamawiający zaleca aby komunikacja między Zamawiającym a Wykonawcami, w tym przekazywanie wszelkich oświadczeń, wniosków, zawiadomień oraz informacji, odbywała się                  w formie elektronicznej, za pośrednictwem </w:t>
      </w:r>
      <w:r w:rsidRPr="00ED1E9F">
        <w:rPr>
          <w:rFonts w:asciiTheme="majorHAnsi" w:hAnsiTheme="majorHAnsi" w:cstheme="majorHAnsi"/>
          <w:u w:val="single"/>
        </w:rPr>
        <w:t>platformazakupowa.pl</w:t>
      </w:r>
      <w:r w:rsidRPr="00ED1E9F">
        <w:rPr>
          <w:rFonts w:asciiTheme="majorHAnsi" w:hAnsiTheme="majorHAnsi" w:cstheme="majorHAnsi"/>
        </w:rPr>
        <w:t xml:space="preserve"> i formularza </w:t>
      </w:r>
      <w:r w:rsidRPr="00ED1E9F">
        <w:rPr>
          <w:rFonts w:asciiTheme="majorHAnsi" w:hAnsiTheme="majorHAnsi" w:cstheme="majorHAnsi"/>
          <w:i/>
          <w:iCs/>
        </w:rPr>
        <w:t>„wyślij wiadomość do Zamawiającego”.</w:t>
      </w:r>
    </w:p>
    <w:p w14:paraId="17047627"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4. Za datę przekazania (wpływu) oświadczeń, wniosków, zawiadomień oraz informacji przyjmuje się datę ich przesłania za pośrednictwem </w:t>
      </w:r>
      <w:hyperlink r:id="rId13" w:history="1">
        <w:r w:rsidRPr="00ED1E9F">
          <w:rPr>
            <w:rFonts w:asciiTheme="majorHAnsi" w:eastAsia="Calibri" w:hAnsiTheme="majorHAnsi" w:cstheme="majorHAnsi"/>
            <w:u w:val="single"/>
          </w:rPr>
          <w:t>platformazakupowa.pl</w:t>
        </w:r>
      </w:hyperlink>
      <w:r w:rsidRPr="00ED1E9F">
        <w:rPr>
          <w:rFonts w:asciiTheme="majorHAnsi" w:eastAsia="Calibri" w:hAnsiTheme="majorHAnsi" w:cstheme="majorHAnsi"/>
          <w:u w:val="single"/>
        </w:rPr>
        <w:t xml:space="preserve"> </w:t>
      </w:r>
      <w:r w:rsidRPr="00ED1E9F">
        <w:rPr>
          <w:rFonts w:asciiTheme="majorHAnsi" w:eastAsia="Calibri" w:hAnsiTheme="majorHAnsi" w:cstheme="majorHAnsi"/>
        </w:rPr>
        <w:t xml:space="preserve">poprzez kliknięcie przycisku </w:t>
      </w:r>
      <w:r w:rsidRPr="00ED1E9F">
        <w:rPr>
          <w:rFonts w:asciiTheme="majorHAnsi" w:eastAsia="Calibri" w:hAnsiTheme="majorHAnsi" w:cstheme="majorHAnsi"/>
          <w:i/>
          <w:iCs/>
        </w:rPr>
        <w:t>„Wyślij wiadomość do Zamawiającego”,</w:t>
      </w:r>
      <w:r w:rsidRPr="00ED1E9F">
        <w:rPr>
          <w:rFonts w:asciiTheme="majorHAnsi" w:eastAsia="Calibri" w:hAnsiTheme="majorHAnsi" w:cstheme="majorHAnsi"/>
        </w:rPr>
        <w:t xml:space="preserve"> po których pojawi się komunikat, że wiadomość została wysłana do Zamawiającego. </w:t>
      </w:r>
    </w:p>
    <w:p w14:paraId="21356AB2" w14:textId="77777777"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hAnsiTheme="majorHAnsi" w:cstheme="majorHAnsi"/>
        </w:rPr>
        <w:t xml:space="preserve">5. </w:t>
      </w:r>
      <w:r w:rsidRPr="00ED1E9F">
        <w:rPr>
          <w:rFonts w:asciiTheme="majorHAnsi" w:eastAsia="Calibri" w:hAnsiTheme="majorHAnsi" w:cstheme="majorHAnsi"/>
        </w:rPr>
        <w:t xml:space="preserve">Zamawiający będzie przekazywał Wykonawcom wszelkie informacje dotyczące postępowania w formie elektronicznej za pośrednictwem </w:t>
      </w:r>
      <w:hyperlink r:id="rId14" w:history="1">
        <w:r w:rsidRPr="00ED1E9F">
          <w:rPr>
            <w:rFonts w:asciiTheme="majorHAnsi" w:eastAsia="Calibri" w:hAnsiTheme="majorHAnsi" w:cstheme="majorHAnsi"/>
            <w:u w:val="single"/>
          </w:rPr>
          <w:t>platformazakupowa.pl</w:t>
        </w:r>
      </w:hyperlink>
      <w:r w:rsidRPr="00ED1E9F">
        <w:rPr>
          <w:rFonts w:asciiTheme="majorHAnsi" w:eastAsia="Calibri" w:hAnsiTheme="majorHAnsi" w:cstheme="majorHAnsi"/>
        </w:rPr>
        <w:t xml:space="preserve"> </w:t>
      </w:r>
    </w:p>
    <w:p w14:paraId="194AEECE" w14:textId="77777777"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 xml:space="preserve">5.1 Informacje dotyczące odpowiedzi na pytania, zmiany specyfikacji, zmiany terminu składania                                                                      i otwarcia ofert Zamawiający będzie zamieszczał na platformie w sekcji </w:t>
      </w:r>
      <w:r w:rsidRPr="00ED1E9F">
        <w:rPr>
          <w:rFonts w:asciiTheme="majorHAnsi" w:eastAsia="Calibri" w:hAnsiTheme="majorHAnsi" w:cstheme="majorHAnsi"/>
          <w:i/>
          <w:iCs/>
        </w:rPr>
        <w:t>“Komunikaty”</w:t>
      </w:r>
      <w:r w:rsidRPr="00ED1E9F">
        <w:rPr>
          <w:rFonts w:asciiTheme="majorHAnsi" w:eastAsia="Calibri" w:hAnsiTheme="majorHAnsi" w:cstheme="majorHAnsi"/>
        </w:rPr>
        <w:t xml:space="preserve">. Korespondencja, której zgodnie z obowiązującymi przepisami adresatem jest konkretny Wykonawca, będzie przekazywana w formie elektronicznej za pośrednictwem </w:t>
      </w:r>
      <w:hyperlink r:id="rId15" w:history="1">
        <w:r w:rsidRPr="00ED1E9F">
          <w:rPr>
            <w:rFonts w:asciiTheme="majorHAnsi" w:eastAsia="Calibri" w:hAnsiTheme="majorHAnsi" w:cstheme="majorHAnsi"/>
            <w:u w:val="single"/>
          </w:rPr>
          <w:t>platformazakupowa.pl</w:t>
        </w:r>
      </w:hyperlink>
      <w:r w:rsidRPr="00ED1E9F">
        <w:rPr>
          <w:rFonts w:asciiTheme="majorHAnsi" w:eastAsia="Calibri" w:hAnsiTheme="majorHAnsi" w:cstheme="majorHAnsi"/>
        </w:rPr>
        <w:t xml:space="preserve"> do konkretnego Wykonawcy.</w:t>
      </w:r>
    </w:p>
    <w:p w14:paraId="6AB81AE4"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5.2 Wykonawca jako podmiot profesjonalny ma obowiązek sprawdzania komunikatów                                    i wiadomości bezpośrednio na stronie internetowej prowadzonego postepowania przesłanych przez Zamawiającego, gdyż system powiadomień może ulec awarii lub powiadomienie może trafić do folderu SPAM.</w:t>
      </w:r>
    </w:p>
    <w:p w14:paraId="33EC96AA"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6. W celu zabezpieczenia przed konsekwencjami ewentualnej awarii systemu powiadomień, Wykonawca jest zobowiązany do sprawdzania wysłanych przez Zamawiającego komunikatów                   i wiadomości bezpośrednio na stronie prowadzonego postepowania, tj.: </w:t>
      </w:r>
      <w:hyperlink r:id="rId16" w:history="1">
        <w:r w:rsidRPr="00ED1E9F">
          <w:rPr>
            <w:rFonts w:asciiTheme="majorHAnsi" w:hAnsiTheme="majorHAnsi" w:cstheme="majorHAnsi"/>
            <w:u w:val="single"/>
          </w:rPr>
          <w:t>https://platformazakupowa.pl/pn/szpital_andrychow</w:t>
        </w:r>
      </w:hyperlink>
      <w:r w:rsidRPr="00ED1E9F">
        <w:rPr>
          <w:rFonts w:asciiTheme="majorHAnsi" w:hAnsiTheme="majorHAnsi" w:cstheme="majorHAnsi"/>
          <w:u w:val="single"/>
        </w:rPr>
        <w:t>.</w:t>
      </w:r>
      <w:r w:rsidRPr="00ED1E9F">
        <w:rPr>
          <w:rFonts w:asciiTheme="majorHAnsi" w:hAnsiTheme="majorHAnsi" w:cstheme="majorHAnsi"/>
        </w:rPr>
        <w:t xml:space="preserve"> </w:t>
      </w:r>
      <w:r w:rsidRPr="00ED1E9F">
        <w:rPr>
          <w:rFonts w:asciiTheme="majorHAnsi" w:eastAsia="Calibri" w:hAnsiTheme="majorHAnsi" w:cstheme="majorHAnsi"/>
        </w:rPr>
        <w:t xml:space="preserve"> </w:t>
      </w:r>
    </w:p>
    <w:p w14:paraId="165CB893"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7.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Zamawiający określa niezbędne wymagania sprzętowo – aplikacyjne umożliwiające pracę na </w:t>
      </w:r>
      <w:r w:rsidRPr="00ED1E9F">
        <w:rPr>
          <w:rFonts w:asciiTheme="majorHAnsi" w:eastAsia="Calibri" w:hAnsiTheme="majorHAnsi" w:cstheme="majorHAnsi"/>
          <w:u w:val="single"/>
        </w:rPr>
        <w:t>platformazakupowa.pl</w:t>
      </w:r>
      <w:r w:rsidRPr="00ED1E9F">
        <w:rPr>
          <w:rFonts w:asciiTheme="majorHAnsi" w:eastAsia="Calibri" w:hAnsiTheme="majorHAnsi" w:cstheme="majorHAnsi"/>
        </w:rPr>
        <w:t>, tj.:</w:t>
      </w:r>
    </w:p>
    <w:p w14:paraId="7E219772"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7.1. stały dostęp do sieci Internet o gwarantowanej przepustowości nie mniejszej niż 512kb/s;</w:t>
      </w:r>
    </w:p>
    <w:p w14:paraId="69BBEB85" w14:textId="77777777"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7.2. komputer klasy PC lub MAC o następującej konfiguracji: pamięć min. 2 GB Ram, procesor Intel IV 2 GHZ lub jego nowsza wersja, jeden z systemów operacyjnych - MS Windows 7,                         Mac Os x 10 4, Linux, lub ich nowsze wersje;</w:t>
      </w:r>
    </w:p>
    <w:p w14:paraId="694737F0"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7.3. zainstalowana dowolna przeglądarka internetowa, w przypadku Internet Explorer minimalnie wersja 10 0.;</w:t>
      </w:r>
    </w:p>
    <w:p w14:paraId="6C39DE3B" w14:textId="77777777"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lastRenderedPageBreak/>
        <w:t>7.4. włączona obsługa JavaScript;</w:t>
      </w:r>
    </w:p>
    <w:p w14:paraId="030F7ACB"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7.5. zainstalowany program Adobe </w:t>
      </w:r>
      <w:proofErr w:type="spellStart"/>
      <w:r w:rsidRPr="00ED1E9F">
        <w:rPr>
          <w:rFonts w:asciiTheme="majorHAnsi" w:eastAsia="Calibri" w:hAnsiTheme="majorHAnsi" w:cstheme="majorHAnsi"/>
        </w:rPr>
        <w:t>Acrobat</w:t>
      </w:r>
      <w:proofErr w:type="spellEnd"/>
      <w:r w:rsidRPr="00ED1E9F">
        <w:rPr>
          <w:rFonts w:asciiTheme="majorHAnsi" w:eastAsia="Calibri" w:hAnsiTheme="majorHAnsi" w:cstheme="majorHAnsi"/>
        </w:rPr>
        <w:t xml:space="preserve"> Reader lub inny obsługujący format plików .pdf;</w:t>
      </w:r>
    </w:p>
    <w:p w14:paraId="03E66CE1"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7.6. </w:t>
      </w:r>
      <w:r w:rsidRPr="00ED1E9F">
        <w:rPr>
          <w:rFonts w:asciiTheme="majorHAnsi" w:eastAsia="Calibri" w:hAnsiTheme="majorHAnsi" w:cstheme="majorHAnsi"/>
          <w:u w:val="single"/>
        </w:rPr>
        <w:t>platformazakupowa.pl</w:t>
      </w:r>
      <w:r w:rsidRPr="00ED1E9F">
        <w:rPr>
          <w:rFonts w:asciiTheme="majorHAnsi" w:eastAsia="Calibri" w:hAnsiTheme="majorHAnsi" w:cstheme="majorHAnsi"/>
        </w:rPr>
        <w:t xml:space="preserve"> działa według standardu przyjętego w komunikacji sieciowej – kodowanie UTF8;</w:t>
      </w:r>
    </w:p>
    <w:p w14:paraId="39EBB0E2" w14:textId="21DFFFCC"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 xml:space="preserve">7.7. </w:t>
      </w:r>
      <w:r w:rsidR="007D3B1A" w:rsidRPr="00ED1E9F">
        <w:rPr>
          <w:rFonts w:asciiTheme="majorHAnsi" w:eastAsia="Calibri" w:hAnsiTheme="majorHAnsi" w:cstheme="majorHAnsi"/>
        </w:rPr>
        <w:t>o</w:t>
      </w:r>
      <w:r w:rsidRPr="00ED1E9F">
        <w:rPr>
          <w:rFonts w:asciiTheme="majorHAnsi" w:eastAsia="Calibri" w:hAnsiTheme="majorHAnsi" w:cstheme="majorHAnsi"/>
        </w:rPr>
        <w:t>znaczenie czasu odbioru danych przez platformę zakupową stanowi datę oraz dokładny czas (</w:t>
      </w:r>
      <w:proofErr w:type="spellStart"/>
      <w:r w:rsidRPr="00ED1E9F">
        <w:rPr>
          <w:rFonts w:asciiTheme="majorHAnsi" w:eastAsia="Calibri" w:hAnsiTheme="majorHAnsi" w:cstheme="majorHAnsi"/>
        </w:rPr>
        <w:t>hh:mm:ss</w:t>
      </w:r>
      <w:proofErr w:type="spellEnd"/>
      <w:r w:rsidRPr="00ED1E9F">
        <w:rPr>
          <w:rFonts w:asciiTheme="majorHAnsi" w:eastAsia="Calibri" w:hAnsiTheme="majorHAnsi" w:cstheme="majorHAnsi"/>
        </w:rPr>
        <w:t>) generowany według czasu lokalnego serwera synchronizowanego z zegarem Głównego Urzędu Miar;</w:t>
      </w:r>
    </w:p>
    <w:p w14:paraId="21EDA0F7" w14:textId="77777777"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8. Przystępując do niniejszego postępowania o udzielenie zamówienia publicznego, Wykonawca:</w:t>
      </w:r>
    </w:p>
    <w:p w14:paraId="3444EA3D"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8.1. akceptuje warunki korzystania z </w:t>
      </w:r>
      <w:hyperlink r:id="rId17" w:history="1">
        <w:r w:rsidRPr="00ED1E9F">
          <w:rPr>
            <w:rFonts w:asciiTheme="majorHAnsi" w:eastAsia="Calibri" w:hAnsiTheme="majorHAnsi" w:cstheme="majorHAnsi"/>
            <w:u w:val="single"/>
          </w:rPr>
          <w:t>platformazakupowa.pl</w:t>
        </w:r>
      </w:hyperlink>
      <w:r w:rsidRPr="00ED1E9F">
        <w:rPr>
          <w:rFonts w:asciiTheme="majorHAnsi" w:eastAsia="Calibri" w:hAnsiTheme="majorHAnsi" w:cstheme="majorHAnsi"/>
        </w:rPr>
        <w:t xml:space="preserve"> określone w Regulaminie zamieszczonym na stronie internetowej </w:t>
      </w:r>
      <w:hyperlink r:id="rId18" w:history="1">
        <w:r w:rsidRPr="00ED1E9F">
          <w:rPr>
            <w:rFonts w:asciiTheme="majorHAnsi" w:eastAsia="Calibri" w:hAnsiTheme="majorHAnsi" w:cstheme="majorHAnsi"/>
          </w:rPr>
          <w:t>pod linkiem</w:t>
        </w:r>
      </w:hyperlink>
      <w:r w:rsidRPr="00ED1E9F">
        <w:rPr>
          <w:rFonts w:asciiTheme="majorHAnsi" w:eastAsia="Calibri" w:hAnsiTheme="majorHAnsi" w:cstheme="majorHAnsi"/>
        </w:rPr>
        <w:t xml:space="preserve">  w zakładce „Regulamin" oraz uznaje go za wiążący;</w:t>
      </w:r>
    </w:p>
    <w:p w14:paraId="52DAFD13" w14:textId="005C2EFF"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8.2. zapoznał i stosuje się do Instrukcji składania ofert/wniosków dostępn</w:t>
      </w:r>
      <w:r w:rsidR="00EA330A" w:rsidRPr="00ED1E9F">
        <w:rPr>
          <w:rFonts w:asciiTheme="majorHAnsi" w:eastAsia="Calibri" w:hAnsiTheme="majorHAnsi" w:cstheme="majorHAnsi"/>
        </w:rPr>
        <w:t xml:space="preserve">ej </w:t>
      </w:r>
      <w:r w:rsidR="00BC7A55" w:rsidRPr="00ED1E9F">
        <w:rPr>
          <w:rFonts w:asciiTheme="majorHAnsi" w:eastAsia="Calibri" w:hAnsiTheme="majorHAnsi" w:cstheme="majorHAnsi"/>
        </w:rPr>
        <w:t xml:space="preserve">                                                     </w:t>
      </w:r>
      <w:r w:rsidR="00EA330A" w:rsidRPr="00ED1E9F">
        <w:rPr>
          <w:rFonts w:asciiTheme="majorHAnsi" w:eastAsia="Calibri" w:hAnsiTheme="majorHAnsi" w:cstheme="majorHAnsi"/>
        </w:rPr>
        <w:t xml:space="preserve">na </w:t>
      </w:r>
      <w:r w:rsidR="00EA330A" w:rsidRPr="00ED1E9F">
        <w:rPr>
          <w:rFonts w:asciiTheme="majorHAnsi" w:eastAsia="Calibri" w:hAnsiTheme="majorHAnsi" w:cstheme="majorHAnsi"/>
          <w:u w:val="single"/>
        </w:rPr>
        <w:t>platformazakupowa.pl</w:t>
      </w:r>
      <w:r w:rsidR="00EA330A" w:rsidRPr="00ED1E9F">
        <w:rPr>
          <w:rFonts w:asciiTheme="majorHAnsi" w:eastAsia="Calibri" w:hAnsiTheme="majorHAnsi" w:cstheme="majorHAnsi"/>
        </w:rPr>
        <w:t>;</w:t>
      </w:r>
    </w:p>
    <w:p w14:paraId="362BB6B7" w14:textId="17928F79"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9. </w:t>
      </w:r>
      <w:r w:rsidRPr="00ED1E9F">
        <w:rPr>
          <w:rFonts w:asciiTheme="majorHAnsi" w:eastAsia="Calibri" w:hAnsiTheme="majorHAnsi" w:cstheme="majorHAnsi"/>
          <w:b/>
        </w:rPr>
        <w:t xml:space="preserve">Zamawiający nie ponosi odpowiedzialności za złożenie oferty w sposób niezgodny                             z Instrukcją korzystania z </w:t>
      </w:r>
      <w:hyperlink r:id="rId19" w:history="1">
        <w:r w:rsidRPr="00ED1E9F">
          <w:rPr>
            <w:rFonts w:asciiTheme="majorHAnsi" w:eastAsia="Calibri" w:hAnsiTheme="majorHAnsi" w:cstheme="majorHAnsi"/>
            <w:b/>
            <w:u w:val="single"/>
          </w:rPr>
          <w:t>platformazakupowa.pl</w:t>
        </w:r>
      </w:hyperlink>
      <w:r w:rsidRPr="00ED1E9F">
        <w:rPr>
          <w:rFonts w:asciiTheme="majorHAnsi" w:eastAsia="Calibri" w:hAnsiTheme="majorHAnsi" w:cstheme="majorHAnsi"/>
        </w:rPr>
        <w:t xml:space="preserve">, w szczególności za sytuację, gdy Zamawiający zapozna się z treścią oferty przed upływem terminu składania ofert i otwarcia ofert (np. złożenie oferty w zakładce </w:t>
      </w:r>
      <w:r w:rsidRPr="00ED1E9F">
        <w:rPr>
          <w:rFonts w:asciiTheme="majorHAnsi" w:eastAsia="Calibri" w:hAnsiTheme="majorHAnsi" w:cstheme="majorHAnsi"/>
          <w:i/>
          <w:iCs/>
        </w:rPr>
        <w:t>„Wyślij wiadomość do Zamawiającego”</w:t>
      </w:r>
      <w:r w:rsidRPr="00ED1E9F">
        <w:rPr>
          <w:rFonts w:asciiTheme="majorHAnsi" w:eastAsia="Calibri" w:hAnsiTheme="majorHAnsi" w:cstheme="majorHAnsi"/>
        </w:rPr>
        <w:t>).  Taka oferta zostanie uznana przez Zamawiającego za ofertę handlową i nie będzie brana pod uwagę w przedmiotowym postępowaniu</w:t>
      </w:r>
      <w:r w:rsidR="007D3B1A" w:rsidRPr="00ED1E9F">
        <w:rPr>
          <w:rFonts w:asciiTheme="majorHAnsi" w:eastAsia="Calibri" w:hAnsiTheme="majorHAnsi" w:cstheme="majorHAnsi"/>
        </w:rPr>
        <w:t xml:space="preserve">. </w:t>
      </w:r>
    </w:p>
    <w:p w14:paraId="460D6B23"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10. Zamawiający informuje, że instrukcje korzystania z </w:t>
      </w:r>
      <w:hyperlink r:id="rId20" w:history="1">
        <w:r w:rsidRPr="00ED1E9F">
          <w:rPr>
            <w:rFonts w:asciiTheme="majorHAnsi" w:eastAsia="Calibri" w:hAnsiTheme="majorHAnsi" w:cstheme="majorHAnsi"/>
            <w:u w:val="single"/>
          </w:rPr>
          <w:t>platformazakupowa.pl</w:t>
        </w:r>
      </w:hyperlink>
      <w:r w:rsidRPr="00ED1E9F">
        <w:rPr>
          <w:rFonts w:asciiTheme="majorHAnsi" w:eastAsia="Calibri" w:hAnsiTheme="majorHAnsi" w:cstheme="majorHAnsi"/>
        </w:rPr>
        <w:t xml:space="preserve"> dotyczące                             w szczególności logowania, składania wniosków o wyjaśnienie treści SWZ, składania ofert oraz innych czynności podejmowanych w niniejszym postępowaniu przy użyciu </w:t>
      </w:r>
      <w:hyperlink r:id="rId21" w:history="1">
        <w:r w:rsidRPr="00ED1E9F">
          <w:rPr>
            <w:rFonts w:asciiTheme="majorHAnsi" w:eastAsia="Calibri" w:hAnsiTheme="majorHAnsi" w:cstheme="majorHAnsi"/>
            <w:u w:val="single"/>
          </w:rPr>
          <w:t>platformazakupowa.pl</w:t>
        </w:r>
      </w:hyperlink>
      <w:r w:rsidRPr="00ED1E9F">
        <w:rPr>
          <w:rFonts w:asciiTheme="majorHAnsi" w:eastAsia="Calibri" w:hAnsiTheme="majorHAnsi" w:cstheme="majorHAnsi"/>
        </w:rPr>
        <w:t xml:space="preserve"> znajdują się w zakładce „Instrukcje dla Wykonawców" na stronie internetowej pod adresem: </w:t>
      </w:r>
      <w:hyperlink r:id="rId22" w:history="1">
        <w:r w:rsidRPr="00ED1E9F">
          <w:rPr>
            <w:rFonts w:asciiTheme="majorHAnsi" w:eastAsia="Calibri" w:hAnsiTheme="majorHAnsi" w:cstheme="majorHAnsi"/>
            <w:u w:val="single"/>
          </w:rPr>
          <w:t>https://platformazakupowa.pl/strona/45-instrukcje</w:t>
        </w:r>
      </w:hyperlink>
    </w:p>
    <w:p w14:paraId="0BD403B2" w14:textId="38D258A4" w:rsidR="007C2814" w:rsidRPr="00ED1E9F" w:rsidRDefault="007D3B1A" w:rsidP="00803B9D">
      <w:pPr>
        <w:pStyle w:val="Standard"/>
        <w:tabs>
          <w:tab w:val="left" w:pos="142"/>
        </w:tabs>
        <w:contextualSpacing/>
        <w:jc w:val="both"/>
        <w:rPr>
          <w:rFonts w:asciiTheme="majorHAnsi" w:hAnsiTheme="majorHAnsi" w:cstheme="majorHAnsi"/>
          <w:b/>
          <w:bCs/>
          <w:u w:val="single"/>
        </w:rPr>
      </w:pPr>
      <w:r w:rsidRPr="00ED1E9F">
        <w:rPr>
          <w:rFonts w:asciiTheme="majorHAnsi" w:hAnsiTheme="majorHAnsi" w:cstheme="majorHAnsi"/>
          <w:b/>
          <w:bCs/>
          <w:u w:val="single"/>
        </w:rPr>
        <w:t xml:space="preserve">11. Zalecenia Zamawiającego: </w:t>
      </w:r>
    </w:p>
    <w:p w14:paraId="5E86C3A7" w14:textId="77777777" w:rsidR="007C2814" w:rsidRPr="00ED1E9F" w:rsidRDefault="007C2814" w:rsidP="00803B9D">
      <w:pPr>
        <w:pStyle w:val="Normalny1"/>
        <w:tabs>
          <w:tab w:val="left" w:pos="142"/>
        </w:tabs>
        <w:spacing w:line="240" w:lineRule="auto"/>
        <w:contextualSpacing/>
        <w:jc w:val="both"/>
        <w:rPr>
          <w:rFonts w:asciiTheme="majorHAnsi" w:hAnsiTheme="majorHAnsi" w:cstheme="majorHAnsi"/>
        </w:rPr>
      </w:pPr>
      <w:r w:rsidRPr="00ED1E9F">
        <w:rPr>
          <w:rFonts w:asciiTheme="majorHAnsi" w:hAnsiTheme="majorHAnsi" w:cstheme="majorHAnsi"/>
          <w:b/>
        </w:rPr>
        <w:t>Formaty plików wykorzystywanych przez Wykonawców powinny być                                                  zgodne z</w:t>
      </w:r>
      <w:r w:rsidRPr="00ED1E9F">
        <w:rPr>
          <w:rFonts w:asciiTheme="majorHAnsi" w:hAnsiTheme="majorHAnsi" w:cstheme="maj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30CC238" w14:textId="0D50076A"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11.</w:t>
      </w:r>
      <w:r w:rsidR="002D5372" w:rsidRPr="00ED1E9F">
        <w:rPr>
          <w:rFonts w:asciiTheme="majorHAnsi" w:eastAsia="Calibri" w:hAnsiTheme="majorHAnsi" w:cstheme="majorHAnsi"/>
        </w:rPr>
        <w:t>1</w:t>
      </w:r>
      <w:r w:rsidRPr="00ED1E9F">
        <w:rPr>
          <w:rFonts w:asciiTheme="majorHAnsi" w:eastAsia="Calibri" w:hAnsiTheme="majorHAnsi" w:cstheme="majorHAnsi"/>
        </w:rPr>
        <w:t xml:space="preserve"> Zamawiający rekomenduje wykorzystanie formatów: .pdf .</w:t>
      </w:r>
      <w:proofErr w:type="spellStart"/>
      <w:r w:rsidRPr="00ED1E9F">
        <w:rPr>
          <w:rFonts w:asciiTheme="majorHAnsi" w:eastAsia="Calibri" w:hAnsiTheme="majorHAnsi" w:cstheme="majorHAnsi"/>
        </w:rPr>
        <w:t>doc</w:t>
      </w:r>
      <w:proofErr w:type="spellEnd"/>
      <w:r w:rsidRPr="00ED1E9F">
        <w:rPr>
          <w:rFonts w:asciiTheme="majorHAnsi" w:eastAsia="Calibri" w:hAnsiTheme="majorHAnsi" w:cstheme="majorHAnsi"/>
        </w:rPr>
        <w:t xml:space="preserve"> .xls .jpg (.</w:t>
      </w:r>
      <w:proofErr w:type="spellStart"/>
      <w:r w:rsidRPr="00ED1E9F">
        <w:rPr>
          <w:rFonts w:asciiTheme="majorHAnsi" w:eastAsia="Calibri" w:hAnsiTheme="majorHAnsi" w:cstheme="majorHAnsi"/>
        </w:rPr>
        <w:t>jpeg</w:t>
      </w:r>
      <w:proofErr w:type="spellEnd"/>
      <w:r w:rsidRPr="00ED1E9F">
        <w:rPr>
          <w:rFonts w:asciiTheme="majorHAnsi" w:eastAsia="Calibri" w:hAnsiTheme="majorHAnsi" w:cstheme="majorHAnsi"/>
        </w:rPr>
        <w:t xml:space="preserve">) </w:t>
      </w:r>
      <w:r w:rsidRPr="00ED1E9F">
        <w:rPr>
          <w:rFonts w:asciiTheme="majorHAnsi" w:eastAsia="Calibri" w:hAnsiTheme="majorHAnsi" w:cstheme="majorHAnsi"/>
          <w:b/>
        </w:rPr>
        <w:t>ze szczególnym wskazaniem na .pdf</w:t>
      </w:r>
    </w:p>
    <w:p w14:paraId="4B83D568" w14:textId="1F64D39B"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w:t>
      </w:r>
      <w:r w:rsidR="002D5372" w:rsidRPr="00ED1E9F">
        <w:rPr>
          <w:rFonts w:asciiTheme="majorHAnsi" w:eastAsia="Calibri" w:hAnsiTheme="majorHAnsi" w:cstheme="majorHAnsi"/>
        </w:rPr>
        <w:t>1</w:t>
      </w:r>
      <w:r w:rsidRPr="00ED1E9F">
        <w:rPr>
          <w:rFonts w:asciiTheme="majorHAnsi" w:eastAsia="Calibri" w:hAnsiTheme="majorHAnsi" w:cstheme="majorHAnsi"/>
        </w:rPr>
        <w:t>.</w:t>
      </w:r>
      <w:r w:rsidR="002D5372" w:rsidRPr="00ED1E9F">
        <w:rPr>
          <w:rFonts w:asciiTheme="majorHAnsi" w:eastAsia="Calibri" w:hAnsiTheme="majorHAnsi" w:cstheme="majorHAnsi"/>
        </w:rPr>
        <w:t>2</w:t>
      </w:r>
      <w:r w:rsidRPr="00ED1E9F">
        <w:rPr>
          <w:rFonts w:asciiTheme="majorHAnsi" w:eastAsia="Calibri" w:hAnsiTheme="majorHAnsi" w:cstheme="majorHAnsi"/>
        </w:rPr>
        <w:t xml:space="preserve"> W celu ewentualnej kompresji danych, </w:t>
      </w:r>
      <w:r w:rsidRPr="00ED1E9F">
        <w:rPr>
          <w:rFonts w:asciiTheme="majorHAnsi" w:eastAsia="Calibri" w:hAnsiTheme="majorHAnsi" w:cstheme="majorHAnsi"/>
          <w:b/>
          <w:bCs/>
        </w:rPr>
        <w:t>Zamawiający rekomenduje wykorzystanie formatu .zip lub .7z.</w:t>
      </w:r>
    </w:p>
    <w:p w14:paraId="1B9EC263" w14:textId="47E8258F"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w:t>
      </w:r>
      <w:r w:rsidR="002D5372" w:rsidRPr="00ED1E9F">
        <w:rPr>
          <w:rFonts w:asciiTheme="majorHAnsi" w:eastAsia="Calibri" w:hAnsiTheme="majorHAnsi" w:cstheme="majorHAnsi"/>
        </w:rPr>
        <w:t>1.3</w:t>
      </w:r>
      <w:r w:rsidRPr="00ED1E9F">
        <w:rPr>
          <w:rFonts w:asciiTheme="majorHAnsi" w:eastAsia="Calibri" w:hAnsiTheme="majorHAnsi" w:cstheme="majorHAnsi"/>
        </w:rPr>
        <w:t xml:space="preserve"> Wśród formatów powszechnych a </w:t>
      </w:r>
      <w:r w:rsidRPr="00ED1E9F">
        <w:rPr>
          <w:rFonts w:asciiTheme="majorHAnsi" w:eastAsia="Calibri" w:hAnsiTheme="majorHAnsi" w:cstheme="majorHAnsi"/>
          <w:b/>
        </w:rPr>
        <w:t>NIEWYSTĘPUJĄCYCH</w:t>
      </w:r>
      <w:r w:rsidRPr="00ED1E9F">
        <w:rPr>
          <w:rFonts w:asciiTheme="majorHAnsi" w:eastAsia="Calibri" w:hAnsiTheme="majorHAnsi" w:cstheme="majorHAnsi"/>
        </w:rPr>
        <w:t xml:space="preserve"> w Rozporządzeniu, o którym mowa powyżej występują: .</w:t>
      </w:r>
      <w:proofErr w:type="spellStart"/>
      <w:r w:rsidRPr="00ED1E9F">
        <w:rPr>
          <w:rFonts w:asciiTheme="majorHAnsi" w:eastAsia="Calibri" w:hAnsiTheme="majorHAnsi" w:cstheme="majorHAnsi"/>
        </w:rPr>
        <w:t>rar</w:t>
      </w:r>
      <w:proofErr w:type="spellEnd"/>
      <w:r w:rsidRPr="00ED1E9F">
        <w:rPr>
          <w:rFonts w:asciiTheme="majorHAnsi" w:eastAsia="Calibri" w:hAnsiTheme="majorHAnsi" w:cstheme="majorHAnsi"/>
        </w:rPr>
        <w:t xml:space="preserve"> .gif .</w:t>
      </w:r>
      <w:proofErr w:type="spellStart"/>
      <w:r w:rsidRPr="00ED1E9F">
        <w:rPr>
          <w:rFonts w:asciiTheme="majorHAnsi" w:eastAsia="Calibri" w:hAnsiTheme="majorHAnsi" w:cstheme="majorHAnsi"/>
        </w:rPr>
        <w:t>bmp</w:t>
      </w:r>
      <w:proofErr w:type="spellEnd"/>
      <w:r w:rsidRPr="00ED1E9F">
        <w:rPr>
          <w:rFonts w:asciiTheme="majorHAnsi" w:eastAsia="Calibri" w:hAnsiTheme="majorHAnsi" w:cstheme="majorHAnsi"/>
        </w:rPr>
        <w:t xml:space="preserve"> .</w:t>
      </w:r>
      <w:proofErr w:type="spellStart"/>
      <w:r w:rsidRPr="00ED1E9F">
        <w:rPr>
          <w:rFonts w:asciiTheme="majorHAnsi" w:eastAsia="Calibri" w:hAnsiTheme="majorHAnsi" w:cstheme="majorHAnsi"/>
        </w:rPr>
        <w:t>numbers</w:t>
      </w:r>
      <w:proofErr w:type="spellEnd"/>
      <w:r w:rsidRPr="00ED1E9F">
        <w:rPr>
          <w:rFonts w:asciiTheme="majorHAnsi" w:eastAsia="Calibri" w:hAnsiTheme="majorHAnsi" w:cstheme="majorHAnsi"/>
        </w:rPr>
        <w:t xml:space="preserve"> .</w:t>
      </w:r>
      <w:proofErr w:type="spellStart"/>
      <w:r w:rsidRPr="00ED1E9F">
        <w:rPr>
          <w:rFonts w:asciiTheme="majorHAnsi" w:eastAsia="Calibri" w:hAnsiTheme="majorHAnsi" w:cstheme="majorHAnsi"/>
        </w:rPr>
        <w:t>pages</w:t>
      </w:r>
      <w:proofErr w:type="spellEnd"/>
      <w:r w:rsidRPr="00ED1E9F">
        <w:rPr>
          <w:rFonts w:asciiTheme="majorHAnsi" w:eastAsia="Calibri" w:hAnsiTheme="majorHAnsi" w:cstheme="majorHAnsi"/>
        </w:rPr>
        <w:t>.</w:t>
      </w:r>
      <w:r w:rsidRPr="00ED1E9F">
        <w:rPr>
          <w:rFonts w:asciiTheme="majorHAnsi" w:hAnsiTheme="majorHAnsi" w:cstheme="majorHAnsi"/>
        </w:rPr>
        <w:t xml:space="preserve"> </w:t>
      </w:r>
      <w:r w:rsidRPr="00ED1E9F">
        <w:rPr>
          <w:rFonts w:asciiTheme="majorHAnsi" w:eastAsia="Calibri" w:hAnsiTheme="majorHAnsi" w:cstheme="majorHAnsi"/>
          <w:b/>
          <w:u w:val="single"/>
        </w:rPr>
        <w:t>Dokumenty złożone w takich plikach zostaną uznane za złożone nieskutecznie!</w:t>
      </w:r>
    </w:p>
    <w:p w14:paraId="34940E02" w14:textId="167B2368"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w:t>
      </w:r>
      <w:r w:rsidR="002D5372" w:rsidRPr="00ED1E9F">
        <w:rPr>
          <w:rFonts w:asciiTheme="majorHAnsi" w:eastAsia="Calibri" w:hAnsiTheme="majorHAnsi" w:cstheme="majorHAnsi"/>
        </w:rPr>
        <w:t>1.4</w:t>
      </w:r>
      <w:r w:rsidRPr="00ED1E9F">
        <w:rPr>
          <w:rFonts w:asciiTheme="majorHAnsi" w:eastAsia="Calibri" w:hAnsiTheme="majorHAnsi" w:cstheme="majorHAnsi"/>
        </w:rPr>
        <w:t xml:space="preserve"> Zamawiający zwraca uwagę na ograniczenia wielkości plików podpisywanych profilem zaufanym, który wynosi max 10MB oraz na ograniczenie wielkości plików podpisywanych                                  w aplikacji </w:t>
      </w:r>
      <w:proofErr w:type="spellStart"/>
      <w:r w:rsidRPr="00ED1E9F">
        <w:rPr>
          <w:rFonts w:asciiTheme="majorHAnsi" w:eastAsia="Calibri" w:hAnsiTheme="majorHAnsi" w:cstheme="majorHAnsi"/>
        </w:rPr>
        <w:t>eDoApp</w:t>
      </w:r>
      <w:proofErr w:type="spellEnd"/>
      <w:r w:rsidRPr="00ED1E9F">
        <w:rPr>
          <w:rFonts w:asciiTheme="majorHAnsi" w:eastAsia="Calibri" w:hAnsiTheme="majorHAnsi" w:cstheme="majorHAnsi"/>
        </w:rPr>
        <w:t xml:space="preserve"> służącej do składania podpisu osobistego, który wynosi max 5MB.</w:t>
      </w:r>
    </w:p>
    <w:p w14:paraId="2EEA257D" w14:textId="0E04F1AF"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b/>
          <w:bCs/>
        </w:rPr>
        <w:t>1</w:t>
      </w:r>
      <w:r w:rsidR="002D5372" w:rsidRPr="00ED1E9F">
        <w:rPr>
          <w:rFonts w:asciiTheme="majorHAnsi" w:eastAsia="Calibri" w:hAnsiTheme="majorHAnsi" w:cstheme="majorHAnsi"/>
          <w:b/>
          <w:bCs/>
        </w:rPr>
        <w:t>1.5</w:t>
      </w:r>
      <w:r w:rsidRPr="00ED1E9F">
        <w:rPr>
          <w:rFonts w:asciiTheme="majorHAnsi" w:eastAsia="Calibri" w:hAnsiTheme="majorHAnsi" w:cstheme="majorHAnsi"/>
          <w:b/>
          <w:bCs/>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D1E9F">
        <w:rPr>
          <w:rFonts w:asciiTheme="majorHAnsi" w:eastAsia="Calibri" w:hAnsiTheme="majorHAnsi" w:cstheme="majorHAnsi"/>
          <w:b/>
          <w:bCs/>
        </w:rPr>
        <w:t>PadES</w:t>
      </w:r>
      <w:proofErr w:type="spellEnd"/>
      <w:r w:rsidRPr="00ED1E9F">
        <w:rPr>
          <w:rFonts w:asciiTheme="majorHAnsi" w:eastAsia="Calibri" w:hAnsiTheme="majorHAnsi" w:cstheme="majorHAnsi"/>
          <w:b/>
          <w:bCs/>
        </w:rPr>
        <w:t>.</w:t>
      </w:r>
    </w:p>
    <w:p w14:paraId="67AD002E" w14:textId="43CF7083"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lastRenderedPageBreak/>
        <w:t>1</w:t>
      </w:r>
      <w:r w:rsidR="002D5372" w:rsidRPr="00ED1E9F">
        <w:rPr>
          <w:rFonts w:asciiTheme="majorHAnsi" w:eastAsia="Calibri" w:hAnsiTheme="majorHAnsi" w:cstheme="majorHAnsi"/>
        </w:rPr>
        <w:t>1.6</w:t>
      </w:r>
      <w:r w:rsidRPr="00ED1E9F">
        <w:rPr>
          <w:rFonts w:asciiTheme="majorHAnsi" w:eastAsia="Calibri" w:hAnsiTheme="majorHAnsi" w:cstheme="majorHAnsi"/>
        </w:rPr>
        <w:t xml:space="preserve"> Pliki w innych formatach niż .pdf zaleca się opatrzyć zewnętrznym podpisem </w:t>
      </w:r>
      <w:proofErr w:type="spellStart"/>
      <w:r w:rsidRPr="00ED1E9F">
        <w:rPr>
          <w:rFonts w:asciiTheme="majorHAnsi" w:eastAsia="Calibri" w:hAnsiTheme="majorHAnsi" w:cstheme="majorHAnsi"/>
        </w:rPr>
        <w:t>XAdES</w:t>
      </w:r>
      <w:proofErr w:type="spellEnd"/>
      <w:r w:rsidRPr="00ED1E9F">
        <w:rPr>
          <w:rFonts w:asciiTheme="majorHAnsi" w:eastAsia="Calibri" w:hAnsiTheme="majorHAnsi" w:cstheme="majorHAnsi"/>
        </w:rPr>
        <w:t xml:space="preserve">. </w:t>
      </w:r>
      <w:r w:rsidRPr="00ED1E9F">
        <w:rPr>
          <w:rFonts w:asciiTheme="majorHAnsi" w:eastAsia="Calibri" w:hAnsiTheme="majorHAnsi" w:cstheme="majorHAnsi"/>
          <w:b/>
          <w:bCs/>
        </w:rPr>
        <w:t>Wykonawca powinien pamiętać aby plik z podpisem przekazywać łącznie z dokumentem podpisywanym.</w:t>
      </w:r>
    </w:p>
    <w:p w14:paraId="72ECC165" w14:textId="40A3C472"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w:t>
      </w:r>
      <w:r w:rsidR="002D5372" w:rsidRPr="00ED1E9F">
        <w:rPr>
          <w:rFonts w:asciiTheme="majorHAnsi" w:eastAsia="Calibri" w:hAnsiTheme="majorHAnsi" w:cstheme="majorHAnsi"/>
        </w:rPr>
        <w:t>1.7</w:t>
      </w:r>
      <w:r w:rsidRPr="00ED1E9F">
        <w:rPr>
          <w:rFonts w:asciiTheme="majorHAnsi" w:eastAsia="Calibri" w:hAnsiTheme="majorHAnsi" w:cstheme="majorHAnsi"/>
        </w:rPr>
        <w:t xml:space="preserve"> Zamawiający zaleca aby w przypadku podpisywania pliku przez kilka osób, stosować podpisy tego samego rodzaju. Podpisywanie różnymi rodzajami podpisów np. osobistym                                               i kwalifikowanym może doprowadzić do problemów z weryfikacją plików.</w:t>
      </w:r>
    </w:p>
    <w:p w14:paraId="7FC433FA" w14:textId="090625C3"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w:t>
      </w:r>
      <w:r w:rsidR="002D5372" w:rsidRPr="00ED1E9F">
        <w:rPr>
          <w:rFonts w:asciiTheme="majorHAnsi" w:eastAsia="Calibri" w:hAnsiTheme="majorHAnsi" w:cstheme="majorHAnsi"/>
        </w:rPr>
        <w:t xml:space="preserve">1.8 </w:t>
      </w:r>
      <w:r w:rsidRPr="00ED1E9F">
        <w:rPr>
          <w:rFonts w:asciiTheme="majorHAnsi" w:eastAsia="Calibri" w:hAnsiTheme="majorHAnsi" w:cstheme="majorHAnsi"/>
        </w:rPr>
        <w:t>Zamawiający zaleca aby Wykonawca z odpowiednim wyprzedzeniem przetestował możliwość prawidłowego wykorzystania wybranej metody podpisania plików oferty.</w:t>
      </w:r>
    </w:p>
    <w:p w14:paraId="250AFA6E" w14:textId="0F59BCE2"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w:t>
      </w:r>
      <w:r w:rsidR="002D5372" w:rsidRPr="00ED1E9F">
        <w:rPr>
          <w:rFonts w:asciiTheme="majorHAnsi" w:eastAsia="Calibri" w:hAnsiTheme="majorHAnsi" w:cstheme="majorHAnsi"/>
        </w:rPr>
        <w:t>1.9</w:t>
      </w:r>
      <w:r w:rsidRPr="00ED1E9F">
        <w:rPr>
          <w:rFonts w:asciiTheme="majorHAnsi" w:eastAsia="Calibri" w:hAnsiTheme="majorHAnsi" w:cstheme="majorHAnsi"/>
        </w:rPr>
        <w:t xml:space="preserve"> Osobą składającą ofertę powinna być osoba kontaktowa podawana w dokumentacji.</w:t>
      </w:r>
    </w:p>
    <w:p w14:paraId="31360423" w14:textId="2264B698" w:rsidR="007C2814" w:rsidRPr="00ED1E9F" w:rsidRDefault="002D5372"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11.10</w:t>
      </w:r>
      <w:r w:rsidR="007C2814" w:rsidRPr="00ED1E9F">
        <w:rPr>
          <w:rFonts w:asciiTheme="majorHAnsi" w:eastAsia="Calibri" w:hAnsiTheme="majorHAnsi" w:cstheme="majorHAnsi"/>
        </w:rPr>
        <w:t xml:space="preserve"> Ofertę należy przygotować z należytą starannością dla podmiotu ubiegającego się                              o udzielenie zamówienia publicznego i zachowaniem odpowiedniego odstępu czasu do zakończenia przyjmowania ofert/wniosków. </w:t>
      </w:r>
      <w:r w:rsidR="007C2814" w:rsidRPr="00ED1E9F">
        <w:rPr>
          <w:rFonts w:asciiTheme="majorHAnsi" w:eastAsia="Calibri" w:hAnsiTheme="majorHAnsi" w:cstheme="majorHAnsi"/>
          <w:b/>
          <w:bCs/>
        </w:rPr>
        <w:t>Zamawiający sugeruje złożenie oferty na 24 godziny przed terminem składania ofert/wniosków.</w:t>
      </w:r>
    </w:p>
    <w:p w14:paraId="004972B5" w14:textId="5EC52EE6" w:rsidR="007C2814" w:rsidRPr="00ED1E9F" w:rsidRDefault="002D5372"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11.11</w:t>
      </w:r>
      <w:r w:rsidR="007C2814" w:rsidRPr="00ED1E9F">
        <w:rPr>
          <w:rFonts w:asciiTheme="majorHAnsi" w:eastAsia="Calibri" w:hAnsiTheme="majorHAnsi" w:cstheme="majorHAnsi"/>
        </w:rPr>
        <w:t xml:space="preserve">  Podczas podpisywania plików zaleca się stosowanie algorytmu skrótu SHA2 zamiast SHA1.</w:t>
      </w:r>
    </w:p>
    <w:p w14:paraId="1CC241E1" w14:textId="4DA518C7" w:rsidR="007C2814" w:rsidRPr="00ED1E9F" w:rsidRDefault="002D5372"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11.12</w:t>
      </w:r>
      <w:r w:rsidR="007C2814" w:rsidRPr="00ED1E9F">
        <w:rPr>
          <w:rFonts w:asciiTheme="majorHAnsi" w:eastAsia="Calibri" w:hAnsiTheme="majorHAnsi" w:cstheme="majorHAnsi"/>
        </w:rPr>
        <w:t xml:space="preserve"> Jeśli Wykonawca pakuje dokumenty np. w plik .zip Zamawiający zaleca wcześniejsze podpisanie każdego ze skompresowanych plików.</w:t>
      </w:r>
    </w:p>
    <w:p w14:paraId="63660A16" w14:textId="51B4615C" w:rsidR="007C2814" w:rsidRPr="00ED1E9F" w:rsidRDefault="002D5372" w:rsidP="00803B9D">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11.13 </w:t>
      </w:r>
      <w:r w:rsidR="007C2814" w:rsidRPr="00ED1E9F">
        <w:rPr>
          <w:rFonts w:asciiTheme="majorHAnsi" w:eastAsia="Calibri" w:hAnsiTheme="majorHAnsi" w:cstheme="majorHAnsi"/>
        </w:rPr>
        <w:t>Zamawiający rekomenduje wykorzystanie podpisu z kwalifikowanym znacznikiem czasu.</w:t>
      </w:r>
    </w:p>
    <w:p w14:paraId="5C9DE2CE" w14:textId="02D91109" w:rsidR="007C2814" w:rsidRPr="00ED1E9F" w:rsidRDefault="002D5372" w:rsidP="00803B9D">
      <w:pPr>
        <w:pStyle w:val="Standard"/>
        <w:tabs>
          <w:tab w:val="left" w:pos="142"/>
        </w:tabs>
        <w:contextualSpacing/>
        <w:jc w:val="both"/>
        <w:rPr>
          <w:rFonts w:asciiTheme="majorHAnsi" w:eastAsia="Calibri" w:hAnsiTheme="majorHAnsi" w:cstheme="majorHAnsi"/>
          <w:b/>
          <w:bCs/>
          <w:u w:val="single"/>
        </w:rPr>
      </w:pPr>
      <w:r w:rsidRPr="00ED1E9F">
        <w:rPr>
          <w:rFonts w:asciiTheme="majorHAnsi" w:eastAsia="Calibri" w:hAnsiTheme="majorHAnsi" w:cstheme="majorHAnsi"/>
          <w:b/>
          <w:bCs/>
          <w:u w:val="single"/>
        </w:rPr>
        <w:t>11</w:t>
      </w:r>
      <w:r w:rsidR="007C2814" w:rsidRPr="00ED1E9F">
        <w:rPr>
          <w:rFonts w:asciiTheme="majorHAnsi" w:eastAsia="Calibri" w:hAnsiTheme="majorHAnsi" w:cstheme="majorHAnsi"/>
          <w:b/>
          <w:bCs/>
          <w:u w:val="single"/>
        </w:rPr>
        <w:t>.</w:t>
      </w:r>
      <w:r w:rsidRPr="00ED1E9F">
        <w:rPr>
          <w:rFonts w:asciiTheme="majorHAnsi" w:eastAsia="Calibri" w:hAnsiTheme="majorHAnsi" w:cstheme="majorHAnsi"/>
          <w:b/>
          <w:bCs/>
          <w:u w:val="single"/>
        </w:rPr>
        <w:t>14</w:t>
      </w:r>
      <w:r w:rsidR="007C2814" w:rsidRPr="00ED1E9F">
        <w:rPr>
          <w:rFonts w:asciiTheme="majorHAnsi" w:eastAsia="Calibri" w:hAnsiTheme="majorHAnsi" w:cstheme="majorHAnsi"/>
          <w:b/>
          <w:bCs/>
          <w:u w:val="single"/>
        </w:rPr>
        <w:t xml:space="preserve"> Zamawiający zaleca aby nie wprowadzać jakichkolwiek zmian w plikach po ich podpisaniu. Może to skutkować naruszeniem integralności plików, co będzie równoznaczne z koniecznością odrzucenia oferty. </w:t>
      </w:r>
    </w:p>
    <w:p w14:paraId="5C6F3480" w14:textId="77777777" w:rsidR="00272AB9" w:rsidRPr="00ED1E9F" w:rsidRDefault="00272AB9" w:rsidP="00803B9D">
      <w:pPr>
        <w:pStyle w:val="Standard"/>
        <w:tabs>
          <w:tab w:val="left" w:pos="142"/>
        </w:tabs>
        <w:contextualSpacing/>
        <w:jc w:val="both"/>
        <w:rPr>
          <w:rFonts w:asciiTheme="majorHAnsi" w:eastAsia="Calibri" w:hAnsiTheme="majorHAnsi" w:cstheme="majorHAnsi"/>
          <w:b/>
          <w:bCs/>
          <w:u w:val="single"/>
        </w:rPr>
      </w:pPr>
    </w:p>
    <w:p w14:paraId="5E2E9CC0" w14:textId="77777777" w:rsidR="007C2814" w:rsidRPr="00ED1E9F" w:rsidRDefault="007C2814" w:rsidP="00803B9D">
      <w:pPr>
        <w:pStyle w:val="Standard"/>
        <w:tabs>
          <w:tab w:val="left" w:pos="142"/>
        </w:tabs>
        <w:contextualSpacing/>
        <w:jc w:val="both"/>
        <w:rPr>
          <w:rFonts w:asciiTheme="majorHAnsi" w:hAnsiTheme="majorHAnsi" w:cstheme="majorHAnsi"/>
        </w:rPr>
      </w:pPr>
    </w:p>
    <w:p w14:paraId="3D4053C2" w14:textId="77777777" w:rsidR="007C2814" w:rsidRPr="00ED1E9F" w:rsidRDefault="007C2814" w:rsidP="00803B9D">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ED1E9F">
        <w:rPr>
          <w:rFonts w:asciiTheme="majorHAnsi" w:eastAsia="Calibri" w:hAnsiTheme="majorHAnsi" w:cstheme="majorHAnsi"/>
          <w:b/>
          <w:bCs/>
          <w:kern w:val="0"/>
          <w:lang w:eastAsia="en-US"/>
        </w:rPr>
        <w:t xml:space="preserve">XII. OPIS SPOSOBU UDZIELENIA WYJAŚNIEŃ DOTYCZĄCYCH TREŚCI SWZ: </w:t>
      </w:r>
    </w:p>
    <w:p w14:paraId="67DA036E" w14:textId="11F1D9F6"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1. Wykonawca może zwrócić się do Zamawiającego</w:t>
      </w:r>
      <w:r w:rsidR="00B75B61" w:rsidRPr="00ED1E9F">
        <w:rPr>
          <w:rFonts w:asciiTheme="majorHAnsi" w:hAnsiTheme="majorHAnsi" w:cstheme="majorHAnsi"/>
        </w:rPr>
        <w:t xml:space="preserve"> z wnioskiem</w:t>
      </w:r>
      <w:r w:rsidRPr="00ED1E9F">
        <w:rPr>
          <w:rFonts w:asciiTheme="majorHAnsi" w:hAnsiTheme="majorHAnsi" w:cstheme="majorHAnsi"/>
        </w:rPr>
        <w:t xml:space="preserve"> o wyjaśnienie treści S</w:t>
      </w:r>
      <w:r w:rsidR="00B75B61" w:rsidRPr="00ED1E9F">
        <w:rPr>
          <w:rFonts w:asciiTheme="majorHAnsi" w:hAnsiTheme="majorHAnsi" w:cstheme="majorHAnsi"/>
        </w:rPr>
        <w:t>pecyfikacji Warunków Zamówienia</w:t>
      </w:r>
      <w:r w:rsidRPr="00ED1E9F">
        <w:rPr>
          <w:rFonts w:asciiTheme="majorHAnsi" w:hAnsiTheme="majorHAnsi" w:cstheme="majorHAnsi"/>
        </w:rPr>
        <w:t xml:space="preserve"> w terminie określonym w art. 284 ust. 2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tj. nie później niż na 4 dni przed upływem terminu składania ofert. Za datę przekazania (wpływu) oświadczeń, wniosków, zawiadomień oraz informacji przyjmuje się datę ich przesłania za pośrednictwem  </w:t>
      </w:r>
      <w:r w:rsidRPr="00ED1E9F">
        <w:rPr>
          <w:rFonts w:asciiTheme="majorHAnsi" w:hAnsiTheme="majorHAnsi" w:cstheme="majorHAnsi"/>
          <w:u w:val="single"/>
        </w:rPr>
        <w:t>platformazakupowa.pl</w:t>
      </w:r>
      <w:r w:rsidRPr="00ED1E9F">
        <w:rPr>
          <w:rFonts w:asciiTheme="majorHAnsi" w:hAnsiTheme="majorHAnsi" w:cstheme="majorHAnsi"/>
        </w:rPr>
        <w:t xml:space="preserve"> poprzez kliknięcie przycisku </w:t>
      </w:r>
      <w:r w:rsidRPr="00ED1E9F">
        <w:rPr>
          <w:rFonts w:asciiTheme="majorHAnsi" w:hAnsiTheme="majorHAnsi" w:cstheme="majorHAnsi"/>
          <w:i/>
          <w:iCs/>
        </w:rPr>
        <w:t>„wyślij wiadomość do Zamawiającego”</w:t>
      </w:r>
      <w:r w:rsidRPr="00ED1E9F">
        <w:rPr>
          <w:rFonts w:asciiTheme="majorHAnsi" w:hAnsiTheme="majorHAnsi" w:cstheme="majorHAnsi"/>
        </w:rPr>
        <w:t xml:space="preserve">, </w:t>
      </w:r>
      <w:r w:rsidR="00B75B61" w:rsidRPr="00ED1E9F">
        <w:rPr>
          <w:rFonts w:asciiTheme="majorHAnsi" w:hAnsiTheme="majorHAnsi" w:cstheme="majorHAnsi"/>
        </w:rPr>
        <w:t xml:space="preserve">                  </w:t>
      </w:r>
      <w:r w:rsidRPr="00ED1E9F">
        <w:rPr>
          <w:rFonts w:asciiTheme="majorHAnsi" w:hAnsiTheme="majorHAnsi" w:cstheme="majorHAnsi"/>
        </w:rPr>
        <w:t>po których pojawi się komunikat, że wiadomość została wysłana do Zamawiającego.</w:t>
      </w:r>
    </w:p>
    <w:p w14:paraId="31C27784" w14:textId="77777777" w:rsidR="007C2814" w:rsidRPr="00ED1E9F" w:rsidRDefault="007C2814" w:rsidP="00803B9D">
      <w:pPr>
        <w:pStyle w:val="Standard"/>
        <w:tabs>
          <w:tab w:val="left" w:pos="142"/>
        </w:tabs>
        <w:contextualSpacing/>
        <w:jc w:val="both"/>
        <w:rPr>
          <w:rFonts w:asciiTheme="majorHAnsi" w:hAnsiTheme="majorHAnsi" w:cstheme="majorHAnsi"/>
          <w:b/>
          <w:bCs/>
          <w:i/>
          <w:iCs/>
        </w:rPr>
      </w:pPr>
      <w:r w:rsidRPr="00ED1E9F">
        <w:rPr>
          <w:rFonts w:asciiTheme="majorHAnsi" w:hAnsiTheme="majorHAnsi" w:cstheme="majorHAnsi"/>
          <w:b/>
          <w:bCs/>
          <w:i/>
          <w:iCs/>
        </w:rPr>
        <w:t>2. Zamawiający zaleca aby zapytania do treści SWZ były przesyłane również w wersji edytowalnej.</w:t>
      </w:r>
    </w:p>
    <w:p w14:paraId="0C6FD3A8"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3. Zamawiający jest obowiązany udzielić wyjaśnień niezwłocznie, jednak nie później niż                         na 2 dni przed upływem terminu składania ofert, zgodnie z art. 284 ust. 2 ustawy </w:t>
      </w:r>
      <w:proofErr w:type="spellStart"/>
      <w:r w:rsidRPr="00ED1E9F">
        <w:rPr>
          <w:rFonts w:asciiTheme="majorHAnsi" w:hAnsiTheme="majorHAnsi" w:cstheme="majorHAnsi"/>
        </w:rPr>
        <w:t>Pzp</w:t>
      </w:r>
      <w:proofErr w:type="spellEnd"/>
      <w:r w:rsidRPr="00ED1E9F">
        <w:rPr>
          <w:rFonts w:asciiTheme="majorHAnsi" w:hAnsiTheme="majorHAnsi" w:cstheme="majorHAnsi"/>
        </w:rPr>
        <w:t>.</w:t>
      </w:r>
    </w:p>
    <w:p w14:paraId="39177932"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4. Jeżeli Zamawiający nie udzieli wyjaśnień w terminie, o którym mowa w pkt. 3, przedłuża termin składania ofert o czas niezbędny do zapoznania się wszystkich zainteresowanych Wykonawców z wyjaśnieniami niezbędnymi do należytego przygotowania i złożenia ofert.  </w:t>
      </w:r>
    </w:p>
    <w:p w14:paraId="54915099"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5. W przypadku, gdy wniosek o wyjaśnienie treści SWZ nie wpłynął do Zamawiającego                            w terminie, o którym mowa w pkt. 1, Zamawiający nie ma obowiązku udzielania wyjaśnień SWZ oraz obowiązku przedłużenia terminu składania ofert.</w:t>
      </w:r>
    </w:p>
    <w:p w14:paraId="65CDEAD3"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6. Treść zapytań wraz z wyjaśnieniami Zamawiający udostępnia, bez ujawniania źródła zapytania, na stronie internetowej prowadzonego postępowania. </w:t>
      </w:r>
    </w:p>
    <w:p w14:paraId="27B69A6A"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lastRenderedPageBreak/>
        <w:t xml:space="preserve">7. W uzasadnionych przypadkach Zamawiający może, przed upływem terminu składania ofert, zmienić treść SWZ. Dokonaną zmianę SWZ Zamawiający zamieści na stronie internetowej prowadzonego postępowania. </w:t>
      </w:r>
    </w:p>
    <w:p w14:paraId="234E8E5B"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8. Jeżeli zmiana treści SWZ prowadzić będzie do zmiany treści ogłoszenia o zamówieniu, Zamawiający zamieści ogłoszenie o zmianie ogłoszenia w Biuletynie Zamówień Publicznych. </w:t>
      </w:r>
    </w:p>
    <w:p w14:paraId="17B7F53B"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9. Jeżeli zmiana treści SWZ jest istotna dla sporządzenia oferty lub wymaga od Wykonawców dodatkowego czasu na zapoznanie się ze zmianą treści SWZ i przygotowanie ofert, Zamawiający przedłuża termin składania ofert o czas niezbędny na ich przygotowanie. </w:t>
      </w:r>
    </w:p>
    <w:p w14:paraId="07478671"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10. Przedłużenie terminu składania ofert nie wpływa na bieg terminu składania wniosku                              o wyjaśnienie treści SWZ.</w:t>
      </w:r>
    </w:p>
    <w:p w14:paraId="5DFD64C1" w14:textId="77777777" w:rsidR="007C2814" w:rsidRPr="00ED1E9F" w:rsidRDefault="007C2814" w:rsidP="00803B9D">
      <w:pPr>
        <w:pStyle w:val="Standard"/>
        <w:tabs>
          <w:tab w:val="left" w:pos="142"/>
        </w:tabs>
        <w:contextualSpacing/>
        <w:jc w:val="both"/>
        <w:rPr>
          <w:rFonts w:asciiTheme="majorHAnsi" w:hAnsiTheme="majorHAnsi" w:cstheme="majorHAnsi"/>
        </w:rPr>
      </w:pPr>
      <w:r w:rsidRPr="00ED1E9F">
        <w:rPr>
          <w:rFonts w:asciiTheme="majorHAnsi" w:hAnsiTheme="majorHAnsi" w:cstheme="majorHAnsi"/>
        </w:rPr>
        <w:t xml:space="preserve">11. W przypadku rozbieżności pomiędzy treścią niniejszej SWZ a treścią udzielonych odpowiedzi, jako obowiązującą należy przyjąć treść pisma zawierającego późniejsze oświadczenie Zamawiającego. </w:t>
      </w:r>
    </w:p>
    <w:p w14:paraId="300B097F" w14:textId="77777777" w:rsidR="00272AB9" w:rsidRPr="00ED1E9F" w:rsidRDefault="00272AB9" w:rsidP="00803B9D">
      <w:pPr>
        <w:pStyle w:val="Standard"/>
        <w:tabs>
          <w:tab w:val="left" w:pos="142"/>
        </w:tabs>
        <w:contextualSpacing/>
        <w:jc w:val="both"/>
        <w:rPr>
          <w:rFonts w:asciiTheme="majorHAnsi" w:hAnsiTheme="majorHAnsi" w:cstheme="majorHAnsi"/>
          <w:color w:val="FF0000"/>
        </w:rPr>
      </w:pPr>
    </w:p>
    <w:p w14:paraId="1A9394D6" w14:textId="452980E6" w:rsidR="00F85880" w:rsidRPr="007329FD" w:rsidRDefault="00634C3C"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7329FD">
        <w:rPr>
          <w:rFonts w:asciiTheme="majorHAnsi" w:eastAsia="Calibri" w:hAnsiTheme="majorHAnsi" w:cstheme="majorHAnsi"/>
          <w:b/>
          <w:bCs/>
          <w:kern w:val="0"/>
          <w:lang w:eastAsia="en-US"/>
        </w:rPr>
        <w:t>XI</w:t>
      </w:r>
      <w:r w:rsidR="00715861" w:rsidRPr="007329FD">
        <w:rPr>
          <w:rFonts w:asciiTheme="majorHAnsi" w:eastAsia="Calibri" w:hAnsiTheme="majorHAnsi" w:cstheme="majorHAnsi"/>
          <w:b/>
          <w:bCs/>
          <w:kern w:val="0"/>
          <w:lang w:eastAsia="en-US"/>
        </w:rPr>
        <w:t>I</w:t>
      </w:r>
      <w:r w:rsidRPr="007329FD">
        <w:rPr>
          <w:rFonts w:asciiTheme="majorHAnsi" w:eastAsia="Calibri" w:hAnsiTheme="majorHAnsi" w:cstheme="majorHAnsi"/>
          <w:b/>
          <w:bCs/>
          <w:kern w:val="0"/>
          <w:lang w:eastAsia="en-US"/>
        </w:rPr>
        <w:t xml:space="preserve">I. WYMAGANIA DOTYCZĄCE WADIUM: </w:t>
      </w:r>
    </w:p>
    <w:p w14:paraId="2AC19908" w14:textId="6F50AF49" w:rsidR="00F85880" w:rsidRPr="00ED1E9F" w:rsidRDefault="00623BFE" w:rsidP="00623BFE">
      <w:pPr>
        <w:pStyle w:val="Domylnie"/>
        <w:tabs>
          <w:tab w:val="left" w:pos="426"/>
        </w:tabs>
        <w:spacing w:after="120" w:line="240" w:lineRule="auto"/>
        <w:contextualSpacing/>
        <w:jc w:val="both"/>
        <w:rPr>
          <w:rFonts w:asciiTheme="majorHAnsi" w:hAnsiTheme="majorHAnsi" w:cstheme="majorHAnsi"/>
          <w:color w:val="auto"/>
          <w:lang w:val="pl-PL"/>
        </w:rPr>
      </w:pPr>
      <w:r w:rsidRPr="007329FD">
        <w:rPr>
          <w:rFonts w:asciiTheme="majorHAnsi" w:hAnsiTheme="majorHAnsi" w:cstheme="majorHAnsi"/>
          <w:color w:val="auto"/>
          <w:lang w:val="pl-PL"/>
        </w:rPr>
        <w:t xml:space="preserve">1. </w:t>
      </w:r>
      <w:r w:rsidR="00634C3C" w:rsidRPr="007329FD">
        <w:rPr>
          <w:rFonts w:asciiTheme="majorHAnsi" w:hAnsiTheme="majorHAnsi" w:cstheme="majorHAnsi"/>
          <w:color w:val="auto"/>
          <w:lang w:val="pl-PL"/>
        </w:rPr>
        <w:t xml:space="preserve">Wykonawca zobowiązany jest do zabezpieczenia swojej oferty wadium w wysokości: </w:t>
      </w:r>
      <w:r w:rsidR="00F53233" w:rsidRPr="007329FD">
        <w:rPr>
          <w:rFonts w:asciiTheme="majorHAnsi" w:hAnsiTheme="majorHAnsi" w:cstheme="majorHAnsi"/>
          <w:color w:val="auto"/>
          <w:lang w:val="pl-PL"/>
        </w:rPr>
        <w:t xml:space="preserve">                           </w:t>
      </w:r>
      <w:r w:rsidR="007329FD" w:rsidRPr="007329FD">
        <w:rPr>
          <w:rFonts w:asciiTheme="majorHAnsi" w:hAnsiTheme="majorHAnsi" w:cstheme="majorHAnsi"/>
          <w:b/>
          <w:bCs/>
          <w:color w:val="auto"/>
          <w:lang w:val="pl-PL"/>
        </w:rPr>
        <w:t>2</w:t>
      </w:r>
      <w:r w:rsidR="00E47AB4" w:rsidRPr="007329FD">
        <w:rPr>
          <w:rFonts w:asciiTheme="majorHAnsi" w:hAnsiTheme="majorHAnsi" w:cstheme="majorHAnsi"/>
          <w:b/>
          <w:bCs/>
          <w:color w:val="auto"/>
          <w:lang w:val="pl-PL"/>
        </w:rPr>
        <w:t>5</w:t>
      </w:r>
      <w:r w:rsidR="007329FD" w:rsidRPr="007329FD">
        <w:rPr>
          <w:rFonts w:asciiTheme="majorHAnsi" w:hAnsiTheme="majorHAnsi" w:cstheme="majorHAnsi"/>
          <w:b/>
          <w:bCs/>
          <w:color w:val="auto"/>
          <w:lang w:val="pl-PL"/>
        </w:rPr>
        <w:t xml:space="preserve"> 0</w:t>
      </w:r>
      <w:r w:rsidR="00634C3C" w:rsidRPr="007329FD">
        <w:rPr>
          <w:rFonts w:asciiTheme="majorHAnsi" w:hAnsiTheme="majorHAnsi" w:cstheme="majorHAnsi"/>
          <w:b/>
          <w:bCs/>
          <w:color w:val="auto"/>
          <w:lang w:val="pl-PL"/>
        </w:rPr>
        <w:t>00,00 zł</w:t>
      </w:r>
      <w:r w:rsidR="00634C3C" w:rsidRPr="007329FD">
        <w:rPr>
          <w:rFonts w:asciiTheme="majorHAnsi" w:hAnsiTheme="majorHAnsi" w:cstheme="majorHAnsi"/>
          <w:color w:val="auto"/>
          <w:lang w:val="pl-PL"/>
        </w:rPr>
        <w:t xml:space="preserve"> (słownie: </w:t>
      </w:r>
      <w:r w:rsidR="007329FD" w:rsidRPr="007329FD">
        <w:rPr>
          <w:rFonts w:asciiTheme="majorHAnsi" w:hAnsiTheme="majorHAnsi" w:cstheme="majorHAnsi"/>
          <w:color w:val="auto"/>
          <w:lang w:val="pl-PL"/>
        </w:rPr>
        <w:t>dwadzieścia pięć tysięcy</w:t>
      </w:r>
      <w:r w:rsidR="00F53233" w:rsidRPr="007329FD">
        <w:rPr>
          <w:rFonts w:asciiTheme="majorHAnsi" w:hAnsiTheme="majorHAnsi" w:cstheme="majorHAnsi"/>
          <w:color w:val="auto"/>
          <w:lang w:val="pl-PL"/>
        </w:rPr>
        <w:t xml:space="preserve"> 00/100 zł).</w:t>
      </w:r>
      <w:r w:rsidR="00F53233" w:rsidRPr="00ED1E9F">
        <w:rPr>
          <w:rFonts w:asciiTheme="majorHAnsi" w:hAnsiTheme="majorHAnsi" w:cstheme="majorHAnsi"/>
          <w:color w:val="auto"/>
          <w:lang w:val="pl-PL"/>
        </w:rPr>
        <w:t xml:space="preserve"> </w:t>
      </w:r>
      <w:r w:rsidR="00634C3C" w:rsidRPr="00ED1E9F">
        <w:rPr>
          <w:rFonts w:asciiTheme="majorHAnsi" w:hAnsiTheme="majorHAnsi" w:cstheme="majorHAnsi"/>
          <w:color w:val="auto"/>
          <w:lang w:val="pl-PL"/>
        </w:rPr>
        <w:t xml:space="preserve"> </w:t>
      </w:r>
    </w:p>
    <w:p w14:paraId="601896BB" w14:textId="69310CE8" w:rsidR="00F85880" w:rsidRPr="00ED1E9F" w:rsidRDefault="00623BFE" w:rsidP="00623BFE">
      <w:pPr>
        <w:pStyle w:val="Domylnie"/>
        <w:tabs>
          <w:tab w:val="left" w:pos="426"/>
        </w:tabs>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lang w:val="pl-PL"/>
        </w:rPr>
        <w:t xml:space="preserve">2. </w:t>
      </w:r>
      <w:r w:rsidR="00634C3C" w:rsidRPr="00ED1E9F">
        <w:rPr>
          <w:rFonts w:asciiTheme="majorHAnsi" w:hAnsiTheme="majorHAnsi" w:cstheme="majorHAnsi"/>
          <w:color w:val="auto"/>
          <w:lang w:val="pl-PL"/>
        </w:rPr>
        <w:t xml:space="preserve">Wadium musi być wniesione przed upływem terminu składania ofert w jednej lub kilku następujących formach wymienionych w art. 97 ust 7 ustawy </w:t>
      </w:r>
      <w:proofErr w:type="spellStart"/>
      <w:r w:rsidR="00634C3C" w:rsidRPr="00ED1E9F">
        <w:rPr>
          <w:rFonts w:asciiTheme="majorHAnsi" w:hAnsiTheme="majorHAnsi" w:cstheme="majorHAnsi"/>
          <w:color w:val="auto"/>
          <w:lang w:val="pl-PL"/>
        </w:rPr>
        <w:t>Pzp</w:t>
      </w:r>
      <w:proofErr w:type="spellEnd"/>
      <w:r w:rsidR="00634C3C" w:rsidRPr="00ED1E9F">
        <w:rPr>
          <w:rFonts w:asciiTheme="majorHAnsi" w:hAnsiTheme="majorHAnsi" w:cstheme="majorHAnsi"/>
          <w:color w:val="auto"/>
          <w:lang w:val="pl-PL"/>
        </w:rPr>
        <w:t>, w zależności od wyboru Wykonawcy, tj.:</w:t>
      </w:r>
    </w:p>
    <w:p w14:paraId="2A5B6112" w14:textId="77777777" w:rsidR="00F85880" w:rsidRPr="00ED1E9F"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ED1E9F">
        <w:rPr>
          <w:rFonts w:asciiTheme="majorHAnsi" w:hAnsiTheme="majorHAnsi" w:cstheme="majorHAnsi"/>
          <w:color w:val="auto"/>
          <w:lang w:val="pl-PL"/>
        </w:rPr>
        <w:t>2.1 pieniądzu;</w:t>
      </w:r>
    </w:p>
    <w:p w14:paraId="0EA7C0EA" w14:textId="77777777" w:rsidR="00F85880" w:rsidRPr="00ED1E9F"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ED1E9F">
        <w:rPr>
          <w:rFonts w:asciiTheme="majorHAnsi" w:hAnsiTheme="majorHAnsi" w:cstheme="majorHAnsi"/>
          <w:color w:val="auto"/>
          <w:lang w:val="pl-PL"/>
        </w:rPr>
        <w:t>2.2 gwarancjach bankowych;</w:t>
      </w:r>
    </w:p>
    <w:p w14:paraId="54A08E86" w14:textId="77777777" w:rsidR="00F85880" w:rsidRPr="00ED1E9F"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ED1E9F">
        <w:rPr>
          <w:rFonts w:asciiTheme="majorHAnsi" w:hAnsiTheme="majorHAnsi" w:cstheme="majorHAnsi"/>
          <w:color w:val="auto"/>
          <w:lang w:val="pl-PL"/>
        </w:rPr>
        <w:t>2.3 gwarancjach ubezpieczeniowych;</w:t>
      </w:r>
    </w:p>
    <w:p w14:paraId="2E888964" w14:textId="53710640" w:rsidR="00F85880" w:rsidRPr="008804D2" w:rsidRDefault="00634C3C" w:rsidP="00803B9D">
      <w:pPr>
        <w:pStyle w:val="Domylnie"/>
        <w:tabs>
          <w:tab w:val="left" w:pos="426"/>
        </w:tabs>
        <w:spacing w:after="120" w:line="240" w:lineRule="auto"/>
        <w:contextualSpacing/>
        <w:jc w:val="both"/>
        <w:rPr>
          <w:rFonts w:asciiTheme="majorHAnsi" w:hAnsiTheme="majorHAnsi" w:cstheme="majorHAnsi"/>
          <w:color w:val="auto"/>
          <w:lang w:val="pl-PL"/>
        </w:rPr>
      </w:pPr>
      <w:r w:rsidRPr="00ED1E9F">
        <w:rPr>
          <w:rFonts w:asciiTheme="majorHAnsi" w:hAnsiTheme="majorHAnsi" w:cstheme="majorHAnsi"/>
          <w:color w:val="auto"/>
          <w:lang w:val="pl-PL"/>
        </w:rPr>
        <w:t xml:space="preserve">2.4 poręczeniach udzielanych przez podmioty, o których mowa w art. 6b ust. 5 pkt 2ustawy                    z dnia 9 listopada 2000 r. o utworzeniu Polskiej Agencji Rozwoju Przedsiębiorczości </w:t>
      </w:r>
      <w:r w:rsidR="00976844" w:rsidRPr="00ED1E9F">
        <w:rPr>
          <w:rFonts w:asciiTheme="majorHAnsi" w:hAnsiTheme="majorHAnsi" w:cstheme="majorHAnsi"/>
          <w:color w:val="auto"/>
          <w:lang w:val="pl-PL"/>
        </w:rPr>
        <w:t xml:space="preserve">                                 </w:t>
      </w:r>
      <w:r w:rsidRPr="008804D2">
        <w:rPr>
          <w:rFonts w:asciiTheme="majorHAnsi" w:hAnsiTheme="majorHAnsi" w:cstheme="majorHAnsi"/>
          <w:color w:val="auto"/>
          <w:lang w:val="pl-PL"/>
        </w:rPr>
        <w:t xml:space="preserve">(Dz. U. z </w:t>
      </w:r>
      <w:r w:rsidR="00585BE1" w:rsidRPr="008804D2">
        <w:rPr>
          <w:rFonts w:asciiTheme="majorHAnsi" w:hAnsiTheme="majorHAnsi" w:cstheme="majorHAnsi"/>
          <w:color w:val="auto"/>
          <w:lang w:val="pl-PL"/>
        </w:rPr>
        <w:t xml:space="preserve">2020 r., poz. 299 ze zm.). </w:t>
      </w:r>
    </w:p>
    <w:p w14:paraId="470B8B95" w14:textId="7AC4B0F6" w:rsidR="00F85880" w:rsidRPr="00ED1E9F" w:rsidRDefault="005C55F4" w:rsidP="005C55F4">
      <w:pPr>
        <w:pStyle w:val="Domylnie"/>
        <w:tabs>
          <w:tab w:val="left" w:pos="426"/>
        </w:tabs>
        <w:spacing w:after="120" w:line="240" w:lineRule="auto"/>
        <w:contextualSpacing/>
        <w:jc w:val="both"/>
        <w:rPr>
          <w:rFonts w:asciiTheme="majorHAnsi" w:hAnsiTheme="majorHAnsi" w:cstheme="majorHAnsi"/>
          <w:color w:val="auto"/>
        </w:rPr>
      </w:pPr>
      <w:r w:rsidRPr="008804D2">
        <w:rPr>
          <w:rFonts w:asciiTheme="majorHAnsi" w:hAnsiTheme="majorHAnsi" w:cstheme="majorHAnsi"/>
          <w:color w:val="auto"/>
          <w:lang w:val="pl-PL"/>
        </w:rPr>
        <w:t xml:space="preserve">3. </w:t>
      </w:r>
      <w:r w:rsidR="00634C3C" w:rsidRPr="008804D2">
        <w:rPr>
          <w:rFonts w:asciiTheme="majorHAnsi" w:hAnsiTheme="majorHAnsi" w:cstheme="majorHAnsi"/>
          <w:color w:val="auto"/>
          <w:lang w:val="pl-PL"/>
        </w:rPr>
        <w:t>Wadium wn</w:t>
      </w:r>
      <w:r w:rsidR="002218E8" w:rsidRPr="008804D2">
        <w:rPr>
          <w:rFonts w:asciiTheme="majorHAnsi" w:hAnsiTheme="majorHAnsi" w:cstheme="majorHAnsi"/>
          <w:color w:val="auto"/>
          <w:lang w:val="pl-PL"/>
        </w:rPr>
        <w:t>oszone</w:t>
      </w:r>
      <w:r w:rsidR="00634C3C" w:rsidRPr="008804D2">
        <w:rPr>
          <w:rFonts w:asciiTheme="majorHAnsi" w:hAnsiTheme="majorHAnsi" w:cstheme="majorHAnsi"/>
          <w:color w:val="auto"/>
          <w:lang w:val="pl-PL"/>
        </w:rPr>
        <w:t xml:space="preserve"> w pieniądzu</w:t>
      </w:r>
      <w:r w:rsidR="002218E8" w:rsidRPr="008804D2">
        <w:rPr>
          <w:rFonts w:asciiTheme="majorHAnsi" w:hAnsiTheme="majorHAnsi" w:cstheme="majorHAnsi"/>
          <w:color w:val="auto"/>
          <w:lang w:val="pl-PL"/>
        </w:rPr>
        <w:t xml:space="preserve"> winno być wpłacone</w:t>
      </w:r>
      <w:r w:rsidR="00634C3C" w:rsidRPr="008804D2">
        <w:rPr>
          <w:rFonts w:asciiTheme="majorHAnsi" w:hAnsiTheme="majorHAnsi" w:cstheme="majorHAnsi"/>
          <w:color w:val="auto"/>
          <w:lang w:val="pl-PL"/>
        </w:rPr>
        <w:t xml:space="preserve"> przelewem </w:t>
      </w:r>
      <w:r w:rsidR="00634C3C" w:rsidRPr="008804D2">
        <w:rPr>
          <w:rFonts w:asciiTheme="majorHAnsi" w:hAnsiTheme="majorHAnsi" w:cstheme="majorHAnsi"/>
          <w:bCs/>
          <w:iCs/>
          <w:color w:val="auto"/>
          <w:lang w:val="pl-PL" w:eastAsia="pl-PL"/>
        </w:rPr>
        <w:t>na rachunek bankowy Zamawiającego</w:t>
      </w:r>
      <w:r w:rsidR="002218E8" w:rsidRPr="008804D2">
        <w:rPr>
          <w:rFonts w:asciiTheme="majorHAnsi" w:hAnsiTheme="majorHAnsi" w:cstheme="majorHAnsi"/>
          <w:b/>
          <w:bCs/>
          <w:i/>
          <w:iCs/>
          <w:color w:val="auto"/>
          <w:lang w:val="pl-PL" w:eastAsia="pl-PL"/>
        </w:rPr>
        <w:t xml:space="preserve"> </w:t>
      </w:r>
      <w:r w:rsidR="00634C3C" w:rsidRPr="008804D2">
        <w:rPr>
          <w:rStyle w:val="Domylnaczcionkaakapitu2"/>
          <w:rFonts w:asciiTheme="majorHAnsi" w:hAnsiTheme="majorHAnsi" w:cstheme="majorHAnsi"/>
          <w:b/>
          <w:bCs/>
          <w:i/>
          <w:iCs/>
          <w:color w:val="auto"/>
          <w:lang w:val="pl-PL"/>
        </w:rPr>
        <w:t>Bank Pekao S.A</w:t>
      </w:r>
      <w:r w:rsidR="00E14DCD" w:rsidRPr="008804D2">
        <w:rPr>
          <w:rStyle w:val="Domylnaczcionkaakapitu2"/>
          <w:rFonts w:asciiTheme="majorHAnsi" w:hAnsiTheme="majorHAnsi" w:cstheme="majorHAnsi"/>
          <w:b/>
          <w:bCs/>
          <w:i/>
          <w:iCs/>
          <w:color w:val="auto"/>
          <w:lang w:val="pl-PL"/>
        </w:rPr>
        <w:t>.</w:t>
      </w:r>
      <w:r w:rsidR="00634C3C" w:rsidRPr="008804D2">
        <w:rPr>
          <w:rStyle w:val="Domylnaczcionkaakapitu2"/>
          <w:rFonts w:asciiTheme="majorHAnsi" w:hAnsiTheme="majorHAnsi" w:cstheme="majorHAnsi"/>
          <w:b/>
          <w:bCs/>
          <w:i/>
          <w:iCs/>
          <w:color w:val="auto"/>
          <w:lang w:val="pl-PL"/>
        </w:rPr>
        <w:t xml:space="preserve"> 07 1240 4748 1111 0000 4882 6576</w:t>
      </w:r>
      <w:r w:rsidR="00634C3C" w:rsidRPr="008804D2">
        <w:rPr>
          <w:rFonts w:asciiTheme="majorHAnsi" w:hAnsiTheme="majorHAnsi" w:cstheme="majorHAnsi"/>
          <w:b/>
          <w:bCs/>
          <w:i/>
          <w:iCs/>
          <w:color w:val="auto"/>
          <w:lang w:val="pl-PL"/>
        </w:rPr>
        <w:t xml:space="preserve"> </w:t>
      </w:r>
      <w:r w:rsidR="00634C3C" w:rsidRPr="008804D2">
        <w:rPr>
          <w:rFonts w:asciiTheme="majorHAnsi" w:hAnsiTheme="majorHAnsi" w:cstheme="majorHAnsi"/>
          <w:color w:val="auto"/>
          <w:lang w:val="pl-PL"/>
        </w:rPr>
        <w:t xml:space="preserve">z dopiskiem </w:t>
      </w:r>
      <w:r w:rsidR="002218E8" w:rsidRPr="008804D2">
        <w:rPr>
          <w:rFonts w:asciiTheme="majorHAnsi" w:hAnsiTheme="majorHAnsi" w:cstheme="majorHAnsi"/>
          <w:color w:val="auto"/>
          <w:lang w:val="pl-PL"/>
        </w:rPr>
        <w:t xml:space="preserve">                                     </w:t>
      </w:r>
      <w:r w:rsidR="00634C3C" w:rsidRPr="008804D2">
        <w:rPr>
          <w:rFonts w:asciiTheme="majorHAnsi" w:hAnsiTheme="majorHAnsi" w:cstheme="majorHAnsi"/>
          <w:color w:val="auto"/>
          <w:lang w:val="pl-PL"/>
        </w:rPr>
        <w:t xml:space="preserve">„Wadium – </w:t>
      </w:r>
      <w:r w:rsidR="00634C3C" w:rsidRPr="008804D2">
        <w:rPr>
          <w:rFonts w:asciiTheme="majorHAnsi" w:hAnsiTheme="majorHAnsi" w:cstheme="majorHAnsi"/>
          <w:i/>
          <w:color w:val="auto"/>
          <w:lang w:val="pl-PL"/>
        </w:rPr>
        <w:t>nr postępowania</w:t>
      </w:r>
      <w:r w:rsidR="00634C3C" w:rsidRPr="008804D2">
        <w:rPr>
          <w:rFonts w:asciiTheme="majorHAnsi" w:hAnsiTheme="majorHAnsi" w:cstheme="majorHAnsi"/>
          <w:color w:val="auto"/>
          <w:lang w:val="pl-PL"/>
        </w:rPr>
        <w:t>” najpóźniej przed upływem terminu składania ofert.</w:t>
      </w:r>
    </w:p>
    <w:p w14:paraId="20F6AD32" w14:textId="653DF0C6" w:rsidR="00F85880" w:rsidRPr="00ED1E9F" w:rsidRDefault="00634C3C" w:rsidP="00803B9D">
      <w:pPr>
        <w:pStyle w:val="Domylnie"/>
        <w:spacing w:after="120" w:line="240" w:lineRule="auto"/>
        <w:contextualSpacing/>
        <w:jc w:val="both"/>
        <w:rPr>
          <w:rFonts w:asciiTheme="majorHAnsi" w:hAnsiTheme="majorHAnsi" w:cstheme="majorHAnsi"/>
          <w:color w:val="auto"/>
          <w:lang w:val="pl-PL"/>
        </w:rPr>
      </w:pPr>
      <w:r w:rsidRPr="00ED1E9F">
        <w:rPr>
          <w:rFonts w:asciiTheme="majorHAnsi" w:hAnsiTheme="majorHAnsi" w:cstheme="majorHAnsi"/>
          <w:b/>
          <w:color w:val="auto"/>
          <w:lang w:val="pl-PL"/>
        </w:rPr>
        <w:t xml:space="preserve">UWAGA: </w:t>
      </w:r>
      <w:r w:rsidRPr="00ED1E9F">
        <w:rPr>
          <w:rFonts w:asciiTheme="majorHAnsi" w:hAnsiTheme="majorHAnsi" w:cstheme="majorHAnsi"/>
          <w:color w:val="auto"/>
          <w:lang w:val="pl-PL"/>
        </w:rPr>
        <w:t>Za skutecznie wniesione wadium w pieniądzu, Zamawiający u</w:t>
      </w:r>
      <w:r w:rsidR="002218E8" w:rsidRPr="00ED1E9F">
        <w:rPr>
          <w:rFonts w:asciiTheme="majorHAnsi" w:hAnsiTheme="majorHAnsi" w:cstheme="majorHAnsi"/>
          <w:color w:val="auto"/>
          <w:lang w:val="pl-PL"/>
        </w:rPr>
        <w:t>zna</w:t>
      </w:r>
      <w:r w:rsidRPr="00ED1E9F">
        <w:rPr>
          <w:rFonts w:asciiTheme="majorHAnsi" w:hAnsiTheme="majorHAnsi" w:cstheme="majorHAnsi"/>
          <w:color w:val="auto"/>
          <w:lang w:val="pl-PL"/>
        </w:rPr>
        <w:t xml:space="preserve"> wadium, które                  w oznaczonym terminie (przed upływem terminu składania ofert) znajdzie się na rachunku bankowym Zamawiającego (decyduje data i godzina uznania rachunku Zamawiającego).</w:t>
      </w:r>
    </w:p>
    <w:p w14:paraId="325F1761" w14:textId="10E9EE37" w:rsidR="00F85880" w:rsidRPr="00ED1E9F" w:rsidRDefault="005C55F4" w:rsidP="005C55F4">
      <w:pPr>
        <w:pStyle w:val="Domylnie"/>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lang w:val="pl-PL"/>
        </w:rPr>
        <w:t xml:space="preserve">4. </w:t>
      </w:r>
      <w:proofErr w:type="spellStart"/>
      <w:r w:rsidR="00634C3C" w:rsidRPr="00ED1E9F">
        <w:rPr>
          <w:rFonts w:asciiTheme="majorHAnsi" w:hAnsiTheme="majorHAnsi" w:cstheme="majorHAnsi"/>
          <w:color w:val="auto"/>
        </w:rPr>
        <w:t>Wadium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wnoszone</w:t>
      </w:r>
      <w:proofErr w:type="spellEnd"/>
      <w:r w:rsidR="00634C3C" w:rsidRPr="00ED1E9F">
        <w:rPr>
          <w:rFonts w:asciiTheme="majorHAnsi" w:hAnsiTheme="majorHAnsi" w:cstheme="majorHAnsi"/>
          <w:color w:val="auto"/>
        </w:rPr>
        <w:t xml:space="preserve"> w </w:t>
      </w:r>
      <w:proofErr w:type="spellStart"/>
      <w:r w:rsidR="00634C3C" w:rsidRPr="00ED1E9F">
        <w:rPr>
          <w:rFonts w:asciiTheme="majorHAnsi" w:hAnsiTheme="majorHAnsi" w:cstheme="majorHAnsi"/>
          <w:color w:val="auto"/>
        </w:rPr>
        <w:t>formie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poręczeń</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lub</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gwarancji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musi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być</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złożone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jako</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oryginał</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gwarancji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lub</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poręczenia</w:t>
      </w:r>
      <w:proofErr w:type="spellEnd"/>
      <w:r w:rsidR="00634C3C" w:rsidRPr="00ED1E9F">
        <w:rPr>
          <w:rFonts w:asciiTheme="majorHAnsi" w:hAnsiTheme="majorHAnsi" w:cstheme="majorHAnsi"/>
          <w:color w:val="auto"/>
        </w:rPr>
        <w:t xml:space="preserve"> w </w:t>
      </w:r>
      <w:proofErr w:type="spellStart"/>
      <w:r w:rsidR="00634C3C" w:rsidRPr="00ED1E9F">
        <w:rPr>
          <w:rFonts w:asciiTheme="majorHAnsi" w:hAnsiTheme="majorHAnsi" w:cstheme="majorHAnsi"/>
          <w:color w:val="auto"/>
        </w:rPr>
        <w:t>postaci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elektronicznej</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spełniać</w:t>
      </w:r>
      <w:proofErr w:type="spellEnd"/>
      <w:r w:rsidR="00634C3C" w:rsidRPr="00ED1E9F">
        <w:rPr>
          <w:rFonts w:asciiTheme="majorHAnsi" w:hAnsiTheme="majorHAnsi" w:cstheme="majorHAnsi"/>
          <w:color w:val="auto"/>
        </w:rPr>
        <w:t xml:space="preserve"> </w:t>
      </w:r>
      <w:r w:rsidR="00634C3C" w:rsidRPr="00ED1E9F">
        <w:rPr>
          <w:rFonts w:asciiTheme="majorHAnsi" w:hAnsiTheme="majorHAnsi" w:cstheme="majorHAnsi"/>
          <w:color w:val="auto"/>
          <w:u w:val="single"/>
        </w:rPr>
        <w:t xml:space="preserve">co </w:t>
      </w:r>
      <w:proofErr w:type="spellStart"/>
      <w:r w:rsidR="00634C3C" w:rsidRPr="00ED1E9F">
        <w:rPr>
          <w:rFonts w:asciiTheme="majorHAnsi" w:hAnsiTheme="majorHAnsi" w:cstheme="majorHAnsi"/>
          <w:color w:val="auto"/>
          <w:u w:val="single"/>
        </w:rPr>
        <w:t>najmniej</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poniższe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wymagani</w:t>
      </w:r>
      <w:r w:rsidR="00587D0F" w:rsidRPr="00ED1E9F">
        <w:rPr>
          <w:rFonts w:asciiTheme="majorHAnsi" w:hAnsiTheme="majorHAnsi" w:cstheme="majorHAnsi"/>
          <w:color w:val="auto"/>
        </w:rPr>
        <w:t>a</w:t>
      </w:r>
      <w:proofErr w:type="spellEnd"/>
      <w:r w:rsidR="00587D0F" w:rsidRPr="00ED1E9F">
        <w:rPr>
          <w:rFonts w:asciiTheme="majorHAnsi" w:hAnsiTheme="majorHAnsi" w:cstheme="majorHAnsi"/>
          <w:color w:val="auto"/>
        </w:rPr>
        <w:t>:</w:t>
      </w:r>
    </w:p>
    <w:p w14:paraId="0510B145" w14:textId="28328809" w:rsidR="00F85880" w:rsidRPr="00ED1E9F" w:rsidRDefault="00634C3C">
      <w:pPr>
        <w:pStyle w:val="Domylnie"/>
        <w:numPr>
          <w:ilvl w:val="1"/>
          <w:numId w:val="59"/>
        </w:numPr>
        <w:spacing w:after="120" w:line="240" w:lineRule="auto"/>
        <w:contextualSpacing/>
        <w:jc w:val="both"/>
        <w:rPr>
          <w:rFonts w:asciiTheme="majorHAnsi" w:hAnsiTheme="majorHAnsi" w:cstheme="majorHAnsi"/>
          <w:color w:val="auto"/>
        </w:rPr>
      </w:pPr>
      <w:proofErr w:type="spellStart"/>
      <w:r w:rsidRPr="00ED1E9F">
        <w:rPr>
          <w:rFonts w:asciiTheme="majorHAnsi" w:hAnsiTheme="majorHAnsi" w:cstheme="majorHAnsi"/>
          <w:color w:val="auto"/>
        </w:rPr>
        <w:t>musi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obejmować</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odpowiedzialność</w:t>
      </w:r>
      <w:proofErr w:type="spellEnd"/>
      <w:r w:rsidRPr="00ED1E9F">
        <w:rPr>
          <w:rFonts w:asciiTheme="majorHAnsi" w:hAnsiTheme="majorHAnsi" w:cstheme="majorHAnsi"/>
          <w:color w:val="auto"/>
        </w:rPr>
        <w:t xml:space="preserve"> za </w:t>
      </w:r>
      <w:proofErr w:type="spellStart"/>
      <w:r w:rsidRPr="00ED1E9F">
        <w:rPr>
          <w:rFonts w:asciiTheme="majorHAnsi" w:hAnsiTheme="majorHAnsi" w:cstheme="majorHAnsi"/>
          <w:color w:val="auto"/>
        </w:rPr>
        <w:t>wszystkie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przypadki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powodujące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utratę</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wadium</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przez</w:t>
      </w:r>
      <w:proofErr w:type="spellEnd"/>
      <w:r w:rsidRPr="00ED1E9F">
        <w:rPr>
          <w:rFonts w:asciiTheme="majorHAnsi" w:hAnsiTheme="majorHAnsi" w:cstheme="majorHAnsi"/>
          <w:color w:val="auto"/>
        </w:rPr>
        <w:t xml:space="preserve"> </w:t>
      </w:r>
      <w:proofErr w:type="spellStart"/>
      <w:r w:rsidR="001F6C67" w:rsidRPr="00ED1E9F">
        <w:rPr>
          <w:rFonts w:asciiTheme="majorHAnsi" w:hAnsiTheme="majorHAnsi" w:cstheme="majorHAnsi"/>
          <w:color w:val="auto"/>
        </w:rPr>
        <w:t>W</w:t>
      </w:r>
      <w:r w:rsidRPr="00ED1E9F">
        <w:rPr>
          <w:rFonts w:asciiTheme="majorHAnsi" w:hAnsiTheme="majorHAnsi" w:cstheme="majorHAnsi"/>
          <w:color w:val="auto"/>
        </w:rPr>
        <w:t>ykonawcę</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określone</w:t>
      </w:r>
      <w:proofErr w:type="spellEnd"/>
      <w:r w:rsidRPr="00ED1E9F">
        <w:rPr>
          <w:rFonts w:asciiTheme="majorHAnsi" w:hAnsiTheme="majorHAnsi" w:cstheme="majorHAnsi"/>
          <w:color w:val="auto"/>
        </w:rPr>
        <w:t xml:space="preserve"> w </w:t>
      </w:r>
      <w:proofErr w:type="spellStart"/>
      <w:r w:rsidRPr="00ED1E9F">
        <w:rPr>
          <w:rFonts w:asciiTheme="majorHAnsi" w:hAnsiTheme="majorHAnsi" w:cstheme="majorHAnsi"/>
          <w:color w:val="auto"/>
        </w:rPr>
        <w:t>ustawie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w:t>
      </w:r>
    </w:p>
    <w:p w14:paraId="6C6D4D0D" w14:textId="5011E1B8" w:rsidR="00F85880" w:rsidRPr="00ED1E9F" w:rsidRDefault="00634C3C">
      <w:pPr>
        <w:pStyle w:val="Domylnie"/>
        <w:numPr>
          <w:ilvl w:val="1"/>
          <w:numId w:val="59"/>
        </w:numPr>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rPr>
        <w:t xml:space="preserve">z </w:t>
      </w:r>
      <w:proofErr w:type="spellStart"/>
      <w:r w:rsidRPr="00ED1E9F">
        <w:rPr>
          <w:rFonts w:asciiTheme="majorHAnsi" w:hAnsiTheme="majorHAnsi" w:cstheme="majorHAnsi"/>
          <w:color w:val="auto"/>
        </w:rPr>
        <w:t>jej</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treści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powinno</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jednoznacznie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wynikać</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zobowiązanie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gwaranta</w:t>
      </w:r>
      <w:proofErr w:type="spellEnd"/>
      <w:r w:rsidRPr="00ED1E9F">
        <w:rPr>
          <w:rFonts w:asciiTheme="majorHAnsi" w:hAnsiTheme="majorHAnsi" w:cstheme="majorHAnsi"/>
          <w:color w:val="auto"/>
        </w:rPr>
        <w:t xml:space="preserve"> do </w:t>
      </w:r>
      <w:proofErr w:type="spellStart"/>
      <w:r w:rsidRPr="00ED1E9F">
        <w:rPr>
          <w:rFonts w:asciiTheme="majorHAnsi" w:hAnsiTheme="majorHAnsi" w:cstheme="majorHAnsi"/>
          <w:color w:val="auto"/>
        </w:rPr>
        <w:t>zapłaty</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całej</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kwoty</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wadium</w:t>
      </w:r>
      <w:proofErr w:type="spellEnd"/>
      <w:r w:rsidRPr="00ED1E9F">
        <w:rPr>
          <w:rFonts w:asciiTheme="majorHAnsi" w:hAnsiTheme="majorHAnsi" w:cstheme="majorHAnsi"/>
          <w:color w:val="auto"/>
        </w:rPr>
        <w:t>;</w:t>
      </w:r>
    </w:p>
    <w:p w14:paraId="3831D346" w14:textId="0B2FB09A" w:rsidR="00F85880" w:rsidRPr="00ED1E9F" w:rsidRDefault="00634C3C">
      <w:pPr>
        <w:pStyle w:val="Domylnie"/>
        <w:numPr>
          <w:ilvl w:val="1"/>
          <w:numId w:val="59"/>
        </w:numPr>
        <w:spacing w:after="120" w:line="240" w:lineRule="auto"/>
        <w:contextualSpacing/>
        <w:jc w:val="both"/>
        <w:rPr>
          <w:rFonts w:asciiTheme="majorHAnsi" w:hAnsiTheme="majorHAnsi" w:cstheme="majorHAnsi"/>
          <w:color w:val="auto"/>
        </w:rPr>
      </w:pPr>
      <w:proofErr w:type="spellStart"/>
      <w:r w:rsidRPr="00ED1E9F">
        <w:rPr>
          <w:rFonts w:asciiTheme="majorHAnsi" w:hAnsiTheme="majorHAnsi" w:cstheme="majorHAnsi"/>
          <w:color w:val="auto"/>
        </w:rPr>
        <w:t>powinno</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być</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nieodwołalne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bezwarunkowe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oraz</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płatne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na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pierwsze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żądanie</w:t>
      </w:r>
      <w:proofErr w:type="spellEnd"/>
      <w:r w:rsidRPr="00ED1E9F">
        <w:rPr>
          <w:rFonts w:asciiTheme="majorHAnsi" w:hAnsiTheme="majorHAnsi" w:cstheme="majorHAnsi"/>
          <w:color w:val="auto"/>
        </w:rPr>
        <w:t>;</w:t>
      </w:r>
    </w:p>
    <w:p w14:paraId="6A82FF77" w14:textId="68DD9840" w:rsidR="00F85880" w:rsidRPr="00ED1E9F" w:rsidRDefault="00634C3C">
      <w:pPr>
        <w:pStyle w:val="Domylnie"/>
        <w:numPr>
          <w:ilvl w:val="1"/>
          <w:numId w:val="59"/>
        </w:numPr>
        <w:spacing w:after="120" w:line="240" w:lineRule="auto"/>
        <w:contextualSpacing/>
        <w:jc w:val="both"/>
        <w:rPr>
          <w:rFonts w:asciiTheme="majorHAnsi" w:hAnsiTheme="majorHAnsi" w:cstheme="majorHAnsi"/>
          <w:color w:val="auto"/>
        </w:rPr>
      </w:pPr>
      <w:proofErr w:type="spellStart"/>
      <w:r w:rsidRPr="00ED1E9F">
        <w:rPr>
          <w:rFonts w:asciiTheme="majorHAnsi" w:hAnsiTheme="majorHAnsi" w:cstheme="majorHAnsi"/>
          <w:color w:val="auto"/>
        </w:rPr>
        <w:t>termin</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obowiązywania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poręczenia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lub</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gwarancji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może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być</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krótszy</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niż</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termin</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związania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ofertą</w:t>
      </w:r>
      <w:proofErr w:type="spellEnd"/>
      <w:r w:rsidRPr="00ED1E9F">
        <w:rPr>
          <w:rFonts w:asciiTheme="majorHAnsi" w:hAnsiTheme="majorHAnsi" w:cstheme="majorHAnsi"/>
          <w:color w:val="auto"/>
        </w:rPr>
        <w:t xml:space="preserve"> (z </w:t>
      </w:r>
      <w:proofErr w:type="spellStart"/>
      <w:r w:rsidRPr="00ED1E9F">
        <w:rPr>
          <w:rFonts w:asciiTheme="majorHAnsi" w:hAnsiTheme="majorHAnsi" w:cstheme="majorHAnsi"/>
          <w:color w:val="auto"/>
        </w:rPr>
        <w:t>zastrzeżeniem</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iż</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pierwszym</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dniem</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związania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ofertą</w:t>
      </w:r>
      <w:proofErr w:type="spellEnd"/>
      <w:r w:rsidRPr="00ED1E9F">
        <w:rPr>
          <w:rFonts w:asciiTheme="majorHAnsi" w:hAnsiTheme="majorHAnsi" w:cstheme="majorHAnsi"/>
          <w:color w:val="auto"/>
        </w:rPr>
        <w:t xml:space="preserve"> jest </w:t>
      </w:r>
      <w:proofErr w:type="spellStart"/>
      <w:r w:rsidRPr="00ED1E9F">
        <w:rPr>
          <w:rFonts w:asciiTheme="majorHAnsi" w:hAnsiTheme="majorHAnsi" w:cstheme="majorHAnsi"/>
          <w:color w:val="auto"/>
        </w:rPr>
        <w:t>dzień</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składania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ofert</w:t>
      </w:r>
      <w:proofErr w:type="spellEnd"/>
      <w:r w:rsidRPr="00ED1E9F">
        <w:rPr>
          <w:rFonts w:asciiTheme="majorHAnsi" w:hAnsiTheme="majorHAnsi" w:cstheme="majorHAnsi"/>
          <w:color w:val="auto"/>
        </w:rPr>
        <w:t xml:space="preserve">); </w:t>
      </w:r>
    </w:p>
    <w:p w14:paraId="3E8F6CAB" w14:textId="44E0B096" w:rsidR="00F85880" w:rsidRPr="00ED1E9F" w:rsidRDefault="00634C3C">
      <w:pPr>
        <w:pStyle w:val="Domylnie"/>
        <w:numPr>
          <w:ilvl w:val="1"/>
          <w:numId w:val="59"/>
        </w:numPr>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rPr>
        <w:t xml:space="preserve">w </w:t>
      </w:r>
      <w:proofErr w:type="spellStart"/>
      <w:r w:rsidRPr="00ED1E9F">
        <w:rPr>
          <w:rFonts w:asciiTheme="majorHAnsi" w:hAnsiTheme="majorHAnsi" w:cstheme="majorHAnsi"/>
          <w:color w:val="auto"/>
        </w:rPr>
        <w:t>treści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poręczenia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lub</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gwarancji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powinna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znaleźć</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się</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nazwa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oraz</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numer</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lastRenderedPageBreak/>
        <w:t>przedmiotowego</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postępowania</w:t>
      </w:r>
      <w:proofErr w:type="spellEnd"/>
      <w:r w:rsidRPr="00ED1E9F">
        <w:rPr>
          <w:rFonts w:asciiTheme="majorHAnsi" w:hAnsiTheme="majorHAnsi" w:cstheme="majorHAnsi"/>
          <w:color w:val="auto"/>
        </w:rPr>
        <w:t>;</w:t>
      </w:r>
    </w:p>
    <w:p w14:paraId="1F48C04D" w14:textId="560221A7" w:rsidR="00F85880" w:rsidRPr="00ED1E9F" w:rsidRDefault="00634C3C">
      <w:pPr>
        <w:pStyle w:val="Domylnie"/>
        <w:numPr>
          <w:ilvl w:val="1"/>
          <w:numId w:val="59"/>
        </w:numPr>
        <w:spacing w:after="120" w:line="240" w:lineRule="auto"/>
        <w:contextualSpacing/>
        <w:jc w:val="both"/>
        <w:rPr>
          <w:rFonts w:asciiTheme="majorHAnsi" w:hAnsiTheme="majorHAnsi" w:cstheme="majorHAnsi"/>
          <w:color w:val="auto"/>
        </w:rPr>
      </w:pPr>
      <w:proofErr w:type="spellStart"/>
      <w:r w:rsidRPr="00ED1E9F">
        <w:rPr>
          <w:rFonts w:asciiTheme="majorHAnsi" w:hAnsiTheme="majorHAnsi" w:cstheme="majorHAnsi"/>
          <w:color w:val="auto"/>
        </w:rPr>
        <w:t>beneficjentem</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poręczenia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lub</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gwarancji</w:t>
      </w:r>
      <w:proofErr w:type="spellEnd"/>
      <w:r w:rsidRPr="00ED1E9F">
        <w:rPr>
          <w:rFonts w:asciiTheme="majorHAnsi" w:hAnsiTheme="majorHAnsi" w:cstheme="majorHAnsi"/>
          <w:color w:val="auto"/>
        </w:rPr>
        <w:t xml:space="preserve"> jest: </w:t>
      </w:r>
      <w:proofErr w:type="spellStart"/>
      <w:r w:rsidRPr="00ED1E9F">
        <w:rPr>
          <w:rFonts w:asciiTheme="majorHAnsi" w:hAnsiTheme="majorHAnsi" w:cstheme="majorHAnsi"/>
          <w:color w:val="auto"/>
        </w:rPr>
        <w:t>Wojewódzki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Szpital</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Psychiatryczny</w:t>
      </w:r>
      <w:proofErr w:type="spellEnd"/>
      <w:r w:rsidRPr="00ED1E9F">
        <w:rPr>
          <w:rFonts w:asciiTheme="majorHAnsi" w:hAnsiTheme="majorHAnsi" w:cstheme="majorHAnsi"/>
          <w:color w:val="auto"/>
        </w:rPr>
        <w:t xml:space="preserve">                             w </w:t>
      </w:r>
      <w:proofErr w:type="spellStart"/>
      <w:r w:rsidRPr="00ED1E9F">
        <w:rPr>
          <w:rFonts w:asciiTheme="majorHAnsi" w:hAnsiTheme="majorHAnsi" w:cstheme="majorHAnsi"/>
          <w:color w:val="auto"/>
        </w:rPr>
        <w:t>Andrychowie</w:t>
      </w:r>
      <w:proofErr w:type="spellEnd"/>
      <w:r w:rsidR="00BE5D20" w:rsidRPr="00ED1E9F">
        <w:rPr>
          <w:rFonts w:asciiTheme="majorHAnsi" w:hAnsiTheme="majorHAnsi" w:cstheme="majorHAnsi"/>
          <w:color w:val="auto"/>
        </w:rPr>
        <w:t xml:space="preserve"> 34-120, </w:t>
      </w:r>
      <w:proofErr w:type="spellStart"/>
      <w:r w:rsidR="00BE5D20" w:rsidRPr="00ED1E9F">
        <w:rPr>
          <w:rFonts w:asciiTheme="majorHAnsi" w:hAnsiTheme="majorHAnsi" w:cstheme="majorHAnsi"/>
          <w:color w:val="auto"/>
        </w:rPr>
        <w:t>ul</w:t>
      </w:r>
      <w:proofErr w:type="spellEnd"/>
      <w:r w:rsidR="00BE5D20" w:rsidRPr="00ED1E9F">
        <w:rPr>
          <w:rFonts w:asciiTheme="majorHAnsi" w:hAnsiTheme="majorHAnsi" w:cstheme="majorHAnsi"/>
          <w:color w:val="auto"/>
        </w:rPr>
        <w:t xml:space="preserve">. J. </w:t>
      </w:r>
      <w:proofErr w:type="spellStart"/>
      <w:r w:rsidR="00BE5D20" w:rsidRPr="00ED1E9F">
        <w:rPr>
          <w:rFonts w:asciiTheme="majorHAnsi" w:hAnsiTheme="majorHAnsi" w:cstheme="majorHAnsi"/>
          <w:color w:val="auto"/>
        </w:rPr>
        <w:t>Dąbrowskiego</w:t>
      </w:r>
      <w:proofErr w:type="spellEnd"/>
      <w:r w:rsidR="00BE5D20" w:rsidRPr="00ED1E9F">
        <w:rPr>
          <w:rFonts w:asciiTheme="majorHAnsi" w:hAnsiTheme="majorHAnsi" w:cstheme="majorHAnsi"/>
          <w:color w:val="auto"/>
        </w:rPr>
        <w:t xml:space="preserve"> 19;</w:t>
      </w:r>
    </w:p>
    <w:p w14:paraId="45061E31" w14:textId="5E9560E9" w:rsidR="00F85880" w:rsidRPr="00ED1E9F" w:rsidRDefault="00634C3C">
      <w:pPr>
        <w:pStyle w:val="Domylnie"/>
        <w:numPr>
          <w:ilvl w:val="1"/>
          <w:numId w:val="59"/>
        </w:numPr>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rPr>
        <w:t xml:space="preserve">w </w:t>
      </w:r>
      <w:proofErr w:type="spellStart"/>
      <w:r w:rsidRPr="00ED1E9F">
        <w:rPr>
          <w:rFonts w:asciiTheme="majorHAnsi" w:hAnsiTheme="majorHAnsi" w:cstheme="majorHAnsi"/>
          <w:color w:val="auto"/>
        </w:rPr>
        <w:t>przypadku</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wykonawców</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wspólnie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ubiegających</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się</w:t>
      </w:r>
      <w:proofErr w:type="spellEnd"/>
      <w:r w:rsidRPr="00ED1E9F">
        <w:rPr>
          <w:rFonts w:asciiTheme="majorHAnsi" w:hAnsiTheme="majorHAnsi" w:cstheme="majorHAnsi"/>
          <w:color w:val="auto"/>
        </w:rPr>
        <w:t xml:space="preserve"> o </w:t>
      </w:r>
      <w:proofErr w:type="spellStart"/>
      <w:r w:rsidRPr="00ED1E9F">
        <w:rPr>
          <w:rFonts w:asciiTheme="majorHAnsi" w:hAnsiTheme="majorHAnsi" w:cstheme="majorHAnsi"/>
          <w:color w:val="auto"/>
        </w:rPr>
        <w:t>udzielenie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zamówienia</w:t>
      </w:r>
      <w:proofErr w:type="spellEnd"/>
      <w:r w:rsidRPr="00ED1E9F">
        <w:rPr>
          <w:rFonts w:asciiTheme="majorHAnsi" w:hAnsiTheme="majorHAnsi" w:cstheme="majorHAnsi"/>
          <w:color w:val="auto"/>
        </w:rPr>
        <w:t xml:space="preserve">                            (art. 58 </w:t>
      </w:r>
      <w:proofErr w:type="spellStart"/>
      <w:r w:rsidRPr="00ED1E9F">
        <w:rPr>
          <w:rFonts w:asciiTheme="majorHAnsi" w:hAnsiTheme="majorHAnsi" w:cstheme="majorHAnsi"/>
          <w:color w:val="auto"/>
        </w:rPr>
        <w:t>ustawy</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Pzp</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Zamawiający</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wymaga</w:t>
      </w:r>
      <w:proofErr w:type="spellEnd"/>
      <w:r w:rsidRPr="00ED1E9F">
        <w:rPr>
          <w:rFonts w:asciiTheme="majorHAnsi" w:hAnsiTheme="majorHAnsi" w:cstheme="majorHAnsi"/>
          <w:color w:val="auto"/>
        </w:rPr>
        <w:t xml:space="preserve"> aby </w:t>
      </w:r>
      <w:proofErr w:type="spellStart"/>
      <w:r w:rsidRPr="00ED1E9F">
        <w:rPr>
          <w:rFonts w:asciiTheme="majorHAnsi" w:hAnsiTheme="majorHAnsi" w:cstheme="majorHAnsi"/>
          <w:color w:val="auto"/>
        </w:rPr>
        <w:t>poręczenie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lub</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gwarancja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obejmowała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swą</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treścią</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tj</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zobowiązanych</w:t>
      </w:r>
      <w:proofErr w:type="spellEnd"/>
      <w:r w:rsidRPr="00ED1E9F">
        <w:rPr>
          <w:rFonts w:asciiTheme="majorHAnsi" w:hAnsiTheme="majorHAnsi" w:cstheme="majorHAnsi"/>
          <w:color w:val="auto"/>
        </w:rPr>
        <w:t xml:space="preserve"> z </w:t>
      </w:r>
      <w:proofErr w:type="spellStart"/>
      <w:r w:rsidRPr="00ED1E9F">
        <w:rPr>
          <w:rFonts w:asciiTheme="majorHAnsi" w:hAnsiTheme="majorHAnsi" w:cstheme="majorHAnsi"/>
          <w:color w:val="auto"/>
        </w:rPr>
        <w:t>tytułu</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poręczenia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lub</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gwarancji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wszystkich</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wykonawców</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wspólnie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ubiegających</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się</w:t>
      </w:r>
      <w:proofErr w:type="spellEnd"/>
      <w:r w:rsidRPr="00ED1E9F">
        <w:rPr>
          <w:rFonts w:asciiTheme="majorHAnsi" w:hAnsiTheme="majorHAnsi" w:cstheme="majorHAnsi"/>
          <w:color w:val="auto"/>
        </w:rPr>
        <w:t xml:space="preserve"> o </w:t>
      </w:r>
      <w:proofErr w:type="spellStart"/>
      <w:r w:rsidRPr="00ED1E9F">
        <w:rPr>
          <w:rFonts w:asciiTheme="majorHAnsi" w:hAnsiTheme="majorHAnsi" w:cstheme="majorHAnsi"/>
          <w:color w:val="auto"/>
        </w:rPr>
        <w:t>udzielenie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zamówienia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lub</w:t>
      </w:r>
      <w:proofErr w:type="spellEnd"/>
      <w:r w:rsidRPr="00ED1E9F">
        <w:rPr>
          <w:rFonts w:asciiTheme="majorHAnsi" w:hAnsiTheme="majorHAnsi" w:cstheme="majorHAnsi"/>
          <w:color w:val="auto"/>
        </w:rPr>
        <w:t xml:space="preserve"> aby z </w:t>
      </w:r>
      <w:proofErr w:type="spellStart"/>
      <w:r w:rsidRPr="00ED1E9F">
        <w:rPr>
          <w:rFonts w:asciiTheme="majorHAnsi" w:hAnsiTheme="majorHAnsi" w:cstheme="majorHAnsi"/>
          <w:color w:val="auto"/>
        </w:rPr>
        <w:t>jej</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treści</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wynikało</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że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zabezpiecza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ofertę</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wykonawców</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wspólnie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ubiegających</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się</w:t>
      </w:r>
      <w:proofErr w:type="spellEnd"/>
      <w:r w:rsidRPr="00ED1E9F">
        <w:rPr>
          <w:rFonts w:asciiTheme="majorHAnsi" w:hAnsiTheme="majorHAnsi" w:cstheme="majorHAnsi"/>
          <w:color w:val="auto"/>
        </w:rPr>
        <w:t xml:space="preserve"> o </w:t>
      </w:r>
      <w:proofErr w:type="spellStart"/>
      <w:r w:rsidRPr="00ED1E9F">
        <w:rPr>
          <w:rFonts w:asciiTheme="majorHAnsi" w:hAnsiTheme="majorHAnsi" w:cstheme="majorHAnsi"/>
          <w:color w:val="auto"/>
        </w:rPr>
        <w:t>udzielenie</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zamówienia</w:t>
      </w:r>
      <w:proofErr w:type="spellEnd"/>
      <w:r w:rsidRPr="00ED1E9F">
        <w:rPr>
          <w:rFonts w:asciiTheme="majorHAnsi" w:hAnsiTheme="majorHAnsi" w:cstheme="majorHAnsi"/>
          <w:color w:val="auto"/>
        </w:rPr>
        <w:t xml:space="preserve"> (</w:t>
      </w:r>
      <w:proofErr w:type="spellStart"/>
      <w:r w:rsidRPr="00ED1E9F">
        <w:rPr>
          <w:rFonts w:asciiTheme="majorHAnsi" w:hAnsiTheme="majorHAnsi" w:cstheme="majorHAnsi"/>
          <w:color w:val="auto"/>
        </w:rPr>
        <w:t>konsorcjum</w:t>
      </w:r>
      <w:proofErr w:type="spellEnd"/>
      <w:r w:rsidRPr="00ED1E9F">
        <w:rPr>
          <w:rFonts w:asciiTheme="majorHAnsi" w:hAnsiTheme="majorHAnsi" w:cstheme="majorHAnsi"/>
          <w:color w:val="auto"/>
        </w:rPr>
        <w:t>)</w:t>
      </w:r>
      <w:r w:rsidR="008E7FA4" w:rsidRPr="00ED1E9F">
        <w:rPr>
          <w:rFonts w:asciiTheme="majorHAnsi" w:hAnsiTheme="majorHAnsi" w:cstheme="majorHAnsi"/>
          <w:color w:val="auto"/>
        </w:rPr>
        <w:t xml:space="preserve">. </w:t>
      </w:r>
    </w:p>
    <w:p w14:paraId="16C11DF0" w14:textId="408FF151" w:rsidR="00F85880" w:rsidRPr="00ED1E9F" w:rsidRDefault="008D1E77" w:rsidP="008D1E77">
      <w:pPr>
        <w:pStyle w:val="Domylnie"/>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rPr>
        <w:t xml:space="preserve">5. </w:t>
      </w:r>
      <w:proofErr w:type="spellStart"/>
      <w:r w:rsidR="00634C3C" w:rsidRPr="00ED1E9F">
        <w:rPr>
          <w:rFonts w:asciiTheme="majorHAnsi" w:hAnsiTheme="majorHAnsi" w:cstheme="majorHAnsi"/>
          <w:color w:val="auto"/>
        </w:rPr>
        <w:t>Oferta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wykonawcy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który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nie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wniesie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wadium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wniesie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wadium</w:t>
      </w:r>
      <w:proofErr w:type="spellEnd"/>
      <w:r w:rsidR="00634C3C" w:rsidRPr="00ED1E9F">
        <w:rPr>
          <w:rFonts w:asciiTheme="majorHAnsi" w:hAnsiTheme="majorHAnsi" w:cstheme="majorHAnsi"/>
          <w:color w:val="auto"/>
        </w:rPr>
        <w:t xml:space="preserve"> w </w:t>
      </w:r>
      <w:proofErr w:type="spellStart"/>
      <w:r w:rsidR="00634C3C" w:rsidRPr="00ED1E9F">
        <w:rPr>
          <w:rFonts w:asciiTheme="majorHAnsi" w:hAnsiTheme="majorHAnsi" w:cstheme="majorHAnsi"/>
          <w:color w:val="auto"/>
        </w:rPr>
        <w:t>sposób</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nieprawidłowy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lub</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nie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utrzyma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wadium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zostanie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odrzucona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na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podstawie</w:t>
      </w:r>
      <w:proofErr w:type="spellEnd"/>
      <w:r w:rsidR="00634C3C" w:rsidRPr="00ED1E9F">
        <w:rPr>
          <w:rFonts w:asciiTheme="majorHAnsi" w:hAnsiTheme="majorHAnsi" w:cstheme="majorHAnsi"/>
          <w:color w:val="auto"/>
        </w:rPr>
        <w:t xml:space="preserve"> art. 226 </w:t>
      </w:r>
      <w:proofErr w:type="spellStart"/>
      <w:r w:rsidR="00634C3C" w:rsidRPr="00ED1E9F">
        <w:rPr>
          <w:rFonts w:asciiTheme="majorHAnsi" w:hAnsiTheme="majorHAnsi" w:cstheme="majorHAnsi"/>
          <w:color w:val="auto"/>
        </w:rPr>
        <w:t>ust</w:t>
      </w:r>
      <w:proofErr w:type="spellEnd"/>
      <w:r w:rsidR="00634C3C" w:rsidRPr="00ED1E9F">
        <w:rPr>
          <w:rFonts w:asciiTheme="majorHAnsi" w:hAnsiTheme="majorHAnsi" w:cstheme="majorHAnsi"/>
          <w:color w:val="auto"/>
        </w:rPr>
        <w:t xml:space="preserve">. 1 pkt 14 </w:t>
      </w:r>
      <w:proofErr w:type="spellStart"/>
      <w:r w:rsidR="00634C3C" w:rsidRPr="00ED1E9F">
        <w:rPr>
          <w:rFonts w:asciiTheme="majorHAnsi" w:hAnsiTheme="majorHAnsi" w:cstheme="majorHAnsi"/>
          <w:color w:val="auto"/>
        </w:rPr>
        <w:t>ustawy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Pzp</w:t>
      </w:r>
      <w:proofErr w:type="spellEnd"/>
      <w:r w:rsidR="00634C3C" w:rsidRPr="00ED1E9F">
        <w:rPr>
          <w:rFonts w:asciiTheme="majorHAnsi" w:hAnsiTheme="majorHAnsi" w:cstheme="majorHAnsi"/>
          <w:color w:val="auto"/>
        </w:rPr>
        <w:t xml:space="preserve">. </w:t>
      </w:r>
    </w:p>
    <w:p w14:paraId="09A63564" w14:textId="11548753" w:rsidR="00F85880" w:rsidRPr="00ED1E9F" w:rsidRDefault="008D1E77" w:rsidP="008D1E77">
      <w:pPr>
        <w:pStyle w:val="Domylnie"/>
        <w:spacing w:after="120" w:line="240" w:lineRule="auto"/>
        <w:contextualSpacing/>
        <w:jc w:val="both"/>
        <w:rPr>
          <w:rFonts w:asciiTheme="majorHAnsi" w:hAnsiTheme="majorHAnsi" w:cstheme="majorHAnsi"/>
          <w:b/>
          <w:bCs/>
          <w:color w:val="auto"/>
          <w:u w:val="single"/>
        </w:rPr>
      </w:pPr>
      <w:r w:rsidRPr="00ED1E9F">
        <w:rPr>
          <w:rFonts w:asciiTheme="majorHAnsi" w:hAnsiTheme="majorHAnsi" w:cstheme="majorHAnsi"/>
          <w:b/>
          <w:bCs/>
          <w:color w:val="auto"/>
          <w:u w:val="single"/>
        </w:rPr>
        <w:t xml:space="preserve">6. </w:t>
      </w:r>
      <w:proofErr w:type="spellStart"/>
      <w:r w:rsidR="00634C3C" w:rsidRPr="00ED1E9F">
        <w:rPr>
          <w:rFonts w:asciiTheme="majorHAnsi" w:hAnsiTheme="majorHAnsi" w:cstheme="majorHAnsi"/>
          <w:b/>
          <w:bCs/>
          <w:color w:val="auto"/>
          <w:u w:val="single"/>
        </w:rPr>
        <w:t>Potwierdzenie</w:t>
      </w:r>
      <w:proofErr w:type="spellEnd"/>
      <w:r w:rsidR="00634C3C" w:rsidRPr="00ED1E9F">
        <w:rPr>
          <w:rFonts w:asciiTheme="majorHAnsi" w:hAnsiTheme="majorHAnsi" w:cstheme="majorHAnsi"/>
          <w:b/>
          <w:bCs/>
          <w:color w:val="auto"/>
          <w:u w:val="single"/>
        </w:rPr>
        <w:t xml:space="preserve"> </w:t>
      </w:r>
      <w:proofErr w:type="spellStart"/>
      <w:r w:rsidR="00634C3C" w:rsidRPr="00ED1E9F">
        <w:rPr>
          <w:rFonts w:asciiTheme="majorHAnsi" w:hAnsiTheme="majorHAnsi" w:cstheme="majorHAnsi"/>
          <w:b/>
          <w:bCs/>
          <w:color w:val="auto"/>
          <w:u w:val="single"/>
        </w:rPr>
        <w:t>wniesienia</w:t>
      </w:r>
      <w:proofErr w:type="spellEnd"/>
      <w:r w:rsidR="00634C3C" w:rsidRPr="00ED1E9F">
        <w:rPr>
          <w:rFonts w:asciiTheme="majorHAnsi" w:hAnsiTheme="majorHAnsi" w:cstheme="majorHAnsi"/>
          <w:b/>
          <w:bCs/>
          <w:color w:val="auto"/>
          <w:u w:val="single"/>
        </w:rPr>
        <w:t xml:space="preserve"> </w:t>
      </w:r>
      <w:proofErr w:type="spellStart"/>
      <w:r w:rsidR="00634C3C" w:rsidRPr="00ED1E9F">
        <w:rPr>
          <w:rFonts w:asciiTheme="majorHAnsi" w:hAnsiTheme="majorHAnsi" w:cstheme="majorHAnsi"/>
          <w:b/>
          <w:bCs/>
          <w:color w:val="auto"/>
          <w:u w:val="single"/>
        </w:rPr>
        <w:t>wadium</w:t>
      </w:r>
      <w:proofErr w:type="spellEnd"/>
      <w:r w:rsidR="00634C3C" w:rsidRPr="00ED1E9F">
        <w:rPr>
          <w:rFonts w:asciiTheme="majorHAnsi" w:hAnsiTheme="majorHAnsi" w:cstheme="majorHAnsi"/>
          <w:b/>
          <w:bCs/>
          <w:color w:val="auto"/>
          <w:u w:val="single"/>
        </w:rPr>
        <w:t xml:space="preserve"> </w:t>
      </w:r>
      <w:proofErr w:type="spellStart"/>
      <w:r w:rsidR="00634C3C" w:rsidRPr="00ED1E9F">
        <w:rPr>
          <w:rFonts w:asciiTheme="majorHAnsi" w:hAnsiTheme="majorHAnsi" w:cstheme="majorHAnsi"/>
          <w:b/>
          <w:bCs/>
          <w:color w:val="auto"/>
          <w:u w:val="single"/>
        </w:rPr>
        <w:t>musi</w:t>
      </w:r>
      <w:proofErr w:type="spellEnd"/>
      <w:r w:rsidR="00634C3C" w:rsidRPr="00ED1E9F">
        <w:rPr>
          <w:rFonts w:asciiTheme="majorHAnsi" w:hAnsiTheme="majorHAnsi" w:cstheme="majorHAnsi"/>
          <w:b/>
          <w:bCs/>
          <w:color w:val="auto"/>
          <w:u w:val="single"/>
        </w:rPr>
        <w:t xml:space="preserve"> </w:t>
      </w:r>
      <w:proofErr w:type="spellStart"/>
      <w:r w:rsidR="00634C3C" w:rsidRPr="00ED1E9F">
        <w:rPr>
          <w:rFonts w:asciiTheme="majorHAnsi" w:hAnsiTheme="majorHAnsi" w:cstheme="majorHAnsi"/>
          <w:b/>
          <w:bCs/>
          <w:color w:val="auto"/>
          <w:u w:val="single"/>
        </w:rPr>
        <w:t>być</w:t>
      </w:r>
      <w:proofErr w:type="spellEnd"/>
      <w:r w:rsidR="00634C3C" w:rsidRPr="00ED1E9F">
        <w:rPr>
          <w:rFonts w:asciiTheme="majorHAnsi" w:hAnsiTheme="majorHAnsi" w:cstheme="majorHAnsi"/>
          <w:b/>
          <w:bCs/>
          <w:color w:val="auto"/>
          <w:u w:val="single"/>
        </w:rPr>
        <w:t xml:space="preserve"> </w:t>
      </w:r>
      <w:proofErr w:type="spellStart"/>
      <w:r w:rsidR="00634C3C" w:rsidRPr="00ED1E9F">
        <w:rPr>
          <w:rFonts w:asciiTheme="majorHAnsi" w:hAnsiTheme="majorHAnsi" w:cstheme="majorHAnsi"/>
          <w:b/>
          <w:bCs/>
          <w:color w:val="auto"/>
          <w:u w:val="single"/>
        </w:rPr>
        <w:t>dołączone</w:t>
      </w:r>
      <w:proofErr w:type="spellEnd"/>
      <w:r w:rsidR="00634C3C" w:rsidRPr="00ED1E9F">
        <w:rPr>
          <w:rFonts w:asciiTheme="majorHAnsi" w:hAnsiTheme="majorHAnsi" w:cstheme="majorHAnsi"/>
          <w:b/>
          <w:bCs/>
          <w:color w:val="auto"/>
          <w:u w:val="single"/>
        </w:rPr>
        <w:t xml:space="preserve"> do </w:t>
      </w:r>
      <w:proofErr w:type="spellStart"/>
      <w:r w:rsidR="00634C3C" w:rsidRPr="00ED1E9F">
        <w:rPr>
          <w:rFonts w:asciiTheme="majorHAnsi" w:hAnsiTheme="majorHAnsi" w:cstheme="majorHAnsi"/>
          <w:b/>
          <w:bCs/>
          <w:color w:val="auto"/>
          <w:u w:val="single"/>
        </w:rPr>
        <w:t>oferty</w:t>
      </w:r>
      <w:proofErr w:type="spellEnd"/>
      <w:r w:rsidR="00634C3C" w:rsidRPr="00ED1E9F">
        <w:rPr>
          <w:rFonts w:asciiTheme="majorHAnsi" w:hAnsiTheme="majorHAnsi" w:cstheme="majorHAnsi"/>
          <w:b/>
          <w:bCs/>
          <w:color w:val="auto"/>
          <w:u w:val="single"/>
        </w:rPr>
        <w:t>.</w:t>
      </w:r>
    </w:p>
    <w:p w14:paraId="485AEF74" w14:textId="09FFD0A9" w:rsidR="00F85880" w:rsidRPr="00ED1E9F" w:rsidRDefault="008D1E77" w:rsidP="008D1E77">
      <w:pPr>
        <w:pStyle w:val="Domylnie"/>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rPr>
        <w:t xml:space="preserve">7. </w:t>
      </w:r>
      <w:proofErr w:type="spellStart"/>
      <w:r w:rsidR="00634C3C" w:rsidRPr="00ED1E9F">
        <w:rPr>
          <w:rFonts w:asciiTheme="majorHAnsi" w:hAnsiTheme="majorHAnsi" w:cstheme="majorHAnsi"/>
          <w:color w:val="auto"/>
        </w:rPr>
        <w:t>Wadium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wnoszone</w:t>
      </w:r>
      <w:proofErr w:type="spellEnd"/>
      <w:r w:rsidR="00634C3C" w:rsidRPr="00ED1E9F">
        <w:rPr>
          <w:rFonts w:asciiTheme="majorHAnsi" w:hAnsiTheme="majorHAnsi" w:cstheme="majorHAnsi"/>
          <w:color w:val="auto"/>
        </w:rPr>
        <w:t xml:space="preserve"> w </w:t>
      </w:r>
      <w:proofErr w:type="spellStart"/>
      <w:r w:rsidR="00634C3C" w:rsidRPr="00ED1E9F">
        <w:rPr>
          <w:rFonts w:asciiTheme="majorHAnsi" w:hAnsiTheme="majorHAnsi" w:cstheme="majorHAnsi"/>
          <w:color w:val="auto"/>
        </w:rPr>
        <w:t>formie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innej</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niż</w:t>
      </w:r>
      <w:proofErr w:type="spellEnd"/>
      <w:r w:rsidR="00634C3C" w:rsidRPr="00ED1E9F">
        <w:rPr>
          <w:rFonts w:asciiTheme="majorHAnsi" w:hAnsiTheme="majorHAnsi" w:cstheme="majorHAnsi"/>
          <w:color w:val="auto"/>
        </w:rPr>
        <w:t xml:space="preserve"> w </w:t>
      </w:r>
      <w:proofErr w:type="spellStart"/>
      <w:r w:rsidR="00634C3C" w:rsidRPr="00ED1E9F">
        <w:rPr>
          <w:rFonts w:asciiTheme="majorHAnsi" w:hAnsiTheme="majorHAnsi" w:cstheme="majorHAnsi"/>
          <w:color w:val="auto"/>
        </w:rPr>
        <w:t>pieniądzu</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musi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być</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potwierdzone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stosownym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dokumentem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podpisanym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przez</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gwaranta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kwalifikowanym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podpisem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elektronicznym</w:t>
      </w:r>
      <w:proofErr w:type="spellEnd"/>
      <w:r w:rsidR="00634C3C" w:rsidRPr="00ED1E9F">
        <w:rPr>
          <w:rFonts w:asciiTheme="majorHAnsi" w:hAnsiTheme="majorHAnsi" w:cstheme="majorHAnsi"/>
          <w:color w:val="auto"/>
        </w:rPr>
        <w:t xml:space="preserve">, </w:t>
      </w:r>
      <w:r w:rsidR="007211BE"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któ</w:t>
      </w:r>
      <w:r w:rsidR="007211BE" w:rsidRPr="00ED1E9F">
        <w:rPr>
          <w:rFonts w:asciiTheme="majorHAnsi" w:hAnsiTheme="majorHAnsi" w:cstheme="majorHAnsi"/>
          <w:color w:val="auto"/>
        </w:rPr>
        <w:t>ry</w:t>
      </w:r>
      <w:proofErr w:type="spellEnd"/>
      <w:r w:rsidR="007211BE"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należy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dołączyć</w:t>
      </w:r>
      <w:proofErr w:type="spellEnd"/>
      <w:r w:rsidR="00634C3C" w:rsidRPr="00ED1E9F">
        <w:rPr>
          <w:rFonts w:asciiTheme="majorHAnsi" w:hAnsiTheme="majorHAnsi" w:cstheme="majorHAnsi"/>
          <w:color w:val="auto"/>
        </w:rPr>
        <w:t xml:space="preserve"> do </w:t>
      </w:r>
      <w:proofErr w:type="spellStart"/>
      <w:r w:rsidR="00634C3C" w:rsidRPr="00ED1E9F">
        <w:rPr>
          <w:rFonts w:asciiTheme="majorHAnsi" w:hAnsiTheme="majorHAnsi" w:cstheme="majorHAnsi"/>
          <w:color w:val="auto"/>
        </w:rPr>
        <w:t>zaszyfrowanej</w:t>
      </w:r>
      <w:proofErr w:type="spellEnd"/>
      <w:r w:rsidR="00634C3C" w:rsidRPr="00ED1E9F">
        <w:rPr>
          <w:rFonts w:asciiTheme="majorHAnsi" w:hAnsiTheme="majorHAnsi" w:cstheme="majorHAnsi"/>
          <w:color w:val="auto"/>
        </w:rPr>
        <w:t xml:space="preserve"> w </w:t>
      </w:r>
      <w:proofErr w:type="spellStart"/>
      <w:r w:rsidR="00634C3C" w:rsidRPr="00ED1E9F">
        <w:rPr>
          <w:rFonts w:asciiTheme="majorHAnsi" w:hAnsiTheme="majorHAnsi" w:cstheme="majorHAnsi"/>
          <w:color w:val="auto"/>
        </w:rPr>
        <w:t>sposób</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wskazany</w:t>
      </w:r>
      <w:proofErr w:type="spellEnd"/>
      <w:r w:rsidR="00634C3C" w:rsidRPr="00ED1E9F">
        <w:rPr>
          <w:rFonts w:asciiTheme="majorHAnsi" w:hAnsiTheme="majorHAnsi" w:cstheme="majorHAnsi"/>
          <w:color w:val="auto"/>
        </w:rPr>
        <w:t xml:space="preserve"> w SWZ </w:t>
      </w:r>
      <w:proofErr w:type="spellStart"/>
      <w:r w:rsidR="00634C3C" w:rsidRPr="00ED1E9F">
        <w:rPr>
          <w:rFonts w:asciiTheme="majorHAnsi" w:hAnsiTheme="majorHAnsi" w:cstheme="majorHAnsi"/>
          <w:color w:val="auto"/>
        </w:rPr>
        <w:t>oferty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lub</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wnieść</w:t>
      </w:r>
      <w:proofErr w:type="spellEnd"/>
      <w:r w:rsidR="00634C3C" w:rsidRPr="00ED1E9F">
        <w:rPr>
          <w:rFonts w:asciiTheme="majorHAnsi" w:hAnsiTheme="majorHAnsi" w:cstheme="majorHAnsi"/>
          <w:color w:val="auto"/>
        </w:rPr>
        <w:t xml:space="preserve"> </w:t>
      </w:r>
      <w:r w:rsidR="007211BE" w:rsidRPr="00ED1E9F">
        <w:rPr>
          <w:rFonts w:asciiTheme="majorHAnsi" w:hAnsiTheme="majorHAnsi" w:cstheme="majorHAnsi"/>
          <w:color w:val="auto"/>
        </w:rPr>
        <w:t xml:space="preserve">                                 </w:t>
      </w:r>
      <w:r w:rsidR="00634C3C" w:rsidRPr="00ED1E9F">
        <w:rPr>
          <w:rFonts w:asciiTheme="majorHAnsi" w:hAnsiTheme="majorHAnsi" w:cstheme="majorHAnsi"/>
          <w:color w:val="auto"/>
        </w:rPr>
        <w:t xml:space="preserve">w </w:t>
      </w:r>
      <w:proofErr w:type="spellStart"/>
      <w:r w:rsidR="00634C3C" w:rsidRPr="00ED1E9F">
        <w:rPr>
          <w:rFonts w:asciiTheme="majorHAnsi" w:hAnsiTheme="majorHAnsi" w:cstheme="majorHAnsi"/>
          <w:color w:val="auto"/>
        </w:rPr>
        <w:t>oryginale</w:t>
      </w:r>
      <w:proofErr w:type="spellEnd"/>
      <w:r w:rsidR="007211BE" w:rsidRPr="00ED1E9F">
        <w:rPr>
          <w:rFonts w:asciiTheme="majorHAnsi" w:hAnsiTheme="majorHAnsi" w:cstheme="majorHAnsi"/>
          <w:color w:val="auto"/>
        </w:rPr>
        <w:t xml:space="preserve"> </w:t>
      </w:r>
      <w:r w:rsidR="00634C3C" w:rsidRPr="00ED1E9F">
        <w:rPr>
          <w:rFonts w:asciiTheme="majorHAnsi" w:hAnsiTheme="majorHAnsi" w:cstheme="majorHAnsi"/>
          <w:color w:val="auto"/>
        </w:rPr>
        <w:t xml:space="preserve">w </w:t>
      </w:r>
      <w:proofErr w:type="spellStart"/>
      <w:r w:rsidR="00634C3C" w:rsidRPr="00ED1E9F">
        <w:rPr>
          <w:rFonts w:asciiTheme="majorHAnsi" w:hAnsiTheme="majorHAnsi" w:cstheme="majorHAnsi"/>
          <w:color w:val="auto"/>
        </w:rPr>
        <w:t>postaci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elektronicznej</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zgodnie</w:t>
      </w:r>
      <w:proofErr w:type="spellEnd"/>
      <w:r w:rsidR="00634C3C" w:rsidRPr="00ED1E9F">
        <w:rPr>
          <w:rFonts w:asciiTheme="majorHAnsi" w:hAnsiTheme="majorHAnsi" w:cstheme="majorHAnsi"/>
          <w:color w:val="auto"/>
        </w:rPr>
        <w:t xml:space="preserve"> z </w:t>
      </w:r>
      <w:proofErr w:type="spellStart"/>
      <w:r w:rsidR="00634C3C" w:rsidRPr="00ED1E9F">
        <w:rPr>
          <w:rFonts w:asciiTheme="majorHAnsi" w:hAnsiTheme="majorHAnsi" w:cstheme="majorHAnsi"/>
          <w:color w:val="auto"/>
        </w:rPr>
        <w:t>zasadami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komunikacji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określonymi</w:t>
      </w:r>
      <w:proofErr w:type="spellEnd"/>
      <w:r w:rsidR="00634C3C" w:rsidRPr="00ED1E9F">
        <w:rPr>
          <w:rFonts w:asciiTheme="majorHAnsi" w:hAnsiTheme="majorHAnsi" w:cstheme="majorHAnsi"/>
          <w:color w:val="auto"/>
        </w:rPr>
        <w:t xml:space="preserve"> w SWZ </w:t>
      </w:r>
      <w:r w:rsidR="007211BE"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przed</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upływem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terminu</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składania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ofert</w:t>
      </w:r>
      <w:proofErr w:type="spellEnd"/>
      <w:r w:rsidR="00634C3C" w:rsidRPr="00ED1E9F">
        <w:rPr>
          <w:rFonts w:asciiTheme="majorHAnsi" w:hAnsiTheme="majorHAnsi" w:cstheme="majorHAnsi"/>
          <w:color w:val="auto"/>
        </w:rPr>
        <w:t>.</w:t>
      </w:r>
    </w:p>
    <w:p w14:paraId="63A122D5" w14:textId="14BE7397" w:rsidR="00F85880" w:rsidRPr="00ED1E9F" w:rsidRDefault="008D1E77" w:rsidP="008D1E77">
      <w:pPr>
        <w:pStyle w:val="Domylnie"/>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rPr>
        <w:t xml:space="preserve">8. </w:t>
      </w:r>
      <w:proofErr w:type="spellStart"/>
      <w:r w:rsidR="00634C3C" w:rsidRPr="00ED1E9F">
        <w:rPr>
          <w:rFonts w:asciiTheme="majorHAnsi" w:hAnsiTheme="majorHAnsi" w:cstheme="majorHAnsi"/>
          <w:color w:val="auto"/>
        </w:rPr>
        <w:t>Zamawiający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b/>
          <w:color w:val="auto"/>
        </w:rPr>
        <w:t>zwraca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wadium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zgodnie</w:t>
      </w:r>
      <w:proofErr w:type="spellEnd"/>
      <w:r w:rsidR="00634C3C" w:rsidRPr="00ED1E9F">
        <w:rPr>
          <w:rFonts w:asciiTheme="majorHAnsi" w:hAnsiTheme="majorHAnsi" w:cstheme="majorHAnsi"/>
          <w:color w:val="auto"/>
        </w:rPr>
        <w:t xml:space="preserve"> z </w:t>
      </w:r>
      <w:proofErr w:type="spellStart"/>
      <w:r w:rsidR="00634C3C" w:rsidRPr="00ED1E9F">
        <w:rPr>
          <w:rFonts w:asciiTheme="majorHAnsi" w:hAnsiTheme="majorHAnsi" w:cstheme="majorHAnsi"/>
          <w:color w:val="auto"/>
        </w:rPr>
        <w:t>warunkami</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określonymi</w:t>
      </w:r>
      <w:proofErr w:type="spellEnd"/>
      <w:r w:rsidR="00634C3C" w:rsidRPr="00ED1E9F">
        <w:rPr>
          <w:rFonts w:asciiTheme="majorHAnsi" w:hAnsiTheme="majorHAnsi" w:cstheme="majorHAnsi"/>
          <w:color w:val="auto"/>
        </w:rPr>
        <w:t xml:space="preserve"> w art. 98</w:t>
      </w:r>
      <w:r w:rsidR="00094103" w:rsidRPr="00ED1E9F">
        <w:rPr>
          <w:rFonts w:asciiTheme="majorHAnsi" w:hAnsiTheme="majorHAnsi" w:cstheme="majorHAnsi"/>
          <w:color w:val="auto"/>
        </w:rPr>
        <w:t xml:space="preserve"> </w:t>
      </w:r>
      <w:proofErr w:type="spellStart"/>
      <w:r w:rsidR="00094103" w:rsidRPr="00ED1E9F">
        <w:rPr>
          <w:rFonts w:asciiTheme="majorHAnsi" w:hAnsiTheme="majorHAnsi" w:cstheme="majorHAnsi"/>
          <w:color w:val="auto"/>
        </w:rPr>
        <w:t>ustawy</w:t>
      </w:r>
      <w:proofErr w:type="spellEnd"/>
      <w:r w:rsidR="00094103" w:rsidRPr="00ED1E9F">
        <w:rPr>
          <w:rFonts w:asciiTheme="majorHAnsi" w:hAnsiTheme="majorHAnsi" w:cstheme="majorHAnsi"/>
          <w:color w:val="auto"/>
        </w:rPr>
        <w:t xml:space="preserve"> </w:t>
      </w:r>
      <w:proofErr w:type="spellStart"/>
      <w:r w:rsidR="00094103" w:rsidRPr="00ED1E9F">
        <w:rPr>
          <w:rFonts w:asciiTheme="majorHAnsi" w:hAnsiTheme="majorHAnsi" w:cstheme="majorHAnsi"/>
          <w:color w:val="auto"/>
        </w:rPr>
        <w:t>Pzp</w:t>
      </w:r>
      <w:proofErr w:type="spellEnd"/>
      <w:r w:rsidR="00094103" w:rsidRPr="00ED1E9F">
        <w:rPr>
          <w:rFonts w:asciiTheme="majorHAnsi" w:hAnsiTheme="majorHAnsi" w:cstheme="majorHAnsi"/>
          <w:color w:val="auto"/>
        </w:rPr>
        <w:t xml:space="preserve">. </w:t>
      </w:r>
    </w:p>
    <w:p w14:paraId="37C24296" w14:textId="4223C937" w:rsidR="00F85880" w:rsidRPr="00ED1E9F" w:rsidRDefault="008D1E77" w:rsidP="008D1E77">
      <w:pPr>
        <w:pStyle w:val="Domylnie"/>
        <w:spacing w:after="120" w:line="240" w:lineRule="auto"/>
        <w:contextualSpacing/>
        <w:jc w:val="both"/>
        <w:rPr>
          <w:rFonts w:asciiTheme="majorHAnsi" w:hAnsiTheme="majorHAnsi" w:cstheme="majorHAnsi"/>
          <w:color w:val="auto"/>
        </w:rPr>
      </w:pPr>
      <w:r w:rsidRPr="00ED1E9F">
        <w:rPr>
          <w:rFonts w:asciiTheme="majorHAnsi" w:hAnsiTheme="majorHAnsi" w:cstheme="majorHAnsi"/>
          <w:color w:val="auto"/>
        </w:rPr>
        <w:t xml:space="preserve">9. </w:t>
      </w:r>
      <w:proofErr w:type="spellStart"/>
      <w:r w:rsidR="00634C3C" w:rsidRPr="00ED1E9F">
        <w:rPr>
          <w:rFonts w:asciiTheme="majorHAnsi" w:hAnsiTheme="majorHAnsi" w:cstheme="majorHAnsi"/>
          <w:color w:val="auto"/>
        </w:rPr>
        <w:t>Zamawiający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b/>
          <w:color w:val="auto"/>
        </w:rPr>
        <w:t>zatrzymuje</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wadium</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na</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warunkach</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określonych</w:t>
      </w:r>
      <w:proofErr w:type="spellEnd"/>
      <w:r w:rsidR="00634C3C" w:rsidRPr="00ED1E9F">
        <w:rPr>
          <w:rFonts w:asciiTheme="majorHAnsi" w:hAnsiTheme="majorHAnsi" w:cstheme="majorHAnsi"/>
          <w:color w:val="auto"/>
        </w:rPr>
        <w:t xml:space="preserve"> w art. 98 </w:t>
      </w:r>
      <w:proofErr w:type="spellStart"/>
      <w:r w:rsidR="00634C3C" w:rsidRPr="00ED1E9F">
        <w:rPr>
          <w:rFonts w:asciiTheme="majorHAnsi" w:hAnsiTheme="majorHAnsi" w:cstheme="majorHAnsi"/>
          <w:color w:val="auto"/>
        </w:rPr>
        <w:t>ust</w:t>
      </w:r>
      <w:proofErr w:type="spellEnd"/>
      <w:r w:rsidR="00634C3C" w:rsidRPr="00ED1E9F">
        <w:rPr>
          <w:rFonts w:asciiTheme="majorHAnsi" w:hAnsiTheme="majorHAnsi" w:cstheme="majorHAnsi"/>
          <w:color w:val="auto"/>
        </w:rPr>
        <w:t xml:space="preserve">. 6 </w:t>
      </w:r>
      <w:proofErr w:type="spellStart"/>
      <w:r w:rsidR="00634C3C" w:rsidRPr="00ED1E9F">
        <w:rPr>
          <w:rFonts w:asciiTheme="majorHAnsi" w:hAnsiTheme="majorHAnsi" w:cstheme="majorHAnsi"/>
          <w:color w:val="auto"/>
        </w:rPr>
        <w:t>ustawy</w:t>
      </w:r>
      <w:proofErr w:type="spellEnd"/>
      <w:r w:rsidR="00634C3C" w:rsidRPr="00ED1E9F">
        <w:rPr>
          <w:rFonts w:asciiTheme="majorHAnsi" w:hAnsiTheme="majorHAnsi" w:cstheme="majorHAnsi"/>
          <w:color w:val="auto"/>
        </w:rPr>
        <w:t xml:space="preserve"> </w:t>
      </w:r>
      <w:proofErr w:type="spellStart"/>
      <w:r w:rsidR="00634C3C" w:rsidRPr="00ED1E9F">
        <w:rPr>
          <w:rFonts w:asciiTheme="majorHAnsi" w:hAnsiTheme="majorHAnsi" w:cstheme="majorHAnsi"/>
          <w:color w:val="auto"/>
        </w:rPr>
        <w:t>Pzp</w:t>
      </w:r>
      <w:proofErr w:type="spellEnd"/>
      <w:r w:rsidR="00634C3C" w:rsidRPr="00ED1E9F">
        <w:rPr>
          <w:rFonts w:asciiTheme="majorHAnsi" w:hAnsiTheme="majorHAnsi" w:cstheme="majorHAnsi"/>
          <w:color w:val="auto"/>
        </w:rPr>
        <w:t>.</w:t>
      </w:r>
    </w:p>
    <w:p w14:paraId="5A7197A9" w14:textId="77777777" w:rsidR="00D15949" w:rsidRPr="00ED1E9F" w:rsidRDefault="00D15949" w:rsidP="00803B9D">
      <w:pPr>
        <w:pStyle w:val="Standard"/>
        <w:tabs>
          <w:tab w:val="left" w:pos="142"/>
        </w:tabs>
        <w:contextualSpacing/>
        <w:jc w:val="both"/>
        <w:rPr>
          <w:rFonts w:asciiTheme="majorHAnsi" w:eastAsia="Calibri" w:hAnsiTheme="majorHAnsi" w:cstheme="majorHAnsi"/>
        </w:rPr>
      </w:pPr>
    </w:p>
    <w:p w14:paraId="422FA6C1" w14:textId="77777777" w:rsidR="007C2814" w:rsidRPr="00ED1E9F" w:rsidRDefault="007C2814" w:rsidP="00803B9D">
      <w:pPr>
        <w:pStyle w:val="Standard"/>
        <w:shd w:val="clear" w:color="auto" w:fill="E5E5E5"/>
        <w:tabs>
          <w:tab w:val="left" w:pos="142"/>
        </w:tabs>
        <w:suppressAutoHyphens w:val="0"/>
        <w:spacing w:after="120"/>
        <w:contextualSpacing/>
        <w:jc w:val="both"/>
        <w:textAlignment w:val="auto"/>
        <w:rPr>
          <w:rFonts w:asciiTheme="majorHAnsi" w:eastAsia="Calibri" w:hAnsiTheme="majorHAnsi" w:cstheme="majorHAnsi"/>
          <w:b/>
          <w:bCs/>
          <w:kern w:val="0"/>
          <w:lang w:eastAsia="en-US"/>
        </w:rPr>
      </w:pPr>
      <w:r w:rsidRPr="00ED1E9F">
        <w:rPr>
          <w:rFonts w:asciiTheme="majorHAnsi" w:eastAsia="Calibri" w:hAnsiTheme="majorHAnsi" w:cstheme="majorHAnsi"/>
          <w:b/>
          <w:bCs/>
          <w:kern w:val="0"/>
          <w:lang w:eastAsia="en-US"/>
        </w:rPr>
        <w:t>XIV. TERMIN ZWIĄZANIA OFERTĄ:</w:t>
      </w:r>
    </w:p>
    <w:p w14:paraId="391D0F02" w14:textId="440F647C" w:rsidR="007C2814" w:rsidRPr="003473DF" w:rsidRDefault="007C2814" w:rsidP="00803B9D">
      <w:pPr>
        <w:pStyle w:val="Standard"/>
        <w:tabs>
          <w:tab w:val="left" w:pos="142"/>
        </w:tabs>
        <w:contextualSpacing/>
        <w:jc w:val="both"/>
        <w:rPr>
          <w:rFonts w:asciiTheme="majorHAnsi" w:hAnsiTheme="majorHAnsi" w:cstheme="majorHAnsi"/>
        </w:rPr>
      </w:pPr>
      <w:r w:rsidRPr="003473DF">
        <w:rPr>
          <w:rFonts w:asciiTheme="majorHAnsi" w:eastAsia="Calibri" w:hAnsiTheme="majorHAnsi" w:cstheme="majorHAnsi"/>
        </w:rPr>
        <w:t>1. Wykonawc</w:t>
      </w:r>
      <w:r w:rsidR="007C2E1D" w:rsidRPr="003473DF">
        <w:rPr>
          <w:rFonts w:asciiTheme="majorHAnsi" w:eastAsia="Calibri" w:hAnsiTheme="majorHAnsi" w:cstheme="majorHAnsi"/>
        </w:rPr>
        <w:t xml:space="preserve">a jest </w:t>
      </w:r>
      <w:r w:rsidRPr="003473DF">
        <w:rPr>
          <w:rFonts w:asciiTheme="majorHAnsi" w:eastAsia="Calibri" w:hAnsiTheme="majorHAnsi" w:cstheme="majorHAnsi"/>
        </w:rPr>
        <w:t xml:space="preserve">związany ofertą przez okres 30 dni, </w:t>
      </w:r>
      <w:r w:rsidRPr="003473DF">
        <w:rPr>
          <w:rFonts w:asciiTheme="majorHAnsi" w:eastAsia="Calibri" w:hAnsiTheme="majorHAnsi" w:cstheme="majorHAnsi"/>
          <w:b/>
          <w:bCs/>
        </w:rPr>
        <w:t xml:space="preserve">tj. do dnia </w:t>
      </w:r>
      <w:r w:rsidR="003473DF" w:rsidRPr="003473DF">
        <w:rPr>
          <w:rFonts w:asciiTheme="majorHAnsi" w:eastAsia="Calibri" w:hAnsiTheme="majorHAnsi" w:cstheme="majorHAnsi"/>
          <w:b/>
          <w:bCs/>
        </w:rPr>
        <w:t>06.01.2023 r.</w:t>
      </w:r>
      <w:r w:rsidR="00782A46" w:rsidRPr="003473DF">
        <w:rPr>
          <w:rFonts w:asciiTheme="majorHAnsi" w:eastAsia="Calibri" w:hAnsiTheme="majorHAnsi" w:cstheme="majorHAnsi"/>
          <w:b/>
          <w:bCs/>
        </w:rPr>
        <w:t xml:space="preserve"> </w:t>
      </w:r>
      <w:r w:rsidRPr="003473DF">
        <w:rPr>
          <w:rFonts w:asciiTheme="majorHAnsi" w:eastAsia="Calibri" w:hAnsiTheme="majorHAnsi" w:cstheme="majorHAnsi"/>
          <w:b/>
          <w:bCs/>
        </w:rPr>
        <w:t xml:space="preserve"> </w:t>
      </w:r>
    </w:p>
    <w:p w14:paraId="2AD591D9" w14:textId="77777777" w:rsidR="007C2814" w:rsidRPr="003473DF" w:rsidRDefault="007C2814" w:rsidP="00803B9D">
      <w:pPr>
        <w:pStyle w:val="Standard"/>
        <w:tabs>
          <w:tab w:val="left" w:pos="142"/>
        </w:tabs>
        <w:contextualSpacing/>
        <w:jc w:val="both"/>
        <w:rPr>
          <w:rFonts w:asciiTheme="majorHAnsi" w:eastAsia="Calibri" w:hAnsiTheme="majorHAnsi" w:cstheme="majorHAnsi"/>
        </w:rPr>
      </w:pPr>
      <w:r w:rsidRPr="003473DF">
        <w:rPr>
          <w:rFonts w:asciiTheme="majorHAnsi" w:eastAsia="Calibri" w:hAnsiTheme="majorHAnsi" w:cstheme="majorHAnsi"/>
        </w:rPr>
        <w:t xml:space="preserve">2. Bieg terminu związania ofertą rozpoczyna się wraz z upływem terminu składania ofert. </w:t>
      </w:r>
    </w:p>
    <w:p w14:paraId="5E490EAB" w14:textId="7E1608DD" w:rsidR="007C2814" w:rsidRPr="00ED1E9F" w:rsidRDefault="007C2814" w:rsidP="00803B9D">
      <w:pPr>
        <w:pStyle w:val="Standard"/>
        <w:tabs>
          <w:tab w:val="left" w:pos="142"/>
        </w:tabs>
        <w:contextualSpacing/>
        <w:jc w:val="both"/>
        <w:rPr>
          <w:rFonts w:asciiTheme="majorHAnsi" w:eastAsia="Calibri" w:hAnsiTheme="majorHAnsi" w:cstheme="majorHAnsi"/>
        </w:rPr>
      </w:pPr>
      <w:r w:rsidRPr="003473DF">
        <w:rPr>
          <w:rFonts w:asciiTheme="majorHAnsi" w:eastAsia="Calibri" w:hAnsiTheme="majorHAnsi" w:cstheme="majorHAnsi"/>
        </w:rPr>
        <w:t xml:space="preserve">3. W przypadku, gdy wybór najkorzystniejszej oferty nie nastąpi przed upływem terminu związania ofertą wskazanego w pkt. 1, Zamawiający, zgodnie z art. 307 ust. 2 ustawy </w:t>
      </w:r>
      <w:proofErr w:type="spellStart"/>
      <w:r w:rsidRPr="003473DF">
        <w:rPr>
          <w:rFonts w:asciiTheme="majorHAnsi" w:eastAsia="Calibri" w:hAnsiTheme="majorHAnsi" w:cstheme="majorHAnsi"/>
        </w:rPr>
        <w:t>Pzp</w:t>
      </w:r>
      <w:proofErr w:type="spellEnd"/>
      <w:r w:rsidRPr="003473DF">
        <w:rPr>
          <w:rFonts w:asciiTheme="majorHAnsi" w:eastAsia="Calibri" w:hAnsiTheme="majorHAnsi" w:cstheme="majorHAnsi"/>
        </w:rPr>
        <w:t xml:space="preserve">,                                        przed upływem terminu związania ofertą, zwraca się jednokrotnie do Wykonawców o wyrażenie zgody na przedłużenie tego terminu o wskazany przez Zamawiającego okres, jednak </w:t>
      </w:r>
      <w:r w:rsidR="00821444" w:rsidRPr="003473DF">
        <w:rPr>
          <w:rFonts w:asciiTheme="majorHAnsi" w:eastAsia="Calibri" w:hAnsiTheme="majorHAnsi" w:cstheme="majorHAnsi"/>
        </w:rPr>
        <w:t xml:space="preserve">                                  </w:t>
      </w:r>
      <w:r w:rsidRPr="003473DF">
        <w:rPr>
          <w:rFonts w:asciiTheme="majorHAnsi" w:eastAsia="Calibri" w:hAnsiTheme="majorHAnsi" w:cstheme="majorHAnsi"/>
        </w:rPr>
        <w:t>nie dłuższy</w:t>
      </w:r>
      <w:r w:rsidR="00821444" w:rsidRPr="003473DF">
        <w:rPr>
          <w:rFonts w:asciiTheme="majorHAnsi" w:eastAsia="Calibri" w:hAnsiTheme="majorHAnsi" w:cstheme="majorHAnsi"/>
        </w:rPr>
        <w:t xml:space="preserve"> </w:t>
      </w:r>
      <w:r w:rsidRPr="003473DF">
        <w:rPr>
          <w:rFonts w:asciiTheme="majorHAnsi" w:eastAsia="Calibri" w:hAnsiTheme="majorHAnsi" w:cstheme="majorHAnsi"/>
        </w:rPr>
        <w:t>niż 30 dni.</w:t>
      </w:r>
    </w:p>
    <w:p w14:paraId="33C491FC" w14:textId="52403E87"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4. Przedłużenie terminu związania ofertą, o którym mowa w pkt</w:t>
      </w:r>
      <w:r w:rsidR="000F1446" w:rsidRPr="00ED1E9F">
        <w:rPr>
          <w:rFonts w:asciiTheme="majorHAnsi" w:eastAsia="Calibri" w:hAnsiTheme="majorHAnsi" w:cstheme="majorHAnsi"/>
        </w:rPr>
        <w:t>.</w:t>
      </w:r>
      <w:r w:rsidRPr="00ED1E9F">
        <w:rPr>
          <w:rFonts w:asciiTheme="majorHAnsi" w:eastAsia="Calibri" w:hAnsiTheme="majorHAnsi" w:cstheme="majorHAnsi"/>
        </w:rPr>
        <w:t xml:space="preserve"> 3</w:t>
      </w:r>
      <w:r w:rsidR="000F1446" w:rsidRPr="00ED1E9F">
        <w:rPr>
          <w:rFonts w:asciiTheme="majorHAnsi" w:eastAsia="Calibri" w:hAnsiTheme="majorHAnsi" w:cstheme="majorHAnsi"/>
        </w:rPr>
        <w:t xml:space="preserve"> powyżej</w:t>
      </w:r>
      <w:r w:rsidRPr="00ED1E9F">
        <w:rPr>
          <w:rFonts w:asciiTheme="majorHAnsi" w:eastAsia="Calibri" w:hAnsiTheme="majorHAnsi" w:cstheme="majorHAnsi"/>
        </w:rPr>
        <w:t>, wymaga złożenia przez Wykonawcę pisemnego oświadczenia o wyrażeniu zgody na przedłużenie terminu związania ofertą.</w:t>
      </w:r>
    </w:p>
    <w:p w14:paraId="17213E8D" w14:textId="7DD6FCF8" w:rsidR="007C2814" w:rsidRPr="00ED1E9F" w:rsidRDefault="007C2814" w:rsidP="00803B9D">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5. Przedłużenie terminu związania ofertą jest możliwe z jednoczesnym przedłużeniem ważności wadium albo, jeśli to nie jest możliwe, z wniesieniem nowego wadium</w:t>
      </w:r>
      <w:r w:rsidR="000F1446" w:rsidRPr="00ED1E9F">
        <w:rPr>
          <w:rFonts w:asciiTheme="majorHAnsi" w:eastAsia="Calibri" w:hAnsiTheme="majorHAnsi" w:cstheme="majorHAnsi"/>
        </w:rPr>
        <w:t xml:space="preserve">. </w:t>
      </w:r>
    </w:p>
    <w:p w14:paraId="573A3716" w14:textId="77777777" w:rsidR="00F85880" w:rsidRPr="00ED1E9F" w:rsidRDefault="00F85880" w:rsidP="00803B9D">
      <w:pPr>
        <w:pStyle w:val="Standard"/>
        <w:tabs>
          <w:tab w:val="left" w:pos="142"/>
        </w:tabs>
        <w:contextualSpacing/>
        <w:jc w:val="both"/>
        <w:rPr>
          <w:rFonts w:asciiTheme="majorHAnsi" w:eastAsia="Calibri" w:hAnsiTheme="majorHAnsi" w:cstheme="majorHAnsi"/>
        </w:rPr>
      </w:pPr>
    </w:p>
    <w:p w14:paraId="702B222F" w14:textId="77777777" w:rsidR="00F37326" w:rsidRPr="00ED1E9F" w:rsidRDefault="00F37326" w:rsidP="000228A2">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Calibri" w:hAnsiTheme="majorHAnsi" w:cstheme="majorHAnsi"/>
          <w:b/>
          <w:bCs/>
          <w:kern w:val="0"/>
          <w:lang w:eastAsia="en-US"/>
        </w:rPr>
        <w:t>XV. OPIS SPOSOBU PRZYGOTOWANIA OFERT:</w:t>
      </w:r>
    </w:p>
    <w:p w14:paraId="41CB5CF6" w14:textId="712E2417" w:rsidR="00F37326" w:rsidRPr="00ED1E9F" w:rsidRDefault="00F37326" w:rsidP="000228A2">
      <w:pPr>
        <w:pStyle w:val="Normalny3"/>
        <w:suppressAutoHyphens w:val="0"/>
        <w:autoSpaceDN/>
        <w:spacing w:line="240" w:lineRule="auto"/>
        <w:contextualSpacing/>
        <w:jc w:val="both"/>
        <w:textAlignment w:val="auto"/>
        <w:rPr>
          <w:rFonts w:asciiTheme="majorHAnsi" w:eastAsia="Calibri" w:hAnsiTheme="majorHAnsi" w:cstheme="majorHAnsi"/>
        </w:rPr>
      </w:pPr>
      <w:r w:rsidRPr="00ED1E9F">
        <w:rPr>
          <w:rFonts w:asciiTheme="majorHAnsi" w:hAnsiTheme="majorHAnsi" w:cstheme="majorHAnsi"/>
        </w:rPr>
        <w:t xml:space="preserve">1. </w:t>
      </w:r>
      <w:r w:rsidRPr="00ED1E9F">
        <w:rPr>
          <w:rFonts w:asciiTheme="majorHAnsi" w:eastAsia="Calibri" w:hAnsiTheme="majorHAnsi" w:cstheme="majorHAnsi"/>
        </w:rPr>
        <w:t>Oferta, wniosek, podmiotowe oraz przedmiotowe środki dowodowe (jeżeli były wymagane) składane elektronicznie muszą zostać opatrzone elektronicznym kwalifikowanym podpisem                  w przypadku zamówień o wartości równej lub przekraczającej progi unijne</w:t>
      </w:r>
      <w:r w:rsidR="00750785" w:rsidRPr="00ED1E9F">
        <w:rPr>
          <w:rFonts w:asciiTheme="majorHAnsi" w:eastAsia="Calibri" w:hAnsiTheme="majorHAnsi" w:cstheme="majorHAnsi"/>
        </w:rPr>
        <w:t xml:space="preserve"> a </w:t>
      </w:r>
      <w:r w:rsidRPr="00ED1E9F">
        <w:rPr>
          <w:rFonts w:asciiTheme="majorHAnsi" w:eastAsia="Calibri" w:hAnsiTheme="majorHAnsi" w:cstheme="majorHAnsi"/>
        </w:rPr>
        <w:t>w przypadku                        zamówień o wartości niższej od progów unijnych</w:t>
      </w:r>
      <w:r w:rsidR="00750785" w:rsidRPr="00ED1E9F">
        <w:rPr>
          <w:rFonts w:asciiTheme="majorHAnsi" w:eastAsia="Calibri" w:hAnsiTheme="majorHAnsi" w:cstheme="majorHAnsi"/>
        </w:rPr>
        <w:t>,</w:t>
      </w:r>
      <w:r w:rsidRPr="00ED1E9F">
        <w:rPr>
          <w:rFonts w:asciiTheme="majorHAnsi" w:eastAsia="Calibri" w:hAnsiTheme="majorHAnsi" w:cstheme="majorHAnsi"/>
        </w:rPr>
        <w:t xml:space="preserve"> </w:t>
      </w:r>
      <w:r w:rsidR="00750785" w:rsidRPr="00ED1E9F">
        <w:rPr>
          <w:rFonts w:asciiTheme="majorHAnsi" w:eastAsia="Calibri" w:hAnsiTheme="majorHAnsi" w:cstheme="majorHAnsi"/>
        </w:rPr>
        <w:t>o</w:t>
      </w:r>
      <w:r w:rsidRPr="00ED1E9F">
        <w:rPr>
          <w:rFonts w:asciiTheme="majorHAnsi" w:eastAsia="Calibri" w:hAnsiTheme="majorHAnsi" w:cstheme="majorHAnsi"/>
        </w:rPr>
        <w:t>ferta, wniosek</w:t>
      </w:r>
      <w:r w:rsidR="00750785" w:rsidRPr="00ED1E9F">
        <w:rPr>
          <w:rFonts w:asciiTheme="majorHAnsi" w:eastAsia="Calibri" w:hAnsiTheme="majorHAnsi" w:cstheme="majorHAnsi"/>
        </w:rPr>
        <w:t>, podmiotowe</w:t>
      </w:r>
      <w:r w:rsidRPr="00ED1E9F">
        <w:rPr>
          <w:rFonts w:asciiTheme="majorHAnsi" w:eastAsia="Calibri" w:hAnsiTheme="majorHAnsi" w:cstheme="majorHAnsi"/>
        </w:rPr>
        <w:t xml:space="preserve"> oraz </w:t>
      </w:r>
      <w:r w:rsidR="00750785" w:rsidRPr="00ED1E9F">
        <w:rPr>
          <w:rFonts w:asciiTheme="majorHAnsi" w:eastAsia="Calibri" w:hAnsiTheme="majorHAnsi" w:cstheme="majorHAnsi"/>
        </w:rPr>
        <w:t xml:space="preserve">                             </w:t>
      </w:r>
      <w:r w:rsidRPr="00ED1E9F">
        <w:rPr>
          <w:rFonts w:asciiTheme="majorHAnsi" w:eastAsia="Calibri" w:hAnsiTheme="majorHAnsi" w:cstheme="majorHAnsi"/>
        </w:rPr>
        <w:t>przedmiotowe środki</w:t>
      </w:r>
      <w:r w:rsidR="00750785" w:rsidRPr="00ED1E9F">
        <w:rPr>
          <w:rFonts w:asciiTheme="majorHAnsi" w:eastAsia="Calibri" w:hAnsiTheme="majorHAnsi" w:cstheme="majorHAnsi"/>
        </w:rPr>
        <w:t xml:space="preserve"> </w:t>
      </w:r>
      <w:r w:rsidRPr="00ED1E9F">
        <w:rPr>
          <w:rFonts w:asciiTheme="majorHAnsi" w:eastAsia="Calibri" w:hAnsiTheme="majorHAnsi" w:cstheme="majorHAnsi"/>
        </w:rPr>
        <w:t>dowodowe (jeżeli były wymagane) składane elektronicznie muszą zostać opatrzone</w:t>
      </w:r>
      <w:r w:rsidR="00750785" w:rsidRPr="00ED1E9F">
        <w:rPr>
          <w:rFonts w:asciiTheme="majorHAnsi" w:eastAsia="Calibri" w:hAnsiTheme="majorHAnsi" w:cstheme="majorHAnsi"/>
        </w:rPr>
        <w:t xml:space="preserve"> </w:t>
      </w:r>
      <w:r w:rsidRPr="00ED1E9F">
        <w:rPr>
          <w:rFonts w:asciiTheme="majorHAnsi" w:eastAsia="Calibri" w:hAnsiTheme="majorHAnsi" w:cstheme="majorHAnsi"/>
        </w:rPr>
        <w:t>elektronicznym kwalifikowanym podpisem lub podpisem zaufanym lub podpisem osobistym.</w:t>
      </w:r>
      <w:r w:rsidR="00750785" w:rsidRPr="00ED1E9F">
        <w:rPr>
          <w:rFonts w:asciiTheme="majorHAnsi" w:eastAsia="Calibri" w:hAnsiTheme="majorHAnsi" w:cstheme="majorHAnsi"/>
        </w:rPr>
        <w:t xml:space="preserve"> </w:t>
      </w:r>
      <w:r w:rsidRPr="00ED1E9F">
        <w:rPr>
          <w:rFonts w:asciiTheme="majorHAnsi" w:eastAsia="Calibri" w:hAnsiTheme="majorHAnsi" w:cstheme="majorHAnsi"/>
        </w:rPr>
        <w:t>W procesie składania oferty, wniosku w tym przedmiotowych środków dowodowych n</w:t>
      </w:r>
      <w:r w:rsidR="00750785" w:rsidRPr="00ED1E9F">
        <w:rPr>
          <w:rFonts w:asciiTheme="majorHAnsi" w:eastAsia="Calibri" w:hAnsiTheme="majorHAnsi" w:cstheme="majorHAnsi"/>
        </w:rPr>
        <w:t xml:space="preserve">a </w:t>
      </w:r>
      <w:r w:rsidRPr="00ED1E9F">
        <w:rPr>
          <w:rFonts w:asciiTheme="majorHAnsi" w:eastAsia="Calibri" w:hAnsiTheme="majorHAnsi" w:cstheme="majorHAnsi"/>
        </w:rPr>
        <w:t xml:space="preserve">platformie, kwalifikowany podpis elektroniczny wykonawca składa bezpośrednio na                          </w:t>
      </w:r>
      <w:r w:rsidRPr="00ED1E9F">
        <w:rPr>
          <w:rFonts w:asciiTheme="majorHAnsi" w:eastAsia="Calibri" w:hAnsiTheme="majorHAnsi" w:cstheme="majorHAnsi"/>
        </w:rPr>
        <w:lastRenderedPageBreak/>
        <w:t>dokumencie, który następnie przesyła do systemu</w:t>
      </w:r>
      <w:r w:rsidRPr="00ED1E9F">
        <w:rPr>
          <w:rFonts w:asciiTheme="majorHAnsi" w:hAnsiTheme="majorHAnsi" w:cstheme="majorHAnsi"/>
          <w:vertAlign w:val="superscript"/>
        </w:rPr>
        <w:footnoteReference w:id="1"/>
      </w:r>
      <w:r w:rsidRPr="00ED1E9F">
        <w:rPr>
          <w:rFonts w:asciiTheme="majorHAnsi" w:eastAsia="Calibri" w:hAnsiTheme="majorHAnsi" w:cstheme="majorHAnsi"/>
        </w:rPr>
        <w:t xml:space="preserve"> (</w:t>
      </w:r>
      <w:r w:rsidRPr="00ED1E9F">
        <w:rPr>
          <w:rFonts w:asciiTheme="majorHAnsi" w:eastAsia="Calibri" w:hAnsiTheme="majorHAnsi" w:cstheme="majorHAnsi"/>
          <w:b/>
        </w:rPr>
        <w:t xml:space="preserve">opcja rekomendowana </w:t>
      </w:r>
      <w:r w:rsidRPr="00ED1E9F">
        <w:rPr>
          <w:rFonts w:asciiTheme="majorHAnsi" w:eastAsia="Calibri" w:hAnsiTheme="majorHAnsi" w:cstheme="majorHAnsi"/>
        </w:rPr>
        <w:t>przez</w:t>
      </w:r>
      <w:r w:rsidRPr="00ED1E9F">
        <w:rPr>
          <w:rFonts w:asciiTheme="majorHAnsi" w:eastAsia="Calibri" w:hAnsiTheme="majorHAnsi" w:cstheme="majorHAnsi"/>
          <w:b/>
        </w:rPr>
        <w:t xml:space="preserve">                                 </w:t>
      </w:r>
      <w:hyperlink r:id="rId23">
        <w:r w:rsidRPr="00ED1E9F">
          <w:rPr>
            <w:rFonts w:asciiTheme="majorHAnsi" w:eastAsia="Calibri" w:hAnsiTheme="majorHAnsi" w:cstheme="majorHAnsi"/>
            <w:b/>
            <w:u w:val="single"/>
          </w:rPr>
          <w:t>platformazakupowa.pl</w:t>
        </w:r>
      </w:hyperlink>
      <w:r w:rsidRPr="00ED1E9F">
        <w:rPr>
          <w:rFonts w:asciiTheme="majorHAnsi" w:eastAsia="Calibri" w:hAnsiTheme="majorHAnsi" w:cstheme="majorHAnsi"/>
        </w:rPr>
        <w:t>).</w:t>
      </w:r>
    </w:p>
    <w:p w14:paraId="31BA14D2" w14:textId="77777777" w:rsidR="00F37326" w:rsidRPr="00ED1E9F" w:rsidRDefault="00F37326" w:rsidP="000228A2">
      <w:pPr>
        <w:pStyle w:val="Normalny1"/>
        <w:widowControl/>
        <w:suppressAutoHyphens w:val="0"/>
        <w:spacing w:line="240" w:lineRule="auto"/>
        <w:contextualSpacing/>
        <w:jc w:val="both"/>
        <w:textAlignment w:val="auto"/>
        <w:rPr>
          <w:rFonts w:asciiTheme="majorHAnsi" w:hAnsiTheme="majorHAnsi" w:cstheme="majorHAnsi"/>
        </w:rPr>
      </w:pPr>
      <w:r w:rsidRPr="00ED1E9F">
        <w:rPr>
          <w:rFonts w:asciiTheme="majorHAnsi" w:hAnsiTheme="majorHAnsi" w:cstheme="majorHAnsi"/>
        </w:rPr>
        <w:t>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4ABD92C2" w14:textId="77777777" w:rsidR="00F37326" w:rsidRPr="00ED1E9F" w:rsidRDefault="00F37326" w:rsidP="000228A2">
      <w:pPr>
        <w:pStyle w:val="Normalny1"/>
        <w:widowControl/>
        <w:suppressAutoHyphens w:val="0"/>
        <w:spacing w:line="240" w:lineRule="auto"/>
        <w:contextualSpacing/>
        <w:jc w:val="both"/>
        <w:textAlignment w:val="auto"/>
        <w:rPr>
          <w:rFonts w:asciiTheme="majorHAnsi" w:hAnsiTheme="majorHAnsi" w:cstheme="majorHAnsi"/>
          <w:b/>
          <w:bCs/>
          <w:u w:val="single"/>
        </w:rPr>
      </w:pPr>
      <w:r w:rsidRPr="00ED1E9F">
        <w:rPr>
          <w:rFonts w:asciiTheme="majorHAnsi" w:hAnsiTheme="majorHAnsi" w:cstheme="majorHAnsi"/>
          <w:b/>
          <w:bCs/>
          <w:u w:val="single"/>
        </w:rPr>
        <w:t>3. Oferta powinna być:</w:t>
      </w:r>
    </w:p>
    <w:p w14:paraId="65B3E77A" w14:textId="09792C29" w:rsidR="00F37326" w:rsidRPr="00ED1E9F" w:rsidRDefault="00F37326" w:rsidP="000228A2">
      <w:pPr>
        <w:pStyle w:val="Normalny1"/>
        <w:widowControl/>
        <w:suppressAutoHyphens w:val="0"/>
        <w:spacing w:line="240" w:lineRule="auto"/>
        <w:contextualSpacing/>
        <w:jc w:val="both"/>
        <w:textAlignment w:val="auto"/>
        <w:rPr>
          <w:rFonts w:asciiTheme="majorHAnsi" w:hAnsiTheme="majorHAnsi" w:cstheme="majorHAnsi"/>
        </w:rPr>
      </w:pPr>
      <w:r w:rsidRPr="00ED1E9F">
        <w:rPr>
          <w:rFonts w:asciiTheme="majorHAnsi" w:hAnsiTheme="majorHAnsi" w:cstheme="majorHAnsi"/>
        </w:rPr>
        <w:t>3.1. sporządzona w języku polskim, na podstawie załączników zawartych w SWZ</w:t>
      </w:r>
      <w:r w:rsidR="007F0863" w:rsidRPr="00ED1E9F">
        <w:rPr>
          <w:rFonts w:asciiTheme="majorHAnsi" w:hAnsiTheme="majorHAnsi" w:cstheme="majorHAnsi"/>
        </w:rPr>
        <w:t xml:space="preserve">                                              i zgodnie z treścią w nich zawartą;</w:t>
      </w:r>
    </w:p>
    <w:p w14:paraId="089FE71B" w14:textId="7C3D1F35" w:rsidR="007F0863" w:rsidRPr="00ED1E9F" w:rsidRDefault="007F0863" w:rsidP="000228A2">
      <w:pPr>
        <w:pStyle w:val="Normalny1"/>
        <w:widowControl/>
        <w:suppressAutoHyphens w:val="0"/>
        <w:spacing w:line="240" w:lineRule="auto"/>
        <w:contextualSpacing/>
        <w:jc w:val="both"/>
        <w:textAlignment w:val="auto"/>
        <w:rPr>
          <w:rFonts w:asciiTheme="majorHAnsi" w:hAnsiTheme="majorHAnsi" w:cstheme="majorHAnsi"/>
        </w:rPr>
      </w:pPr>
      <w:r w:rsidRPr="00ED1E9F">
        <w:rPr>
          <w:rFonts w:asciiTheme="majorHAnsi" w:hAnsiTheme="majorHAnsi" w:cstheme="majorHAnsi"/>
        </w:rPr>
        <w:t>3.1.1 Zamawiający dopuszcza aby Wykonawca sporządził i złożył ofertę wraz z załącznikami na własnych formularzach pod warunkiem, że będą one identyczne co do treści z formularzami określonymi przez Zamawiającego;</w:t>
      </w:r>
    </w:p>
    <w:p w14:paraId="41C42CB4" w14:textId="77777777" w:rsidR="00F37326" w:rsidRPr="00ED1E9F" w:rsidRDefault="00F37326" w:rsidP="000228A2">
      <w:pPr>
        <w:pStyle w:val="Normalny1"/>
        <w:widowControl/>
        <w:suppressAutoHyphens w:val="0"/>
        <w:spacing w:line="240" w:lineRule="auto"/>
        <w:contextualSpacing/>
        <w:jc w:val="both"/>
        <w:textAlignment w:val="auto"/>
        <w:rPr>
          <w:rFonts w:asciiTheme="majorHAnsi" w:hAnsiTheme="majorHAnsi" w:cstheme="majorHAnsi"/>
        </w:rPr>
      </w:pPr>
      <w:r w:rsidRPr="00ED1E9F">
        <w:rPr>
          <w:rFonts w:asciiTheme="majorHAnsi" w:hAnsiTheme="majorHAnsi" w:cstheme="majorHAnsi"/>
        </w:rPr>
        <w:t xml:space="preserve">3.2. złożona przy użyciu środków komunikacji elektronicznej, za pośrednictwem                                         </w:t>
      </w:r>
      <w:r w:rsidRPr="00ED1E9F">
        <w:rPr>
          <w:rFonts w:asciiTheme="majorHAnsi" w:hAnsiTheme="majorHAnsi" w:cstheme="majorHAnsi"/>
          <w:u w:val="single"/>
        </w:rPr>
        <w:t>platformazakupowa.pl</w:t>
      </w:r>
      <w:r w:rsidRPr="00ED1E9F">
        <w:rPr>
          <w:rFonts w:asciiTheme="majorHAnsi" w:hAnsiTheme="majorHAnsi" w:cstheme="majorHAnsi"/>
        </w:rPr>
        <w:t xml:space="preserve">; </w:t>
      </w:r>
    </w:p>
    <w:p w14:paraId="1DF3D91F" w14:textId="77777777" w:rsidR="00F37326" w:rsidRPr="00ED1E9F" w:rsidRDefault="00F37326" w:rsidP="000228A2">
      <w:pPr>
        <w:pStyle w:val="Standard"/>
        <w:tabs>
          <w:tab w:val="left" w:pos="142"/>
        </w:tabs>
        <w:contextualSpacing/>
        <w:jc w:val="both"/>
        <w:rPr>
          <w:rFonts w:asciiTheme="majorHAnsi" w:eastAsia="Calibri" w:hAnsiTheme="majorHAnsi" w:cstheme="majorHAnsi"/>
        </w:rPr>
      </w:pPr>
      <w:r w:rsidRPr="00ED1E9F">
        <w:rPr>
          <w:rFonts w:asciiTheme="majorHAnsi" w:eastAsia="Calibri" w:hAnsiTheme="majorHAnsi" w:cstheme="majorHAnsi"/>
        </w:rPr>
        <w:t>3.3. opatrzona kwalifikowanym podpisem elektronicznym lub podpisem zaufanym lub podpisem osobistym przez osobę/osoby upoważnioną/upoważnione.</w:t>
      </w:r>
    </w:p>
    <w:p w14:paraId="2EDD4B09" w14:textId="77777777" w:rsidR="00F37326" w:rsidRPr="00ED1E9F" w:rsidRDefault="00F37326" w:rsidP="000228A2">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4.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1E9F">
        <w:rPr>
          <w:rFonts w:asciiTheme="majorHAnsi" w:eastAsia="Calibri" w:hAnsiTheme="majorHAnsi" w:cstheme="majorHAnsi"/>
        </w:rPr>
        <w:t>eIDAS</w:t>
      </w:r>
      <w:proofErr w:type="spellEnd"/>
      <w:r w:rsidRPr="00ED1E9F">
        <w:rPr>
          <w:rFonts w:asciiTheme="majorHAnsi" w:eastAsia="Calibri" w:hAnsiTheme="majorHAnsi" w:cstheme="majorHAnsi"/>
        </w:rPr>
        <w:t>) (UE) nr 910/2014 - od 1 lipca 2016 roku”.</w:t>
      </w:r>
    </w:p>
    <w:p w14:paraId="7A946AC3" w14:textId="77777777" w:rsidR="00F37326" w:rsidRPr="00ED1E9F" w:rsidRDefault="00F37326" w:rsidP="000228A2">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5. W przypadku wykorzystania formatu podpisu </w:t>
      </w:r>
      <w:proofErr w:type="spellStart"/>
      <w:r w:rsidRPr="00ED1E9F">
        <w:rPr>
          <w:rFonts w:asciiTheme="majorHAnsi" w:eastAsia="Calibri" w:hAnsiTheme="majorHAnsi" w:cstheme="majorHAnsi"/>
        </w:rPr>
        <w:t>XAdES</w:t>
      </w:r>
      <w:proofErr w:type="spellEnd"/>
      <w:r w:rsidRPr="00ED1E9F">
        <w:rPr>
          <w:rFonts w:asciiTheme="majorHAnsi" w:eastAsia="Calibri" w:hAnsiTheme="majorHAnsi" w:cstheme="majorHAnsi"/>
        </w:rPr>
        <w:t xml:space="preserve"> zewnętrzny, Zamawiający wymaga dołączenia odpowiedniej ilości plików tj. podpisywanych plików z danymi oraz plików podpisu     w formacie </w:t>
      </w:r>
      <w:proofErr w:type="spellStart"/>
      <w:r w:rsidRPr="00ED1E9F">
        <w:rPr>
          <w:rFonts w:asciiTheme="majorHAnsi" w:eastAsia="Calibri" w:hAnsiTheme="majorHAnsi" w:cstheme="majorHAnsi"/>
        </w:rPr>
        <w:t>XadES</w:t>
      </w:r>
      <w:proofErr w:type="spellEnd"/>
      <w:r w:rsidRPr="00ED1E9F">
        <w:rPr>
          <w:rFonts w:asciiTheme="majorHAnsi" w:eastAsia="Calibri" w:hAnsiTheme="majorHAnsi" w:cstheme="majorHAnsi"/>
        </w:rPr>
        <w:t>.</w:t>
      </w:r>
    </w:p>
    <w:p w14:paraId="2AD0BA85" w14:textId="77777777" w:rsidR="00F37326" w:rsidRPr="00ED1E9F" w:rsidRDefault="00F37326" w:rsidP="000228A2">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6. Zgodnie z art. 18 ust. 3 ustawy </w:t>
      </w:r>
      <w:proofErr w:type="spellStart"/>
      <w:r w:rsidRPr="00ED1E9F">
        <w:rPr>
          <w:rFonts w:asciiTheme="majorHAnsi" w:eastAsia="Calibri" w:hAnsiTheme="majorHAnsi" w:cstheme="majorHAnsi"/>
        </w:rPr>
        <w:t>Pzp</w:t>
      </w:r>
      <w:proofErr w:type="spellEnd"/>
      <w:r w:rsidRPr="00ED1E9F">
        <w:rPr>
          <w:rFonts w:asciiTheme="majorHAnsi" w:eastAsia="Calibri" w:hAnsiTheme="majorHAnsi" w:cstheme="majorHAnsi"/>
        </w:rPr>
        <w:t xml:space="preserve">, nie ujawnia się informacji stanowiących tajemnicę przedsiębiorstwa, w rozumieniu przepisów o zwalczaniu nieuczciwej konkurencji. Wykonawca, nie później niż w terminie składania ofert, winien zaznaczyć w sposób niebudzący wątpliwości, że informacje te nie mogą być udostępniane oraz wykazać, poprzez załączenie stosownego wyjaśnienia, iż zastrzeżone informacje stanowią tajemnicę przedsiębiorstwa. </w:t>
      </w:r>
      <w:r w:rsidRPr="00ED1E9F">
        <w:rPr>
          <w:rFonts w:asciiTheme="majorHAnsi" w:eastAsia="Calibri" w:hAnsiTheme="majorHAnsi" w:cstheme="majorHAnsi"/>
          <w:b/>
          <w:bCs/>
        </w:rPr>
        <w:t>Na platformie                    w formularzu składania oferty znajduje się miejsce wyznaczone do dołączenia części oferty stanowiącej tajemnicę przedsiębiorstwa.</w:t>
      </w:r>
    </w:p>
    <w:p w14:paraId="24904793" w14:textId="77777777" w:rsidR="00F37326" w:rsidRPr="00ED1E9F" w:rsidRDefault="00F37326" w:rsidP="000228A2">
      <w:pPr>
        <w:pStyle w:val="Standard"/>
        <w:tabs>
          <w:tab w:val="left" w:pos="142"/>
        </w:tabs>
        <w:contextualSpacing/>
        <w:jc w:val="both"/>
        <w:rPr>
          <w:rFonts w:asciiTheme="majorHAnsi" w:hAnsiTheme="majorHAnsi" w:cstheme="majorHAnsi"/>
        </w:rPr>
      </w:pPr>
      <w:r w:rsidRPr="00ED1E9F">
        <w:rPr>
          <w:rFonts w:asciiTheme="majorHAnsi" w:eastAsia="Calibri" w:hAnsiTheme="majorHAnsi" w:cstheme="majorHAnsi"/>
        </w:rPr>
        <w:t xml:space="preserve">7. Wykonawca, za pośrednictwem </w:t>
      </w:r>
      <w:hyperlink r:id="rId24" w:history="1">
        <w:r w:rsidRPr="00ED1E9F">
          <w:rPr>
            <w:rFonts w:asciiTheme="majorHAnsi" w:eastAsia="Calibri" w:hAnsiTheme="majorHAnsi" w:cstheme="majorHAnsi"/>
            <w:u w:val="single"/>
          </w:rPr>
          <w:t>platformazakupowa.pl</w:t>
        </w:r>
      </w:hyperlink>
      <w:r w:rsidRPr="00ED1E9F">
        <w:rPr>
          <w:rFonts w:asciiTheme="majorHAnsi" w:eastAsia="Calibri" w:hAnsiTheme="majorHAnsi" w:cstheme="majorHAnsi"/>
        </w:rPr>
        <w:t xml:space="preserve"> może przed upływem terminu składania ofert zmienić lub wycofać ofertę. Sposób dokonywania zmiany lub wycofania oferty zamieszczono w instrukcji zamieszczonej na stronie internetowej pod adresem:</w:t>
      </w:r>
    </w:p>
    <w:p w14:paraId="4E16A246" w14:textId="77777777" w:rsidR="00F37326" w:rsidRPr="00ED1E9F" w:rsidRDefault="00000000" w:rsidP="000228A2">
      <w:pPr>
        <w:pStyle w:val="Normalny1"/>
        <w:spacing w:line="240" w:lineRule="auto"/>
        <w:contextualSpacing/>
        <w:jc w:val="both"/>
        <w:rPr>
          <w:rFonts w:asciiTheme="majorHAnsi" w:hAnsiTheme="majorHAnsi" w:cstheme="majorHAnsi"/>
        </w:rPr>
      </w:pPr>
      <w:hyperlink r:id="rId25" w:history="1">
        <w:r w:rsidR="00F37326" w:rsidRPr="00ED1E9F">
          <w:rPr>
            <w:rFonts w:asciiTheme="majorHAnsi" w:hAnsiTheme="majorHAnsi" w:cstheme="majorHAnsi"/>
            <w:u w:val="single"/>
          </w:rPr>
          <w:t>https://platformazakupowa.pl/strona/45-instrukcje</w:t>
        </w:r>
      </w:hyperlink>
    </w:p>
    <w:p w14:paraId="555C4965" w14:textId="77777777" w:rsidR="00F37326" w:rsidRPr="00ED1E9F" w:rsidRDefault="00F37326" w:rsidP="000228A2">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8. Każdy z Wykonawców może złożyć tylko jedną ofertę. Złożenie większej liczby ofert lub oferty zawierającej propozycje wariantowe spowoduje ich odrzucenie.</w:t>
      </w:r>
    </w:p>
    <w:p w14:paraId="50788C18" w14:textId="77777777" w:rsidR="00F37326" w:rsidRPr="00ED1E9F" w:rsidRDefault="00F37326" w:rsidP="000228A2">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 xml:space="preserve">9. Cena oferty musi zawierać wszystkie koszty, jakie ponosi Wykonawca aby z należytą </w:t>
      </w:r>
      <w:r w:rsidRPr="00ED1E9F">
        <w:rPr>
          <w:rFonts w:asciiTheme="majorHAnsi" w:hAnsiTheme="majorHAnsi" w:cstheme="majorHAnsi"/>
        </w:rPr>
        <w:lastRenderedPageBreak/>
        <w:t xml:space="preserve">starannością zrealizować zamówienie oraz ewentualne rabaty. </w:t>
      </w:r>
    </w:p>
    <w:p w14:paraId="3BA35DD8" w14:textId="77777777" w:rsidR="00F37326" w:rsidRPr="00ED1E9F" w:rsidRDefault="00F37326" w:rsidP="000228A2">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10. Dokumenty i oświadczenia składane przez Wykonawcę powinny być sporządzone w języku polskim, chyba że w SWZ dopuszczono inaczej. W przypadku  załączenia dokumentów sporządzonych w innym języku niż dopuszczony, Wykonawca zobowiązany jest załączyć tłumaczenie na język polski.</w:t>
      </w:r>
    </w:p>
    <w:p w14:paraId="0553FB3E" w14:textId="39346AFB" w:rsidR="00F37326" w:rsidRPr="007B1CF8" w:rsidRDefault="00F37326" w:rsidP="000228A2">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11. Zgodnie z definicją dokumentu elektronicznego z art.</w:t>
      </w:r>
      <w:r w:rsidR="00F92651" w:rsidRPr="00ED1E9F">
        <w:rPr>
          <w:rFonts w:asciiTheme="majorHAnsi" w:hAnsiTheme="majorHAnsi" w:cstheme="majorHAnsi"/>
        </w:rPr>
        <w:t xml:space="preserve"> </w:t>
      </w:r>
      <w:r w:rsidRPr="00ED1E9F">
        <w:rPr>
          <w:rFonts w:asciiTheme="majorHAnsi" w:hAnsiTheme="majorHAnsi" w:cstheme="majorHAnsi"/>
        </w:rPr>
        <w:t xml:space="preserve">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w:t>
      </w:r>
      <w:r w:rsidRPr="007B1CF8">
        <w:rPr>
          <w:rFonts w:asciiTheme="majorHAnsi" w:hAnsiTheme="majorHAnsi" w:cstheme="majorHAnsi"/>
        </w:rPr>
        <w:t>na którego zdolnościach lub sytuacji polega Wykonawca, albo przez podwykonawcę.</w:t>
      </w:r>
    </w:p>
    <w:p w14:paraId="59270ABD" w14:textId="5B6A4496" w:rsidR="00F85880" w:rsidRPr="007B1CF8" w:rsidRDefault="00F37326" w:rsidP="00803B9D">
      <w:pPr>
        <w:pStyle w:val="Normalny1"/>
        <w:spacing w:line="240" w:lineRule="auto"/>
        <w:contextualSpacing/>
        <w:jc w:val="both"/>
        <w:rPr>
          <w:rFonts w:asciiTheme="majorHAnsi" w:hAnsiTheme="majorHAnsi" w:cstheme="majorHAnsi"/>
        </w:rPr>
      </w:pPr>
      <w:r w:rsidRPr="007B1CF8">
        <w:rPr>
          <w:rFonts w:asciiTheme="majorHAnsi" w:hAnsiTheme="majorHAnsi" w:cstheme="majorHAnsi"/>
        </w:rPr>
        <w:t>12. Maksymalny rozmiar jednego pliku przesyłanego za pośrednictwem dedykowanych formularzy do złożenia, zmiany, wycofania oferty wynosi 150 MB, natomiast przy komunikacji wielkość pliku to maksymalnie 500 MB.</w:t>
      </w:r>
    </w:p>
    <w:p w14:paraId="5E131142" w14:textId="1969A6A1" w:rsidR="00F85880" w:rsidRPr="00ED1E9F" w:rsidRDefault="00634C3C" w:rsidP="00803B9D">
      <w:pPr>
        <w:pStyle w:val="Normalny1"/>
        <w:spacing w:line="240" w:lineRule="auto"/>
        <w:contextualSpacing/>
        <w:jc w:val="both"/>
        <w:rPr>
          <w:rFonts w:asciiTheme="majorHAnsi" w:hAnsiTheme="majorHAnsi" w:cstheme="majorHAnsi"/>
          <w:b/>
          <w:bCs/>
          <w:u w:val="single"/>
        </w:rPr>
      </w:pPr>
      <w:r w:rsidRPr="007B1CF8">
        <w:rPr>
          <w:rFonts w:asciiTheme="majorHAnsi" w:hAnsiTheme="majorHAnsi" w:cstheme="majorHAnsi"/>
          <w:b/>
          <w:bCs/>
          <w:u w:val="single"/>
        </w:rPr>
        <w:t>13. Dokumenty składające się na ofertę:</w:t>
      </w:r>
      <w:r w:rsidRPr="00ED1E9F">
        <w:rPr>
          <w:rFonts w:asciiTheme="majorHAnsi" w:hAnsiTheme="majorHAnsi" w:cstheme="majorHAnsi"/>
          <w:b/>
          <w:bCs/>
          <w:u w:val="single"/>
        </w:rPr>
        <w:t xml:space="preserve"> </w:t>
      </w:r>
    </w:p>
    <w:p w14:paraId="1C89E739" w14:textId="3C3214BB" w:rsidR="00F85880" w:rsidRPr="00ED1E9F" w:rsidRDefault="00634C3C" w:rsidP="00803B9D">
      <w:pPr>
        <w:pStyle w:val="Normalny1"/>
        <w:spacing w:line="240" w:lineRule="auto"/>
        <w:contextualSpacing/>
        <w:jc w:val="both"/>
        <w:rPr>
          <w:rFonts w:asciiTheme="majorHAnsi" w:hAnsiTheme="majorHAnsi" w:cstheme="majorHAnsi"/>
          <w:b/>
          <w:bCs/>
          <w:i/>
          <w:iCs/>
        </w:rPr>
      </w:pPr>
      <w:r w:rsidRPr="00ED1E9F">
        <w:rPr>
          <w:rFonts w:asciiTheme="majorHAnsi" w:hAnsiTheme="majorHAnsi" w:cstheme="majorHAnsi"/>
        </w:rPr>
        <w:t xml:space="preserve">13.1 Formularz ofertowy – </w:t>
      </w:r>
      <w:r w:rsidR="009D634C" w:rsidRPr="00ED1E9F">
        <w:rPr>
          <w:rFonts w:asciiTheme="majorHAnsi" w:hAnsiTheme="majorHAnsi" w:cstheme="majorHAnsi"/>
        </w:rPr>
        <w:t xml:space="preserve">sporządzony według wzoru stanowiącego </w:t>
      </w:r>
      <w:r w:rsidR="009D634C" w:rsidRPr="00ED1E9F">
        <w:rPr>
          <w:rFonts w:asciiTheme="majorHAnsi" w:hAnsiTheme="majorHAnsi" w:cstheme="majorHAnsi"/>
          <w:b/>
          <w:bCs/>
          <w:i/>
          <w:iCs/>
        </w:rPr>
        <w:t>Załącznik nr 2 do SWZ</w:t>
      </w:r>
      <w:r w:rsidR="00FC332A" w:rsidRPr="00ED1E9F">
        <w:rPr>
          <w:rFonts w:asciiTheme="majorHAnsi" w:hAnsiTheme="majorHAnsi" w:cstheme="majorHAnsi"/>
          <w:b/>
          <w:bCs/>
          <w:i/>
          <w:iCs/>
        </w:rPr>
        <w:t>;</w:t>
      </w:r>
    </w:p>
    <w:p w14:paraId="685220C6" w14:textId="6D5CB526" w:rsidR="00FC332A" w:rsidRPr="00ED1E9F" w:rsidRDefault="00771B6A" w:rsidP="00803B9D">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13.2 Oświadczenie dotyczące</w:t>
      </w:r>
      <w:r w:rsidR="00100ED2" w:rsidRPr="00ED1E9F">
        <w:rPr>
          <w:rFonts w:asciiTheme="majorHAnsi" w:hAnsiTheme="majorHAnsi" w:cstheme="majorHAnsi"/>
        </w:rPr>
        <w:t xml:space="preserve"> </w:t>
      </w:r>
      <w:r w:rsidRPr="00ED1E9F">
        <w:rPr>
          <w:rFonts w:asciiTheme="majorHAnsi" w:hAnsiTheme="majorHAnsi" w:cstheme="majorHAnsi"/>
        </w:rPr>
        <w:t xml:space="preserve">spełniania warunków udziału w postępowaniu - sporządzone według wzoru stanowiącego </w:t>
      </w:r>
      <w:r w:rsidRPr="00ED1E9F">
        <w:rPr>
          <w:rFonts w:asciiTheme="majorHAnsi" w:hAnsiTheme="majorHAnsi" w:cstheme="majorHAnsi"/>
          <w:b/>
          <w:bCs/>
          <w:i/>
          <w:iCs/>
        </w:rPr>
        <w:t>Załącznik nr 3 do SWZ;</w:t>
      </w:r>
      <w:r w:rsidRPr="00ED1E9F">
        <w:rPr>
          <w:rFonts w:asciiTheme="majorHAnsi" w:hAnsiTheme="majorHAnsi" w:cstheme="majorHAnsi"/>
        </w:rPr>
        <w:t xml:space="preserve"> </w:t>
      </w:r>
    </w:p>
    <w:p w14:paraId="6134B503" w14:textId="01E23D22" w:rsidR="00771B6A" w:rsidRPr="00ED1E9F" w:rsidRDefault="00771B6A" w:rsidP="00771B6A">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 xml:space="preserve">13.3 Oświadczenie dotyczące braku podstaw do wykluczenia z postępowania - sporządzone według wzoru stanowiącego </w:t>
      </w:r>
      <w:r w:rsidRPr="00ED1E9F">
        <w:rPr>
          <w:rFonts w:asciiTheme="majorHAnsi" w:hAnsiTheme="majorHAnsi" w:cstheme="majorHAnsi"/>
          <w:b/>
          <w:bCs/>
          <w:i/>
          <w:iCs/>
        </w:rPr>
        <w:t>Załącznik nr 4 do SWZ;</w:t>
      </w:r>
      <w:r w:rsidRPr="00ED1E9F">
        <w:rPr>
          <w:rFonts w:asciiTheme="majorHAnsi" w:hAnsiTheme="majorHAnsi" w:cstheme="majorHAnsi"/>
        </w:rPr>
        <w:t xml:space="preserve"> </w:t>
      </w:r>
    </w:p>
    <w:p w14:paraId="2A355D39" w14:textId="55F8BFEA" w:rsidR="00F85880" w:rsidRPr="00ED1E9F" w:rsidRDefault="00771B6A" w:rsidP="00803B9D">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 xml:space="preserve">13.4 </w:t>
      </w:r>
      <w:r w:rsidR="00634C3C" w:rsidRPr="00ED1E9F">
        <w:rPr>
          <w:rFonts w:asciiTheme="majorHAnsi" w:hAnsiTheme="majorHAnsi" w:cstheme="majorHAnsi"/>
        </w:rPr>
        <w:t>Oryginał gwarancji lub poręczenia, jeśli wadium wnoszone jest w innej formie niż pieniądz;</w:t>
      </w:r>
    </w:p>
    <w:p w14:paraId="5C461006" w14:textId="79FD4330" w:rsidR="00F85880" w:rsidRPr="00ED1E9F" w:rsidRDefault="00F00AB4" w:rsidP="00803B9D">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 xml:space="preserve">13.5 </w:t>
      </w:r>
      <w:r w:rsidR="00634C3C" w:rsidRPr="00ED1E9F">
        <w:rPr>
          <w:rFonts w:asciiTheme="majorHAnsi" w:hAnsiTheme="majorHAnsi" w:cstheme="majorHAnsi"/>
        </w:rPr>
        <w:t>Zobowiązani</w:t>
      </w:r>
      <w:r w:rsidRPr="00ED1E9F">
        <w:rPr>
          <w:rFonts w:asciiTheme="majorHAnsi" w:hAnsiTheme="majorHAnsi" w:cstheme="majorHAnsi"/>
        </w:rPr>
        <w:t xml:space="preserve">e podmiotu udostępniającego zasoby - </w:t>
      </w:r>
      <w:r w:rsidR="00634C3C" w:rsidRPr="00ED1E9F">
        <w:rPr>
          <w:rFonts w:asciiTheme="majorHAnsi" w:hAnsiTheme="majorHAnsi" w:cstheme="majorHAnsi"/>
        </w:rPr>
        <w:t>w przypadku, gdy Wykonawca polega na zdolnościach podmiotu udostępniającego zasoby w celu potwierdzenia spełniania warunków udziału w postępowaniu wraz z pełnomocnictwami, jeżeli prawo do podpisania danego zobowiązania nie wynika ze złożonych dokumentów –</w:t>
      </w:r>
      <w:r w:rsidRPr="00ED1E9F">
        <w:rPr>
          <w:rFonts w:asciiTheme="majorHAnsi" w:hAnsiTheme="majorHAnsi" w:cstheme="majorHAnsi"/>
        </w:rPr>
        <w:t xml:space="preserve"> sporządzone według wzoru stanowiącego</w:t>
      </w:r>
      <w:r w:rsidR="00634C3C" w:rsidRPr="00ED1E9F">
        <w:rPr>
          <w:rFonts w:asciiTheme="majorHAnsi" w:hAnsiTheme="majorHAnsi" w:cstheme="majorHAnsi"/>
          <w:b/>
          <w:bCs/>
          <w:i/>
          <w:iCs/>
        </w:rPr>
        <w:t xml:space="preserve">                     Załącznik nr 7 do SWZ</w:t>
      </w:r>
      <w:r w:rsidRPr="00ED1E9F">
        <w:rPr>
          <w:rFonts w:asciiTheme="majorHAnsi" w:hAnsiTheme="majorHAnsi" w:cstheme="majorHAnsi"/>
          <w:b/>
          <w:bCs/>
          <w:i/>
          <w:iCs/>
        </w:rPr>
        <w:t>;</w:t>
      </w:r>
    </w:p>
    <w:p w14:paraId="06E1987D" w14:textId="18707C36" w:rsidR="00F85880" w:rsidRPr="00ED1E9F" w:rsidRDefault="00634C3C" w:rsidP="00803B9D">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13.</w:t>
      </w:r>
      <w:r w:rsidR="00FB18C9" w:rsidRPr="00ED1E9F">
        <w:rPr>
          <w:rFonts w:asciiTheme="majorHAnsi" w:hAnsiTheme="majorHAnsi" w:cstheme="majorHAnsi"/>
        </w:rPr>
        <w:t>6</w:t>
      </w:r>
      <w:r w:rsidRPr="00ED1E9F">
        <w:rPr>
          <w:rFonts w:asciiTheme="majorHAnsi" w:hAnsiTheme="majorHAnsi" w:cstheme="majorHAnsi"/>
        </w:rPr>
        <w:t xml:space="preserve"> Oświadczenie Wykonawców wspólnie ubiegających się o udzielenie zamówienia, o którym mowa w art. 117 ust. 4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 </w:t>
      </w:r>
      <w:r w:rsidR="00FB18C9" w:rsidRPr="00ED1E9F">
        <w:rPr>
          <w:rFonts w:asciiTheme="majorHAnsi" w:hAnsiTheme="majorHAnsi" w:cstheme="majorHAnsi"/>
        </w:rPr>
        <w:t>sporządzone według wzoru stanowiącego</w:t>
      </w:r>
      <w:r w:rsidR="00FB18C9" w:rsidRPr="00ED1E9F">
        <w:rPr>
          <w:rFonts w:asciiTheme="majorHAnsi" w:hAnsiTheme="majorHAnsi" w:cstheme="majorHAnsi"/>
          <w:b/>
          <w:bCs/>
          <w:i/>
          <w:iCs/>
        </w:rPr>
        <w:t xml:space="preserve">                     Załącznik nr 8 do SWZ;</w:t>
      </w:r>
    </w:p>
    <w:p w14:paraId="463D094A" w14:textId="0B79FBE1" w:rsidR="00B74CC3" w:rsidRPr="00ED1E9F" w:rsidRDefault="00B74CC3" w:rsidP="00B74CC3">
      <w:pPr>
        <w:pStyle w:val="Normalny1"/>
        <w:spacing w:line="240" w:lineRule="auto"/>
        <w:contextualSpacing/>
        <w:jc w:val="both"/>
        <w:rPr>
          <w:rFonts w:asciiTheme="majorHAnsi" w:hAnsiTheme="majorHAnsi" w:cstheme="majorHAnsi"/>
        </w:rPr>
      </w:pPr>
      <w:r w:rsidRPr="00ED1E9F">
        <w:rPr>
          <w:rFonts w:asciiTheme="majorHAnsi" w:hAnsiTheme="majorHAnsi" w:cstheme="majorHAnsi"/>
        </w:rPr>
        <w:t>13.</w:t>
      </w:r>
      <w:r w:rsidR="00EF4D84" w:rsidRPr="00ED1E9F">
        <w:rPr>
          <w:rFonts w:asciiTheme="majorHAnsi" w:hAnsiTheme="majorHAnsi" w:cstheme="majorHAnsi"/>
        </w:rPr>
        <w:t>7</w:t>
      </w:r>
      <w:r w:rsidRPr="00ED1E9F">
        <w:rPr>
          <w:rFonts w:asciiTheme="majorHAnsi" w:hAnsiTheme="majorHAnsi" w:cstheme="majorHAnsi"/>
        </w:rPr>
        <w:t xml:space="preserve"> Pełnomocnictwo lub inny dokument potwierdzający umocowanie do reprezentowania Wykonawcy</w:t>
      </w:r>
      <w:r w:rsidR="007B1CF8">
        <w:rPr>
          <w:rFonts w:asciiTheme="majorHAnsi" w:hAnsiTheme="majorHAnsi" w:cstheme="majorHAnsi"/>
        </w:rPr>
        <w:t xml:space="preserve"> – </w:t>
      </w:r>
      <w:r w:rsidR="007B1CF8" w:rsidRPr="007B1CF8">
        <w:rPr>
          <w:rFonts w:asciiTheme="majorHAnsi" w:hAnsiTheme="majorHAnsi" w:cstheme="majorHAnsi"/>
          <w:i/>
          <w:iCs/>
        </w:rPr>
        <w:t>w przypadku, gdy Wykonawca działa przez pełnomocnika;</w:t>
      </w:r>
    </w:p>
    <w:p w14:paraId="1F60DEFE" w14:textId="1232BC3F" w:rsidR="00AA3003" w:rsidRPr="00ED1E9F" w:rsidRDefault="00B74CC3" w:rsidP="00803B9D">
      <w:pPr>
        <w:pStyle w:val="Akapitzlist"/>
        <w:suppressAutoHyphens w:val="0"/>
        <w:spacing w:line="240" w:lineRule="auto"/>
        <w:ind w:left="0"/>
        <w:contextualSpacing/>
        <w:jc w:val="both"/>
        <w:textAlignment w:val="auto"/>
        <w:rPr>
          <w:rFonts w:asciiTheme="majorHAnsi" w:eastAsia="Arial" w:hAnsiTheme="majorHAnsi" w:cstheme="majorHAnsi"/>
          <w:sz w:val="24"/>
          <w:szCs w:val="24"/>
        </w:rPr>
      </w:pPr>
      <w:r w:rsidRPr="00ED1E9F">
        <w:rPr>
          <w:rFonts w:asciiTheme="majorHAnsi" w:eastAsia="Arial" w:hAnsiTheme="majorHAnsi" w:cstheme="majorHAnsi"/>
          <w:sz w:val="24"/>
          <w:szCs w:val="24"/>
        </w:rPr>
        <w:t>13.</w:t>
      </w:r>
      <w:r w:rsidR="00EF4D84" w:rsidRPr="00ED1E9F">
        <w:rPr>
          <w:rFonts w:asciiTheme="majorHAnsi" w:eastAsia="Arial" w:hAnsiTheme="majorHAnsi" w:cstheme="majorHAnsi"/>
          <w:sz w:val="24"/>
          <w:szCs w:val="24"/>
        </w:rPr>
        <w:t>8</w:t>
      </w:r>
      <w:r w:rsidRPr="00ED1E9F">
        <w:rPr>
          <w:rFonts w:asciiTheme="majorHAnsi" w:eastAsia="Arial" w:hAnsiTheme="majorHAnsi" w:cstheme="majorHAnsi"/>
          <w:sz w:val="24"/>
          <w:szCs w:val="24"/>
        </w:rPr>
        <w:t xml:space="preserve"> W przypadku Wykonawców wspólnie ubiegających się o udzielenie zamówienia,                              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 </w:t>
      </w:r>
    </w:p>
    <w:p w14:paraId="03B235C1" w14:textId="0B7A39E2" w:rsidR="00AA3003" w:rsidRPr="00ED1E9F" w:rsidRDefault="00AA3003" w:rsidP="00AA300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14.</w:t>
      </w:r>
      <w:r w:rsidR="00EF4D84" w:rsidRPr="00ED1E9F">
        <w:rPr>
          <w:rFonts w:asciiTheme="majorHAnsi" w:eastAsia="Arial" w:hAnsiTheme="majorHAnsi" w:cstheme="majorHAnsi"/>
          <w:bCs/>
          <w:sz w:val="24"/>
          <w:szCs w:val="24"/>
        </w:rPr>
        <w:t xml:space="preserve"> </w:t>
      </w:r>
      <w:r w:rsidRPr="00ED1E9F">
        <w:rPr>
          <w:rFonts w:asciiTheme="majorHAnsi" w:eastAsia="Arial" w:hAnsiTheme="majorHAnsi" w:cstheme="majorHAnsi"/>
          <w:sz w:val="24"/>
          <w:szCs w:val="24"/>
        </w:rPr>
        <w:t xml:space="preserve">Treść złożonej oferty musi odpowiadać treści </w:t>
      </w:r>
      <w:r w:rsidR="00EF4D84" w:rsidRPr="00ED1E9F">
        <w:rPr>
          <w:rFonts w:asciiTheme="majorHAnsi" w:eastAsia="Arial" w:hAnsiTheme="majorHAnsi" w:cstheme="majorHAnsi"/>
          <w:sz w:val="24"/>
          <w:szCs w:val="24"/>
        </w:rPr>
        <w:t xml:space="preserve">SWZ. </w:t>
      </w:r>
      <w:r w:rsidRPr="00ED1E9F">
        <w:rPr>
          <w:rFonts w:asciiTheme="majorHAnsi" w:eastAsia="Arial" w:hAnsiTheme="majorHAnsi" w:cstheme="majorHAnsi"/>
          <w:sz w:val="24"/>
          <w:szCs w:val="24"/>
        </w:rPr>
        <w:t xml:space="preserve">Zamawiający zaleca aby przy </w:t>
      </w:r>
      <w:r w:rsidR="00EF4D84" w:rsidRPr="00ED1E9F">
        <w:rPr>
          <w:rFonts w:asciiTheme="majorHAnsi" w:eastAsia="Arial" w:hAnsiTheme="majorHAnsi" w:cstheme="majorHAnsi"/>
          <w:sz w:val="24"/>
          <w:szCs w:val="24"/>
        </w:rPr>
        <w:t xml:space="preserve">                                  </w:t>
      </w:r>
      <w:r w:rsidRPr="00ED1E9F">
        <w:rPr>
          <w:rFonts w:asciiTheme="majorHAnsi" w:eastAsia="Arial" w:hAnsiTheme="majorHAnsi" w:cstheme="majorHAnsi"/>
          <w:sz w:val="24"/>
          <w:szCs w:val="24"/>
        </w:rPr>
        <w:t>sporządzeniu oferty, Wykonawca skorzystał z wzorów</w:t>
      </w:r>
      <w:r w:rsidR="00EF4D84" w:rsidRPr="00ED1E9F">
        <w:rPr>
          <w:rFonts w:asciiTheme="majorHAnsi" w:eastAsia="Arial" w:hAnsiTheme="majorHAnsi" w:cstheme="majorHAnsi"/>
          <w:sz w:val="24"/>
          <w:szCs w:val="24"/>
        </w:rPr>
        <w:t xml:space="preserve"> </w:t>
      </w:r>
      <w:r w:rsidRPr="00ED1E9F">
        <w:rPr>
          <w:rFonts w:asciiTheme="majorHAnsi" w:eastAsia="Arial" w:hAnsiTheme="majorHAnsi" w:cstheme="majorHAnsi"/>
          <w:sz w:val="24"/>
          <w:szCs w:val="24"/>
        </w:rPr>
        <w:t>przygotowanych przez Zamawiającego.</w:t>
      </w:r>
      <w:r w:rsidRPr="00ED1E9F">
        <w:rPr>
          <w:rFonts w:asciiTheme="majorHAnsi" w:eastAsia="Arial" w:hAnsiTheme="majorHAnsi" w:cstheme="majorHAnsi"/>
          <w:b/>
          <w:bCs/>
          <w:sz w:val="24"/>
          <w:szCs w:val="24"/>
        </w:rPr>
        <w:t xml:space="preserve"> </w:t>
      </w:r>
      <w:r w:rsidRPr="00ED1E9F">
        <w:rPr>
          <w:rFonts w:asciiTheme="majorHAnsi" w:eastAsia="Arial" w:hAnsiTheme="majorHAnsi" w:cstheme="majorHAnsi"/>
          <w:bCs/>
          <w:sz w:val="24"/>
          <w:szCs w:val="24"/>
        </w:rPr>
        <w:t>Wykonawca może przedstawić ofertę na swoich</w:t>
      </w:r>
      <w:r w:rsidR="00EF4D84" w:rsidRPr="00ED1E9F">
        <w:rPr>
          <w:rFonts w:asciiTheme="majorHAnsi" w:eastAsia="Arial" w:hAnsiTheme="majorHAnsi" w:cstheme="majorHAnsi"/>
          <w:bCs/>
          <w:sz w:val="24"/>
          <w:szCs w:val="24"/>
        </w:rPr>
        <w:t xml:space="preserve"> </w:t>
      </w:r>
      <w:r w:rsidRPr="00ED1E9F">
        <w:rPr>
          <w:rFonts w:asciiTheme="majorHAnsi" w:eastAsia="Arial" w:hAnsiTheme="majorHAnsi" w:cstheme="majorHAnsi"/>
          <w:bCs/>
          <w:sz w:val="24"/>
          <w:szCs w:val="24"/>
        </w:rPr>
        <w:t>formularzach z zastrzeżeniem, że muszą one zawierać wszystkie informacje określone przez</w:t>
      </w:r>
      <w:r w:rsidR="00EF4D84" w:rsidRPr="00ED1E9F">
        <w:rPr>
          <w:rFonts w:asciiTheme="majorHAnsi" w:eastAsia="Arial" w:hAnsiTheme="majorHAnsi" w:cstheme="majorHAnsi"/>
          <w:bCs/>
          <w:sz w:val="24"/>
          <w:szCs w:val="24"/>
        </w:rPr>
        <w:t xml:space="preserve"> </w:t>
      </w:r>
      <w:r w:rsidRPr="00ED1E9F">
        <w:rPr>
          <w:rFonts w:asciiTheme="majorHAnsi" w:eastAsia="Arial" w:hAnsiTheme="majorHAnsi" w:cstheme="majorHAnsi"/>
          <w:bCs/>
          <w:sz w:val="24"/>
          <w:szCs w:val="24"/>
        </w:rPr>
        <w:t xml:space="preserve">Zamawiającego w SWZ. </w:t>
      </w:r>
    </w:p>
    <w:p w14:paraId="66C4D5A6" w14:textId="234F8139" w:rsidR="00AA3003" w:rsidRPr="00ED1E9F"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bCs/>
          <w:sz w:val="24"/>
          <w:szCs w:val="24"/>
        </w:rPr>
        <w:t>1</w:t>
      </w:r>
      <w:r w:rsidR="00582A05" w:rsidRPr="00ED1E9F">
        <w:rPr>
          <w:rFonts w:asciiTheme="majorHAnsi" w:eastAsia="Arial" w:hAnsiTheme="majorHAnsi" w:cstheme="majorHAnsi"/>
          <w:bCs/>
          <w:sz w:val="24"/>
          <w:szCs w:val="24"/>
        </w:rPr>
        <w:t>5</w:t>
      </w:r>
      <w:r w:rsidRPr="00ED1E9F">
        <w:rPr>
          <w:rFonts w:asciiTheme="majorHAnsi" w:eastAsia="Arial" w:hAnsiTheme="majorHAnsi" w:cstheme="majorHAnsi"/>
          <w:bCs/>
          <w:sz w:val="24"/>
          <w:szCs w:val="24"/>
        </w:rPr>
        <w:t xml:space="preserve">. </w:t>
      </w:r>
      <w:r w:rsidRPr="00ED1E9F">
        <w:rPr>
          <w:rFonts w:asciiTheme="majorHAnsi" w:eastAsia="Arial" w:hAnsiTheme="majorHAnsi" w:cstheme="majorHAnsi"/>
          <w:sz w:val="24"/>
          <w:szCs w:val="24"/>
        </w:rPr>
        <w:t>Ofertę należy sporządzić w języku polskim. Dokumenty sporządzone w języku obcym                 muszą być składane wraz z tłumaczeniem na język polski.</w:t>
      </w:r>
    </w:p>
    <w:p w14:paraId="28452569" w14:textId="48DE6FBD" w:rsidR="00AA3003" w:rsidRPr="00ED1E9F"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sz w:val="24"/>
          <w:szCs w:val="24"/>
        </w:rPr>
        <w:t>1</w:t>
      </w:r>
      <w:r w:rsidR="00582A05" w:rsidRPr="00ED1E9F">
        <w:rPr>
          <w:rFonts w:asciiTheme="majorHAnsi" w:eastAsia="Arial" w:hAnsiTheme="majorHAnsi" w:cstheme="majorHAnsi"/>
          <w:sz w:val="24"/>
          <w:szCs w:val="24"/>
        </w:rPr>
        <w:t>6</w:t>
      </w:r>
      <w:r w:rsidRPr="00ED1E9F">
        <w:rPr>
          <w:rFonts w:asciiTheme="majorHAnsi" w:eastAsia="Arial" w:hAnsiTheme="majorHAnsi" w:cstheme="majorHAnsi"/>
          <w:sz w:val="24"/>
          <w:szCs w:val="24"/>
        </w:rPr>
        <w:t>. Wykonawca ponosi wszelkie koszty związane z przygotowaniem i złożeniem oferty.</w:t>
      </w:r>
    </w:p>
    <w:p w14:paraId="7FB8FA64" w14:textId="5609D99A" w:rsidR="00AA3003" w:rsidRPr="00ED1E9F"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sz w:val="24"/>
          <w:szCs w:val="24"/>
        </w:rPr>
        <w:lastRenderedPageBreak/>
        <w:t>1</w:t>
      </w:r>
      <w:r w:rsidR="00582A05" w:rsidRPr="00ED1E9F">
        <w:rPr>
          <w:rFonts w:asciiTheme="majorHAnsi" w:eastAsia="Arial" w:hAnsiTheme="majorHAnsi" w:cstheme="majorHAnsi"/>
          <w:sz w:val="24"/>
          <w:szCs w:val="24"/>
        </w:rPr>
        <w:t>7</w:t>
      </w:r>
      <w:r w:rsidRPr="00ED1E9F">
        <w:rPr>
          <w:rFonts w:asciiTheme="majorHAnsi" w:eastAsia="Arial" w:hAnsiTheme="majorHAnsi" w:cstheme="majorHAnsi"/>
          <w:sz w:val="24"/>
          <w:szCs w:val="24"/>
        </w:rPr>
        <w:t xml:space="preserve">. </w:t>
      </w:r>
      <w:r w:rsidRPr="00ED1E9F">
        <w:rPr>
          <w:rFonts w:asciiTheme="majorHAnsi" w:eastAsia="Arial" w:hAnsiTheme="majorHAnsi" w:cstheme="majorHAnsi"/>
          <w:bCs/>
          <w:sz w:val="24"/>
          <w:szCs w:val="24"/>
        </w:rPr>
        <w:t>Oferta i załączniki do oferty muszą być podpisane przez upoważnionego (upoważnionych) przedstawiciela (przedstawicieli) Wykonawcy za pomocą kwalifikowanego podpisu                                elektronicznego lub w postaci elektronicznej opatrzonej podpisem zaufanym lub podpisem               osobistym.</w:t>
      </w:r>
    </w:p>
    <w:p w14:paraId="766AD8F1" w14:textId="068FE81C" w:rsidR="00AA3003" w:rsidRPr="00ED1E9F"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bCs/>
          <w:sz w:val="24"/>
          <w:szCs w:val="24"/>
        </w:rPr>
        <w:t>1</w:t>
      </w:r>
      <w:r w:rsidR="00582A05" w:rsidRPr="00ED1E9F">
        <w:rPr>
          <w:rFonts w:asciiTheme="majorHAnsi" w:eastAsia="Arial" w:hAnsiTheme="majorHAnsi" w:cstheme="majorHAnsi"/>
          <w:bCs/>
          <w:sz w:val="24"/>
          <w:szCs w:val="24"/>
        </w:rPr>
        <w:t>8</w:t>
      </w:r>
      <w:r w:rsidRPr="00ED1E9F">
        <w:rPr>
          <w:rFonts w:asciiTheme="majorHAnsi" w:eastAsia="Arial" w:hAnsiTheme="majorHAnsi" w:cstheme="majorHAnsi"/>
          <w:bCs/>
          <w:sz w:val="24"/>
          <w:szCs w:val="24"/>
        </w:rPr>
        <w:t xml:space="preserve">. </w:t>
      </w:r>
      <w:r w:rsidRPr="00ED1E9F">
        <w:rPr>
          <w:rFonts w:asciiTheme="majorHAnsi" w:eastAsia="Arial" w:hAnsiTheme="majorHAnsi" w:cstheme="majorHAnsi"/>
          <w:sz w:val="24"/>
          <w:szCs w:val="24"/>
        </w:rPr>
        <w:t>W przypadku, gdy Wykonawcę reprezentuje Pełnomocnik, wraz z ofertą winno być złożone pełnomocnictwo dla tej osoby określające jego zakres. Pełnomocnictwo winno być podpisane przez osobę/osoby uprawnioną/uprawnione do reprezentowania Wykonawcy.</w:t>
      </w:r>
    </w:p>
    <w:p w14:paraId="7C119740" w14:textId="54201F4A" w:rsidR="00AA3003" w:rsidRPr="00ED1E9F" w:rsidRDefault="00582A05" w:rsidP="00AA3003">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sz w:val="24"/>
          <w:szCs w:val="24"/>
        </w:rPr>
        <w:t>19</w:t>
      </w:r>
      <w:r w:rsidR="00AA3003" w:rsidRPr="00ED1E9F">
        <w:rPr>
          <w:rFonts w:asciiTheme="majorHAnsi" w:eastAsia="Arial" w:hAnsiTheme="majorHAnsi" w:cstheme="majorHAnsi"/>
          <w:sz w:val="24"/>
          <w:szCs w:val="24"/>
        </w:rPr>
        <w:t xml:space="preserve">. </w:t>
      </w:r>
      <w:r w:rsidR="00AA3003" w:rsidRPr="00ED1E9F">
        <w:rPr>
          <w:rFonts w:asciiTheme="majorHAnsi" w:eastAsia="Arial" w:hAnsiTheme="majorHAnsi" w:cstheme="majorHAnsi"/>
          <w:bCs/>
          <w:sz w:val="24"/>
          <w:szCs w:val="24"/>
        </w:rPr>
        <w:t xml:space="preserve">Wszelkie pełnomocnictwa winny być załączone do oferty w formie oryginału lub urzędowo poświadczonego odpisu pełnomocnictwa (notarialnie – art. 97 ust. 2 ustawy z dnia 14 lutego 1991 r. – Prawo o Notariacie (tekst jednolity Dz. U. z 2020 poz. 1192 ze zm.). </w:t>
      </w:r>
    </w:p>
    <w:p w14:paraId="49E45C46" w14:textId="678D1B3F" w:rsidR="00AA3003" w:rsidRPr="00ED1E9F"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bCs/>
          <w:sz w:val="24"/>
          <w:szCs w:val="24"/>
        </w:rPr>
        <w:t>2</w:t>
      </w:r>
      <w:r w:rsidR="00582A05" w:rsidRPr="00ED1E9F">
        <w:rPr>
          <w:rFonts w:asciiTheme="majorHAnsi" w:eastAsia="Arial" w:hAnsiTheme="majorHAnsi" w:cstheme="majorHAnsi"/>
          <w:bCs/>
          <w:sz w:val="24"/>
          <w:szCs w:val="24"/>
        </w:rPr>
        <w:t>0</w:t>
      </w:r>
      <w:r w:rsidRPr="00ED1E9F">
        <w:rPr>
          <w:rFonts w:asciiTheme="majorHAnsi" w:eastAsia="Arial" w:hAnsiTheme="majorHAnsi" w:cstheme="majorHAnsi"/>
          <w:bCs/>
          <w:sz w:val="24"/>
          <w:szCs w:val="24"/>
        </w:rPr>
        <w:t xml:space="preserve">. Oferta złożona przez Wykonawcę powinna być kompletna, tzn. zawierać wszystkie                      wymagane przez Zamawiającego dokumenty i oświadczenia, o których mowa w niniejszej SWZ. </w:t>
      </w:r>
    </w:p>
    <w:p w14:paraId="58B4C42B" w14:textId="62107991" w:rsidR="00AA3003" w:rsidRPr="00ED1E9F" w:rsidRDefault="00AA3003" w:rsidP="00AA300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2</w:t>
      </w:r>
      <w:r w:rsidR="00582A05" w:rsidRPr="00ED1E9F">
        <w:rPr>
          <w:rFonts w:asciiTheme="majorHAnsi" w:eastAsia="Arial" w:hAnsiTheme="majorHAnsi" w:cstheme="majorHAnsi"/>
          <w:bCs/>
          <w:sz w:val="24"/>
          <w:szCs w:val="24"/>
        </w:rPr>
        <w:t>1</w:t>
      </w:r>
      <w:r w:rsidRPr="00ED1E9F">
        <w:rPr>
          <w:rFonts w:asciiTheme="majorHAnsi" w:eastAsia="Arial" w:hAnsiTheme="majorHAnsi" w:cstheme="majorHAnsi"/>
          <w:bCs/>
          <w:sz w:val="24"/>
          <w:szCs w:val="24"/>
        </w:rPr>
        <w:t xml:space="preserve">. W przypadku, gdy Wykonawca nie złożył oświadczenia, o którym mowa w art. 125 ust. 1 ustawy </w:t>
      </w:r>
      <w:proofErr w:type="spellStart"/>
      <w:r w:rsidRPr="00ED1E9F">
        <w:rPr>
          <w:rFonts w:asciiTheme="majorHAnsi" w:eastAsia="Arial" w:hAnsiTheme="majorHAnsi" w:cstheme="majorHAnsi"/>
          <w:bCs/>
          <w:sz w:val="24"/>
          <w:szCs w:val="24"/>
        </w:rPr>
        <w:t>Pzp</w:t>
      </w:r>
      <w:proofErr w:type="spellEnd"/>
      <w:r w:rsidRPr="00ED1E9F">
        <w:rPr>
          <w:rFonts w:asciiTheme="majorHAnsi" w:eastAsia="Arial" w:hAnsiTheme="majorHAnsi" w:cstheme="majorHAnsi"/>
          <w:bCs/>
          <w:sz w:val="24"/>
          <w:szCs w:val="24"/>
        </w:rPr>
        <w:t xml:space="preserve">, podmiotowych środków dowodowych (jeśli były wymagane), innych oświadczeń lub dokumentów składanych w postępowaniu lub są one niekompletne albo zawierają błędy, Zamawiający, na podstawie art. 128 ust. 1 ustawy </w:t>
      </w:r>
      <w:proofErr w:type="spellStart"/>
      <w:r w:rsidRPr="00ED1E9F">
        <w:rPr>
          <w:rFonts w:asciiTheme="majorHAnsi" w:eastAsia="Arial" w:hAnsiTheme="majorHAnsi" w:cstheme="majorHAnsi"/>
          <w:bCs/>
          <w:sz w:val="24"/>
          <w:szCs w:val="24"/>
        </w:rPr>
        <w:t>Pzp</w:t>
      </w:r>
      <w:proofErr w:type="spellEnd"/>
      <w:r w:rsidRPr="00ED1E9F">
        <w:rPr>
          <w:rFonts w:asciiTheme="majorHAnsi" w:eastAsia="Arial" w:hAnsiTheme="majorHAnsi" w:cstheme="majorHAnsi"/>
          <w:bCs/>
          <w:sz w:val="24"/>
          <w:szCs w:val="24"/>
        </w:rPr>
        <w:t>, wezwie Wykonawcę do ich złożenia,                     poprawienia lub uzupełnienia w wyznaczonym przez siebie terminie, chyba, że:</w:t>
      </w:r>
    </w:p>
    <w:p w14:paraId="29D67E30" w14:textId="0A92C01C" w:rsidR="00AA3003" w:rsidRPr="00ED1E9F" w:rsidRDefault="00AA3003" w:rsidP="00AA3003">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2</w:t>
      </w:r>
      <w:r w:rsidR="00582A05" w:rsidRPr="00ED1E9F">
        <w:rPr>
          <w:rFonts w:asciiTheme="majorHAnsi" w:eastAsia="Arial" w:hAnsiTheme="majorHAnsi" w:cstheme="majorHAnsi"/>
          <w:bCs/>
          <w:sz w:val="24"/>
          <w:szCs w:val="24"/>
        </w:rPr>
        <w:t>1</w:t>
      </w:r>
      <w:r w:rsidRPr="00ED1E9F">
        <w:rPr>
          <w:rFonts w:asciiTheme="majorHAnsi" w:eastAsia="Arial" w:hAnsiTheme="majorHAnsi" w:cstheme="majorHAnsi"/>
          <w:bCs/>
          <w:sz w:val="24"/>
          <w:szCs w:val="24"/>
        </w:rPr>
        <w:t xml:space="preserve">.1 oferta Wykonawcy podlega odrzuceniu (bez względu na ich złożenie, uzupełnienie lub                        poprawienie) </w:t>
      </w:r>
    </w:p>
    <w:p w14:paraId="24B3C5BD" w14:textId="5528FB08" w:rsidR="00AA3003" w:rsidRPr="00ED1E9F" w:rsidRDefault="00AA3003" w:rsidP="00AA3003">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bCs/>
          <w:sz w:val="24"/>
          <w:szCs w:val="24"/>
        </w:rPr>
        <w:t>2</w:t>
      </w:r>
      <w:r w:rsidR="00582A05" w:rsidRPr="00ED1E9F">
        <w:rPr>
          <w:rFonts w:asciiTheme="majorHAnsi" w:eastAsia="Arial" w:hAnsiTheme="majorHAnsi" w:cstheme="majorHAnsi"/>
          <w:bCs/>
          <w:sz w:val="24"/>
          <w:szCs w:val="24"/>
        </w:rPr>
        <w:t>1</w:t>
      </w:r>
      <w:r w:rsidRPr="00ED1E9F">
        <w:rPr>
          <w:rFonts w:asciiTheme="majorHAnsi" w:eastAsia="Arial" w:hAnsiTheme="majorHAnsi" w:cstheme="majorHAnsi"/>
          <w:bCs/>
          <w:sz w:val="24"/>
          <w:szCs w:val="24"/>
        </w:rPr>
        <w:t>.2 zachodzą przesłanki do unieważnienia postępowania.</w:t>
      </w:r>
    </w:p>
    <w:p w14:paraId="10399A1C" w14:textId="77777777" w:rsidR="00213E87" w:rsidRPr="00ED1E9F" w:rsidRDefault="00213E87" w:rsidP="00803B9D">
      <w:pPr>
        <w:pStyle w:val="Akapitzlist"/>
        <w:spacing w:line="240" w:lineRule="auto"/>
        <w:ind w:left="0"/>
        <w:contextualSpacing/>
        <w:jc w:val="both"/>
        <w:rPr>
          <w:rFonts w:asciiTheme="majorHAnsi" w:hAnsiTheme="majorHAnsi" w:cstheme="majorHAnsi"/>
          <w:sz w:val="24"/>
          <w:szCs w:val="24"/>
        </w:rPr>
      </w:pPr>
    </w:p>
    <w:p w14:paraId="5A57D5DD" w14:textId="77777777" w:rsidR="007C2814" w:rsidRPr="00ED1E9F"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XVI. MIEJSCE ORAZ TERMIN SKŁADANIA I OTWARCIA OFERT:</w:t>
      </w:r>
    </w:p>
    <w:p w14:paraId="76B46EA0" w14:textId="4DC926FF" w:rsidR="007C2814" w:rsidRPr="00ED1E9F"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sz w:val="24"/>
          <w:szCs w:val="24"/>
        </w:rPr>
        <w:t xml:space="preserve">1. Ofertę wraz z wymaganymi dokumentami należy umieścić na </w:t>
      </w:r>
      <w:r w:rsidRPr="00ED1E9F">
        <w:rPr>
          <w:rFonts w:asciiTheme="majorHAnsi" w:eastAsia="Arial" w:hAnsiTheme="majorHAnsi" w:cstheme="majorHAnsi"/>
          <w:sz w:val="24"/>
          <w:szCs w:val="24"/>
          <w:u w:val="single"/>
        </w:rPr>
        <w:t>platformazakupowa.pl</w:t>
      </w:r>
      <w:r w:rsidRPr="00ED1E9F">
        <w:rPr>
          <w:rFonts w:asciiTheme="majorHAnsi" w:eastAsia="Arial" w:hAnsiTheme="majorHAnsi" w:cstheme="majorHAnsi"/>
          <w:sz w:val="24"/>
          <w:szCs w:val="24"/>
        </w:rPr>
        <w:t xml:space="preserve"> pod                  adresem: </w:t>
      </w:r>
      <w:hyperlink r:id="rId26" w:history="1">
        <w:r w:rsidRPr="00ED1E9F">
          <w:rPr>
            <w:rFonts w:asciiTheme="majorHAnsi" w:hAnsiTheme="majorHAnsi" w:cstheme="majorHAnsi"/>
            <w:sz w:val="24"/>
            <w:szCs w:val="24"/>
            <w:u w:val="single"/>
          </w:rPr>
          <w:t>https://platformazakupowa.pl/pn/szpital_andrychow</w:t>
        </w:r>
      </w:hyperlink>
      <w:r w:rsidRPr="00ED1E9F">
        <w:rPr>
          <w:rFonts w:asciiTheme="majorHAnsi" w:eastAsia="Arial" w:hAnsiTheme="majorHAnsi" w:cstheme="majorHAnsi"/>
          <w:sz w:val="24"/>
          <w:szCs w:val="24"/>
        </w:rPr>
        <w:t xml:space="preserve"> </w:t>
      </w:r>
      <w:r w:rsidRPr="00ED1E9F">
        <w:rPr>
          <w:rFonts w:asciiTheme="majorHAnsi" w:eastAsia="Arial" w:hAnsiTheme="majorHAnsi" w:cstheme="majorHAnsi"/>
          <w:b/>
          <w:bCs/>
          <w:sz w:val="24"/>
          <w:szCs w:val="24"/>
        </w:rPr>
        <w:t xml:space="preserve">w terminie do dnia                                  </w:t>
      </w:r>
      <w:r w:rsidR="008B3BD0" w:rsidRPr="00ED1E9F">
        <w:rPr>
          <w:rFonts w:asciiTheme="majorHAnsi" w:eastAsia="Arial" w:hAnsiTheme="majorHAnsi" w:cstheme="majorHAnsi"/>
          <w:b/>
          <w:bCs/>
          <w:sz w:val="24"/>
          <w:szCs w:val="24"/>
        </w:rPr>
        <w:t>0</w:t>
      </w:r>
      <w:r w:rsidR="00105EC7" w:rsidRPr="00ED1E9F">
        <w:rPr>
          <w:rFonts w:asciiTheme="majorHAnsi" w:eastAsia="Arial" w:hAnsiTheme="majorHAnsi" w:cstheme="majorHAnsi"/>
          <w:b/>
          <w:bCs/>
          <w:sz w:val="24"/>
          <w:szCs w:val="24"/>
        </w:rPr>
        <w:t>8.12</w:t>
      </w:r>
      <w:r w:rsidRPr="00ED1E9F">
        <w:rPr>
          <w:rFonts w:asciiTheme="majorHAnsi" w:eastAsia="Arial" w:hAnsiTheme="majorHAnsi" w:cstheme="majorHAnsi"/>
          <w:b/>
          <w:bCs/>
          <w:sz w:val="24"/>
          <w:szCs w:val="24"/>
        </w:rPr>
        <w:t>.2022 r. do godz. 09.00.</w:t>
      </w:r>
    </w:p>
    <w:p w14:paraId="0304ED2F" w14:textId="77777777" w:rsidR="007C2814" w:rsidRPr="00ED1E9F"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sz w:val="24"/>
          <w:szCs w:val="24"/>
        </w:rPr>
        <w:t xml:space="preserve">2. Po wypełnieniu formularza składania oferty lub wniosku i dołączenia wszystkich                           wymaganych załączników należy kliknąć przycisk </w:t>
      </w:r>
      <w:r w:rsidRPr="00ED1E9F">
        <w:rPr>
          <w:rFonts w:asciiTheme="majorHAnsi" w:eastAsia="Arial" w:hAnsiTheme="majorHAnsi" w:cstheme="majorHAnsi"/>
          <w:i/>
          <w:iCs/>
          <w:sz w:val="24"/>
          <w:szCs w:val="24"/>
        </w:rPr>
        <w:t>„Przejdź do podsumowania”.</w:t>
      </w:r>
    </w:p>
    <w:p w14:paraId="6F0BDDB1" w14:textId="002BBBED" w:rsidR="007C2814" w:rsidRPr="00ED1E9F"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sz w:val="24"/>
          <w:szCs w:val="24"/>
        </w:rPr>
        <w:t xml:space="preserve">3. </w:t>
      </w:r>
      <w:r w:rsidRPr="00ED1E9F">
        <w:rPr>
          <w:rFonts w:asciiTheme="majorHAnsi" w:hAnsiTheme="majorHAnsi" w:cstheme="majorHAnsi"/>
          <w:sz w:val="24"/>
          <w:szCs w:val="24"/>
        </w:rPr>
        <w:t xml:space="preserve">Oferta/wniosek składana/składany elektronicznie musi zostać opatrzona elektronicznym      podpisem kwalifikowanym, podpisem zaufanym lub podpisem osobistym. W procesie                     składania oferty za pośrednictwem </w:t>
      </w:r>
      <w:hyperlink r:id="rId27" w:history="1">
        <w:r w:rsidRPr="00ED1E9F">
          <w:rPr>
            <w:rFonts w:asciiTheme="majorHAnsi" w:hAnsiTheme="majorHAnsi" w:cstheme="majorHAnsi"/>
            <w:sz w:val="24"/>
            <w:szCs w:val="24"/>
            <w:u w:val="single"/>
          </w:rPr>
          <w:t>platformazakupowa.pl</w:t>
        </w:r>
      </w:hyperlink>
      <w:r w:rsidRPr="00ED1E9F">
        <w:rPr>
          <w:rFonts w:asciiTheme="majorHAnsi" w:hAnsiTheme="majorHAnsi" w:cstheme="majorHAnsi"/>
          <w:sz w:val="24"/>
          <w:szCs w:val="24"/>
        </w:rPr>
        <w:t xml:space="preserve">, Wykonawca powinien złożyć                 podpis bezpośrednio na dokumentach przesłanych za pośrednictwem </w:t>
      </w:r>
      <w:hyperlink r:id="rId28" w:history="1">
        <w:r w:rsidRPr="00ED1E9F">
          <w:rPr>
            <w:rFonts w:asciiTheme="majorHAnsi" w:hAnsiTheme="majorHAnsi" w:cstheme="majorHAnsi"/>
            <w:sz w:val="24"/>
            <w:szCs w:val="24"/>
            <w:u w:val="single"/>
          </w:rPr>
          <w:t>platformazakupowa.pl</w:t>
        </w:r>
      </w:hyperlink>
      <w:r w:rsidRPr="00ED1E9F">
        <w:rPr>
          <w:rFonts w:asciiTheme="majorHAnsi" w:hAnsiTheme="majorHAnsi" w:cstheme="majorHAnsi"/>
          <w:sz w:val="24"/>
          <w:szCs w:val="24"/>
        </w:rPr>
        <w:t xml:space="preserve">. Zalecamy stosowanie podpisu na każdym załączonym pliku osobno, w szczególności                       wskazanych w art. 63 ust. 2 ustawy </w:t>
      </w:r>
      <w:proofErr w:type="spellStart"/>
      <w:r w:rsidRPr="00ED1E9F">
        <w:rPr>
          <w:rFonts w:asciiTheme="majorHAnsi" w:hAnsiTheme="majorHAnsi" w:cstheme="majorHAnsi"/>
          <w:sz w:val="24"/>
          <w:szCs w:val="24"/>
        </w:rPr>
        <w:t>Pzp</w:t>
      </w:r>
      <w:proofErr w:type="spellEnd"/>
      <w:r w:rsidRPr="00ED1E9F">
        <w:rPr>
          <w:rFonts w:asciiTheme="majorHAnsi" w:hAnsiTheme="majorHAnsi" w:cstheme="majorHAnsi"/>
          <w:sz w:val="24"/>
          <w:szCs w:val="24"/>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3544C34B" w14:textId="77777777" w:rsidR="007C2814" w:rsidRPr="00ED1E9F"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hAnsiTheme="majorHAnsi" w:cstheme="majorHAnsi"/>
          <w:sz w:val="24"/>
          <w:szCs w:val="24"/>
        </w:rPr>
        <w:t xml:space="preserve">4. Za datę złożenia oferty przyjmuje się datę jej przekazania w systemie (platformie) w drugim kroku składania oferty poprzez kliknięcie przycisku </w:t>
      </w:r>
      <w:r w:rsidRPr="00ED1E9F">
        <w:rPr>
          <w:rFonts w:asciiTheme="majorHAnsi" w:hAnsiTheme="majorHAnsi" w:cstheme="majorHAnsi"/>
          <w:i/>
          <w:iCs/>
          <w:sz w:val="24"/>
          <w:szCs w:val="24"/>
        </w:rPr>
        <w:t xml:space="preserve">“Złóż ofertę” </w:t>
      </w:r>
      <w:r w:rsidRPr="00ED1E9F">
        <w:rPr>
          <w:rFonts w:asciiTheme="majorHAnsi" w:hAnsiTheme="majorHAnsi" w:cstheme="majorHAnsi"/>
          <w:sz w:val="24"/>
          <w:szCs w:val="24"/>
        </w:rPr>
        <w:t>i wyświetlenie się                                 komunikatu, że oferta została zaszyfrowana i złożona.</w:t>
      </w:r>
    </w:p>
    <w:p w14:paraId="2A04E5B2" w14:textId="77777777" w:rsidR="007C2814" w:rsidRPr="00ED1E9F" w:rsidRDefault="007C2814" w:rsidP="00803B9D">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hAnsiTheme="majorHAnsi" w:cstheme="majorHAnsi"/>
          <w:sz w:val="24"/>
          <w:szCs w:val="24"/>
        </w:rPr>
        <w:lastRenderedPageBreak/>
        <w:t xml:space="preserve">5. Szczegółowa instrukcja dla Wykonawców dotycząca złożenia, zmiany i wycofania oferty                    znajduje się na stronie internetowej pod adresem:  </w:t>
      </w:r>
      <w:hyperlink r:id="rId29" w:history="1">
        <w:r w:rsidRPr="00ED1E9F">
          <w:rPr>
            <w:rFonts w:asciiTheme="majorHAnsi" w:hAnsiTheme="majorHAnsi" w:cstheme="majorHAnsi"/>
            <w:sz w:val="24"/>
            <w:szCs w:val="24"/>
            <w:u w:val="single"/>
          </w:rPr>
          <w:t>https://platformazakupowa.pl/strona/45-instrukcje</w:t>
        </w:r>
      </w:hyperlink>
    </w:p>
    <w:p w14:paraId="12D9D6BA" w14:textId="02D97A0B" w:rsidR="00B04D37" w:rsidRPr="00ED1E9F" w:rsidRDefault="00B04D37"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5.1 Po upływie terminu wyznaczonego na składanie ofert, Wykonawca nie może złożyć                            ani wycofać złożonej oferty.</w:t>
      </w:r>
    </w:p>
    <w:p w14:paraId="428F13BC" w14:textId="1F18904D" w:rsidR="00B04D37" w:rsidRPr="00ED1E9F" w:rsidRDefault="00B04D37"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 xml:space="preserve">5.2 Oferta złożona po terminie składania ofert zostanie odrzucona. </w:t>
      </w:r>
    </w:p>
    <w:p w14:paraId="18ECA227" w14:textId="69F55210" w:rsidR="007C2814" w:rsidRPr="00ED1E9F" w:rsidRDefault="007C2814" w:rsidP="00803B9D">
      <w:pPr>
        <w:pStyle w:val="Akapitzlist"/>
        <w:spacing w:line="240" w:lineRule="auto"/>
        <w:ind w:left="0"/>
        <w:contextualSpacing/>
        <w:jc w:val="both"/>
        <w:rPr>
          <w:rFonts w:asciiTheme="majorHAnsi" w:hAnsiTheme="majorHAnsi" w:cstheme="majorHAnsi"/>
        </w:rPr>
      </w:pPr>
      <w:r w:rsidRPr="00ED1E9F">
        <w:rPr>
          <w:rFonts w:asciiTheme="majorHAnsi" w:hAnsiTheme="majorHAnsi" w:cstheme="majorHAnsi"/>
          <w:sz w:val="24"/>
          <w:szCs w:val="24"/>
        </w:rPr>
        <w:t xml:space="preserve">6. Otwarcie ofert następuje niezwłocznie po upływie terminu składania ofert (nie później niż następnego dnia po dniu, w którym upłynął termin składania ofert),                                                                         </w:t>
      </w:r>
      <w:r w:rsidRPr="00ED1E9F">
        <w:rPr>
          <w:rFonts w:asciiTheme="majorHAnsi" w:hAnsiTheme="majorHAnsi" w:cstheme="majorHAnsi"/>
          <w:b/>
          <w:bCs/>
          <w:sz w:val="24"/>
          <w:szCs w:val="24"/>
        </w:rPr>
        <w:t xml:space="preserve">tj. </w:t>
      </w:r>
      <w:r w:rsidR="008B3BD0" w:rsidRPr="00ED1E9F">
        <w:rPr>
          <w:rFonts w:asciiTheme="majorHAnsi" w:hAnsiTheme="majorHAnsi" w:cstheme="majorHAnsi"/>
          <w:b/>
          <w:bCs/>
          <w:sz w:val="24"/>
          <w:szCs w:val="24"/>
        </w:rPr>
        <w:t>0</w:t>
      </w:r>
      <w:r w:rsidR="00926668" w:rsidRPr="00ED1E9F">
        <w:rPr>
          <w:rFonts w:asciiTheme="majorHAnsi" w:hAnsiTheme="majorHAnsi" w:cstheme="majorHAnsi"/>
          <w:b/>
          <w:bCs/>
          <w:sz w:val="24"/>
          <w:szCs w:val="24"/>
        </w:rPr>
        <w:t>8.12</w:t>
      </w:r>
      <w:r w:rsidRPr="00ED1E9F">
        <w:rPr>
          <w:rFonts w:asciiTheme="majorHAnsi" w:hAnsiTheme="majorHAnsi" w:cstheme="majorHAnsi"/>
          <w:b/>
          <w:bCs/>
          <w:sz w:val="24"/>
          <w:szCs w:val="24"/>
        </w:rPr>
        <w:t>.2022 r. o godz. 09.30.</w:t>
      </w:r>
    </w:p>
    <w:p w14:paraId="49156665"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7. Jeżeli otwarcie ofert następuje przy użyciu systemu teleinformatycznego, w przypadku awarii tegoż systemu, która powoduje brak możliwości otwarcia ofert w terminie określonym przez Zamawiającego, otwarcie ofert następuje niezwłocznie po usunięciu awarii.</w:t>
      </w:r>
    </w:p>
    <w:p w14:paraId="5505FB52"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8. W przypadku, o którym mowa w pkt. 7, Zamawiający poinformuje o zmianie terminu otwarcia ofert na stronie internetowej prowadzonego postępowania.</w:t>
      </w:r>
    </w:p>
    <w:p w14:paraId="61874F54" w14:textId="35CE8B85"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 xml:space="preserve">9. Zamawiający zgodnie z art. 222 ust. 4 ustawy </w:t>
      </w:r>
      <w:proofErr w:type="spellStart"/>
      <w:r w:rsidRPr="00ED1E9F">
        <w:rPr>
          <w:rFonts w:asciiTheme="majorHAnsi" w:hAnsiTheme="majorHAnsi" w:cstheme="majorHAnsi"/>
          <w:sz w:val="24"/>
          <w:szCs w:val="24"/>
        </w:rPr>
        <w:t>Pzp</w:t>
      </w:r>
      <w:proofErr w:type="spellEnd"/>
      <w:r w:rsidRPr="00ED1E9F">
        <w:rPr>
          <w:rFonts w:asciiTheme="majorHAnsi" w:hAnsiTheme="majorHAnsi" w:cstheme="majorHAnsi"/>
          <w:sz w:val="24"/>
          <w:szCs w:val="24"/>
        </w:rPr>
        <w:t xml:space="preserve">, najpóźniej przed otwarciem ofert, udostępnia na stronie internetowej prowadzonego postępowania informację o kwocie, </w:t>
      </w:r>
      <w:r w:rsidR="00365719" w:rsidRPr="00ED1E9F">
        <w:rPr>
          <w:rFonts w:asciiTheme="majorHAnsi" w:hAnsiTheme="majorHAnsi" w:cstheme="majorHAnsi"/>
          <w:sz w:val="24"/>
          <w:szCs w:val="24"/>
        </w:rPr>
        <w:t xml:space="preserve">                          </w:t>
      </w:r>
      <w:r w:rsidRPr="00ED1E9F">
        <w:rPr>
          <w:rFonts w:asciiTheme="majorHAnsi" w:hAnsiTheme="majorHAnsi" w:cstheme="majorHAnsi"/>
          <w:sz w:val="24"/>
          <w:szCs w:val="24"/>
        </w:rPr>
        <w:t>jaką zamierza przeznaczyć na sfinansowanie zamówienia.</w:t>
      </w:r>
    </w:p>
    <w:p w14:paraId="1EFB41DA"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10. Zamawiający, niezwłocznie po otwarciu ofert, udostępnia na stronie internetowej prowadzonego postępowania informacje o:</w:t>
      </w:r>
    </w:p>
    <w:p w14:paraId="281A1719"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10.1. nazwach albo imionach i nazwiskach oraz siedzibach i miejscach prowadzonej działalności gospodarczej albo miejscach zamieszkania Wykonawców, których oferty zostały otwarte;</w:t>
      </w:r>
    </w:p>
    <w:p w14:paraId="0BF4D7D4"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10.2. cenach lub kosztach zawartych w ofertach.</w:t>
      </w:r>
    </w:p>
    <w:p w14:paraId="4B0886E7" w14:textId="77777777" w:rsidR="007C2814" w:rsidRPr="00ED1E9F" w:rsidRDefault="007C2814" w:rsidP="00803B9D">
      <w:pPr>
        <w:pStyle w:val="Akapitzlist"/>
        <w:spacing w:line="240" w:lineRule="auto"/>
        <w:ind w:left="0"/>
        <w:contextualSpacing/>
        <w:jc w:val="both"/>
        <w:rPr>
          <w:rFonts w:asciiTheme="majorHAnsi" w:hAnsiTheme="majorHAnsi" w:cstheme="majorHAnsi"/>
        </w:rPr>
      </w:pPr>
      <w:r w:rsidRPr="00ED1E9F">
        <w:rPr>
          <w:rFonts w:asciiTheme="majorHAnsi" w:hAnsiTheme="majorHAnsi" w:cstheme="majorHAnsi"/>
          <w:sz w:val="24"/>
          <w:szCs w:val="24"/>
        </w:rPr>
        <w:t xml:space="preserve">11. Informacja zostanie opublikowana na stronie prowadzonego postępowania                                                 tj.,  </w:t>
      </w:r>
      <w:hyperlink r:id="rId30" w:history="1">
        <w:r w:rsidRPr="00ED1E9F">
          <w:rPr>
            <w:rFonts w:asciiTheme="majorHAnsi" w:hAnsiTheme="majorHAnsi" w:cstheme="majorHAnsi"/>
            <w:sz w:val="24"/>
            <w:szCs w:val="24"/>
            <w:u w:val="single"/>
          </w:rPr>
          <w:t>https://platformazakupowa.pl/pn/szpital_andrychow</w:t>
        </w:r>
      </w:hyperlink>
      <w:r w:rsidRPr="00ED1E9F">
        <w:rPr>
          <w:rFonts w:asciiTheme="majorHAnsi" w:hAnsiTheme="majorHAnsi" w:cstheme="majorHAnsi"/>
          <w:sz w:val="24"/>
          <w:szCs w:val="24"/>
        </w:rPr>
        <w:t xml:space="preserve"> (w sekcji </w:t>
      </w:r>
      <w:r w:rsidRPr="00ED1E9F">
        <w:rPr>
          <w:rFonts w:asciiTheme="majorHAnsi" w:hAnsiTheme="majorHAnsi" w:cstheme="majorHAnsi"/>
          <w:i/>
          <w:iCs/>
          <w:sz w:val="24"/>
          <w:szCs w:val="24"/>
        </w:rPr>
        <w:t>„Komunikaty”)</w:t>
      </w:r>
      <w:r w:rsidRPr="00ED1E9F">
        <w:rPr>
          <w:rFonts w:asciiTheme="majorHAnsi" w:hAnsiTheme="majorHAnsi" w:cstheme="majorHAnsi"/>
          <w:sz w:val="24"/>
          <w:szCs w:val="24"/>
        </w:rPr>
        <w:t>.</w:t>
      </w:r>
    </w:p>
    <w:p w14:paraId="2185DE37" w14:textId="43DD68A0" w:rsidR="00365719"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 xml:space="preserve">12. Zgodnie z ustawą </w:t>
      </w:r>
      <w:proofErr w:type="spellStart"/>
      <w:r w:rsidRPr="00ED1E9F">
        <w:rPr>
          <w:rFonts w:asciiTheme="majorHAnsi" w:hAnsiTheme="majorHAnsi" w:cstheme="majorHAnsi"/>
          <w:sz w:val="24"/>
          <w:szCs w:val="24"/>
        </w:rPr>
        <w:t>Pzp</w:t>
      </w:r>
      <w:proofErr w:type="spellEnd"/>
      <w:r w:rsidRPr="00ED1E9F">
        <w:rPr>
          <w:rFonts w:asciiTheme="majorHAnsi" w:hAnsiTheme="majorHAnsi" w:cstheme="majorHAnsi"/>
          <w:sz w:val="24"/>
          <w:szCs w:val="24"/>
        </w:rPr>
        <w:t>, Zamawiający nie ma obowiązku</w:t>
      </w:r>
      <w:r w:rsidR="00365719" w:rsidRPr="00ED1E9F">
        <w:rPr>
          <w:rFonts w:asciiTheme="majorHAnsi" w:hAnsiTheme="majorHAnsi" w:cstheme="majorHAnsi"/>
          <w:sz w:val="24"/>
          <w:szCs w:val="24"/>
        </w:rPr>
        <w:t xml:space="preserve"> i nie przewiduje</w:t>
      </w:r>
      <w:r w:rsidRPr="00ED1E9F">
        <w:rPr>
          <w:rFonts w:asciiTheme="majorHAnsi" w:hAnsiTheme="majorHAnsi" w:cstheme="majorHAnsi"/>
          <w:sz w:val="24"/>
          <w:szCs w:val="24"/>
        </w:rPr>
        <w:t xml:space="preserve"> przeprow</w:t>
      </w:r>
      <w:r w:rsidR="00745214" w:rsidRPr="00ED1E9F">
        <w:rPr>
          <w:rFonts w:asciiTheme="majorHAnsi" w:hAnsiTheme="majorHAnsi" w:cstheme="majorHAnsi"/>
          <w:sz w:val="24"/>
          <w:szCs w:val="24"/>
        </w:rPr>
        <w:t>a</w:t>
      </w:r>
      <w:r w:rsidRPr="00ED1E9F">
        <w:rPr>
          <w:rFonts w:asciiTheme="majorHAnsi" w:hAnsiTheme="majorHAnsi" w:cstheme="majorHAnsi"/>
          <w:sz w:val="24"/>
          <w:szCs w:val="24"/>
        </w:rPr>
        <w:t>dz</w:t>
      </w:r>
      <w:r w:rsidR="00745214" w:rsidRPr="00ED1E9F">
        <w:rPr>
          <w:rFonts w:asciiTheme="majorHAnsi" w:hAnsiTheme="majorHAnsi" w:cstheme="majorHAnsi"/>
          <w:sz w:val="24"/>
          <w:szCs w:val="24"/>
        </w:rPr>
        <w:t>e</w:t>
      </w:r>
      <w:r w:rsidRPr="00ED1E9F">
        <w:rPr>
          <w:rFonts w:asciiTheme="majorHAnsi" w:hAnsiTheme="majorHAnsi" w:cstheme="majorHAnsi"/>
          <w:sz w:val="24"/>
          <w:szCs w:val="24"/>
        </w:rPr>
        <w:t xml:space="preserve">nia jawnej sesji otwarcia ofert z udziałem Wykonawców lub transmitowania sesji otwarcia </w:t>
      </w:r>
      <w:r w:rsidR="007F0863" w:rsidRPr="00ED1E9F">
        <w:rPr>
          <w:rFonts w:asciiTheme="majorHAnsi" w:hAnsiTheme="majorHAnsi" w:cstheme="majorHAnsi"/>
          <w:sz w:val="24"/>
          <w:szCs w:val="24"/>
        </w:rPr>
        <w:t xml:space="preserve">                               </w:t>
      </w:r>
      <w:r w:rsidRPr="00ED1E9F">
        <w:rPr>
          <w:rFonts w:asciiTheme="majorHAnsi" w:hAnsiTheme="majorHAnsi" w:cstheme="majorHAnsi"/>
          <w:sz w:val="24"/>
          <w:szCs w:val="24"/>
        </w:rPr>
        <w:t>za pośrednictwem elektronicznych narzędzi do przekazu wideo – online.</w:t>
      </w:r>
    </w:p>
    <w:p w14:paraId="23391BB7" w14:textId="77777777" w:rsidR="007C2814" w:rsidRPr="00ED1E9F"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 xml:space="preserve">XVII. OPIS SPOSOBU OBLICZENIA CENY: </w:t>
      </w:r>
    </w:p>
    <w:p w14:paraId="4E8C0C9C" w14:textId="6062D7CB" w:rsidR="005E7AEA" w:rsidRPr="00ED1E9F" w:rsidRDefault="005E7AEA" w:rsidP="005E7AEA">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bCs/>
          <w:sz w:val="24"/>
          <w:szCs w:val="24"/>
        </w:rPr>
        <w:t xml:space="preserve">1. Zaoferowaną cenę całkowitą (brutto) należy przedstawić w Formularzu oferty –                           zgodnie z treścią zawartą we wzorze stanowiącym </w:t>
      </w:r>
      <w:r w:rsidRPr="00ED1E9F">
        <w:rPr>
          <w:rFonts w:asciiTheme="majorHAnsi" w:eastAsia="Arial" w:hAnsiTheme="majorHAnsi" w:cstheme="majorHAnsi"/>
          <w:b/>
          <w:i/>
          <w:iCs/>
          <w:sz w:val="24"/>
          <w:szCs w:val="24"/>
        </w:rPr>
        <w:t>Załącznik nr 2 do SWZ.</w:t>
      </w:r>
      <w:r w:rsidRPr="00ED1E9F">
        <w:rPr>
          <w:rFonts w:asciiTheme="majorHAnsi" w:eastAsia="Arial" w:hAnsiTheme="majorHAnsi" w:cstheme="majorHAnsi"/>
          <w:bCs/>
          <w:sz w:val="24"/>
          <w:szCs w:val="24"/>
        </w:rPr>
        <w:t xml:space="preserve"> </w:t>
      </w:r>
    </w:p>
    <w:p w14:paraId="6DCC88DF" w14:textId="7657F462" w:rsidR="005E7AEA" w:rsidRPr="00ED1E9F" w:rsidRDefault="005E7AEA"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2. Cena określona w ofercie zawiera wszelkie koszty wynagrodzenia Wykonawcy jakie                                  Zamawiający zapłaci z tytułu realizacji przedmiotu zamówienia</w:t>
      </w:r>
      <w:r w:rsidR="009A60F9" w:rsidRPr="00ED1E9F">
        <w:rPr>
          <w:rFonts w:asciiTheme="majorHAnsi" w:eastAsia="Arial" w:hAnsiTheme="majorHAnsi" w:cstheme="majorHAnsi"/>
          <w:bCs/>
          <w:sz w:val="24"/>
          <w:szCs w:val="24"/>
        </w:rPr>
        <w:t xml:space="preserve">, zgodnie z wymaganiami                         zawartymi w SWZ i załącznikach będących jej integralną częścią. </w:t>
      </w:r>
    </w:p>
    <w:p w14:paraId="0DC9850D" w14:textId="77777777" w:rsidR="005570ED" w:rsidRDefault="009A60F9"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2.1 Cena oferty będzie ryczałtowym wynagrodzeniem Wykonawcy.</w:t>
      </w:r>
    </w:p>
    <w:p w14:paraId="2747469E" w14:textId="60197762" w:rsidR="009A60F9" w:rsidRPr="00ED1E9F" w:rsidRDefault="005570ED"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Pr>
          <w:rFonts w:asciiTheme="majorHAnsi" w:eastAsia="Arial" w:hAnsiTheme="majorHAnsi" w:cstheme="majorHAnsi"/>
          <w:bCs/>
          <w:sz w:val="24"/>
          <w:szCs w:val="24"/>
        </w:rPr>
        <w:t xml:space="preserve">2.2 Zamawiający przewiduje możliwość płatności częściowych zgodnie z harmonogramem                        rzeczowo – finansowym będącym integralną częścią umowy zawartej z Wykonawcą. </w:t>
      </w:r>
      <w:r w:rsidR="009A60F9" w:rsidRPr="00ED1E9F">
        <w:rPr>
          <w:rFonts w:asciiTheme="majorHAnsi" w:eastAsia="Arial" w:hAnsiTheme="majorHAnsi" w:cstheme="majorHAnsi"/>
          <w:bCs/>
          <w:sz w:val="24"/>
          <w:szCs w:val="24"/>
        </w:rPr>
        <w:t xml:space="preserve"> </w:t>
      </w:r>
    </w:p>
    <w:p w14:paraId="5AABC8CC" w14:textId="77777777" w:rsidR="005E7AEA" w:rsidRPr="00ED1E9F" w:rsidRDefault="005E7AEA"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 xml:space="preserve">3. Kwoty należy zaokrąglić do pełnych groszy, przy czym końcówki poniżej 0,5 grosza pomija się a końcówki 0,5 grosza i wyższe zaokrągla się do 1 grosza (ostatnią pozostawioną cyfrę powiększa się o jednostkę) – zgodnie z art. 106 e ust. 11 Ustawy z dnia 11 marca 2004 r.                                                     o Podatku od Towaru i Usług (tekst jednolity: Dz. U. z 2020 r., poz. 106 ze zm.). </w:t>
      </w:r>
    </w:p>
    <w:p w14:paraId="0B4328A2" w14:textId="77777777" w:rsidR="005E7AEA" w:rsidRPr="00ED1E9F" w:rsidRDefault="005E7AEA" w:rsidP="005E7AEA">
      <w:pPr>
        <w:pStyle w:val="Akapitzlist"/>
        <w:suppressAutoHyphens w:val="0"/>
        <w:spacing w:line="240" w:lineRule="auto"/>
        <w:ind w:left="0"/>
        <w:contextualSpacing/>
        <w:jc w:val="both"/>
        <w:textAlignment w:val="auto"/>
        <w:rPr>
          <w:rFonts w:asciiTheme="majorHAnsi" w:hAnsiTheme="majorHAnsi" w:cstheme="majorHAnsi"/>
          <w:sz w:val="24"/>
          <w:szCs w:val="24"/>
        </w:rPr>
      </w:pPr>
      <w:r w:rsidRPr="00ED1E9F">
        <w:rPr>
          <w:rFonts w:asciiTheme="majorHAnsi" w:eastAsia="Arial" w:hAnsiTheme="majorHAnsi" w:cstheme="majorHAnsi"/>
          <w:bCs/>
          <w:sz w:val="24"/>
          <w:szCs w:val="24"/>
        </w:rPr>
        <w:t xml:space="preserve">4. </w:t>
      </w:r>
      <w:r w:rsidRPr="00ED1E9F">
        <w:rPr>
          <w:rFonts w:asciiTheme="majorHAnsi" w:hAnsiTheme="majorHAnsi" w:cstheme="majorHAnsi"/>
          <w:sz w:val="24"/>
          <w:szCs w:val="24"/>
        </w:rPr>
        <w:t xml:space="preserve">Ceną oferty jest wartość brutto (z podatkiem VAT) wyrażona z dokładnością do dwóch                          miejsc po przecinku. </w:t>
      </w:r>
    </w:p>
    <w:p w14:paraId="2A7A7F42" w14:textId="39DD3571" w:rsidR="005E7AEA" w:rsidRPr="00ED1E9F" w:rsidRDefault="005E7AEA" w:rsidP="005E7AEA">
      <w:pPr>
        <w:pStyle w:val="Akapitzlist"/>
        <w:suppressAutoHyphens w:val="0"/>
        <w:spacing w:line="240" w:lineRule="auto"/>
        <w:ind w:left="0"/>
        <w:contextualSpacing/>
        <w:jc w:val="both"/>
        <w:textAlignment w:val="auto"/>
        <w:rPr>
          <w:rFonts w:asciiTheme="majorHAnsi" w:hAnsiTheme="majorHAnsi" w:cstheme="majorHAnsi"/>
          <w:i/>
          <w:iCs/>
          <w:strike/>
          <w:u w:val="single"/>
        </w:rPr>
      </w:pPr>
      <w:r w:rsidRPr="00ED1E9F">
        <w:rPr>
          <w:rFonts w:asciiTheme="majorHAnsi" w:hAnsiTheme="majorHAnsi" w:cstheme="majorHAnsi"/>
          <w:sz w:val="24"/>
          <w:szCs w:val="24"/>
        </w:rPr>
        <w:lastRenderedPageBreak/>
        <w:t>4.1 Wykonawca zobowiązany jest do zastosowania stawki podatku VAT zgodnie                                                 z obowiązującymi przepisami ustawy z dnia 11 marca 2004 r. o podatku od towarów i usług</w:t>
      </w:r>
      <w:r w:rsidR="009A60F9" w:rsidRPr="00ED1E9F">
        <w:rPr>
          <w:rFonts w:asciiTheme="majorHAnsi" w:hAnsiTheme="majorHAnsi" w:cstheme="majorHAnsi"/>
          <w:sz w:val="24"/>
          <w:szCs w:val="24"/>
        </w:rPr>
        <w:t xml:space="preserve">, aktualnymi na dzień składania ofert. </w:t>
      </w:r>
      <w:r w:rsidRPr="00ED1E9F">
        <w:rPr>
          <w:rFonts w:asciiTheme="majorHAnsi" w:hAnsiTheme="majorHAnsi" w:cstheme="majorHAnsi"/>
          <w:sz w:val="24"/>
          <w:szCs w:val="24"/>
        </w:rPr>
        <w:t xml:space="preserve"> </w:t>
      </w:r>
    </w:p>
    <w:p w14:paraId="3870C77E" w14:textId="77777777" w:rsidR="005E7AEA" w:rsidRPr="00ED1E9F" w:rsidRDefault="005E7AEA" w:rsidP="005E7AEA">
      <w:pPr>
        <w:pStyle w:val="Akapitzlist"/>
        <w:suppressAutoHyphens w:val="0"/>
        <w:spacing w:line="240" w:lineRule="auto"/>
        <w:ind w:left="0"/>
        <w:contextualSpacing/>
        <w:jc w:val="both"/>
        <w:textAlignment w:val="auto"/>
        <w:rPr>
          <w:rFonts w:asciiTheme="majorHAnsi" w:hAnsiTheme="majorHAnsi" w:cstheme="majorHAnsi"/>
        </w:rPr>
      </w:pPr>
      <w:r w:rsidRPr="00ED1E9F">
        <w:rPr>
          <w:rFonts w:asciiTheme="majorHAnsi" w:eastAsia="Arial" w:hAnsiTheme="majorHAnsi" w:cstheme="majorHAnsi"/>
          <w:bCs/>
          <w:sz w:val="24"/>
          <w:szCs w:val="24"/>
        </w:rPr>
        <w:t>5. Rozliczenia między Zamawiającym a Wykonawcą prowadzone będą w PLN.</w:t>
      </w:r>
    </w:p>
    <w:p w14:paraId="59A1EF4F" w14:textId="5F649E64" w:rsidR="005E7AEA" w:rsidRPr="00ED1E9F" w:rsidRDefault="005E7AEA" w:rsidP="005E7AEA">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 xml:space="preserve">6. </w:t>
      </w:r>
      <w:r w:rsidR="00931456" w:rsidRPr="00ED1E9F">
        <w:rPr>
          <w:rFonts w:asciiTheme="majorHAnsi" w:eastAsia="Arial" w:hAnsiTheme="majorHAnsi" w:cstheme="majorHAnsi"/>
          <w:bCs/>
          <w:sz w:val="24"/>
          <w:szCs w:val="24"/>
        </w:rPr>
        <w:t xml:space="preserve">Sposób zapłaty i zasady rozliczenia za realizację przedmiotu umowy oraz wszelkie istotne                  postanowienia z tym związane zostały określone projekcie umowy stanowiącym                                         </w:t>
      </w:r>
      <w:r w:rsidR="00931456" w:rsidRPr="00ED1E9F">
        <w:rPr>
          <w:rFonts w:asciiTheme="majorHAnsi" w:eastAsia="Arial" w:hAnsiTheme="majorHAnsi" w:cstheme="majorHAnsi"/>
          <w:b/>
          <w:i/>
          <w:iCs/>
          <w:sz w:val="24"/>
          <w:szCs w:val="24"/>
        </w:rPr>
        <w:t>Załącznik nr 9 do SWZ.</w:t>
      </w:r>
    </w:p>
    <w:p w14:paraId="34668EEE" w14:textId="79ECA296" w:rsidR="005E7AEA" w:rsidRPr="00ED1E9F" w:rsidRDefault="005E7AEA" w:rsidP="005E7AEA">
      <w:pPr>
        <w:pStyle w:val="Akapitzlist"/>
        <w:suppressAutoHyphens w:val="0"/>
        <w:autoSpaceDN/>
        <w:spacing w:after="0" w:line="240" w:lineRule="auto"/>
        <w:ind w:left="0"/>
        <w:contextualSpacing/>
        <w:jc w:val="both"/>
        <w:textAlignment w:val="auto"/>
        <w:rPr>
          <w:rFonts w:asciiTheme="majorHAnsi" w:hAnsiTheme="majorHAnsi" w:cstheme="majorHAnsi"/>
          <w:sz w:val="24"/>
          <w:szCs w:val="24"/>
        </w:rPr>
      </w:pPr>
      <w:r w:rsidRPr="00ED1E9F">
        <w:rPr>
          <w:rFonts w:asciiTheme="majorHAnsi" w:eastAsia="Arial" w:hAnsiTheme="majorHAnsi" w:cstheme="majorHAnsi"/>
          <w:bCs/>
          <w:sz w:val="24"/>
          <w:szCs w:val="24"/>
        </w:rPr>
        <w:t xml:space="preserve">7. </w:t>
      </w:r>
      <w:r w:rsidRPr="00ED1E9F">
        <w:rPr>
          <w:rFonts w:asciiTheme="majorHAnsi" w:eastAsiaTheme="minorHAnsi" w:hAnsiTheme="majorHAnsi" w:cstheme="majorHAnsi"/>
          <w:kern w:val="0"/>
          <w:sz w:val="24"/>
          <w:szCs w:val="24"/>
          <w:lang w:eastAsia="en-US"/>
        </w:rPr>
        <w:t xml:space="preserve">Jeżeli złożona zostanie oferta, której wybór prowadzić będzie do powstania u Zamawiającego obowiązku podatkowego zgodnie z przepisami o podatku od towarów i usług, dla celów </w:t>
      </w:r>
      <w:r w:rsidR="00B76B87" w:rsidRPr="00ED1E9F">
        <w:rPr>
          <w:rFonts w:asciiTheme="majorHAnsi" w:eastAsiaTheme="minorHAnsi" w:hAnsiTheme="majorHAnsi" w:cstheme="majorHAnsi"/>
          <w:kern w:val="0"/>
          <w:sz w:val="24"/>
          <w:szCs w:val="24"/>
          <w:lang w:eastAsia="en-US"/>
        </w:rPr>
        <w:t xml:space="preserve">                             </w:t>
      </w:r>
      <w:r w:rsidRPr="00ED1E9F">
        <w:rPr>
          <w:rFonts w:asciiTheme="majorHAnsi" w:eastAsiaTheme="minorHAnsi" w:hAnsiTheme="majorHAnsi" w:cstheme="majorHAnsi"/>
          <w:kern w:val="0"/>
          <w:sz w:val="24"/>
          <w:szCs w:val="24"/>
          <w:lang w:eastAsia="en-US"/>
        </w:rPr>
        <w:t xml:space="preserve">zastosowania kryterium ceny Zamawiający doliczy do przedstawionej w Ofercie ceny kwotę </w:t>
      </w:r>
      <w:r w:rsidR="00B76B87" w:rsidRPr="00ED1E9F">
        <w:rPr>
          <w:rFonts w:asciiTheme="majorHAnsi" w:eastAsiaTheme="minorHAnsi" w:hAnsiTheme="majorHAnsi" w:cstheme="majorHAnsi"/>
          <w:kern w:val="0"/>
          <w:sz w:val="24"/>
          <w:szCs w:val="24"/>
          <w:lang w:eastAsia="en-US"/>
        </w:rPr>
        <w:t xml:space="preserve">               </w:t>
      </w:r>
      <w:r w:rsidRPr="00ED1E9F">
        <w:rPr>
          <w:rFonts w:asciiTheme="majorHAnsi" w:eastAsiaTheme="minorHAnsi" w:hAnsiTheme="majorHAnsi" w:cstheme="majorHAnsi"/>
          <w:kern w:val="0"/>
          <w:sz w:val="24"/>
          <w:szCs w:val="24"/>
          <w:lang w:eastAsia="en-US"/>
        </w:rPr>
        <w:t xml:space="preserve">podatku od towarów i usług, którą miałby obowiązek rozliczyć zgodnie z tymi przepisami.                     8. W przypadku, o którym mowa w pkt. 7 powyżej, Wykonawca w złożonej przez siebie ofercie, ma obowiązek: </w:t>
      </w:r>
    </w:p>
    <w:p w14:paraId="5D860325" w14:textId="77777777" w:rsidR="005E7AEA" w:rsidRPr="00ED1E9F" w:rsidRDefault="005E7AEA" w:rsidP="005E7AEA">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ED1E9F">
        <w:rPr>
          <w:rFonts w:asciiTheme="majorHAnsi" w:eastAsia="SymbolMT" w:hAnsiTheme="majorHAnsi" w:cstheme="majorHAnsi"/>
          <w:kern w:val="0"/>
          <w:lang w:eastAsia="en-US"/>
        </w:rPr>
        <w:t xml:space="preserve">8.1. </w:t>
      </w:r>
      <w:r w:rsidRPr="00ED1E9F">
        <w:rPr>
          <w:rFonts w:asciiTheme="majorHAnsi" w:eastAsiaTheme="minorHAnsi" w:hAnsiTheme="majorHAnsi" w:cstheme="majorHAnsi"/>
          <w:kern w:val="0"/>
          <w:lang w:eastAsia="en-US"/>
        </w:rPr>
        <w:t>poinformowania Zamawiającego, że wybór jego oferty będzie prowadzić do powstania                       u Zamawiającego obowiązku podatkowego,</w:t>
      </w:r>
    </w:p>
    <w:p w14:paraId="7933959A" w14:textId="2C62C653" w:rsidR="005E7AEA" w:rsidRPr="00ED1E9F" w:rsidRDefault="005E7AEA" w:rsidP="005E7AEA">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ED1E9F">
        <w:rPr>
          <w:rFonts w:asciiTheme="majorHAnsi" w:eastAsia="SymbolMT" w:hAnsiTheme="majorHAnsi" w:cstheme="majorHAnsi"/>
          <w:kern w:val="0"/>
          <w:lang w:eastAsia="en-US"/>
        </w:rPr>
        <w:t xml:space="preserve">8.2. </w:t>
      </w:r>
      <w:r w:rsidRPr="00ED1E9F">
        <w:rPr>
          <w:rFonts w:asciiTheme="majorHAnsi" w:eastAsiaTheme="minorHAnsi" w:hAnsiTheme="majorHAnsi" w:cstheme="majorHAnsi"/>
          <w:kern w:val="0"/>
          <w:lang w:eastAsia="en-US"/>
        </w:rPr>
        <w:t xml:space="preserve">wskazania nazwy (rodzaju) towaru lub usługi, których dostawa lub świadczenie będą </w:t>
      </w:r>
      <w:r w:rsidR="00B76B87" w:rsidRPr="00ED1E9F">
        <w:rPr>
          <w:rFonts w:asciiTheme="majorHAnsi" w:eastAsiaTheme="minorHAnsi" w:hAnsiTheme="majorHAnsi" w:cstheme="majorHAnsi"/>
          <w:kern w:val="0"/>
          <w:lang w:eastAsia="en-US"/>
        </w:rPr>
        <w:t xml:space="preserve">                   </w:t>
      </w:r>
      <w:r w:rsidRPr="00ED1E9F">
        <w:rPr>
          <w:rFonts w:asciiTheme="majorHAnsi" w:eastAsiaTheme="minorHAnsi" w:hAnsiTheme="majorHAnsi" w:cstheme="majorHAnsi"/>
          <w:kern w:val="0"/>
          <w:lang w:eastAsia="en-US"/>
        </w:rPr>
        <w:t>prowadziły do powstania obowiązku podatkowego,</w:t>
      </w:r>
    </w:p>
    <w:p w14:paraId="4AFF3C1E" w14:textId="77777777" w:rsidR="005E7AEA" w:rsidRPr="00ED1E9F" w:rsidRDefault="005E7AEA" w:rsidP="005E7AEA">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ED1E9F">
        <w:rPr>
          <w:rFonts w:asciiTheme="majorHAnsi" w:eastAsia="SymbolMT" w:hAnsiTheme="majorHAnsi" w:cstheme="majorHAnsi"/>
          <w:kern w:val="0"/>
          <w:lang w:eastAsia="en-US"/>
        </w:rPr>
        <w:t xml:space="preserve">8.3. </w:t>
      </w:r>
      <w:r w:rsidRPr="00ED1E9F">
        <w:rPr>
          <w:rFonts w:asciiTheme="majorHAnsi" w:eastAsiaTheme="minorHAnsi" w:hAnsiTheme="majorHAnsi" w:cstheme="majorHAnsi"/>
          <w:kern w:val="0"/>
          <w:lang w:eastAsia="en-US"/>
        </w:rPr>
        <w:t>wskazania wartości towaru lub usługi objętych obowiązkiem podatkowym Zamawiającego, bez kwoty podatku,</w:t>
      </w:r>
    </w:p>
    <w:p w14:paraId="47A64B14" w14:textId="02A5ADE5" w:rsidR="00841225" w:rsidRPr="00ED1E9F" w:rsidRDefault="005E7AEA" w:rsidP="003F3465">
      <w:pPr>
        <w:suppressAutoHyphens w:val="0"/>
        <w:autoSpaceDE w:val="0"/>
        <w:adjustRightInd w:val="0"/>
        <w:contextualSpacing/>
        <w:jc w:val="both"/>
        <w:textAlignment w:val="auto"/>
        <w:rPr>
          <w:rFonts w:asciiTheme="majorHAnsi" w:eastAsiaTheme="minorHAnsi" w:hAnsiTheme="majorHAnsi" w:cstheme="majorHAnsi"/>
          <w:kern w:val="0"/>
          <w:lang w:eastAsia="en-US"/>
        </w:rPr>
      </w:pPr>
      <w:r w:rsidRPr="00ED1E9F">
        <w:rPr>
          <w:rFonts w:asciiTheme="majorHAnsi" w:eastAsia="SymbolMT" w:hAnsiTheme="majorHAnsi" w:cstheme="majorHAnsi"/>
          <w:kern w:val="0"/>
          <w:lang w:eastAsia="en-US"/>
        </w:rPr>
        <w:t xml:space="preserve">8.4. </w:t>
      </w:r>
      <w:r w:rsidRPr="00ED1E9F">
        <w:rPr>
          <w:rFonts w:asciiTheme="majorHAnsi" w:eastAsiaTheme="minorHAnsi" w:hAnsiTheme="majorHAnsi" w:cstheme="majorHAnsi"/>
          <w:kern w:val="0"/>
          <w:lang w:eastAsia="en-US"/>
        </w:rPr>
        <w:t>wskazania stawki podatku od towarów i usług, która zgodnie z wiedzą Wykonawcy będzie miała zastosowanie.</w:t>
      </w:r>
    </w:p>
    <w:p w14:paraId="290CE982" w14:textId="77777777" w:rsidR="00052C31" w:rsidRPr="00ED1E9F" w:rsidRDefault="00052C31" w:rsidP="003F3465">
      <w:pPr>
        <w:suppressAutoHyphens w:val="0"/>
        <w:autoSpaceDE w:val="0"/>
        <w:adjustRightInd w:val="0"/>
        <w:contextualSpacing/>
        <w:jc w:val="both"/>
        <w:textAlignment w:val="auto"/>
        <w:rPr>
          <w:rFonts w:asciiTheme="majorHAnsi" w:eastAsiaTheme="minorHAnsi" w:hAnsiTheme="majorHAnsi" w:cstheme="majorHAnsi"/>
          <w:kern w:val="0"/>
          <w:lang w:eastAsia="en-US"/>
        </w:rPr>
      </w:pPr>
    </w:p>
    <w:p w14:paraId="38BE6DE0" w14:textId="41285EDF" w:rsidR="00241605" w:rsidRPr="00ED1E9F" w:rsidRDefault="001A6848" w:rsidP="0036315F">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XVIII. OPIS KRYTERIÓW, KTÓRYMI ZAMAWIAJĄCY BĘDZIE SIĘ KIEROWAŁ PRZY WYBORZE OFERT WRAZ Z PODANIEM ZNACZENIA TYCH KRYTERIÓW I SPOSOBU OCENY OFERT:</w:t>
      </w:r>
    </w:p>
    <w:p w14:paraId="730A5ADF" w14:textId="3A703FC4" w:rsidR="00241605" w:rsidRPr="00ED1E9F" w:rsidRDefault="00634C3C" w:rsidP="00803B9D">
      <w:pPr>
        <w:pStyle w:val="Akapitzlist"/>
        <w:suppressAutoHyphens w:val="0"/>
        <w:spacing w:line="240" w:lineRule="auto"/>
        <w:ind w:left="0"/>
        <w:contextualSpacing/>
        <w:jc w:val="both"/>
        <w:textAlignment w:val="auto"/>
        <w:rPr>
          <w:rFonts w:asciiTheme="majorHAnsi" w:eastAsia="Arial" w:hAnsiTheme="majorHAnsi" w:cstheme="majorHAnsi"/>
          <w:bCs/>
          <w:sz w:val="24"/>
          <w:szCs w:val="24"/>
        </w:rPr>
      </w:pPr>
      <w:r w:rsidRPr="00ED1E9F">
        <w:rPr>
          <w:rFonts w:asciiTheme="majorHAnsi" w:eastAsia="Arial" w:hAnsiTheme="majorHAnsi" w:cstheme="majorHAnsi"/>
          <w:bCs/>
          <w:sz w:val="24"/>
          <w:szCs w:val="24"/>
        </w:rPr>
        <w:t>1. Zamawiający, podczas oceny ofert, kierować się będzie następującymi kryteriami:</w:t>
      </w:r>
    </w:p>
    <w:tbl>
      <w:tblPr>
        <w:tblW w:w="8955" w:type="dxa"/>
        <w:tblInd w:w="52" w:type="dxa"/>
        <w:tblLayout w:type="fixed"/>
        <w:tblCellMar>
          <w:left w:w="10" w:type="dxa"/>
          <w:right w:w="10" w:type="dxa"/>
        </w:tblCellMar>
        <w:tblLook w:val="04A0" w:firstRow="1" w:lastRow="0" w:firstColumn="1" w:lastColumn="0" w:noHBand="0" w:noVBand="1"/>
      </w:tblPr>
      <w:tblGrid>
        <w:gridCol w:w="5055"/>
        <w:gridCol w:w="3900"/>
      </w:tblGrid>
      <w:tr w:rsidR="00A9499D" w:rsidRPr="00ED1E9F" w14:paraId="300D3636" w14:textId="77777777">
        <w:tc>
          <w:tcPr>
            <w:tcW w:w="5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37C99A3A" w14:textId="77777777" w:rsidR="00F85880" w:rsidRPr="00ED1E9F" w:rsidRDefault="00634C3C" w:rsidP="00803B9D">
            <w:pPr>
              <w:pStyle w:val="Standard"/>
              <w:widowControl w:val="0"/>
              <w:tabs>
                <w:tab w:val="left" w:pos="567"/>
              </w:tabs>
              <w:contextualSpacing/>
              <w:jc w:val="center"/>
              <w:rPr>
                <w:rFonts w:asciiTheme="majorHAnsi" w:hAnsiTheme="majorHAnsi" w:cstheme="majorHAnsi"/>
                <w:b/>
                <w:bCs/>
              </w:rPr>
            </w:pPr>
            <w:r w:rsidRPr="00ED1E9F">
              <w:rPr>
                <w:rFonts w:asciiTheme="majorHAnsi" w:hAnsiTheme="majorHAnsi" w:cstheme="majorHAnsi"/>
                <w:b/>
                <w:bCs/>
              </w:rPr>
              <w:t>Kryterium</w:t>
            </w:r>
          </w:p>
        </w:tc>
        <w:tc>
          <w:tcPr>
            <w:tcW w:w="3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70" w:type="dxa"/>
              <w:bottom w:w="0" w:type="dxa"/>
              <w:right w:w="70" w:type="dxa"/>
            </w:tcMar>
            <w:vAlign w:val="center"/>
          </w:tcPr>
          <w:p w14:paraId="4C2E8766" w14:textId="77777777" w:rsidR="00F85880" w:rsidRPr="00ED1E9F" w:rsidRDefault="00634C3C" w:rsidP="00803B9D">
            <w:pPr>
              <w:pStyle w:val="Standard"/>
              <w:widowControl w:val="0"/>
              <w:tabs>
                <w:tab w:val="left" w:pos="567"/>
              </w:tabs>
              <w:contextualSpacing/>
              <w:jc w:val="center"/>
              <w:rPr>
                <w:rFonts w:asciiTheme="majorHAnsi" w:hAnsiTheme="majorHAnsi" w:cstheme="majorHAnsi"/>
                <w:b/>
                <w:bCs/>
              </w:rPr>
            </w:pPr>
            <w:r w:rsidRPr="00ED1E9F">
              <w:rPr>
                <w:rFonts w:asciiTheme="majorHAnsi" w:hAnsiTheme="majorHAnsi" w:cstheme="majorHAnsi"/>
                <w:b/>
                <w:bCs/>
              </w:rPr>
              <w:t>Waga</w:t>
            </w:r>
          </w:p>
        </w:tc>
      </w:tr>
      <w:tr w:rsidR="00A9499D" w:rsidRPr="00ED1E9F" w14:paraId="101FCF95"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E58D83" w14:textId="77777777" w:rsidR="00F85880" w:rsidRPr="00ED1E9F" w:rsidRDefault="00634C3C" w:rsidP="00803B9D">
            <w:pPr>
              <w:pStyle w:val="Standard"/>
              <w:widowControl w:val="0"/>
              <w:tabs>
                <w:tab w:val="left" w:pos="567"/>
              </w:tabs>
              <w:contextualSpacing/>
              <w:jc w:val="center"/>
              <w:rPr>
                <w:rFonts w:asciiTheme="majorHAnsi" w:hAnsiTheme="majorHAnsi" w:cstheme="majorHAnsi"/>
                <w:sz w:val="20"/>
                <w:szCs w:val="20"/>
              </w:rPr>
            </w:pPr>
            <w:r w:rsidRPr="00ED1E9F">
              <w:rPr>
                <w:rFonts w:asciiTheme="majorHAnsi" w:hAnsiTheme="majorHAnsi" w:cstheme="majorHAnsi"/>
                <w:sz w:val="20"/>
                <w:szCs w:val="20"/>
              </w:rPr>
              <w:t>Cena</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72908A" w14:textId="77777777" w:rsidR="00F85880" w:rsidRPr="00ED1E9F" w:rsidRDefault="00634C3C" w:rsidP="00803B9D">
            <w:pPr>
              <w:pStyle w:val="Standard"/>
              <w:widowControl w:val="0"/>
              <w:tabs>
                <w:tab w:val="left" w:pos="567"/>
              </w:tabs>
              <w:contextualSpacing/>
              <w:jc w:val="center"/>
              <w:rPr>
                <w:rFonts w:asciiTheme="majorHAnsi" w:hAnsiTheme="majorHAnsi" w:cstheme="majorHAnsi"/>
                <w:sz w:val="20"/>
                <w:szCs w:val="20"/>
              </w:rPr>
            </w:pPr>
            <w:r w:rsidRPr="00ED1E9F">
              <w:rPr>
                <w:rFonts w:asciiTheme="majorHAnsi" w:hAnsiTheme="majorHAnsi" w:cstheme="majorHAnsi"/>
                <w:sz w:val="20"/>
                <w:szCs w:val="20"/>
              </w:rPr>
              <w:t>60%</w:t>
            </w:r>
          </w:p>
        </w:tc>
      </w:tr>
      <w:tr w:rsidR="00853394" w:rsidRPr="00ED1E9F" w14:paraId="445EE4C1" w14:textId="77777777">
        <w:tc>
          <w:tcPr>
            <w:tcW w:w="50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6B4B9D" w14:textId="12E40657" w:rsidR="00F85880" w:rsidRPr="00ED1E9F" w:rsidRDefault="00634C3C" w:rsidP="00803B9D">
            <w:pPr>
              <w:pStyle w:val="Standard"/>
              <w:widowControl w:val="0"/>
              <w:tabs>
                <w:tab w:val="left" w:pos="567"/>
              </w:tabs>
              <w:contextualSpacing/>
              <w:jc w:val="center"/>
              <w:rPr>
                <w:rFonts w:asciiTheme="majorHAnsi" w:hAnsiTheme="majorHAnsi" w:cstheme="majorHAnsi"/>
                <w:sz w:val="20"/>
                <w:szCs w:val="20"/>
              </w:rPr>
            </w:pPr>
            <w:r w:rsidRPr="00ED1E9F">
              <w:rPr>
                <w:rFonts w:asciiTheme="majorHAnsi" w:hAnsiTheme="majorHAnsi" w:cstheme="majorHAnsi"/>
                <w:sz w:val="20"/>
                <w:szCs w:val="20"/>
              </w:rPr>
              <w:t>Wydłużenie okresu gwarancji</w:t>
            </w:r>
            <w:r w:rsidR="000449B3" w:rsidRPr="00ED1E9F">
              <w:rPr>
                <w:rFonts w:asciiTheme="majorHAnsi" w:hAnsiTheme="majorHAnsi" w:cstheme="majorHAnsi"/>
                <w:sz w:val="20"/>
                <w:szCs w:val="20"/>
              </w:rPr>
              <w:t xml:space="preserve"> i rękojmi</w:t>
            </w:r>
          </w:p>
        </w:tc>
        <w:tc>
          <w:tcPr>
            <w:tcW w:w="39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40A0A0" w14:textId="5B7288AF" w:rsidR="00F85880" w:rsidRPr="00ED1E9F" w:rsidRDefault="00D776F2" w:rsidP="00803B9D">
            <w:pPr>
              <w:pStyle w:val="Standard"/>
              <w:widowControl w:val="0"/>
              <w:tabs>
                <w:tab w:val="left" w:pos="567"/>
              </w:tabs>
              <w:contextualSpacing/>
              <w:jc w:val="center"/>
              <w:rPr>
                <w:rFonts w:asciiTheme="majorHAnsi" w:hAnsiTheme="majorHAnsi" w:cstheme="majorHAnsi"/>
                <w:sz w:val="20"/>
                <w:szCs w:val="20"/>
              </w:rPr>
            </w:pPr>
            <w:r w:rsidRPr="00ED1E9F">
              <w:rPr>
                <w:rFonts w:asciiTheme="majorHAnsi" w:hAnsiTheme="majorHAnsi" w:cstheme="majorHAnsi"/>
                <w:sz w:val="20"/>
                <w:szCs w:val="20"/>
              </w:rPr>
              <w:t>4</w:t>
            </w:r>
            <w:r w:rsidR="00634C3C" w:rsidRPr="00ED1E9F">
              <w:rPr>
                <w:rFonts w:asciiTheme="majorHAnsi" w:hAnsiTheme="majorHAnsi" w:cstheme="majorHAnsi"/>
                <w:sz w:val="20"/>
                <w:szCs w:val="20"/>
              </w:rPr>
              <w:t>0%</w:t>
            </w:r>
          </w:p>
        </w:tc>
      </w:tr>
    </w:tbl>
    <w:p w14:paraId="1505F04E" w14:textId="77777777" w:rsidR="0095101C" w:rsidRPr="00ED1E9F" w:rsidRDefault="0095101C" w:rsidP="00803B9D">
      <w:pPr>
        <w:pStyle w:val="Standard"/>
        <w:tabs>
          <w:tab w:val="left" w:pos="142"/>
        </w:tabs>
        <w:contextualSpacing/>
        <w:jc w:val="both"/>
        <w:rPr>
          <w:rFonts w:asciiTheme="majorHAnsi" w:hAnsiTheme="majorHAnsi" w:cstheme="majorHAnsi"/>
          <w:b/>
          <w:bCs/>
        </w:rPr>
      </w:pPr>
    </w:p>
    <w:p w14:paraId="04F27D02" w14:textId="12BD7DF8" w:rsidR="00F85880" w:rsidRPr="00ED1E9F" w:rsidRDefault="00634C3C" w:rsidP="00803B9D">
      <w:pPr>
        <w:pStyle w:val="Standard"/>
        <w:tabs>
          <w:tab w:val="left" w:pos="142"/>
        </w:tabs>
        <w:contextualSpacing/>
        <w:jc w:val="both"/>
        <w:rPr>
          <w:rFonts w:asciiTheme="majorHAnsi" w:hAnsiTheme="majorHAnsi" w:cstheme="majorHAnsi"/>
          <w:b/>
          <w:bCs/>
        </w:rPr>
      </w:pPr>
      <w:r w:rsidRPr="00ED1E9F">
        <w:rPr>
          <w:rFonts w:asciiTheme="majorHAnsi" w:hAnsiTheme="majorHAnsi" w:cstheme="majorHAnsi"/>
          <w:b/>
          <w:bCs/>
        </w:rPr>
        <w:t>1) Cena – 60%</w:t>
      </w:r>
      <w:r w:rsidR="00D016DF" w:rsidRPr="00ED1E9F">
        <w:rPr>
          <w:rFonts w:asciiTheme="majorHAnsi" w:hAnsiTheme="majorHAnsi" w:cstheme="majorHAnsi"/>
          <w:b/>
          <w:bCs/>
        </w:rPr>
        <w:t xml:space="preserve"> (K1)</w:t>
      </w:r>
    </w:p>
    <w:p w14:paraId="65B25E43" w14:textId="77777777" w:rsidR="00F85880" w:rsidRPr="00ED1E9F" w:rsidRDefault="00F85880" w:rsidP="00803B9D">
      <w:pPr>
        <w:pStyle w:val="Standard"/>
        <w:tabs>
          <w:tab w:val="left" w:pos="142"/>
        </w:tabs>
        <w:contextualSpacing/>
        <w:jc w:val="both"/>
        <w:rPr>
          <w:rFonts w:asciiTheme="majorHAnsi" w:hAnsiTheme="majorHAnsi" w:cstheme="majorHAnsi"/>
          <w:b/>
          <w:bCs/>
        </w:rPr>
      </w:pPr>
    </w:p>
    <w:p w14:paraId="06D71473" w14:textId="77777777" w:rsidR="00F85880" w:rsidRPr="0083262E" w:rsidRDefault="00634C3C" w:rsidP="00803B9D">
      <w:pPr>
        <w:pStyle w:val="Standard"/>
        <w:tabs>
          <w:tab w:val="left" w:pos="142"/>
        </w:tabs>
        <w:contextualSpacing/>
        <w:jc w:val="both"/>
        <w:rPr>
          <w:rFonts w:asciiTheme="majorHAnsi" w:hAnsiTheme="majorHAnsi" w:cstheme="majorHAnsi"/>
          <w:sz w:val="18"/>
          <w:szCs w:val="18"/>
        </w:rPr>
      </w:pPr>
      <w:r w:rsidRPr="0083262E">
        <w:rPr>
          <w:rFonts w:asciiTheme="majorHAnsi" w:hAnsiTheme="majorHAnsi" w:cstheme="majorHAnsi"/>
          <w:sz w:val="18"/>
          <w:szCs w:val="18"/>
        </w:rPr>
        <w:t>Liczba punktów zostanie obliczona wg wzoru:</w:t>
      </w:r>
    </w:p>
    <w:p w14:paraId="043826AB" w14:textId="77777777" w:rsidR="00F85880" w:rsidRPr="0083262E" w:rsidRDefault="00F85880" w:rsidP="00803B9D">
      <w:pPr>
        <w:pStyle w:val="Standard"/>
        <w:tabs>
          <w:tab w:val="left" w:pos="142"/>
        </w:tabs>
        <w:contextualSpacing/>
        <w:jc w:val="both"/>
        <w:rPr>
          <w:rFonts w:asciiTheme="majorHAnsi" w:hAnsiTheme="majorHAnsi" w:cstheme="majorHAnsi"/>
          <w:sz w:val="18"/>
          <w:szCs w:val="18"/>
        </w:rPr>
      </w:pPr>
    </w:p>
    <w:tbl>
      <w:tblPr>
        <w:tblW w:w="9880" w:type="dxa"/>
        <w:tblInd w:w="20" w:type="dxa"/>
        <w:tblLayout w:type="fixed"/>
        <w:tblCellMar>
          <w:left w:w="10" w:type="dxa"/>
          <w:right w:w="10" w:type="dxa"/>
        </w:tblCellMar>
        <w:tblLook w:val="04A0" w:firstRow="1" w:lastRow="0" w:firstColumn="1" w:lastColumn="0" w:noHBand="0" w:noVBand="1"/>
      </w:tblPr>
      <w:tblGrid>
        <w:gridCol w:w="5125"/>
        <w:gridCol w:w="4755"/>
      </w:tblGrid>
      <w:tr w:rsidR="00A9499D" w:rsidRPr="0083262E" w14:paraId="73CF61E1" w14:textId="77777777">
        <w:trPr>
          <w:cantSplit/>
          <w:trHeight w:hRule="exact" w:val="274"/>
        </w:trPr>
        <w:tc>
          <w:tcPr>
            <w:tcW w:w="5125" w:type="dxa"/>
            <w:tcBorders>
              <w:bottom w:val="single" w:sz="4" w:space="0" w:color="000000"/>
            </w:tcBorders>
            <w:shd w:val="clear" w:color="auto" w:fill="auto"/>
            <w:tcMar>
              <w:top w:w="0" w:type="dxa"/>
              <w:left w:w="70" w:type="dxa"/>
              <w:bottom w:w="0" w:type="dxa"/>
              <w:right w:w="70" w:type="dxa"/>
            </w:tcMar>
          </w:tcPr>
          <w:p w14:paraId="79302C02" w14:textId="77777777" w:rsidR="00F85880" w:rsidRPr="0083262E" w:rsidRDefault="00634C3C" w:rsidP="00803B9D">
            <w:pPr>
              <w:pStyle w:val="Standard"/>
              <w:widowControl w:val="0"/>
              <w:snapToGrid w:val="0"/>
              <w:contextualSpacing/>
              <w:jc w:val="center"/>
              <w:rPr>
                <w:rFonts w:asciiTheme="majorHAnsi" w:hAnsiTheme="majorHAnsi" w:cstheme="majorHAnsi"/>
                <w:sz w:val="18"/>
                <w:szCs w:val="18"/>
              </w:rPr>
            </w:pPr>
            <w:r w:rsidRPr="0083262E">
              <w:rPr>
                <w:rFonts w:asciiTheme="majorHAnsi" w:hAnsiTheme="majorHAnsi" w:cstheme="majorHAnsi"/>
                <w:sz w:val="18"/>
                <w:szCs w:val="18"/>
              </w:rPr>
              <w:t>Cena oferty najniższej wśród ofert badanych</w:t>
            </w:r>
          </w:p>
        </w:tc>
        <w:tc>
          <w:tcPr>
            <w:tcW w:w="4755" w:type="dxa"/>
            <w:vMerge w:val="restart"/>
            <w:shd w:val="clear" w:color="auto" w:fill="auto"/>
            <w:tcMar>
              <w:top w:w="0" w:type="dxa"/>
              <w:left w:w="70" w:type="dxa"/>
              <w:bottom w:w="0" w:type="dxa"/>
              <w:right w:w="70" w:type="dxa"/>
            </w:tcMar>
            <w:vAlign w:val="center"/>
          </w:tcPr>
          <w:p w14:paraId="48154A47" w14:textId="77777777" w:rsidR="00F85880" w:rsidRPr="0083262E" w:rsidRDefault="00634C3C" w:rsidP="00803B9D">
            <w:pPr>
              <w:pStyle w:val="Standard"/>
              <w:widowControl w:val="0"/>
              <w:snapToGrid w:val="0"/>
              <w:contextualSpacing/>
              <w:rPr>
                <w:rFonts w:asciiTheme="majorHAnsi" w:hAnsiTheme="majorHAnsi" w:cstheme="majorHAnsi"/>
                <w:sz w:val="18"/>
                <w:szCs w:val="18"/>
              </w:rPr>
            </w:pPr>
            <w:r w:rsidRPr="0083262E">
              <w:rPr>
                <w:rFonts w:asciiTheme="majorHAnsi" w:hAnsiTheme="majorHAnsi" w:cstheme="majorHAnsi"/>
                <w:sz w:val="18"/>
                <w:szCs w:val="18"/>
              </w:rPr>
              <w:t>x 100 x 60 %</w:t>
            </w:r>
          </w:p>
        </w:tc>
      </w:tr>
      <w:tr w:rsidR="00241605" w:rsidRPr="0083262E" w14:paraId="69680FEB" w14:textId="77777777">
        <w:trPr>
          <w:cantSplit/>
          <w:trHeight w:hRule="exact" w:val="275"/>
        </w:trPr>
        <w:tc>
          <w:tcPr>
            <w:tcW w:w="5125" w:type="dxa"/>
            <w:tcBorders>
              <w:top w:val="single" w:sz="4" w:space="0" w:color="000000"/>
            </w:tcBorders>
            <w:shd w:val="clear" w:color="auto" w:fill="auto"/>
            <w:tcMar>
              <w:top w:w="0" w:type="dxa"/>
              <w:left w:w="70" w:type="dxa"/>
              <w:bottom w:w="0" w:type="dxa"/>
              <w:right w:w="70" w:type="dxa"/>
            </w:tcMar>
          </w:tcPr>
          <w:p w14:paraId="75EAD7A4" w14:textId="77777777" w:rsidR="00F85880" w:rsidRPr="0083262E" w:rsidRDefault="00634C3C" w:rsidP="00803B9D">
            <w:pPr>
              <w:pStyle w:val="Standard"/>
              <w:widowControl w:val="0"/>
              <w:snapToGrid w:val="0"/>
              <w:contextualSpacing/>
              <w:jc w:val="center"/>
              <w:rPr>
                <w:rFonts w:asciiTheme="majorHAnsi" w:hAnsiTheme="majorHAnsi" w:cstheme="majorHAnsi"/>
                <w:sz w:val="18"/>
                <w:szCs w:val="18"/>
              </w:rPr>
            </w:pPr>
            <w:r w:rsidRPr="0083262E">
              <w:rPr>
                <w:rFonts w:asciiTheme="majorHAnsi" w:hAnsiTheme="majorHAnsi" w:cstheme="majorHAnsi"/>
                <w:sz w:val="18"/>
                <w:szCs w:val="18"/>
              </w:rPr>
              <w:t>Cena oferowana</w:t>
            </w:r>
          </w:p>
        </w:tc>
        <w:tc>
          <w:tcPr>
            <w:tcW w:w="4755" w:type="dxa"/>
            <w:vMerge/>
            <w:shd w:val="clear" w:color="auto" w:fill="auto"/>
            <w:tcMar>
              <w:top w:w="0" w:type="dxa"/>
              <w:left w:w="70" w:type="dxa"/>
              <w:bottom w:w="0" w:type="dxa"/>
              <w:right w:w="70" w:type="dxa"/>
            </w:tcMar>
            <w:vAlign w:val="center"/>
          </w:tcPr>
          <w:p w14:paraId="4D5FA5CA" w14:textId="77777777" w:rsidR="00F85880" w:rsidRPr="0083262E" w:rsidRDefault="00F85880" w:rsidP="00803B9D">
            <w:pPr>
              <w:suppressAutoHyphens w:val="0"/>
              <w:contextualSpacing/>
              <w:rPr>
                <w:rFonts w:asciiTheme="majorHAnsi" w:hAnsiTheme="majorHAnsi" w:cstheme="majorHAnsi"/>
                <w:sz w:val="18"/>
                <w:szCs w:val="18"/>
              </w:rPr>
            </w:pPr>
          </w:p>
        </w:tc>
      </w:tr>
    </w:tbl>
    <w:p w14:paraId="5837ACE5" w14:textId="77777777" w:rsidR="00F85880" w:rsidRPr="0083262E" w:rsidRDefault="00F85880" w:rsidP="00803B9D">
      <w:pPr>
        <w:pStyle w:val="Standard"/>
        <w:tabs>
          <w:tab w:val="left" w:pos="142"/>
        </w:tabs>
        <w:contextualSpacing/>
        <w:jc w:val="both"/>
        <w:rPr>
          <w:rFonts w:asciiTheme="majorHAnsi" w:hAnsiTheme="majorHAnsi" w:cstheme="majorHAnsi"/>
        </w:rPr>
      </w:pPr>
    </w:p>
    <w:p w14:paraId="6AF0B710" w14:textId="775D962F" w:rsidR="00F85880" w:rsidRPr="0083262E" w:rsidRDefault="00634C3C" w:rsidP="00803B9D">
      <w:pPr>
        <w:pStyle w:val="Standard"/>
        <w:tabs>
          <w:tab w:val="left" w:pos="142"/>
        </w:tabs>
        <w:contextualSpacing/>
        <w:jc w:val="both"/>
        <w:rPr>
          <w:rFonts w:asciiTheme="majorHAnsi" w:hAnsiTheme="majorHAnsi" w:cstheme="majorHAnsi"/>
        </w:rPr>
      </w:pPr>
      <w:r w:rsidRPr="0083262E">
        <w:rPr>
          <w:rFonts w:asciiTheme="majorHAnsi" w:hAnsiTheme="majorHAnsi" w:cstheme="majorHAnsi"/>
          <w:b/>
          <w:bCs/>
        </w:rPr>
        <w:t>2) Wydłużenie okresu gwarancji</w:t>
      </w:r>
      <w:r w:rsidR="000449B3" w:rsidRPr="0083262E">
        <w:rPr>
          <w:rFonts w:asciiTheme="majorHAnsi" w:hAnsiTheme="majorHAnsi" w:cstheme="majorHAnsi"/>
          <w:b/>
          <w:bCs/>
        </w:rPr>
        <w:t xml:space="preserve"> i rękojmi </w:t>
      </w:r>
      <w:r w:rsidRPr="0083262E">
        <w:rPr>
          <w:rFonts w:asciiTheme="majorHAnsi" w:hAnsiTheme="majorHAnsi" w:cstheme="majorHAnsi"/>
          <w:b/>
          <w:bCs/>
        </w:rPr>
        <w:t xml:space="preserve">- </w:t>
      </w:r>
      <w:r w:rsidR="0095101C" w:rsidRPr="0083262E">
        <w:rPr>
          <w:rFonts w:asciiTheme="majorHAnsi" w:hAnsiTheme="majorHAnsi" w:cstheme="majorHAnsi"/>
          <w:b/>
          <w:bCs/>
        </w:rPr>
        <w:t>4</w:t>
      </w:r>
      <w:r w:rsidRPr="0083262E">
        <w:rPr>
          <w:rFonts w:asciiTheme="majorHAnsi" w:hAnsiTheme="majorHAnsi" w:cstheme="majorHAnsi"/>
          <w:b/>
          <w:bCs/>
        </w:rPr>
        <w:t>0%</w:t>
      </w:r>
      <w:r w:rsidR="00D016DF" w:rsidRPr="0083262E">
        <w:rPr>
          <w:rFonts w:asciiTheme="majorHAnsi" w:hAnsiTheme="majorHAnsi" w:cstheme="majorHAnsi"/>
          <w:b/>
          <w:bCs/>
        </w:rPr>
        <w:t xml:space="preserve"> (K2)</w:t>
      </w:r>
    </w:p>
    <w:p w14:paraId="2FABD3E7" w14:textId="77777777" w:rsidR="00F85880" w:rsidRPr="0083262E" w:rsidRDefault="00F85880" w:rsidP="00803B9D">
      <w:pPr>
        <w:pStyle w:val="Textbody"/>
        <w:tabs>
          <w:tab w:val="clear" w:pos="340"/>
          <w:tab w:val="clear" w:pos="396"/>
          <w:tab w:val="clear" w:pos="510"/>
          <w:tab w:val="clear" w:pos="680"/>
          <w:tab w:val="clear" w:pos="793"/>
          <w:tab w:val="clear" w:pos="2154"/>
          <w:tab w:val="clear" w:pos="2381"/>
          <w:tab w:val="clear" w:pos="3742"/>
          <w:tab w:val="clear" w:pos="4082"/>
        </w:tabs>
        <w:ind w:left="405"/>
        <w:contextualSpacing/>
        <w:rPr>
          <w:rFonts w:asciiTheme="majorHAnsi" w:hAnsiTheme="majorHAnsi" w:cstheme="majorHAnsi"/>
          <w:sz w:val="18"/>
          <w:szCs w:val="18"/>
        </w:rPr>
      </w:pPr>
    </w:p>
    <w:p w14:paraId="6DED1EC1" w14:textId="77777777" w:rsidR="00F85880" w:rsidRPr="0083262E" w:rsidRDefault="00634C3C" w:rsidP="00803B9D">
      <w:pPr>
        <w:pStyle w:val="Standard"/>
        <w:tabs>
          <w:tab w:val="left" w:pos="142"/>
        </w:tabs>
        <w:spacing w:after="120"/>
        <w:contextualSpacing/>
        <w:jc w:val="both"/>
        <w:rPr>
          <w:rFonts w:asciiTheme="majorHAnsi" w:hAnsiTheme="majorHAnsi" w:cstheme="majorHAnsi"/>
          <w:sz w:val="18"/>
          <w:szCs w:val="18"/>
        </w:rPr>
      </w:pPr>
      <w:r w:rsidRPr="0083262E">
        <w:rPr>
          <w:rFonts w:asciiTheme="majorHAnsi" w:hAnsiTheme="majorHAnsi" w:cstheme="majorHAnsi"/>
          <w:sz w:val="18"/>
          <w:szCs w:val="18"/>
        </w:rPr>
        <w:t>Liczba punktów zostanie wyliczona</w:t>
      </w:r>
    </w:p>
    <w:p w14:paraId="39FE348B" w14:textId="55DA7815" w:rsidR="00127DD1" w:rsidRPr="0083262E" w:rsidRDefault="00634C3C" w:rsidP="00803B9D">
      <w:pPr>
        <w:pStyle w:val="Standard"/>
        <w:tabs>
          <w:tab w:val="left" w:pos="142"/>
        </w:tabs>
        <w:spacing w:after="120"/>
        <w:contextualSpacing/>
        <w:jc w:val="both"/>
        <w:rPr>
          <w:rFonts w:asciiTheme="majorHAnsi" w:hAnsiTheme="majorHAnsi" w:cstheme="majorHAnsi"/>
          <w:sz w:val="18"/>
          <w:szCs w:val="18"/>
        </w:rPr>
      </w:pPr>
      <w:r w:rsidRPr="0083262E">
        <w:rPr>
          <w:rFonts w:asciiTheme="majorHAnsi" w:hAnsiTheme="majorHAnsi" w:cstheme="majorHAnsi"/>
          <w:sz w:val="18"/>
          <w:szCs w:val="18"/>
        </w:rPr>
        <w:tab/>
      </w:r>
      <w:r w:rsidRPr="0083262E">
        <w:rPr>
          <w:rFonts w:asciiTheme="majorHAnsi" w:hAnsiTheme="majorHAnsi" w:cstheme="majorHAnsi"/>
          <w:sz w:val="18"/>
          <w:szCs w:val="18"/>
        </w:rPr>
        <w:tab/>
      </w:r>
      <w:r w:rsidRPr="0083262E">
        <w:rPr>
          <w:rFonts w:asciiTheme="majorHAnsi" w:hAnsiTheme="majorHAnsi" w:cstheme="majorHAnsi"/>
          <w:sz w:val="18"/>
          <w:szCs w:val="18"/>
        </w:rPr>
        <w:tab/>
        <w:t xml:space="preserve">a) </w:t>
      </w:r>
      <w:r w:rsidR="00C9457D" w:rsidRPr="0083262E">
        <w:rPr>
          <w:rFonts w:asciiTheme="majorHAnsi" w:hAnsiTheme="majorHAnsi" w:cstheme="majorHAnsi"/>
          <w:sz w:val="18"/>
          <w:szCs w:val="18"/>
        </w:rPr>
        <w:t>zaoferowanie przez Wykonawcę okresu gwarancji</w:t>
      </w:r>
      <w:r w:rsidR="000449B3" w:rsidRPr="0083262E">
        <w:rPr>
          <w:rFonts w:asciiTheme="majorHAnsi" w:hAnsiTheme="majorHAnsi" w:cstheme="majorHAnsi"/>
          <w:sz w:val="18"/>
          <w:szCs w:val="18"/>
        </w:rPr>
        <w:t xml:space="preserve"> i rękojmi</w:t>
      </w:r>
      <w:r w:rsidRPr="0083262E">
        <w:rPr>
          <w:rFonts w:asciiTheme="majorHAnsi" w:hAnsiTheme="majorHAnsi" w:cstheme="majorHAnsi"/>
          <w:sz w:val="18"/>
          <w:szCs w:val="18"/>
        </w:rPr>
        <w:t xml:space="preserve"> </w:t>
      </w:r>
      <w:r w:rsidR="00127DD1" w:rsidRPr="0083262E">
        <w:rPr>
          <w:rFonts w:asciiTheme="majorHAnsi" w:hAnsiTheme="majorHAnsi" w:cstheme="majorHAnsi"/>
          <w:sz w:val="18"/>
          <w:szCs w:val="18"/>
        </w:rPr>
        <w:t>84</w:t>
      </w:r>
      <w:r w:rsidRPr="0083262E">
        <w:rPr>
          <w:rFonts w:asciiTheme="majorHAnsi" w:hAnsiTheme="majorHAnsi" w:cstheme="majorHAnsi"/>
          <w:sz w:val="18"/>
          <w:szCs w:val="18"/>
        </w:rPr>
        <w:t xml:space="preserve"> miesięcy – </w:t>
      </w:r>
      <w:r w:rsidR="0095101C" w:rsidRPr="0083262E">
        <w:rPr>
          <w:rFonts w:asciiTheme="majorHAnsi" w:hAnsiTheme="majorHAnsi" w:cstheme="majorHAnsi"/>
          <w:sz w:val="18"/>
          <w:szCs w:val="18"/>
        </w:rPr>
        <w:t>4</w:t>
      </w:r>
      <w:r w:rsidRPr="0083262E">
        <w:rPr>
          <w:rFonts w:asciiTheme="majorHAnsi" w:hAnsiTheme="majorHAnsi" w:cstheme="majorHAnsi"/>
          <w:sz w:val="18"/>
          <w:szCs w:val="18"/>
        </w:rPr>
        <w:t>0</w:t>
      </w:r>
      <w:r w:rsidR="00C9457D" w:rsidRPr="0083262E">
        <w:rPr>
          <w:rFonts w:asciiTheme="majorHAnsi" w:hAnsiTheme="majorHAnsi" w:cstheme="majorHAnsi"/>
          <w:sz w:val="18"/>
          <w:szCs w:val="18"/>
        </w:rPr>
        <w:t xml:space="preserve">,00 </w:t>
      </w:r>
      <w:r w:rsidRPr="0083262E">
        <w:rPr>
          <w:rFonts w:asciiTheme="majorHAnsi" w:hAnsiTheme="majorHAnsi" w:cstheme="majorHAnsi"/>
          <w:sz w:val="18"/>
          <w:szCs w:val="18"/>
        </w:rPr>
        <w:t>pkt</w:t>
      </w:r>
    </w:p>
    <w:p w14:paraId="7174ED57" w14:textId="58591787" w:rsidR="00F85880" w:rsidRPr="0083262E" w:rsidRDefault="00634C3C" w:rsidP="00803B9D">
      <w:pPr>
        <w:pStyle w:val="Standard"/>
        <w:tabs>
          <w:tab w:val="left" w:pos="142"/>
        </w:tabs>
        <w:spacing w:after="120"/>
        <w:contextualSpacing/>
        <w:jc w:val="both"/>
        <w:rPr>
          <w:rFonts w:asciiTheme="majorHAnsi" w:hAnsiTheme="majorHAnsi" w:cstheme="majorHAnsi"/>
          <w:sz w:val="18"/>
          <w:szCs w:val="18"/>
        </w:rPr>
      </w:pPr>
      <w:r w:rsidRPr="0083262E">
        <w:rPr>
          <w:rFonts w:asciiTheme="majorHAnsi" w:hAnsiTheme="majorHAnsi" w:cstheme="majorHAnsi"/>
          <w:sz w:val="18"/>
          <w:szCs w:val="18"/>
        </w:rPr>
        <w:tab/>
      </w:r>
      <w:r w:rsidRPr="0083262E">
        <w:rPr>
          <w:rFonts w:asciiTheme="majorHAnsi" w:hAnsiTheme="majorHAnsi" w:cstheme="majorHAnsi"/>
          <w:sz w:val="18"/>
          <w:szCs w:val="18"/>
        </w:rPr>
        <w:tab/>
      </w:r>
      <w:r w:rsidRPr="0083262E">
        <w:rPr>
          <w:rFonts w:asciiTheme="majorHAnsi" w:hAnsiTheme="majorHAnsi" w:cstheme="majorHAnsi"/>
          <w:sz w:val="18"/>
          <w:szCs w:val="18"/>
        </w:rPr>
        <w:tab/>
        <w:t xml:space="preserve">b) </w:t>
      </w:r>
      <w:r w:rsidR="00C9457D" w:rsidRPr="0083262E">
        <w:rPr>
          <w:rFonts w:asciiTheme="majorHAnsi" w:hAnsiTheme="majorHAnsi" w:cstheme="majorHAnsi"/>
          <w:sz w:val="18"/>
          <w:szCs w:val="18"/>
        </w:rPr>
        <w:t>zaoferowanie przez Wykonawcę okresu gwarancji</w:t>
      </w:r>
      <w:r w:rsidR="000449B3" w:rsidRPr="0083262E">
        <w:rPr>
          <w:rFonts w:asciiTheme="majorHAnsi" w:hAnsiTheme="majorHAnsi" w:cstheme="majorHAnsi"/>
          <w:sz w:val="18"/>
          <w:szCs w:val="18"/>
        </w:rPr>
        <w:t xml:space="preserve"> i rękojmi</w:t>
      </w:r>
      <w:r w:rsidR="00C9457D" w:rsidRPr="0083262E">
        <w:rPr>
          <w:rFonts w:asciiTheme="majorHAnsi" w:hAnsiTheme="majorHAnsi" w:cstheme="majorHAnsi"/>
          <w:sz w:val="18"/>
          <w:szCs w:val="18"/>
        </w:rPr>
        <w:t xml:space="preserve"> </w:t>
      </w:r>
      <w:r w:rsidR="00127DD1" w:rsidRPr="0083262E">
        <w:rPr>
          <w:rFonts w:asciiTheme="majorHAnsi" w:hAnsiTheme="majorHAnsi" w:cstheme="majorHAnsi"/>
          <w:sz w:val="18"/>
          <w:szCs w:val="18"/>
        </w:rPr>
        <w:t>72</w:t>
      </w:r>
      <w:r w:rsidR="00C9457D" w:rsidRPr="0083262E">
        <w:rPr>
          <w:rFonts w:asciiTheme="majorHAnsi" w:hAnsiTheme="majorHAnsi" w:cstheme="majorHAnsi"/>
          <w:sz w:val="18"/>
          <w:szCs w:val="18"/>
        </w:rPr>
        <w:t xml:space="preserve"> miesięcy – </w:t>
      </w:r>
      <w:r w:rsidR="00127DD1" w:rsidRPr="0083262E">
        <w:rPr>
          <w:rFonts w:asciiTheme="majorHAnsi" w:hAnsiTheme="majorHAnsi" w:cstheme="majorHAnsi"/>
          <w:sz w:val="18"/>
          <w:szCs w:val="18"/>
        </w:rPr>
        <w:t>2</w:t>
      </w:r>
      <w:r w:rsidR="00C9457D" w:rsidRPr="0083262E">
        <w:rPr>
          <w:rFonts w:asciiTheme="majorHAnsi" w:hAnsiTheme="majorHAnsi" w:cstheme="majorHAnsi"/>
          <w:sz w:val="18"/>
          <w:szCs w:val="18"/>
        </w:rPr>
        <w:t>0,00 pkt</w:t>
      </w:r>
    </w:p>
    <w:p w14:paraId="3EA764C1" w14:textId="4C89F33C" w:rsidR="00127DD1" w:rsidRPr="00ED1E9F" w:rsidRDefault="00127DD1" w:rsidP="00803B9D">
      <w:pPr>
        <w:pStyle w:val="Standard"/>
        <w:tabs>
          <w:tab w:val="left" w:pos="142"/>
        </w:tabs>
        <w:spacing w:after="120"/>
        <w:contextualSpacing/>
        <w:jc w:val="both"/>
        <w:rPr>
          <w:rFonts w:asciiTheme="majorHAnsi" w:hAnsiTheme="majorHAnsi" w:cstheme="majorHAnsi"/>
          <w:sz w:val="18"/>
          <w:szCs w:val="18"/>
        </w:rPr>
      </w:pPr>
      <w:r w:rsidRPr="0083262E">
        <w:rPr>
          <w:rFonts w:asciiTheme="majorHAnsi" w:hAnsiTheme="majorHAnsi" w:cstheme="majorHAnsi"/>
          <w:sz w:val="18"/>
          <w:szCs w:val="18"/>
        </w:rPr>
        <w:tab/>
      </w:r>
      <w:r w:rsidRPr="0083262E">
        <w:rPr>
          <w:rFonts w:asciiTheme="majorHAnsi" w:hAnsiTheme="majorHAnsi" w:cstheme="majorHAnsi"/>
          <w:sz w:val="18"/>
          <w:szCs w:val="18"/>
        </w:rPr>
        <w:tab/>
      </w:r>
      <w:r w:rsidRPr="0083262E">
        <w:rPr>
          <w:rFonts w:asciiTheme="majorHAnsi" w:hAnsiTheme="majorHAnsi" w:cstheme="majorHAnsi"/>
          <w:sz w:val="18"/>
          <w:szCs w:val="18"/>
        </w:rPr>
        <w:tab/>
        <w:t>c) zaoferowanie przez Wykonawcę okresu gwarancji i rękojmi 60 miesięcy – 0,00 pkt</w:t>
      </w:r>
    </w:p>
    <w:p w14:paraId="2DC22522" w14:textId="77777777" w:rsidR="00F85880" w:rsidRPr="00ED1E9F" w:rsidRDefault="00F85880" w:rsidP="00803B9D">
      <w:pPr>
        <w:pStyle w:val="Standard"/>
        <w:tabs>
          <w:tab w:val="left" w:pos="142"/>
        </w:tabs>
        <w:contextualSpacing/>
        <w:jc w:val="both"/>
        <w:rPr>
          <w:rFonts w:asciiTheme="majorHAnsi" w:hAnsiTheme="majorHAnsi" w:cstheme="majorHAnsi"/>
          <w:b/>
          <w:bCs/>
          <w:color w:val="FF0000"/>
          <w:u w:val="single"/>
        </w:rPr>
      </w:pPr>
    </w:p>
    <w:p w14:paraId="0C174D04" w14:textId="04D6CF4D" w:rsidR="00F85880" w:rsidRPr="00127DD1" w:rsidRDefault="00634C3C" w:rsidP="00803B9D">
      <w:pPr>
        <w:pStyle w:val="Standard"/>
        <w:tabs>
          <w:tab w:val="left" w:pos="142"/>
        </w:tabs>
        <w:contextualSpacing/>
        <w:jc w:val="both"/>
        <w:rPr>
          <w:rFonts w:asciiTheme="majorHAnsi" w:hAnsiTheme="majorHAnsi" w:cstheme="majorHAnsi"/>
          <w:b/>
          <w:bCs/>
          <w:i/>
          <w:iCs/>
          <w:u w:val="single"/>
        </w:rPr>
      </w:pPr>
      <w:r w:rsidRPr="00127DD1">
        <w:rPr>
          <w:rFonts w:asciiTheme="majorHAnsi" w:hAnsiTheme="majorHAnsi" w:cstheme="majorHAnsi"/>
          <w:b/>
          <w:bCs/>
          <w:i/>
          <w:iCs/>
          <w:u w:val="single"/>
        </w:rPr>
        <w:t xml:space="preserve">UWAGA! </w:t>
      </w:r>
      <w:r w:rsidR="00356ED2" w:rsidRPr="00127DD1">
        <w:rPr>
          <w:rFonts w:asciiTheme="majorHAnsi" w:hAnsiTheme="majorHAnsi" w:cstheme="majorHAnsi"/>
          <w:b/>
          <w:bCs/>
          <w:i/>
          <w:iCs/>
          <w:u w:val="single"/>
        </w:rPr>
        <w:t>Okres</w:t>
      </w:r>
      <w:r w:rsidRPr="00127DD1">
        <w:rPr>
          <w:rFonts w:asciiTheme="majorHAnsi" w:hAnsiTheme="majorHAnsi" w:cstheme="majorHAnsi"/>
          <w:b/>
          <w:bCs/>
          <w:i/>
          <w:iCs/>
          <w:u w:val="single"/>
        </w:rPr>
        <w:t xml:space="preserve"> gwarancji</w:t>
      </w:r>
      <w:r w:rsidR="00356ED2" w:rsidRPr="00127DD1">
        <w:rPr>
          <w:rFonts w:asciiTheme="majorHAnsi" w:hAnsiTheme="majorHAnsi" w:cstheme="majorHAnsi"/>
          <w:b/>
          <w:bCs/>
          <w:i/>
          <w:iCs/>
          <w:u w:val="single"/>
        </w:rPr>
        <w:t xml:space="preserve"> i rękojmi</w:t>
      </w:r>
      <w:r w:rsidRPr="00127DD1">
        <w:rPr>
          <w:rFonts w:asciiTheme="majorHAnsi" w:hAnsiTheme="majorHAnsi" w:cstheme="majorHAnsi"/>
          <w:b/>
          <w:bCs/>
          <w:i/>
          <w:iCs/>
          <w:u w:val="single"/>
        </w:rPr>
        <w:t xml:space="preserve"> nie może być krótszy niż </w:t>
      </w:r>
      <w:r w:rsidR="00C9457D" w:rsidRPr="00127DD1">
        <w:rPr>
          <w:rFonts w:asciiTheme="majorHAnsi" w:hAnsiTheme="majorHAnsi" w:cstheme="majorHAnsi"/>
          <w:b/>
          <w:bCs/>
          <w:i/>
          <w:iCs/>
          <w:u w:val="single"/>
        </w:rPr>
        <w:t>60 miesięcy</w:t>
      </w:r>
      <w:r w:rsidRPr="00127DD1">
        <w:rPr>
          <w:rFonts w:asciiTheme="majorHAnsi" w:hAnsiTheme="majorHAnsi" w:cstheme="majorHAnsi"/>
          <w:b/>
          <w:bCs/>
          <w:i/>
          <w:iCs/>
          <w:u w:val="single"/>
        </w:rPr>
        <w:t xml:space="preserve"> </w:t>
      </w:r>
    </w:p>
    <w:p w14:paraId="3B8DA92F" w14:textId="44A03B61" w:rsidR="005D4C72" w:rsidRPr="00127DD1" w:rsidRDefault="005D4C72" w:rsidP="00803B9D">
      <w:pPr>
        <w:pStyle w:val="Standard"/>
        <w:tabs>
          <w:tab w:val="left" w:pos="142"/>
        </w:tabs>
        <w:contextualSpacing/>
        <w:jc w:val="both"/>
        <w:rPr>
          <w:rFonts w:asciiTheme="majorHAnsi" w:hAnsiTheme="majorHAnsi" w:cstheme="majorHAnsi"/>
          <w:b/>
          <w:bCs/>
          <w:i/>
          <w:iCs/>
          <w:color w:val="FF0000"/>
          <w:u w:val="single"/>
        </w:rPr>
      </w:pPr>
    </w:p>
    <w:p w14:paraId="3460C222" w14:textId="5C567ED9" w:rsidR="005D4C72" w:rsidRPr="00127DD1" w:rsidRDefault="005D4C72" w:rsidP="005D4C72">
      <w:pPr>
        <w:pStyle w:val="Standard"/>
        <w:contextualSpacing/>
        <w:jc w:val="both"/>
        <w:rPr>
          <w:rFonts w:asciiTheme="majorHAnsi" w:hAnsiTheme="majorHAnsi" w:cstheme="majorHAnsi"/>
        </w:rPr>
      </w:pPr>
      <w:r w:rsidRPr="00127DD1">
        <w:rPr>
          <w:rFonts w:asciiTheme="majorHAnsi" w:hAnsiTheme="majorHAnsi" w:cstheme="majorHAnsi"/>
        </w:rPr>
        <w:t>1.</w:t>
      </w:r>
      <w:r w:rsidR="00517094" w:rsidRPr="00127DD1">
        <w:rPr>
          <w:rFonts w:asciiTheme="majorHAnsi" w:hAnsiTheme="majorHAnsi" w:cstheme="majorHAnsi"/>
        </w:rPr>
        <w:t>1</w:t>
      </w:r>
      <w:r w:rsidRPr="00127DD1">
        <w:rPr>
          <w:rFonts w:asciiTheme="majorHAnsi" w:hAnsiTheme="majorHAnsi" w:cstheme="majorHAnsi"/>
        </w:rPr>
        <w:t xml:space="preserve">  W przypadku, gdy Wykonawca wskaże w formularzu ofertowym</w:t>
      </w:r>
      <w:r w:rsidR="00A72BE4" w:rsidRPr="00127DD1">
        <w:rPr>
          <w:rFonts w:asciiTheme="majorHAnsi" w:hAnsiTheme="majorHAnsi" w:cstheme="majorHAnsi"/>
        </w:rPr>
        <w:t xml:space="preserve"> okres </w:t>
      </w:r>
      <w:r w:rsidRPr="00127DD1">
        <w:rPr>
          <w:rFonts w:asciiTheme="majorHAnsi" w:hAnsiTheme="majorHAnsi" w:cstheme="majorHAnsi"/>
        </w:rPr>
        <w:t>gwarancji</w:t>
      </w:r>
      <w:r w:rsidR="00A72BE4" w:rsidRPr="00127DD1">
        <w:rPr>
          <w:rFonts w:asciiTheme="majorHAnsi" w:hAnsiTheme="majorHAnsi" w:cstheme="majorHAnsi"/>
        </w:rPr>
        <w:t xml:space="preserve"> i rękojmi</w:t>
      </w:r>
      <w:r w:rsidRPr="00127DD1">
        <w:rPr>
          <w:rFonts w:asciiTheme="majorHAnsi" w:hAnsiTheme="majorHAnsi" w:cstheme="majorHAnsi"/>
        </w:rPr>
        <w:t xml:space="preserve"> krótszy</w:t>
      </w:r>
      <w:r w:rsidR="00A72BE4" w:rsidRPr="00127DD1">
        <w:rPr>
          <w:rFonts w:asciiTheme="majorHAnsi" w:hAnsiTheme="majorHAnsi" w:cstheme="majorHAnsi"/>
        </w:rPr>
        <w:t xml:space="preserve"> </w:t>
      </w:r>
      <w:r w:rsidRPr="00127DD1">
        <w:rPr>
          <w:rFonts w:asciiTheme="majorHAnsi" w:hAnsiTheme="majorHAnsi" w:cstheme="majorHAnsi"/>
        </w:rPr>
        <w:t>niż 60 miesięcy, Zamawiający odrzuci ofertę.</w:t>
      </w:r>
    </w:p>
    <w:p w14:paraId="7F046884" w14:textId="3F94372C" w:rsidR="005D4C72" w:rsidRPr="00127DD1" w:rsidRDefault="00517094" w:rsidP="005D4C72">
      <w:pPr>
        <w:pStyle w:val="Standard"/>
        <w:contextualSpacing/>
        <w:jc w:val="both"/>
        <w:rPr>
          <w:rFonts w:asciiTheme="majorHAnsi" w:hAnsiTheme="majorHAnsi" w:cstheme="majorHAnsi"/>
        </w:rPr>
      </w:pPr>
      <w:r w:rsidRPr="00127DD1">
        <w:rPr>
          <w:rFonts w:asciiTheme="majorHAnsi" w:hAnsiTheme="majorHAnsi" w:cstheme="majorHAnsi"/>
        </w:rPr>
        <w:t>1.2</w:t>
      </w:r>
      <w:r w:rsidR="005D4C72" w:rsidRPr="00127DD1">
        <w:rPr>
          <w:rFonts w:asciiTheme="majorHAnsi" w:hAnsiTheme="majorHAnsi" w:cstheme="majorHAnsi"/>
        </w:rPr>
        <w:t xml:space="preserve">  W przypadku, gdy Wykonawca nie wskaże w formularzu ofertowym okresu gwarancji</w:t>
      </w:r>
      <w:r w:rsidR="00A72BE4" w:rsidRPr="00127DD1">
        <w:rPr>
          <w:rFonts w:asciiTheme="majorHAnsi" w:hAnsiTheme="majorHAnsi" w:cstheme="majorHAnsi"/>
        </w:rPr>
        <w:t xml:space="preserve">                             i rękojmi</w:t>
      </w:r>
      <w:r w:rsidR="005D4C72" w:rsidRPr="00127DD1">
        <w:rPr>
          <w:rFonts w:asciiTheme="majorHAnsi" w:hAnsiTheme="majorHAnsi" w:cstheme="majorHAnsi"/>
        </w:rPr>
        <w:t xml:space="preserve">, Zamawiający przyjmie do oceny ofert oraz przyszłej umowy, że okres udzielonej gwarancji jest równy wymaganiom określonym w SWZ i wynosi 60 miesięcy. </w:t>
      </w:r>
    </w:p>
    <w:p w14:paraId="35DBA52D" w14:textId="0EB97A65" w:rsidR="00517094" w:rsidRPr="00ED1E9F" w:rsidRDefault="00517094" w:rsidP="00201C07">
      <w:pPr>
        <w:pStyle w:val="Standard"/>
        <w:contextualSpacing/>
        <w:jc w:val="both"/>
        <w:rPr>
          <w:rFonts w:asciiTheme="majorHAnsi" w:hAnsiTheme="majorHAnsi" w:cstheme="majorHAnsi"/>
        </w:rPr>
      </w:pPr>
      <w:r w:rsidRPr="00127DD1">
        <w:rPr>
          <w:rFonts w:asciiTheme="majorHAnsi" w:hAnsiTheme="majorHAnsi" w:cstheme="majorHAnsi"/>
        </w:rPr>
        <w:t>1.3</w:t>
      </w:r>
      <w:r w:rsidR="005D4C72" w:rsidRPr="00127DD1">
        <w:rPr>
          <w:rFonts w:asciiTheme="majorHAnsi" w:hAnsiTheme="majorHAnsi" w:cstheme="majorHAnsi"/>
        </w:rPr>
        <w:t xml:space="preserve"> W przypadku, gdy Wykonawca wskaże w formularzu ofertowym okres gwarancji</w:t>
      </w:r>
      <w:r w:rsidR="00A72BE4" w:rsidRPr="00127DD1">
        <w:rPr>
          <w:rFonts w:asciiTheme="majorHAnsi" w:hAnsiTheme="majorHAnsi" w:cstheme="majorHAnsi"/>
        </w:rPr>
        <w:t xml:space="preserve"> i rękojmi</w:t>
      </w:r>
      <w:r w:rsidR="005D4C72" w:rsidRPr="00127DD1">
        <w:rPr>
          <w:rFonts w:asciiTheme="majorHAnsi" w:hAnsiTheme="majorHAnsi" w:cstheme="majorHAnsi"/>
        </w:rPr>
        <w:t xml:space="preserve"> dłuższy niż </w:t>
      </w:r>
      <w:r w:rsidR="00127DD1" w:rsidRPr="00127DD1">
        <w:rPr>
          <w:rFonts w:asciiTheme="majorHAnsi" w:hAnsiTheme="majorHAnsi" w:cstheme="majorHAnsi"/>
        </w:rPr>
        <w:t>84</w:t>
      </w:r>
      <w:r w:rsidR="005D4C72" w:rsidRPr="00127DD1">
        <w:rPr>
          <w:rFonts w:asciiTheme="majorHAnsi" w:hAnsiTheme="majorHAnsi" w:cstheme="majorHAnsi"/>
        </w:rPr>
        <w:t xml:space="preserve"> mies</w:t>
      </w:r>
      <w:r w:rsidR="00127DD1" w:rsidRPr="00127DD1">
        <w:rPr>
          <w:rFonts w:asciiTheme="majorHAnsi" w:hAnsiTheme="majorHAnsi" w:cstheme="majorHAnsi"/>
        </w:rPr>
        <w:t>iące</w:t>
      </w:r>
      <w:r w:rsidR="005D4C72" w:rsidRPr="00127DD1">
        <w:rPr>
          <w:rFonts w:asciiTheme="majorHAnsi" w:hAnsiTheme="majorHAnsi" w:cstheme="majorHAnsi"/>
        </w:rPr>
        <w:t xml:space="preserve">, punktacja zostanie policzona jak dla </w:t>
      </w:r>
      <w:r w:rsidR="00127DD1" w:rsidRPr="00127DD1">
        <w:rPr>
          <w:rFonts w:asciiTheme="majorHAnsi" w:hAnsiTheme="majorHAnsi" w:cstheme="majorHAnsi"/>
        </w:rPr>
        <w:t>84</w:t>
      </w:r>
      <w:r w:rsidR="005D4C72" w:rsidRPr="00127DD1">
        <w:rPr>
          <w:rFonts w:asciiTheme="majorHAnsi" w:hAnsiTheme="majorHAnsi" w:cstheme="majorHAnsi"/>
        </w:rPr>
        <w:t xml:space="preserve"> miesięcy – maksymalnego przyjętego okresu. Do umowy zaś zostanie wpisana gwarancja zaoferowana w ofercie.</w:t>
      </w:r>
      <w:r w:rsidR="005D4C72" w:rsidRPr="00ED1E9F">
        <w:rPr>
          <w:rFonts w:asciiTheme="majorHAnsi" w:hAnsiTheme="majorHAnsi" w:cstheme="majorHAnsi"/>
        </w:rPr>
        <w:t xml:space="preserve">  </w:t>
      </w:r>
      <w:bookmarkEnd w:id="0"/>
    </w:p>
    <w:p w14:paraId="252E41B3" w14:textId="73428E97" w:rsidR="0034721B" w:rsidRPr="00ED1E9F" w:rsidRDefault="0012148A" w:rsidP="0034721B">
      <w:pPr>
        <w:pStyle w:val="Standard"/>
        <w:contextualSpacing/>
        <w:jc w:val="both"/>
        <w:rPr>
          <w:rFonts w:asciiTheme="majorHAnsi" w:hAnsiTheme="majorHAnsi" w:cstheme="majorHAnsi"/>
          <w:bCs/>
        </w:rPr>
      </w:pPr>
      <w:r w:rsidRPr="00ED1E9F">
        <w:rPr>
          <w:rFonts w:asciiTheme="majorHAnsi" w:hAnsiTheme="majorHAnsi" w:cstheme="majorHAnsi"/>
        </w:rPr>
        <w:t>2</w:t>
      </w:r>
      <w:r w:rsidR="008872A9" w:rsidRPr="00ED1E9F">
        <w:rPr>
          <w:rFonts w:asciiTheme="majorHAnsi" w:hAnsiTheme="majorHAnsi" w:cstheme="majorHAnsi"/>
        </w:rPr>
        <w:t xml:space="preserve">. </w:t>
      </w:r>
      <w:r w:rsidR="0034721B" w:rsidRPr="00ED1E9F">
        <w:rPr>
          <w:rFonts w:asciiTheme="majorHAnsi" w:hAnsiTheme="majorHAnsi" w:cstheme="majorHAnsi"/>
          <w:bCs/>
        </w:rPr>
        <w:t xml:space="preserve">Obliczenia dokonane będą z dokładnością do dwóch miejsc po przecinku. </w:t>
      </w:r>
    </w:p>
    <w:p w14:paraId="7A9B278C" w14:textId="54CA4E86" w:rsidR="0034721B" w:rsidRPr="00ED1E9F" w:rsidRDefault="0012148A" w:rsidP="0034721B">
      <w:pPr>
        <w:pStyle w:val="Standard"/>
        <w:contextualSpacing/>
        <w:jc w:val="both"/>
        <w:rPr>
          <w:rFonts w:asciiTheme="majorHAnsi" w:hAnsiTheme="majorHAnsi" w:cstheme="majorHAnsi"/>
        </w:rPr>
      </w:pPr>
      <w:r w:rsidRPr="00ED1E9F">
        <w:rPr>
          <w:rFonts w:asciiTheme="majorHAnsi" w:hAnsiTheme="majorHAnsi" w:cstheme="majorHAnsi"/>
          <w:bCs/>
        </w:rPr>
        <w:t>3</w:t>
      </w:r>
      <w:r w:rsidR="008872A9" w:rsidRPr="00ED1E9F">
        <w:rPr>
          <w:rFonts w:asciiTheme="majorHAnsi" w:hAnsiTheme="majorHAnsi" w:cstheme="majorHAnsi"/>
          <w:bCs/>
        </w:rPr>
        <w:t xml:space="preserve">. </w:t>
      </w:r>
      <w:r w:rsidR="0034721B" w:rsidRPr="00ED1E9F">
        <w:rPr>
          <w:rFonts w:asciiTheme="majorHAnsi" w:hAnsiTheme="majorHAnsi" w:cstheme="majorHAnsi"/>
        </w:rPr>
        <w:t xml:space="preserve">Oferty będą oceniane w odniesieniu do najkorzystniejszych warunków przedstawionych przez Wykonawców w zakresie kryterium. Oferta wypełniająca w najwyższym kryterium otrzyma maksymalną ilość punktów. Pozostałym Wykonawcom, spełniającym wymagania kryterialne, przypisana zostanie odpowiednio mniejsza (proporcjonalnie mniejsza) ilość punktów. </w:t>
      </w:r>
    </w:p>
    <w:p w14:paraId="2D49168E" w14:textId="7A70CD21" w:rsidR="0034721B" w:rsidRPr="00ED1E9F" w:rsidRDefault="0012148A" w:rsidP="008872A9">
      <w:pPr>
        <w:pStyle w:val="Standard"/>
        <w:contextualSpacing/>
        <w:jc w:val="both"/>
        <w:rPr>
          <w:rFonts w:asciiTheme="majorHAnsi" w:hAnsiTheme="majorHAnsi" w:cstheme="majorHAnsi"/>
        </w:rPr>
      </w:pPr>
      <w:r w:rsidRPr="00ED1E9F">
        <w:rPr>
          <w:rFonts w:asciiTheme="majorHAnsi" w:hAnsiTheme="majorHAnsi" w:cstheme="majorHAnsi"/>
        </w:rPr>
        <w:t>4</w:t>
      </w:r>
      <w:r w:rsidR="008872A9" w:rsidRPr="00ED1E9F">
        <w:rPr>
          <w:rFonts w:asciiTheme="majorHAnsi" w:hAnsiTheme="majorHAnsi" w:cstheme="majorHAnsi"/>
        </w:rPr>
        <w:t xml:space="preserve">. </w:t>
      </w:r>
      <w:r w:rsidR="0034721B" w:rsidRPr="00ED1E9F">
        <w:rPr>
          <w:rFonts w:asciiTheme="majorHAnsi" w:eastAsia="TimesNewRoman" w:hAnsiTheme="majorHAnsi" w:cstheme="majorHAnsi"/>
        </w:rPr>
        <w:t xml:space="preserve">Za najkorzystniejszą ofertę Zamawiający uzna ofertę z największą ilością punktów spośród ofert nieodrzuconych oraz spośród ofert Wykonawców niewykluczonych z postępowania, </w:t>
      </w:r>
      <w:r w:rsidR="0034721B" w:rsidRPr="00ED1E9F">
        <w:rPr>
          <w:rFonts w:asciiTheme="majorHAnsi" w:hAnsiTheme="majorHAnsi" w:cstheme="majorHAnsi"/>
        </w:rPr>
        <w:t>która uzyskała największą ilość punktów obliczonych według powyższych algorytmów.</w:t>
      </w:r>
    </w:p>
    <w:p w14:paraId="7FB4F20C" w14:textId="77777777" w:rsidR="003E3393" w:rsidRPr="00ED1E9F" w:rsidRDefault="003E3393" w:rsidP="003E3393">
      <w:pPr>
        <w:pStyle w:val="Standard"/>
        <w:contextualSpacing/>
        <w:jc w:val="both"/>
        <w:rPr>
          <w:rFonts w:asciiTheme="majorHAnsi" w:eastAsia="TimesNewRoman" w:hAnsiTheme="majorHAnsi" w:cstheme="majorHAnsi"/>
        </w:rPr>
      </w:pPr>
      <w:r w:rsidRPr="00ED1E9F">
        <w:rPr>
          <w:rFonts w:asciiTheme="majorHAnsi" w:eastAsia="TimesNewRoman" w:hAnsiTheme="majorHAnsi" w:cstheme="majorHAnsi"/>
        </w:rPr>
        <w:t xml:space="preserve">5. Jeżeli w postępowaniu zostaną złożone oferty, które uzyskały taką samą liczbę punktów według kryteriów określonych przez Zamawiającego, Zamawiający dokonuje wyboru spośród tych ofert, ofertę, która otrzymała najwyższą ocenę w kryterium o najwyższej wadze. </w:t>
      </w:r>
    </w:p>
    <w:p w14:paraId="5BB6ABEC" w14:textId="77777777" w:rsidR="003E3393" w:rsidRPr="00ED1E9F" w:rsidRDefault="003E3393" w:rsidP="003E3393">
      <w:pPr>
        <w:pStyle w:val="Standard"/>
        <w:contextualSpacing/>
        <w:jc w:val="both"/>
        <w:rPr>
          <w:rFonts w:asciiTheme="majorHAnsi" w:eastAsia="TimesNewRoman" w:hAnsiTheme="majorHAnsi" w:cstheme="majorHAnsi"/>
        </w:rPr>
      </w:pPr>
      <w:r w:rsidRPr="00ED1E9F">
        <w:rPr>
          <w:rFonts w:asciiTheme="majorHAnsi" w:eastAsia="TimesNewRoman" w:hAnsiTheme="majorHAnsi" w:cstheme="majorHAnsi"/>
        </w:rPr>
        <w:t xml:space="preserve">6. Jeżeli oferty otrzymały taką samą ocenę w kryterium o najwyższej wadze, Zamawiający dokonuje wyboru oferty z najniższą ceną. </w:t>
      </w:r>
    </w:p>
    <w:p w14:paraId="7B19FD14" w14:textId="5CA9B386" w:rsidR="003A01D4" w:rsidRPr="00ED1E9F" w:rsidRDefault="003E3393" w:rsidP="00803B9D">
      <w:pPr>
        <w:pStyle w:val="Standard"/>
        <w:contextualSpacing/>
        <w:jc w:val="both"/>
        <w:rPr>
          <w:rFonts w:asciiTheme="majorHAnsi" w:hAnsiTheme="majorHAnsi" w:cstheme="majorHAnsi"/>
        </w:rPr>
      </w:pPr>
      <w:r w:rsidRPr="00ED1E9F">
        <w:rPr>
          <w:rFonts w:asciiTheme="majorHAnsi" w:eastAsia="TimesNewRoman" w:hAnsiTheme="majorHAnsi" w:cstheme="majorHAnsi"/>
        </w:rPr>
        <w:t xml:space="preserve">7. Jeżeli nie będzie możliwy wybór oferty w sposób określony w pkt. 6, Zamawiający wzywa Wykonawców, którzy złożyli te oferty, do złożenia w terminie określonym przez Zamawiającego, ofert dodatkowych zawierających nową cenę. </w:t>
      </w:r>
    </w:p>
    <w:p w14:paraId="39A0BCC8" w14:textId="77777777" w:rsidR="00052C31" w:rsidRPr="00ED1E9F" w:rsidRDefault="00052C31" w:rsidP="00803B9D">
      <w:pPr>
        <w:pStyle w:val="Standard"/>
        <w:contextualSpacing/>
        <w:jc w:val="both"/>
        <w:rPr>
          <w:rFonts w:asciiTheme="majorHAnsi" w:hAnsiTheme="majorHAnsi" w:cstheme="majorHAnsi"/>
        </w:rPr>
      </w:pPr>
    </w:p>
    <w:p w14:paraId="3D78558E" w14:textId="3F35137E" w:rsidR="00F85880" w:rsidRPr="00ED1E9F" w:rsidRDefault="00634C3C" w:rsidP="00C0792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XI</w:t>
      </w:r>
      <w:r w:rsidR="00CC5278" w:rsidRPr="00ED1E9F">
        <w:rPr>
          <w:rFonts w:asciiTheme="majorHAnsi" w:eastAsia="Arial" w:hAnsiTheme="majorHAnsi" w:cstheme="majorHAnsi"/>
          <w:b/>
          <w:bCs/>
          <w:kern w:val="0"/>
          <w:lang w:eastAsia="en-US"/>
        </w:rPr>
        <w:t>X</w:t>
      </w:r>
      <w:r w:rsidRPr="00ED1E9F">
        <w:rPr>
          <w:rFonts w:asciiTheme="majorHAnsi" w:eastAsia="Arial" w:hAnsiTheme="majorHAnsi" w:cstheme="majorHAnsi"/>
          <w:b/>
          <w:bCs/>
          <w:kern w:val="0"/>
          <w:lang w:eastAsia="en-US"/>
        </w:rPr>
        <w:t>. ZABEZPIECZENIE NALEŻYTEGO WYKONANIA UMOWY:</w:t>
      </w:r>
    </w:p>
    <w:p w14:paraId="4C770CFD" w14:textId="5235EEBE" w:rsidR="00F85880" w:rsidRPr="00265E0D" w:rsidRDefault="00CC5278" w:rsidP="00C07923">
      <w:pPr>
        <w:widowControl/>
        <w:tabs>
          <w:tab w:val="left" w:pos="-4680"/>
        </w:tabs>
        <w:spacing w:after="120"/>
        <w:contextualSpacing/>
        <w:jc w:val="both"/>
        <w:textAlignment w:val="auto"/>
        <w:rPr>
          <w:rFonts w:asciiTheme="majorHAnsi" w:eastAsia="Tahoma" w:hAnsiTheme="majorHAnsi" w:cstheme="majorHAnsi"/>
          <w:b/>
          <w:bCs/>
        </w:rPr>
      </w:pPr>
      <w:r w:rsidRPr="00265E0D">
        <w:rPr>
          <w:rFonts w:asciiTheme="majorHAnsi" w:eastAsia="Tahoma" w:hAnsiTheme="majorHAnsi" w:cstheme="majorHAnsi"/>
          <w:b/>
          <w:bCs/>
        </w:rPr>
        <w:t xml:space="preserve">1. </w:t>
      </w:r>
      <w:r w:rsidR="00634C3C" w:rsidRPr="00265E0D">
        <w:rPr>
          <w:rFonts w:asciiTheme="majorHAnsi" w:eastAsia="Tahoma" w:hAnsiTheme="majorHAnsi" w:cstheme="majorHAnsi"/>
          <w:b/>
          <w:bCs/>
        </w:rPr>
        <w:t xml:space="preserve">Zamawiający wymaga wniesienia zabezpieczenia należytego wykonania umowy                          </w:t>
      </w:r>
      <w:r w:rsidRPr="00265E0D">
        <w:rPr>
          <w:rFonts w:asciiTheme="majorHAnsi" w:eastAsia="Tahoma" w:hAnsiTheme="majorHAnsi" w:cstheme="majorHAnsi"/>
          <w:b/>
          <w:bCs/>
        </w:rPr>
        <w:t xml:space="preserve">            </w:t>
      </w:r>
      <w:r w:rsidR="00634C3C" w:rsidRPr="00265E0D">
        <w:rPr>
          <w:rFonts w:asciiTheme="majorHAnsi" w:eastAsia="Tahoma" w:hAnsiTheme="majorHAnsi" w:cstheme="majorHAnsi"/>
          <w:b/>
          <w:bCs/>
        </w:rPr>
        <w:t xml:space="preserve"> w wysokości 5% ceny całkowitej podanej w ofercie.</w:t>
      </w:r>
    </w:p>
    <w:p w14:paraId="0E3A2F0A" w14:textId="27E1CFB5"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265E0D">
        <w:rPr>
          <w:rFonts w:asciiTheme="majorHAnsi" w:eastAsia="Tahoma" w:hAnsiTheme="majorHAnsi" w:cstheme="majorHAnsi"/>
        </w:rPr>
        <w:t xml:space="preserve">2. </w:t>
      </w:r>
      <w:r w:rsidR="00634C3C" w:rsidRPr="00265E0D">
        <w:rPr>
          <w:rFonts w:asciiTheme="majorHAnsi" w:eastAsia="Tahoma" w:hAnsiTheme="majorHAnsi" w:cstheme="majorHAnsi"/>
        </w:rPr>
        <w:t>Zabezpieczenie służy pokryciu roszczeń z tytułu niewykonania lub nienależytego wykonania umowy.</w:t>
      </w:r>
    </w:p>
    <w:p w14:paraId="692B400A" w14:textId="756E80B7"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3. </w:t>
      </w:r>
      <w:r w:rsidR="00634C3C" w:rsidRPr="00ED1E9F">
        <w:rPr>
          <w:rFonts w:asciiTheme="majorHAnsi" w:eastAsia="Tahoma" w:hAnsiTheme="majorHAnsi" w:cstheme="majorHAnsi"/>
        </w:rPr>
        <w:t>Zabezpieczenie wnosi się przed zawarciem umowy.</w:t>
      </w:r>
    </w:p>
    <w:p w14:paraId="3B449C52" w14:textId="6877BAAF"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4. </w:t>
      </w:r>
      <w:r w:rsidR="00634C3C" w:rsidRPr="00ED1E9F">
        <w:rPr>
          <w:rFonts w:asciiTheme="majorHAnsi" w:eastAsia="Tahoma" w:hAnsiTheme="majorHAnsi" w:cstheme="majorHAnsi"/>
        </w:rPr>
        <w:t>Zabezpieczenie może być wnoszone, według wyboru Wykonawcy, w jednej lub w kilku następujących formach:</w:t>
      </w:r>
    </w:p>
    <w:p w14:paraId="522DC3B7" w14:textId="3EB12727"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4.1 </w:t>
      </w:r>
      <w:r w:rsidR="00634C3C" w:rsidRPr="00ED1E9F">
        <w:rPr>
          <w:rFonts w:asciiTheme="majorHAnsi" w:eastAsia="Tahoma" w:hAnsiTheme="majorHAnsi" w:cstheme="majorHAnsi"/>
        </w:rPr>
        <w:t xml:space="preserve">pieniądzu </w:t>
      </w:r>
      <w:r w:rsidR="00CD5044" w:rsidRPr="00ED1E9F">
        <w:rPr>
          <w:rFonts w:asciiTheme="majorHAnsi" w:eastAsia="Tahoma" w:hAnsiTheme="majorHAnsi" w:cstheme="majorHAnsi"/>
        </w:rPr>
        <w:t>;</w:t>
      </w:r>
    </w:p>
    <w:p w14:paraId="40BA19B9" w14:textId="7E71E3F4"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4.2 </w:t>
      </w:r>
      <w:r w:rsidR="00634C3C" w:rsidRPr="00ED1E9F">
        <w:rPr>
          <w:rFonts w:asciiTheme="majorHAnsi" w:eastAsia="Tahoma" w:hAnsiTheme="majorHAnsi" w:cstheme="majorHAnsi"/>
        </w:rPr>
        <w:t>poręcz</w:t>
      </w:r>
      <w:r w:rsidR="00CD5044" w:rsidRPr="00ED1E9F">
        <w:rPr>
          <w:rFonts w:asciiTheme="majorHAnsi" w:eastAsia="Tahoma" w:hAnsiTheme="majorHAnsi" w:cstheme="majorHAnsi"/>
        </w:rPr>
        <w:t>e</w:t>
      </w:r>
      <w:r w:rsidR="00634C3C" w:rsidRPr="00ED1E9F">
        <w:rPr>
          <w:rFonts w:asciiTheme="majorHAnsi" w:eastAsia="Tahoma" w:hAnsiTheme="majorHAnsi" w:cstheme="majorHAnsi"/>
        </w:rPr>
        <w:t>niach bankowych lub poręczeniach spółdzielczej kasy oszczędnościow</w:t>
      </w:r>
      <w:r w:rsidR="00CD5044" w:rsidRPr="00ED1E9F">
        <w:rPr>
          <w:rFonts w:asciiTheme="majorHAnsi" w:eastAsia="Tahoma" w:hAnsiTheme="majorHAnsi" w:cstheme="majorHAnsi"/>
        </w:rPr>
        <w:t xml:space="preserve">o - </w:t>
      </w:r>
      <w:r w:rsidR="00634C3C" w:rsidRPr="00ED1E9F">
        <w:rPr>
          <w:rFonts w:asciiTheme="majorHAnsi" w:eastAsia="Tahoma" w:hAnsiTheme="majorHAnsi" w:cstheme="majorHAnsi"/>
        </w:rPr>
        <w:t>kredytowej, z tym że zobowiązanie kasy jest zawsze zobowiązaniem pieniężnym;</w:t>
      </w:r>
    </w:p>
    <w:p w14:paraId="3E79AAAB" w14:textId="50BA93C0"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4.3 </w:t>
      </w:r>
      <w:r w:rsidR="00634C3C" w:rsidRPr="00ED1E9F">
        <w:rPr>
          <w:rFonts w:asciiTheme="majorHAnsi" w:eastAsia="Tahoma" w:hAnsiTheme="majorHAnsi" w:cstheme="majorHAnsi"/>
        </w:rPr>
        <w:t>gwarancjach bankowych;</w:t>
      </w:r>
    </w:p>
    <w:p w14:paraId="5C954181" w14:textId="1F9E1423"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4.4 </w:t>
      </w:r>
      <w:r w:rsidR="00634C3C" w:rsidRPr="00ED1E9F">
        <w:rPr>
          <w:rFonts w:asciiTheme="majorHAnsi" w:eastAsia="Tahoma" w:hAnsiTheme="majorHAnsi" w:cstheme="majorHAnsi"/>
        </w:rPr>
        <w:t>gwarancjach ubezpieczeniowych;</w:t>
      </w:r>
    </w:p>
    <w:p w14:paraId="64FED478" w14:textId="6AE90EF4" w:rsidR="00F85880"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4.5 </w:t>
      </w:r>
      <w:r w:rsidR="00634C3C" w:rsidRPr="00ED1E9F">
        <w:rPr>
          <w:rFonts w:asciiTheme="majorHAnsi" w:eastAsia="Tahoma" w:hAnsiTheme="majorHAnsi" w:cstheme="majorHAnsi"/>
        </w:rPr>
        <w:t xml:space="preserve">poręczeniach udzielanych przez podmioty, o których mowa w art. 6b ust. 5 pkt 2 ustawy </w:t>
      </w:r>
      <w:r w:rsidRPr="00ED1E9F">
        <w:rPr>
          <w:rFonts w:asciiTheme="majorHAnsi" w:eastAsia="Tahoma" w:hAnsiTheme="majorHAnsi" w:cstheme="majorHAnsi"/>
        </w:rPr>
        <w:t xml:space="preserve">                    </w:t>
      </w:r>
      <w:r w:rsidR="00634C3C" w:rsidRPr="00ED1E9F">
        <w:rPr>
          <w:rFonts w:asciiTheme="majorHAnsi" w:eastAsia="Tahoma" w:hAnsiTheme="majorHAnsi" w:cstheme="majorHAnsi"/>
        </w:rPr>
        <w:t xml:space="preserve">z dnia </w:t>
      </w:r>
      <w:r w:rsidR="00CD5044" w:rsidRPr="00ED1E9F">
        <w:rPr>
          <w:rFonts w:asciiTheme="majorHAnsi" w:eastAsia="Tahoma" w:hAnsiTheme="majorHAnsi" w:cstheme="majorHAnsi"/>
        </w:rPr>
        <w:t xml:space="preserve">9 listopada </w:t>
      </w:r>
      <w:r w:rsidR="00634C3C" w:rsidRPr="00ED1E9F">
        <w:rPr>
          <w:rFonts w:asciiTheme="majorHAnsi" w:eastAsia="Tahoma" w:hAnsiTheme="majorHAnsi" w:cstheme="majorHAnsi"/>
        </w:rPr>
        <w:t xml:space="preserve">2000 r. o utworzeniu Polskiej Agencji Rozwoju Przedsiębiorczości. </w:t>
      </w:r>
    </w:p>
    <w:p w14:paraId="1F79487C" w14:textId="7F98DED3" w:rsidR="00CD5044" w:rsidRPr="00ED1E9F" w:rsidRDefault="00CC5278"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t xml:space="preserve">5. </w:t>
      </w:r>
      <w:r w:rsidR="00CD5044" w:rsidRPr="00ED1E9F">
        <w:rPr>
          <w:rFonts w:asciiTheme="majorHAnsi" w:eastAsia="Tahoma" w:hAnsiTheme="majorHAnsi" w:cstheme="majorHAnsi"/>
        </w:rPr>
        <w:t>W przypadku wniesienia wadium w pieniądzu, Wykonawca dokonuje przelewu na rachunek bankowy Zamawiającego</w:t>
      </w:r>
      <w:r w:rsidR="00CD5044" w:rsidRPr="00ED1E9F">
        <w:rPr>
          <w:rFonts w:asciiTheme="majorHAnsi" w:hAnsiTheme="majorHAnsi" w:cstheme="majorHAnsi"/>
        </w:rPr>
        <w:t xml:space="preserve"> </w:t>
      </w:r>
      <w:r w:rsidR="00CD5044" w:rsidRPr="00ED1E9F">
        <w:rPr>
          <w:rFonts w:asciiTheme="majorHAnsi" w:eastAsia="Tahoma" w:hAnsiTheme="majorHAnsi" w:cstheme="majorHAnsi"/>
        </w:rPr>
        <w:t>podany przed zawarciem umowy.</w:t>
      </w:r>
    </w:p>
    <w:p w14:paraId="1F29DAEF" w14:textId="1A4FE33C" w:rsidR="00F85880" w:rsidRPr="00ED1E9F" w:rsidRDefault="00CD5044" w:rsidP="00C07923">
      <w:pPr>
        <w:widowControl/>
        <w:tabs>
          <w:tab w:val="left" w:pos="-4680"/>
        </w:tabs>
        <w:spacing w:after="120"/>
        <w:contextualSpacing/>
        <w:jc w:val="both"/>
        <w:textAlignment w:val="auto"/>
        <w:rPr>
          <w:rFonts w:asciiTheme="majorHAnsi" w:eastAsia="Tahoma" w:hAnsiTheme="majorHAnsi" w:cstheme="majorHAnsi"/>
        </w:rPr>
      </w:pPr>
      <w:r w:rsidRPr="00ED1E9F">
        <w:rPr>
          <w:rFonts w:asciiTheme="majorHAnsi" w:eastAsia="Tahoma" w:hAnsiTheme="majorHAnsi" w:cstheme="majorHAnsi"/>
        </w:rPr>
        <w:lastRenderedPageBreak/>
        <w:t xml:space="preserve">6. </w:t>
      </w:r>
      <w:r w:rsidR="00634C3C" w:rsidRPr="00ED1E9F">
        <w:rPr>
          <w:rFonts w:asciiTheme="majorHAnsi" w:eastAsia="Tahoma" w:hAnsiTheme="majorHAnsi" w:cstheme="majorHAnsi"/>
        </w:rPr>
        <w:t>W przypadku wniesienia wadium w pieniądzu, Wykonawca może wyrazić zgodę na zaliczenie kwoty wadium na poczet zabezpieczenia.</w:t>
      </w:r>
    </w:p>
    <w:p w14:paraId="23C0C669" w14:textId="1B94D6B0" w:rsidR="00F85880" w:rsidRPr="00ED1E9F" w:rsidRDefault="00CD5044"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eastAsia="Tahoma" w:hAnsiTheme="majorHAnsi" w:cstheme="majorHAnsi"/>
        </w:rPr>
        <w:t>7</w:t>
      </w:r>
      <w:r w:rsidR="00CC5278" w:rsidRPr="00ED1E9F">
        <w:rPr>
          <w:rFonts w:asciiTheme="majorHAnsi" w:eastAsia="Tahoma" w:hAnsiTheme="majorHAnsi" w:cstheme="majorHAnsi"/>
        </w:rPr>
        <w:t xml:space="preserve">. </w:t>
      </w:r>
      <w:r w:rsidR="00634C3C" w:rsidRPr="00ED1E9F">
        <w:rPr>
          <w:rFonts w:asciiTheme="majorHAnsi" w:hAnsiTheme="majorHAnsi" w:cstheme="maj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w:t>
      </w:r>
      <w:r w:rsidRPr="00ED1E9F">
        <w:rPr>
          <w:rFonts w:asciiTheme="majorHAnsi" w:hAnsiTheme="majorHAnsi" w:cstheme="majorHAnsi"/>
        </w:rPr>
        <w:t xml:space="preserve">                    </w:t>
      </w:r>
      <w:r w:rsidR="00634C3C" w:rsidRPr="00ED1E9F">
        <w:rPr>
          <w:rFonts w:asciiTheme="majorHAnsi" w:hAnsiTheme="majorHAnsi" w:cstheme="majorHAnsi"/>
        </w:rPr>
        <w:t>za przelew pieniędzy na rachunek bankowy Wykonawcy.</w:t>
      </w:r>
    </w:p>
    <w:p w14:paraId="35887DD7" w14:textId="3AB1D409" w:rsidR="00F85880" w:rsidRPr="00ED1E9F" w:rsidRDefault="00CD5044"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8</w:t>
      </w:r>
      <w:r w:rsidR="00CC5278" w:rsidRPr="00ED1E9F">
        <w:rPr>
          <w:rFonts w:asciiTheme="majorHAnsi" w:hAnsiTheme="majorHAnsi" w:cstheme="majorHAnsi"/>
        </w:rPr>
        <w:t xml:space="preserve">. </w:t>
      </w:r>
      <w:r w:rsidR="00634C3C" w:rsidRPr="00ED1E9F">
        <w:rPr>
          <w:rFonts w:asciiTheme="majorHAnsi" w:hAnsiTheme="majorHAnsi" w:cstheme="majorHAnsi"/>
        </w:rPr>
        <w:t xml:space="preserve">Jeżeli </w:t>
      </w:r>
      <w:r w:rsidR="00D51D03" w:rsidRPr="00ED1E9F">
        <w:rPr>
          <w:rFonts w:asciiTheme="majorHAnsi" w:hAnsiTheme="majorHAnsi" w:cstheme="majorHAnsi"/>
        </w:rPr>
        <w:t>z</w:t>
      </w:r>
      <w:r w:rsidR="00634C3C" w:rsidRPr="00ED1E9F">
        <w:rPr>
          <w:rFonts w:asciiTheme="majorHAnsi" w:hAnsiTheme="majorHAnsi" w:cstheme="majorHAnsi"/>
        </w:rPr>
        <w:t>abezpieczenie będzie wnoszone w formie, o której mowa w pkt</w:t>
      </w:r>
      <w:r w:rsidR="00D51D03" w:rsidRPr="00ED1E9F">
        <w:rPr>
          <w:rFonts w:asciiTheme="majorHAnsi" w:hAnsiTheme="majorHAnsi" w:cstheme="majorHAnsi"/>
        </w:rPr>
        <w:t>.</w:t>
      </w:r>
      <w:r w:rsidR="00634C3C" w:rsidRPr="00ED1E9F">
        <w:rPr>
          <w:rFonts w:asciiTheme="majorHAnsi" w:hAnsiTheme="majorHAnsi" w:cstheme="majorHAnsi"/>
        </w:rPr>
        <w:t xml:space="preserve"> 4.2 - 4.5, Wykonawca przed podpisaniem umowy </w:t>
      </w:r>
      <w:r w:rsidR="00D51D03" w:rsidRPr="00ED1E9F">
        <w:rPr>
          <w:rFonts w:asciiTheme="majorHAnsi" w:hAnsiTheme="majorHAnsi" w:cstheme="majorHAnsi"/>
        </w:rPr>
        <w:t xml:space="preserve">składa </w:t>
      </w:r>
      <w:r w:rsidR="00634C3C" w:rsidRPr="00ED1E9F">
        <w:rPr>
          <w:rFonts w:asciiTheme="majorHAnsi" w:hAnsiTheme="majorHAnsi" w:cstheme="majorHAnsi"/>
        </w:rPr>
        <w:t>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tytułu rękojmi za wady i gwarancji , na pierwsze pisemne żądanie Zamawiającego wzywające do zapłaty.</w:t>
      </w:r>
    </w:p>
    <w:p w14:paraId="505076D3" w14:textId="532022A7" w:rsidR="00F85880" w:rsidRPr="00ED1E9F" w:rsidRDefault="00CD5044"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9</w:t>
      </w:r>
      <w:r w:rsidR="00CC5278" w:rsidRPr="00ED1E9F">
        <w:rPr>
          <w:rFonts w:asciiTheme="majorHAnsi" w:hAnsiTheme="majorHAnsi" w:cstheme="majorHAnsi"/>
        </w:rPr>
        <w:t xml:space="preserve">. </w:t>
      </w:r>
      <w:r w:rsidR="00634C3C" w:rsidRPr="00ED1E9F">
        <w:rPr>
          <w:rFonts w:asciiTheme="majorHAnsi" w:hAnsiTheme="majorHAnsi" w:cstheme="majorHAnsi"/>
        </w:rPr>
        <w:t>W trakcie realizacji umowy, Wykonawca może dokonać zmiany formy zabezpieczenia na jedną lub kilka form, o których mowa w pkt</w:t>
      </w:r>
      <w:r w:rsidR="00D51D03" w:rsidRPr="00ED1E9F">
        <w:rPr>
          <w:rFonts w:asciiTheme="majorHAnsi" w:hAnsiTheme="majorHAnsi" w:cstheme="majorHAnsi"/>
        </w:rPr>
        <w:t>.</w:t>
      </w:r>
      <w:r w:rsidR="00634C3C" w:rsidRPr="00ED1E9F">
        <w:rPr>
          <w:rFonts w:asciiTheme="majorHAnsi" w:hAnsiTheme="majorHAnsi" w:cstheme="majorHAnsi"/>
        </w:rPr>
        <w:t xml:space="preserve"> 4.</w:t>
      </w:r>
    </w:p>
    <w:p w14:paraId="39EB4EB3" w14:textId="47A4B8D2" w:rsidR="00F85880" w:rsidRPr="00ED1E9F" w:rsidRDefault="00CD5044"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10</w:t>
      </w:r>
      <w:r w:rsidR="00CC5278" w:rsidRPr="00ED1E9F">
        <w:rPr>
          <w:rFonts w:asciiTheme="majorHAnsi" w:hAnsiTheme="majorHAnsi" w:cstheme="majorHAnsi"/>
        </w:rPr>
        <w:t xml:space="preserve">. </w:t>
      </w:r>
      <w:r w:rsidR="00634C3C" w:rsidRPr="00ED1E9F">
        <w:rPr>
          <w:rFonts w:asciiTheme="majorHAnsi" w:hAnsiTheme="majorHAnsi" w:cstheme="majorHAnsi"/>
        </w:rPr>
        <w:t xml:space="preserve">Zmiana formy zabezpieczenia jest dokonywana z zachowaniem ciągłości zabezpieczenia </w:t>
      </w:r>
      <w:r w:rsidR="00FB4E41" w:rsidRPr="00ED1E9F">
        <w:rPr>
          <w:rFonts w:asciiTheme="majorHAnsi" w:hAnsiTheme="majorHAnsi" w:cstheme="majorHAnsi"/>
        </w:rPr>
        <w:t xml:space="preserve">                      </w:t>
      </w:r>
      <w:r w:rsidR="00634C3C" w:rsidRPr="00ED1E9F">
        <w:rPr>
          <w:rFonts w:asciiTheme="majorHAnsi" w:hAnsiTheme="majorHAnsi" w:cstheme="majorHAnsi"/>
        </w:rPr>
        <w:t>i bez zmniejszenia jego wysokości.</w:t>
      </w:r>
    </w:p>
    <w:p w14:paraId="1336FEE6" w14:textId="0D3A09A7" w:rsidR="00F85880" w:rsidRPr="00ED1E9F" w:rsidRDefault="00CC5278"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1</w:t>
      </w:r>
      <w:r w:rsidRPr="00ED1E9F">
        <w:rPr>
          <w:rFonts w:asciiTheme="majorHAnsi" w:hAnsiTheme="majorHAnsi" w:cstheme="majorHAnsi"/>
        </w:rPr>
        <w:t xml:space="preserve">. </w:t>
      </w:r>
      <w:r w:rsidR="00634C3C" w:rsidRPr="00ED1E9F">
        <w:rPr>
          <w:rFonts w:asciiTheme="majorHAnsi" w:hAnsiTheme="majorHAnsi" w:cstheme="majorHAnsi"/>
        </w:rPr>
        <w:t>Jeżeli okres realizacji zamówienia jest dłuższy niż rok, zabezpieczenie, za zgodą Zamawiającego, może być tworzone przez potrącenia z należności za częściowo wykonane dostawy, usługi lub roboty budowlane.</w:t>
      </w:r>
    </w:p>
    <w:p w14:paraId="3FDD772D" w14:textId="764A0F6A" w:rsidR="00F85880" w:rsidRPr="00ED1E9F" w:rsidRDefault="00CC5278"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2</w:t>
      </w:r>
      <w:r w:rsidRPr="00ED1E9F">
        <w:rPr>
          <w:rFonts w:asciiTheme="majorHAnsi" w:hAnsiTheme="majorHAnsi" w:cstheme="majorHAnsi"/>
        </w:rPr>
        <w:t xml:space="preserve">. </w:t>
      </w:r>
      <w:r w:rsidR="00634C3C" w:rsidRPr="00ED1E9F">
        <w:rPr>
          <w:rFonts w:asciiTheme="majorHAnsi" w:hAnsiTheme="majorHAnsi" w:cstheme="majorHAnsi"/>
        </w:rPr>
        <w:t>W przypadku, o którym mowa w pkt</w:t>
      </w:r>
      <w:r w:rsidRPr="00ED1E9F">
        <w:rPr>
          <w:rFonts w:asciiTheme="majorHAnsi" w:hAnsiTheme="majorHAnsi" w:cstheme="majorHAnsi"/>
        </w:rPr>
        <w:t>.</w:t>
      </w:r>
      <w:r w:rsidR="00634C3C" w:rsidRPr="00ED1E9F">
        <w:rPr>
          <w:rFonts w:asciiTheme="majorHAnsi" w:hAnsiTheme="majorHAnsi" w:cstheme="majorHAnsi"/>
        </w:rPr>
        <w:t xml:space="preserve"> 1</w:t>
      </w:r>
      <w:r w:rsidR="00642952" w:rsidRPr="00ED1E9F">
        <w:rPr>
          <w:rFonts w:asciiTheme="majorHAnsi" w:hAnsiTheme="majorHAnsi" w:cstheme="majorHAnsi"/>
        </w:rPr>
        <w:t>1</w:t>
      </w:r>
      <w:r w:rsidR="00634C3C" w:rsidRPr="00ED1E9F">
        <w:rPr>
          <w:rFonts w:asciiTheme="majorHAnsi" w:hAnsiTheme="majorHAnsi" w:cstheme="majorHAnsi"/>
        </w:rPr>
        <w:t>, w dniu zawarcia umowy, Wykonawca jest obowiązany wnieść co najmniej 30% kwoty zabezpieczenia.</w:t>
      </w:r>
    </w:p>
    <w:p w14:paraId="2E31C6FA" w14:textId="127CC490" w:rsidR="00F85880" w:rsidRPr="00ED1E9F" w:rsidRDefault="00CC5278"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3</w:t>
      </w:r>
      <w:r w:rsidRPr="00ED1E9F">
        <w:rPr>
          <w:rFonts w:asciiTheme="majorHAnsi" w:hAnsiTheme="majorHAnsi" w:cstheme="majorHAnsi"/>
        </w:rPr>
        <w:t xml:space="preserve">. </w:t>
      </w:r>
      <w:r w:rsidR="00634C3C" w:rsidRPr="00ED1E9F">
        <w:rPr>
          <w:rFonts w:asciiTheme="majorHAnsi" w:hAnsiTheme="majorHAnsi" w:cstheme="majorHAnsi"/>
        </w:rPr>
        <w:t>Zamawiający wpłaca kwoty potrącane na rachunek bankowy w tym samym dniu,                         w którym dokonuje zapłaty faktury.</w:t>
      </w:r>
    </w:p>
    <w:p w14:paraId="46AB1F30" w14:textId="1137D3DB" w:rsidR="00F85880" w:rsidRPr="00ED1E9F" w:rsidRDefault="00CC5278"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4</w:t>
      </w:r>
      <w:r w:rsidRPr="00ED1E9F">
        <w:rPr>
          <w:rFonts w:asciiTheme="majorHAnsi" w:hAnsiTheme="majorHAnsi" w:cstheme="majorHAnsi"/>
        </w:rPr>
        <w:t xml:space="preserve">. </w:t>
      </w:r>
      <w:r w:rsidR="00634C3C" w:rsidRPr="00ED1E9F">
        <w:rPr>
          <w:rFonts w:asciiTheme="majorHAnsi" w:hAnsiTheme="majorHAnsi" w:cstheme="majorHAnsi"/>
        </w:rPr>
        <w:t>W przypadku, o którym mowa w pkt</w:t>
      </w:r>
      <w:r w:rsidR="00642952" w:rsidRPr="00ED1E9F">
        <w:rPr>
          <w:rFonts w:asciiTheme="majorHAnsi" w:hAnsiTheme="majorHAnsi" w:cstheme="majorHAnsi"/>
        </w:rPr>
        <w:t>.</w:t>
      </w:r>
      <w:r w:rsidR="00634C3C" w:rsidRPr="00ED1E9F">
        <w:rPr>
          <w:rFonts w:asciiTheme="majorHAnsi" w:hAnsiTheme="majorHAnsi" w:cstheme="majorHAnsi"/>
        </w:rPr>
        <w:t xml:space="preserve"> 1</w:t>
      </w:r>
      <w:r w:rsidR="00642952" w:rsidRPr="00ED1E9F">
        <w:rPr>
          <w:rFonts w:asciiTheme="majorHAnsi" w:hAnsiTheme="majorHAnsi" w:cstheme="majorHAnsi"/>
        </w:rPr>
        <w:t>1</w:t>
      </w:r>
      <w:r w:rsidR="00634C3C" w:rsidRPr="00ED1E9F">
        <w:rPr>
          <w:rFonts w:asciiTheme="majorHAnsi" w:hAnsiTheme="majorHAnsi" w:cstheme="majorHAnsi"/>
        </w:rPr>
        <w:t>, wniesienie pełnej wysokości zabezpieczenia nie może nastąpić później niż do połowy okresu, na który została zawarta umowa.</w:t>
      </w:r>
    </w:p>
    <w:p w14:paraId="2DD86162" w14:textId="62808AD7" w:rsidR="00F85880" w:rsidRPr="00ED1E9F" w:rsidRDefault="00CC5278"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5</w:t>
      </w:r>
      <w:r w:rsidRPr="00ED1E9F">
        <w:rPr>
          <w:rFonts w:asciiTheme="majorHAnsi" w:hAnsiTheme="majorHAnsi" w:cstheme="majorHAnsi"/>
        </w:rPr>
        <w:t xml:space="preserve">. </w:t>
      </w:r>
      <w:r w:rsidR="00634C3C" w:rsidRPr="00ED1E9F">
        <w:rPr>
          <w:rFonts w:asciiTheme="majorHAnsi" w:hAnsiTheme="majorHAnsi" w:cstheme="majorHAnsi"/>
        </w:rPr>
        <w:t xml:space="preserve">Jeżeli okres na jaki ma zostać wniesione zabezpieczenie przekracza 5 lat, zabezpieczenie </w:t>
      </w:r>
      <w:r w:rsidRPr="00ED1E9F">
        <w:rPr>
          <w:rFonts w:asciiTheme="majorHAnsi" w:hAnsiTheme="majorHAnsi" w:cstheme="majorHAnsi"/>
        </w:rPr>
        <w:t xml:space="preserve">                            </w:t>
      </w:r>
      <w:r w:rsidR="00634C3C" w:rsidRPr="00ED1E9F">
        <w:rPr>
          <w:rFonts w:asciiTheme="majorHAnsi" w:hAnsiTheme="majorHAnsi" w:cstheme="majorHAnsi"/>
        </w:rPr>
        <w:t>w pieniądzu wnosi się na cały ten okres, a zabezpieczenie w innej formie wnosi się na okres nie krótszy niż 5 lat, z jednoczesnym zobowiązaniem się Wykonawcy do przedłużenia zabezpieczenia lub wniesienia nowego zabezpieczenia na kolejne okresy.</w:t>
      </w:r>
    </w:p>
    <w:p w14:paraId="611CCA7C" w14:textId="5F0F8F22" w:rsidR="00F85880" w:rsidRPr="00ED1E9F" w:rsidRDefault="00CC5278"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6</w:t>
      </w:r>
      <w:r w:rsidRPr="00ED1E9F">
        <w:rPr>
          <w:rFonts w:asciiTheme="majorHAnsi" w:hAnsiTheme="majorHAnsi" w:cstheme="majorHAnsi"/>
        </w:rPr>
        <w:t xml:space="preserve">. </w:t>
      </w:r>
      <w:r w:rsidR="00634C3C" w:rsidRPr="00ED1E9F">
        <w:rPr>
          <w:rFonts w:asciiTheme="majorHAnsi" w:hAnsiTheme="majorHAnsi" w:cstheme="majorHAnsi"/>
        </w:rPr>
        <w:t xml:space="preserve">W przypadku nieprzedłużenia lub niewniesienia nowego zabezpieczenia najpóźniej </w:t>
      </w:r>
      <w:r w:rsidR="00E066DF" w:rsidRPr="00ED1E9F">
        <w:rPr>
          <w:rFonts w:asciiTheme="majorHAnsi" w:hAnsiTheme="majorHAnsi" w:cstheme="majorHAnsi"/>
        </w:rPr>
        <w:t xml:space="preserve">                            </w:t>
      </w:r>
      <w:r w:rsidR="00634C3C" w:rsidRPr="00ED1E9F">
        <w:rPr>
          <w:rFonts w:asciiTheme="majorHAnsi" w:hAnsiTheme="majorHAnsi" w:cstheme="majorHAnsi"/>
        </w:rPr>
        <w:t xml:space="preserve">na 30 dni przed upływem terminu ważności dotychczasowego zabezpieczenia wniesionego </w:t>
      </w:r>
      <w:r w:rsidR="00E066DF" w:rsidRPr="00ED1E9F">
        <w:rPr>
          <w:rFonts w:asciiTheme="majorHAnsi" w:hAnsiTheme="majorHAnsi" w:cstheme="majorHAnsi"/>
        </w:rPr>
        <w:t xml:space="preserve">                    </w:t>
      </w:r>
      <w:r w:rsidR="00634C3C" w:rsidRPr="00ED1E9F">
        <w:rPr>
          <w:rFonts w:asciiTheme="majorHAnsi" w:hAnsiTheme="majorHAnsi" w:cstheme="majorHAnsi"/>
        </w:rPr>
        <w:t>w innej formie niż w pieniądzu, Zamawiający zmienia formę na zabezpieczenie w pieniądzu, przez wypłatę kwoty z dotychczasowego zabezpieczenia.</w:t>
      </w:r>
    </w:p>
    <w:p w14:paraId="2890E7BE" w14:textId="163D8D12" w:rsidR="00F85880" w:rsidRPr="00ED1E9F" w:rsidRDefault="00E066DF"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7</w:t>
      </w:r>
      <w:r w:rsidRPr="00ED1E9F">
        <w:rPr>
          <w:rFonts w:asciiTheme="majorHAnsi" w:hAnsiTheme="majorHAnsi" w:cstheme="majorHAnsi"/>
        </w:rPr>
        <w:t xml:space="preserve">. </w:t>
      </w:r>
      <w:r w:rsidR="00634C3C" w:rsidRPr="00ED1E9F">
        <w:rPr>
          <w:rFonts w:asciiTheme="majorHAnsi" w:hAnsiTheme="majorHAnsi" w:cstheme="majorHAnsi"/>
        </w:rPr>
        <w:t>Wypłata, o której mowa w pkt</w:t>
      </w:r>
      <w:r w:rsidR="00642952" w:rsidRPr="00ED1E9F">
        <w:rPr>
          <w:rFonts w:asciiTheme="majorHAnsi" w:hAnsiTheme="majorHAnsi" w:cstheme="majorHAnsi"/>
        </w:rPr>
        <w:t>.</w:t>
      </w:r>
      <w:r w:rsidR="00634C3C" w:rsidRPr="00ED1E9F">
        <w:rPr>
          <w:rFonts w:asciiTheme="majorHAnsi" w:hAnsiTheme="majorHAnsi" w:cstheme="majorHAnsi"/>
        </w:rPr>
        <w:t xml:space="preserve"> 1</w:t>
      </w:r>
      <w:r w:rsidR="00642952" w:rsidRPr="00ED1E9F">
        <w:rPr>
          <w:rFonts w:asciiTheme="majorHAnsi" w:hAnsiTheme="majorHAnsi" w:cstheme="majorHAnsi"/>
        </w:rPr>
        <w:t>6</w:t>
      </w:r>
      <w:r w:rsidR="00634C3C" w:rsidRPr="00ED1E9F">
        <w:rPr>
          <w:rFonts w:asciiTheme="majorHAnsi" w:hAnsiTheme="majorHAnsi" w:cstheme="majorHAnsi"/>
        </w:rPr>
        <w:t>, następuje nie później niż w ostatnim dniu ważności dotychczasowego zabezpieczenia.</w:t>
      </w:r>
    </w:p>
    <w:p w14:paraId="5A171EB1" w14:textId="04D4B76A" w:rsidR="00F85880" w:rsidRPr="00ED1E9F" w:rsidRDefault="00E066DF"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8</w:t>
      </w:r>
      <w:r w:rsidRPr="00ED1E9F">
        <w:rPr>
          <w:rFonts w:asciiTheme="majorHAnsi" w:hAnsiTheme="majorHAnsi" w:cstheme="majorHAnsi"/>
        </w:rPr>
        <w:t xml:space="preserve">. </w:t>
      </w:r>
      <w:r w:rsidR="00634C3C" w:rsidRPr="00ED1E9F">
        <w:rPr>
          <w:rFonts w:asciiTheme="majorHAnsi" w:hAnsiTheme="majorHAnsi" w:cstheme="majorHAnsi"/>
        </w:rPr>
        <w:t>Zamawiający</w:t>
      </w:r>
      <w:r w:rsidR="00642952" w:rsidRPr="00ED1E9F">
        <w:rPr>
          <w:rFonts w:asciiTheme="majorHAnsi" w:hAnsiTheme="majorHAnsi" w:cstheme="majorHAnsi"/>
        </w:rPr>
        <w:t xml:space="preserve">, zgodnie z art. 453 ustawy </w:t>
      </w:r>
      <w:proofErr w:type="spellStart"/>
      <w:r w:rsidR="00642952" w:rsidRPr="00ED1E9F">
        <w:rPr>
          <w:rFonts w:asciiTheme="majorHAnsi" w:hAnsiTheme="majorHAnsi" w:cstheme="majorHAnsi"/>
        </w:rPr>
        <w:t>Pzp</w:t>
      </w:r>
      <w:proofErr w:type="spellEnd"/>
      <w:r w:rsidR="00642952" w:rsidRPr="00ED1E9F">
        <w:rPr>
          <w:rFonts w:asciiTheme="majorHAnsi" w:hAnsiTheme="majorHAnsi" w:cstheme="majorHAnsi"/>
        </w:rPr>
        <w:t xml:space="preserve">, </w:t>
      </w:r>
      <w:r w:rsidR="00634C3C" w:rsidRPr="00ED1E9F">
        <w:rPr>
          <w:rFonts w:asciiTheme="majorHAnsi" w:hAnsiTheme="majorHAnsi" w:cstheme="majorHAnsi"/>
        </w:rPr>
        <w:t xml:space="preserve"> zwraca zabezpieczenie</w:t>
      </w:r>
      <w:r w:rsidR="00642952" w:rsidRPr="00ED1E9F">
        <w:rPr>
          <w:rFonts w:asciiTheme="majorHAnsi" w:hAnsiTheme="majorHAnsi" w:cstheme="majorHAnsi"/>
        </w:rPr>
        <w:t xml:space="preserve"> </w:t>
      </w:r>
      <w:r w:rsidR="00634C3C" w:rsidRPr="00ED1E9F">
        <w:rPr>
          <w:rFonts w:asciiTheme="majorHAnsi" w:hAnsiTheme="majorHAnsi" w:cstheme="majorHAnsi"/>
        </w:rPr>
        <w:t xml:space="preserve">w terminie 30 dni </w:t>
      </w:r>
      <w:r w:rsidR="00642952" w:rsidRPr="00ED1E9F">
        <w:rPr>
          <w:rFonts w:asciiTheme="majorHAnsi" w:hAnsiTheme="majorHAnsi" w:cstheme="majorHAnsi"/>
        </w:rPr>
        <w:t xml:space="preserve">                      </w:t>
      </w:r>
      <w:r w:rsidR="00634C3C" w:rsidRPr="00ED1E9F">
        <w:rPr>
          <w:rFonts w:asciiTheme="majorHAnsi" w:hAnsiTheme="majorHAnsi" w:cstheme="majorHAnsi"/>
        </w:rPr>
        <w:t>od dnia wykonania zamówienia i uznania przez Zamawiającego za należycie wykonane.</w:t>
      </w:r>
    </w:p>
    <w:p w14:paraId="44014EC2" w14:textId="1D7CEE86" w:rsidR="00F85880" w:rsidRPr="00ED1E9F" w:rsidRDefault="00E066DF"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1</w:t>
      </w:r>
      <w:r w:rsidR="00CD5044" w:rsidRPr="00ED1E9F">
        <w:rPr>
          <w:rFonts w:asciiTheme="majorHAnsi" w:hAnsiTheme="majorHAnsi" w:cstheme="majorHAnsi"/>
        </w:rPr>
        <w:t>9</w:t>
      </w:r>
      <w:r w:rsidRPr="00ED1E9F">
        <w:rPr>
          <w:rFonts w:asciiTheme="majorHAnsi" w:hAnsiTheme="majorHAnsi" w:cstheme="majorHAnsi"/>
        </w:rPr>
        <w:t xml:space="preserve">. </w:t>
      </w:r>
      <w:r w:rsidR="00634C3C" w:rsidRPr="00ED1E9F">
        <w:rPr>
          <w:rFonts w:asciiTheme="majorHAnsi" w:hAnsiTheme="majorHAnsi" w:cstheme="majorHAnsi"/>
        </w:rPr>
        <w:t>Zamawiający pozostawia na zabezpieczenie roszczeń z tytułu rękojmi za wady lub gwarancji kwotę 30% zabezpieczenia.</w:t>
      </w:r>
    </w:p>
    <w:p w14:paraId="013735E2" w14:textId="6637A25E" w:rsidR="00F85880" w:rsidRPr="00ED1E9F" w:rsidRDefault="00CD5044" w:rsidP="00C07923">
      <w:pPr>
        <w:widowControl/>
        <w:tabs>
          <w:tab w:val="left" w:pos="-4680"/>
        </w:tabs>
        <w:spacing w:after="120"/>
        <w:contextualSpacing/>
        <w:jc w:val="both"/>
        <w:textAlignment w:val="auto"/>
        <w:rPr>
          <w:rFonts w:asciiTheme="majorHAnsi" w:hAnsiTheme="majorHAnsi" w:cstheme="majorHAnsi"/>
        </w:rPr>
      </w:pPr>
      <w:r w:rsidRPr="00ED1E9F">
        <w:rPr>
          <w:rFonts w:asciiTheme="majorHAnsi" w:hAnsiTheme="majorHAnsi" w:cstheme="majorHAnsi"/>
        </w:rPr>
        <w:t>20</w:t>
      </w:r>
      <w:r w:rsidR="00E066DF" w:rsidRPr="00ED1E9F">
        <w:rPr>
          <w:rFonts w:asciiTheme="majorHAnsi" w:hAnsiTheme="majorHAnsi" w:cstheme="majorHAnsi"/>
        </w:rPr>
        <w:t xml:space="preserve">. </w:t>
      </w:r>
      <w:r w:rsidR="00634C3C" w:rsidRPr="00ED1E9F">
        <w:rPr>
          <w:rFonts w:asciiTheme="majorHAnsi" w:hAnsiTheme="majorHAnsi" w:cstheme="majorHAnsi"/>
        </w:rPr>
        <w:t>Kwota, o której mowa w pkt</w:t>
      </w:r>
      <w:r w:rsidR="00651661" w:rsidRPr="00ED1E9F">
        <w:rPr>
          <w:rFonts w:asciiTheme="majorHAnsi" w:hAnsiTheme="majorHAnsi" w:cstheme="majorHAnsi"/>
        </w:rPr>
        <w:t>.</w:t>
      </w:r>
      <w:r w:rsidR="00634C3C" w:rsidRPr="00ED1E9F">
        <w:rPr>
          <w:rFonts w:asciiTheme="majorHAnsi" w:hAnsiTheme="majorHAnsi" w:cstheme="majorHAnsi"/>
        </w:rPr>
        <w:t xml:space="preserve"> 1</w:t>
      </w:r>
      <w:r w:rsidR="00651661" w:rsidRPr="00ED1E9F">
        <w:rPr>
          <w:rFonts w:asciiTheme="majorHAnsi" w:hAnsiTheme="majorHAnsi" w:cstheme="majorHAnsi"/>
        </w:rPr>
        <w:t>9</w:t>
      </w:r>
      <w:r w:rsidR="00634C3C" w:rsidRPr="00ED1E9F">
        <w:rPr>
          <w:rFonts w:asciiTheme="majorHAnsi" w:hAnsiTheme="majorHAnsi" w:cstheme="majorHAnsi"/>
        </w:rPr>
        <w:t>, jest zwracana nie później niż w 15 dniu po upływie okresu rękojmi za wady lub gwarancji.</w:t>
      </w:r>
    </w:p>
    <w:p w14:paraId="10284A3F" w14:textId="77777777" w:rsidR="001D67F9" w:rsidRPr="00ED1E9F" w:rsidRDefault="001D67F9" w:rsidP="00C07923">
      <w:pPr>
        <w:widowControl/>
        <w:tabs>
          <w:tab w:val="left" w:pos="-4680"/>
        </w:tabs>
        <w:spacing w:after="120"/>
        <w:contextualSpacing/>
        <w:jc w:val="both"/>
        <w:textAlignment w:val="auto"/>
        <w:rPr>
          <w:rFonts w:asciiTheme="majorHAnsi" w:hAnsiTheme="majorHAnsi" w:cstheme="majorHAnsi"/>
        </w:rPr>
      </w:pPr>
    </w:p>
    <w:p w14:paraId="708FEA4A" w14:textId="54E3531C" w:rsidR="00C07923" w:rsidRPr="00ED1E9F" w:rsidRDefault="00C07923" w:rsidP="00C07923">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lastRenderedPageBreak/>
        <w:t>XX. INFORMACJE O FORMALNOŚCIACH, JAKIE POWINNY ZOSTAĆ DOPEŁNIONE PO WYBORZE OFERTY W CELU ZAWARCIA UMOWY W SPRAWIE ZAMÓWIENIA PUBLICZNEGO:</w:t>
      </w:r>
    </w:p>
    <w:p w14:paraId="5C1C0095" w14:textId="74487DC3" w:rsidR="00C07923" w:rsidRPr="00ED1E9F" w:rsidRDefault="00C07923" w:rsidP="00C07923">
      <w:pPr>
        <w:pStyle w:val="Standard"/>
        <w:contextualSpacing/>
        <w:jc w:val="both"/>
        <w:rPr>
          <w:rFonts w:asciiTheme="majorHAnsi" w:hAnsiTheme="majorHAnsi" w:cstheme="majorHAnsi"/>
        </w:rPr>
      </w:pPr>
      <w:r w:rsidRPr="00ED1E9F">
        <w:rPr>
          <w:rFonts w:asciiTheme="majorHAnsi" w:hAnsiTheme="majorHAnsi" w:cstheme="majorHAnsi"/>
        </w:rPr>
        <w:t>1. O wyniku postępowania Zamawiający powiadomi Wykonawców uczestniczących                                                    w postępowaniu poprzez zamieszczenie informacji na stronie</w:t>
      </w:r>
      <w:r w:rsidR="00F74F53" w:rsidRPr="00ED1E9F">
        <w:rPr>
          <w:rFonts w:asciiTheme="majorHAnsi" w:hAnsiTheme="majorHAnsi" w:cstheme="majorHAnsi"/>
        </w:rPr>
        <w:t xml:space="preserve"> internetowej</w:t>
      </w:r>
      <w:r w:rsidRPr="00ED1E9F">
        <w:rPr>
          <w:rFonts w:asciiTheme="majorHAnsi" w:hAnsiTheme="majorHAnsi" w:cstheme="majorHAnsi"/>
        </w:rPr>
        <w:t xml:space="preserve"> prowadzonego postępowania</w:t>
      </w:r>
      <w:r w:rsidR="00F74F53" w:rsidRPr="00ED1E9F">
        <w:rPr>
          <w:rFonts w:asciiTheme="majorHAnsi" w:hAnsiTheme="majorHAnsi" w:cstheme="majorHAnsi"/>
        </w:rPr>
        <w:t xml:space="preserve"> </w:t>
      </w:r>
      <w:hyperlink r:id="rId31" w:history="1">
        <w:r w:rsidR="00F74F53" w:rsidRPr="00ED1E9F">
          <w:rPr>
            <w:rStyle w:val="Hipercze"/>
            <w:rFonts w:asciiTheme="majorHAnsi" w:hAnsiTheme="majorHAnsi" w:cstheme="majorHAnsi"/>
            <w:color w:val="auto"/>
          </w:rPr>
          <w:t>https://platformazakupowa.pl/pn/szpital_andrychow</w:t>
        </w:r>
      </w:hyperlink>
      <w:r w:rsidR="00F74F53" w:rsidRPr="00ED1E9F">
        <w:rPr>
          <w:rStyle w:val="Hipercze"/>
          <w:rFonts w:asciiTheme="majorHAnsi" w:hAnsiTheme="majorHAnsi" w:cstheme="majorHAnsi"/>
          <w:color w:val="auto"/>
          <w:u w:val="none"/>
        </w:rPr>
        <w:t xml:space="preserve"> z jednoczesnym zawiadomieniem o terminie zawarcia umowy w sprawie zamówienia publicznego</w:t>
      </w:r>
      <w:r w:rsidR="00B30EC5" w:rsidRPr="00ED1E9F">
        <w:rPr>
          <w:rStyle w:val="Hipercze"/>
          <w:rFonts w:asciiTheme="majorHAnsi" w:hAnsiTheme="majorHAnsi" w:cstheme="majorHAnsi"/>
          <w:color w:val="auto"/>
          <w:u w:val="none"/>
        </w:rPr>
        <w:t xml:space="preserve"> w siedzibie Zamawiającego. </w:t>
      </w:r>
      <w:r w:rsidR="00F74F53" w:rsidRPr="00ED1E9F">
        <w:rPr>
          <w:rStyle w:val="Hipercze"/>
          <w:rFonts w:asciiTheme="majorHAnsi" w:hAnsiTheme="majorHAnsi" w:cstheme="majorHAnsi"/>
          <w:color w:val="auto"/>
          <w:u w:val="none"/>
        </w:rPr>
        <w:t xml:space="preserve"> </w:t>
      </w:r>
    </w:p>
    <w:p w14:paraId="2FE23AE7" w14:textId="538A7A55" w:rsidR="00C07923" w:rsidRPr="00ED1E9F" w:rsidRDefault="00C07923" w:rsidP="00C07923">
      <w:pPr>
        <w:pStyle w:val="Standard"/>
        <w:contextualSpacing/>
        <w:jc w:val="both"/>
        <w:rPr>
          <w:rFonts w:asciiTheme="majorHAnsi" w:hAnsiTheme="majorHAnsi" w:cstheme="majorHAnsi"/>
        </w:rPr>
      </w:pPr>
      <w:r w:rsidRPr="00ED1E9F">
        <w:rPr>
          <w:rFonts w:asciiTheme="majorHAnsi" w:hAnsiTheme="majorHAnsi" w:cstheme="majorHAnsi"/>
        </w:rPr>
        <w:t>2.</w:t>
      </w:r>
      <w:r w:rsidR="00B30EC5" w:rsidRPr="00ED1E9F">
        <w:rPr>
          <w:rFonts w:asciiTheme="majorHAnsi" w:hAnsiTheme="majorHAnsi" w:cstheme="majorHAnsi"/>
        </w:rPr>
        <w:t xml:space="preserve"> </w:t>
      </w:r>
      <w:r w:rsidRPr="00ED1E9F">
        <w:rPr>
          <w:rFonts w:asciiTheme="majorHAnsi" w:hAnsiTheme="majorHAnsi" w:cstheme="majorHAnsi"/>
        </w:rPr>
        <w:t>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 której wskazana będzie data jej zawarcia.</w:t>
      </w:r>
    </w:p>
    <w:p w14:paraId="14FA76BA" w14:textId="77777777" w:rsidR="00C07923" w:rsidRPr="00ED1E9F" w:rsidRDefault="00C07923" w:rsidP="00C07923">
      <w:pPr>
        <w:pStyle w:val="Standard"/>
        <w:contextualSpacing/>
        <w:jc w:val="both"/>
        <w:rPr>
          <w:rFonts w:asciiTheme="majorHAnsi" w:hAnsiTheme="majorHAnsi" w:cstheme="majorHAnsi"/>
        </w:rPr>
      </w:pPr>
      <w:r w:rsidRPr="00ED1E9F">
        <w:rPr>
          <w:rFonts w:asciiTheme="majorHAnsi" w:hAnsiTheme="majorHAnsi" w:cstheme="majorHAnsi"/>
        </w:rPr>
        <w:t xml:space="preserve">3. Zamawiający zawrze umowę w sprawie zamówienia publicznego, z zastrzeżeniem                                  art. 577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w terminach określonych w art. 308 ust. 2 lub ust. 3 ustawy </w:t>
      </w:r>
      <w:proofErr w:type="spellStart"/>
      <w:r w:rsidRPr="00ED1E9F">
        <w:rPr>
          <w:rFonts w:asciiTheme="majorHAnsi" w:hAnsiTheme="majorHAnsi" w:cstheme="majorHAnsi"/>
        </w:rPr>
        <w:t>Pzp</w:t>
      </w:r>
      <w:proofErr w:type="spellEnd"/>
      <w:r w:rsidRPr="00ED1E9F">
        <w:rPr>
          <w:rFonts w:asciiTheme="majorHAnsi" w:hAnsiTheme="majorHAnsi" w:cstheme="majorHAnsi"/>
        </w:rPr>
        <w:t>.</w:t>
      </w:r>
    </w:p>
    <w:p w14:paraId="67A989FF" w14:textId="77777777" w:rsidR="00C07923" w:rsidRPr="0083332D" w:rsidRDefault="00C07923" w:rsidP="00C07923">
      <w:pPr>
        <w:pStyle w:val="Standard"/>
        <w:contextualSpacing/>
        <w:jc w:val="both"/>
        <w:rPr>
          <w:rFonts w:asciiTheme="majorHAnsi" w:hAnsiTheme="majorHAnsi" w:cstheme="majorHAnsi"/>
        </w:rPr>
      </w:pPr>
      <w:r w:rsidRPr="00ED1E9F">
        <w:rPr>
          <w:rFonts w:asciiTheme="majorHAnsi" w:hAnsiTheme="majorHAnsi" w:cstheme="majorHAnsi"/>
        </w:rPr>
        <w:t xml:space="preserve">4. Przed zawarciem umowy w sprawie zamówienia publicznego, Wykonawcy wspólnie ubiegający się o udzielenie zamówienia </w:t>
      </w:r>
      <w:r w:rsidRPr="00ED1E9F">
        <w:rPr>
          <w:rFonts w:asciiTheme="majorHAnsi" w:hAnsiTheme="majorHAnsi" w:cstheme="majorHAnsi"/>
          <w:u w:val="single"/>
        </w:rPr>
        <w:t>są zobowiązani</w:t>
      </w:r>
      <w:r w:rsidRPr="00ED1E9F">
        <w:rPr>
          <w:rFonts w:asciiTheme="majorHAnsi" w:hAnsiTheme="majorHAnsi" w:cstheme="majorHAnsi"/>
        </w:rPr>
        <w:t xml:space="preserve"> przedstawić Zamawiającemu umowę </w:t>
      </w:r>
      <w:r w:rsidRPr="0083332D">
        <w:rPr>
          <w:rFonts w:asciiTheme="majorHAnsi" w:hAnsiTheme="majorHAnsi" w:cstheme="majorHAnsi"/>
        </w:rPr>
        <w:t>regulującą podstawy i zasady wspólnego ubiegania się o udzielenie zamówienia.</w:t>
      </w:r>
    </w:p>
    <w:p w14:paraId="6E1FDFF7" w14:textId="301E696D" w:rsidR="00C07923" w:rsidRPr="0083332D" w:rsidRDefault="00C07923" w:rsidP="00C07923">
      <w:pPr>
        <w:pStyle w:val="Standard"/>
        <w:contextualSpacing/>
        <w:jc w:val="both"/>
        <w:rPr>
          <w:rFonts w:asciiTheme="majorHAnsi" w:hAnsiTheme="majorHAnsi" w:cstheme="majorHAnsi"/>
        </w:rPr>
      </w:pPr>
      <w:r w:rsidRPr="0083332D">
        <w:rPr>
          <w:rFonts w:asciiTheme="majorHAnsi" w:hAnsiTheme="majorHAnsi" w:cstheme="majorHAnsi"/>
        </w:rPr>
        <w:t>5. 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14:paraId="1BDD42E2" w14:textId="7FCE2AEE" w:rsidR="00687B1B" w:rsidRPr="0083332D" w:rsidRDefault="00687B1B" w:rsidP="00687B1B">
      <w:pPr>
        <w:spacing w:after="120"/>
        <w:contextualSpacing/>
        <w:jc w:val="both"/>
        <w:rPr>
          <w:rFonts w:asciiTheme="majorHAnsi" w:hAnsiTheme="majorHAnsi" w:cstheme="majorHAnsi"/>
          <w:b/>
          <w:bCs/>
        </w:rPr>
      </w:pPr>
      <w:r w:rsidRPr="0083332D">
        <w:rPr>
          <w:rFonts w:asciiTheme="majorHAnsi" w:hAnsiTheme="majorHAnsi" w:cstheme="majorHAnsi"/>
          <w:b/>
          <w:bCs/>
        </w:rPr>
        <w:t>6. Wykonawca, którego oferta zostanie wybrana jako najkorzystniejsza, zobowiązany jest nie później niż w dniu wyznaczonym na podpisanie umowy, do dostarczenia</w:t>
      </w:r>
      <w:r w:rsidR="003D353C" w:rsidRPr="0083332D">
        <w:rPr>
          <w:rFonts w:asciiTheme="majorHAnsi" w:hAnsiTheme="majorHAnsi" w:cstheme="majorHAnsi"/>
          <w:b/>
          <w:bCs/>
        </w:rPr>
        <w:t xml:space="preserve"> Zamawiającemu wszelkich informacji niezbędnych do wypełnienia treści umowy w sprawie zamówienia publicznego a także do dostarczenia</w:t>
      </w:r>
      <w:r w:rsidRPr="0083332D">
        <w:rPr>
          <w:rFonts w:asciiTheme="majorHAnsi" w:hAnsiTheme="majorHAnsi" w:cstheme="majorHAnsi"/>
          <w:b/>
          <w:bCs/>
        </w:rPr>
        <w:t xml:space="preserve"> do wglądu Zamawiającemu oryginały i do pozostawienia kopii następujących dokumentów:</w:t>
      </w:r>
    </w:p>
    <w:p w14:paraId="125BA834" w14:textId="71B082FE" w:rsidR="00687B1B" w:rsidRPr="0083332D" w:rsidRDefault="00687B1B" w:rsidP="00687B1B">
      <w:pPr>
        <w:spacing w:after="120"/>
        <w:contextualSpacing/>
        <w:jc w:val="both"/>
        <w:rPr>
          <w:rFonts w:asciiTheme="majorHAnsi" w:hAnsiTheme="majorHAnsi" w:cstheme="majorHAnsi"/>
        </w:rPr>
      </w:pPr>
      <w:r w:rsidRPr="0083332D">
        <w:rPr>
          <w:rFonts w:asciiTheme="majorHAnsi" w:hAnsiTheme="majorHAnsi" w:cstheme="majorHAnsi"/>
        </w:rPr>
        <w:t xml:space="preserve">6.1. </w:t>
      </w:r>
      <w:r w:rsidR="00610473" w:rsidRPr="0083332D">
        <w:rPr>
          <w:rFonts w:asciiTheme="majorHAnsi" w:hAnsiTheme="majorHAnsi" w:cstheme="majorHAnsi"/>
        </w:rPr>
        <w:t>w</w:t>
      </w:r>
      <w:r w:rsidRPr="0083332D">
        <w:rPr>
          <w:rFonts w:asciiTheme="majorHAnsi" w:hAnsiTheme="majorHAnsi" w:cstheme="majorHAnsi"/>
        </w:rPr>
        <w:t xml:space="preserve"> przypadku wyboru oferty Wykonawców ubiegających się wspólnie o udzielenie zamówienia – umowy regulującej współpracę tych Wykonawców</w:t>
      </w:r>
      <w:r w:rsidR="000F25F7" w:rsidRPr="0083332D">
        <w:rPr>
          <w:rFonts w:asciiTheme="majorHAnsi" w:hAnsiTheme="majorHAnsi" w:cstheme="majorHAnsi"/>
        </w:rPr>
        <w:t>;</w:t>
      </w:r>
    </w:p>
    <w:p w14:paraId="61508D09" w14:textId="21A1E73F" w:rsidR="00687B1B" w:rsidRPr="0083332D" w:rsidRDefault="00687B1B" w:rsidP="00687B1B">
      <w:pPr>
        <w:spacing w:after="120"/>
        <w:contextualSpacing/>
        <w:jc w:val="both"/>
        <w:rPr>
          <w:rFonts w:asciiTheme="majorHAnsi" w:hAnsiTheme="majorHAnsi" w:cstheme="majorHAnsi"/>
        </w:rPr>
      </w:pPr>
      <w:r w:rsidRPr="0083332D">
        <w:rPr>
          <w:rFonts w:asciiTheme="majorHAnsi" w:hAnsiTheme="majorHAnsi" w:cstheme="majorHAnsi"/>
        </w:rPr>
        <w:t xml:space="preserve">6.2. </w:t>
      </w:r>
      <w:r w:rsidR="00610473" w:rsidRPr="0083332D">
        <w:rPr>
          <w:rFonts w:asciiTheme="majorHAnsi" w:hAnsiTheme="majorHAnsi" w:cstheme="majorHAnsi"/>
        </w:rPr>
        <w:t>w</w:t>
      </w:r>
      <w:r w:rsidRPr="0083332D">
        <w:rPr>
          <w:rFonts w:asciiTheme="majorHAnsi" w:hAnsiTheme="majorHAnsi" w:cstheme="majorHAnsi"/>
        </w:rPr>
        <w:t xml:space="preserve"> przypadku wyboru oferty Wykonawcy realizującego zamówienie z udziałem podwykonawców – umowy o podwykonawstwo</w:t>
      </w:r>
      <w:r w:rsidR="000F25F7" w:rsidRPr="0083332D">
        <w:rPr>
          <w:rFonts w:asciiTheme="majorHAnsi" w:hAnsiTheme="majorHAnsi" w:cstheme="majorHAnsi"/>
        </w:rPr>
        <w:t>;</w:t>
      </w:r>
    </w:p>
    <w:p w14:paraId="6A3F6A4F" w14:textId="7FCB4683" w:rsidR="00687B1B" w:rsidRPr="0083332D" w:rsidRDefault="00687B1B" w:rsidP="00687B1B">
      <w:pPr>
        <w:spacing w:after="120"/>
        <w:contextualSpacing/>
        <w:jc w:val="both"/>
        <w:rPr>
          <w:rFonts w:asciiTheme="majorHAnsi" w:hAnsiTheme="majorHAnsi" w:cstheme="majorHAnsi"/>
        </w:rPr>
      </w:pPr>
      <w:r w:rsidRPr="0083332D">
        <w:rPr>
          <w:rFonts w:asciiTheme="majorHAnsi" w:hAnsiTheme="majorHAnsi" w:cstheme="majorHAnsi"/>
        </w:rPr>
        <w:t xml:space="preserve">6.3. </w:t>
      </w:r>
      <w:r w:rsidR="00610473" w:rsidRPr="0083332D">
        <w:rPr>
          <w:rFonts w:asciiTheme="majorHAnsi" w:hAnsiTheme="majorHAnsi" w:cstheme="majorHAnsi"/>
        </w:rPr>
        <w:t>g</w:t>
      </w:r>
      <w:r w:rsidRPr="0083332D">
        <w:rPr>
          <w:rFonts w:asciiTheme="majorHAnsi" w:hAnsiTheme="majorHAnsi" w:cstheme="majorHAnsi"/>
        </w:rPr>
        <w:t>warancji zabezpieczenia należytego wykonania umowy</w:t>
      </w:r>
      <w:r w:rsidR="00610473" w:rsidRPr="0083332D">
        <w:rPr>
          <w:rFonts w:asciiTheme="majorHAnsi" w:hAnsiTheme="majorHAnsi" w:cstheme="majorHAnsi"/>
        </w:rPr>
        <w:t>;</w:t>
      </w:r>
    </w:p>
    <w:p w14:paraId="170D4A37" w14:textId="7B5E0AF3" w:rsidR="000F25F7" w:rsidRPr="0083332D" w:rsidRDefault="00687B1B" w:rsidP="00687B1B">
      <w:pPr>
        <w:spacing w:after="120"/>
        <w:contextualSpacing/>
        <w:jc w:val="both"/>
        <w:rPr>
          <w:rFonts w:asciiTheme="majorHAnsi" w:hAnsiTheme="majorHAnsi" w:cstheme="majorHAnsi"/>
        </w:rPr>
      </w:pPr>
      <w:r w:rsidRPr="0083332D">
        <w:rPr>
          <w:rFonts w:asciiTheme="majorHAnsi" w:hAnsiTheme="majorHAnsi" w:cstheme="majorHAnsi"/>
        </w:rPr>
        <w:t xml:space="preserve">6.4. </w:t>
      </w:r>
      <w:r w:rsidR="00610473" w:rsidRPr="0083332D">
        <w:rPr>
          <w:rFonts w:asciiTheme="majorHAnsi" w:hAnsiTheme="majorHAnsi" w:cstheme="majorHAnsi"/>
        </w:rPr>
        <w:t>p</w:t>
      </w:r>
      <w:r w:rsidRPr="0083332D">
        <w:rPr>
          <w:rFonts w:asciiTheme="majorHAnsi" w:hAnsiTheme="majorHAnsi" w:cstheme="majorHAnsi"/>
        </w:rPr>
        <w:t>olisy ubezpieczeniowej od odpowiedzialności cywilnej</w:t>
      </w:r>
      <w:r w:rsidR="000F25F7" w:rsidRPr="0083332D">
        <w:rPr>
          <w:rFonts w:asciiTheme="majorHAnsi" w:hAnsiTheme="majorHAnsi" w:cstheme="majorHAnsi"/>
        </w:rPr>
        <w:t xml:space="preserve"> </w:t>
      </w:r>
      <w:r w:rsidRPr="0083332D">
        <w:rPr>
          <w:rFonts w:asciiTheme="majorHAnsi" w:hAnsiTheme="majorHAnsi" w:cstheme="majorHAnsi"/>
        </w:rPr>
        <w:t xml:space="preserve">w zakresie prowadzonej działalności związanej z przedmiotem </w:t>
      </w:r>
      <w:r w:rsidR="000F25F7" w:rsidRPr="0083332D">
        <w:rPr>
          <w:rFonts w:asciiTheme="majorHAnsi" w:hAnsiTheme="majorHAnsi" w:cstheme="majorHAnsi"/>
        </w:rPr>
        <w:t>zamówienia na wartość</w:t>
      </w:r>
      <w:r w:rsidR="00B60C1D" w:rsidRPr="0083332D">
        <w:rPr>
          <w:rFonts w:asciiTheme="majorHAnsi" w:hAnsiTheme="majorHAnsi" w:cstheme="majorHAnsi"/>
        </w:rPr>
        <w:t xml:space="preserve"> wynagrodzenia brutto </w:t>
      </w:r>
      <w:r w:rsidR="00DF4976" w:rsidRPr="0083332D">
        <w:rPr>
          <w:rFonts w:asciiTheme="majorHAnsi" w:hAnsiTheme="majorHAnsi" w:cstheme="majorHAnsi"/>
        </w:rPr>
        <w:t xml:space="preserve">                                     </w:t>
      </w:r>
      <w:r w:rsidR="00B60C1D" w:rsidRPr="0083332D">
        <w:rPr>
          <w:rFonts w:asciiTheme="majorHAnsi" w:hAnsiTheme="majorHAnsi" w:cstheme="majorHAnsi"/>
        </w:rPr>
        <w:t>za wykonanie przedmiotu umowy;</w:t>
      </w:r>
    </w:p>
    <w:p w14:paraId="1DDE42F3" w14:textId="3B942B1B" w:rsidR="00687B1B" w:rsidRPr="0083332D" w:rsidRDefault="000F25F7" w:rsidP="00687B1B">
      <w:pPr>
        <w:spacing w:after="120"/>
        <w:contextualSpacing/>
        <w:jc w:val="both"/>
        <w:rPr>
          <w:rFonts w:asciiTheme="majorHAnsi" w:hAnsiTheme="majorHAnsi" w:cstheme="majorHAnsi"/>
        </w:rPr>
      </w:pPr>
      <w:r w:rsidRPr="0083332D">
        <w:rPr>
          <w:rFonts w:asciiTheme="majorHAnsi" w:hAnsiTheme="majorHAnsi" w:cstheme="majorHAnsi"/>
        </w:rPr>
        <w:t xml:space="preserve">6.4.1 </w:t>
      </w:r>
      <w:r w:rsidR="00610473" w:rsidRPr="0083332D">
        <w:rPr>
          <w:rFonts w:asciiTheme="majorHAnsi" w:hAnsiTheme="majorHAnsi" w:cstheme="majorHAnsi"/>
        </w:rPr>
        <w:t>w</w:t>
      </w:r>
      <w:r w:rsidR="00687B1B" w:rsidRPr="0083332D">
        <w:rPr>
          <w:rFonts w:asciiTheme="majorHAnsi" w:hAnsiTheme="majorHAnsi" w:cstheme="majorHAnsi"/>
        </w:rPr>
        <w:t xml:space="preserve"> przypadku gdy termin ważności polisy będzie się kończył w trakcie realizacji zamówienia Wykonawca zobowiązuje się do zachowania ciągłości ubezpieczenia.</w:t>
      </w:r>
    </w:p>
    <w:p w14:paraId="72BB2D7B" w14:textId="61CEF903" w:rsidR="00687B1B" w:rsidRPr="0083332D" w:rsidRDefault="00687B1B" w:rsidP="00687B1B">
      <w:pPr>
        <w:spacing w:after="120"/>
        <w:contextualSpacing/>
        <w:jc w:val="both"/>
        <w:rPr>
          <w:rFonts w:asciiTheme="majorHAnsi" w:hAnsiTheme="majorHAnsi" w:cstheme="majorHAnsi"/>
        </w:rPr>
      </w:pPr>
      <w:r w:rsidRPr="0083332D">
        <w:rPr>
          <w:rFonts w:asciiTheme="majorHAnsi" w:hAnsiTheme="majorHAnsi" w:cstheme="majorHAnsi"/>
        </w:rPr>
        <w:t xml:space="preserve">6.5. </w:t>
      </w:r>
      <w:r w:rsidR="00610473" w:rsidRPr="0083332D">
        <w:rPr>
          <w:rFonts w:asciiTheme="majorHAnsi" w:hAnsiTheme="majorHAnsi" w:cstheme="majorHAnsi"/>
        </w:rPr>
        <w:t>w</w:t>
      </w:r>
      <w:r w:rsidRPr="0083332D">
        <w:rPr>
          <w:rFonts w:asciiTheme="majorHAnsi" w:hAnsiTheme="majorHAnsi" w:cstheme="majorHAnsi"/>
        </w:rPr>
        <w:t xml:space="preserve">ykazu pracowników zatrudnionych na umowę o pracę – zgodnie </w:t>
      </w:r>
      <w:r w:rsidR="007E376F" w:rsidRPr="0083332D">
        <w:rPr>
          <w:rFonts w:asciiTheme="majorHAnsi" w:hAnsiTheme="majorHAnsi" w:cstheme="majorHAnsi"/>
        </w:rPr>
        <w:t xml:space="preserve">z wymaganiami zawartymi w niniejszej SWZ i projektowanych postanowieniach umowy.                                                              </w:t>
      </w:r>
      <w:r w:rsidR="007E376F" w:rsidRPr="0083332D">
        <w:rPr>
          <w:rFonts w:asciiTheme="majorHAnsi" w:hAnsiTheme="majorHAnsi" w:cstheme="majorHAnsi"/>
          <w:b/>
          <w:bCs/>
          <w:i/>
          <w:iCs/>
        </w:rPr>
        <w:t>Wzór stanowi Załącznik nr 10 do SWZ.</w:t>
      </w:r>
      <w:r w:rsidR="007E376F" w:rsidRPr="0083332D">
        <w:rPr>
          <w:rFonts w:asciiTheme="majorHAnsi" w:hAnsiTheme="majorHAnsi" w:cstheme="majorHAnsi"/>
        </w:rPr>
        <w:t xml:space="preserve"> </w:t>
      </w:r>
    </w:p>
    <w:p w14:paraId="11CCB349" w14:textId="775CAF01" w:rsidR="00687B1B" w:rsidRDefault="00687B1B" w:rsidP="00687B1B">
      <w:pPr>
        <w:spacing w:after="120"/>
        <w:contextualSpacing/>
        <w:jc w:val="both"/>
        <w:rPr>
          <w:rFonts w:asciiTheme="majorHAnsi" w:hAnsiTheme="majorHAnsi" w:cstheme="majorHAnsi"/>
        </w:rPr>
      </w:pPr>
      <w:r w:rsidRPr="0083332D">
        <w:rPr>
          <w:rFonts w:asciiTheme="majorHAnsi" w:hAnsiTheme="majorHAnsi" w:cstheme="majorHAnsi"/>
        </w:rPr>
        <w:t xml:space="preserve">6.6 </w:t>
      </w:r>
      <w:r w:rsidR="00610473" w:rsidRPr="0083332D">
        <w:rPr>
          <w:rFonts w:asciiTheme="majorHAnsi" w:hAnsiTheme="majorHAnsi" w:cstheme="majorHAnsi"/>
        </w:rPr>
        <w:t>d</w:t>
      </w:r>
      <w:r w:rsidRPr="0083332D">
        <w:rPr>
          <w:rFonts w:asciiTheme="majorHAnsi" w:hAnsiTheme="majorHAnsi" w:cstheme="majorHAnsi"/>
        </w:rPr>
        <w:t>okumenty potwierdzające uprawnienia osób spełniających warunki udziału                                                     w postępowaniu w zakresie zdolności technicznej lub zawodowej</w:t>
      </w:r>
      <w:r w:rsidR="00CF44D0" w:rsidRPr="0083332D">
        <w:rPr>
          <w:rFonts w:asciiTheme="majorHAnsi" w:hAnsiTheme="majorHAnsi" w:cstheme="majorHAnsi"/>
        </w:rPr>
        <w:t xml:space="preserve"> (wraz z potwierdzeniem członkostwa we właściwej Izbie Samorządu Zawodowego)</w:t>
      </w:r>
      <w:r w:rsidRPr="0083332D">
        <w:rPr>
          <w:rFonts w:asciiTheme="majorHAnsi" w:hAnsiTheme="majorHAnsi" w:cstheme="majorHAnsi"/>
        </w:rPr>
        <w:t xml:space="preserve"> dotyczące osób, o którym mowa </w:t>
      </w:r>
      <w:r w:rsidR="00CF44D0" w:rsidRPr="0083332D">
        <w:rPr>
          <w:rFonts w:asciiTheme="majorHAnsi" w:hAnsiTheme="majorHAnsi" w:cstheme="majorHAnsi"/>
        </w:rPr>
        <w:t xml:space="preserve">                    </w:t>
      </w:r>
      <w:r w:rsidRPr="0083332D">
        <w:rPr>
          <w:rFonts w:asciiTheme="majorHAnsi" w:hAnsiTheme="majorHAnsi" w:cstheme="majorHAnsi"/>
        </w:rPr>
        <w:t xml:space="preserve">w Rozdziale V </w:t>
      </w:r>
      <w:r w:rsidR="00AC6907" w:rsidRPr="0083332D">
        <w:rPr>
          <w:rFonts w:asciiTheme="majorHAnsi" w:hAnsiTheme="majorHAnsi" w:cstheme="majorHAnsi"/>
        </w:rPr>
        <w:t>SWZ.</w:t>
      </w:r>
    </w:p>
    <w:p w14:paraId="39B2C076" w14:textId="543EDB0A" w:rsidR="00502B25" w:rsidRPr="00ED1E9F" w:rsidRDefault="00502B25" w:rsidP="00687B1B">
      <w:pPr>
        <w:spacing w:after="120"/>
        <w:contextualSpacing/>
        <w:jc w:val="both"/>
        <w:rPr>
          <w:rFonts w:asciiTheme="majorHAnsi" w:hAnsiTheme="majorHAnsi" w:cstheme="majorHAnsi"/>
        </w:rPr>
      </w:pPr>
      <w:r>
        <w:rPr>
          <w:rFonts w:asciiTheme="majorHAnsi" w:hAnsiTheme="majorHAnsi" w:cstheme="majorHAnsi"/>
        </w:rPr>
        <w:lastRenderedPageBreak/>
        <w:t xml:space="preserve">6.7 Kosztorysy ofertowe sporządzone metodą kalkulacji uproszczonej. </w:t>
      </w:r>
    </w:p>
    <w:p w14:paraId="22A39275" w14:textId="33825217" w:rsidR="00D045B1" w:rsidRPr="00ED1E9F" w:rsidRDefault="00687B1B" w:rsidP="00D045B1">
      <w:pPr>
        <w:spacing w:after="120"/>
        <w:contextualSpacing/>
        <w:jc w:val="both"/>
        <w:rPr>
          <w:rFonts w:asciiTheme="majorHAnsi" w:eastAsia="Times New Roman" w:hAnsiTheme="majorHAnsi" w:cstheme="majorHAnsi"/>
          <w:bCs/>
        </w:rPr>
      </w:pPr>
      <w:r w:rsidRPr="00ED1E9F">
        <w:rPr>
          <w:rFonts w:asciiTheme="majorHAnsi" w:hAnsiTheme="majorHAnsi" w:cstheme="majorHAnsi"/>
        </w:rPr>
        <w:t xml:space="preserve">7. </w:t>
      </w:r>
      <w:r w:rsidRPr="00ED1E9F">
        <w:rPr>
          <w:rFonts w:asciiTheme="majorHAnsi" w:eastAsia="Times New Roman" w:hAnsiTheme="majorHAnsi" w:cstheme="majorHAnsi"/>
          <w:bCs/>
        </w:rPr>
        <w:t xml:space="preserve">W przypadku nieprzedłożenia przez Wykonawcę wymaganych dokumentów w terminie, </w:t>
      </w:r>
      <w:r w:rsidRPr="00ED1E9F">
        <w:rPr>
          <w:rFonts w:asciiTheme="majorHAnsi" w:hAnsiTheme="majorHAnsi" w:cstheme="majorHAnsi"/>
          <w:bCs/>
        </w:rPr>
        <w:t xml:space="preserve">                    </w:t>
      </w:r>
      <w:r w:rsidRPr="00ED1E9F">
        <w:rPr>
          <w:rFonts w:asciiTheme="majorHAnsi" w:eastAsia="Times New Roman" w:hAnsiTheme="majorHAnsi" w:cstheme="majorHAnsi"/>
          <w:bCs/>
        </w:rPr>
        <w:t>o którym mowa w pkt</w:t>
      </w:r>
      <w:r w:rsidR="00D045B1" w:rsidRPr="00ED1E9F">
        <w:rPr>
          <w:rFonts w:asciiTheme="majorHAnsi" w:eastAsia="Times New Roman" w:hAnsiTheme="majorHAnsi" w:cstheme="majorHAnsi"/>
          <w:bCs/>
        </w:rPr>
        <w:t>.</w:t>
      </w:r>
      <w:r w:rsidRPr="00ED1E9F">
        <w:rPr>
          <w:rFonts w:asciiTheme="majorHAnsi" w:eastAsia="Times New Roman" w:hAnsiTheme="majorHAnsi" w:cstheme="majorHAnsi"/>
          <w:bCs/>
        </w:rPr>
        <w:t xml:space="preserve"> 6</w:t>
      </w:r>
      <w:r w:rsidR="00827A9D" w:rsidRPr="00ED1E9F">
        <w:rPr>
          <w:rFonts w:asciiTheme="majorHAnsi" w:eastAsia="Times New Roman" w:hAnsiTheme="majorHAnsi" w:cstheme="majorHAnsi"/>
          <w:bCs/>
        </w:rPr>
        <w:t xml:space="preserve"> powyżej </w:t>
      </w:r>
      <w:r w:rsidRPr="00ED1E9F">
        <w:rPr>
          <w:rFonts w:asciiTheme="majorHAnsi" w:eastAsia="Times New Roman" w:hAnsiTheme="majorHAnsi" w:cstheme="majorHAnsi"/>
          <w:bCs/>
        </w:rPr>
        <w:t>będzie to traktowane jako uchylenie się od podpisania umowy                   i umowa nie zostanie zawarta z winy Wykonawcy, Zamawiający będzie uprawniony</w:t>
      </w:r>
      <w:r w:rsidR="00560F53" w:rsidRPr="00ED1E9F">
        <w:rPr>
          <w:rFonts w:asciiTheme="majorHAnsi" w:eastAsia="Times New Roman" w:hAnsiTheme="majorHAnsi" w:cstheme="majorHAnsi"/>
          <w:bCs/>
        </w:rPr>
        <w:t xml:space="preserve"> do zatrzymania wadium, zgodnie z art. 98 ust. 6 pkt. 2 i 3 ustawy </w:t>
      </w:r>
      <w:proofErr w:type="spellStart"/>
      <w:r w:rsidR="00560F53" w:rsidRPr="00ED1E9F">
        <w:rPr>
          <w:rFonts w:asciiTheme="majorHAnsi" w:eastAsia="Times New Roman" w:hAnsiTheme="majorHAnsi" w:cstheme="majorHAnsi"/>
          <w:bCs/>
        </w:rPr>
        <w:t>Pzp</w:t>
      </w:r>
      <w:proofErr w:type="spellEnd"/>
      <w:r w:rsidR="00560F53" w:rsidRPr="00ED1E9F">
        <w:rPr>
          <w:rFonts w:asciiTheme="majorHAnsi" w:eastAsia="Times New Roman" w:hAnsiTheme="majorHAnsi" w:cstheme="majorHAnsi"/>
          <w:bCs/>
        </w:rPr>
        <w:t xml:space="preserve"> a także </w:t>
      </w:r>
      <w:r w:rsidRPr="00ED1E9F">
        <w:rPr>
          <w:rFonts w:asciiTheme="majorHAnsi" w:eastAsia="Times New Roman" w:hAnsiTheme="majorHAnsi" w:cstheme="majorHAnsi"/>
          <w:bCs/>
        </w:rPr>
        <w:t>do dochodzenia odszkodowania na zasadach ogólnych (za szkodę spowodowaną uchyleniem się od zawarcia umowy).</w:t>
      </w:r>
    </w:p>
    <w:p w14:paraId="57DFE8E3" w14:textId="5A4924C1" w:rsidR="00C07923" w:rsidRPr="00ED1E9F" w:rsidRDefault="00D045B1" w:rsidP="00D045B1">
      <w:pPr>
        <w:spacing w:after="120"/>
        <w:contextualSpacing/>
        <w:jc w:val="both"/>
        <w:rPr>
          <w:rFonts w:asciiTheme="majorHAnsi" w:hAnsiTheme="majorHAnsi" w:cstheme="majorHAnsi"/>
          <w:bCs/>
        </w:rPr>
      </w:pPr>
      <w:r w:rsidRPr="00ED1E9F">
        <w:rPr>
          <w:rFonts w:asciiTheme="majorHAnsi" w:eastAsia="Times New Roman" w:hAnsiTheme="majorHAnsi" w:cstheme="majorHAnsi"/>
          <w:bCs/>
        </w:rPr>
        <w:t>8</w:t>
      </w:r>
      <w:r w:rsidR="00C07923" w:rsidRPr="00ED1E9F">
        <w:rPr>
          <w:rFonts w:asciiTheme="majorHAnsi" w:hAnsiTheme="majorHAnsi" w:cstheme="majorHAnsi"/>
          <w:bCs/>
        </w:rPr>
        <w:t xml:space="preserve">. Wybrany Wykonawca jest zobowiązany do zawarcia umowy w sprawie zamówienia publicznego na warunkach określonych w projekcie umowy stanowiącym </w:t>
      </w:r>
      <w:r w:rsidR="00C07923" w:rsidRPr="00ED1E9F">
        <w:rPr>
          <w:rFonts w:asciiTheme="majorHAnsi" w:hAnsiTheme="majorHAnsi" w:cstheme="majorHAnsi"/>
          <w:b/>
          <w:i/>
          <w:iCs/>
        </w:rPr>
        <w:t>Załącznik nr 9 do SWZ.</w:t>
      </w:r>
    </w:p>
    <w:p w14:paraId="43F62481" w14:textId="504511CA" w:rsidR="00C07923" w:rsidRPr="00ED1E9F" w:rsidRDefault="00D045B1" w:rsidP="00D045B1">
      <w:pPr>
        <w:spacing w:after="120"/>
        <w:contextualSpacing/>
        <w:jc w:val="both"/>
        <w:rPr>
          <w:rFonts w:asciiTheme="majorHAnsi" w:hAnsiTheme="majorHAnsi" w:cstheme="majorHAnsi"/>
          <w:bCs/>
        </w:rPr>
      </w:pPr>
      <w:r w:rsidRPr="00ED1E9F">
        <w:rPr>
          <w:rFonts w:asciiTheme="majorHAnsi" w:hAnsiTheme="majorHAnsi" w:cstheme="majorHAnsi"/>
          <w:bCs/>
        </w:rPr>
        <w:t xml:space="preserve">9. </w:t>
      </w:r>
      <w:r w:rsidR="00C07923" w:rsidRPr="00ED1E9F">
        <w:rPr>
          <w:rFonts w:asciiTheme="majorHAnsi" w:hAnsiTheme="majorHAnsi" w:cstheme="majorHAnsi"/>
          <w:bCs/>
        </w:rPr>
        <w:t xml:space="preserve">Zamawiający przewiduje możliwość zmian zawartej umowy w stosunku do treści wybranej oferty w zakresie uregulowanym w art. 454 i 455 ustawy </w:t>
      </w:r>
      <w:proofErr w:type="spellStart"/>
      <w:r w:rsidR="00C07923" w:rsidRPr="00ED1E9F">
        <w:rPr>
          <w:rFonts w:asciiTheme="majorHAnsi" w:hAnsiTheme="majorHAnsi" w:cstheme="majorHAnsi"/>
          <w:bCs/>
        </w:rPr>
        <w:t>Pzp</w:t>
      </w:r>
      <w:proofErr w:type="spellEnd"/>
      <w:r w:rsidR="00C07923" w:rsidRPr="00ED1E9F">
        <w:rPr>
          <w:rFonts w:asciiTheme="majorHAnsi" w:hAnsiTheme="majorHAnsi" w:cstheme="majorHAnsi"/>
          <w:bCs/>
        </w:rPr>
        <w:t xml:space="preserve"> oraz wskazanym w projekcie umowy stanowiącym </w:t>
      </w:r>
      <w:r w:rsidR="00C07923" w:rsidRPr="00ED1E9F">
        <w:rPr>
          <w:rFonts w:asciiTheme="majorHAnsi" w:hAnsiTheme="majorHAnsi" w:cstheme="majorHAnsi"/>
          <w:b/>
          <w:i/>
          <w:iCs/>
        </w:rPr>
        <w:t>Załącznik nr 9 do SWZ.</w:t>
      </w:r>
    </w:p>
    <w:p w14:paraId="3F28FA8F" w14:textId="77777777" w:rsidR="00F85880" w:rsidRPr="00ED1E9F" w:rsidRDefault="00F85880" w:rsidP="00803B9D">
      <w:pPr>
        <w:pStyle w:val="Standard"/>
        <w:contextualSpacing/>
        <w:jc w:val="both"/>
        <w:rPr>
          <w:rFonts w:asciiTheme="majorHAnsi" w:hAnsiTheme="majorHAnsi" w:cstheme="majorHAnsi"/>
          <w:color w:val="FF0000"/>
        </w:rPr>
      </w:pPr>
    </w:p>
    <w:p w14:paraId="22211C57" w14:textId="58C5A294" w:rsidR="00F85880" w:rsidRPr="00ED1E9F" w:rsidRDefault="00634C3C" w:rsidP="00803B9D">
      <w:pPr>
        <w:pStyle w:val="Standard"/>
        <w:shd w:val="clear" w:color="auto" w:fill="E5E5E5"/>
        <w:tabs>
          <w:tab w:val="left" w:pos="142"/>
        </w:tabs>
        <w:suppressAutoHyphens w:val="0"/>
        <w:spacing w:after="120"/>
        <w:contextualSpacing/>
        <w:jc w:val="both"/>
        <w:rPr>
          <w:rFonts w:asciiTheme="majorHAnsi" w:hAnsiTheme="majorHAnsi" w:cstheme="majorHAnsi"/>
        </w:rPr>
      </w:pPr>
      <w:r w:rsidRPr="00ED1E9F">
        <w:rPr>
          <w:rFonts w:asciiTheme="majorHAnsi" w:eastAsia="Arial" w:hAnsiTheme="majorHAnsi" w:cstheme="majorHAnsi"/>
          <w:b/>
          <w:bCs/>
        </w:rPr>
        <w:t>XX</w:t>
      </w:r>
      <w:r w:rsidR="00031DC9" w:rsidRPr="00ED1E9F">
        <w:rPr>
          <w:rFonts w:asciiTheme="majorHAnsi" w:eastAsia="Arial" w:hAnsiTheme="majorHAnsi" w:cstheme="majorHAnsi"/>
          <w:b/>
          <w:bCs/>
        </w:rPr>
        <w:t>I</w:t>
      </w:r>
      <w:r w:rsidRPr="00ED1E9F">
        <w:rPr>
          <w:rFonts w:asciiTheme="majorHAnsi" w:eastAsia="Arial" w:hAnsiTheme="majorHAnsi" w:cstheme="majorHAnsi"/>
          <w:b/>
          <w:bCs/>
        </w:rPr>
        <w:t xml:space="preserve">. </w:t>
      </w:r>
      <w:r w:rsidRPr="00ED1E9F">
        <w:rPr>
          <w:rFonts w:asciiTheme="majorHAnsi" w:hAnsiTheme="majorHAnsi" w:cstheme="majorHAnsi"/>
          <w:b/>
          <w:bCs/>
        </w:rPr>
        <w:t>INFORMACJE DOTYCZĄCE PODWYKONAWSTA:</w:t>
      </w:r>
    </w:p>
    <w:p w14:paraId="099A2979" w14:textId="77777777" w:rsidR="009F4DCC" w:rsidRPr="00ED1E9F" w:rsidRDefault="009F4DCC" w:rsidP="009F4DCC">
      <w:pPr>
        <w:pStyle w:val="Standard"/>
        <w:tabs>
          <w:tab w:val="left" w:pos="-3829"/>
        </w:tabs>
        <w:spacing w:after="120"/>
        <w:contextualSpacing/>
        <w:jc w:val="both"/>
        <w:textAlignment w:val="auto"/>
        <w:rPr>
          <w:rFonts w:asciiTheme="majorHAnsi" w:hAnsiTheme="majorHAnsi" w:cstheme="majorHAnsi"/>
          <w:bCs/>
        </w:rPr>
      </w:pPr>
      <w:r w:rsidRPr="00ED1E9F">
        <w:rPr>
          <w:rFonts w:asciiTheme="majorHAnsi" w:hAnsiTheme="majorHAnsi" w:cstheme="majorHAnsi"/>
          <w:bCs/>
        </w:rPr>
        <w:t xml:space="preserve">1. </w:t>
      </w:r>
      <w:r w:rsidR="00634C3C" w:rsidRPr="00ED1E9F">
        <w:rPr>
          <w:rFonts w:asciiTheme="majorHAnsi" w:hAnsiTheme="majorHAnsi" w:cstheme="majorHAnsi"/>
          <w:bCs/>
        </w:rPr>
        <w:t xml:space="preserve">Wykonawca może powierzyć wykonanie części zamówienia podwykonawcy.    </w:t>
      </w:r>
    </w:p>
    <w:p w14:paraId="6B48E7A8" w14:textId="1142F38C" w:rsidR="00F85880" w:rsidRPr="00ED1E9F" w:rsidRDefault="009F4DCC" w:rsidP="009F4DCC">
      <w:pPr>
        <w:pStyle w:val="Standard"/>
        <w:tabs>
          <w:tab w:val="left" w:pos="-3829"/>
        </w:tabs>
        <w:spacing w:after="120"/>
        <w:contextualSpacing/>
        <w:jc w:val="both"/>
        <w:textAlignment w:val="auto"/>
        <w:rPr>
          <w:rFonts w:asciiTheme="majorHAnsi" w:hAnsiTheme="majorHAnsi" w:cstheme="majorHAnsi"/>
        </w:rPr>
      </w:pPr>
      <w:r w:rsidRPr="00ED1E9F">
        <w:rPr>
          <w:rFonts w:asciiTheme="majorHAnsi" w:hAnsiTheme="majorHAnsi" w:cstheme="majorHAnsi"/>
          <w:bCs/>
        </w:rPr>
        <w:t xml:space="preserve">2. </w:t>
      </w:r>
      <w:r w:rsidR="00634C3C" w:rsidRPr="00ED1E9F">
        <w:rPr>
          <w:rFonts w:asciiTheme="majorHAnsi" w:hAnsiTheme="majorHAnsi" w:cstheme="majorHAnsi"/>
          <w:bCs/>
        </w:rPr>
        <w:t>Zamawiający żąda wskazania przez Wykonawcę w ofercie części zamówienia, których</w:t>
      </w:r>
      <w:r w:rsidR="00151C45" w:rsidRPr="00ED1E9F">
        <w:rPr>
          <w:rFonts w:asciiTheme="majorHAnsi" w:hAnsiTheme="majorHAnsi" w:cstheme="majorHAnsi"/>
        </w:rPr>
        <w:t xml:space="preserve"> wykonanie zamierza powierzyć Podwykonawcy/Podwykonawcom oraz podał (o ile są mu wiadome na tym etapie) nazwę/nazwy firmy/firm tego/tych Podwykonawcy/Podwykonawców (odpowiedni punkt w treści formularza ofertowego).   </w:t>
      </w:r>
    </w:p>
    <w:p w14:paraId="66EBFEC2" w14:textId="21FC67D0" w:rsidR="00F85880" w:rsidRPr="00ED1E9F" w:rsidRDefault="001E18B7" w:rsidP="001E18B7">
      <w:pPr>
        <w:pStyle w:val="Standard"/>
        <w:tabs>
          <w:tab w:val="left" w:pos="-3829"/>
        </w:tabs>
        <w:spacing w:after="120"/>
        <w:contextualSpacing/>
        <w:jc w:val="both"/>
        <w:textAlignment w:val="auto"/>
        <w:rPr>
          <w:rFonts w:asciiTheme="majorHAnsi" w:hAnsiTheme="majorHAnsi" w:cstheme="majorHAnsi"/>
        </w:rPr>
      </w:pPr>
      <w:r w:rsidRPr="00ED1E9F">
        <w:rPr>
          <w:rFonts w:asciiTheme="majorHAnsi" w:hAnsiTheme="majorHAnsi" w:cstheme="majorHAnsi"/>
        </w:rPr>
        <w:t xml:space="preserve">3. </w:t>
      </w:r>
      <w:r w:rsidR="00634C3C" w:rsidRPr="00ED1E9F">
        <w:rPr>
          <w:rFonts w:asciiTheme="majorHAnsi" w:hAnsiTheme="majorHAnsi" w:cstheme="majorHAnsi"/>
        </w:rPr>
        <w:t xml:space="preserve">Jeżeli zmiana albo rezygnacja z </w:t>
      </w:r>
      <w:r w:rsidRPr="00ED1E9F">
        <w:rPr>
          <w:rFonts w:asciiTheme="majorHAnsi" w:hAnsiTheme="majorHAnsi" w:cstheme="majorHAnsi"/>
        </w:rPr>
        <w:t>p</w:t>
      </w:r>
      <w:r w:rsidR="00634C3C" w:rsidRPr="00ED1E9F">
        <w:rPr>
          <w:rFonts w:asciiTheme="majorHAnsi" w:hAnsiTheme="majorHAnsi" w:cstheme="majorHAnsi"/>
        </w:rPr>
        <w:t xml:space="preserve">odwykonawcy dotyczy podmiotu, na którego zasoby Wykonawca powoływał się, na zasadach określonych w </w:t>
      </w:r>
      <w:r w:rsidR="00634C3C" w:rsidRPr="00ED1E9F">
        <w:rPr>
          <w:rFonts w:asciiTheme="majorHAnsi" w:eastAsia="Arial Unicode MS" w:hAnsiTheme="majorHAnsi" w:cstheme="majorHAnsi"/>
          <w:bCs/>
        </w:rPr>
        <w:t xml:space="preserve">art. 118 ust.1 ustawy </w:t>
      </w:r>
      <w:proofErr w:type="spellStart"/>
      <w:r w:rsidR="00634C3C" w:rsidRPr="00ED1E9F">
        <w:rPr>
          <w:rFonts w:asciiTheme="majorHAnsi" w:eastAsia="Arial Unicode MS" w:hAnsiTheme="majorHAnsi" w:cstheme="majorHAnsi"/>
          <w:bCs/>
        </w:rPr>
        <w:t>Pzp</w:t>
      </w:r>
      <w:proofErr w:type="spellEnd"/>
      <w:r w:rsidR="00634C3C" w:rsidRPr="00ED1E9F">
        <w:rPr>
          <w:rFonts w:asciiTheme="majorHAnsi" w:eastAsia="Arial Unicode MS" w:hAnsiTheme="majorHAnsi" w:cstheme="majorHAnsi"/>
          <w:bCs/>
        </w:rPr>
        <w:t xml:space="preserve">, </w:t>
      </w:r>
      <w:r w:rsidR="00634C3C" w:rsidRPr="00ED1E9F">
        <w:rPr>
          <w:rFonts w:asciiTheme="majorHAnsi" w:hAnsiTheme="majorHAnsi" w:cstheme="majorHAnsi"/>
        </w:rPr>
        <w:t>w celu wykazania</w:t>
      </w:r>
      <w:r w:rsidRPr="00ED1E9F">
        <w:rPr>
          <w:rFonts w:asciiTheme="majorHAnsi" w:hAnsiTheme="majorHAnsi" w:cstheme="majorHAnsi"/>
        </w:rPr>
        <w:t xml:space="preserve"> spełniania</w:t>
      </w:r>
      <w:r w:rsidR="00634C3C" w:rsidRPr="00ED1E9F">
        <w:rPr>
          <w:rFonts w:asciiTheme="majorHAnsi" w:hAnsiTheme="majorHAnsi" w:cstheme="majorHAnsi"/>
        </w:rPr>
        <w:t xml:space="preserve"> warunków udziału w postępowaniu, Wykonawca jest zobowiązany wykazać Zamawiającemu, </w:t>
      </w:r>
      <w:r w:rsidRPr="00ED1E9F">
        <w:rPr>
          <w:rFonts w:asciiTheme="majorHAnsi" w:hAnsiTheme="majorHAnsi" w:cstheme="majorHAnsi"/>
        </w:rPr>
        <w:t xml:space="preserve">że </w:t>
      </w:r>
      <w:r w:rsidR="00634C3C" w:rsidRPr="00ED1E9F">
        <w:rPr>
          <w:rFonts w:asciiTheme="majorHAnsi" w:hAnsiTheme="majorHAnsi" w:cstheme="majorHAnsi"/>
        </w:rPr>
        <w:t>proponowany inny Podwykonawca lub Wykonawca samodzielnie spełnia je w stopniu nie mniejszym niż Podwykonawca, na zasoby którego Wykonawca powoływał się w trakcie postępowania o udzielenie zamówienia.</w:t>
      </w:r>
    </w:p>
    <w:p w14:paraId="06993385" w14:textId="3BFD20C2" w:rsidR="00F85880" w:rsidRPr="00ED1E9F" w:rsidRDefault="0053564A" w:rsidP="0053564A">
      <w:pPr>
        <w:pStyle w:val="Standard"/>
        <w:tabs>
          <w:tab w:val="left" w:pos="-3829"/>
        </w:tabs>
        <w:spacing w:after="120"/>
        <w:contextualSpacing/>
        <w:jc w:val="both"/>
        <w:textAlignment w:val="auto"/>
        <w:rPr>
          <w:rFonts w:asciiTheme="majorHAnsi" w:hAnsiTheme="majorHAnsi" w:cstheme="majorHAnsi"/>
        </w:rPr>
      </w:pPr>
      <w:r w:rsidRPr="00ED1E9F">
        <w:rPr>
          <w:rFonts w:asciiTheme="majorHAnsi" w:hAnsiTheme="majorHAnsi" w:cstheme="majorHAnsi"/>
        </w:rPr>
        <w:t xml:space="preserve">4. </w:t>
      </w:r>
      <w:r w:rsidR="00634C3C" w:rsidRPr="00ED1E9F">
        <w:rPr>
          <w:rFonts w:asciiTheme="majorHAnsi" w:hAnsiTheme="majorHAnsi" w:cstheme="majorHAnsi"/>
        </w:rPr>
        <w:t>Umowa o podwykonawstwo musi posiadać formę pisemną</w:t>
      </w:r>
      <w:r w:rsidR="0023053C" w:rsidRPr="00ED1E9F">
        <w:rPr>
          <w:rFonts w:asciiTheme="majorHAnsi" w:hAnsiTheme="majorHAnsi" w:cstheme="majorHAnsi"/>
        </w:rPr>
        <w:t xml:space="preserve">. Wszelkie postanowienia dotyczące umowy o podwykonawstwo zostały zawarte w projektowanych postanowieniach umowy stanowiących </w:t>
      </w:r>
      <w:r w:rsidR="0023053C" w:rsidRPr="00ED1E9F">
        <w:rPr>
          <w:rFonts w:asciiTheme="majorHAnsi" w:hAnsiTheme="majorHAnsi" w:cstheme="majorHAnsi"/>
          <w:b/>
          <w:bCs/>
          <w:i/>
          <w:iCs/>
        </w:rPr>
        <w:t>Załącznik nr 9 do SWZ.</w:t>
      </w:r>
      <w:r w:rsidR="0023053C" w:rsidRPr="00ED1E9F">
        <w:rPr>
          <w:rFonts w:asciiTheme="majorHAnsi" w:hAnsiTheme="majorHAnsi" w:cstheme="majorHAnsi"/>
        </w:rPr>
        <w:t xml:space="preserve"> </w:t>
      </w:r>
    </w:p>
    <w:p w14:paraId="3D92886A" w14:textId="0A538F7D" w:rsidR="007C2814" w:rsidRPr="00ED1E9F" w:rsidRDefault="0053564A" w:rsidP="00EF5C80">
      <w:pPr>
        <w:pStyle w:val="Standard"/>
        <w:tabs>
          <w:tab w:val="left" w:pos="-3829"/>
        </w:tabs>
        <w:spacing w:after="120"/>
        <w:contextualSpacing/>
        <w:jc w:val="both"/>
        <w:textAlignment w:val="auto"/>
        <w:rPr>
          <w:rFonts w:asciiTheme="majorHAnsi" w:hAnsiTheme="majorHAnsi" w:cstheme="majorHAnsi"/>
        </w:rPr>
      </w:pPr>
      <w:r w:rsidRPr="00ED1E9F">
        <w:rPr>
          <w:rFonts w:asciiTheme="majorHAnsi" w:hAnsiTheme="majorHAnsi" w:cstheme="majorHAnsi"/>
        </w:rPr>
        <w:t xml:space="preserve">5. </w:t>
      </w:r>
      <w:r w:rsidR="007B5EE3" w:rsidRPr="00ED1E9F">
        <w:rPr>
          <w:rFonts w:asciiTheme="majorHAnsi" w:hAnsiTheme="majorHAnsi" w:cstheme="majorHAnsi"/>
        </w:rPr>
        <w:t xml:space="preserve">Powierzenie wykonania części zamówienia Podwykonawcom nie zwalnia Wykonawcy                             z odpowiedzialności za należyte wykonanie zamówienia. </w:t>
      </w:r>
    </w:p>
    <w:p w14:paraId="75E06261" w14:textId="77777777" w:rsidR="00EE3894" w:rsidRPr="00ED1E9F" w:rsidRDefault="00EE3894" w:rsidP="00EF5C80">
      <w:pPr>
        <w:pStyle w:val="Standard"/>
        <w:tabs>
          <w:tab w:val="left" w:pos="-3829"/>
        </w:tabs>
        <w:spacing w:after="120"/>
        <w:contextualSpacing/>
        <w:jc w:val="both"/>
        <w:textAlignment w:val="auto"/>
        <w:rPr>
          <w:rFonts w:asciiTheme="majorHAnsi" w:hAnsiTheme="majorHAnsi" w:cstheme="majorHAnsi"/>
        </w:rPr>
      </w:pPr>
    </w:p>
    <w:p w14:paraId="0162F6CE" w14:textId="22F8B121" w:rsidR="007C2814" w:rsidRPr="00ED1E9F"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XX</w:t>
      </w:r>
      <w:r w:rsidR="00031DC9" w:rsidRPr="00ED1E9F">
        <w:rPr>
          <w:rFonts w:asciiTheme="majorHAnsi" w:eastAsia="Arial" w:hAnsiTheme="majorHAnsi" w:cstheme="majorHAnsi"/>
          <w:b/>
          <w:bCs/>
          <w:kern w:val="0"/>
          <w:lang w:eastAsia="en-US"/>
        </w:rPr>
        <w:t>I</w:t>
      </w:r>
      <w:r w:rsidRPr="00ED1E9F">
        <w:rPr>
          <w:rFonts w:asciiTheme="majorHAnsi" w:eastAsia="Arial" w:hAnsiTheme="majorHAnsi" w:cstheme="majorHAnsi"/>
          <w:b/>
          <w:bCs/>
          <w:kern w:val="0"/>
          <w:lang w:eastAsia="en-US"/>
        </w:rPr>
        <w:t>I. POUCZENIE O ŚRODKACH OCHRONY PRAWNEJ PRZYSŁUGUJĄCYCH WYKONAWCY W TOKU POSTĘPOWANIA O UDZIELENIE ZAMÓWIENIA PUBLICZNEGO:</w:t>
      </w:r>
    </w:p>
    <w:p w14:paraId="4CA2EED0"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1. Środki ochrony prawnej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ED1E9F">
        <w:rPr>
          <w:rFonts w:asciiTheme="majorHAnsi" w:hAnsiTheme="majorHAnsi" w:cstheme="majorHAnsi"/>
        </w:rPr>
        <w:t>Pzp</w:t>
      </w:r>
      <w:proofErr w:type="spellEnd"/>
      <w:r w:rsidRPr="00ED1E9F">
        <w:rPr>
          <w:rFonts w:asciiTheme="majorHAnsi" w:hAnsiTheme="majorHAnsi" w:cstheme="majorHAnsi"/>
        </w:rPr>
        <w:t>.</w:t>
      </w:r>
    </w:p>
    <w:p w14:paraId="21B08153"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2.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oraz Rzecznikowi Małych i Średnich Przedsiębiorców.</w:t>
      </w:r>
    </w:p>
    <w:p w14:paraId="0B5E1157" w14:textId="77777777" w:rsidR="007C2814" w:rsidRPr="00ED1E9F" w:rsidRDefault="007C2814" w:rsidP="00803B9D">
      <w:pPr>
        <w:pStyle w:val="Standard"/>
        <w:contextualSpacing/>
        <w:rPr>
          <w:rFonts w:asciiTheme="majorHAnsi" w:hAnsiTheme="majorHAnsi" w:cstheme="majorHAnsi"/>
        </w:rPr>
      </w:pPr>
      <w:r w:rsidRPr="00ED1E9F">
        <w:rPr>
          <w:rFonts w:asciiTheme="majorHAnsi" w:hAnsiTheme="majorHAnsi" w:cstheme="majorHAnsi"/>
        </w:rPr>
        <w:t>3. Odwołanie przysługuje na:</w:t>
      </w:r>
    </w:p>
    <w:p w14:paraId="32CBF552"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lastRenderedPageBreak/>
        <w:t xml:space="preserve">3.1. niezgodną z przepisami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xml:space="preserve"> czynność Zamawiającego, podjętą w postępowaniu                         o udzielenie zamówienia, w tym na projektowane postanowienia umowy;</w:t>
      </w:r>
    </w:p>
    <w:p w14:paraId="558F25E7"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3.2. zaniechanie czynności w postępowaniu o udzielenie zamówienia, do której Zamawiający był zobowiązany na podstawie ustawy </w:t>
      </w:r>
      <w:proofErr w:type="spellStart"/>
      <w:r w:rsidRPr="00ED1E9F">
        <w:rPr>
          <w:rFonts w:asciiTheme="majorHAnsi" w:hAnsiTheme="majorHAnsi" w:cstheme="majorHAnsi"/>
        </w:rPr>
        <w:t>Pzp</w:t>
      </w:r>
      <w:proofErr w:type="spellEnd"/>
      <w:r w:rsidRPr="00ED1E9F">
        <w:rPr>
          <w:rFonts w:asciiTheme="majorHAnsi" w:hAnsiTheme="majorHAnsi" w:cstheme="majorHAnsi"/>
        </w:rPr>
        <w:t>;</w:t>
      </w:r>
    </w:p>
    <w:p w14:paraId="6FADE3F6"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4. Odwołanie wnosi się do Prezesa Izby. Odwołujący przekazuje kopię odwołania Zamawiającemu przed upływem terminu do wniesienia odwołania w taki sposób, aby mógł on zapoznać się z jego treścią przed upływem tego terminu.</w:t>
      </w:r>
    </w:p>
    <w:p w14:paraId="7D0F346C" w14:textId="6D45FBB5"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5. Odwołanie wobec treści ogłoszenia</w:t>
      </w:r>
      <w:r w:rsidR="00A94A0D" w:rsidRPr="00ED1E9F">
        <w:rPr>
          <w:rFonts w:asciiTheme="majorHAnsi" w:hAnsiTheme="majorHAnsi" w:cstheme="majorHAnsi"/>
        </w:rPr>
        <w:t xml:space="preserve"> wszczynającego postępowanie o udzielenie zamówienia publicznego</w:t>
      </w:r>
      <w:r w:rsidRPr="00ED1E9F">
        <w:rPr>
          <w:rFonts w:asciiTheme="majorHAnsi" w:hAnsiTheme="majorHAnsi" w:cstheme="majorHAnsi"/>
        </w:rPr>
        <w:t xml:space="preserve"> lub</w:t>
      </w:r>
      <w:r w:rsidR="00A94A0D" w:rsidRPr="00ED1E9F">
        <w:rPr>
          <w:rFonts w:asciiTheme="majorHAnsi" w:hAnsiTheme="majorHAnsi" w:cstheme="majorHAnsi"/>
        </w:rPr>
        <w:t xml:space="preserve"> co do</w:t>
      </w:r>
      <w:r w:rsidRPr="00ED1E9F">
        <w:rPr>
          <w:rFonts w:asciiTheme="majorHAnsi" w:hAnsiTheme="majorHAnsi" w:cstheme="majorHAnsi"/>
        </w:rPr>
        <w:t xml:space="preserve"> treści SWZ wnosi się w terminie 5 dni od dnia zamieszczenia ogłoszenia w Biuletynie Zamówień Publicznych lub treści SWZ na stronie prowadzonego postępowania.</w:t>
      </w:r>
    </w:p>
    <w:p w14:paraId="4B5B0E57"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6.  Odwołanie wnosi się: </w:t>
      </w:r>
    </w:p>
    <w:p w14:paraId="7F420A3A"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6.1. w terminie 5 dni od dnia przekazania informacji o czynności Zamawiającego stanowiącej podstawę jego wniesienia, jeżeli informacja została przekazana przy użyciu środków komunikacji elektronicznej,</w:t>
      </w:r>
    </w:p>
    <w:p w14:paraId="238F3F1E"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6.2. w terminie 10 dni od dnia przekazania informacji o czynności Zamawiającego stanowiącej podstawę jego wniesienia, jeżeli informacja została przekazana w sposób inny niż określony                        w pkt 6.1.</w:t>
      </w:r>
    </w:p>
    <w:p w14:paraId="4975390A"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7. Odwołanie w przypadkach innych niż określone w pkt. 5 i 6 wnosi się w terminie 5 dni od dnia, w którym powzięto lub przy zachowaniu należytej staranności można było powziąć wiadomość o okolicznościach stanowiących podstawę jego wniesienia.</w:t>
      </w:r>
    </w:p>
    <w:p w14:paraId="311A17FD" w14:textId="77777777" w:rsidR="007C2814" w:rsidRPr="00ED1E9F" w:rsidRDefault="007C2814"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8. Na orzeczenie Izby oraz postanowienie Prezesa Izby, o którym mowa w art. 519 ust. 1                      ustawy </w:t>
      </w:r>
      <w:proofErr w:type="spellStart"/>
      <w:r w:rsidRPr="00ED1E9F">
        <w:rPr>
          <w:rFonts w:asciiTheme="majorHAnsi" w:hAnsiTheme="majorHAnsi" w:cstheme="majorHAnsi"/>
        </w:rPr>
        <w:t>Pzp</w:t>
      </w:r>
      <w:proofErr w:type="spellEnd"/>
      <w:r w:rsidRPr="00ED1E9F">
        <w:rPr>
          <w:rFonts w:asciiTheme="majorHAnsi" w:hAnsiTheme="majorHAnsi" w:cstheme="majorHAnsi"/>
        </w:rPr>
        <w:t>, stronom oraz uczestnikom postępowania odwoławczego przysługuje skarga do sądu.</w:t>
      </w:r>
    </w:p>
    <w:p w14:paraId="51171934"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14:paraId="7E2EC6FD"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10. Skargę wnosi się do Sądu Okręgowego w Warszawie - Sądu Zamówień Publicznych, zwanego dalej "sądem zamówień publicznych".</w:t>
      </w:r>
    </w:p>
    <w:p w14:paraId="6394D5B7" w14:textId="77777777" w:rsidR="007C281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 xml:space="preserve">11. Skargę wnosi się za pośrednictwem Prezesa Izby, w terminie 14 dni od dnia doręczenia orzeczenia Izby lub postanowienia Prezesa Izby, o którym mowa w art. 519 ust. 1 ustawy </w:t>
      </w:r>
      <w:proofErr w:type="spellStart"/>
      <w:r w:rsidRPr="00ED1E9F">
        <w:rPr>
          <w:rFonts w:asciiTheme="majorHAnsi" w:hAnsiTheme="majorHAnsi" w:cstheme="majorHAnsi"/>
          <w:sz w:val="24"/>
          <w:szCs w:val="24"/>
        </w:rPr>
        <w:t>Pzp</w:t>
      </w:r>
      <w:proofErr w:type="spellEnd"/>
      <w:r w:rsidRPr="00ED1E9F">
        <w:rPr>
          <w:rFonts w:asciiTheme="majorHAnsi" w:hAnsiTheme="majorHAnsi" w:cstheme="maj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14:paraId="1469502C" w14:textId="36E06A24" w:rsidR="00441984" w:rsidRPr="00ED1E9F" w:rsidRDefault="007C2814" w:rsidP="00803B9D">
      <w:pPr>
        <w:pStyle w:val="Akapitzlist"/>
        <w:spacing w:line="240" w:lineRule="auto"/>
        <w:ind w:left="0"/>
        <w:contextualSpacing/>
        <w:jc w:val="both"/>
        <w:rPr>
          <w:rFonts w:asciiTheme="majorHAnsi" w:hAnsiTheme="majorHAnsi" w:cstheme="majorHAnsi"/>
          <w:sz w:val="24"/>
          <w:szCs w:val="24"/>
        </w:rPr>
      </w:pPr>
      <w:r w:rsidRPr="00ED1E9F">
        <w:rPr>
          <w:rFonts w:asciiTheme="majorHAnsi" w:hAnsiTheme="majorHAnsi" w:cstheme="majorHAnsi"/>
          <w:sz w:val="24"/>
          <w:szCs w:val="24"/>
        </w:rPr>
        <w:t>12. Prezes Izby przekazuje skargę wraz z aktami postępowania odwoławczego do sądu zamówień publicznych w terminie 7 dni od dnia jej otrzymania.</w:t>
      </w:r>
    </w:p>
    <w:p w14:paraId="176EAE17" w14:textId="0C195AF0" w:rsidR="007C2814" w:rsidRPr="00ED1E9F" w:rsidRDefault="007C2814" w:rsidP="00803B9D">
      <w:pPr>
        <w:autoSpaceDE w:val="0"/>
        <w:contextualSpacing/>
        <w:jc w:val="both"/>
        <w:rPr>
          <w:rFonts w:asciiTheme="majorHAnsi" w:eastAsia="Calibri" w:hAnsiTheme="majorHAnsi" w:cstheme="majorHAnsi"/>
          <w:i/>
          <w:iCs/>
          <w:sz w:val="14"/>
          <w:szCs w:val="14"/>
        </w:rPr>
      </w:pPr>
    </w:p>
    <w:p w14:paraId="148F2F43" w14:textId="53CFCD2E" w:rsidR="007C2814" w:rsidRPr="00ED1E9F" w:rsidRDefault="007C2814"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XXI</w:t>
      </w:r>
      <w:r w:rsidR="00036BFB" w:rsidRPr="00ED1E9F">
        <w:rPr>
          <w:rFonts w:asciiTheme="majorHAnsi" w:eastAsia="Arial" w:hAnsiTheme="majorHAnsi" w:cstheme="majorHAnsi"/>
          <w:b/>
          <w:bCs/>
          <w:kern w:val="0"/>
          <w:lang w:eastAsia="en-US"/>
        </w:rPr>
        <w:t>I</w:t>
      </w:r>
      <w:r w:rsidRPr="00ED1E9F">
        <w:rPr>
          <w:rFonts w:asciiTheme="majorHAnsi" w:eastAsia="Arial" w:hAnsiTheme="majorHAnsi" w:cstheme="majorHAnsi"/>
          <w:b/>
          <w:bCs/>
          <w:kern w:val="0"/>
          <w:lang w:eastAsia="en-US"/>
        </w:rPr>
        <w:t>I. INFORMACJA DOTYCZĄCA OCHRONY DANYCH OSOBOWYCH – KLAUZULA RODO:</w:t>
      </w:r>
    </w:p>
    <w:p w14:paraId="5414DA2E" w14:textId="77777777" w:rsidR="007C2814" w:rsidRPr="00F2092D" w:rsidRDefault="007C2814" w:rsidP="00803B9D">
      <w:pPr>
        <w:autoSpaceDE w:val="0"/>
        <w:contextualSpacing/>
        <w:jc w:val="both"/>
        <w:rPr>
          <w:rFonts w:asciiTheme="majorHAnsi" w:eastAsia="Calibri" w:hAnsiTheme="majorHAnsi" w:cstheme="majorHAnsi"/>
          <w:i/>
          <w:iCs/>
        </w:rPr>
      </w:pPr>
      <w:r w:rsidRPr="00F2092D">
        <w:rPr>
          <w:rFonts w:asciiTheme="majorHAnsi" w:eastAsia="Calibri" w:hAnsiTheme="majorHAnsi" w:cstheme="majorHAnsi"/>
          <w:i/>
          <w:iCs/>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rozporządzenia o ochronie danych (Dz. Urz. UE L 119 z 04.05.2016r., str. 1, dalej „RODO” informuję że:</w:t>
      </w:r>
    </w:p>
    <w:p w14:paraId="3F03036F"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eastAsia="Calibri" w:hAnsiTheme="majorHAnsi" w:cstheme="majorHAnsi"/>
        </w:rPr>
      </w:pPr>
      <w:r w:rsidRPr="00F2092D">
        <w:rPr>
          <w:rFonts w:asciiTheme="majorHAnsi" w:eastAsia="Calibri" w:hAnsiTheme="majorHAnsi" w:cstheme="majorHAnsi"/>
        </w:rPr>
        <w:t xml:space="preserve">Administratorem Pani/Pana danych osobowych jest Wojewódzki Szpital Psychiatryczny </w:t>
      </w:r>
      <w:r w:rsidRPr="00F2092D">
        <w:rPr>
          <w:rFonts w:asciiTheme="majorHAnsi" w:eastAsia="Calibri" w:hAnsiTheme="majorHAnsi" w:cstheme="majorHAnsi"/>
        </w:rPr>
        <w:br/>
        <w:t>z siedzibą w Andrychowie 34-120, ul. J. Dąbrowskiego 19;</w:t>
      </w:r>
    </w:p>
    <w:p w14:paraId="71A7824D"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hAnsiTheme="majorHAnsi" w:cstheme="majorHAnsi"/>
        </w:rPr>
      </w:pPr>
      <w:r w:rsidRPr="00F2092D">
        <w:rPr>
          <w:rFonts w:asciiTheme="majorHAnsi" w:hAnsiTheme="majorHAnsi" w:cstheme="majorHAnsi"/>
        </w:rPr>
        <w:lastRenderedPageBreak/>
        <w:t xml:space="preserve">Kontakt z Inspektorem Ochrony Danych osobowych w Wojewódzkim Szpitalu Psychiatrycznym w Andrychowie jest możliwy pod nr telefonu 33 875 24 46 wew. 216 oraz pod adresem e-mail: </w:t>
      </w:r>
      <w:hyperlink r:id="rId32" w:history="1">
        <w:r w:rsidRPr="00F2092D">
          <w:rPr>
            <w:rStyle w:val="Hipercze"/>
            <w:rFonts w:asciiTheme="majorHAnsi" w:hAnsiTheme="majorHAnsi" w:cstheme="majorHAnsi"/>
            <w:color w:val="auto"/>
          </w:rPr>
          <w:t>mguzdek@szpital.info.pl</w:t>
        </w:r>
      </w:hyperlink>
      <w:r w:rsidRPr="00F2092D">
        <w:rPr>
          <w:rFonts w:asciiTheme="majorHAnsi" w:hAnsiTheme="majorHAnsi" w:cstheme="majorHAnsi"/>
        </w:rPr>
        <w:t>.*;</w:t>
      </w:r>
    </w:p>
    <w:p w14:paraId="423EC107"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eastAsia="Calibri" w:hAnsiTheme="majorHAnsi" w:cstheme="majorHAnsi"/>
        </w:rPr>
      </w:pPr>
      <w:r w:rsidRPr="00F2092D">
        <w:rPr>
          <w:rFonts w:asciiTheme="majorHAnsi" w:eastAsia="Calibri" w:hAnsiTheme="majorHAnsi" w:cstheme="majorHAnsi"/>
        </w:rPr>
        <w:t>Pani/Pana dane osobowe przetwarzane będą na podstawie art. 6 ust. 1 lit. c RODO w celu związanym z postępowaniem o udzielenie zamówienia publicznego, o którym mowa                                                         w niniejszej SWZ.</w:t>
      </w:r>
    </w:p>
    <w:p w14:paraId="7C800986"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eastAsia="Calibri" w:hAnsiTheme="majorHAnsi" w:cstheme="majorHAnsi"/>
        </w:rPr>
      </w:pPr>
      <w:r w:rsidRPr="00F2092D">
        <w:rPr>
          <w:rFonts w:asciiTheme="majorHAnsi" w:eastAsia="Calibri" w:hAnsiTheme="majorHAnsi" w:cstheme="majorHAnsi"/>
        </w:rPr>
        <w:t xml:space="preserve">Odbiorcami Pani/Pana danych osobowych będą osoby lub podmioty, którym udostępniona zostanie dokumentacja postępowania w oparciu o art. 18 oraz art. 74 ust. 1 i 2 Ustawy                       z dnia 11 września 2019r. – Prawo Zamówień Publicznych (tj. Dz.U. z 2021 r. poz. 1129                      ze zm.). </w:t>
      </w:r>
    </w:p>
    <w:p w14:paraId="56FA4DAB"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eastAsia="Calibri" w:hAnsiTheme="majorHAnsi" w:cstheme="majorHAnsi"/>
        </w:rPr>
      </w:pPr>
      <w:r w:rsidRPr="00F2092D">
        <w:rPr>
          <w:rFonts w:asciiTheme="majorHAnsi" w:eastAsia="Calibri" w:hAnsiTheme="majorHAnsi" w:cstheme="majorHAnsi"/>
        </w:rPr>
        <w:t xml:space="preserve">Pani/Pana dane osobowe będą przechowywane, zgodnie z art. 78 ust. 1 ustawy </w:t>
      </w:r>
      <w:proofErr w:type="spellStart"/>
      <w:r w:rsidRPr="00F2092D">
        <w:rPr>
          <w:rFonts w:asciiTheme="majorHAnsi" w:eastAsia="Calibri" w:hAnsiTheme="majorHAnsi" w:cstheme="majorHAnsi"/>
        </w:rPr>
        <w:t>Pzp</w:t>
      </w:r>
      <w:proofErr w:type="spellEnd"/>
      <w:r w:rsidRPr="00F2092D">
        <w:rPr>
          <w:rFonts w:asciiTheme="majorHAnsi" w:eastAsia="Calibri" w:hAnsiTheme="majorHAnsi" w:cstheme="majorHAnsi"/>
        </w:rPr>
        <w:t>, przez okres 4 lat od dnia zakończenia postępowania o udzielenie zmówienia;</w:t>
      </w:r>
    </w:p>
    <w:p w14:paraId="5B8279DA"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eastAsia="Calibri" w:hAnsiTheme="majorHAnsi" w:cstheme="majorHAnsi"/>
        </w:rPr>
      </w:pPr>
      <w:r w:rsidRPr="00F2092D">
        <w:rPr>
          <w:rFonts w:asciiTheme="majorHAnsi" w:eastAsia="Calibri" w:hAnsiTheme="majorHAnsi" w:cstheme="majorHAnsi"/>
        </w:rPr>
        <w:t xml:space="preserve">Obowiązek podania przez Panią/Pana danych osobowych bezpośrednio Pani/Pana dotyczących jest wymogiem ustawowym określonym w przepisach ustawy </w:t>
      </w:r>
      <w:proofErr w:type="spellStart"/>
      <w:r w:rsidRPr="00F2092D">
        <w:rPr>
          <w:rFonts w:asciiTheme="majorHAnsi" w:eastAsia="Calibri" w:hAnsiTheme="majorHAnsi" w:cstheme="majorHAnsi"/>
        </w:rPr>
        <w:t>Pzp</w:t>
      </w:r>
      <w:proofErr w:type="spellEnd"/>
      <w:r w:rsidRPr="00F2092D">
        <w:rPr>
          <w:rFonts w:asciiTheme="majorHAnsi" w:eastAsia="Calibri" w:hAnsiTheme="majorHAnsi" w:cstheme="majorHAnsi"/>
        </w:rPr>
        <w:t xml:space="preserve">, związanym z udziałem w postępowaniu o udzielenie zamówienia publicznego, konsekwencje niepodania określonych danych wynikają z ustawy </w:t>
      </w:r>
      <w:proofErr w:type="spellStart"/>
      <w:r w:rsidRPr="00F2092D">
        <w:rPr>
          <w:rFonts w:asciiTheme="majorHAnsi" w:eastAsia="Calibri" w:hAnsiTheme="majorHAnsi" w:cstheme="majorHAnsi"/>
        </w:rPr>
        <w:t>Pzp</w:t>
      </w:r>
      <w:proofErr w:type="spellEnd"/>
      <w:r w:rsidRPr="00F2092D">
        <w:rPr>
          <w:rFonts w:asciiTheme="majorHAnsi" w:eastAsia="Calibri" w:hAnsiTheme="majorHAnsi" w:cstheme="majorHAnsi"/>
        </w:rPr>
        <w:t>;</w:t>
      </w:r>
    </w:p>
    <w:p w14:paraId="37898D24"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eastAsia="Calibri" w:hAnsiTheme="majorHAnsi" w:cstheme="majorHAnsi"/>
        </w:rPr>
      </w:pPr>
      <w:r w:rsidRPr="00F2092D">
        <w:rPr>
          <w:rFonts w:asciiTheme="majorHAnsi" w:eastAsia="Calibri" w:hAnsiTheme="majorHAnsi" w:cstheme="majorHAnsi"/>
        </w:rPr>
        <w:t>W odniesieniu do Pani/Pana danych osobowych decyzje nie będą podejmowane w sposób zautomatyzowany, stosownie do art. 22 RODO;</w:t>
      </w:r>
    </w:p>
    <w:p w14:paraId="32F87BF7" w14:textId="77777777" w:rsidR="007C2814" w:rsidRPr="00F2092D" w:rsidRDefault="007C2814">
      <w:pPr>
        <w:numPr>
          <w:ilvl w:val="0"/>
          <w:numId w:val="58"/>
        </w:numPr>
        <w:tabs>
          <w:tab w:val="left" w:pos="-50"/>
        </w:tabs>
        <w:autoSpaceDE w:val="0"/>
        <w:ind w:left="360" w:hanging="360"/>
        <w:contextualSpacing/>
        <w:jc w:val="both"/>
        <w:textAlignment w:val="auto"/>
        <w:rPr>
          <w:rFonts w:asciiTheme="majorHAnsi" w:eastAsia="Calibri" w:hAnsiTheme="majorHAnsi" w:cstheme="majorHAnsi"/>
        </w:rPr>
      </w:pPr>
      <w:r w:rsidRPr="00F2092D">
        <w:rPr>
          <w:rFonts w:asciiTheme="majorHAnsi" w:eastAsia="Calibri" w:hAnsiTheme="majorHAnsi" w:cstheme="majorHAnsi"/>
        </w:rPr>
        <w:t>Posiada Pani/Pan:</w:t>
      </w:r>
    </w:p>
    <w:p w14:paraId="01B87D10" w14:textId="77777777" w:rsidR="007C2814" w:rsidRPr="00F2092D" w:rsidRDefault="007C2814" w:rsidP="00803B9D">
      <w:pPr>
        <w:autoSpaceDE w:val="0"/>
        <w:ind w:left="214"/>
        <w:contextualSpacing/>
        <w:jc w:val="both"/>
        <w:rPr>
          <w:rFonts w:asciiTheme="majorHAnsi" w:eastAsia="Calibri" w:hAnsiTheme="majorHAnsi" w:cstheme="majorHAnsi"/>
        </w:rPr>
      </w:pPr>
      <w:r w:rsidRPr="00F2092D">
        <w:rPr>
          <w:rFonts w:asciiTheme="majorHAnsi" w:eastAsia="Calibri" w:hAnsiTheme="majorHAnsi" w:cstheme="majorHAnsi"/>
        </w:rPr>
        <w:t>- na podstawie art. 15 RODO prawo dostępu do danych osobowych Pani/Pana dotyczących;</w:t>
      </w:r>
    </w:p>
    <w:p w14:paraId="1DA2897C" w14:textId="77777777" w:rsidR="007C2814" w:rsidRPr="00F2092D" w:rsidRDefault="007C2814" w:rsidP="00803B9D">
      <w:pPr>
        <w:autoSpaceDE w:val="0"/>
        <w:ind w:left="214"/>
        <w:contextualSpacing/>
        <w:jc w:val="both"/>
        <w:rPr>
          <w:rFonts w:asciiTheme="majorHAnsi" w:eastAsia="Calibri" w:hAnsiTheme="majorHAnsi" w:cstheme="majorHAnsi"/>
        </w:rPr>
      </w:pPr>
      <w:r w:rsidRPr="00F2092D">
        <w:rPr>
          <w:rFonts w:asciiTheme="majorHAnsi" w:eastAsia="Calibri" w:hAnsiTheme="majorHAnsi" w:cstheme="majorHAnsi"/>
        </w:rPr>
        <w:t>- na podstawie art. 16 RODO prawo do sprostowania Pani/Pana danych osobowych**;</w:t>
      </w:r>
    </w:p>
    <w:p w14:paraId="7F811623" w14:textId="77777777" w:rsidR="007C2814" w:rsidRPr="00F2092D" w:rsidRDefault="007C2814" w:rsidP="00803B9D">
      <w:pPr>
        <w:autoSpaceDE w:val="0"/>
        <w:ind w:left="214"/>
        <w:contextualSpacing/>
        <w:jc w:val="both"/>
        <w:rPr>
          <w:rFonts w:asciiTheme="majorHAnsi" w:eastAsia="Calibri" w:hAnsiTheme="majorHAnsi" w:cstheme="majorHAnsi"/>
        </w:rPr>
      </w:pPr>
      <w:r w:rsidRPr="00F2092D">
        <w:rPr>
          <w:rFonts w:asciiTheme="majorHAnsi" w:eastAsia="Calibri" w:hAnsiTheme="majorHAnsi" w:cstheme="majorHAnsi"/>
        </w:rPr>
        <w:t>- na podstawie art. 18 RODO prawo żądania od administratora ograniczenia przetwarzania danych osobowych z zastrzeżeniem przypadków, o których mowa w art. 18 ust. 2***;</w:t>
      </w:r>
    </w:p>
    <w:p w14:paraId="163B477C" w14:textId="77777777" w:rsidR="007C2814" w:rsidRPr="00F2092D" w:rsidRDefault="007C2814" w:rsidP="00803B9D">
      <w:pPr>
        <w:autoSpaceDE w:val="0"/>
        <w:ind w:left="356" w:hanging="426"/>
        <w:contextualSpacing/>
        <w:jc w:val="both"/>
        <w:rPr>
          <w:rFonts w:asciiTheme="majorHAnsi" w:hAnsiTheme="majorHAnsi" w:cstheme="majorHAnsi"/>
        </w:rPr>
      </w:pPr>
      <w:r w:rsidRPr="00F2092D">
        <w:rPr>
          <w:rFonts w:asciiTheme="majorHAnsi" w:eastAsia="Calibri" w:hAnsiTheme="majorHAnsi" w:cstheme="majorHAnsi"/>
        </w:rPr>
        <w:t xml:space="preserve">    - prawo wniesienia skargi do</w:t>
      </w:r>
      <w:r w:rsidRPr="00F2092D">
        <w:rPr>
          <w:rFonts w:asciiTheme="majorHAnsi" w:hAnsiTheme="majorHAnsi" w:cstheme="majorHAnsi"/>
        </w:rPr>
        <w:t xml:space="preserve"> organu nadzorczego,</w:t>
      </w:r>
      <w:r w:rsidRPr="00F2092D">
        <w:rPr>
          <w:rFonts w:asciiTheme="majorHAnsi" w:eastAsia="Calibri" w:hAnsiTheme="majorHAnsi" w:cstheme="majorHAnsi"/>
        </w:rPr>
        <w:t xml:space="preserve"> gdy uzna Pani/Pan, iż przetwarzanie danych osobowych Pani/Pana dotyczących narusza przepisy ogólnego rozporządzenia                                                        o ochronie danych osobowych z dnia 27 kwietnia 2016r.;</w:t>
      </w:r>
    </w:p>
    <w:p w14:paraId="7B3222CE" w14:textId="77777777" w:rsidR="007C2814" w:rsidRPr="00F2092D" w:rsidRDefault="007C2814" w:rsidP="00803B9D">
      <w:pPr>
        <w:autoSpaceDE w:val="0"/>
        <w:contextualSpacing/>
        <w:jc w:val="both"/>
        <w:rPr>
          <w:rFonts w:asciiTheme="majorHAnsi" w:eastAsia="Calibri" w:hAnsiTheme="majorHAnsi" w:cstheme="majorHAnsi"/>
        </w:rPr>
      </w:pPr>
      <w:r w:rsidRPr="00F2092D">
        <w:rPr>
          <w:rFonts w:asciiTheme="majorHAnsi" w:eastAsia="Calibri" w:hAnsiTheme="majorHAnsi" w:cstheme="majorHAnsi"/>
        </w:rPr>
        <w:t>9) Nie przysługuje Pani/Panu:</w:t>
      </w:r>
    </w:p>
    <w:p w14:paraId="4D6E32F8" w14:textId="77777777" w:rsidR="007C2814" w:rsidRPr="00F2092D" w:rsidRDefault="007C2814" w:rsidP="00803B9D">
      <w:pPr>
        <w:autoSpaceDE w:val="0"/>
        <w:ind w:left="-70"/>
        <w:contextualSpacing/>
        <w:jc w:val="both"/>
        <w:rPr>
          <w:rFonts w:asciiTheme="majorHAnsi" w:eastAsia="Calibri" w:hAnsiTheme="majorHAnsi" w:cstheme="majorHAnsi"/>
        </w:rPr>
      </w:pPr>
      <w:r w:rsidRPr="00F2092D">
        <w:rPr>
          <w:rFonts w:asciiTheme="majorHAnsi" w:eastAsia="Calibri" w:hAnsiTheme="majorHAnsi" w:cstheme="majorHAnsi"/>
        </w:rPr>
        <w:t xml:space="preserve">   - w związku z art. 17 ust. 3 lit b, d, lub e RODO prawo do usunięcia danych osobowych;</w:t>
      </w:r>
    </w:p>
    <w:p w14:paraId="17A630EF" w14:textId="77777777" w:rsidR="007C2814" w:rsidRPr="00F2092D" w:rsidRDefault="007C2814" w:rsidP="00803B9D">
      <w:pPr>
        <w:autoSpaceDE w:val="0"/>
        <w:ind w:left="-70"/>
        <w:contextualSpacing/>
        <w:jc w:val="both"/>
        <w:rPr>
          <w:rFonts w:asciiTheme="majorHAnsi" w:eastAsia="Calibri" w:hAnsiTheme="majorHAnsi" w:cstheme="majorHAnsi"/>
        </w:rPr>
      </w:pPr>
      <w:r w:rsidRPr="00F2092D">
        <w:rPr>
          <w:rFonts w:asciiTheme="majorHAnsi" w:eastAsia="Calibri" w:hAnsiTheme="majorHAnsi" w:cstheme="majorHAnsi"/>
        </w:rPr>
        <w:t xml:space="preserve">   - prawo do przenoszenia danych osobowych, o którym mowa w art. 20 RODO;</w:t>
      </w:r>
    </w:p>
    <w:p w14:paraId="5DAFF652" w14:textId="77777777" w:rsidR="007C2814" w:rsidRPr="00F2092D" w:rsidRDefault="007C2814" w:rsidP="00803B9D">
      <w:pPr>
        <w:autoSpaceDE w:val="0"/>
        <w:ind w:left="-70"/>
        <w:contextualSpacing/>
        <w:jc w:val="both"/>
        <w:rPr>
          <w:rFonts w:asciiTheme="majorHAnsi" w:eastAsia="Calibri" w:hAnsiTheme="majorHAnsi" w:cstheme="majorHAnsi"/>
        </w:rPr>
      </w:pPr>
      <w:r w:rsidRPr="00F2092D">
        <w:rPr>
          <w:rFonts w:asciiTheme="majorHAnsi" w:eastAsia="Calibri" w:hAnsiTheme="majorHAnsi" w:cstheme="majorHAnsi"/>
        </w:rPr>
        <w:t xml:space="preserve">   - na podstawie art. 21 RODO prawo sprzeciwu, wobec przetwarzania danych osobowych, gdyż </w:t>
      </w:r>
      <w:r w:rsidRPr="00F2092D">
        <w:rPr>
          <w:rFonts w:asciiTheme="majorHAnsi" w:eastAsia="Calibri" w:hAnsiTheme="majorHAnsi" w:cstheme="majorHAnsi"/>
        </w:rPr>
        <w:br/>
        <w:t xml:space="preserve">      podstawą prawną przetwarzania Pani/Pana danych osobowych jest art. 6 ust. 1 lit c RODO.</w:t>
      </w:r>
    </w:p>
    <w:p w14:paraId="42899C27" w14:textId="77777777" w:rsidR="007C2814" w:rsidRPr="00F2092D" w:rsidRDefault="007C2814" w:rsidP="00803B9D">
      <w:pPr>
        <w:spacing w:after="150"/>
        <w:contextualSpacing/>
        <w:jc w:val="both"/>
        <w:rPr>
          <w:rFonts w:asciiTheme="majorHAnsi" w:eastAsia="Calibri" w:hAnsiTheme="majorHAnsi" w:cstheme="majorHAnsi"/>
          <w:sz w:val="16"/>
          <w:szCs w:val="16"/>
        </w:rPr>
      </w:pPr>
    </w:p>
    <w:p w14:paraId="34386161" w14:textId="77777777" w:rsidR="007C2814" w:rsidRPr="00F2092D" w:rsidRDefault="007C2814" w:rsidP="00803B9D">
      <w:pPr>
        <w:contextualSpacing/>
        <w:jc w:val="both"/>
        <w:rPr>
          <w:rFonts w:asciiTheme="majorHAnsi" w:hAnsiTheme="majorHAnsi" w:cstheme="majorHAnsi"/>
        </w:rPr>
      </w:pPr>
      <w:r w:rsidRPr="00F2092D">
        <w:rPr>
          <w:rFonts w:asciiTheme="majorHAnsi" w:eastAsia="Calibri" w:hAnsiTheme="majorHAnsi" w:cstheme="majorHAnsi"/>
          <w:i/>
          <w:iCs/>
          <w:sz w:val="14"/>
          <w:szCs w:val="14"/>
        </w:rPr>
        <w:t xml:space="preserve">* </w:t>
      </w:r>
      <w:r w:rsidRPr="00F2092D">
        <w:rPr>
          <w:rFonts w:asciiTheme="majorHAnsi" w:hAnsiTheme="majorHAnsi" w:cstheme="majorHAnsi"/>
          <w:bCs/>
          <w:i/>
          <w:sz w:val="14"/>
          <w:szCs w:val="14"/>
        </w:rPr>
        <w:t>Wyjaśnienie:</w:t>
      </w:r>
      <w:r w:rsidRPr="00F2092D">
        <w:rPr>
          <w:rFonts w:asciiTheme="majorHAnsi" w:hAnsiTheme="majorHAnsi" w:cstheme="majorHAnsi"/>
          <w:i/>
          <w:sz w:val="14"/>
          <w:szCs w:val="14"/>
        </w:rPr>
        <w:t xml:space="preserve"> informacja w tym zakresie jest wymagana, jeżeli w odniesieniu do danego administratora lub podmiotu przetwarzającego </w:t>
      </w:r>
      <w:r w:rsidRPr="00F2092D">
        <w:rPr>
          <w:rFonts w:asciiTheme="majorHAnsi" w:hAnsiTheme="majorHAnsi" w:cstheme="majorHAnsi"/>
          <w:i/>
          <w:sz w:val="14"/>
          <w:szCs w:val="14"/>
          <w:lang w:eastAsia="pl-PL"/>
        </w:rPr>
        <w:t>istnieje obowiązek wyznaczenia inspektora ochrony danych osobowych.</w:t>
      </w:r>
    </w:p>
    <w:p w14:paraId="71FC9E93" w14:textId="77777777" w:rsidR="007C2814" w:rsidRPr="00F2092D" w:rsidRDefault="007C2814" w:rsidP="00803B9D">
      <w:pPr>
        <w:autoSpaceDE w:val="0"/>
        <w:contextualSpacing/>
        <w:jc w:val="both"/>
        <w:rPr>
          <w:rFonts w:asciiTheme="majorHAnsi" w:hAnsiTheme="majorHAnsi" w:cstheme="majorHAnsi"/>
        </w:rPr>
      </w:pPr>
      <w:r w:rsidRPr="00F2092D">
        <w:rPr>
          <w:rFonts w:asciiTheme="majorHAnsi" w:eastAsia="Calibri" w:hAnsiTheme="majorHAnsi" w:cstheme="majorHAnsi"/>
          <w:i/>
          <w:iCs/>
          <w:sz w:val="14"/>
          <w:szCs w:val="14"/>
        </w:rPr>
        <w:t xml:space="preserve">** Wyjaśnienie: skorzystanie z prawa do sprostowania nie może skutkować zmianą wyniku postępowania o udzielenie zamówienia ani zmianą postanowień umowy w zakresie niezgodnym z ustawą </w:t>
      </w:r>
      <w:proofErr w:type="spellStart"/>
      <w:r w:rsidRPr="00F2092D">
        <w:rPr>
          <w:rFonts w:asciiTheme="majorHAnsi" w:eastAsia="Calibri" w:hAnsiTheme="majorHAnsi" w:cstheme="majorHAnsi"/>
          <w:i/>
          <w:iCs/>
          <w:sz w:val="14"/>
          <w:szCs w:val="14"/>
        </w:rPr>
        <w:t>Pzp</w:t>
      </w:r>
      <w:proofErr w:type="spellEnd"/>
      <w:r w:rsidRPr="00F2092D">
        <w:rPr>
          <w:rFonts w:asciiTheme="majorHAnsi" w:eastAsia="Calibri" w:hAnsiTheme="majorHAnsi" w:cstheme="majorHAnsi"/>
          <w:i/>
          <w:iCs/>
          <w:sz w:val="14"/>
          <w:szCs w:val="14"/>
        </w:rPr>
        <w:t xml:space="preserve"> oraz nie może naruszać integralności protokołu oraz jego załączników.</w:t>
      </w:r>
      <w:r w:rsidRPr="00F2092D">
        <w:rPr>
          <w:rFonts w:asciiTheme="majorHAnsi" w:eastAsia="Calibri" w:hAnsiTheme="majorHAnsi" w:cstheme="majorHAnsi"/>
          <w:i/>
          <w:iCs/>
          <w:sz w:val="14"/>
          <w:szCs w:val="14"/>
        </w:rPr>
        <w:b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AAF337" w14:textId="77777777" w:rsidR="00C640C6" w:rsidRPr="00F2092D" w:rsidRDefault="00C640C6" w:rsidP="00803B9D">
      <w:pPr>
        <w:pStyle w:val="Standard"/>
        <w:contextualSpacing/>
        <w:jc w:val="both"/>
        <w:rPr>
          <w:rFonts w:asciiTheme="majorHAnsi" w:hAnsiTheme="majorHAnsi" w:cstheme="majorHAnsi"/>
          <w:color w:val="FF0000"/>
        </w:rPr>
      </w:pPr>
    </w:p>
    <w:p w14:paraId="395BAC78" w14:textId="786F60C5" w:rsidR="00F85880" w:rsidRPr="00ED1E9F" w:rsidRDefault="00634C3C" w:rsidP="00803B9D">
      <w:pPr>
        <w:pStyle w:val="Standard"/>
        <w:shd w:val="clear" w:color="auto" w:fill="E5E5E5"/>
        <w:tabs>
          <w:tab w:val="left" w:pos="142"/>
        </w:tabs>
        <w:suppressAutoHyphens w:val="0"/>
        <w:spacing w:after="120"/>
        <w:contextualSpacing/>
        <w:jc w:val="both"/>
        <w:textAlignment w:val="auto"/>
        <w:rPr>
          <w:rFonts w:asciiTheme="majorHAnsi" w:hAnsiTheme="majorHAnsi" w:cstheme="majorHAnsi"/>
        </w:rPr>
      </w:pPr>
      <w:r w:rsidRPr="00ED1E9F">
        <w:rPr>
          <w:rFonts w:asciiTheme="majorHAnsi" w:eastAsia="Arial" w:hAnsiTheme="majorHAnsi" w:cstheme="majorHAnsi"/>
          <w:b/>
          <w:bCs/>
          <w:kern w:val="0"/>
          <w:lang w:eastAsia="en-US"/>
        </w:rPr>
        <w:t>XXI</w:t>
      </w:r>
      <w:r w:rsidR="00751C33" w:rsidRPr="00ED1E9F">
        <w:rPr>
          <w:rFonts w:asciiTheme="majorHAnsi" w:eastAsia="Arial" w:hAnsiTheme="majorHAnsi" w:cstheme="majorHAnsi"/>
          <w:b/>
          <w:bCs/>
          <w:kern w:val="0"/>
          <w:lang w:eastAsia="en-US"/>
        </w:rPr>
        <w:t>V</w:t>
      </w:r>
      <w:r w:rsidRPr="00ED1E9F">
        <w:rPr>
          <w:rFonts w:asciiTheme="majorHAnsi" w:eastAsia="Arial" w:hAnsiTheme="majorHAnsi" w:cstheme="majorHAnsi"/>
          <w:b/>
          <w:bCs/>
          <w:kern w:val="0"/>
          <w:lang w:eastAsia="en-US"/>
        </w:rPr>
        <w:t>. ZAŁĄCZNIKI:</w:t>
      </w:r>
    </w:p>
    <w:p w14:paraId="37995DE5" w14:textId="77777777" w:rsidR="006B50FF" w:rsidRDefault="006B50FF" w:rsidP="00803B9D">
      <w:pPr>
        <w:pStyle w:val="Standard"/>
        <w:contextualSpacing/>
        <w:jc w:val="both"/>
        <w:rPr>
          <w:rFonts w:asciiTheme="majorHAnsi" w:hAnsiTheme="majorHAnsi" w:cstheme="majorHAnsi"/>
        </w:rPr>
      </w:pPr>
    </w:p>
    <w:p w14:paraId="0CF44A9E" w14:textId="135ED18A" w:rsidR="00F85880" w:rsidRPr="00ED1E9F" w:rsidRDefault="00587741" w:rsidP="00803B9D">
      <w:pPr>
        <w:pStyle w:val="Standard"/>
        <w:contextualSpacing/>
        <w:jc w:val="both"/>
        <w:rPr>
          <w:rFonts w:asciiTheme="majorHAnsi" w:hAnsiTheme="majorHAnsi" w:cstheme="majorHAnsi"/>
        </w:rPr>
      </w:pPr>
      <w:r w:rsidRPr="00ED1E9F">
        <w:rPr>
          <w:rFonts w:asciiTheme="majorHAnsi" w:hAnsiTheme="majorHAnsi" w:cstheme="majorHAnsi"/>
        </w:rPr>
        <w:t>Dokumentacja projektowa</w:t>
      </w:r>
      <w:r w:rsidR="007D001B" w:rsidRPr="00ED1E9F">
        <w:rPr>
          <w:rFonts w:asciiTheme="majorHAnsi" w:hAnsiTheme="majorHAnsi" w:cstheme="majorHAnsi"/>
        </w:rPr>
        <w:t xml:space="preserve"> </w:t>
      </w:r>
      <w:r w:rsidR="00F42845" w:rsidRPr="00ED1E9F">
        <w:rPr>
          <w:rFonts w:asciiTheme="majorHAnsi" w:hAnsiTheme="majorHAnsi" w:cstheme="majorHAnsi"/>
        </w:rPr>
        <w:t xml:space="preserve">– </w:t>
      </w:r>
      <w:r w:rsidR="00F42845" w:rsidRPr="00ED1E9F">
        <w:rPr>
          <w:rFonts w:asciiTheme="majorHAnsi" w:hAnsiTheme="majorHAnsi" w:cstheme="majorHAnsi"/>
          <w:i/>
          <w:iCs/>
        </w:rPr>
        <w:t>Załącznik nr 1</w:t>
      </w:r>
      <w:r w:rsidR="00F42845" w:rsidRPr="00ED1E9F">
        <w:rPr>
          <w:rFonts w:asciiTheme="majorHAnsi" w:hAnsiTheme="majorHAnsi" w:cstheme="majorHAnsi"/>
        </w:rPr>
        <w:t xml:space="preserve"> </w:t>
      </w:r>
    </w:p>
    <w:p w14:paraId="1B90CBFA" w14:textId="77777777" w:rsidR="00F85880" w:rsidRPr="00ED1E9F" w:rsidRDefault="00634C3C"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Formularz ofertowy – </w:t>
      </w:r>
      <w:r w:rsidRPr="00ED1E9F">
        <w:rPr>
          <w:rFonts w:asciiTheme="majorHAnsi" w:hAnsiTheme="majorHAnsi" w:cstheme="majorHAnsi"/>
          <w:i/>
          <w:iCs/>
        </w:rPr>
        <w:t>Załącznik nr 2</w:t>
      </w:r>
    </w:p>
    <w:p w14:paraId="1CEE0852" w14:textId="77777777" w:rsidR="00F85880" w:rsidRPr="00ED1E9F" w:rsidRDefault="00634C3C"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Oświadczenie dotyczące spełniania warunków udziału w postępowaniu –                                            </w:t>
      </w:r>
      <w:r w:rsidRPr="00ED1E9F">
        <w:rPr>
          <w:rFonts w:asciiTheme="majorHAnsi" w:hAnsiTheme="majorHAnsi" w:cstheme="majorHAnsi"/>
          <w:i/>
          <w:iCs/>
        </w:rPr>
        <w:t>Załącznik nr 3</w:t>
      </w:r>
    </w:p>
    <w:p w14:paraId="72C1E4BD" w14:textId="27FDBA2B" w:rsidR="00F85880" w:rsidRPr="00ED1E9F" w:rsidRDefault="00634C3C" w:rsidP="00803B9D">
      <w:pPr>
        <w:pStyle w:val="Standard"/>
        <w:contextualSpacing/>
        <w:jc w:val="both"/>
        <w:rPr>
          <w:rFonts w:asciiTheme="majorHAnsi" w:hAnsiTheme="majorHAnsi" w:cstheme="majorHAnsi"/>
        </w:rPr>
      </w:pPr>
      <w:r w:rsidRPr="00ED1E9F">
        <w:rPr>
          <w:rFonts w:asciiTheme="majorHAnsi" w:hAnsiTheme="majorHAnsi" w:cstheme="majorHAnsi"/>
        </w:rPr>
        <w:t>Oświadczenie dotyczące braku podstaw do wykluczenia</w:t>
      </w:r>
      <w:r w:rsidR="001A0527" w:rsidRPr="00ED1E9F">
        <w:rPr>
          <w:rFonts w:asciiTheme="majorHAnsi" w:hAnsiTheme="majorHAnsi" w:cstheme="majorHAnsi"/>
        </w:rPr>
        <w:t xml:space="preserve"> z postępowania</w:t>
      </w:r>
      <w:r w:rsidRPr="00ED1E9F">
        <w:rPr>
          <w:rFonts w:asciiTheme="majorHAnsi" w:hAnsiTheme="majorHAnsi" w:cstheme="majorHAnsi"/>
        </w:rPr>
        <w:t xml:space="preserve"> – </w:t>
      </w:r>
      <w:r w:rsidRPr="00ED1E9F">
        <w:rPr>
          <w:rFonts w:asciiTheme="majorHAnsi" w:hAnsiTheme="majorHAnsi" w:cstheme="majorHAnsi"/>
          <w:i/>
          <w:iCs/>
        </w:rPr>
        <w:t>Załącznik nr 4</w:t>
      </w:r>
    </w:p>
    <w:p w14:paraId="13711449" w14:textId="77777777" w:rsidR="00F85880" w:rsidRPr="00ED1E9F" w:rsidRDefault="00634C3C" w:rsidP="00803B9D">
      <w:pPr>
        <w:pStyle w:val="Standard"/>
        <w:contextualSpacing/>
        <w:jc w:val="both"/>
        <w:rPr>
          <w:rFonts w:asciiTheme="majorHAnsi" w:hAnsiTheme="majorHAnsi" w:cstheme="majorHAnsi"/>
        </w:rPr>
      </w:pPr>
      <w:r w:rsidRPr="00ED1E9F">
        <w:rPr>
          <w:rFonts w:asciiTheme="majorHAnsi" w:hAnsiTheme="majorHAnsi" w:cstheme="majorHAnsi"/>
        </w:rPr>
        <w:lastRenderedPageBreak/>
        <w:t xml:space="preserve">Wykaz robót – </w:t>
      </w:r>
      <w:r w:rsidRPr="00ED1E9F">
        <w:rPr>
          <w:rFonts w:asciiTheme="majorHAnsi" w:hAnsiTheme="majorHAnsi" w:cstheme="majorHAnsi"/>
          <w:i/>
          <w:iCs/>
        </w:rPr>
        <w:t>Załącznik nr 5</w:t>
      </w:r>
    </w:p>
    <w:p w14:paraId="2B4F35F4" w14:textId="77777777" w:rsidR="001A0527" w:rsidRPr="00ED1E9F" w:rsidRDefault="00634C3C"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Wykaz osób – </w:t>
      </w:r>
      <w:r w:rsidRPr="00ED1E9F">
        <w:rPr>
          <w:rFonts w:asciiTheme="majorHAnsi" w:hAnsiTheme="majorHAnsi" w:cstheme="majorHAnsi"/>
          <w:i/>
          <w:iCs/>
        </w:rPr>
        <w:t>Załącznik nr 6</w:t>
      </w:r>
    </w:p>
    <w:p w14:paraId="1F0C8462" w14:textId="4613626C" w:rsidR="00F85880" w:rsidRPr="00ED1E9F" w:rsidRDefault="001A0527" w:rsidP="00803B9D">
      <w:pPr>
        <w:pStyle w:val="Standard"/>
        <w:contextualSpacing/>
        <w:jc w:val="both"/>
        <w:rPr>
          <w:rFonts w:asciiTheme="majorHAnsi" w:hAnsiTheme="majorHAnsi" w:cstheme="majorHAnsi"/>
        </w:rPr>
      </w:pPr>
      <w:r w:rsidRPr="00ED1E9F">
        <w:rPr>
          <w:rFonts w:asciiTheme="majorHAnsi" w:hAnsiTheme="majorHAnsi" w:cstheme="majorHAnsi"/>
        </w:rPr>
        <w:t>Z</w:t>
      </w:r>
      <w:r w:rsidR="00634C3C" w:rsidRPr="00ED1E9F">
        <w:rPr>
          <w:rFonts w:asciiTheme="majorHAnsi" w:hAnsiTheme="majorHAnsi" w:cstheme="majorHAnsi"/>
        </w:rPr>
        <w:t>obowiązani</w:t>
      </w:r>
      <w:r w:rsidRPr="00ED1E9F">
        <w:rPr>
          <w:rFonts w:asciiTheme="majorHAnsi" w:hAnsiTheme="majorHAnsi" w:cstheme="majorHAnsi"/>
        </w:rPr>
        <w:t>e</w:t>
      </w:r>
      <w:r w:rsidR="00634C3C" w:rsidRPr="00ED1E9F">
        <w:rPr>
          <w:rFonts w:asciiTheme="majorHAnsi" w:hAnsiTheme="majorHAnsi" w:cstheme="majorHAnsi"/>
        </w:rPr>
        <w:t xml:space="preserve"> podmiotu udostępniającego zasoby – </w:t>
      </w:r>
      <w:r w:rsidR="00634C3C" w:rsidRPr="00ED1E9F">
        <w:rPr>
          <w:rFonts w:asciiTheme="majorHAnsi" w:hAnsiTheme="majorHAnsi" w:cstheme="majorHAnsi"/>
          <w:i/>
          <w:iCs/>
        </w:rPr>
        <w:t>Załącznik nr 7</w:t>
      </w:r>
    </w:p>
    <w:p w14:paraId="3E3F5DAC" w14:textId="77777777" w:rsidR="00F85880" w:rsidRPr="00ED1E9F" w:rsidRDefault="00634C3C"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Oświadczenie Wykonawców wspólnie ubiegających się o udzielenie zamówienia –                             </w:t>
      </w:r>
      <w:r w:rsidRPr="00ED1E9F">
        <w:rPr>
          <w:rFonts w:asciiTheme="majorHAnsi" w:hAnsiTheme="majorHAnsi" w:cstheme="majorHAnsi"/>
          <w:i/>
          <w:iCs/>
        </w:rPr>
        <w:t>Załącznik nr 8</w:t>
      </w:r>
    </w:p>
    <w:p w14:paraId="2E48B726" w14:textId="77777777" w:rsidR="00F85880" w:rsidRPr="00ED1E9F" w:rsidRDefault="00634C3C" w:rsidP="00803B9D">
      <w:pPr>
        <w:pStyle w:val="Standard"/>
        <w:contextualSpacing/>
        <w:jc w:val="both"/>
        <w:rPr>
          <w:rFonts w:asciiTheme="majorHAnsi" w:hAnsiTheme="majorHAnsi" w:cstheme="majorHAnsi"/>
        </w:rPr>
      </w:pPr>
      <w:r w:rsidRPr="00ED1E9F">
        <w:rPr>
          <w:rFonts w:asciiTheme="majorHAnsi" w:hAnsiTheme="majorHAnsi" w:cstheme="majorHAnsi"/>
        </w:rPr>
        <w:t xml:space="preserve">Projekt umowy – </w:t>
      </w:r>
      <w:r w:rsidRPr="00ED1E9F">
        <w:rPr>
          <w:rFonts w:asciiTheme="majorHAnsi" w:hAnsiTheme="majorHAnsi" w:cstheme="majorHAnsi"/>
          <w:i/>
          <w:iCs/>
        </w:rPr>
        <w:t>Załącznik nr 9</w:t>
      </w:r>
    </w:p>
    <w:p w14:paraId="3D0AC3E7" w14:textId="43AF808A" w:rsidR="007C2814" w:rsidRPr="00ED1E9F" w:rsidRDefault="007E3A1C" w:rsidP="00803B9D">
      <w:pPr>
        <w:pStyle w:val="Standard"/>
        <w:contextualSpacing/>
        <w:jc w:val="both"/>
        <w:rPr>
          <w:rFonts w:asciiTheme="majorHAnsi" w:hAnsiTheme="majorHAnsi" w:cstheme="majorHAnsi"/>
          <w:i/>
          <w:iCs/>
        </w:rPr>
      </w:pPr>
      <w:r w:rsidRPr="00ED1E9F">
        <w:rPr>
          <w:rFonts w:asciiTheme="majorHAnsi" w:hAnsiTheme="majorHAnsi" w:cstheme="majorHAnsi"/>
        </w:rPr>
        <w:t xml:space="preserve">Oświadczenie dotyczące zatrudnienia – </w:t>
      </w:r>
      <w:r w:rsidRPr="00ED1E9F">
        <w:rPr>
          <w:rFonts w:asciiTheme="majorHAnsi" w:hAnsiTheme="majorHAnsi" w:cstheme="majorHAnsi"/>
          <w:i/>
          <w:iCs/>
        </w:rPr>
        <w:t>Załącznik nr 10</w:t>
      </w:r>
    </w:p>
    <w:p w14:paraId="3EE2FB16" w14:textId="24C74360" w:rsidR="007D0E45" w:rsidRPr="00ED1E9F" w:rsidRDefault="007D0E45" w:rsidP="00803B9D">
      <w:pPr>
        <w:pStyle w:val="Standard"/>
        <w:contextualSpacing/>
        <w:jc w:val="both"/>
        <w:rPr>
          <w:rFonts w:asciiTheme="majorHAnsi" w:hAnsiTheme="majorHAnsi" w:cstheme="majorHAnsi"/>
          <w:i/>
          <w:iCs/>
        </w:rPr>
      </w:pPr>
    </w:p>
    <w:p w14:paraId="75CC0896" w14:textId="77777777" w:rsidR="007D0E45" w:rsidRPr="00ED1E9F" w:rsidRDefault="007D0E45" w:rsidP="007D0E45">
      <w:pPr>
        <w:pStyle w:val="Standard"/>
        <w:contextualSpacing/>
        <w:jc w:val="both"/>
        <w:rPr>
          <w:rFonts w:asciiTheme="majorHAnsi" w:hAnsiTheme="majorHAnsi" w:cstheme="majorHAnsi"/>
          <w:i/>
          <w:iCs/>
        </w:rPr>
      </w:pPr>
      <w:r w:rsidRPr="00ED1E9F">
        <w:rPr>
          <w:rFonts w:asciiTheme="majorHAnsi" w:hAnsiTheme="majorHAnsi" w:cstheme="majorHAnsi"/>
          <w:i/>
          <w:iCs/>
        </w:rPr>
        <w:t>Załącznik nr 1 stanowi osobny dokument będący integralną częścią niniejszej SWZ</w:t>
      </w:r>
    </w:p>
    <w:p w14:paraId="0B707F30" w14:textId="77777777" w:rsidR="007D0E45" w:rsidRPr="00ED1E9F" w:rsidRDefault="007D0E45" w:rsidP="00803B9D">
      <w:pPr>
        <w:pStyle w:val="Standard"/>
        <w:contextualSpacing/>
        <w:jc w:val="both"/>
        <w:rPr>
          <w:rFonts w:asciiTheme="majorHAnsi" w:hAnsiTheme="majorHAnsi" w:cstheme="majorHAnsi"/>
          <w:color w:val="FF0000"/>
        </w:rPr>
      </w:pPr>
    </w:p>
    <w:p w14:paraId="6425D284" w14:textId="77777777" w:rsidR="007C2814" w:rsidRPr="00ED1E9F" w:rsidRDefault="007C2814" w:rsidP="00803B9D">
      <w:pPr>
        <w:pStyle w:val="Standard"/>
        <w:contextualSpacing/>
        <w:jc w:val="both"/>
        <w:rPr>
          <w:rFonts w:asciiTheme="majorHAnsi" w:hAnsiTheme="majorHAnsi" w:cstheme="majorHAnsi"/>
          <w:color w:val="FF0000"/>
        </w:rPr>
      </w:pPr>
    </w:p>
    <w:p w14:paraId="0D64D15B" w14:textId="77777777" w:rsidR="007C2814" w:rsidRPr="00ED1E9F" w:rsidRDefault="007C2814" w:rsidP="00803B9D">
      <w:pPr>
        <w:pStyle w:val="Standard"/>
        <w:contextualSpacing/>
        <w:jc w:val="both"/>
        <w:rPr>
          <w:rFonts w:asciiTheme="majorHAnsi" w:hAnsiTheme="majorHAnsi" w:cstheme="majorHAnsi"/>
          <w:color w:val="FF0000"/>
        </w:rPr>
      </w:pPr>
    </w:p>
    <w:p w14:paraId="1FF9608F" w14:textId="1A0A04BF" w:rsidR="007C2814" w:rsidRPr="00ED1E9F" w:rsidRDefault="007C2814" w:rsidP="00803B9D">
      <w:pPr>
        <w:pStyle w:val="Standard"/>
        <w:contextualSpacing/>
        <w:jc w:val="both"/>
        <w:rPr>
          <w:rFonts w:asciiTheme="majorHAnsi" w:hAnsiTheme="majorHAnsi" w:cstheme="majorHAnsi"/>
          <w:color w:val="FF0000"/>
        </w:rPr>
        <w:sectPr w:rsidR="007C2814" w:rsidRPr="00ED1E9F">
          <w:headerReference w:type="default" r:id="rId33"/>
          <w:footerReference w:type="default" r:id="rId34"/>
          <w:pgSz w:w="11906" w:h="16838"/>
          <w:pgMar w:top="1418" w:right="1418" w:bottom="1418" w:left="1418" w:header="720" w:footer="720" w:gutter="0"/>
          <w:cols w:space="708"/>
        </w:sectPr>
      </w:pPr>
    </w:p>
    <w:p w14:paraId="3CFA15F5" w14:textId="77777777" w:rsidR="00F85880" w:rsidRPr="005B7599" w:rsidRDefault="00634C3C" w:rsidP="00803B9D">
      <w:pPr>
        <w:pStyle w:val="Standard"/>
        <w:ind w:left="5672" w:firstLine="709"/>
        <w:contextualSpacing/>
        <w:rPr>
          <w:rFonts w:asciiTheme="majorHAnsi" w:hAnsiTheme="majorHAnsi" w:cstheme="majorHAnsi"/>
        </w:rPr>
      </w:pPr>
      <w:r w:rsidRPr="005B7599">
        <w:rPr>
          <w:rFonts w:asciiTheme="majorHAnsi" w:hAnsiTheme="majorHAnsi" w:cstheme="majorHAnsi"/>
          <w:b/>
          <w:bCs/>
          <w:i/>
          <w:iCs/>
        </w:rPr>
        <w:lastRenderedPageBreak/>
        <w:t>Załącznik nr 2 do SWZ</w:t>
      </w:r>
    </w:p>
    <w:p w14:paraId="28B1424A" w14:textId="77777777" w:rsidR="00F85880" w:rsidRPr="005B7599" w:rsidRDefault="00F85880" w:rsidP="00803B9D">
      <w:pPr>
        <w:pStyle w:val="Standard"/>
        <w:widowControl w:val="0"/>
        <w:contextualSpacing/>
        <w:rPr>
          <w:rFonts w:asciiTheme="majorHAnsi" w:hAnsiTheme="majorHAnsi" w:cstheme="majorHAnsi"/>
          <w:b/>
          <w:bCs/>
          <w:lang w:eastAsia="ar-SA"/>
        </w:rPr>
      </w:pPr>
    </w:p>
    <w:p w14:paraId="0B79CCBB" w14:textId="39B33A24" w:rsidR="006F5E9C" w:rsidRPr="005B7599" w:rsidRDefault="00634C3C" w:rsidP="003D63F5">
      <w:pPr>
        <w:pStyle w:val="Standard"/>
        <w:widowControl w:val="0"/>
        <w:contextualSpacing/>
        <w:jc w:val="center"/>
        <w:rPr>
          <w:rFonts w:asciiTheme="majorHAnsi" w:hAnsiTheme="majorHAnsi" w:cstheme="majorHAnsi"/>
        </w:rPr>
      </w:pPr>
      <w:r w:rsidRPr="005B7599">
        <w:rPr>
          <w:rFonts w:asciiTheme="majorHAnsi" w:hAnsiTheme="majorHAnsi" w:cstheme="majorHAnsi"/>
          <w:b/>
          <w:bCs/>
          <w:lang w:eastAsia="ar-SA"/>
        </w:rPr>
        <w:t>FORMULARZ OFERTY</w:t>
      </w:r>
    </w:p>
    <w:p w14:paraId="2BCA4408" w14:textId="77777777" w:rsidR="003D63F5" w:rsidRPr="005B7599" w:rsidRDefault="003D63F5" w:rsidP="003D63F5">
      <w:pPr>
        <w:pStyle w:val="Standard"/>
        <w:widowControl w:val="0"/>
        <w:contextualSpacing/>
        <w:jc w:val="center"/>
        <w:rPr>
          <w:rFonts w:asciiTheme="majorHAnsi" w:hAnsiTheme="majorHAnsi" w:cstheme="majorHAnsi"/>
        </w:rPr>
      </w:pPr>
    </w:p>
    <w:p w14:paraId="1AAEDE83" w14:textId="4F92D2AB" w:rsidR="00F85880" w:rsidRPr="005B7599" w:rsidRDefault="003D63F5" w:rsidP="00803B9D">
      <w:pPr>
        <w:pStyle w:val="Standard"/>
        <w:widowControl w:val="0"/>
        <w:contextualSpacing/>
        <w:jc w:val="center"/>
        <w:rPr>
          <w:rFonts w:asciiTheme="majorHAnsi" w:hAnsiTheme="majorHAnsi" w:cstheme="majorHAnsi"/>
          <w:b/>
          <w:bCs/>
          <w:i/>
          <w:iCs/>
          <w:lang w:eastAsia="ar-SA"/>
        </w:rPr>
      </w:pPr>
      <w:r w:rsidRPr="005B7599">
        <w:rPr>
          <w:rFonts w:asciiTheme="majorHAnsi" w:hAnsiTheme="majorHAnsi" w:cstheme="majorHAnsi"/>
          <w:b/>
          <w:bCs/>
          <w:i/>
          <w:iCs/>
          <w:lang w:eastAsia="ar-SA"/>
        </w:rPr>
        <w:t>Utworzenie Centrum Zdrowia Psychicznego</w:t>
      </w:r>
      <w:r w:rsidR="005B7599" w:rsidRPr="005B7599">
        <w:rPr>
          <w:rFonts w:asciiTheme="majorHAnsi" w:hAnsiTheme="majorHAnsi" w:cstheme="majorHAnsi"/>
          <w:b/>
          <w:bCs/>
          <w:i/>
          <w:iCs/>
          <w:lang w:eastAsia="ar-SA"/>
        </w:rPr>
        <w:t xml:space="preserve"> dla Dzieci i Młodzieży</w:t>
      </w:r>
      <w:r w:rsidRPr="005B7599">
        <w:rPr>
          <w:rFonts w:asciiTheme="majorHAnsi" w:hAnsiTheme="majorHAnsi" w:cstheme="majorHAnsi"/>
          <w:b/>
          <w:bCs/>
          <w:i/>
          <w:iCs/>
          <w:lang w:eastAsia="ar-SA"/>
        </w:rPr>
        <w:t xml:space="preserve"> </w:t>
      </w:r>
      <w:r w:rsidR="007E3A1C" w:rsidRPr="005B7599">
        <w:rPr>
          <w:rFonts w:asciiTheme="majorHAnsi" w:hAnsiTheme="majorHAnsi" w:cstheme="majorHAnsi"/>
          <w:b/>
          <w:bCs/>
          <w:i/>
          <w:iCs/>
          <w:lang w:eastAsia="ar-SA"/>
        </w:rPr>
        <w:t>przy</w:t>
      </w:r>
      <w:r w:rsidR="00634C3C" w:rsidRPr="005B7599">
        <w:rPr>
          <w:rFonts w:asciiTheme="majorHAnsi" w:hAnsiTheme="majorHAnsi" w:cstheme="majorHAnsi"/>
          <w:b/>
          <w:bCs/>
          <w:i/>
          <w:iCs/>
          <w:lang w:eastAsia="ar-SA"/>
        </w:rPr>
        <w:t xml:space="preserve"> Wojewódzki</w:t>
      </w:r>
      <w:r w:rsidR="007E3A1C" w:rsidRPr="005B7599">
        <w:rPr>
          <w:rFonts w:asciiTheme="majorHAnsi" w:hAnsiTheme="majorHAnsi" w:cstheme="majorHAnsi"/>
          <w:b/>
          <w:bCs/>
          <w:i/>
          <w:iCs/>
          <w:lang w:eastAsia="ar-SA"/>
        </w:rPr>
        <w:t>m</w:t>
      </w:r>
      <w:r w:rsidR="00634C3C" w:rsidRPr="005B7599">
        <w:rPr>
          <w:rFonts w:asciiTheme="majorHAnsi" w:hAnsiTheme="majorHAnsi" w:cstheme="majorHAnsi"/>
          <w:b/>
          <w:bCs/>
          <w:i/>
          <w:iCs/>
          <w:lang w:eastAsia="ar-SA"/>
        </w:rPr>
        <w:t xml:space="preserve"> Szpital</w:t>
      </w:r>
      <w:r w:rsidR="007E3A1C" w:rsidRPr="005B7599">
        <w:rPr>
          <w:rFonts w:asciiTheme="majorHAnsi" w:hAnsiTheme="majorHAnsi" w:cstheme="majorHAnsi"/>
          <w:b/>
          <w:bCs/>
          <w:i/>
          <w:iCs/>
          <w:lang w:eastAsia="ar-SA"/>
        </w:rPr>
        <w:t>u</w:t>
      </w:r>
      <w:r w:rsidR="00634C3C" w:rsidRPr="005B7599">
        <w:rPr>
          <w:rFonts w:asciiTheme="majorHAnsi" w:hAnsiTheme="majorHAnsi" w:cstheme="majorHAnsi"/>
          <w:b/>
          <w:bCs/>
          <w:i/>
          <w:iCs/>
          <w:lang w:eastAsia="ar-SA"/>
        </w:rPr>
        <w:t xml:space="preserve"> Psychiatryczn</w:t>
      </w:r>
      <w:r w:rsidR="007E3A1C" w:rsidRPr="005B7599">
        <w:rPr>
          <w:rFonts w:asciiTheme="majorHAnsi" w:hAnsiTheme="majorHAnsi" w:cstheme="majorHAnsi"/>
          <w:b/>
          <w:bCs/>
          <w:i/>
          <w:iCs/>
          <w:lang w:eastAsia="ar-SA"/>
        </w:rPr>
        <w:t>ym</w:t>
      </w:r>
      <w:r w:rsidR="005B7599" w:rsidRPr="005B7599">
        <w:rPr>
          <w:rFonts w:asciiTheme="majorHAnsi" w:hAnsiTheme="majorHAnsi" w:cstheme="majorHAnsi"/>
          <w:b/>
          <w:bCs/>
          <w:i/>
          <w:iCs/>
          <w:lang w:eastAsia="ar-SA"/>
        </w:rPr>
        <w:t xml:space="preserve"> </w:t>
      </w:r>
      <w:r w:rsidR="00634C3C" w:rsidRPr="005B7599">
        <w:rPr>
          <w:rFonts w:asciiTheme="majorHAnsi" w:hAnsiTheme="majorHAnsi" w:cstheme="majorHAnsi"/>
          <w:b/>
          <w:bCs/>
          <w:i/>
          <w:iCs/>
          <w:lang w:eastAsia="ar-SA"/>
        </w:rPr>
        <w:t>w Andrychowie</w:t>
      </w:r>
    </w:p>
    <w:p w14:paraId="7250C4D4" w14:textId="77777777" w:rsidR="00F85880" w:rsidRPr="00ED1E9F" w:rsidRDefault="00F85880" w:rsidP="00803B9D">
      <w:pPr>
        <w:pStyle w:val="Standard"/>
        <w:contextualSpacing/>
        <w:rPr>
          <w:rFonts w:asciiTheme="majorHAnsi" w:hAnsiTheme="majorHAnsi" w:cstheme="majorHAnsi"/>
          <w:b/>
          <w:color w:val="FF0000"/>
          <w:lang w:eastAsia="ar-SA"/>
        </w:rPr>
      </w:pPr>
    </w:p>
    <w:p w14:paraId="1F9BDF72" w14:textId="77777777" w:rsidR="00F85880" w:rsidRPr="00942F6D" w:rsidRDefault="00634C3C" w:rsidP="00803B9D">
      <w:pPr>
        <w:pStyle w:val="Standard"/>
        <w:keepNext/>
        <w:widowControl w:val="0"/>
        <w:contextualSpacing/>
        <w:rPr>
          <w:rFonts w:asciiTheme="majorHAnsi" w:hAnsiTheme="majorHAnsi" w:cstheme="majorHAnsi"/>
          <w:lang w:eastAsia="ar-SA"/>
        </w:rPr>
      </w:pPr>
      <w:r w:rsidRPr="00942F6D">
        <w:rPr>
          <w:rFonts w:asciiTheme="majorHAnsi" w:hAnsiTheme="majorHAnsi" w:cstheme="majorHAnsi"/>
          <w:lang w:eastAsia="ar-SA"/>
        </w:rPr>
        <w:t>Nazwa oraz siedziba Wykonawcy (Wykonawców – w przypadku oferty wspólnej):</w:t>
      </w:r>
    </w:p>
    <w:p w14:paraId="39D7D794" w14:textId="77777777" w:rsidR="00F85880" w:rsidRPr="00942F6D" w:rsidRDefault="00634C3C" w:rsidP="00803B9D">
      <w:pPr>
        <w:pStyle w:val="Standard"/>
        <w:widowControl w:val="0"/>
        <w:contextualSpacing/>
        <w:rPr>
          <w:rFonts w:asciiTheme="majorHAnsi" w:hAnsiTheme="majorHAnsi" w:cstheme="majorHAnsi"/>
          <w:lang w:eastAsia="ar-SA"/>
        </w:rPr>
      </w:pPr>
      <w:r w:rsidRPr="00942F6D">
        <w:rPr>
          <w:rFonts w:asciiTheme="majorHAnsi" w:hAnsiTheme="majorHAnsi" w:cstheme="majorHAnsi"/>
          <w:lang w:eastAsia="ar-SA"/>
        </w:rPr>
        <w:t>………………………………………………………………………………………………………………………………………………….</w:t>
      </w:r>
    </w:p>
    <w:p w14:paraId="28762754" w14:textId="77777777" w:rsidR="00F85880" w:rsidRPr="00942F6D" w:rsidRDefault="00634C3C" w:rsidP="00803B9D">
      <w:pPr>
        <w:pStyle w:val="Standard"/>
        <w:widowControl w:val="0"/>
        <w:contextualSpacing/>
        <w:rPr>
          <w:rFonts w:asciiTheme="majorHAnsi" w:hAnsiTheme="majorHAnsi" w:cstheme="majorHAnsi"/>
          <w:lang w:eastAsia="ar-SA"/>
        </w:rPr>
      </w:pPr>
      <w:r w:rsidRPr="00942F6D">
        <w:rPr>
          <w:rFonts w:asciiTheme="majorHAnsi" w:hAnsiTheme="majorHAnsi" w:cstheme="majorHAnsi"/>
          <w:lang w:eastAsia="ar-SA"/>
        </w:rPr>
        <w:t>………………………………………………………………………………………………………………………………………………….</w:t>
      </w:r>
    </w:p>
    <w:p w14:paraId="57CF7DD5" w14:textId="77777777" w:rsidR="00F85880" w:rsidRPr="00942F6D" w:rsidRDefault="00634C3C" w:rsidP="00803B9D">
      <w:pPr>
        <w:pStyle w:val="Standard"/>
        <w:widowControl w:val="0"/>
        <w:contextualSpacing/>
        <w:rPr>
          <w:rFonts w:asciiTheme="majorHAnsi" w:hAnsiTheme="majorHAnsi" w:cstheme="majorHAnsi"/>
          <w:lang w:val="de-DE" w:eastAsia="ar-SA"/>
        </w:rPr>
      </w:pPr>
      <w:r w:rsidRPr="00942F6D">
        <w:rPr>
          <w:rFonts w:asciiTheme="majorHAnsi" w:hAnsiTheme="majorHAnsi" w:cstheme="majorHAnsi"/>
          <w:lang w:val="de-DE" w:eastAsia="ar-SA"/>
        </w:rPr>
        <w:t>NIP................................................…………….REGON................................................……………………….</w:t>
      </w:r>
    </w:p>
    <w:p w14:paraId="4E1B36AF" w14:textId="77777777" w:rsidR="00F85880" w:rsidRPr="00942F6D" w:rsidRDefault="00634C3C" w:rsidP="00803B9D">
      <w:pPr>
        <w:pStyle w:val="Standard"/>
        <w:widowControl w:val="0"/>
        <w:contextualSpacing/>
        <w:rPr>
          <w:rFonts w:asciiTheme="majorHAnsi" w:hAnsiTheme="majorHAnsi" w:cstheme="majorHAnsi"/>
          <w:bCs/>
          <w:lang w:val="de-DE" w:eastAsia="ar-SA"/>
        </w:rPr>
      </w:pPr>
      <w:proofErr w:type="spellStart"/>
      <w:r w:rsidRPr="00942F6D">
        <w:rPr>
          <w:rFonts w:asciiTheme="majorHAnsi" w:hAnsiTheme="majorHAnsi" w:cstheme="majorHAnsi"/>
          <w:bCs/>
          <w:lang w:val="de-DE" w:eastAsia="ar-SA"/>
        </w:rPr>
        <w:t>tel</w:t>
      </w:r>
      <w:proofErr w:type="spellEnd"/>
      <w:r w:rsidRPr="00942F6D">
        <w:rPr>
          <w:rFonts w:asciiTheme="majorHAnsi" w:hAnsiTheme="majorHAnsi" w:cstheme="majorHAnsi"/>
          <w:bCs/>
          <w:lang w:val="de-DE" w:eastAsia="ar-SA"/>
        </w:rPr>
        <w:t xml:space="preserve"> /fax:</w:t>
      </w:r>
      <w:bookmarkStart w:id="1" w:name="_Ref66344090"/>
      <w:r w:rsidRPr="00942F6D">
        <w:rPr>
          <w:rFonts w:asciiTheme="majorHAnsi" w:hAnsiTheme="majorHAnsi" w:cstheme="majorHAnsi"/>
          <w:bCs/>
          <w:lang w:val="de-DE" w:eastAsia="ar-SA"/>
        </w:rPr>
        <w:t xml:space="preserve"> ………………………………………….……..email:…………………………………………………………………………</w:t>
      </w:r>
    </w:p>
    <w:p w14:paraId="050DBD68" w14:textId="77777777" w:rsidR="00F85880" w:rsidRPr="00942F6D" w:rsidRDefault="00634C3C" w:rsidP="00803B9D">
      <w:pPr>
        <w:pStyle w:val="Standard"/>
        <w:contextualSpacing/>
        <w:rPr>
          <w:rFonts w:asciiTheme="majorHAnsi" w:hAnsiTheme="majorHAnsi" w:cstheme="majorHAnsi"/>
          <w:bCs/>
          <w:lang w:eastAsia="ar-SA"/>
        </w:rPr>
      </w:pPr>
      <w:r w:rsidRPr="00942F6D">
        <w:rPr>
          <w:rFonts w:asciiTheme="majorHAnsi" w:hAnsiTheme="majorHAnsi" w:cstheme="majorHAnsi"/>
          <w:bCs/>
          <w:lang w:eastAsia="ar-SA"/>
        </w:rPr>
        <w:t>wpisany do Krajowego Rejestru Sądowego pod nr ……………………………………………………………………</w:t>
      </w:r>
    </w:p>
    <w:p w14:paraId="7B27EC7C" w14:textId="77777777" w:rsidR="00F85880" w:rsidRPr="00942F6D" w:rsidRDefault="00634C3C" w:rsidP="00803B9D">
      <w:pPr>
        <w:pStyle w:val="Standard"/>
        <w:contextualSpacing/>
        <w:jc w:val="both"/>
        <w:rPr>
          <w:rFonts w:asciiTheme="majorHAnsi" w:hAnsiTheme="majorHAnsi" w:cstheme="majorHAnsi"/>
          <w:bCs/>
          <w:lang w:eastAsia="ar-SA"/>
        </w:rPr>
      </w:pPr>
      <w:r w:rsidRPr="00942F6D">
        <w:rPr>
          <w:rFonts w:asciiTheme="majorHAnsi" w:hAnsiTheme="majorHAnsi" w:cstheme="majorHAnsi"/>
          <w:bCs/>
          <w:lang w:eastAsia="ar-SA"/>
        </w:rPr>
        <w:t>lub</w:t>
      </w:r>
    </w:p>
    <w:p w14:paraId="45A8499B" w14:textId="77777777" w:rsidR="00F85880" w:rsidRPr="00942F6D" w:rsidRDefault="00634C3C" w:rsidP="00803B9D">
      <w:pPr>
        <w:pStyle w:val="Standard"/>
        <w:contextualSpacing/>
        <w:rPr>
          <w:rFonts w:asciiTheme="majorHAnsi" w:hAnsiTheme="majorHAnsi" w:cstheme="majorHAnsi"/>
        </w:rPr>
      </w:pPr>
      <w:r w:rsidRPr="00942F6D">
        <w:rPr>
          <w:rFonts w:asciiTheme="majorHAnsi" w:hAnsiTheme="majorHAnsi" w:cstheme="majorHAnsi"/>
          <w:bCs/>
          <w:lang w:eastAsia="ar-SA"/>
        </w:rPr>
        <w:t xml:space="preserve">wpisany do </w:t>
      </w:r>
      <w:r w:rsidRPr="00942F6D">
        <w:rPr>
          <w:rFonts w:asciiTheme="majorHAnsi" w:hAnsiTheme="majorHAnsi" w:cstheme="majorHAnsi"/>
          <w:lang w:eastAsia="ar-SA"/>
        </w:rPr>
        <w:t>Centralnej Ewidencji i Informacji o Działalności Gospodarczej, prowadzącym działalność gospodarczą pod nazwą................................................................................................</w:t>
      </w:r>
    </w:p>
    <w:p w14:paraId="641CA330" w14:textId="0FAAAF81" w:rsidR="00F85880" w:rsidRPr="00942F6D" w:rsidRDefault="00F85880" w:rsidP="00803B9D">
      <w:pPr>
        <w:pStyle w:val="Standard"/>
        <w:contextualSpacing/>
        <w:rPr>
          <w:rFonts w:asciiTheme="majorHAnsi" w:hAnsiTheme="majorHAnsi" w:cstheme="majorHAnsi"/>
          <w:bCs/>
          <w:lang w:val="de-DE" w:eastAsia="ar-SA"/>
        </w:rPr>
      </w:pPr>
    </w:p>
    <w:p w14:paraId="221B9220" w14:textId="77777777" w:rsidR="006F5E9C" w:rsidRPr="00942F6D" w:rsidRDefault="006F5E9C" w:rsidP="00803B9D">
      <w:pPr>
        <w:pStyle w:val="Standard"/>
        <w:contextualSpacing/>
        <w:rPr>
          <w:rFonts w:asciiTheme="majorHAnsi" w:hAnsiTheme="majorHAnsi" w:cstheme="majorHAnsi"/>
          <w:bCs/>
          <w:lang w:val="de-DE" w:eastAsia="ar-SA"/>
        </w:rPr>
      </w:pPr>
    </w:p>
    <w:p w14:paraId="39AD4726" w14:textId="77777777" w:rsidR="00F85880" w:rsidRPr="00942F6D" w:rsidRDefault="00634C3C" w:rsidP="00803B9D">
      <w:pPr>
        <w:pStyle w:val="Standard"/>
        <w:contextualSpacing/>
        <w:rPr>
          <w:rFonts w:asciiTheme="majorHAnsi" w:hAnsiTheme="majorHAnsi" w:cstheme="majorHAnsi"/>
          <w:bCs/>
          <w:lang w:val="de-DE" w:eastAsia="ar-SA"/>
        </w:rPr>
      </w:pPr>
      <w:proofErr w:type="spellStart"/>
      <w:r w:rsidRPr="00942F6D">
        <w:rPr>
          <w:rFonts w:asciiTheme="majorHAnsi" w:hAnsiTheme="majorHAnsi" w:cstheme="majorHAnsi"/>
          <w:bCs/>
          <w:lang w:val="de-DE" w:eastAsia="ar-SA"/>
        </w:rPr>
        <w:t>Osoba</w:t>
      </w:r>
      <w:proofErr w:type="spellEnd"/>
      <w:r w:rsidRPr="00942F6D">
        <w:rPr>
          <w:rFonts w:asciiTheme="majorHAnsi" w:hAnsiTheme="majorHAnsi" w:cstheme="majorHAnsi"/>
          <w:bCs/>
          <w:lang w:val="de-DE" w:eastAsia="ar-SA"/>
        </w:rPr>
        <w:t xml:space="preserve"> do </w:t>
      </w:r>
      <w:proofErr w:type="spellStart"/>
      <w:r w:rsidRPr="00942F6D">
        <w:rPr>
          <w:rFonts w:asciiTheme="majorHAnsi" w:hAnsiTheme="majorHAnsi" w:cstheme="majorHAnsi"/>
          <w:bCs/>
          <w:lang w:val="de-DE" w:eastAsia="ar-SA"/>
        </w:rPr>
        <w:t>kontaktów</w:t>
      </w:r>
      <w:proofErr w:type="spellEnd"/>
      <w:r w:rsidRPr="00942F6D">
        <w:rPr>
          <w:rFonts w:asciiTheme="majorHAnsi" w:hAnsiTheme="majorHAnsi" w:cstheme="majorHAnsi"/>
          <w:bCs/>
          <w:lang w:val="de-DE" w:eastAsia="ar-SA"/>
        </w:rPr>
        <w:t xml:space="preserve"> z Zamawiającym:..........................................................…….………………………..</w:t>
      </w:r>
    </w:p>
    <w:p w14:paraId="478F470F" w14:textId="77777777" w:rsidR="00F85880" w:rsidRPr="00942F6D" w:rsidRDefault="00634C3C" w:rsidP="00803B9D">
      <w:pPr>
        <w:pStyle w:val="Standard"/>
        <w:widowControl w:val="0"/>
        <w:contextualSpacing/>
        <w:rPr>
          <w:rFonts w:asciiTheme="majorHAnsi" w:hAnsiTheme="majorHAnsi" w:cstheme="majorHAnsi"/>
          <w:bCs/>
          <w:lang w:val="de-DE" w:eastAsia="ar-SA"/>
        </w:rPr>
      </w:pPr>
      <w:r w:rsidRPr="00942F6D">
        <w:rPr>
          <w:rFonts w:asciiTheme="majorHAnsi" w:hAnsiTheme="majorHAnsi" w:cstheme="majorHAnsi"/>
          <w:bCs/>
          <w:lang w:val="de-DE" w:eastAsia="ar-SA"/>
        </w:rPr>
        <w:t>tel/fax:...............................................................email………………………………………………………………….</w:t>
      </w:r>
    </w:p>
    <w:p w14:paraId="5EA5E483" w14:textId="2ED38C68" w:rsidR="00F85880" w:rsidRPr="00942F6D" w:rsidRDefault="00F85880" w:rsidP="00803B9D">
      <w:pPr>
        <w:pStyle w:val="Standard"/>
        <w:widowControl w:val="0"/>
        <w:ind w:left="576" w:hanging="576"/>
        <w:contextualSpacing/>
        <w:rPr>
          <w:rFonts w:asciiTheme="majorHAnsi" w:hAnsiTheme="majorHAnsi" w:cstheme="majorHAnsi"/>
          <w:bCs/>
          <w:lang w:val="de-DE" w:eastAsia="ar-SA"/>
        </w:rPr>
      </w:pPr>
    </w:p>
    <w:p w14:paraId="04BE32AC" w14:textId="77777777" w:rsidR="006F5E9C" w:rsidRPr="00942F6D" w:rsidRDefault="006F5E9C" w:rsidP="00803B9D">
      <w:pPr>
        <w:pStyle w:val="Standard"/>
        <w:widowControl w:val="0"/>
        <w:ind w:left="576" w:hanging="576"/>
        <w:contextualSpacing/>
        <w:rPr>
          <w:rFonts w:asciiTheme="majorHAnsi" w:hAnsiTheme="majorHAnsi" w:cstheme="majorHAnsi"/>
          <w:bCs/>
          <w:lang w:val="de-DE" w:eastAsia="ar-SA"/>
        </w:rPr>
      </w:pPr>
    </w:p>
    <w:p w14:paraId="1D3C5C2B" w14:textId="77777777" w:rsidR="00F85880" w:rsidRPr="00942F6D" w:rsidRDefault="00634C3C" w:rsidP="00803B9D">
      <w:pPr>
        <w:pStyle w:val="Standard"/>
        <w:widowControl w:val="0"/>
        <w:ind w:left="576" w:hanging="576"/>
        <w:contextualSpacing/>
        <w:rPr>
          <w:rFonts w:asciiTheme="majorHAnsi" w:hAnsiTheme="majorHAnsi" w:cstheme="majorHAnsi"/>
          <w:bCs/>
          <w:lang w:val="de-DE" w:eastAsia="ar-SA"/>
        </w:rPr>
      </w:pPr>
      <w:proofErr w:type="spellStart"/>
      <w:r w:rsidRPr="00942F6D">
        <w:rPr>
          <w:rFonts w:asciiTheme="majorHAnsi" w:hAnsiTheme="majorHAnsi" w:cstheme="majorHAnsi"/>
          <w:bCs/>
          <w:lang w:val="de-DE" w:eastAsia="ar-SA"/>
        </w:rPr>
        <w:t>Osoba</w:t>
      </w:r>
      <w:proofErr w:type="spellEnd"/>
      <w:r w:rsidRPr="00942F6D">
        <w:rPr>
          <w:rFonts w:asciiTheme="majorHAnsi" w:hAnsiTheme="majorHAnsi" w:cstheme="majorHAnsi"/>
          <w:bCs/>
          <w:lang w:val="de-DE" w:eastAsia="ar-SA"/>
        </w:rPr>
        <w:t xml:space="preserve"> </w:t>
      </w:r>
      <w:proofErr w:type="spellStart"/>
      <w:r w:rsidRPr="00942F6D">
        <w:rPr>
          <w:rFonts w:asciiTheme="majorHAnsi" w:hAnsiTheme="majorHAnsi" w:cstheme="majorHAnsi"/>
          <w:bCs/>
          <w:lang w:val="de-DE" w:eastAsia="ar-SA"/>
        </w:rPr>
        <w:t>upoważniona</w:t>
      </w:r>
      <w:proofErr w:type="spellEnd"/>
      <w:r w:rsidRPr="00942F6D">
        <w:rPr>
          <w:rFonts w:asciiTheme="majorHAnsi" w:hAnsiTheme="majorHAnsi" w:cstheme="majorHAnsi"/>
          <w:bCs/>
          <w:lang w:val="de-DE" w:eastAsia="ar-SA"/>
        </w:rPr>
        <w:t xml:space="preserve"> do </w:t>
      </w:r>
      <w:proofErr w:type="spellStart"/>
      <w:r w:rsidRPr="00942F6D">
        <w:rPr>
          <w:rFonts w:asciiTheme="majorHAnsi" w:hAnsiTheme="majorHAnsi" w:cstheme="majorHAnsi"/>
          <w:bCs/>
          <w:lang w:val="de-DE" w:eastAsia="ar-SA"/>
        </w:rPr>
        <w:t>zawarcia</w:t>
      </w:r>
      <w:proofErr w:type="spellEnd"/>
      <w:r w:rsidRPr="00942F6D">
        <w:rPr>
          <w:rFonts w:asciiTheme="majorHAnsi" w:hAnsiTheme="majorHAnsi" w:cstheme="majorHAnsi"/>
          <w:bCs/>
          <w:lang w:val="de-DE" w:eastAsia="ar-SA"/>
        </w:rPr>
        <w:t xml:space="preserve"> </w:t>
      </w:r>
      <w:proofErr w:type="spellStart"/>
      <w:r w:rsidRPr="00942F6D">
        <w:rPr>
          <w:rFonts w:asciiTheme="majorHAnsi" w:hAnsiTheme="majorHAnsi" w:cstheme="majorHAnsi"/>
          <w:bCs/>
          <w:lang w:val="de-DE" w:eastAsia="ar-SA"/>
        </w:rPr>
        <w:t>umowy</w:t>
      </w:r>
      <w:proofErr w:type="spellEnd"/>
      <w:r w:rsidRPr="00942F6D">
        <w:rPr>
          <w:rFonts w:asciiTheme="majorHAnsi" w:hAnsiTheme="majorHAnsi" w:cstheme="majorHAnsi"/>
          <w:bCs/>
          <w:lang w:val="de-DE" w:eastAsia="ar-SA"/>
        </w:rPr>
        <w:t>: ………………………………………………………………………………..</w:t>
      </w:r>
    </w:p>
    <w:p w14:paraId="2FA8AAA6" w14:textId="77777777" w:rsidR="00F85880" w:rsidRPr="00942F6D" w:rsidRDefault="00634C3C" w:rsidP="00803B9D">
      <w:pPr>
        <w:pStyle w:val="Standard"/>
        <w:widowControl w:val="0"/>
        <w:ind w:left="576" w:hanging="576"/>
        <w:contextualSpacing/>
        <w:rPr>
          <w:rFonts w:asciiTheme="majorHAnsi" w:hAnsiTheme="majorHAnsi" w:cstheme="majorHAnsi"/>
        </w:rPr>
      </w:pPr>
      <w:r w:rsidRPr="00942F6D">
        <w:rPr>
          <w:rFonts w:asciiTheme="majorHAnsi" w:hAnsiTheme="majorHAnsi" w:cstheme="majorHAnsi"/>
          <w:bCs/>
          <w:lang w:val="de-DE" w:eastAsia="ar-SA"/>
        </w:rPr>
        <w:tab/>
      </w:r>
      <w:r w:rsidRPr="00942F6D">
        <w:rPr>
          <w:rFonts w:asciiTheme="majorHAnsi" w:hAnsiTheme="majorHAnsi" w:cstheme="majorHAnsi"/>
          <w:bCs/>
          <w:lang w:val="de-DE" w:eastAsia="ar-SA"/>
        </w:rPr>
        <w:tab/>
      </w:r>
      <w:r w:rsidRPr="00942F6D">
        <w:rPr>
          <w:rFonts w:asciiTheme="majorHAnsi" w:hAnsiTheme="majorHAnsi" w:cstheme="majorHAnsi"/>
          <w:bCs/>
          <w:lang w:val="de-DE" w:eastAsia="ar-SA"/>
        </w:rPr>
        <w:tab/>
      </w:r>
      <w:r w:rsidRPr="00942F6D">
        <w:rPr>
          <w:rFonts w:asciiTheme="majorHAnsi" w:hAnsiTheme="majorHAnsi" w:cstheme="majorHAnsi"/>
          <w:bCs/>
          <w:lang w:val="de-DE" w:eastAsia="ar-SA"/>
        </w:rPr>
        <w:tab/>
      </w:r>
      <w:r w:rsidRPr="00942F6D">
        <w:rPr>
          <w:rFonts w:asciiTheme="majorHAnsi" w:hAnsiTheme="majorHAnsi" w:cstheme="majorHAnsi"/>
          <w:bCs/>
          <w:lang w:val="de-DE" w:eastAsia="ar-SA"/>
        </w:rPr>
        <w:tab/>
      </w:r>
      <w:r w:rsidRPr="00942F6D">
        <w:rPr>
          <w:rFonts w:asciiTheme="majorHAnsi" w:hAnsiTheme="majorHAnsi" w:cstheme="majorHAnsi"/>
          <w:bCs/>
          <w:lang w:val="de-DE" w:eastAsia="ar-SA"/>
        </w:rPr>
        <w:tab/>
        <w:t>(</w:t>
      </w:r>
      <w:proofErr w:type="spellStart"/>
      <w:r w:rsidRPr="00942F6D">
        <w:rPr>
          <w:rFonts w:asciiTheme="majorHAnsi" w:hAnsiTheme="majorHAnsi" w:cstheme="majorHAnsi"/>
          <w:bCs/>
          <w:lang w:val="de-DE" w:eastAsia="ar-SA"/>
        </w:rPr>
        <w:t>imię</w:t>
      </w:r>
      <w:proofErr w:type="spellEnd"/>
      <w:r w:rsidRPr="00942F6D">
        <w:rPr>
          <w:rFonts w:asciiTheme="majorHAnsi" w:hAnsiTheme="majorHAnsi" w:cstheme="majorHAnsi"/>
          <w:bCs/>
          <w:lang w:val="de-DE" w:eastAsia="ar-SA"/>
        </w:rPr>
        <w:t xml:space="preserve">, </w:t>
      </w:r>
      <w:proofErr w:type="spellStart"/>
      <w:r w:rsidRPr="00942F6D">
        <w:rPr>
          <w:rFonts w:asciiTheme="majorHAnsi" w:hAnsiTheme="majorHAnsi" w:cstheme="majorHAnsi"/>
          <w:bCs/>
          <w:lang w:val="de-DE" w:eastAsia="ar-SA"/>
        </w:rPr>
        <w:t>nazwisko</w:t>
      </w:r>
      <w:proofErr w:type="spellEnd"/>
      <w:r w:rsidRPr="00942F6D">
        <w:rPr>
          <w:rFonts w:asciiTheme="majorHAnsi" w:hAnsiTheme="majorHAnsi" w:cstheme="majorHAnsi"/>
          <w:bCs/>
          <w:lang w:val="de-DE" w:eastAsia="ar-SA"/>
        </w:rPr>
        <w:t xml:space="preserve">, </w:t>
      </w:r>
      <w:proofErr w:type="spellStart"/>
      <w:r w:rsidRPr="00942F6D">
        <w:rPr>
          <w:rFonts w:asciiTheme="majorHAnsi" w:hAnsiTheme="majorHAnsi" w:cstheme="majorHAnsi"/>
          <w:bCs/>
          <w:lang w:val="de-DE" w:eastAsia="ar-SA"/>
        </w:rPr>
        <w:t>stanowisko</w:t>
      </w:r>
      <w:proofErr w:type="spellEnd"/>
      <w:r w:rsidRPr="00942F6D">
        <w:rPr>
          <w:rFonts w:asciiTheme="majorHAnsi" w:hAnsiTheme="majorHAnsi" w:cstheme="majorHAnsi"/>
          <w:bCs/>
          <w:lang w:val="de-DE" w:eastAsia="ar-SA"/>
        </w:rPr>
        <w:t>)</w:t>
      </w:r>
    </w:p>
    <w:p w14:paraId="74A771A7" w14:textId="77777777" w:rsidR="00F85880" w:rsidRPr="00942F6D" w:rsidRDefault="00F85880" w:rsidP="00803B9D">
      <w:pPr>
        <w:pStyle w:val="Standard"/>
        <w:contextualSpacing/>
        <w:rPr>
          <w:rFonts w:asciiTheme="majorHAnsi" w:hAnsiTheme="majorHAnsi" w:cstheme="majorHAnsi"/>
          <w:bCs/>
          <w:lang w:val="de-DE" w:eastAsia="ar-SA"/>
        </w:rPr>
      </w:pPr>
    </w:p>
    <w:p w14:paraId="1C44DEA2" w14:textId="77777777" w:rsidR="006F5E9C" w:rsidRPr="00942F6D" w:rsidRDefault="006F5E9C" w:rsidP="00803B9D">
      <w:pPr>
        <w:pStyle w:val="Standard"/>
        <w:contextualSpacing/>
        <w:rPr>
          <w:rFonts w:asciiTheme="majorHAnsi" w:hAnsiTheme="majorHAnsi" w:cstheme="majorHAnsi"/>
          <w:lang w:eastAsia="ar-SA"/>
        </w:rPr>
      </w:pPr>
    </w:p>
    <w:p w14:paraId="1E156E62" w14:textId="39514CB4" w:rsidR="00F85880" w:rsidRPr="00942F6D" w:rsidRDefault="00634C3C" w:rsidP="00803B9D">
      <w:pPr>
        <w:pStyle w:val="Standard"/>
        <w:widowControl w:val="0"/>
        <w:spacing w:after="57"/>
        <w:contextualSpacing/>
        <w:rPr>
          <w:rFonts w:asciiTheme="majorHAnsi" w:hAnsiTheme="majorHAnsi" w:cstheme="majorHAnsi"/>
          <w:b/>
          <w:bCs/>
          <w:u w:val="single"/>
          <w:lang w:eastAsia="ar-SA"/>
        </w:rPr>
      </w:pPr>
      <w:r w:rsidRPr="00942F6D">
        <w:rPr>
          <w:rFonts w:asciiTheme="majorHAnsi" w:hAnsiTheme="majorHAnsi" w:cstheme="majorHAnsi"/>
          <w:b/>
          <w:bCs/>
          <w:u w:val="single"/>
          <w:lang w:eastAsia="ar-SA"/>
        </w:rPr>
        <w:t>Oferuję wykonanie przedmiotu zamówienia</w:t>
      </w:r>
      <w:r w:rsidR="00942F6D">
        <w:rPr>
          <w:rFonts w:asciiTheme="majorHAnsi" w:hAnsiTheme="majorHAnsi" w:cstheme="majorHAnsi"/>
          <w:b/>
          <w:bCs/>
          <w:u w:val="single"/>
          <w:lang w:eastAsia="ar-SA"/>
        </w:rPr>
        <w:t xml:space="preserve"> </w:t>
      </w:r>
      <w:r w:rsidRPr="00942F6D">
        <w:rPr>
          <w:rFonts w:asciiTheme="majorHAnsi" w:hAnsiTheme="majorHAnsi" w:cstheme="majorHAnsi"/>
          <w:b/>
          <w:bCs/>
          <w:u w:val="single"/>
          <w:lang w:eastAsia="ar-SA"/>
        </w:rPr>
        <w:t>za całkowitą wartość:</w:t>
      </w:r>
    </w:p>
    <w:p w14:paraId="373873AD" w14:textId="77777777" w:rsidR="00F85880" w:rsidRPr="00942F6D" w:rsidRDefault="00F85880" w:rsidP="00803B9D">
      <w:pPr>
        <w:pStyle w:val="Standard"/>
        <w:widowControl w:val="0"/>
        <w:contextualSpacing/>
        <w:rPr>
          <w:rFonts w:asciiTheme="majorHAnsi" w:hAnsiTheme="majorHAnsi" w:cstheme="majorHAnsi"/>
          <w:b/>
        </w:rPr>
      </w:pPr>
    </w:p>
    <w:p w14:paraId="0BBA9808" w14:textId="77777777" w:rsidR="00F85880" w:rsidRPr="00942F6D" w:rsidRDefault="00634C3C" w:rsidP="00803B9D">
      <w:pPr>
        <w:pStyle w:val="Standard"/>
        <w:shd w:val="clear" w:color="auto" w:fill="FFFFFF"/>
        <w:contextualSpacing/>
        <w:jc w:val="both"/>
        <w:rPr>
          <w:rFonts w:asciiTheme="majorHAnsi" w:hAnsiTheme="majorHAnsi" w:cstheme="majorHAnsi"/>
          <w:spacing w:val="-1"/>
        </w:rPr>
      </w:pPr>
      <w:r w:rsidRPr="00942F6D">
        <w:rPr>
          <w:rFonts w:asciiTheme="majorHAnsi" w:hAnsiTheme="majorHAnsi" w:cstheme="majorHAnsi"/>
          <w:spacing w:val="-1"/>
        </w:rPr>
        <w:t>Wartość netto: …………………………………………………………………………………………………………………………….</w:t>
      </w:r>
    </w:p>
    <w:p w14:paraId="106718C4" w14:textId="77777777" w:rsidR="00F85880" w:rsidRPr="00942F6D" w:rsidRDefault="00634C3C" w:rsidP="00803B9D">
      <w:pPr>
        <w:pStyle w:val="Standard"/>
        <w:shd w:val="clear" w:color="auto" w:fill="FFFFFF"/>
        <w:contextualSpacing/>
        <w:jc w:val="both"/>
        <w:rPr>
          <w:rFonts w:asciiTheme="majorHAnsi" w:hAnsiTheme="majorHAnsi" w:cstheme="majorHAnsi"/>
          <w:spacing w:val="-1"/>
        </w:rPr>
      </w:pPr>
      <w:r w:rsidRPr="00942F6D">
        <w:rPr>
          <w:rFonts w:asciiTheme="majorHAnsi" w:hAnsiTheme="majorHAnsi" w:cstheme="majorHAnsi"/>
          <w:spacing w:val="-1"/>
        </w:rPr>
        <w:t>Wartość podatku VAT: ………………………………………………………………………………………………………………….</w:t>
      </w:r>
    </w:p>
    <w:p w14:paraId="5E2DD0F9" w14:textId="77777777" w:rsidR="00F85880" w:rsidRPr="00942F6D" w:rsidRDefault="00634C3C" w:rsidP="00803B9D">
      <w:pPr>
        <w:pStyle w:val="Standard"/>
        <w:shd w:val="clear" w:color="auto" w:fill="FFFFFF"/>
        <w:contextualSpacing/>
        <w:jc w:val="both"/>
        <w:rPr>
          <w:rFonts w:asciiTheme="majorHAnsi" w:hAnsiTheme="majorHAnsi" w:cstheme="majorHAnsi"/>
          <w:spacing w:val="-1"/>
        </w:rPr>
      </w:pPr>
      <w:r w:rsidRPr="00942F6D">
        <w:rPr>
          <w:rFonts w:asciiTheme="majorHAnsi" w:hAnsiTheme="majorHAnsi" w:cstheme="majorHAnsi"/>
          <w:spacing w:val="-1"/>
        </w:rPr>
        <w:t>Wartość brutto: …………………………………………………………………………………………………………………………..</w:t>
      </w:r>
    </w:p>
    <w:p w14:paraId="0C3697AF" w14:textId="77777777" w:rsidR="006F5E9C" w:rsidRPr="00942F6D" w:rsidRDefault="006F5E9C" w:rsidP="00803B9D">
      <w:pPr>
        <w:pStyle w:val="Standard"/>
        <w:shd w:val="clear" w:color="auto" w:fill="FFFFFF"/>
        <w:contextualSpacing/>
        <w:jc w:val="both"/>
        <w:rPr>
          <w:rFonts w:asciiTheme="majorHAnsi" w:hAnsiTheme="majorHAnsi" w:cstheme="majorHAnsi"/>
          <w:spacing w:val="-1"/>
        </w:rPr>
      </w:pPr>
    </w:p>
    <w:p w14:paraId="3DDE7208" w14:textId="77777777" w:rsidR="00F85880" w:rsidRPr="00942F6D" w:rsidRDefault="00634C3C" w:rsidP="00803B9D">
      <w:pPr>
        <w:pStyle w:val="normaltableau"/>
        <w:shd w:val="clear" w:color="auto" w:fill="FFFFFF"/>
        <w:spacing w:before="0" w:after="0"/>
        <w:contextualSpacing/>
        <w:rPr>
          <w:rFonts w:asciiTheme="majorHAnsi" w:eastAsia="Times New Roman" w:hAnsiTheme="majorHAnsi" w:cstheme="majorHAnsi"/>
          <w:b/>
          <w:bCs/>
          <w:spacing w:val="-1"/>
          <w:sz w:val="24"/>
          <w:szCs w:val="24"/>
          <w:lang w:val="pl-PL" w:eastAsia="en-US"/>
        </w:rPr>
      </w:pPr>
      <w:r w:rsidRPr="00942F6D">
        <w:rPr>
          <w:rFonts w:asciiTheme="majorHAnsi" w:eastAsia="Times New Roman" w:hAnsiTheme="majorHAnsi" w:cstheme="majorHAnsi"/>
          <w:b/>
          <w:bCs/>
          <w:spacing w:val="-1"/>
          <w:sz w:val="24"/>
          <w:szCs w:val="24"/>
          <w:lang w:val="pl-PL" w:eastAsia="en-US"/>
        </w:rPr>
        <w:t>Powyższa cena brutto zawiera wszystkie koszty, jakie ponosi Zamawiający w przypadku wyboru niniejszej oferty. Cena ta będzie podstawiana do obliczenia kryterium ceny, opisanego w SWZ.</w:t>
      </w:r>
    </w:p>
    <w:p w14:paraId="4E5390E5" w14:textId="77777777" w:rsidR="006F5E9C" w:rsidRPr="00942F6D" w:rsidRDefault="006F5E9C" w:rsidP="00803B9D">
      <w:pPr>
        <w:pStyle w:val="Standard"/>
        <w:widowControl w:val="0"/>
        <w:contextualSpacing/>
        <w:rPr>
          <w:rFonts w:asciiTheme="majorHAnsi" w:hAnsiTheme="majorHAnsi" w:cstheme="majorHAnsi"/>
          <w:spacing w:val="-1"/>
          <w:lang w:val="de-DE"/>
        </w:rPr>
      </w:pPr>
    </w:p>
    <w:p w14:paraId="606A543B" w14:textId="77777777" w:rsidR="00F85880" w:rsidRPr="00942F6D" w:rsidRDefault="00634C3C" w:rsidP="00803B9D">
      <w:pPr>
        <w:pStyle w:val="Standard"/>
        <w:widowControl w:val="0"/>
        <w:contextualSpacing/>
        <w:rPr>
          <w:rFonts w:asciiTheme="majorHAnsi" w:hAnsiTheme="majorHAnsi" w:cstheme="majorHAnsi"/>
          <w:u w:val="single"/>
        </w:rPr>
      </w:pPr>
      <w:r w:rsidRPr="00942F6D">
        <w:rPr>
          <w:rFonts w:asciiTheme="majorHAnsi" w:hAnsiTheme="majorHAnsi" w:cstheme="majorHAnsi"/>
          <w:u w:val="single"/>
        </w:rPr>
        <w:t>Oświadczamy, że:</w:t>
      </w:r>
    </w:p>
    <w:p w14:paraId="6A2E4036" w14:textId="77777777" w:rsidR="00F85880" w:rsidRPr="00942F6D" w:rsidRDefault="00F85880" w:rsidP="00803B9D">
      <w:pPr>
        <w:pStyle w:val="Standard"/>
        <w:widowControl w:val="0"/>
        <w:contextualSpacing/>
        <w:rPr>
          <w:rFonts w:asciiTheme="majorHAnsi" w:hAnsiTheme="majorHAnsi" w:cstheme="majorHAnsi"/>
          <w:u w:val="single"/>
        </w:rPr>
      </w:pPr>
    </w:p>
    <w:p w14:paraId="0B623D39" w14:textId="36B7C35A" w:rsidR="00F85880" w:rsidRPr="00942F6D" w:rsidRDefault="00634C3C" w:rsidP="00803B9D">
      <w:pPr>
        <w:pStyle w:val="Standard"/>
        <w:widowControl w:val="0"/>
        <w:contextualSpacing/>
        <w:jc w:val="both"/>
        <w:rPr>
          <w:rFonts w:asciiTheme="majorHAnsi" w:hAnsiTheme="majorHAnsi" w:cstheme="majorHAnsi"/>
        </w:rPr>
      </w:pPr>
      <w:r w:rsidRPr="00942F6D">
        <w:rPr>
          <w:rFonts w:asciiTheme="majorHAnsi" w:hAnsiTheme="majorHAnsi" w:cstheme="majorHAnsi"/>
        </w:rPr>
        <w:t xml:space="preserve">1. </w:t>
      </w:r>
      <w:r w:rsidR="00942F6D" w:rsidRPr="00942F6D">
        <w:rPr>
          <w:rFonts w:asciiTheme="majorHAnsi" w:hAnsiTheme="majorHAnsi" w:cstheme="majorHAnsi"/>
        </w:rPr>
        <w:t>Z</w:t>
      </w:r>
      <w:r w:rsidRPr="00942F6D">
        <w:rPr>
          <w:rFonts w:asciiTheme="majorHAnsi" w:hAnsiTheme="majorHAnsi" w:cstheme="majorHAnsi"/>
        </w:rPr>
        <w:t xml:space="preserve">apoznałem/liśmy się z warunkami określonymi w Specyfikacji Warunków Zamówienia </w:t>
      </w:r>
      <w:r w:rsidR="00942F6D" w:rsidRPr="00942F6D">
        <w:rPr>
          <w:rFonts w:asciiTheme="majorHAnsi" w:hAnsiTheme="majorHAnsi" w:cstheme="majorHAnsi"/>
        </w:rPr>
        <w:t xml:space="preserve">                        </w:t>
      </w:r>
      <w:r w:rsidRPr="00942F6D">
        <w:rPr>
          <w:rFonts w:asciiTheme="majorHAnsi" w:hAnsiTheme="majorHAnsi" w:cstheme="majorHAnsi"/>
        </w:rPr>
        <w:t>i załącznikach będących jej integralną częścią i przyjmujemy je bez zastrzeżeń.</w:t>
      </w:r>
    </w:p>
    <w:p w14:paraId="52D372DF" w14:textId="7DC77ECB" w:rsidR="00F85880" w:rsidRPr="000C7193" w:rsidRDefault="00634C3C" w:rsidP="00803B9D">
      <w:pPr>
        <w:pStyle w:val="Standard"/>
        <w:widowControl w:val="0"/>
        <w:contextualSpacing/>
        <w:jc w:val="both"/>
        <w:rPr>
          <w:rFonts w:asciiTheme="majorHAnsi" w:hAnsiTheme="majorHAnsi" w:cstheme="majorHAnsi"/>
        </w:rPr>
      </w:pPr>
      <w:r w:rsidRPr="000C7193">
        <w:rPr>
          <w:rFonts w:asciiTheme="majorHAnsi" w:hAnsiTheme="majorHAnsi" w:cstheme="majorHAnsi"/>
        </w:rPr>
        <w:t xml:space="preserve">2. </w:t>
      </w:r>
      <w:r w:rsidR="00942F6D" w:rsidRPr="000C7193">
        <w:rPr>
          <w:rFonts w:asciiTheme="majorHAnsi" w:hAnsiTheme="majorHAnsi" w:cstheme="majorHAnsi"/>
        </w:rPr>
        <w:t>Z</w:t>
      </w:r>
      <w:r w:rsidRPr="000C7193">
        <w:rPr>
          <w:rFonts w:asciiTheme="majorHAnsi" w:hAnsiTheme="majorHAnsi" w:cstheme="majorHAnsi"/>
        </w:rPr>
        <w:t xml:space="preserve">łożona oferta spełnia wszystkie wymagania określone w Specyfikacji Warunków Zamówienia i załącznikach będących jej integralną częścią. </w:t>
      </w:r>
    </w:p>
    <w:p w14:paraId="0AF7CAB9" w14:textId="0B1B6D99" w:rsidR="00F85880" w:rsidRPr="000C7193" w:rsidRDefault="00176716" w:rsidP="00803B9D">
      <w:pPr>
        <w:pStyle w:val="Standard"/>
        <w:widowControl w:val="0"/>
        <w:contextualSpacing/>
        <w:jc w:val="both"/>
        <w:rPr>
          <w:rFonts w:asciiTheme="majorHAnsi" w:hAnsiTheme="majorHAnsi" w:cstheme="majorHAnsi"/>
        </w:rPr>
      </w:pPr>
      <w:r w:rsidRPr="000C7193">
        <w:rPr>
          <w:rFonts w:asciiTheme="majorHAnsi" w:hAnsiTheme="majorHAnsi" w:cstheme="majorHAnsi"/>
        </w:rPr>
        <w:t>3</w:t>
      </w:r>
      <w:r w:rsidR="00634C3C" w:rsidRPr="000C7193">
        <w:rPr>
          <w:rFonts w:asciiTheme="majorHAnsi" w:hAnsiTheme="majorHAnsi" w:cstheme="majorHAnsi"/>
        </w:rPr>
        <w:t xml:space="preserve">. Oferuję/my </w:t>
      </w:r>
      <w:r w:rsidR="00634C3C" w:rsidRPr="000C7193">
        <w:rPr>
          <w:rFonts w:asciiTheme="majorHAnsi" w:hAnsiTheme="majorHAnsi" w:cstheme="majorHAnsi"/>
          <w:b/>
          <w:bCs/>
        </w:rPr>
        <w:t>………………. miesiące gwarancji i rękojmi</w:t>
      </w:r>
      <w:r w:rsidR="00942F6D" w:rsidRPr="000C7193">
        <w:rPr>
          <w:rFonts w:asciiTheme="majorHAnsi" w:hAnsiTheme="majorHAnsi" w:cstheme="majorHAnsi"/>
          <w:b/>
          <w:bCs/>
        </w:rPr>
        <w:t xml:space="preserve"> </w:t>
      </w:r>
      <w:r w:rsidR="00634C3C" w:rsidRPr="000C7193">
        <w:rPr>
          <w:rFonts w:asciiTheme="majorHAnsi" w:hAnsiTheme="majorHAnsi" w:cstheme="majorHAnsi"/>
          <w:b/>
          <w:bCs/>
        </w:rPr>
        <w:t>/60, 72</w:t>
      </w:r>
      <w:r w:rsidR="000C7193" w:rsidRPr="000C7193">
        <w:rPr>
          <w:rFonts w:asciiTheme="majorHAnsi" w:hAnsiTheme="majorHAnsi" w:cstheme="majorHAnsi"/>
          <w:b/>
          <w:bCs/>
        </w:rPr>
        <w:t>, 84</w:t>
      </w:r>
      <w:r w:rsidR="00634C3C" w:rsidRPr="000C7193">
        <w:rPr>
          <w:rFonts w:asciiTheme="majorHAnsi" w:hAnsiTheme="majorHAnsi" w:cstheme="majorHAnsi"/>
          <w:b/>
          <w:bCs/>
        </w:rPr>
        <w:t xml:space="preserve"> mies./</w:t>
      </w:r>
      <w:r w:rsidR="000C7193" w:rsidRPr="000C7193">
        <w:rPr>
          <w:rFonts w:asciiTheme="majorHAnsi" w:hAnsiTheme="majorHAnsi" w:cstheme="majorHAnsi"/>
        </w:rPr>
        <w:t xml:space="preserve"> </w:t>
      </w:r>
      <w:r w:rsidR="00634C3C" w:rsidRPr="000C7193">
        <w:rPr>
          <w:rFonts w:asciiTheme="majorHAnsi" w:hAnsiTheme="majorHAnsi" w:cstheme="majorHAnsi"/>
        </w:rPr>
        <w:t xml:space="preserve">od dnia podpisania bezusterkowego protokołu odbioru końcowego. </w:t>
      </w:r>
    </w:p>
    <w:p w14:paraId="5F28D726" w14:textId="77777777" w:rsidR="00F85880" w:rsidRPr="00942F6D" w:rsidRDefault="00634C3C" w:rsidP="00803B9D">
      <w:pPr>
        <w:pStyle w:val="Standard"/>
        <w:widowControl w:val="0"/>
        <w:contextualSpacing/>
        <w:jc w:val="both"/>
        <w:rPr>
          <w:rFonts w:asciiTheme="majorHAnsi" w:hAnsiTheme="majorHAnsi" w:cstheme="majorHAnsi"/>
          <w:i/>
          <w:iCs/>
          <w:sz w:val="14"/>
          <w:szCs w:val="14"/>
        </w:rPr>
      </w:pPr>
      <w:r w:rsidRPr="000C7193">
        <w:rPr>
          <w:rFonts w:asciiTheme="majorHAnsi" w:hAnsiTheme="majorHAnsi" w:cstheme="majorHAnsi"/>
          <w:i/>
          <w:iCs/>
          <w:sz w:val="14"/>
          <w:szCs w:val="14"/>
        </w:rPr>
        <w:t>Uwaga! Brak wpisania ocenianego parametru nie powoduje odrzucenia oferty, powoduje jedynie brak dodatkowych punktów</w:t>
      </w:r>
      <w:r w:rsidRPr="00942F6D">
        <w:rPr>
          <w:rFonts w:asciiTheme="majorHAnsi" w:hAnsiTheme="majorHAnsi" w:cstheme="majorHAnsi"/>
          <w:i/>
          <w:iCs/>
          <w:sz w:val="14"/>
          <w:szCs w:val="14"/>
        </w:rPr>
        <w:t xml:space="preserve"> </w:t>
      </w:r>
    </w:p>
    <w:p w14:paraId="165E63EF" w14:textId="71E17ADE" w:rsidR="00F85880" w:rsidRPr="009864C7" w:rsidRDefault="00942F6D"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lastRenderedPageBreak/>
        <w:t>4</w:t>
      </w:r>
      <w:r w:rsidR="00634C3C" w:rsidRPr="009864C7">
        <w:rPr>
          <w:rFonts w:asciiTheme="majorHAnsi" w:hAnsiTheme="majorHAnsi" w:cstheme="majorHAnsi"/>
        </w:rPr>
        <w:t xml:space="preserve">. Akceptuję/my termin płatności w terminie do </w:t>
      </w:r>
      <w:r w:rsidRPr="009864C7">
        <w:rPr>
          <w:rFonts w:asciiTheme="majorHAnsi" w:hAnsiTheme="majorHAnsi" w:cstheme="majorHAnsi"/>
        </w:rPr>
        <w:t>50</w:t>
      </w:r>
      <w:r w:rsidR="00634C3C" w:rsidRPr="009864C7">
        <w:rPr>
          <w:rFonts w:asciiTheme="majorHAnsi" w:hAnsiTheme="majorHAnsi" w:cstheme="majorHAnsi"/>
        </w:rPr>
        <w:t xml:space="preserve"> dni od daty dostarczenia Zamawiającemu prawidłowo wystawionej faktury VAT. </w:t>
      </w:r>
    </w:p>
    <w:p w14:paraId="7E26C2A5" w14:textId="1C4DFF8D" w:rsidR="00A226FA" w:rsidRPr="009864C7" w:rsidRDefault="00942F6D" w:rsidP="00A226FA">
      <w:pPr>
        <w:pStyle w:val="Standard"/>
        <w:widowControl w:val="0"/>
        <w:contextualSpacing/>
        <w:jc w:val="both"/>
        <w:rPr>
          <w:rFonts w:asciiTheme="majorHAnsi" w:hAnsiTheme="majorHAnsi" w:cstheme="majorHAnsi"/>
        </w:rPr>
      </w:pPr>
      <w:r w:rsidRPr="009864C7">
        <w:rPr>
          <w:rFonts w:asciiTheme="majorHAnsi" w:hAnsiTheme="majorHAnsi" w:cstheme="majorHAnsi"/>
        </w:rPr>
        <w:t>5</w:t>
      </w:r>
      <w:r w:rsidR="00A226FA" w:rsidRPr="009864C7">
        <w:rPr>
          <w:rFonts w:asciiTheme="majorHAnsi" w:hAnsiTheme="majorHAnsi" w:cstheme="majorHAnsi"/>
        </w:rPr>
        <w:t xml:space="preserve">. Pozostajemy związani ofertą przez 30 dni, licząc od dnia, w którym upłynął termin </w:t>
      </w:r>
      <w:r w:rsidR="007F525F" w:rsidRPr="009864C7">
        <w:rPr>
          <w:rFonts w:asciiTheme="majorHAnsi" w:hAnsiTheme="majorHAnsi" w:cstheme="majorHAnsi"/>
        </w:rPr>
        <w:t xml:space="preserve">                            </w:t>
      </w:r>
      <w:r w:rsidR="00A226FA" w:rsidRPr="009864C7">
        <w:rPr>
          <w:rFonts w:asciiTheme="majorHAnsi" w:hAnsiTheme="majorHAnsi" w:cstheme="majorHAnsi"/>
        </w:rPr>
        <w:t>składania ofert.</w:t>
      </w:r>
    </w:p>
    <w:p w14:paraId="7AD812C5" w14:textId="36B1062B" w:rsidR="008C2220" w:rsidRPr="009864C7" w:rsidRDefault="009864C7" w:rsidP="00A226FA">
      <w:pPr>
        <w:pStyle w:val="Standard"/>
        <w:widowControl w:val="0"/>
        <w:contextualSpacing/>
        <w:jc w:val="both"/>
        <w:rPr>
          <w:rFonts w:asciiTheme="majorHAnsi" w:hAnsiTheme="majorHAnsi" w:cstheme="majorHAnsi"/>
        </w:rPr>
      </w:pPr>
      <w:r>
        <w:rPr>
          <w:rFonts w:asciiTheme="majorHAnsi" w:hAnsiTheme="majorHAnsi" w:cstheme="majorHAnsi"/>
        </w:rPr>
        <w:t>6</w:t>
      </w:r>
      <w:r w:rsidR="008C2220" w:rsidRPr="009864C7">
        <w:rPr>
          <w:rFonts w:asciiTheme="majorHAnsi" w:hAnsiTheme="majorHAnsi" w:cstheme="majorHAnsi"/>
        </w:rPr>
        <w:t>. Oświadczam/y, że złożyłem/liśmy wadium w kwocie ………………………….. zł, które zostało wniesione w dniu …………………………………. w formie……………………………………………………………………</w:t>
      </w:r>
    </w:p>
    <w:p w14:paraId="229B7580" w14:textId="693026BD" w:rsidR="008C2220" w:rsidRPr="009864C7" w:rsidRDefault="009864C7" w:rsidP="00A226FA">
      <w:pPr>
        <w:pStyle w:val="Standard"/>
        <w:widowControl w:val="0"/>
        <w:contextualSpacing/>
        <w:jc w:val="both"/>
        <w:rPr>
          <w:rFonts w:asciiTheme="majorHAnsi" w:hAnsiTheme="majorHAnsi" w:cstheme="majorHAnsi"/>
        </w:rPr>
      </w:pPr>
      <w:r>
        <w:rPr>
          <w:rFonts w:asciiTheme="majorHAnsi" w:hAnsiTheme="majorHAnsi" w:cstheme="majorHAnsi"/>
        </w:rPr>
        <w:t>6</w:t>
      </w:r>
      <w:r w:rsidR="008C2220" w:rsidRPr="009864C7">
        <w:rPr>
          <w:rFonts w:asciiTheme="majorHAnsi" w:hAnsiTheme="majorHAnsi" w:cstheme="majorHAnsi"/>
        </w:rPr>
        <w:t>.1</w:t>
      </w:r>
      <w:r w:rsidR="009B115C" w:rsidRPr="009864C7">
        <w:rPr>
          <w:rFonts w:asciiTheme="majorHAnsi" w:hAnsiTheme="majorHAnsi" w:cstheme="majorHAnsi"/>
        </w:rPr>
        <w:t xml:space="preserve"> Nazwa banku i nr konta bankowego, na które należy zwrócić wadium wniesione w formie pieniężnej …………………………………………………………………………………………………………………………………</w:t>
      </w:r>
      <w:r w:rsidR="008C2220" w:rsidRPr="009864C7">
        <w:rPr>
          <w:rFonts w:asciiTheme="majorHAnsi" w:hAnsiTheme="majorHAnsi" w:cstheme="majorHAnsi"/>
        </w:rPr>
        <w:t xml:space="preserve"> </w:t>
      </w:r>
    </w:p>
    <w:p w14:paraId="0D50EB5C" w14:textId="140E1FF1" w:rsidR="008C2220" w:rsidRPr="009864C7" w:rsidRDefault="009864C7" w:rsidP="008C2220">
      <w:pPr>
        <w:pStyle w:val="Standard"/>
        <w:widowControl w:val="0"/>
        <w:contextualSpacing/>
        <w:jc w:val="both"/>
        <w:rPr>
          <w:rFonts w:asciiTheme="majorHAnsi" w:hAnsiTheme="majorHAnsi" w:cstheme="majorHAnsi"/>
        </w:rPr>
      </w:pPr>
      <w:r>
        <w:rPr>
          <w:rFonts w:asciiTheme="majorHAnsi" w:hAnsiTheme="majorHAnsi" w:cstheme="majorHAnsi"/>
        </w:rPr>
        <w:t>7</w:t>
      </w:r>
      <w:r w:rsidR="008C2220" w:rsidRPr="009864C7">
        <w:rPr>
          <w:rFonts w:asciiTheme="majorHAnsi" w:hAnsiTheme="majorHAnsi" w:cstheme="majorHAnsi"/>
        </w:rPr>
        <w:t>. Zobowiązuję/my się do wniesienia zabezpieczenia należytego wykonania umowy                                       w wysokości 5% ceny brutto podanej w ofercie w formie ……………………………………………….</w:t>
      </w:r>
    </w:p>
    <w:p w14:paraId="3E2C8557" w14:textId="06E32C91" w:rsidR="00F85880" w:rsidRPr="009864C7" w:rsidRDefault="009864C7" w:rsidP="00803B9D">
      <w:pPr>
        <w:pStyle w:val="Standard"/>
        <w:widowControl w:val="0"/>
        <w:spacing w:after="120"/>
        <w:contextualSpacing/>
        <w:jc w:val="both"/>
        <w:rPr>
          <w:rFonts w:asciiTheme="majorHAnsi" w:hAnsiTheme="majorHAnsi" w:cstheme="majorHAnsi"/>
        </w:rPr>
      </w:pPr>
      <w:r>
        <w:rPr>
          <w:rFonts w:asciiTheme="majorHAnsi" w:hAnsiTheme="majorHAnsi" w:cstheme="majorHAnsi"/>
        </w:rPr>
        <w:t>8</w:t>
      </w:r>
      <w:r w:rsidR="00634C3C" w:rsidRPr="009864C7">
        <w:rPr>
          <w:rFonts w:asciiTheme="majorHAnsi" w:hAnsiTheme="majorHAnsi" w:cstheme="majorHAnsi"/>
        </w:rPr>
        <w:t>. Oświadczenie w przypadku składania oferty wspólnej:</w:t>
      </w:r>
    </w:p>
    <w:tbl>
      <w:tblPr>
        <w:tblW w:w="4750" w:type="pct"/>
        <w:tblInd w:w="284" w:type="dxa"/>
        <w:tblLayout w:type="fixed"/>
        <w:tblCellMar>
          <w:left w:w="10" w:type="dxa"/>
          <w:right w:w="10" w:type="dxa"/>
        </w:tblCellMar>
        <w:tblLook w:val="04A0" w:firstRow="1" w:lastRow="0" w:firstColumn="1" w:lastColumn="0" w:noHBand="0" w:noVBand="1"/>
      </w:tblPr>
      <w:tblGrid>
        <w:gridCol w:w="554"/>
        <w:gridCol w:w="3060"/>
        <w:gridCol w:w="4997"/>
      </w:tblGrid>
      <w:tr w:rsidR="009864C7" w:rsidRPr="009864C7" w14:paraId="0891AF03"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D043950"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617A2AE"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Nazwa Wykonawcy</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3C8C746"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Zakres, który wykonają poszczególni wykonawcy</w:t>
            </w:r>
          </w:p>
        </w:tc>
      </w:tr>
      <w:tr w:rsidR="009864C7" w:rsidRPr="009864C7" w14:paraId="017290C3"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7F3ACC0"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3A373777" w14:textId="77777777" w:rsidR="00F85880" w:rsidRPr="009864C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357916A" w14:textId="77777777" w:rsidR="00F85880" w:rsidRPr="009864C7" w:rsidRDefault="00F85880" w:rsidP="00803B9D">
            <w:pPr>
              <w:pStyle w:val="Standard"/>
              <w:widowControl w:val="0"/>
              <w:contextualSpacing/>
              <w:jc w:val="both"/>
              <w:rPr>
                <w:rFonts w:asciiTheme="majorHAnsi" w:hAnsiTheme="majorHAnsi" w:cstheme="majorHAnsi"/>
              </w:rPr>
            </w:pPr>
          </w:p>
        </w:tc>
      </w:tr>
      <w:tr w:rsidR="00B51868" w:rsidRPr="009864C7" w14:paraId="2A3F2FD7"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2328490E"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B876B1D" w14:textId="77777777" w:rsidR="00F85880" w:rsidRPr="009864C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5251262" w14:textId="77777777" w:rsidR="00F85880" w:rsidRPr="009864C7" w:rsidRDefault="00F85880" w:rsidP="00803B9D">
            <w:pPr>
              <w:pStyle w:val="Standard"/>
              <w:widowControl w:val="0"/>
              <w:contextualSpacing/>
              <w:jc w:val="both"/>
              <w:rPr>
                <w:rFonts w:asciiTheme="majorHAnsi" w:hAnsiTheme="majorHAnsi" w:cstheme="majorHAnsi"/>
              </w:rPr>
            </w:pPr>
          </w:p>
        </w:tc>
      </w:tr>
    </w:tbl>
    <w:p w14:paraId="551B16DB" w14:textId="77777777" w:rsidR="00F85880" w:rsidRPr="009864C7" w:rsidRDefault="00F85880" w:rsidP="00803B9D">
      <w:pPr>
        <w:pStyle w:val="Standard"/>
        <w:widowControl w:val="0"/>
        <w:contextualSpacing/>
        <w:jc w:val="both"/>
        <w:rPr>
          <w:rFonts w:asciiTheme="majorHAnsi" w:hAnsiTheme="majorHAnsi" w:cstheme="majorHAnsi"/>
        </w:rPr>
      </w:pPr>
    </w:p>
    <w:p w14:paraId="7728B225" w14:textId="72B48CC0" w:rsidR="0061118B" w:rsidRPr="009864C7" w:rsidRDefault="009864C7" w:rsidP="0061118B">
      <w:pPr>
        <w:pStyle w:val="Standard"/>
        <w:widowControl w:val="0"/>
        <w:contextualSpacing/>
        <w:jc w:val="both"/>
        <w:rPr>
          <w:rFonts w:asciiTheme="majorHAnsi" w:hAnsiTheme="majorHAnsi" w:cstheme="majorHAnsi"/>
        </w:rPr>
      </w:pPr>
      <w:r>
        <w:rPr>
          <w:rFonts w:asciiTheme="majorHAnsi" w:hAnsiTheme="majorHAnsi" w:cstheme="majorHAnsi"/>
        </w:rPr>
        <w:t>9</w:t>
      </w:r>
      <w:r w:rsidR="0061118B" w:rsidRPr="009864C7">
        <w:rPr>
          <w:rFonts w:asciiTheme="majorHAnsi" w:hAnsiTheme="majorHAnsi" w:cstheme="majorHAnsi"/>
        </w:rPr>
        <w:t xml:space="preserve">. </w:t>
      </w:r>
      <w:r w:rsidR="003119F1">
        <w:rPr>
          <w:rFonts w:asciiTheme="majorHAnsi" w:hAnsiTheme="majorHAnsi" w:cstheme="majorHAnsi"/>
        </w:rPr>
        <w:t>P</w:t>
      </w:r>
      <w:r w:rsidR="0061118B" w:rsidRPr="009864C7">
        <w:rPr>
          <w:rFonts w:asciiTheme="majorHAnsi" w:hAnsiTheme="majorHAnsi" w:cstheme="majorHAnsi"/>
        </w:rPr>
        <w:t>rzewiduję/</w:t>
      </w:r>
      <w:proofErr w:type="spellStart"/>
      <w:r w:rsidR="0061118B" w:rsidRPr="009864C7">
        <w:rPr>
          <w:rFonts w:asciiTheme="majorHAnsi" w:hAnsiTheme="majorHAnsi" w:cstheme="majorHAnsi"/>
        </w:rPr>
        <w:t>emy</w:t>
      </w:r>
      <w:proofErr w:type="spellEnd"/>
      <w:r w:rsidR="0061118B" w:rsidRPr="009864C7">
        <w:rPr>
          <w:rFonts w:asciiTheme="majorHAnsi" w:hAnsiTheme="majorHAnsi" w:cstheme="majorHAnsi"/>
        </w:rPr>
        <w:t xml:space="preserve"> powierzenie zamówienie podwykonawcom* ……….……… (podać nazwę firmy podwykonawcy…………………………………. (podać zakres prac zleconych podwykonawcom)………………………………...(podać wartość powierzonych prac – </w:t>
      </w:r>
      <w:r w:rsidR="00441A61" w:rsidRPr="009864C7">
        <w:rPr>
          <w:rFonts w:asciiTheme="majorHAnsi" w:hAnsiTheme="majorHAnsi" w:cstheme="majorHAnsi"/>
        </w:rPr>
        <w:t xml:space="preserve">                                        </w:t>
      </w:r>
      <w:r w:rsidR="0061118B" w:rsidRPr="009864C7">
        <w:rPr>
          <w:rFonts w:asciiTheme="majorHAnsi" w:hAnsiTheme="majorHAnsi" w:cstheme="majorHAnsi"/>
        </w:rPr>
        <w:t xml:space="preserve">brutto zł)…………………………….(podać udział % brutto w cenie oferty) – </w:t>
      </w:r>
      <w:r w:rsidR="0061118B" w:rsidRPr="009864C7">
        <w:rPr>
          <w:rFonts w:asciiTheme="majorHAnsi" w:hAnsiTheme="majorHAnsi" w:cstheme="majorHAnsi"/>
          <w:i/>
          <w:iCs/>
          <w:sz w:val="18"/>
          <w:szCs w:val="18"/>
        </w:rPr>
        <w:t>wypełnić jeśli dotyczy.</w:t>
      </w:r>
    </w:p>
    <w:p w14:paraId="6F473B09" w14:textId="41EA97DA" w:rsidR="0061118B" w:rsidRPr="009864C7" w:rsidRDefault="009864C7" w:rsidP="0061118B">
      <w:pPr>
        <w:pStyle w:val="Standard"/>
        <w:widowControl w:val="0"/>
        <w:contextualSpacing/>
        <w:jc w:val="both"/>
        <w:rPr>
          <w:rFonts w:asciiTheme="majorHAnsi" w:hAnsiTheme="majorHAnsi" w:cstheme="majorHAnsi"/>
        </w:rPr>
      </w:pPr>
      <w:r>
        <w:rPr>
          <w:rFonts w:asciiTheme="majorHAnsi" w:hAnsiTheme="majorHAnsi" w:cstheme="majorHAnsi"/>
        </w:rPr>
        <w:t>10</w:t>
      </w:r>
      <w:r w:rsidR="0061118B" w:rsidRPr="009864C7">
        <w:rPr>
          <w:rFonts w:asciiTheme="majorHAnsi" w:hAnsiTheme="majorHAnsi" w:cstheme="majorHAnsi"/>
        </w:rPr>
        <w:t xml:space="preserve">. </w:t>
      </w:r>
      <w:r w:rsidR="003119F1">
        <w:rPr>
          <w:rFonts w:asciiTheme="majorHAnsi" w:hAnsiTheme="majorHAnsi" w:cstheme="majorHAnsi"/>
        </w:rPr>
        <w:t>N</w:t>
      </w:r>
      <w:r w:rsidR="0061118B" w:rsidRPr="009864C7">
        <w:rPr>
          <w:rFonts w:asciiTheme="majorHAnsi" w:hAnsiTheme="majorHAnsi" w:cstheme="majorHAnsi"/>
        </w:rPr>
        <w:t>ie przewiduję/</w:t>
      </w:r>
      <w:proofErr w:type="spellStart"/>
      <w:r w:rsidR="0061118B" w:rsidRPr="009864C7">
        <w:rPr>
          <w:rFonts w:asciiTheme="majorHAnsi" w:hAnsiTheme="majorHAnsi" w:cstheme="majorHAnsi"/>
        </w:rPr>
        <w:t>emy</w:t>
      </w:r>
      <w:proofErr w:type="spellEnd"/>
      <w:r w:rsidR="0061118B" w:rsidRPr="009864C7">
        <w:rPr>
          <w:rFonts w:asciiTheme="majorHAnsi" w:hAnsiTheme="majorHAnsi" w:cstheme="majorHAnsi"/>
        </w:rPr>
        <w:t xml:space="preserve"> powierzenia podwykonawcom realizacji części zamówienia*.</w:t>
      </w:r>
    </w:p>
    <w:p w14:paraId="707CACE5" w14:textId="065021D1" w:rsidR="00F85880" w:rsidRPr="009864C7" w:rsidRDefault="00441A61"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1</w:t>
      </w:r>
      <w:r w:rsidRPr="009864C7">
        <w:rPr>
          <w:rFonts w:asciiTheme="majorHAnsi" w:hAnsiTheme="majorHAnsi" w:cstheme="majorHAnsi"/>
        </w:rPr>
        <w:t>. I</w:t>
      </w:r>
      <w:r w:rsidR="00634C3C" w:rsidRPr="009864C7">
        <w:rPr>
          <w:rFonts w:asciiTheme="majorHAnsi" w:hAnsiTheme="majorHAnsi" w:cstheme="majorHAnsi"/>
        </w:rPr>
        <w:t>nformuj</w:t>
      </w:r>
      <w:r w:rsidRPr="009864C7">
        <w:rPr>
          <w:rFonts w:asciiTheme="majorHAnsi" w:hAnsiTheme="majorHAnsi" w:cstheme="majorHAnsi"/>
        </w:rPr>
        <w:t>ę/my</w:t>
      </w:r>
      <w:r w:rsidR="00634C3C" w:rsidRPr="009864C7">
        <w:rPr>
          <w:rFonts w:asciiTheme="majorHAnsi" w:hAnsiTheme="majorHAnsi" w:cstheme="majorHAnsi"/>
        </w:rPr>
        <w:t>, że*:</w:t>
      </w:r>
    </w:p>
    <w:p w14:paraId="7A01CA22" w14:textId="3E4D2488" w:rsidR="00F85880" w:rsidRPr="009864C7" w:rsidRDefault="0061118B"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1</w:t>
      </w:r>
      <w:r w:rsidR="00634C3C" w:rsidRPr="009864C7">
        <w:rPr>
          <w:rFonts w:asciiTheme="majorHAnsi" w:hAnsiTheme="majorHAnsi" w:cstheme="majorHAnsi"/>
        </w:rPr>
        <w:t>.1. wybór oferty nie będzie prowadził do powstania u Zamawiającego obowiązku podatkowego **</w:t>
      </w:r>
    </w:p>
    <w:p w14:paraId="31B46307" w14:textId="1E15E0D0" w:rsidR="00F85880" w:rsidRPr="009864C7" w:rsidRDefault="0061118B"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1</w:t>
      </w:r>
      <w:r w:rsidR="00634C3C" w:rsidRPr="009864C7">
        <w:rPr>
          <w:rFonts w:asciiTheme="majorHAnsi" w:hAnsiTheme="majorHAnsi" w:cstheme="majorHAnsi"/>
        </w:rPr>
        <w:t>.2. wybór oferty będzie prowadzić do powstania u Zamawiającego obowiązku podatkowego                       w  odniesieniu do następujących towarów………………………., których dostawa będzie prowadzić do jego powstania. Wartość towaru lub usług powodująca obowiązek podatkowy                                            u Zamawiającego to………...zł netto**</w:t>
      </w:r>
    </w:p>
    <w:p w14:paraId="7047D3F0" w14:textId="6490BE30" w:rsidR="00F85880" w:rsidRPr="009864C7" w:rsidRDefault="00634C3C" w:rsidP="00803B9D">
      <w:pPr>
        <w:pStyle w:val="Standard"/>
        <w:widowControl w:val="0"/>
        <w:contextualSpacing/>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2</w:t>
      </w:r>
      <w:r w:rsidRPr="009864C7">
        <w:rPr>
          <w:rFonts w:asciiTheme="majorHAnsi" w:hAnsiTheme="majorHAnsi" w:cstheme="majorHAnsi"/>
        </w:rPr>
        <w:t>. Wymienione niżej dokumenty stanowią tajemnicę przedsiębiorstwa i nie mogą być udostępniane osobom trzecim:</w:t>
      </w:r>
    </w:p>
    <w:p w14:paraId="0E9A9A92" w14:textId="027BD979" w:rsidR="00F85880" w:rsidRPr="009864C7" w:rsidRDefault="00634C3C" w:rsidP="00803B9D">
      <w:pPr>
        <w:pStyle w:val="Standard"/>
        <w:widowControl w:val="0"/>
        <w:contextualSpacing/>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2</w:t>
      </w:r>
      <w:r w:rsidRPr="009864C7">
        <w:rPr>
          <w:rFonts w:asciiTheme="majorHAnsi" w:hAnsiTheme="majorHAnsi" w:cstheme="majorHAnsi"/>
        </w:rPr>
        <w:t>.1. ………………………………………………………</w:t>
      </w:r>
    </w:p>
    <w:p w14:paraId="5C289A98" w14:textId="52025A44" w:rsidR="00F85880" w:rsidRPr="009864C7" w:rsidRDefault="00634C3C" w:rsidP="00803B9D">
      <w:pPr>
        <w:pStyle w:val="Standard"/>
        <w:widowControl w:val="0"/>
        <w:contextualSpacing/>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2</w:t>
      </w:r>
      <w:r w:rsidRPr="009864C7">
        <w:rPr>
          <w:rFonts w:asciiTheme="majorHAnsi" w:hAnsiTheme="majorHAnsi" w:cstheme="majorHAnsi"/>
        </w:rPr>
        <w:t>.2. ………………………………………………………</w:t>
      </w:r>
    </w:p>
    <w:p w14:paraId="64AA232B" w14:textId="250A6960" w:rsidR="00176716" w:rsidRPr="009864C7" w:rsidRDefault="00176716" w:rsidP="00176716">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3</w:t>
      </w:r>
      <w:r w:rsidRPr="009864C7">
        <w:rPr>
          <w:rFonts w:asciiTheme="majorHAnsi" w:hAnsiTheme="majorHAnsi" w:cstheme="majorHAnsi"/>
        </w:rPr>
        <w:t>. Oświadczam/y, że w przypadku wyboru mojej/naszej oferty za najkorzystniejszą zobowiązuję/</w:t>
      </w:r>
      <w:proofErr w:type="spellStart"/>
      <w:r w:rsidRPr="009864C7">
        <w:rPr>
          <w:rFonts w:asciiTheme="majorHAnsi" w:hAnsiTheme="majorHAnsi" w:cstheme="majorHAnsi"/>
        </w:rPr>
        <w:t>emy</w:t>
      </w:r>
      <w:proofErr w:type="spellEnd"/>
      <w:r w:rsidRPr="009864C7">
        <w:rPr>
          <w:rFonts w:asciiTheme="majorHAnsi" w:hAnsiTheme="majorHAnsi" w:cstheme="majorHAnsi"/>
        </w:rPr>
        <w:t xml:space="preserve"> się do zawarcia umowy w miejscu i terminie określonym przez Zamawiającego na warunkach określonych w projekcie umowy stanowiącym Załącznik nr 9 do SWZ. </w:t>
      </w:r>
    </w:p>
    <w:p w14:paraId="4EBEF285" w14:textId="3B6D5B54"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4</w:t>
      </w:r>
      <w:r w:rsidRPr="009864C7">
        <w:rPr>
          <w:rFonts w:asciiTheme="majorHAnsi" w:hAnsiTheme="majorHAnsi" w:cstheme="majorHAnsi"/>
        </w:rPr>
        <w:t xml:space="preserve">. W przypadku wyboru naszej oferty, zobowiązujemy się, przed podpisaniem umowy, przedłożyć umowę regulującą naszą współpracę </w:t>
      </w:r>
      <w:r w:rsidRPr="009864C7">
        <w:rPr>
          <w:rFonts w:asciiTheme="majorHAnsi" w:hAnsiTheme="majorHAnsi" w:cstheme="majorHAnsi"/>
          <w:i/>
          <w:iCs/>
          <w:sz w:val="18"/>
          <w:szCs w:val="18"/>
        </w:rPr>
        <w:t>(dot. Wykonawców wspólnie składających ofertę</w:t>
      </w:r>
      <w:r w:rsidRPr="009864C7">
        <w:rPr>
          <w:rFonts w:asciiTheme="majorHAnsi" w:hAnsiTheme="majorHAnsi" w:cstheme="majorHAnsi"/>
          <w:sz w:val="18"/>
          <w:szCs w:val="18"/>
        </w:rPr>
        <w:t>).</w:t>
      </w:r>
      <w:r w:rsidRPr="009864C7">
        <w:rPr>
          <w:rFonts w:asciiTheme="majorHAnsi" w:hAnsiTheme="majorHAnsi" w:cstheme="majorHAnsi"/>
        </w:rPr>
        <w:br/>
        <w:t>1</w:t>
      </w:r>
      <w:r w:rsidR="009864C7">
        <w:rPr>
          <w:rFonts w:asciiTheme="majorHAnsi" w:hAnsiTheme="majorHAnsi" w:cstheme="majorHAnsi"/>
        </w:rPr>
        <w:t>5</w:t>
      </w:r>
      <w:r w:rsidRPr="009864C7">
        <w:rPr>
          <w:rFonts w:asciiTheme="majorHAnsi" w:hAnsiTheme="majorHAnsi" w:cstheme="majorHAnsi"/>
        </w:rPr>
        <w:t xml:space="preserve">. W rozumieniu przepisów art. 104 – 106 ustawy z dnia 02.07.2004 r. o swobodzie działalności gospodarczej (tekst jednolity Dz. U. z 2015 r., poz. 584 z </w:t>
      </w:r>
      <w:proofErr w:type="spellStart"/>
      <w:r w:rsidRPr="009864C7">
        <w:rPr>
          <w:rFonts w:asciiTheme="majorHAnsi" w:hAnsiTheme="majorHAnsi" w:cstheme="majorHAnsi"/>
        </w:rPr>
        <w:t>późn</w:t>
      </w:r>
      <w:proofErr w:type="spellEnd"/>
      <w:r w:rsidRPr="009864C7">
        <w:rPr>
          <w:rFonts w:asciiTheme="majorHAnsi" w:hAnsiTheme="majorHAnsi" w:cstheme="majorHAnsi"/>
        </w:rPr>
        <w:t>. zm.) jesteśmy***:</w:t>
      </w:r>
    </w:p>
    <w:p w14:paraId="0E6AB35C" w14:textId="01297895"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5</w:t>
      </w:r>
      <w:r w:rsidRPr="009864C7">
        <w:rPr>
          <w:rFonts w:asciiTheme="majorHAnsi" w:hAnsiTheme="majorHAnsi" w:cstheme="majorHAnsi"/>
        </w:rPr>
        <w:t>.1. mikroprzedsiębiorstwem</w:t>
      </w:r>
    </w:p>
    <w:p w14:paraId="2E6F7823" w14:textId="3AA13CE0"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5</w:t>
      </w:r>
      <w:r w:rsidRPr="009864C7">
        <w:rPr>
          <w:rFonts w:asciiTheme="majorHAnsi" w:hAnsiTheme="majorHAnsi" w:cstheme="majorHAnsi"/>
        </w:rPr>
        <w:t>.2. małym przedsiębiorstwem</w:t>
      </w:r>
    </w:p>
    <w:p w14:paraId="05609489" w14:textId="36268A34"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5</w:t>
      </w:r>
      <w:r w:rsidRPr="009864C7">
        <w:rPr>
          <w:rFonts w:asciiTheme="majorHAnsi" w:hAnsiTheme="majorHAnsi" w:cstheme="majorHAnsi"/>
        </w:rPr>
        <w:t>.3. średnim przedsiębiorstwem</w:t>
      </w:r>
    </w:p>
    <w:p w14:paraId="652EF9A0" w14:textId="6C986E78"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lastRenderedPageBreak/>
        <w:t>1</w:t>
      </w:r>
      <w:r w:rsidR="009864C7">
        <w:rPr>
          <w:rFonts w:asciiTheme="majorHAnsi" w:hAnsiTheme="majorHAnsi" w:cstheme="majorHAnsi"/>
        </w:rPr>
        <w:t>5</w:t>
      </w:r>
      <w:r w:rsidRPr="009864C7">
        <w:rPr>
          <w:rFonts w:asciiTheme="majorHAnsi" w:hAnsiTheme="majorHAnsi" w:cstheme="majorHAnsi"/>
        </w:rPr>
        <w:t>.4. dużym przedsiębiorstwem</w:t>
      </w:r>
    </w:p>
    <w:p w14:paraId="562B4F42" w14:textId="6D36F4FE"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6</w:t>
      </w:r>
      <w:r w:rsidRPr="009864C7">
        <w:rPr>
          <w:rFonts w:asciiTheme="majorHAnsi" w:hAnsiTheme="majorHAnsi" w:cstheme="majorHAnsi"/>
        </w:rPr>
        <w:t>. Zostałem poinformowany zgodnie z art. 13 ust. 1 i 2 RODO</w:t>
      </w:r>
      <w:r w:rsidRPr="009864C7">
        <w:rPr>
          <w:rStyle w:val="Odwoanieprzypisudolnego"/>
          <w:rFonts w:asciiTheme="majorHAnsi" w:hAnsiTheme="majorHAnsi" w:cstheme="majorHAnsi"/>
        </w:rPr>
        <w:footnoteReference w:id="2"/>
      </w:r>
      <w:r w:rsidRPr="009864C7">
        <w:rPr>
          <w:rFonts w:asciiTheme="majorHAnsi" w:hAnsiTheme="majorHAnsi" w:cstheme="majorHAnsi"/>
        </w:rPr>
        <w:t xml:space="preserve"> o przetwarzaniu moich danych osobowych na potrzeby niniejszego postępowania o udzielenie zamówienia publicznego oraz zawarcia i realizacji umowy</w:t>
      </w:r>
      <w:r w:rsidRPr="009864C7">
        <w:rPr>
          <w:rStyle w:val="Odwoanieprzypisudolnego"/>
          <w:rFonts w:asciiTheme="majorHAnsi" w:hAnsiTheme="majorHAnsi" w:cstheme="majorHAnsi"/>
        </w:rPr>
        <w:footnoteReference w:id="3"/>
      </w:r>
    </w:p>
    <w:p w14:paraId="568C728A" w14:textId="55E4A341"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7</w:t>
      </w:r>
      <w:r w:rsidRPr="009864C7">
        <w:rPr>
          <w:rFonts w:asciiTheme="majorHAnsi" w:hAnsiTheme="majorHAnsi" w:cstheme="majorHAnsi"/>
        </w:rPr>
        <w:t>. Wypełniłem obowiązk</w:t>
      </w:r>
      <w:r w:rsidR="003119F1">
        <w:rPr>
          <w:rFonts w:asciiTheme="majorHAnsi" w:hAnsiTheme="majorHAnsi" w:cstheme="majorHAnsi"/>
        </w:rPr>
        <w:t>i</w:t>
      </w:r>
      <w:r w:rsidRPr="009864C7">
        <w:rPr>
          <w:rFonts w:asciiTheme="majorHAnsi" w:hAnsiTheme="majorHAnsi" w:cstheme="majorHAnsi"/>
        </w:rPr>
        <w:t xml:space="preserve"> informacyjne przewidziane w art. 13 lub art. 14 RODO wobec osób fizycznych, od których dane osobowe bezpośrednio lub pośrednio pozyskałem  celu ubiegania się o zamówienie publiczne i zobowiązuję się wypełnić je wobec osób fizycznych, od których dane osobowe bezpośrednio lub pośrednio pozyskam w celu zawarcia i realizacji umowy</w:t>
      </w:r>
      <w:r w:rsidRPr="009864C7">
        <w:rPr>
          <w:rStyle w:val="Odwoanieprzypisudolnego"/>
          <w:rFonts w:asciiTheme="majorHAnsi" w:hAnsiTheme="majorHAnsi" w:cstheme="majorHAnsi"/>
        </w:rPr>
        <w:footnoteReference w:id="4"/>
      </w:r>
    </w:p>
    <w:p w14:paraId="6512F09F" w14:textId="1B47CCF5" w:rsidR="00F85880" w:rsidRPr="009864C7" w:rsidRDefault="00634C3C" w:rsidP="00803B9D">
      <w:pPr>
        <w:pStyle w:val="Standard"/>
        <w:widowControl w:val="0"/>
        <w:contextualSpacing/>
        <w:jc w:val="both"/>
        <w:rPr>
          <w:rFonts w:asciiTheme="majorHAnsi" w:hAnsiTheme="majorHAnsi" w:cstheme="majorHAnsi"/>
        </w:rPr>
      </w:pPr>
      <w:r w:rsidRPr="009864C7">
        <w:rPr>
          <w:rFonts w:asciiTheme="majorHAnsi" w:hAnsiTheme="majorHAnsi" w:cstheme="majorHAnsi"/>
        </w:rPr>
        <w:t>1</w:t>
      </w:r>
      <w:r w:rsidR="009864C7">
        <w:rPr>
          <w:rFonts w:asciiTheme="majorHAnsi" w:hAnsiTheme="majorHAnsi" w:cstheme="majorHAnsi"/>
        </w:rPr>
        <w:t>8</w:t>
      </w:r>
      <w:r w:rsidRPr="009864C7">
        <w:rPr>
          <w:rFonts w:asciiTheme="majorHAnsi" w:hAnsiTheme="majorHAnsi" w:cstheme="majorHAnsi"/>
        </w:rPr>
        <w:t>. Informuję/</w:t>
      </w:r>
      <w:proofErr w:type="spellStart"/>
      <w:r w:rsidRPr="009864C7">
        <w:rPr>
          <w:rFonts w:asciiTheme="majorHAnsi" w:hAnsiTheme="majorHAnsi" w:cstheme="majorHAnsi"/>
        </w:rPr>
        <w:t>emy</w:t>
      </w:r>
      <w:proofErr w:type="spellEnd"/>
      <w:r w:rsidRPr="009864C7">
        <w:rPr>
          <w:rFonts w:asciiTheme="majorHAnsi" w:hAnsiTheme="majorHAnsi" w:cstheme="majorHAnsi"/>
        </w:rPr>
        <w:t>, że Zamawiający posiada następujące aktualne oświadczenia lub dokumenty lub może je uzyskać za pomocą bezpłatnych i ogólnodostępnych baz danych, w szczególności rejestrów publicznych w rozumieniu ustawy z dnia 17 lutego 2005 r. o informatyzacji działalności podmiotów realizujących zadania publiczne (Dz. U. z 2020 r., poz. 346 ze zm.):</w:t>
      </w:r>
    </w:p>
    <w:p w14:paraId="22A5F175" w14:textId="77777777" w:rsidR="00F85880" w:rsidRPr="009864C7" w:rsidRDefault="00F85880" w:rsidP="00803B9D">
      <w:pPr>
        <w:pStyle w:val="Standard"/>
        <w:widowControl w:val="0"/>
        <w:contextualSpacing/>
        <w:jc w:val="both"/>
        <w:rPr>
          <w:rFonts w:asciiTheme="majorHAnsi" w:hAnsiTheme="majorHAnsi" w:cstheme="majorHAnsi"/>
        </w:rPr>
      </w:pPr>
    </w:p>
    <w:tbl>
      <w:tblPr>
        <w:tblW w:w="4750" w:type="pct"/>
        <w:tblInd w:w="284" w:type="dxa"/>
        <w:tblLayout w:type="fixed"/>
        <w:tblCellMar>
          <w:left w:w="10" w:type="dxa"/>
          <w:right w:w="10" w:type="dxa"/>
        </w:tblCellMar>
        <w:tblLook w:val="04A0" w:firstRow="1" w:lastRow="0" w:firstColumn="1" w:lastColumn="0" w:noHBand="0" w:noVBand="1"/>
      </w:tblPr>
      <w:tblGrid>
        <w:gridCol w:w="554"/>
        <w:gridCol w:w="3060"/>
        <w:gridCol w:w="4997"/>
      </w:tblGrid>
      <w:tr w:rsidR="009864C7" w:rsidRPr="009864C7" w14:paraId="72A62048" w14:textId="77777777">
        <w:trPr>
          <w:trHeight w:val="632"/>
          <w:tblHeader/>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532CEC58"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LP</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D73D9CF"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Nazwa oświadczenia lub dokumentu</w:t>
            </w: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077E557"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Postępowanie, do którego zostało złożone oświadczenie lub dokument lub adres bezpłatnych i ogólnodostępnych baz danych</w:t>
            </w:r>
          </w:p>
        </w:tc>
      </w:tr>
      <w:tr w:rsidR="009864C7" w:rsidRPr="009864C7" w14:paraId="1AA9CA13"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6A3156A6"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1</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1D61F1C" w14:textId="77777777" w:rsidR="00F85880" w:rsidRPr="009864C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E7431DE" w14:textId="77777777" w:rsidR="00F85880" w:rsidRPr="009864C7" w:rsidRDefault="00F85880" w:rsidP="00803B9D">
            <w:pPr>
              <w:pStyle w:val="Standard"/>
              <w:widowControl w:val="0"/>
              <w:contextualSpacing/>
              <w:jc w:val="both"/>
              <w:rPr>
                <w:rFonts w:asciiTheme="majorHAnsi" w:hAnsiTheme="majorHAnsi" w:cstheme="majorHAnsi"/>
              </w:rPr>
            </w:pPr>
          </w:p>
        </w:tc>
      </w:tr>
      <w:tr w:rsidR="00176716" w:rsidRPr="009864C7" w14:paraId="113F922C" w14:textId="77777777">
        <w:trPr>
          <w:trHeight w:val="397"/>
        </w:trPr>
        <w:tc>
          <w:tcPr>
            <w:tcW w:w="554"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7EB9FCC3" w14:textId="77777777" w:rsidR="00F85880" w:rsidRPr="009864C7" w:rsidRDefault="00634C3C" w:rsidP="00803B9D">
            <w:pPr>
              <w:pStyle w:val="Standard"/>
              <w:widowControl w:val="0"/>
              <w:contextualSpacing/>
              <w:jc w:val="center"/>
              <w:rPr>
                <w:rFonts w:asciiTheme="majorHAnsi" w:hAnsiTheme="majorHAnsi" w:cstheme="majorHAnsi"/>
              </w:rPr>
            </w:pPr>
            <w:r w:rsidRPr="009864C7">
              <w:rPr>
                <w:rFonts w:asciiTheme="majorHAnsi" w:hAnsiTheme="majorHAnsi" w:cstheme="majorHAnsi"/>
              </w:rPr>
              <w:t>2</w:t>
            </w:r>
          </w:p>
        </w:tc>
        <w:tc>
          <w:tcPr>
            <w:tcW w:w="3060"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4022B814" w14:textId="77777777" w:rsidR="00F85880" w:rsidRPr="009864C7" w:rsidRDefault="00F85880" w:rsidP="00803B9D">
            <w:pPr>
              <w:pStyle w:val="Standard"/>
              <w:widowControl w:val="0"/>
              <w:contextualSpacing/>
              <w:jc w:val="both"/>
              <w:rPr>
                <w:rFonts w:asciiTheme="majorHAnsi" w:hAnsiTheme="majorHAnsi" w:cstheme="majorHAnsi"/>
              </w:rPr>
            </w:pPr>
          </w:p>
        </w:tc>
        <w:tc>
          <w:tcPr>
            <w:tcW w:w="4997" w:type="dxa"/>
            <w:tcBorders>
              <w:top w:val="single" w:sz="2" w:space="0" w:color="808080"/>
              <w:left w:val="single" w:sz="2" w:space="0" w:color="808080"/>
              <w:bottom w:val="single" w:sz="2" w:space="0" w:color="808080"/>
              <w:right w:val="single" w:sz="2" w:space="0" w:color="808080"/>
            </w:tcBorders>
            <w:shd w:val="clear" w:color="auto" w:fill="auto"/>
            <w:tcMar>
              <w:top w:w="0" w:type="dxa"/>
              <w:left w:w="108" w:type="dxa"/>
              <w:bottom w:w="0" w:type="dxa"/>
              <w:right w:w="108" w:type="dxa"/>
            </w:tcMar>
            <w:vAlign w:val="center"/>
          </w:tcPr>
          <w:p w14:paraId="0EFCBF32" w14:textId="77777777" w:rsidR="00F85880" w:rsidRPr="009864C7" w:rsidRDefault="00F85880" w:rsidP="00803B9D">
            <w:pPr>
              <w:pStyle w:val="Standard"/>
              <w:widowControl w:val="0"/>
              <w:contextualSpacing/>
              <w:jc w:val="both"/>
              <w:rPr>
                <w:rFonts w:asciiTheme="majorHAnsi" w:hAnsiTheme="majorHAnsi" w:cstheme="majorHAnsi"/>
              </w:rPr>
            </w:pPr>
          </w:p>
        </w:tc>
      </w:tr>
    </w:tbl>
    <w:p w14:paraId="4ED74D84" w14:textId="77777777" w:rsidR="00F85880" w:rsidRPr="009864C7" w:rsidRDefault="00F85880" w:rsidP="00803B9D">
      <w:pPr>
        <w:pStyle w:val="Standard"/>
        <w:widowControl w:val="0"/>
        <w:contextualSpacing/>
        <w:rPr>
          <w:rFonts w:asciiTheme="majorHAnsi" w:hAnsiTheme="majorHAnsi" w:cstheme="majorHAnsi"/>
          <w:bCs/>
          <w:i/>
          <w:iCs/>
        </w:rPr>
      </w:pPr>
    </w:p>
    <w:p w14:paraId="34C5AF40" w14:textId="77777777" w:rsidR="00F85880" w:rsidRPr="009864C7" w:rsidRDefault="00F85880" w:rsidP="00803B9D">
      <w:pPr>
        <w:pStyle w:val="Standard"/>
        <w:widowControl w:val="0"/>
        <w:contextualSpacing/>
        <w:rPr>
          <w:rFonts w:asciiTheme="majorHAnsi" w:hAnsiTheme="majorHAnsi" w:cstheme="majorHAnsi"/>
          <w:bCs/>
          <w:i/>
          <w:iCs/>
          <w:sz w:val="14"/>
          <w:szCs w:val="14"/>
        </w:rPr>
      </w:pPr>
    </w:p>
    <w:p w14:paraId="1EE0EC1D" w14:textId="77777777" w:rsidR="00F85880" w:rsidRPr="009864C7" w:rsidRDefault="00634C3C" w:rsidP="00803B9D">
      <w:pPr>
        <w:pStyle w:val="Standard"/>
        <w:widowControl w:val="0"/>
        <w:contextualSpacing/>
        <w:rPr>
          <w:rFonts w:asciiTheme="majorHAnsi" w:hAnsiTheme="majorHAnsi" w:cstheme="majorHAnsi"/>
          <w:bCs/>
          <w:i/>
          <w:iCs/>
          <w:sz w:val="14"/>
          <w:szCs w:val="14"/>
        </w:rPr>
      </w:pPr>
      <w:r w:rsidRPr="009864C7">
        <w:rPr>
          <w:rFonts w:asciiTheme="majorHAnsi" w:hAnsiTheme="majorHAnsi" w:cstheme="majorHAnsi"/>
          <w:bCs/>
          <w:i/>
          <w:iCs/>
          <w:sz w:val="14"/>
          <w:szCs w:val="14"/>
        </w:rPr>
        <w:t>* niepotrzebne skreślić</w:t>
      </w:r>
    </w:p>
    <w:p w14:paraId="35CEE16A" w14:textId="5538597B" w:rsidR="00F85880" w:rsidRPr="009864C7" w:rsidRDefault="00634C3C" w:rsidP="00803B9D">
      <w:pPr>
        <w:pStyle w:val="Standard"/>
        <w:widowControl w:val="0"/>
        <w:contextualSpacing/>
        <w:rPr>
          <w:rFonts w:asciiTheme="majorHAnsi" w:hAnsiTheme="majorHAnsi" w:cstheme="majorHAnsi"/>
          <w:bCs/>
          <w:i/>
          <w:iCs/>
          <w:sz w:val="14"/>
          <w:szCs w:val="14"/>
        </w:rPr>
      </w:pPr>
      <w:r w:rsidRPr="009864C7">
        <w:rPr>
          <w:rFonts w:asciiTheme="majorHAnsi" w:hAnsiTheme="majorHAnsi" w:cstheme="majorHAnsi"/>
          <w:bCs/>
          <w:i/>
          <w:iCs/>
          <w:sz w:val="14"/>
          <w:szCs w:val="14"/>
        </w:rPr>
        <w:t>** dotyczy Wykonawców, których oferty będą prowadzić do powstania u Zamawiającego obowiązku podatkowego, tj. będą generować obowiązek doliczania do wartości netto podatku VAT  w przypa</w:t>
      </w:r>
      <w:r w:rsidR="00403184" w:rsidRPr="009864C7">
        <w:rPr>
          <w:rFonts w:asciiTheme="majorHAnsi" w:hAnsiTheme="majorHAnsi" w:cstheme="majorHAnsi"/>
          <w:bCs/>
          <w:i/>
          <w:iCs/>
          <w:sz w:val="14"/>
          <w:szCs w:val="14"/>
        </w:rPr>
        <w:t>d</w:t>
      </w:r>
      <w:r w:rsidRPr="009864C7">
        <w:rPr>
          <w:rFonts w:asciiTheme="majorHAnsi" w:hAnsiTheme="majorHAnsi" w:cstheme="majorHAnsi"/>
          <w:bCs/>
          <w:i/>
          <w:iCs/>
          <w:sz w:val="14"/>
          <w:szCs w:val="14"/>
        </w:rPr>
        <w:t>ku:</w:t>
      </w:r>
    </w:p>
    <w:p w14:paraId="5CAA60EB" w14:textId="77777777" w:rsidR="00F85880" w:rsidRPr="009864C7" w:rsidRDefault="00634C3C" w:rsidP="00803B9D">
      <w:pPr>
        <w:pStyle w:val="Standard"/>
        <w:widowControl w:val="0"/>
        <w:contextualSpacing/>
        <w:rPr>
          <w:rFonts w:asciiTheme="majorHAnsi" w:hAnsiTheme="majorHAnsi" w:cstheme="majorHAnsi"/>
          <w:bCs/>
          <w:i/>
          <w:iCs/>
          <w:sz w:val="14"/>
          <w:szCs w:val="14"/>
        </w:rPr>
      </w:pPr>
      <w:r w:rsidRPr="009864C7">
        <w:rPr>
          <w:rFonts w:asciiTheme="majorHAnsi" w:hAnsiTheme="majorHAnsi" w:cstheme="majorHAnsi"/>
          <w:bCs/>
          <w:i/>
          <w:iCs/>
          <w:sz w:val="14"/>
          <w:szCs w:val="14"/>
        </w:rPr>
        <w:t>- wewnątrzwspólnotowego nabycia towarów</w:t>
      </w:r>
    </w:p>
    <w:p w14:paraId="0F55072B" w14:textId="77777777" w:rsidR="00F85880" w:rsidRPr="009864C7" w:rsidRDefault="00634C3C" w:rsidP="00803B9D">
      <w:pPr>
        <w:pStyle w:val="Standard"/>
        <w:widowControl w:val="0"/>
        <w:contextualSpacing/>
        <w:rPr>
          <w:rFonts w:asciiTheme="majorHAnsi" w:hAnsiTheme="majorHAnsi" w:cstheme="majorHAnsi"/>
          <w:bCs/>
          <w:i/>
          <w:iCs/>
          <w:sz w:val="14"/>
          <w:szCs w:val="14"/>
        </w:rPr>
      </w:pPr>
      <w:r w:rsidRPr="009864C7">
        <w:rPr>
          <w:rFonts w:asciiTheme="majorHAnsi" w:hAnsiTheme="majorHAnsi" w:cstheme="majorHAnsi"/>
          <w:bCs/>
          <w:i/>
          <w:iCs/>
          <w:sz w:val="14"/>
          <w:szCs w:val="14"/>
        </w:rPr>
        <w:t>- mechanizmu odwrotnego obciążenia, o którym mowa w art. 17 ust. 1 pkt. 7 ustawy o podatku od towarów i usług</w:t>
      </w:r>
    </w:p>
    <w:p w14:paraId="4C00B065" w14:textId="77777777" w:rsidR="00F85880" w:rsidRPr="009864C7" w:rsidRDefault="00634C3C" w:rsidP="00803B9D">
      <w:pPr>
        <w:pStyle w:val="Standard"/>
        <w:widowControl w:val="0"/>
        <w:contextualSpacing/>
        <w:rPr>
          <w:rFonts w:asciiTheme="majorHAnsi" w:hAnsiTheme="majorHAnsi" w:cstheme="majorHAnsi"/>
          <w:bCs/>
          <w:i/>
          <w:iCs/>
          <w:sz w:val="14"/>
          <w:szCs w:val="14"/>
        </w:rPr>
      </w:pPr>
      <w:r w:rsidRPr="009864C7">
        <w:rPr>
          <w:rFonts w:asciiTheme="majorHAnsi" w:hAnsiTheme="majorHAnsi" w:cstheme="majorHAnsi"/>
          <w:bCs/>
          <w:i/>
          <w:iCs/>
          <w:sz w:val="14"/>
          <w:szCs w:val="14"/>
        </w:rPr>
        <w:t>- importu usług lub importu towarów, z którymi wiąże się obowiązek odliczenia przez Zamawiającego przy porównywaniu cen ofertowych podatku VAT</w:t>
      </w:r>
    </w:p>
    <w:p w14:paraId="517C003C" w14:textId="6DCD93C8" w:rsidR="00F85880" w:rsidRPr="009864C7" w:rsidRDefault="00634C3C" w:rsidP="00803B9D">
      <w:pPr>
        <w:pStyle w:val="Standard"/>
        <w:widowControl w:val="0"/>
        <w:contextualSpacing/>
        <w:rPr>
          <w:rFonts w:asciiTheme="majorHAnsi" w:hAnsiTheme="majorHAnsi" w:cstheme="majorHAnsi"/>
          <w:bCs/>
          <w:i/>
          <w:iCs/>
          <w:sz w:val="14"/>
          <w:szCs w:val="14"/>
        </w:rPr>
      </w:pPr>
      <w:r w:rsidRPr="009864C7">
        <w:rPr>
          <w:rFonts w:asciiTheme="majorHAnsi" w:hAnsiTheme="majorHAnsi" w:cstheme="majorHAnsi"/>
          <w:bCs/>
          <w:i/>
          <w:iCs/>
          <w:sz w:val="14"/>
          <w:szCs w:val="14"/>
        </w:rPr>
        <w:t>** zaznaczyć właściwie</w:t>
      </w:r>
    </w:p>
    <w:p w14:paraId="1A1A5E69" w14:textId="15E2B0C4" w:rsidR="00C60319" w:rsidRPr="009864C7" w:rsidRDefault="00C60319" w:rsidP="00C60319">
      <w:pPr>
        <w:tabs>
          <w:tab w:val="left" w:pos="2621"/>
        </w:tabs>
        <w:jc w:val="both"/>
        <w:rPr>
          <w:rFonts w:asciiTheme="majorHAnsi" w:hAnsiTheme="majorHAnsi" w:cstheme="majorHAnsi"/>
          <w:i/>
          <w:sz w:val="16"/>
          <w:szCs w:val="16"/>
        </w:rPr>
      </w:pPr>
      <w:r w:rsidRPr="009864C7">
        <w:rPr>
          <w:rFonts w:asciiTheme="majorHAnsi" w:hAnsiTheme="majorHAnsi" w:cstheme="majorHAnsi"/>
          <w:bCs/>
          <w:i/>
          <w:iCs/>
          <w:sz w:val="16"/>
          <w:szCs w:val="16"/>
        </w:rPr>
        <w:t xml:space="preserve">*** Zgodnie z </w:t>
      </w:r>
      <w:proofErr w:type="spellStart"/>
      <w:r w:rsidRPr="009864C7">
        <w:rPr>
          <w:rFonts w:asciiTheme="majorHAnsi" w:hAnsiTheme="majorHAnsi" w:cstheme="majorHAnsi"/>
          <w:i/>
          <w:sz w:val="16"/>
          <w:szCs w:val="16"/>
        </w:rPr>
        <w:t>z</w:t>
      </w:r>
      <w:proofErr w:type="spellEnd"/>
      <w:r w:rsidRPr="009864C7">
        <w:rPr>
          <w:rFonts w:asciiTheme="majorHAnsi" w:hAnsiTheme="majorHAnsi" w:cstheme="majorHAnsi"/>
          <w:i/>
          <w:sz w:val="16"/>
          <w:szCs w:val="16"/>
        </w:rPr>
        <w:t xml:space="preserve"> zaleceniem Komisji z dnia 6 maja 2003 dotyczącym definicji mikroprzedsiębiorstw oraz małych i średnich przedsiębiorstw                       (Dz. U. L 124 z 20.5.2003, s. 36). Informacje te są wymagane wyłącznie do celów statystycznych. </w:t>
      </w:r>
    </w:p>
    <w:p w14:paraId="00A4A2D0" w14:textId="7EB75E2E" w:rsidR="00C60319" w:rsidRPr="009864C7" w:rsidRDefault="00C60319">
      <w:pPr>
        <w:widowControl/>
        <w:numPr>
          <w:ilvl w:val="1"/>
          <w:numId w:val="61"/>
        </w:numPr>
        <w:tabs>
          <w:tab w:val="clear" w:pos="1440"/>
          <w:tab w:val="num" w:pos="426"/>
          <w:tab w:val="left" w:pos="2621"/>
        </w:tabs>
        <w:suppressAutoHyphens w:val="0"/>
        <w:autoSpaceDN/>
        <w:ind w:left="426" w:hanging="426"/>
        <w:jc w:val="both"/>
        <w:textAlignment w:val="auto"/>
        <w:rPr>
          <w:rFonts w:asciiTheme="majorHAnsi" w:hAnsiTheme="majorHAnsi" w:cstheme="majorHAnsi"/>
          <w:i/>
          <w:sz w:val="16"/>
          <w:szCs w:val="16"/>
        </w:rPr>
      </w:pPr>
      <w:r w:rsidRPr="009864C7">
        <w:rPr>
          <w:rFonts w:asciiTheme="majorHAnsi" w:hAnsiTheme="majorHAnsi" w:cstheme="majorHAnsi"/>
          <w:i/>
          <w:sz w:val="16"/>
          <w:szCs w:val="16"/>
        </w:rPr>
        <w:t>Mikroprzedsiębiorstwo: przedsiębiorstwo, które zatrudnia mniej niż 10 osób i którego roczny obrót lub roczna suma bilansowa nie                    przekracza 2 milionów euro.</w:t>
      </w:r>
    </w:p>
    <w:p w14:paraId="4706AFAC" w14:textId="4C588D6B" w:rsidR="00C60319" w:rsidRPr="009864C7" w:rsidRDefault="00C60319">
      <w:pPr>
        <w:widowControl/>
        <w:numPr>
          <w:ilvl w:val="1"/>
          <w:numId w:val="61"/>
        </w:numPr>
        <w:tabs>
          <w:tab w:val="clear" w:pos="1440"/>
          <w:tab w:val="num" w:pos="426"/>
          <w:tab w:val="left" w:pos="2621"/>
        </w:tabs>
        <w:suppressAutoHyphens w:val="0"/>
        <w:autoSpaceDN/>
        <w:ind w:left="426" w:hanging="426"/>
        <w:jc w:val="both"/>
        <w:textAlignment w:val="auto"/>
        <w:rPr>
          <w:rFonts w:asciiTheme="majorHAnsi" w:hAnsiTheme="majorHAnsi" w:cstheme="majorHAnsi"/>
          <w:i/>
          <w:sz w:val="16"/>
          <w:szCs w:val="16"/>
        </w:rPr>
      </w:pPr>
      <w:r w:rsidRPr="009864C7">
        <w:rPr>
          <w:rFonts w:asciiTheme="majorHAnsi" w:hAnsiTheme="majorHAnsi" w:cstheme="majorHAnsi"/>
          <w:i/>
          <w:sz w:val="16"/>
          <w:szCs w:val="16"/>
        </w:rPr>
        <w:t xml:space="preserve">Małe przedsiębiorstwo: przedsiębiorstwo, które zatrudnia mniej niż 50 osób i którego roczny obrót lub roczna suma bilansowa nie                     przekracza 10 milionów euro. </w:t>
      </w:r>
    </w:p>
    <w:p w14:paraId="668E3678" w14:textId="77777777" w:rsidR="00C60319" w:rsidRPr="009864C7" w:rsidRDefault="00C60319">
      <w:pPr>
        <w:widowControl/>
        <w:numPr>
          <w:ilvl w:val="1"/>
          <w:numId w:val="61"/>
        </w:numPr>
        <w:tabs>
          <w:tab w:val="clear" w:pos="1440"/>
          <w:tab w:val="num" w:pos="426"/>
          <w:tab w:val="left" w:pos="2621"/>
        </w:tabs>
        <w:suppressAutoHyphens w:val="0"/>
        <w:autoSpaceDN/>
        <w:ind w:left="426" w:hanging="426"/>
        <w:jc w:val="both"/>
        <w:textAlignment w:val="auto"/>
        <w:rPr>
          <w:rFonts w:asciiTheme="majorHAnsi" w:hAnsiTheme="majorHAnsi" w:cstheme="majorHAnsi"/>
          <w:i/>
          <w:sz w:val="16"/>
          <w:szCs w:val="16"/>
        </w:rPr>
      </w:pPr>
      <w:r w:rsidRPr="009864C7">
        <w:rPr>
          <w:rFonts w:asciiTheme="majorHAnsi" w:hAnsiTheme="majorHAnsi" w:cstheme="majorHAnsi"/>
          <w:i/>
          <w:sz w:val="16"/>
          <w:szCs w:val="16"/>
        </w:rPr>
        <w:t xml:space="preserve">Średnie przedsiębiorstwo: przedsiębiorstwo, które nie jest mikroprzedsiębiorstwem ani małym przedsiębiorstwem </w:t>
      </w:r>
      <w:r w:rsidRPr="009864C7">
        <w:rPr>
          <w:rFonts w:asciiTheme="majorHAnsi" w:hAnsiTheme="majorHAnsi" w:cstheme="majorHAnsi"/>
          <w:i/>
          <w:sz w:val="16"/>
          <w:szCs w:val="16"/>
        </w:rPr>
        <w:br/>
        <w:t>i które zatrudnia mniej niż 250 osób i którego roczny obrót nie przekracza 50 milionów euro lub roczna suma bilansowa nie przekracza 43 milionów euro.</w:t>
      </w:r>
    </w:p>
    <w:p w14:paraId="02AB402B" w14:textId="78CC8EDA" w:rsidR="00403184" w:rsidRPr="00ED1E9F" w:rsidRDefault="00403184" w:rsidP="00803B9D">
      <w:pPr>
        <w:pStyle w:val="Standard"/>
        <w:widowControl w:val="0"/>
        <w:contextualSpacing/>
        <w:rPr>
          <w:rFonts w:asciiTheme="majorHAnsi" w:hAnsiTheme="majorHAnsi" w:cstheme="majorHAnsi"/>
          <w:bCs/>
          <w:i/>
          <w:iCs/>
          <w:color w:val="FF0000"/>
          <w:sz w:val="14"/>
          <w:szCs w:val="14"/>
        </w:rPr>
      </w:pPr>
    </w:p>
    <w:p w14:paraId="2D4F272A" w14:textId="509E3F76" w:rsidR="007C2814" w:rsidRPr="00ED1E9F" w:rsidRDefault="007C2814" w:rsidP="00803B9D">
      <w:pPr>
        <w:pStyle w:val="Standard"/>
        <w:widowControl w:val="0"/>
        <w:contextualSpacing/>
        <w:rPr>
          <w:rFonts w:asciiTheme="majorHAnsi" w:hAnsiTheme="majorHAnsi" w:cstheme="majorHAnsi"/>
          <w:bCs/>
          <w:i/>
          <w:iCs/>
          <w:color w:val="FF0000"/>
          <w:sz w:val="14"/>
          <w:szCs w:val="14"/>
        </w:rPr>
      </w:pPr>
    </w:p>
    <w:p w14:paraId="422F96FE" w14:textId="36C06052" w:rsidR="00FF2DF0" w:rsidRPr="00ED1E9F" w:rsidRDefault="00FF2DF0" w:rsidP="00803B9D">
      <w:pPr>
        <w:pStyle w:val="Standard"/>
        <w:widowControl w:val="0"/>
        <w:contextualSpacing/>
        <w:rPr>
          <w:rFonts w:asciiTheme="majorHAnsi" w:hAnsiTheme="majorHAnsi" w:cstheme="majorHAnsi"/>
          <w:bCs/>
          <w:i/>
          <w:iCs/>
          <w:color w:val="FF0000"/>
          <w:sz w:val="14"/>
          <w:szCs w:val="14"/>
        </w:rPr>
      </w:pPr>
    </w:p>
    <w:p w14:paraId="6C45C712" w14:textId="708B680D" w:rsidR="007C2814" w:rsidRDefault="007C2814" w:rsidP="00803B9D">
      <w:pPr>
        <w:pStyle w:val="Standard"/>
        <w:widowControl w:val="0"/>
        <w:contextualSpacing/>
        <w:rPr>
          <w:rFonts w:asciiTheme="majorHAnsi" w:hAnsiTheme="majorHAnsi" w:cstheme="majorHAnsi"/>
          <w:bCs/>
          <w:i/>
          <w:iCs/>
          <w:color w:val="FF0000"/>
          <w:sz w:val="14"/>
          <w:szCs w:val="14"/>
        </w:rPr>
      </w:pPr>
    </w:p>
    <w:p w14:paraId="2F23B5C2" w14:textId="080090D9" w:rsidR="009864C7" w:rsidRDefault="009864C7" w:rsidP="00803B9D">
      <w:pPr>
        <w:pStyle w:val="Standard"/>
        <w:widowControl w:val="0"/>
        <w:contextualSpacing/>
        <w:rPr>
          <w:rFonts w:asciiTheme="majorHAnsi" w:hAnsiTheme="majorHAnsi" w:cstheme="majorHAnsi"/>
          <w:bCs/>
          <w:i/>
          <w:iCs/>
          <w:color w:val="FF0000"/>
          <w:sz w:val="14"/>
          <w:szCs w:val="14"/>
        </w:rPr>
      </w:pPr>
    </w:p>
    <w:p w14:paraId="18C17F3F" w14:textId="523B4005" w:rsidR="009864C7" w:rsidRDefault="009864C7" w:rsidP="00803B9D">
      <w:pPr>
        <w:pStyle w:val="Standard"/>
        <w:widowControl w:val="0"/>
        <w:contextualSpacing/>
        <w:rPr>
          <w:rFonts w:asciiTheme="majorHAnsi" w:hAnsiTheme="majorHAnsi" w:cstheme="majorHAnsi"/>
          <w:bCs/>
          <w:i/>
          <w:iCs/>
          <w:color w:val="FF0000"/>
          <w:sz w:val="14"/>
          <w:szCs w:val="14"/>
        </w:rPr>
      </w:pPr>
    </w:p>
    <w:p w14:paraId="4613D922" w14:textId="77777777" w:rsidR="009864C7" w:rsidRPr="00ED1E9F" w:rsidRDefault="009864C7" w:rsidP="00803B9D">
      <w:pPr>
        <w:pStyle w:val="Standard"/>
        <w:widowControl w:val="0"/>
        <w:contextualSpacing/>
        <w:rPr>
          <w:rFonts w:asciiTheme="majorHAnsi" w:hAnsiTheme="majorHAnsi" w:cstheme="majorHAnsi"/>
          <w:bCs/>
          <w:i/>
          <w:iCs/>
          <w:color w:val="FF0000"/>
          <w:sz w:val="14"/>
          <w:szCs w:val="14"/>
        </w:rPr>
      </w:pPr>
    </w:p>
    <w:p w14:paraId="52BBA149" w14:textId="53DD3C59" w:rsidR="00250FD9" w:rsidRDefault="00250FD9" w:rsidP="00803B9D">
      <w:pPr>
        <w:pStyle w:val="Standard"/>
        <w:widowControl w:val="0"/>
        <w:contextualSpacing/>
        <w:rPr>
          <w:rFonts w:asciiTheme="majorHAnsi" w:hAnsiTheme="majorHAnsi" w:cstheme="majorHAnsi"/>
          <w:bCs/>
          <w:i/>
          <w:iCs/>
          <w:color w:val="FF0000"/>
          <w:sz w:val="14"/>
          <w:szCs w:val="14"/>
        </w:rPr>
      </w:pPr>
    </w:p>
    <w:p w14:paraId="6960F919" w14:textId="0B1FB026" w:rsidR="001948B3" w:rsidRDefault="001948B3" w:rsidP="00803B9D">
      <w:pPr>
        <w:pStyle w:val="Standard"/>
        <w:widowControl w:val="0"/>
        <w:contextualSpacing/>
        <w:rPr>
          <w:rFonts w:asciiTheme="majorHAnsi" w:hAnsiTheme="majorHAnsi" w:cstheme="majorHAnsi"/>
          <w:bCs/>
          <w:i/>
          <w:iCs/>
          <w:color w:val="FF0000"/>
          <w:sz w:val="14"/>
          <w:szCs w:val="14"/>
        </w:rPr>
      </w:pPr>
    </w:p>
    <w:p w14:paraId="59B5647D" w14:textId="77777777" w:rsidR="001948B3" w:rsidRPr="00ED1E9F" w:rsidRDefault="001948B3" w:rsidP="00803B9D">
      <w:pPr>
        <w:pStyle w:val="Standard"/>
        <w:widowControl w:val="0"/>
        <w:contextualSpacing/>
        <w:rPr>
          <w:rFonts w:asciiTheme="majorHAnsi" w:hAnsiTheme="majorHAnsi" w:cstheme="majorHAnsi"/>
          <w:bCs/>
          <w:i/>
          <w:iCs/>
          <w:color w:val="FF0000"/>
          <w:sz w:val="14"/>
          <w:szCs w:val="14"/>
        </w:rPr>
      </w:pPr>
    </w:p>
    <w:p w14:paraId="2A6F814C" w14:textId="12C010B6" w:rsidR="006F5E9C" w:rsidRPr="00ED1E9F" w:rsidRDefault="006F5E9C" w:rsidP="00803B9D">
      <w:pPr>
        <w:pStyle w:val="Standard"/>
        <w:widowControl w:val="0"/>
        <w:contextualSpacing/>
        <w:rPr>
          <w:rFonts w:asciiTheme="majorHAnsi" w:hAnsiTheme="majorHAnsi" w:cstheme="majorHAnsi"/>
          <w:bCs/>
          <w:i/>
          <w:iCs/>
          <w:color w:val="FF0000"/>
          <w:sz w:val="14"/>
          <w:szCs w:val="14"/>
        </w:rPr>
      </w:pPr>
    </w:p>
    <w:p w14:paraId="6D4DD042" w14:textId="77777777" w:rsidR="006F5E9C" w:rsidRPr="00ED1E9F" w:rsidRDefault="006F5E9C" w:rsidP="00803B9D">
      <w:pPr>
        <w:pStyle w:val="Standard"/>
        <w:widowControl w:val="0"/>
        <w:contextualSpacing/>
        <w:rPr>
          <w:rFonts w:asciiTheme="majorHAnsi" w:hAnsiTheme="majorHAnsi" w:cstheme="majorHAnsi"/>
          <w:bCs/>
          <w:i/>
          <w:iCs/>
          <w:color w:val="FF0000"/>
          <w:sz w:val="14"/>
          <w:szCs w:val="14"/>
        </w:rPr>
      </w:pPr>
    </w:p>
    <w:p w14:paraId="4C999E69" w14:textId="3C5F092C" w:rsidR="007C2814" w:rsidRPr="00ED1E9F" w:rsidRDefault="007C2814" w:rsidP="00803B9D">
      <w:pPr>
        <w:pStyle w:val="Standard"/>
        <w:widowControl w:val="0"/>
        <w:contextualSpacing/>
        <w:rPr>
          <w:rFonts w:asciiTheme="majorHAnsi" w:hAnsiTheme="majorHAnsi" w:cstheme="majorHAnsi"/>
          <w:bCs/>
          <w:i/>
          <w:iCs/>
          <w:color w:val="FF0000"/>
          <w:sz w:val="14"/>
          <w:szCs w:val="14"/>
        </w:rPr>
      </w:pPr>
    </w:p>
    <w:bookmarkEnd w:id="1"/>
    <w:p w14:paraId="6AD4C61C" w14:textId="1846D3A0" w:rsidR="00F85880" w:rsidRPr="00250FD9" w:rsidRDefault="00F85880" w:rsidP="00431966">
      <w:pPr>
        <w:pStyle w:val="Standard"/>
        <w:contextualSpacing/>
        <w:rPr>
          <w:rFonts w:asciiTheme="majorHAnsi" w:hAnsiTheme="majorHAnsi" w:cstheme="majorHAnsi"/>
        </w:rPr>
      </w:pPr>
    </w:p>
    <w:p w14:paraId="7FC11FB2" w14:textId="77777777" w:rsidR="00F85880" w:rsidRPr="00250FD9" w:rsidRDefault="00634C3C" w:rsidP="00803B9D">
      <w:pPr>
        <w:pStyle w:val="Standard"/>
        <w:ind w:left="6381"/>
        <w:contextualSpacing/>
        <w:rPr>
          <w:rFonts w:asciiTheme="majorHAnsi" w:hAnsiTheme="majorHAnsi" w:cstheme="majorHAnsi"/>
          <w:b/>
          <w:bCs/>
          <w:i/>
          <w:iCs/>
        </w:rPr>
      </w:pPr>
      <w:r w:rsidRPr="00250FD9">
        <w:rPr>
          <w:rFonts w:asciiTheme="majorHAnsi" w:hAnsiTheme="majorHAnsi" w:cstheme="majorHAnsi"/>
          <w:b/>
          <w:bCs/>
          <w:i/>
          <w:iCs/>
        </w:rPr>
        <w:lastRenderedPageBreak/>
        <w:t xml:space="preserve">Załącznik nr 3 do SWZ </w:t>
      </w:r>
    </w:p>
    <w:p w14:paraId="2EE9F5DD" w14:textId="77777777" w:rsidR="00F85880" w:rsidRPr="00250FD9" w:rsidRDefault="00634C3C" w:rsidP="00803B9D">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6089DF0C" w14:textId="77777777" w:rsidR="00F85880" w:rsidRPr="00250FD9" w:rsidRDefault="00634C3C" w:rsidP="00803B9D">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243EBF4E" w14:textId="77777777" w:rsidR="00F85880" w:rsidRPr="00250FD9" w:rsidRDefault="00634C3C" w:rsidP="00803B9D">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(pełna nazwa/firma, adres</w:t>
      </w:r>
    </w:p>
    <w:p w14:paraId="163DD50D" w14:textId="77777777" w:rsidR="00F85880" w:rsidRPr="00250FD9" w:rsidRDefault="00634C3C" w:rsidP="00803B9D">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w zależności od podmiotu:</w:t>
      </w:r>
    </w:p>
    <w:p w14:paraId="5D2312A9" w14:textId="77777777" w:rsidR="00F85880" w:rsidRPr="00250FD9" w:rsidRDefault="00634C3C" w:rsidP="00803B9D">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NIP/PESEL, KRS/</w:t>
      </w:r>
      <w:proofErr w:type="spellStart"/>
      <w:r w:rsidRPr="00250FD9">
        <w:rPr>
          <w:rFonts w:asciiTheme="majorHAnsi" w:hAnsiTheme="majorHAnsi" w:cstheme="majorHAnsi"/>
          <w:i/>
          <w:iCs/>
          <w:sz w:val="16"/>
          <w:szCs w:val="16"/>
        </w:rPr>
        <w:t>CEiDG</w:t>
      </w:r>
      <w:proofErr w:type="spellEnd"/>
      <w:r w:rsidRPr="00250FD9">
        <w:rPr>
          <w:rFonts w:asciiTheme="majorHAnsi" w:hAnsiTheme="majorHAnsi" w:cstheme="majorHAnsi"/>
          <w:i/>
          <w:iCs/>
          <w:sz w:val="16"/>
          <w:szCs w:val="16"/>
        </w:rPr>
        <w:t>)</w:t>
      </w:r>
    </w:p>
    <w:p w14:paraId="258FCD6A" w14:textId="77777777" w:rsidR="00F85880" w:rsidRPr="00250FD9" w:rsidRDefault="00F85880" w:rsidP="00803B9D">
      <w:pPr>
        <w:pStyle w:val="Standard"/>
        <w:contextualSpacing/>
        <w:rPr>
          <w:rFonts w:asciiTheme="majorHAnsi" w:hAnsiTheme="majorHAnsi" w:cstheme="majorHAnsi"/>
          <w:i/>
          <w:iCs/>
          <w:sz w:val="20"/>
          <w:szCs w:val="20"/>
        </w:rPr>
      </w:pPr>
    </w:p>
    <w:p w14:paraId="18C82431" w14:textId="77777777" w:rsidR="00F85880" w:rsidRPr="00250FD9" w:rsidRDefault="00634C3C" w:rsidP="00803B9D">
      <w:pPr>
        <w:pStyle w:val="Standard"/>
        <w:contextualSpacing/>
        <w:rPr>
          <w:rFonts w:asciiTheme="majorHAnsi" w:hAnsiTheme="majorHAnsi" w:cstheme="majorHAnsi"/>
          <w:i/>
          <w:iCs/>
          <w:sz w:val="20"/>
          <w:szCs w:val="20"/>
        </w:rPr>
      </w:pPr>
      <w:r w:rsidRPr="00250FD9">
        <w:rPr>
          <w:rFonts w:asciiTheme="majorHAnsi" w:hAnsiTheme="majorHAnsi" w:cstheme="majorHAnsi"/>
          <w:i/>
          <w:iCs/>
          <w:sz w:val="20"/>
          <w:szCs w:val="20"/>
        </w:rPr>
        <w:t>reprezentowany przez:</w:t>
      </w:r>
    </w:p>
    <w:p w14:paraId="5121269E" w14:textId="77777777" w:rsidR="00F85880" w:rsidRPr="00250FD9" w:rsidRDefault="00634C3C" w:rsidP="00803B9D">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7FD36BCA" w14:textId="77777777" w:rsidR="00F85880" w:rsidRPr="00250FD9" w:rsidRDefault="00634C3C" w:rsidP="00803B9D">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6CDB0FE7" w14:textId="77777777" w:rsidR="00F85880" w:rsidRPr="00250FD9" w:rsidRDefault="00634C3C" w:rsidP="00803B9D">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(imię i nazwisko, stanowisko/podstawa</w:t>
      </w:r>
    </w:p>
    <w:p w14:paraId="2AFE03EF" w14:textId="77777777" w:rsidR="00F85880" w:rsidRPr="00250FD9" w:rsidRDefault="00634C3C" w:rsidP="00803B9D">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do reprezentacji)</w:t>
      </w:r>
    </w:p>
    <w:p w14:paraId="6DE9BAC4" w14:textId="77777777" w:rsidR="00F85880" w:rsidRPr="00250FD9" w:rsidRDefault="00F85880" w:rsidP="00803B9D">
      <w:pPr>
        <w:pStyle w:val="Standard"/>
        <w:contextualSpacing/>
        <w:rPr>
          <w:rFonts w:asciiTheme="majorHAnsi" w:hAnsiTheme="majorHAnsi" w:cstheme="majorHAnsi"/>
          <w:b/>
          <w:bCs/>
          <w:i/>
          <w:iCs/>
        </w:rPr>
      </w:pPr>
    </w:p>
    <w:p w14:paraId="3AAEF454" w14:textId="77777777" w:rsidR="00F85880" w:rsidRPr="00250FD9" w:rsidRDefault="00634C3C" w:rsidP="00803B9D">
      <w:pPr>
        <w:pStyle w:val="Normalny1"/>
        <w:spacing w:line="240" w:lineRule="auto"/>
        <w:contextualSpacing/>
        <w:jc w:val="center"/>
        <w:rPr>
          <w:rFonts w:asciiTheme="majorHAnsi" w:hAnsiTheme="majorHAnsi" w:cstheme="majorHAnsi"/>
          <w:b/>
          <w:bCs/>
        </w:rPr>
      </w:pPr>
      <w:r w:rsidRPr="00250FD9">
        <w:rPr>
          <w:rFonts w:asciiTheme="majorHAnsi" w:hAnsiTheme="majorHAnsi" w:cstheme="majorHAnsi"/>
          <w:b/>
          <w:bCs/>
        </w:rPr>
        <w:t>OŚWIADCZENIE WYKONAWCY</w:t>
      </w:r>
    </w:p>
    <w:p w14:paraId="64E00F8F" w14:textId="77777777" w:rsidR="00F85880" w:rsidRPr="00250FD9" w:rsidRDefault="00F85880" w:rsidP="00803B9D">
      <w:pPr>
        <w:pStyle w:val="Standard"/>
        <w:suppressAutoHyphens w:val="0"/>
        <w:contextualSpacing/>
        <w:textAlignment w:val="auto"/>
        <w:rPr>
          <w:rFonts w:asciiTheme="majorHAnsi" w:hAnsiTheme="majorHAnsi" w:cstheme="majorHAnsi"/>
          <w:b/>
          <w:bCs/>
        </w:rPr>
      </w:pPr>
    </w:p>
    <w:p w14:paraId="02C1C103" w14:textId="77777777" w:rsidR="00F85880" w:rsidRPr="00250FD9" w:rsidRDefault="00634C3C" w:rsidP="00803B9D">
      <w:pPr>
        <w:pStyle w:val="Standard"/>
        <w:suppressAutoHyphens w:val="0"/>
        <w:contextualSpacing/>
        <w:jc w:val="center"/>
        <w:textAlignment w:val="auto"/>
        <w:rPr>
          <w:rFonts w:asciiTheme="majorHAnsi" w:hAnsiTheme="majorHAnsi" w:cstheme="majorHAnsi"/>
          <w:i/>
          <w:iCs/>
        </w:rPr>
      </w:pPr>
      <w:r w:rsidRPr="00250FD9">
        <w:rPr>
          <w:rFonts w:asciiTheme="majorHAnsi" w:hAnsiTheme="majorHAnsi" w:cstheme="majorHAnsi"/>
          <w:i/>
          <w:iCs/>
        </w:rPr>
        <w:t>składane na podstawie art. 125 ust. 1 ustawy z dnia 11 września 2019 r.</w:t>
      </w:r>
    </w:p>
    <w:p w14:paraId="5E163E52" w14:textId="06DA090C" w:rsidR="00F85880" w:rsidRPr="00250FD9" w:rsidRDefault="00634C3C" w:rsidP="00803B9D">
      <w:pPr>
        <w:pStyle w:val="Standard"/>
        <w:suppressAutoHyphens w:val="0"/>
        <w:contextualSpacing/>
        <w:jc w:val="center"/>
        <w:textAlignment w:val="auto"/>
        <w:rPr>
          <w:rFonts w:asciiTheme="majorHAnsi" w:hAnsiTheme="majorHAnsi" w:cstheme="majorHAnsi"/>
          <w:i/>
          <w:iCs/>
        </w:rPr>
      </w:pPr>
      <w:r w:rsidRPr="00250FD9">
        <w:rPr>
          <w:rFonts w:asciiTheme="majorHAnsi" w:hAnsiTheme="majorHAnsi" w:cstheme="majorHAnsi"/>
          <w:i/>
          <w:iCs/>
        </w:rPr>
        <w:t>Prawo Zamówień Publicznych</w:t>
      </w:r>
      <w:r w:rsidR="00713A6F" w:rsidRPr="00250FD9">
        <w:rPr>
          <w:rFonts w:asciiTheme="majorHAnsi" w:hAnsiTheme="majorHAnsi" w:cstheme="majorHAnsi"/>
          <w:i/>
          <w:iCs/>
        </w:rPr>
        <w:t xml:space="preserve">, dalej „ustawa </w:t>
      </w:r>
      <w:proofErr w:type="spellStart"/>
      <w:r w:rsidR="00713A6F" w:rsidRPr="00250FD9">
        <w:rPr>
          <w:rFonts w:asciiTheme="majorHAnsi" w:hAnsiTheme="majorHAnsi" w:cstheme="majorHAnsi"/>
          <w:i/>
          <w:iCs/>
        </w:rPr>
        <w:t>Pzp</w:t>
      </w:r>
      <w:proofErr w:type="spellEnd"/>
      <w:r w:rsidR="00713A6F" w:rsidRPr="00250FD9">
        <w:rPr>
          <w:rFonts w:asciiTheme="majorHAnsi" w:hAnsiTheme="majorHAnsi" w:cstheme="majorHAnsi"/>
          <w:i/>
          <w:iCs/>
        </w:rPr>
        <w:t>”</w:t>
      </w:r>
    </w:p>
    <w:p w14:paraId="33309A00" w14:textId="77777777" w:rsidR="007770C0" w:rsidRPr="00250FD9" w:rsidRDefault="007770C0" w:rsidP="00803B9D">
      <w:pPr>
        <w:pStyle w:val="Standard"/>
        <w:suppressAutoHyphens w:val="0"/>
        <w:contextualSpacing/>
        <w:jc w:val="center"/>
        <w:textAlignment w:val="auto"/>
        <w:rPr>
          <w:rFonts w:asciiTheme="majorHAnsi" w:hAnsiTheme="majorHAnsi" w:cstheme="majorHAnsi"/>
        </w:rPr>
      </w:pPr>
    </w:p>
    <w:p w14:paraId="3C1FC961" w14:textId="77777777" w:rsidR="00F85880" w:rsidRPr="00250FD9" w:rsidRDefault="00634C3C" w:rsidP="00803B9D">
      <w:pPr>
        <w:pStyle w:val="Standard"/>
        <w:suppressAutoHyphens w:val="0"/>
        <w:contextualSpacing/>
        <w:jc w:val="center"/>
        <w:textAlignment w:val="auto"/>
        <w:rPr>
          <w:rFonts w:asciiTheme="majorHAnsi" w:hAnsiTheme="majorHAnsi" w:cstheme="majorHAnsi"/>
          <w:b/>
          <w:bCs/>
          <w:u w:val="single"/>
        </w:rPr>
      </w:pPr>
      <w:r w:rsidRPr="00250FD9">
        <w:rPr>
          <w:rFonts w:asciiTheme="majorHAnsi" w:hAnsiTheme="majorHAnsi" w:cstheme="majorHAnsi"/>
          <w:b/>
          <w:bCs/>
          <w:u w:val="single"/>
        </w:rPr>
        <w:t>DOTYCZĄCE SPEŁNIANIA WARUNKÓW UDZIAŁU W POSTĘPOWANIU</w:t>
      </w:r>
    </w:p>
    <w:p w14:paraId="4CEF0B0C" w14:textId="77777777" w:rsidR="007770C0" w:rsidRPr="00ED1E9F" w:rsidRDefault="007770C0" w:rsidP="00803B9D">
      <w:pPr>
        <w:pStyle w:val="Standard"/>
        <w:suppressAutoHyphens w:val="0"/>
        <w:contextualSpacing/>
        <w:jc w:val="center"/>
        <w:textAlignment w:val="auto"/>
        <w:rPr>
          <w:rFonts w:asciiTheme="majorHAnsi" w:hAnsiTheme="majorHAnsi" w:cstheme="majorHAnsi"/>
          <w:color w:val="FF0000"/>
        </w:rPr>
      </w:pPr>
    </w:p>
    <w:p w14:paraId="4507879C" w14:textId="77777777" w:rsidR="00250FD9" w:rsidRPr="00250FD9" w:rsidRDefault="00250FD9" w:rsidP="00250FD9">
      <w:pPr>
        <w:pStyle w:val="Standard"/>
        <w:contextualSpacing/>
        <w:jc w:val="center"/>
        <w:rPr>
          <w:rFonts w:asciiTheme="majorHAnsi" w:hAnsiTheme="majorHAnsi" w:cstheme="majorHAnsi"/>
        </w:rPr>
      </w:pPr>
      <w:r w:rsidRPr="00250FD9">
        <w:rPr>
          <w:rFonts w:asciiTheme="majorHAnsi" w:hAnsiTheme="majorHAnsi" w:cstheme="majorHAnsi"/>
        </w:rPr>
        <w:t xml:space="preserve">Składając ofertę w postępowaniu o udzielenie zamówienia publicznego na zadanie pn.: </w:t>
      </w:r>
      <w:r w:rsidRPr="00250FD9">
        <w:rPr>
          <w:rFonts w:asciiTheme="majorHAnsi" w:hAnsiTheme="majorHAnsi" w:cstheme="majorHAnsi"/>
          <w:b/>
          <w:bCs/>
          <w:i/>
          <w:iCs/>
          <w:lang w:eastAsia="pl-PL"/>
        </w:rPr>
        <w:t>„</w:t>
      </w:r>
      <w:r w:rsidRPr="00250FD9">
        <w:rPr>
          <w:rFonts w:asciiTheme="majorHAnsi" w:hAnsiTheme="majorHAnsi" w:cstheme="majorHAnsi"/>
          <w:b/>
          <w:bCs/>
          <w:i/>
          <w:iCs/>
        </w:rPr>
        <w:t xml:space="preserve">Utworzenie Centrum Zdrowia Psychicznego dla Dzieci i Młodzieży przy Wojewódzkim Szpitalu Psychiatrycznym w Andrychowie”, </w:t>
      </w:r>
      <w:r w:rsidRPr="00250FD9">
        <w:rPr>
          <w:rFonts w:asciiTheme="majorHAnsi" w:hAnsiTheme="majorHAnsi" w:cstheme="majorHAnsi"/>
        </w:rPr>
        <w:t>prowadzonego przez Wojewódzki Szpital Psychiatryczny                  w Andrychowie, ul. J. Dąbrowskiego 19, 34-120 Andrychów, oświadczam, co następuje:</w:t>
      </w:r>
    </w:p>
    <w:p w14:paraId="36772911" w14:textId="77777777" w:rsidR="007770C0" w:rsidRPr="00ED1E9F" w:rsidRDefault="007770C0" w:rsidP="00803B9D">
      <w:pPr>
        <w:pStyle w:val="Standard"/>
        <w:contextualSpacing/>
        <w:jc w:val="both"/>
        <w:rPr>
          <w:rFonts w:asciiTheme="majorHAnsi" w:hAnsiTheme="majorHAnsi" w:cstheme="majorHAnsi"/>
          <w:color w:val="FF0000"/>
        </w:rPr>
      </w:pPr>
    </w:p>
    <w:p w14:paraId="37B2E10B" w14:textId="77777777" w:rsidR="00F85880" w:rsidRPr="00ED1E9F" w:rsidRDefault="00F85880" w:rsidP="00803B9D">
      <w:pPr>
        <w:pStyle w:val="Standard"/>
        <w:contextualSpacing/>
        <w:jc w:val="both"/>
        <w:rPr>
          <w:rFonts w:asciiTheme="majorHAnsi" w:hAnsiTheme="majorHAnsi" w:cstheme="majorHAnsi"/>
          <w:color w:val="FF0000"/>
        </w:rPr>
      </w:pPr>
    </w:p>
    <w:p w14:paraId="64702CE0" w14:textId="77777777" w:rsidR="00F85880" w:rsidRPr="00250FD9" w:rsidRDefault="00634C3C" w:rsidP="00803B9D">
      <w:pPr>
        <w:pStyle w:val="Standard"/>
        <w:shd w:val="clear" w:color="auto" w:fill="B3B3B3"/>
        <w:contextualSpacing/>
        <w:rPr>
          <w:rFonts w:asciiTheme="majorHAnsi" w:hAnsiTheme="majorHAnsi" w:cstheme="majorHAnsi"/>
          <w:b/>
          <w:bCs/>
          <w:shd w:val="clear" w:color="auto" w:fill="B3B3B3"/>
        </w:rPr>
      </w:pPr>
      <w:r w:rsidRPr="00250FD9">
        <w:rPr>
          <w:rFonts w:asciiTheme="majorHAnsi" w:hAnsiTheme="majorHAnsi" w:cstheme="majorHAnsi"/>
          <w:b/>
          <w:bCs/>
          <w:shd w:val="clear" w:color="auto" w:fill="B3B3B3"/>
        </w:rPr>
        <w:t>OŚWIADCZENIA DOTYCZĄCE WYKONAWCY:</w:t>
      </w:r>
    </w:p>
    <w:p w14:paraId="5FF2342F" w14:textId="30CBB8DD" w:rsidR="00F85880" w:rsidRPr="00250FD9" w:rsidRDefault="00634C3C" w:rsidP="00F66F2F">
      <w:pPr>
        <w:pStyle w:val="Standard"/>
        <w:suppressAutoHyphens w:val="0"/>
        <w:contextualSpacing/>
        <w:jc w:val="both"/>
        <w:textAlignment w:val="auto"/>
        <w:rPr>
          <w:rFonts w:asciiTheme="majorHAnsi" w:hAnsiTheme="majorHAnsi" w:cstheme="majorHAnsi"/>
        </w:rPr>
      </w:pPr>
      <w:r w:rsidRPr="00250FD9">
        <w:rPr>
          <w:rFonts w:asciiTheme="majorHAnsi" w:hAnsiTheme="majorHAnsi" w:cstheme="majorHAnsi"/>
        </w:rPr>
        <w:t xml:space="preserve">1. Oświadczam, że spełniam warunki udziału w postępowaniu określone przez Zamawiającego w </w:t>
      </w:r>
      <w:r w:rsidR="002573ED" w:rsidRPr="00250FD9">
        <w:rPr>
          <w:rFonts w:asciiTheme="majorHAnsi" w:hAnsiTheme="majorHAnsi" w:cstheme="majorHAnsi"/>
        </w:rPr>
        <w:t xml:space="preserve">Specyfikacji Warunków Zamówienia. </w:t>
      </w:r>
    </w:p>
    <w:p w14:paraId="3B437D7A" w14:textId="77777777" w:rsidR="003A23CE" w:rsidRPr="00250FD9" w:rsidRDefault="003A23CE" w:rsidP="00803B9D">
      <w:pPr>
        <w:pStyle w:val="Textbody"/>
        <w:contextualSpacing/>
        <w:rPr>
          <w:rFonts w:asciiTheme="majorHAnsi" w:hAnsiTheme="majorHAnsi" w:cstheme="majorHAnsi"/>
        </w:rPr>
      </w:pPr>
    </w:p>
    <w:p w14:paraId="69C8E097" w14:textId="77777777" w:rsidR="00F85880" w:rsidRPr="00250FD9" w:rsidRDefault="00634C3C" w:rsidP="00803B9D">
      <w:pPr>
        <w:pStyle w:val="Standard"/>
        <w:shd w:val="clear" w:color="auto" w:fill="B3B3B3"/>
        <w:contextualSpacing/>
        <w:rPr>
          <w:rFonts w:asciiTheme="majorHAnsi" w:hAnsiTheme="majorHAnsi" w:cstheme="majorHAnsi"/>
          <w:b/>
          <w:bCs/>
          <w:shd w:val="clear" w:color="auto" w:fill="B3B3B3"/>
        </w:rPr>
      </w:pPr>
      <w:r w:rsidRPr="00250FD9">
        <w:rPr>
          <w:rFonts w:asciiTheme="majorHAnsi" w:hAnsiTheme="majorHAnsi" w:cstheme="majorHAnsi"/>
          <w:b/>
          <w:bCs/>
          <w:shd w:val="clear" w:color="auto" w:fill="B3B3B3"/>
        </w:rPr>
        <w:t>INFORMACJA DOTYCZĄCA POLEGANIA NA ZASOBACH INNYCH PODMIOTÓW:</w:t>
      </w:r>
    </w:p>
    <w:p w14:paraId="447E34A5" w14:textId="028874F3" w:rsidR="0060347C" w:rsidRPr="00250FD9" w:rsidRDefault="00634C3C" w:rsidP="0060347C">
      <w:pPr>
        <w:pStyle w:val="Standard"/>
        <w:contextualSpacing/>
        <w:jc w:val="both"/>
        <w:rPr>
          <w:rFonts w:asciiTheme="majorHAnsi" w:hAnsiTheme="majorHAnsi" w:cstheme="majorHAnsi"/>
        </w:rPr>
      </w:pPr>
      <w:r w:rsidRPr="00250FD9">
        <w:rPr>
          <w:rFonts w:asciiTheme="majorHAnsi" w:hAnsiTheme="majorHAnsi" w:cstheme="majorHAnsi"/>
        </w:rPr>
        <w:t>Oświadczam, że w celu wykazania spełniania warunków udziału w postępowaniu, określonych przez Zamawiającego</w:t>
      </w:r>
      <w:r w:rsidR="0060347C" w:rsidRPr="00250FD9">
        <w:rPr>
          <w:rFonts w:asciiTheme="majorHAnsi" w:hAnsiTheme="majorHAnsi" w:cstheme="majorHAnsi"/>
        </w:rPr>
        <w:t xml:space="preserve"> w Specyfikacji Warunków Zamówienia, polegam na zasobach następującego/następujących podmiotu/podmiotów udostępniającego/udostępniających zasoby …………………………………………………………………………………………………………..…………………..                  w następującym zakresie ………………………………………………………………………………………………………. </w:t>
      </w:r>
      <w:r w:rsidR="0060347C" w:rsidRPr="00250FD9">
        <w:rPr>
          <w:rFonts w:asciiTheme="majorHAnsi" w:hAnsiTheme="majorHAnsi" w:cstheme="majorHAnsi"/>
          <w:i/>
          <w:sz w:val="18"/>
          <w:szCs w:val="18"/>
        </w:rPr>
        <w:t xml:space="preserve">(wskazać podmiot i określić odpowiedni zakres dla wskazanego podmiotu).  </w:t>
      </w:r>
      <w:r w:rsidR="0060347C" w:rsidRPr="00250FD9">
        <w:rPr>
          <w:rFonts w:asciiTheme="majorHAnsi" w:hAnsiTheme="majorHAnsi" w:cstheme="majorHAnsi"/>
          <w:b/>
          <w:bCs/>
          <w:i/>
          <w:iCs/>
        </w:rPr>
        <w:t>/WYPEŁNIĆ JEŚLI DOTYCZY/</w:t>
      </w:r>
    </w:p>
    <w:p w14:paraId="44245AA5" w14:textId="77777777" w:rsidR="00250FD9" w:rsidRPr="00250FD9" w:rsidRDefault="00250FD9" w:rsidP="00803B9D">
      <w:pPr>
        <w:pStyle w:val="Textbody"/>
        <w:contextualSpacing/>
        <w:rPr>
          <w:rFonts w:asciiTheme="majorHAnsi" w:hAnsiTheme="majorHAnsi" w:cstheme="majorHAnsi"/>
        </w:rPr>
      </w:pPr>
    </w:p>
    <w:p w14:paraId="17106413" w14:textId="77777777" w:rsidR="00F85880" w:rsidRPr="00250FD9" w:rsidRDefault="00634C3C" w:rsidP="00803B9D">
      <w:pPr>
        <w:pStyle w:val="Standard"/>
        <w:shd w:val="clear" w:color="auto" w:fill="B3B3B3"/>
        <w:contextualSpacing/>
        <w:rPr>
          <w:rFonts w:asciiTheme="majorHAnsi" w:hAnsiTheme="majorHAnsi" w:cstheme="majorHAnsi"/>
          <w:b/>
          <w:bCs/>
          <w:shd w:val="clear" w:color="auto" w:fill="B3B3B3"/>
        </w:rPr>
      </w:pPr>
      <w:r w:rsidRPr="00250FD9">
        <w:rPr>
          <w:rFonts w:asciiTheme="majorHAnsi" w:hAnsiTheme="majorHAnsi" w:cstheme="majorHAnsi"/>
          <w:b/>
          <w:bCs/>
          <w:shd w:val="clear" w:color="auto" w:fill="B3B3B3"/>
        </w:rPr>
        <w:t>OŚWIADCZENIE DOTYCZĄCE PODANYCH INFORMACJI:</w:t>
      </w:r>
    </w:p>
    <w:p w14:paraId="6ADBF80E" w14:textId="77777777" w:rsidR="00F85880" w:rsidRPr="00250FD9" w:rsidRDefault="00634C3C" w:rsidP="00803B9D">
      <w:pPr>
        <w:pStyle w:val="Standard"/>
        <w:contextualSpacing/>
        <w:jc w:val="both"/>
        <w:rPr>
          <w:rFonts w:asciiTheme="majorHAnsi" w:hAnsiTheme="majorHAnsi" w:cstheme="majorHAnsi"/>
        </w:rPr>
      </w:pPr>
      <w:r w:rsidRPr="00250FD9">
        <w:rPr>
          <w:rFonts w:asciiTheme="majorHAnsi" w:hAnsiTheme="majorHAnsi" w:cstheme="majorHAnsi"/>
        </w:rPr>
        <w:t xml:space="preserve">Oświadczam, że wszystkie informacje podane w powyższych oświadczeniach są aktualne </w:t>
      </w:r>
      <w:r w:rsidRPr="00250FD9">
        <w:rPr>
          <w:rFonts w:asciiTheme="majorHAnsi" w:hAnsiTheme="majorHAnsi" w:cstheme="majorHAnsi"/>
        </w:rPr>
        <w:br/>
        <w:t>i zgodne z prawdą oraz zostały przedstawione z pełną świadomością konsekwencji wprowadzenia zamawiającego w błąd przy przedstawianiu informacji.</w:t>
      </w:r>
    </w:p>
    <w:p w14:paraId="13C8120C" w14:textId="77777777" w:rsidR="00F85880" w:rsidRPr="00ED1E9F" w:rsidRDefault="00F85880" w:rsidP="00803B9D">
      <w:pPr>
        <w:pStyle w:val="Standard"/>
        <w:contextualSpacing/>
        <w:rPr>
          <w:rFonts w:asciiTheme="majorHAnsi" w:hAnsiTheme="majorHAnsi" w:cstheme="majorHAnsi"/>
          <w:color w:val="FF0000"/>
        </w:rPr>
      </w:pPr>
    </w:p>
    <w:p w14:paraId="7D690BA1" w14:textId="1ECE270D" w:rsidR="00F85880" w:rsidRPr="00ED1E9F" w:rsidRDefault="00F85880" w:rsidP="00803B9D">
      <w:pPr>
        <w:pStyle w:val="Standard"/>
        <w:contextualSpacing/>
        <w:rPr>
          <w:rFonts w:asciiTheme="majorHAnsi" w:hAnsiTheme="majorHAnsi" w:cstheme="majorHAnsi"/>
          <w:b/>
          <w:bCs/>
          <w:i/>
          <w:iCs/>
          <w:color w:val="FF0000"/>
          <w:sz w:val="18"/>
          <w:szCs w:val="18"/>
        </w:rPr>
      </w:pPr>
    </w:p>
    <w:p w14:paraId="65BCCFEC" w14:textId="17818567" w:rsidR="00330735" w:rsidRPr="00ED1E9F" w:rsidRDefault="00330735" w:rsidP="00803B9D">
      <w:pPr>
        <w:pStyle w:val="Standard"/>
        <w:contextualSpacing/>
        <w:rPr>
          <w:rFonts w:asciiTheme="majorHAnsi" w:hAnsiTheme="majorHAnsi" w:cstheme="majorHAnsi"/>
          <w:b/>
          <w:bCs/>
          <w:i/>
          <w:iCs/>
          <w:color w:val="FF0000"/>
          <w:sz w:val="18"/>
          <w:szCs w:val="18"/>
        </w:rPr>
      </w:pPr>
    </w:p>
    <w:p w14:paraId="3AD10B55" w14:textId="00AC8B28" w:rsidR="00330735" w:rsidRPr="00ED1E9F" w:rsidRDefault="00330735" w:rsidP="00803B9D">
      <w:pPr>
        <w:pStyle w:val="Standard"/>
        <w:contextualSpacing/>
        <w:rPr>
          <w:rFonts w:asciiTheme="majorHAnsi" w:hAnsiTheme="majorHAnsi" w:cstheme="majorHAnsi"/>
          <w:b/>
          <w:bCs/>
          <w:i/>
          <w:iCs/>
          <w:color w:val="FF0000"/>
          <w:sz w:val="18"/>
          <w:szCs w:val="18"/>
        </w:rPr>
      </w:pPr>
    </w:p>
    <w:p w14:paraId="3D3F4B48" w14:textId="4037DA01" w:rsidR="00330735" w:rsidRPr="00ED1E9F" w:rsidRDefault="00330735" w:rsidP="00803B9D">
      <w:pPr>
        <w:pStyle w:val="Standard"/>
        <w:contextualSpacing/>
        <w:jc w:val="both"/>
        <w:rPr>
          <w:rFonts w:asciiTheme="majorHAnsi" w:hAnsiTheme="majorHAnsi" w:cstheme="majorHAnsi"/>
          <w:i/>
          <w:iCs/>
          <w:color w:val="FF0000"/>
          <w:sz w:val="18"/>
          <w:szCs w:val="18"/>
        </w:rPr>
      </w:pPr>
    </w:p>
    <w:p w14:paraId="776B750B" w14:textId="77777777" w:rsidR="00F85880" w:rsidRPr="00250FD9" w:rsidRDefault="00F85880" w:rsidP="00F66F2F">
      <w:pPr>
        <w:pStyle w:val="Standard"/>
        <w:contextualSpacing/>
        <w:rPr>
          <w:rFonts w:asciiTheme="majorHAnsi" w:hAnsiTheme="majorHAnsi" w:cstheme="majorHAnsi"/>
          <w:b/>
          <w:bCs/>
          <w:i/>
          <w:iCs/>
        </w:rPr>
      </w:pPr>
    </w:p>
    <w:p w14:paraId="2DA800B3" w14:textId="449890E6" w:rsidR="009760C6" w:rsidRPr="00250FD9" w:rsidRDefault="009760C6" w:rsidP="009760C6">
      <w:pPr>
        <w:pStyle w:val="Standard"/>
        <w:ind w:left="6381"/>
        <w:contextualSpacing/>
        <w:rPr>
          <w:rFonts w:asciiTheme="majorHAnsi" w:hAnsiTheme="majorHAnsi" w:cstheme="majorHAnsi"/>
          <w:b/>
          <w:bCs/>
          <w:i/>
          <w:iCs/>
        </w:rPr>
      </w:pPr>
      <w:r w:rsidRPr="00250FD9">
        <w:rPr>
          <w:rFonts w:asciiTheme="majorHAnsi" w:hAnsiTheme="majorHAnsi" w:cstheme="majorHAnsi"/>
          <w:b/>
          <w:bCs/>
          <w:i/>
          <w:iCs/>
        </w:rPr>
        <w:t xml:space="preserve">Załącznik nr 4 do SWZ </w:t>
      </w:r>
    </w:p>
    <w:p w14:paraId="212FABD2" w14:textId="77777777" w:rsidR="009760C6" w:rsidRPr="00250FD9" w:rsidRDefault="009760C6" w:rsidP="009760C6">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3CDF5422" w14:textId="77777777" w:rsidR="009760C6" w:rsidRPr="00250FD9" w:rsidRDefault="009760C6" w:rsidP="009760C6">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5EAB62B5" w14:textId="77777777" w:rsidR="009760C6" w:rsidRPr="00250FD9" w:rsidRDefault="009760C6" w:rsidP="009760C6">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(pełna nazwa/firma, adres</w:t>
      </w:r>
    </w:p>
    <w:p w14:paraId="6FF6A918" w14:textId="77777777" w:rsidR="009760C6" w:rsidRPr="00250FD9" w:rsidRDefault="009760C6" w:rsidP="009760C6">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w zależności od podmiotu:</w:t>
      </w:r>
    </w:p>
    <w:p w14:paraId="64C1FAC6" w14:textId="77777777" w:rsidR="009760C6" w:rsidRPr="00250FD9" w:rsidRDefault="009760C6" w:rsidP="009760C6">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NIP/PESEL, KRS/</w:t>
      </w:r>
      <w:proofErr w:type="spellStart"/>
      <w:r w:rsidRPr="00250FD9">
        <w:rPr>
          <w:rFonts w:asciiTheme="majorHAnsi" w:hAnsiTheme="majorHAnsi" w:cstheme="majorHAnsi"/>
          <w:i/>
          <w:iCs/>
          <w:sz w:val="16"/>
          <w:szCs w:val="16"/>
        </w:rPr>
        <w:t>CEiDG</w:t>
      </w:r>
      <w:proofErr w:type="spellEnd"/>
      <w:r w:rsidRPr="00250FD9">
        <w:rPr>
          <w:rFonts w:asciiTheme="majorHAnsi" w:hAnsiTheme="majorHAnsi" w:cstheme="majorHAnsi"/>
          <w:i/>
          <w:iCs/>
          <w:sz w:val="16"/>
          <w:szCs w:val="16"/>
        </w:rPr>
        <w:t>)</w:t>
      </w:r>
    </w:p>
    <w:p w14:paraId="00BE5DEB" w14:textId="77777777" w:rsidR="009760C6" w:rsidRPr="00250FD9" w:rsidRDefault="009760C6" w:rsidP="009760C6">
      <w:pPr>
        <w:pStyle w:val="Standard"/>
        <w:contextualSpacing/>
        <w:rPr>
          <w:rFonts w:asciiTheme="majorHAnsi" w:hAnsiTheme="majorHAnsi" w:cstheme="majorHAnsi"/>
          <w:i/>
          <w:iCs/>
          <w:sz w:val="20"/>
          <w:szCs w:val="20"/>
        </w:rPr>
      </w:pPr>
    </w:p>
    <w:p w14:paraId="2225A7A3" w14:textId="77777777" w:rsidR="009760C6" w:rsidRPr="00250FD9" w:rsidRDefault="009760C6" w:rsidP="009760C6">
      <w:pPr>
        <w:pStyle w:val="Standard"/>
        <w:contextualSpacing/>
        <w:rPr>
          <w:rFonts w:asciiTheme="majorHAnsi" w:hAnsiTheme="majorHAnsi" w:cstheme="majorHAnsi"/>
          <w:i/>
          <w:iCs/>
          <w:sz w:val="20"/>
          <w:szCs w:val="20"/>
        </w:rPr>
      </w:pPr>
      <w:r w:rsidRPr="00250FD9">
        <w:rPr>
          <w:rFonts w:asciiTheme="majorHAnsi" w:hAnsiTheme="majorHAnsi" w:cstheme="majorHAnsi"/>
          <w:i/>
          <w:iCs/>
          <w:sz w:val="20"/>
          <w:szCs w:val="20"/>
        </w:rPr>
        <w:t>reprezentowany przez:</w:t>
      </w:r>
    </w:p>
    <w:p w14:paraId="199CD296" w14:textId="77777777" w:rsidR="009760C6" w:rsidRPr="00250FD9" w:rsidRDefault="009760C6" w:rsidP="009760C6">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30479694" w14:textId="77777777" w:rsidR="009760C6" w:rsidRPr="00250FD9" w:rsidRDefault="009760C6" w:rsidP="009760C6">
      <w:pPr>
        <w:pStyle w:val="Standard"/>
        <w:contextualSpacing/>
        <w:rPr>
          <w:rFonts w:asciiTheme="majorHAnsi" w:hAnsiTheme="majorHAnsi" w:cstheme="majorHAnsi"/>
          <w:sz w:val="20"/>
          <w:szCs w:val="20"/>
        </w:rPr>
      </w:pPr>
      <w:r w:rsidRPr="00250FD9">
        <w:rPr>
          <w:rFonts w:asciiTheme="majorHAnsi" w:hAnsiTheme="majorHAnsi" w:cstheme="majorHAnsi"/>
          <w:sz w:val="20"/>
          <w:szCs w:val="20"/>
        </w:rPr>
        <w:t>.........................................................</w:t>
      </w:r>
    </w:p>
    <w:p w14:paraId="456871F0" w14:textId="77777777" w:rsidR="009760C6" w:rsidRPr="00250FD9" w:rsidRDefault="009760C6" w:rsidP="009760C6">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(imię i nazwisko, stanowisko/podstawa</w:t>
      </w:r>
    </w:p>
    <w:p w14:paraId="52E7CEED" w14:textId="77777777" w:rsidR="009760C6" w:rsidRPr="00250FD9" w:rsidRDefault="009760C6" w:rsidP="009760C6">
      <w:pPr>
        <w:pStyle w:val="Standard"/>
        <w:contextualSpacing/>
        <w:rPr>
          <w:rFonts w:asciiTheme="majorHAnsi" w:hAnsiTheme="majorHAnsi" w:cstheme="majorHAnsi"/>
          <w:i/>
          <w:iCs/>
          <w:sz w:val="16"/>
          <w:szCs w:val="16"/>
        </w:rPr>
      </w:pPr>
      <w:r w:rsidRPr="00250FD9">
        <w:rPr>
          <w:rFonts w:asciiTheme="majorHAnsi" w:hAnsiTheme="majorHAnsi" w:cstheme="majorHAnsi"/>
          <w:i/>
          <w:iCs/>
          <w:sz w:val="16"/>
          <w:szCs w:val="16"/>
        </w:rPr>
        <w:t>do reprezentacji)</w:t>
      </w:r>
    </w:p>
    <w:p w14:paraId="21FA4E3D" w14:textId="77777777" w:rsidR="009760C6" w:rsidRPr="00250FD9" w:rsidRDefault="009760C6" w:rsidP="009760C6">
      <w:pPr>
        <w:pStyle w:val="Standard"/>
        <w:contextualSpacing/>
        <w:rPr>
          <w:rFonts w:asciiTheme="majorHAnsi" w:hAnsiTheme="majorHAnsi" w:cstheme="majorHAnsi"/>
          <w:b/>
          <w:bCs/>
          <w:i/>
          <w:iCs/>
        </w:rPr>
      </w:pPr>
    </w:p>
    <w:p w14:paraId="1A984278" w14:textId="77777777" w:rsidR="009760C6" w:rsidRPr="00250FD9" w:rsidRDefault="009760C6" w:rsidP="009760C6">
      <w:pPr>
        <w:pStyle w:val="Normalny1"/>
        <w:spacing w:line="240" w:lineRule="auto"/>
        <w:contextualSpacing/>
        <w:jc w:val="center"/>
        <w:rPr>
          <w:rFonts w:asciiTheme="majorHAnsi" w:hAnsiTheme="majorHAnsi" w:cstheme="majorHAnsi"/>
          <w:b/>
          <w:bCs/>
        </w:rPr>
      </w:pPr>
      <w:r w:rsidRPr="00250FD9">
        <w:rPr>
          <w:rFonts w:asciiTheme="majorHAnsi" w:hAnsiTheme="majorHAnsi" w:cstheme="majorHAnsi"/>
          <w:b/>
          <w:bCs/>
        </w:rPr>
        <w:t>OŚWIADCZENIE WYKONAWCY</w:t>
      </w:r>
    </w:p>
    <w:p w14:paraId="5E3AB3EF" w14:textId="77777777" w:rsidR="009760C6" w:rsidRPr="00250FD9" w:rsidRDefault="009760C6" w:rsidP="009760C6">
      <w:pPr>
        <w:pStyle w:val="Standard"/>
        <w:suppressAutoHyphens w:val="0"/>
        <w:contextualSpacing/>
        <w:textAlignment w:val="auto"/>
        <w:rPr>
          <w:rFonts w:asciiTheme="majorHAnsi" w:hAnsiTheme="majorHAnsi" w:cstheme="majorHAnsi"/>
          <w:b/>
          <w:bCs/>
        </w:rPr>
      </w:pPr>
    </w:p>
    <w:p w14:paraId="0D15B676" w14:textId="77777777" w:rsidR="009760C6" w:rsidRPr="00250FD9" w:rsidRDefault="009760C6" w:rsidP="009760C6">
      <w:pPr>
        <w:pStyle w:val="Standard"/>
        <w:suppressAutoHyphens w:val="0"/>
        <w:contextualSpacing/>
        <w:jc w:val="center"/>
        <w:textAlignment w:val="auto"/>
        <w:rPr>
          <w:rFonts w:asciiTheme="majorHAnsi" w:hAnsiTheme="majorHAnsi" w:cstheme="majorHAnsi"/>
          <w:i/>
          <w:iCs/>
        </w:rPr>
      </w:pPr>
      <w:r w:rsidRPr="00250FD9">
        <w:rPr>
          <w:rFonts w:asciiTheme="majorHAnsi" w:hAnsiTheme="majorHAnsi" w:cstheme="majorHAnsi"/>
          <w:i/>
          <w:iCs/>
        </w:rPr>
        <w:t>składane na podstawie art. 125 ust. 1 ustawy z dnia 11 września 2019 r.</w:t>
      </w:r>
    </w:p>
    <w:p w14:paraId="15059028" w14:textId="77777777" w:rsidR="009760C6" w:rsidRPr="00250FD9" w:rsidRDefault="009760C6" w:rsidP="009760C6">
      <w:pPr>
        <w:pStyle w:val="Standard"/>
        <w:suppressAutoHyphens w:val="0"/>
        <w:contextualSpacing/>
        <w:jc w:val="center"/>
        <w:textAlignment w:val="auto"/>
        <w:rPr>
          <w:rFonts w:asciiTheme="majorHAnsi" w:hAnsiTheme="majorHAnsi" w:cstheme="majorHAnsi"/>
          <w:i/>
          <w:iCs/>
        </w:rPr>
      </w:pPr>
      <w:r w:rsidRPr="00250FD9">
        <w:rPr>
          <w:rFonts w:asciiTheme="majorHAnsi" w:hAnsiTheme="majorHAnsi" w:cstheme="majorHAnsi"/>
          <w:i/>
          <w:iCs/>
        </w:rPr>
        <w:t xml:space="preserve">Prawo Zamówień Publicznych, dalej „ustawa </w:t>
      </w:r>
      <w:proofErr w:type="spellStart"/>
      <w:r w:rsidRPr="00250FD9">
        <w:rPr>
          <w:rFonts w:asciiTheme="majorHAnsi" w:hAnsiTheme="majorHAnsi" w:cstheme="majorHAnsi"/>
          <w:i/>
          <w:iCs/>
        </w:rPr>
        <w:t>Pzp</w:t>
      </w:r>
      <w:proofErr w:type="spellEnd"/>
      <w:r w:rsidRPr="00250FD9">
        <w:rPr>
          <w:rFonts w:asciiTheme="majorHAnsi" w:hAnsiTheme="majorHAnsi" w:cstheme="majorHAnsi"/>
          <w:i/>
          <w:iCs/>
        </w:rPr>
        <w:t>”</w:t>
      </w:r>
    </w:p>
    <w:p w14:paraId="666642CF" w14:textId="77777777" w:rsidR="00F85880" w:rsidRPr="00250FD9" w:rsidRDefault="00F85880" w:rsidP="00803B9D">
      <w:pPr>
        <w:pStyle w:val="Standard"/>
        <w:suppressAutoHyphens w:val="0"/>
        <w:contextualSpacing/>
        <w:jc w:val="center"/>
        <w:textAlignment w:val="auto"/>
        <w:rPr>
          <w:rFonts w:asciiTheme="majorHAnsi" w:eastAsia="Calibri" w:hAnsiTheme="majorHAnsi" w:cstheme="majorHAnsi"/>
          <w:kern w:val="0"/>
          <w:lang w:eastAsia="en-US"/>
        </w:rPr>
      </w:pPr>
    </w:p>
    <w:p w14:paraId="7C1DE65F" w14:textId="53D4A6A6" w:rsidR="00F85880" w:rsidRPr="00250FD9" w:rsidRDefault="00634C3C" w:rsidP="00803B9D">
      <w:pPr>
        <w:pStyle w:val="Standard"/>
        <w:suppressAutoHyphens w:val="0"/>
        <w:contextualSpacing/>
        <w:jc w:val="center"/>
        <w:textAlignment w:val="auto"/>
        <w:rPr>
          <w:rFonts w:asciiTheme="majorHAnsi" w:eastAsia="Calibri" w:hAnsiTheme="majorHAnsi" w:cstheme="majorHAnsi"/>
          <w:b/>
          <w:bCs/>
          <w:kern w:val="0"/>
          <w:u w:val="single"/>
          <w:lang w:eastAsia="en-US"/>
        </w:rPr>
      </w:pPr>
      <w:r w:rsidRPr="00250FD9">
        <w:rPr>
          <w:rFonts w:asciiTheme="majorHAnsi" w:eastAsia="Calibri" w:hAnsiTheme="majorHAnsi" w:cstheme="majorHAnsi"/>
          <w:b/>
          <w:bCs/>
          <w:kern w:val="0"/>
          <w:u w:val="single"/>
          <w:lang w:eastAsia="en-US"/>
        </w:rPr>
        <w:t>DOTYCZĄCE BRAKU PODSTAW DO WYKLUCZENIA</w:t>
      </w:r>
      <w:r w:rsidR="007F525F" w:rsidRPr="00250FD9">
        <w:rPr>
          <w:rFonts w:asciiTheme="majorHAnsi" w:eastAsia="Calibri" w:hAnsiTheme="majorHAnsi" w:cstheme="majorHAnsi"/>
          <w:b/>
          <w:bCs/>
          <w:kern w:val="0"/>
          <w:u w:val="single"/>
          <w:lang w:eastAsia="en-US"/>
        </w:rPr>
        <w:t xml:space="preserve"> Z POSTĘPOWANIA</w:t>
      </w:r>
    </w:p>
    <w:p w14:paraId="221BCF49" w14:textId="77777777" w:rsidR="00F85880" w:rsidRPr="00250FD9" w:rsidRDefault="00F85880" w:rsidP="00803B9D">
      <w:pPr>
        <w:pStyle w:val="Standard"/>
        <w:suppressAutoHyphens w:val="0"/>
        <w:contextualSpacing/>
        <w:jc w:val="both"/>
        <w:textAlignment w:val="auto"/>
        <w:rPr>
          <w:rFonts w:asciiTheme="majorHAnsi" w:eastAsia="Calibri" w:hAnsiTheme="majorHAnsi" w:cstheme="majorHAnsi"/>
          <w:kern w:val="0"/>
          <w:lang w:eastAsia="en-US"/>
        </w:rPr>
      </w:pPr>
    </w:p>
    <w:p w14:paraId="3AA00CE3" w14:textId="59A34969" w:rsidR="00F85880" w:rsidRPr="00250FD9" w:rsidRDefault="00BE2B09" w:rsidP="00250FD9">
      <w:pPr>
        <w:pStyle w:val="Standard"/>
        <w:contextualSpacing/>
        <w:jc w:val="center"/>
        <w:rPr>
          <w:rFonts w:asciiTheme="majorHAnsi" w:hAnsiTheme="majorHAnsi" w:cstheme="majorHAnsi"/>
        </w:rPr>
      </w:pPr>
      <w:r w:rsidRPr="00250FD9">
        <w:rPr>
          <w:rFonts w:asciiTheme="majorHAnsi" w:hAnsiTheme="majorHAnsi" w:cstheme="majorHAnsi"/>
        </w:rPr>
        <w:t xml:space="preserve">Składając ofertę w postępowaniu o udzielenie zamówienia publicznego na zadanie pn.: </w:t>
      </w:r>
      <w:r w:rsidR="00250FD9" w:rsidRPr="00250FD9">
        <w:rPr>
          <w:rFonts w:asciiTheme="majorHAnsi" w:hAnsiTheme="majorHAnsi" w:cstheme="majorHAnsi"/>
          <w:b/>
          <w:bCs/>
          <w:i/>
          <w:iCs/>
          <w:lang w:eastAsia="pl-PL"/>
        </w:rPr>
        <w:t>„</w:t>
      </w:r>
      <w:r w:rsidR="00250FD9" w:rsidRPr="00250FD9">
        <w:rPr>
          <w:rFonts w:asciiTheme="majorHAnsi" w:hAnsiTheme="majorHAnsi" w:cstheme="majorHAnsi"/>
          <w:b/>
          <w:bCs/>
          <w:i/>
          <w:iCs/>
        </w:rPr>
        <w:t xml:space="preserve">Utworzenie Centrum Zdrowia Psychicznego dla Dzieci i Młodzieży przy Wojewódzkim Szpitalu Psychiatrycznym w Andrychowie”, </w:t>
      </w:r>
      <w:r w:rsidRPr="00250FD9">
        <w:rPr>
          <w:rFonts w:asciiTheme="majorHAnsi" w:hAnsiTheme="majorHAnsi" w:cstheme="majorHAnsi"/>
        </w:rPr>
        <w:t>prowadzonego przez Wojewódzki Szpital Psychiatryczny</w:t>
      </w:r>
      <w:r w:rsidR="00F66F2F" w:rsidRPr="00250FD9">
        <w:rPr>
          <w:rFonts w:asciiTheme="majorHAnsi" w:hAnsiTheme="majorHAnsi" w:cstheme="majorHAnsi"/>
        </w:rPr>
        <w:t xml:space="preserve"> </w:t>
      </w:r>
      <w:r w:rsidR="00250FD9" w:rsidRPr="00250FD9">
        <w:rPr>
          <w:rFonts w:asciiTheme="majorHAnsi" w:hAnsiTheme="majorHAnsi" w:cstheme="majorHAnsi"/>
        </w:rPr>
        <w:t xml:space="preserve">                 </w:t>
      </w:r>
      <w:r w:rsidRPr="00250FD9">
        <w:rPr>
          <w:rFonts w:asciiTheme="majorHAnsi" w:hAnsiTheme="majorHAnsi" w:cstheme="majorHAnsi"/>
        </w:rPr>
        <w:t>w Andrychowie, ul. J. Dąbrowskiego 19, 34-120 Andrychów, oświadczam, co następuje:</w:t>
      </w:r>
    </w:p>
    <w:p w14:paraId="661819B2" w14:textId="77777777" w:rsidR="00250FD9" w:rsidRPr="00ED1E9F" w:rsidRDefault="00250FD9" w:rsidP="00704742">
      <w:pPr>
        <w:pStyle w:val="Standard"/>
        <w:contextualSpacing/>
        <w:jc w:val="both"/>
        <w:rPr>
          <w:rFonts w:asciiTheme="majorHAnsi" w:hAnsiTheme="majorHAnsi" w:cstheme="majorHAnsi"/>
          <w:color w:val="FF0000"/>
        </w:rPr>
      </w:pPr>
    </w:p>
    <w:p w14:paraId="6A9285D5" w14:textId="77777777" w:rsidR="004A035D" w:rsidRPr="00953E6C" w:rsidRDefault="004A035D" w:rsidP="004A035D">
      <w:pPr>
        <w:pStyle w:val="Standard"/>
        <w:shd w:val="clear" w:color="auto" w:fill="B3B3B3"/>
        <w:contextualSpacing/>
        <w:rPr>
          <w:rFonts w:asciiTheme="majorHAnsi" w:hAnsiTheme="majorHAnsi" w:cstheme="majorHAnsi"/>
          <w:b/>
          <w:bCs/>
          <w:shd w:val="clear" w:color="auto" w:fill="B3B3B3"/>
        </w:rPr>
      </w:pPr>
      <w:r w:rsidRPr="00953E6C">
        <w:rPr>
          <w:rFonts w:asciiTheme="majorHAnsi" w:hAnsiTheme="majorHAnsi" w:cstheme="majorHAnsi"/>
          <w:b/>
          <w:bCs/>
          <w:shd w:val="clear" w:color="auto" w:fill="B3B3B3"/>
        </w:rPr>
        <w:t>OŚWIADCZENIA DOTYCZĄCE WYKONAWCY:</w:t>
      </w:r>
    </w:p>
    <w:p w14:paraId="12252EB9" w14:textId="77777777" w:rsidR="004A035D" w:rsidRPr="00953E6C" w:rsidRDefault="004A035D" w:rsidP="004A035D">
      <w:pPr>
        <w:pStyle w:val="Standard"/>
        <w:suppressAutoHyphens w:val="0"/>
        <w:contextualSpacing/>
        <w:jc w:val="both"/>
        <w:textAlignment w:val="auto"/>
        <w:rPr>
          <w:rFonts w:asciiTheme="majorHAnsi" w:eastAsia="Calibri" w:hAnsiTheme="majorHAnsi" w:cstheme="majorHAnsi"/>
          <w:kern w:val="0"/>
          <w:lang w:eastAsia="en-US"/>
        </w:rPr>
      </w:pPr>
      <w:r w:rsidRPr="00953E6C">
        <w:rPr>
          <w:rFonts w:asciiTheme="majorHAnsi" w:eastAsia="Calibri" w:hAnsiTheme="majorHAnsi" w:cstheme="majorHAnsi"/>
          <w:kern w:val="0"/>
          <w:lang w:eastAsia="en-US"/>
        </w:rPr>
        <w:t xml:space="preserve">1. Oświadczam, że nie podlegam wykluczeniu z postępowania na podstawie                                                   art. 108 ust. 1 ustawy </w:t>
      </w:r>
      <w:proofErr w:type="spellStart"/>
      <w:r w:rsidRPr="00953E6C">
        <w:rPr>
          <w:rFonts w:asciiTheme="majorHAnsi" w:eastAsia="Calibri" w:hAnsiTheme="majorHAnsi" w:cstheme="majorHAnsi"/>
          <w:kern w:val="0"/>
          <w:lang w:eastAsia="en-US"/>
        </w:rPr>
        <w:t>Pzp</w:t>
      </w:r>
      <w:proofErr w:type="spellEnd"/>
      <w:r w:rsidRPr="00953E6C">
        <w:rPr>
          <w:rFonts w:asciiTheme="majorHAnsi" w:eastAsia="Calibri" w:hAnsiTheme="majorHAnsi" w:cstheme="majorHAnsi"/>
          <w:kern w:val="0"/>
          <w:lang w:eastAsia="en-US"/>
        </w:rPr>
        <w:t>.</w:t>
      </w:r>
    </w:p>
    <w:p w14:paraId="377E29BA" w14:textId="77777777" w:rsidR="004A035D" w:rsidRPr="00953E6C" w:rsidRDefault="004A035D" w:rsidP="004A035D">
      <w:pPr>
        <w:pStyle w:val="Standard"/>
        <w:suppressAutoHyphens w:val="0"/>
        <w:contextualSpacing/>
        <w:jc w:val="both"/>
        <w:textAlignment w:val="auto"/>
        <w:rPr>
          <w:rFonts w:asciiTheme="majorHAnsi" w:eastAsia="Calibri" w:hAnsiTheme="majorHAnsi" w:cstheme="majorHAnsi"/>
          <w:i/>
          <w:iCs/>
          <w:kern w:val="0"/>
          <w:sz w:val="18"/>
          <w:szCs w:val="18"/>
          <w:lang w:eastAsia="en-US"/>
        </w:rPr>
      </w:pPr>
      <w:r w:rsidRPr="00953E6C">
        <w:rPr>
          <w:rFonts w:asciiTheme="majorHAnsi" w:eastAsia="Calibri" w:hAnsiTheme="majorHAnsi" w:cstheme="majorHAnsi"/>
          <w:kern w:val="0"/>
          <w:lang w:eastAsia="en-US"/>
        </w:rPr>
        <w:t xml:space="preserve">2. Oświadczam, że zachodzą w stosunku do mnie podstawy wykluczenia z postępowania na                     podstawie art. …………. ustawy </w:t>
      </w:r>
      <w:proofErr w:type="spellStart"/>
      <w:r w:rsidRPr="00953E6C">
        <w:rPr>
          <w:rFonts w:asciiTheme="majorHAnsi" w:eastAsia="Calibri" w:hAnsiTheme="majorHAnsi" w:cstheme="majorHAnsi"/>
          <w:kern w:val="0"/>
          <w:lang w:eastAsia="en-US"/>
        </w:rPr>
        <w:t>Pzp</w:t>
      </w:r>
      <w:proofErr w:type="spellEnd"/>
      <w:r w:rsidRPr="00953E6C">
        <w:rPr>
          <w:rFonts w:asciiTheme="majorHAnsi" w:eastAsia="Calibri" w:hAnsiTheme="majorHAnsi" w:cstheme="majorHAnsi"/>
          <w:kern w:val="0"/>
          <w:lang w:eastAsia="en-US"/>
        </w:rPr>
        <w:t xml:space="preserve"> </w:t>
      </w:r>
      <w:r w:rsidRPr="00953E6C">
        <w:rPr>
          <w:rFonts w:asciiTheme="majorHAnsi" w:eastAsia="Calibri" w:hAnsiTheme="majorHAnsi" w:cstheme="majorHAnsi"/>
          <w:i/>
          <w:iCs/>
          <w:kern w:val="0"/>
          <w:sz w:val="18"/>
          <w:szCs w:val="18"/>
          <w:lang w:eastAsia="en-US"/>
        </w:rPr>
        <w:t xml:space="preserve">(podać mającą zastosowanie podstawę wykluczenia spośród wymienionych                       w art. 108 ust. 1, 2 i 5.) </w:t>
      </w:r>
      <w:r w:rsidRPr="00953E6C">
        <w:rPr>
          <w:rFonts w:asciiTheme="majorHAnsi" w:eastAsia="Calibri" w:hAnsiTheme="majorHAnsi" w:cstheme="majorHAnsi"/>
          <w:kern w:val="0"/>
          <w:lang w:eastAsia="en-US"/>
        </w:rPr>
        <w:t xml:space="preserve">Jednocześnie oświadczam, że w związku z w/w okolicznością, na podstawie art. 110 ust. 2 ustawy </w:t>
      </w:r>
      <w:proofErr w:type="spellStart"/>
      <w:r w:rsidRPr="00953E6C">
        <w:rPr>
          <w:rFonts w:asciiTheme="majorHAnsi" w:eastAsia="Calibri" w:hAnsiTheme="majorHAnsi" w:cstheme="majorHAnsi"/>
          <w:kern w:val="0"/>
          <w:lang w:eastAsia="en-US"/>
        </w:rPr>
        <w:t>Pzp</w:t>
      </w:r>
      <w:proofErr w:type="spellEnd"/>
      <w:r w:rsidRPr="00953E6C">
        <w:rPr>
          <w:rFonts w:asciiTheme="majorHAnsi" w:eastAsia="Calibri" w:hAnsiTheme="majorHAnsi" w:cstheme="majorHAnsi"/>
          <w:kern w:val="0"/>
          <w:lang w:eastAsia="en-US"/>
        </w:rPr>
        <w:t xml:space="preserve">, podjąłem następujące środki naprawcze i zapobiegawcze …………………………………………………………………………………………………………………………………………………. ………………………………………………………………………………………………………….……………………………………… </w:t>
      </w:r>
      <w:r w:rsidRPr="00953E6C">
        <w:rPr>
          <w:rFonts w:asciiTheme="majorHAnsi" w:eastAsia="Calibri" w:hAnsiTheme="majorHAnsi" w:cstheme="majorHAnsi"/>
          <w:i/>
          <w:iCs/>
          <w:kern w:val="0"/>
          <w:sz w:val="18"/>
          <w:szCs w:val="18"/>
          <w:lang w:eastAsia="en-US"/>
        </w:rPr>
        <w:t xml:space="preserve">/PKT. 2 WYPEŁNIĆ, JEŻELI ZACHODZĄ PRZESŁANKI WYKLUCZENIA, O KTÓRYCH MOWA W ART. 108 UST. 1 PKT. 1, 2 i 5                                           A WYKONAWCA KORZYSTA Z PROCEUDRY SAMOOCZYSZCZENIA, O KTÓREJ MOWA W ART. 110 UST. 2 USTAWY PZP,                                     </w:t>
      </w:r>
      <w:r w:rsidRPr="00953E6C">
        <w:rPr>
          <w:rFonts w:asciiTheme="majorHAnsi" w:eastAsia="Calibri" w:hAnsiTheme="majorHAnsi" w:cstheme="majorHAnsi"/>
          <w:i/>
          <w:iCs/>
          <w:kern w:val="0"/>
          <w:sz w:val="18"/>
          <w:szCs w:val="18"/>
          <w:u w:val="single"/>
          <w:lang w:eastAsia="en-US"/>
        </w:rPr>
        <w:t>W POZOSTAŁYCH PRZYPADKACH WYKREŚLIĆ</w:t>
      </w:r>
      <w:r w:rsidRPr="00953E6C">
        <w:rPr>
          <w:rFonts w:asciiTheme="majorHAnsi" w:eastAsia="Calibri" w:hAnsiTheme="majorHAnsi" w:cstheme="majorHAnsi"/>
          <w:i/>
          <w:iCs/>
          <w:kern w:val="0"/>
          <w:sz w:val="18"/>
          <w:szCs w:val="18"/>
          <w:lang w:eastAsia="en-US"/>
        </w:rPr>
        <w:t>/</w:t>
      </w:r>
    </w:p>
    <w:p w14:paraId="7E139916" w14:textId="77777777" w:rsidR="004A035D" w:rsidRPr="00953E6C" w:rsidRDefault="004A035D" w:rsidP="004A035D">
      <w:pPr>
        <w:pStyle w:val="Standard"/>
        <w:suppressAutoHyphens w:val="0"/>
        <w:contextualSpacing/>
        <w:jc w:val="both"/>
        <w:textAlignment w:val="auto"/>
        <w:rPr>
          <w:rFonts w:asciiTheme="majorHAnsi" w:eastAsia="Calibri" w:hAnsiTheme="majorHAnsi" w:cstheme="majorHAnsi"/>
          <w:i/>
          <w:iCs/>
          <w:kern w:val="0"/>
          <w:sz w:val="18"/>
          <w:szCs w:val="18"/>
          <w:lang w:eastAsia="en-US"/>
        </w:rPr>
      </w:pPr>
    </w:p>
    <w:p w14:paraId="50E4DCFF" w14:textId="77777777" w:rsidR="004A035D" w:rsidRPr="00953E6C" w:rsidRDefault="004A035D" w:rsidP="004A035D">
      <w:pPr>
        <w:pStyle w:val="Standard"/>
        <w:suppressAutoHyphens w:val="0"/>
        <w:contextualSpacing/>
        <w:jc w:val="both"/>
        <w:textAlignment w:val="auto"/>
        <w:rPr>
          <w:rFonts w:asciiTheme="majorHAnsi" w:eastAsia="Calibri" w:hAnsiTheme="majorHAnsi" w:cstheme="majorHAnsi"/>
          <w:kern w:val="0"/>
          <w:lang w:eastAsia="en-US"/>
        </w:rPr>
      </w:pPr>
      <w:r w:rsidRPr="00953E6C">
        <w:rPr>
          <w:rFonts w:asciiTheme="majorHAnsi" w:eastAsia="Calibri" w:hAnsiTheme="majorHAnsi" w:cstheme="majorHAnsi"/>
          <w:kern w:val="0"/>
          <w:lang w:eastAsia="en-US"/>
        </w:rPr>
        <w:t xml:space="preserve">3. 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w:t>
      </w:r>
    </w:p>
    <w:p w14:paraId="6F736052" w14:textId="06D0A6D5" w:rsidR="004A035D" w:rsidRDefault="004A035D" w:rsidP="004A035D">
      <w:pPr>
        <w:pStyle w:val="Standard"/>
        <w:suppressAutoHyphens w:val="0"/>
        <w:contextualSpacing/>
        <w:jc w:val="both"/>
        <w:textAlignment w:val="auto"/>
        <w:rPr>
          <w:rFonts w:asciiTheme="majorHAnsi" w:eastAsia="Calibri" w:hAnsiTheme="majorHAnsi" w:cstheme="majorHAnsi"/>
          <w:kern w:val="0"/>
          <w:lang w:eastAsia="en-US"/>
        </w:rPr>
      </w:pPr>
      <w:r w:rsidRPr="00953E6C">
        <w:rPr>
          <w:rFonts w:asciiTheme="majorHAnsi" w:eastAsia="Calibri" w:hAnsiTheme="majorHAnsi" w:cstheme="majorHAnsi"/>
          <w:kern w:val="0"/>
          <w:lang w:eastAsia="en-US"/>
        </w:rPr>
        <w:t xml:space="preserve">4. Oświadczam, że zachodzą w stosunku do mnie podstawy wykluczenia z postępowania na                     podstawie art. 7 ust. 1 ustawy z dnia 13 kwietnia 2022 r. o szczególnych rozwiązaniach </w:t>
      </w:r>
      <w:r>
        <w:rPr>
          <w:rFonts w:asciiTheme="majorHAnsi" w:eastAsia="Calibri" w:hAnsiTheme="majorHAnsi" w:cstheme="majorHAnsi"/>
          <w:kern w:val="0"/>
          <w:lang w:eastAsia="en-US"/>
        </w:rPr>
        <w:t xml:space="preserve">                              </w:t>
      </w:r>
      <w:r w:rsidRPr="00953E6C">
        <w:rPr>
          <w:rFonts w:asciiTheme="majorHAnsi" w:eastAsia="Calibri" w:hAnsiTheme="majorHAnsi" w:cstheme="majorHAnsi"/>
          <w:kern w:val="0"/>
          <w:lang w:eastAsia="en-US"/>
        </w:rPr>
        <w:t xml:space="preserve">w zakresie przeciwdziałania wspieraniu agresji na Ukrainę oraz służących ochronie </w:t>
      </w:r>
      <w:r>
        <w:rPr>
          <w:rFonts w:asciiTheme="majorHAnsi" w:eastAsia="Calibri" w:hAnsiTheme="majorHAnsi" w:cstheme="majorHAnsi"/>
          <w:kern w:val="0"/>
          <w:lang w:eastAsia="en-US"/>
        </w:rPr>
        <w:t xml:space="preserve">                                           </w:t>
      </w:r>
      <w:r w:rsidRPr="00953E6C">
        <w:rPr>
          <w:rFonts w:asciiTheme="majorHAnsi" w:eastAsia="Calibri" w:hAnsiTheme="majorHAnsi" w:cstheme="majorHAnsi"/>
          <w:kern w:val="0"/>
          <w:lang w:eastAsia="en-US"/>
        </w:rPr>
        <w:t>bezpieczeństwa</w:t>
      </w:r>
      <w:r>
        <w:rPr>
          <w:rFonts w:asciiTheme="majorHAnsi" w:eastAsia="Calibri" w:hAnsiTheme="majorHAnsi" w:cstheme="majorHAnsi"/>
          <w:kern w:val="0"/>
          <w:lang w:eastAsia="en-US"/>
        </w:rPr>
        <w:t xml:space="preserve"> </w:t>
      </w:r>
      <w:r w:rsidRPr="00953E6C">
        <w:rPr>
          <w:rFonts w:asciiTheme="majorHAnsi" w:eastAsia="Calibri" w:hAnsiTheme="majorHAnsi" w:cstheme="majorHAnsi"/>
          <w:kern w:val="0"/>
          <w:lang w:eastAsia="en-US"/>
        </w:rPr>
        <w:t>narodowego</w:t>
      </w:r>
    </w:p>
    <w:p w14:paraId="76FF1426" w14:textId="0D9CE8E3" w:rsidR="004A035D" w:rsidRPr="00953E6C" w:rsidRDefault="004A035D" w:rsidP="004A035D">
      <w:pPr>
        <w:pStyle w:val="Standard"/>
        <w:suppressAutoHyphens w:val="0"/>
        <w:contextualSpacing/>
        <w:textAlignment w:val="auto"/>
        <w:rPr>
          <w:rFonts w:asciiTheme="majorHAnsi" w:eastAsia="Calibri" w:hAnsiTheme="majorHAnsi" w:cstheme="majorHAnsi"/>
          <w:kern w:val="0"/>
          <w:lang w:eastAsia="en-US"/>
        </w:rPr>
      </w:pPr>
      <w:r w:rsidRPr="00953E6C">
        <w:rPr>
          <w:rFonts w:asciiTheme="majorHAnsi" w:eastAsia="Calibri" w:hAnsiTheme="majorHAnsi" w:cstheme="majorHAnsi"/>
          <w:kern w:val="0"/>
          <w:lang w:eastAsia="en-US"/>
        </w:rPr>
        <w:lastRenderedPageBreak/>
        <w:t>……………………………………………………………………………………………………………………………………………………………………………………………………………………………………………………………………………………………………</w:t>
      </w:r>
    </w:p>
    <w:p w14:paraId="32B4FD20" w14:textId="77777777" w:rsidR="004A035D" w:rsidRPr="00953E6C" w:rsidRDefault="004A035D" w:rsidP="004A035D">
      <w:pPr>
        <w:pStyle w:val="Textbody"/>
        <w:tabs>
          <w:tab w:val="clear" w:pos="340"/>
          <w:tab w:val="clear" w:pos="396"/>
          <w:tab w:val="clear" w:pos="510"/>
          <w:tab w:val="clear" w:pos="680"/>
          <w:tab w:val="clear" w:pos="793"/>
          <w:tab w:val="clear" w:pos="2154"/>
          <w:tab w:val="clear" w:pos="2381"/>
          <w:tab w:val="clear" w:pos="3742"/>
          <w:tab w:val="clear" w:pos="4082"/>
        </w:tabs>
        <w:contextualSpacing/>
        <w:rPr>
          <w:rFonts w:asciiTheme="majorHAnsi" w:hAnsiTheme="majorHAnsi" w:cstheme="majorHAnsi"/>
          <w:sz w:val="24"/>
          <w:szCs w:val="24"/>
        </w:rPr>
      </w:pPr>
      <w:r w:rsidRPr="00953E6C">
        <w:rPr>
          <w:rFonts w:asciiTheme="majorHAnsi" w:eastAsia="Calibri" w:hAnsiTheme="majorHAnsi" w:cstheme="majorHAnsi"/>
          <w:i/>
          <w:iCs/>
          <w:kern w:val="0"/>
          <w:sz w:val="18"/>
          <w:szCs w:val="18"/>
          <w:lang w:eastAsia="en-US"/>
        </w:rPr>
        <w:t xml:space="preserve">/PKT. 4 WYPEŁNIĆ, JEŻELI ZACHODZĄ PRZESŁANKI WYKLUCZENIA, O KTÓRYCH MOWA W ART. 7 UST. 1 USTAWY SANKCYJNEJ,                                 </w:t>
      </w:r>
      <w:r w:rsidRPr="00953E6C">
        <w:rPr>
          <w:rFonts w:asciiTheme="majorHAnsi" w:eastAsia="Calibri" w:hAnsiTheme="majorHAnsi" w:cstheme="majorHAnsi"/>
          <w:i/>
          <w:iCs/>
          <w:kern w:val="0"/>
          <w:sz w:val="18"/>
          <w:szCs w:val="18"/>
          <w:u w:val="single"/>
          <w:lang w:eastAsia="en-US"/>
        </w:rPr>
        <w:t>W POZOSTAŁYCH PRZYPADKACH WYKREŚLIĆ</w:t>
      </w:r>
      <w:r w:rsidRPr="00953E6C">
        <w:rPr>
          <w:rFonts w:asciiTheme="majorHAnsi" w:eastAsia="Calibri" w:hAnsiTheme="majorHAnsi" w:cstheme="majorHAnsi"/>
          <w:i/>
          <w:iCs/>
          <w:kern w:val="0"/>
          <w:sz w:val="18"/>
          <w:szCs w:val="18"/>
          <w:lang w:eastAsia="en-US"/>
        </w:rPr>
        <w:t>/</w:t>
      </w:r>
    </w:p>
    <w:p w14:paraId="645F9043" w14:textId="77777777" w:rsidR="004A035D" w:rsidRPr="00953E6C" w:rsidRDefault="004A035D" w:rsidP="004A035D">
      <w:pPr>
        <w:pStyle w:val="Textbody"/>
        <w:tabs>
          <w:tab w:val="clear" w:pos="340"/>
          <w:tab w:val="clear" w:pos="396"/>
          <w:tab w:val="clear" w:pos="510"/>
          <w:tab w:val="clear" w:pos="680"/>
          <w:tab w:val="clear" w:pos="793"/>
          <w:tab w:val="clear" w:pos="2154"/>
          <w:tab w:val="clear" w:pos="2381"/>
          <w:tab w:val="clear" w:pos="3742"/>
          <w:tab w:val="clear" w:pos="4082"/>
        </w:tabs>
        <w:ind w:left="6381" w:firstLine="709"/>
        <w:contextualSpacing/>
        <w:rPr>
          <w:rFonts w:asciiTheme="majorHAnsi" w:hAnsiTheme="majorHAnsi" w:cstheme="majorHAnsi"/>
          <w:sz w:val="24"/>
          <w:szCs w:val="24"/>
        </w:rPr>
      </w:pPr>
    </w:p>
    <w:p w14:paraId="412E39CC" w14:textId="77777777" w:rsidR="004A035D" w:rsidRPr="00953E6C" w:rsidRDefault="004A035D" w:rsidP="004A035D">
      <w:pPr>
        <w:pStyle w:val="Standard"/>
        <w:shd w:val="clear" w:color="auto" w:fill="B3B3B3"/>
        <w:contextualSpacing/>
        <w:rPr>
          <w:rFonts w:asciiTheme="majorHAnsi" w:hAnsiTheme="majorHAnsi" w:cstheme="majorHAnsi"/>
          <w:b/>
          <w:bCs/>
          <w:shd w:val="clear" w:color="auto" w:fill="B3B3B3"/>
        </w:rPr>
      </w:pPr>
      <w:r w:rsidRPr="00953E6C">
        <w:rPr>
          <w:rFonts w:asciiTheme="majorHAnsi" w:hAnsiTheme="majorHAnsi" w:cstheme="majorHAnsi"/>
          <w:b/>
          <w:bCs/>
          <w:shd w:val="clear" w:color="auto" w:fill="B3B3B3"/>
        </w:rPr>
        <w:t>OŚWIADCZENIE DOTYCZĄCE PODANYCH INFORMACJI:</w:t>
      </w:r>
    </w:p>
    <w:p w14:paraId="256C30AF" w14:textId="77777777" w:rsidR="004A035D" w:rsidRPr="00953E6C" w:rsidRDefault="004A035D" w:rsidP="004A035D">
      <w:pPr>
        <w:pStyle w:val="Standard"/>
        <w:contextualSpacing/>
        <w:jc w:val="both"/>
        <w:rPr>
          <w:rFonts w:asciiTheme="majorHAnsi" w:eastAsia="Calibri" w:hAnsiTheme="majorHAnsi" w:cstheme="majorHAnsi"/>
          <w:kern w:val="0"/>
          <w:lang w:eastAsia="en-US"/>
        </w:rPr>
      </w:pPr>
      <w:r w:rsidRPr="00953E6C">
        <w:rPr>
          <w:rFonts w:asciiTheme="majorHAnsi" w:eastAsia="Calibri" w:hAnsiTheme="majorHAnsi" w:cstheme="majorHAns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39309744" w14:textId="1827DAFB" w:rsidR="00330735" w:rsidRPr="00ED1E9F" w:rsidRDefault="00330735" w:rsidP="00803B9D">
      <w:pPr>
        <w:pStyle w:val="Standard"/>
        <w:contextualSpacing/>
        <w:jc w:val="both"/>
        <w:rPr>
          <w:rFonts w:asciiTheme="majorHAnsi" w:eastAsia="Calibri" w:hAnsiTheme="majorHAnsi" w:cstheme="majorHAnsi"/>
          <w:color w:val="FF0000"/>
          <w:kern w:val="0"/>
          <w:lang w:eastAsia="en-US"/>
        </w:rPr>
      </w:pPr>
    </w:p>
    <w:p w14:paraId="4C088967" w14:textId="7E8C136C" w:rsidR="00330735" w:rsidRPr="00ED1E9F" w:rsidRDefault="00330735" w:rsidP="00803B9D">
      <w:pPr>
        <w:pStyle w:val="Standard"/>
        <w:contextualSpacing/>
        <w:jc w:val="both"/>
        <w:rPr>
          <w:rFonts w:asciiTheme="majorHAnsi" w:eastAsia="Calibri" w:hAnsiTheme="majorHAnsi" w:cstheme="majorHAnsi"/>
          <w:color w:val="FF0000"/>
          <w:kern w:val="0"/>
          <w:lang w:eastAsia="en-US"/>
        </w:rPr>
      </w:pPr>
    </w:p>
    <w:p w14:paraId="5ED222B9" w14:textId="3E8B033A" w:rsidR="00330735" w:rsidRPr="00ED1E9F" w:rsidRDefault="00330735" w:rsidP="00803B9D">
      <w:pPr>
        <w:pStyle w:val="Standard"/>
        <w:contextualSpacing/>
        <w:jc w:val="both"/>
        <w:rPr>
          <w:rFonts w:asciiTheme="majorHAnsi" w:eastAsia="Calibri" w:hAnsiTheme="majorHAnsi" w:cstheme="majorHAnsi"/>
          <w:color w:val="FF0000"/>
          <w:kern w:val="0"/>
          <w:lang w:eastAsia="en-US"/>
        </w:rPr>
      </w:pPr>
    </w:p>
    <w:p w14:paraId="3B48903F" w14:textId="77777777" w:rsidR="00330735" w:rsidRPr="00ED1E9F" w:rsidRDefault="00330735" w:rsidP="00803B9D">
      <w:pPr>
        <w:pStyle w:val="Standard"/>
        <w:contextualSpacing/>
        <w:jc w:val="both"/>
        <w:rPr>
          <w:rFonts w:asciiTheme="majorHAnsi" w:eastAsia="Calibri" w:hAnsiTheme="majorHAnsi" w:cstheme="majorHAnsi"/>
          <w:color w:val="FF0000"/>
          <w:kern w:val="0"/>
          <w:lang w:eastAsia="en-US"/>
        </w:rPr>
      </w:pPr>
    </w:p>
    <w:p w14:paraId="36659303" w14:textId="77777777" w:rsidR="007C2814" w:rsidRPr="00ED1E9F" w:rsidRDefault="007C2814" w:rsidP="00803B9D">
      <w:pPr>
        <w:pStyle w:val="Standard"/>
        <w:contextualSpacing/>
        <w:jc w:val="both"/>
        <w:rPr>
          <w:rFonts w:asciiTheme="majorHAnsi" w:eastAsia="Calibri" w:hAnsiTheme="majorHAnsi" w:cstheme="majorHAnsi"/>
          <w:color w:val="FF0000"/>
          <w:kern w:val="0"/>
          <w:lang w:eastAsia="en-US"/>
        </w:rPr>
      </w:pPr>
    </w:p>
    <w:p w14:paraId="37E43589" w14:textId="2F4C9C32" w:rsidR="007C2814" w:rsidRPr="00ED1E9F" w:rsidRDefault="007C2814" w:rsidP="00803B9D">
      <w:pPr>
        <w:pStyle w:val="Standard"/>
        <w:contextualSpacing/>
        <w:jc w:val="both"/>
        <w:rPr>
          <w:rFonts w:asciiTheme="majorHAnsi" w:eastAsia="Calibri" w:hAnsiTheme="majorHAnsi" w:cstheme="majorHAnsi"/>
          <w:color w:val="FF0000"/>
          <w:kern w:val="0"/>
          <w:lang w:eastAsia="en-US"/>
        </w:rPr>
        <w:sectPr w:rsidR="007C2814" w:rsidRPr="00ED1E9F">
          <w:headerReference w:type="default" r:id="rId35"/>
          <w:footerReference w:type="default" r:id="rId36"/>
          <w:pgSz w:w="11906" w:h="16838"/>
          <w:pgMar w:top="1418" w:right="1418" w:bottom="1418" w:left="1418" w:header="720" w:footer="720" w:gutter="0"/>
          <w:cols w:space="708"/>
        </w:sectPr>
      </w:pPr>
    </w:p>
    <w:p w14:paraId="2136A295" w14:textId="77777777" w:rsidR="00EE4D39" w:rsidRPr="009D2CED" w:rsidRDefault="00EE4D39" w:rsidP="00803B9D">
      <w:pPr>
        <w:pStyle w:val="Standard"/>
        <w:ind w:left="6381" w:firstLine="709"/>
        <w:contextualSpacing/>
        <w:rPr>
          <w:rFonts w:asciiTheme="majorHAnsi" w:hAnsiTheme="majorHAnsi" w:cstheme="majorHAnsi"/>
          <w:b/>
          <w:bCs/>
          <w:i/>
          <w:iCs/>
        </w:rPr>
      </w:pPr>
    </w:p>
    <w:p w14:paraId="53802644" w14:textId="5CAAD83E" w:rsidR="00F85880" w:rsidRPr="009D2CED" w:rsidRDefault="00634C3C" w:rsidP="00803B9D">
      <w:pPr>
        <w:pStyle w:val="Standard"/>
        <w:ind w:left="6381" w:firstLine="709"/>
        <w:contextualSpacing/>
        <w:rPr>
          <w:rFonts w:asciiTheme="majorHAnsi" w:hAnsiTheme="majorHAnsi" w:cstheme="majorHAnsi"/>
        </w:rPr>
      </w:pPr>
      <w:r w:rsidRPr="009D2CED">
        <w:rPr>
          <w:rFonts w:asciiTheme="majorHAnsi" w:hAnsiTheme="majorHAnsi" w:cstheme="majorHAnsi"/>
          <w:b/>
          <w:bCs/>
          <w:i/>
          <w:iCs/>
        </w:rPr>
        <w:t>Załącznik nr 5 do SWZ</w:t>
      </w:r>
    </w:p>
    <w:p w14:paraId="7648D637" w14:textId="7422DB3F" w:rsidR="00F85880" w:rsidRPr="009D2CED" w:rsidRDefault="00F85880" w:rsidP="00803B9D">
      <w:pPr>
        <w:pStyle w:val="Standard"/>
        <w:contextualSpacing/>
        <w:rPr>
          <w:rFonts w:asciiTheme="majorHAnsi" w:hAnsiTheme="majorHAnsi" w:cstheme="majorHAnsi"/>
          <w:b/>
          <w:bCs/>
          <w:i/>
          <w:iCs/>
        </w:rPr>
      </w:pPr>
    </w:p>
    <w:p w14:paraId="7842063B" w14:textId="7C4640EE" w:rsidR="002D45DA" w:rsidRPr="009D2CED" w:rsidRDefault="002D45DA" w:rsidP="00803B9D">
      <w:pPr>
        <w:pStyle w:val="Standard"/>
        <w:contextualSpacing/>
        <w:rPr>
          <w:rFonts w:asciiTheme="majorHAnsi" w:hAnsiTheme="majorHAnsi" w:cstheme="majorHAnsi"/>
          <w:b/>
          <w:bCs/>
          <w:i/>
          <w:iCs/>
        </w:rPr>
      </w:pPr>
    </w:p>
    <w:p w14:paraId="2E35F6E1" w14:textId="77777777" w:rsidR="008232E9" w:rsidRPr="009D2CED" w:rsidRDefault="008232E9" w:rsidP="00803B9D">
      <w:pPr>
        <w:pStyle w:val="Standard"/>
        <w:contextualSpacing/>
        <w:rPr>
          <w:rFonts w:asciiTheme="majorHAnsi" w:hAnsiTheme="majorHAnsi" w:cstheme="majorHAnsi"/>
          <w:b/>
          <w:bCs/>
          <w:i/>
          <w:iCs/>
        </w:rPr>
      </w:pPr>
    </w:p>
    <w:p w14:paraId="10C1ACB4" w14:textId="77777777" w:rsidR="009524D9" w:rsidRPr="009D2CED" w:rsidRDefault="009524D9" w:rsidP="009524D9">
      <w:pPr>
        <w:pStyle w:val="Standard"/>
        <w:contextualSpacing/>
        <w:rPr>
          <w:rFonts w:asciiTheme="majorHAnsi" w:hAnsiTheme="majorHAnsi" w:cstheme="majorHAnsi"/>
          <w:sz w:val="20"/>
          <w:szCs w:val="20"/>
        </w:rPr>
      </w:pPr>
      <w:r w:rsidRPr="009D2CED">
        <w:rPr>
          <w:rFonts w:asciiTheme="majorHAnsi" w:hAnsiTheme="majorHAnsi" w:cstheme="majorHAnsi"/>
          <w:sz w:val="20"/>
          <w:szCs w:val="20"/>
        </w:rPr>
        <w:t>.........................................................</w:t>
      </w:r>
    </w:p>
    <w:p w14:paraId="710B2771" w14:textId="77777777" w:rsidR="009524D9" w:rsidRPr="009D2CED" w:rsidRDefault="009524D9" w:rsidP="009524D9">
      <w:pPr>
        <w:pStyle w:val="Standard"/>
        <w:contextualSpacing/>
        <w:rPr>
          <w:rFonts w:asciiTheme="majorHAnsi" w:hAnsiTheme="majorHAnsi" w:cstheme="majorHAnsi"/>
          <w:sz w:val="20"/>
          <w:szCs w:val="20"/>
        </w:rPr>
      </w:pPr>
      <w:r w:rsidRPr="009D2CED">
        <w:rPr>
          <w:rFonts w:asciiTheme="majorHAnsi" w:hAnsiTheme="majorHAnsi" w:cstheme="majorHAnsi"/>
          <w:sz w:val="20"/>
          <w:szCs w:val="20"/>
        </w:rPr>
        <w:t>.........................................................</w:t>
      </w:r>
    </w:p>
    <w:p w14:paraId="53F500C7" w14:textId="77777777" w:rsidR="009524D9" w:rsidRPr="009D2CED" w:rsidRDefault="009524D9" w:rsidP="009524D9">
      <w:pPr>
        <w:pStyle w:val="Standard"/>
        <w:contextualSpacing/>
        <w:rPr>
          <w:rFonts w:asciiTheme="majorHAnsi" w:hAnsiTheme="majorHAnsi" w:cstheme="majorHAnsi"/>
          <w:i/>
          <w:iCs/>
          <w:sz w:val="16"/>
          <w:szCs w:val="16"/>
        </w:rPr>
      </w:pPr>
      <w:r w:rsidRPr="009D2CED">
        <w:rPr>
          <w:rFonts w:asciiTheme="majorHAnsi" w:hAnsiTheme="majorHAnsi" w:cstheme="majorHAnsi"/>
          <w:i/>
          <w:iCs/>
          <w:sz w:val="16"/>
          <w:szCs w:val="16"/>
        </w:rPr>
        <w:t>(pełna nazwa/firma, adres</w:t>
      </w:r>
    </w:p>
    <w:p w14:paraId="792BAD54" w14:textId="77777777" w:rsidR="009524D9" w:rsidRPr="009D2CED" w:rsidRDefault="009524D9" w:rsidP="009524D9">
      <w:pPr>
        <w:pStyle w:val="Standard"/>
        <w:contextualSpacing/>
        <w:rPr>
          <w:rFonts w:asciiTheme="majorHAnsi" w:hAnsiTheme="majorHAnsi" w:cstheme="majorHAnsi"/>
          <w:i/>
          <w:iCs/>
          <w:sz w:val="16"/>
          <w:szCs w:val="16"/>
        </w:rPr>
      </w:pPr>
      <w:r w:rsidRPr="009D2CED">
        <w:rPr>
          <w:rFonts w:asciiTheme="majorHAnsi" w:hAnsiTheme="majorHAnsi" w:cstheme="majorHAnsi"/>
          <w:i/>
          <w:iCs/>
          <w:sz w:val="16"/>
          <w:szCs w:val="16"/>
        </w:rPr>
        <w:t>w zależności od podmiotu:</w:t>
      </w:r>
    </w:p>
    <w:p w14:paraId="1BA563F5" w14:textId="77777777" w:rsidR="009524D9" w:rsidRPr="009D2CED" w:rsidRDefault="009524D9" w:rsidP="009524D9">
      <w:pPr>
        <w:pStyle w:val="Standard"/>
        <w:contextualSpacing/>
        <w:rPr>
          <w:rFonts w:asciiTheme="majorHAnsi" w:hAnsiTheme="majorHAnsi" w:cstheme="majorHAnsi"/>
          <w:i/>
          <w:iCs/>
          <w:sz w:val="16"/>
          <w:szCs w:val="16"/>
        </w:rPr>
      </w:pPr>
      <w:r w:rsidRPr="009D2CED">
        <w:rPr>
          <w:rFonts w:asciiTheme="majorHAnsi" w:hAnsiTheme="majorHAnsi" w:cstheme="majorHAnsi"/>
          <w:i/>
          <w:iCs/>
          <w:sz w:val="16"/>
          <w:szCs w:val="16"/>
        </w:rPr>
        <w:t>NIP/PESEL, KRS/</w:t>
      </w:r>
      <w:proofErr w:type="spellStart"/>
      <w:r w:rsidRPr="009D2CED">
        <w:rPr>
          <w:rFonts w:asciiTheme="majorHAnsi" w:hAnsiTheme="majorHAnsi" w:cstheme="majorHAnsi"/>
          <w:i/>
          <w:iCs/>
          <w:sz w:val="16"/>
          <w:szCs w:val="16"/>
        </w:rPr>
        <w:t>CEiDG</w:t>
      </w:r>
      <w:proofErr w:type="spellEnd"/>
      <w:r w:rsidRPr="009D2CED">
        <w:rPr>
          <w:rFonts w:asciiTheme="majorHAnsi" w:hAnsiTheme="majorHAnsi" w:cstheme="majorHAnsi"/>
          <w:i/>
          <w:iCs/>
          <w:sz w:val="16"/>
          <w:szCs w:val="16"/>
        </w:rPr>
        <w:t>)</w:t>
      </w:r>
    </w:p>
    <w:p w14:paraId="32F86BF9" w14:textId="77777777" w:rsidR="009524D9" w:rsidRPr="009D2CED" w:rsidRDefault="009524D9" w:rsidP="009524D9">
      <w:pPr>
        <w:pStyle w:val="Standard"/>
        <w:contextualSpacing/>
        <w:rPr>
          <w:rFonts w:asciiTheme="majorHAnsi" w:hAnsiTheme="majorHAnsi" w:cstheme="majorHAnsi"/>
          <w:i/>
          <w:iCs/>
          <w:sz w:val="20"/>
          <w:szCs w:val="20"/>
        </w:rPr>
      </w:pPr>
    </w:p>
    <w:p w14:paraId="7F52EB3F" w14:textId="77777777" w:rsidR="009524D9" w:rsidRPr="009D2CED" w:rsidRDefault="009524D9" w:rsidP="009524D9">
      <w:pPr>
        <w:pStyle w:val="Standard"/>
        <w:contextualSpacing/>
        <w:rPr>
          <w:rFonts w:asciiTheme="majorHAnsi" w:hAnsiTheme="majorHAnsi" w:cstheme="majorHAnsi"/>
          <w:i/>
          <w:iCs/>
          <w:sz w:val="20"/>
          <w:szCs w:val="20"/>
        </w:rPr>
      </w:pPr>
      <w:r w:rsidRPr="009D2CED">
        <w:rPr>
          <w:rFonts w:asciiTheme="majorHAnsi" w:hAnsiTheme="majorHAnsi" w:cstheme="majorHAnsi"/>
          <w:i/>
          <w:iCs/>
          <w:sz w:val="20"/>
          <w:szCs w:val="20"/>
        </w:rPr>
        <w:t>reprezentowany przez:</w:t>
      </w:r>
    </w:p>
    <w:p w14:paraId="2B17CE24" w14:textId="77777777" w:rsidR="009524D9" w:rsidRPr="009D2CED" w:rsidRDefault="009524D9" w:rsidP="009524D9">
      <w:pPr>
        <w:pStyle w:val="Standard"/>
        <w:contextualSpacing/>
        <w:rPr>
          <w:rFonts w:asciiTheme="majorHAnsi" w:hAnsiTheme="majorHAnsi" w:cstheme="majorHAnsi"/>
          <w:sz w:val="20"/>
          <w:szCs w:val="20"/>
        </w:rPr>
      </w:pPr>
      <w:r w:rsidRPr="009D2CED">
        <w:rPr>
          <w:rFonts w:asciiTheme="majorHAnsi" w:hAnsiTheme="majorHAnsi" w:cstheme="majorHAnsi"/>
          <w:sz w:val="20"/>
          <w:szCs w:val="20"/>
        </w:rPr>
        <w:t>.........................................................</w:t>
      </w:r>
    </w:p>
    <w:p w14:paraId="4B4C1777" w14:textId="77777777" w:rsidR="009524D9" w:rsidRPr="009D2CED" w:rsidRDefault="009524D9" w:rsidP="009524D9">
      <w:pPr>
        <w:pStyle w:val="Standard"/>
        <w:contextualSpacing/>
        <w:rPr>
          <w:rFonts w:asciiTheme="majorHAnsi" w:hAnsiTheme="majorHAnsi" w:cstheme="majorHAnsi"/>
          <w:sz w:val="20"/>
          <w:szCs w:val="20"/>
        </w:rPr>
      </w:pPr>
      <w:r w:rsidRPr="009D2CED">
        <w:rPr>
          <w:rFonts w:asciiTheme="majorHAnsi" w:hAnsiTheme="majorHAnsi" w:cstheme="majorHAnsi"/>
          <w:sz w:val="20"/>
          <w:szCs w:val="20"/>
        </w:rPr>
        <w:t>.........................................................</w:t>
      </w:r>
    </w:p>
    <w:p w14:paraId="412D08A5" w14:textId="77777777" w:rsidR="009524D9" w:rsidRPr="009D2CED" w:rsidRDefault="009524D9" w:rsidP="009524D9">
      <w:pPr>
        <w:pStyle w:val="Standard"/>
        <w:contextualSpacing/>
        <w:rPr>
          <w:rFonts w:asciiTheme="majorHAnsi" w:hAnsiTheme="majorHAnsi" w:cstheme="majorHAnsi"/>
          <w:i/>
          <w:iCs/>
          <w:sz w:val="16"/>
          <w:szCs w:val="16"/>
        </w:rPr>
      </w:pPr>
      <w:r w:rsidRPr="009D2CED">
        <w:rPr>
          <w:rFonts w:asciiTheme="majorHAnsi" w:hAnsiTheme="majorHAnsi" w:cstheme="majorHAnsi"/>
          <w:i/>
          <w:iCs/>
          <w:sz w:val="16"/>
          <w:szCs w:val="16"/>
        </w:rPr>
        <w:t>(imię i nazwisko, stanowisko/podstawa</w:t>
      </w:r>
    </w:p>
    <w:p w14:paraId="77B188AA" w14:textId="77777777" w:rsidR="009524D9" w:rsidRPr="009D2CED" w:rsidRDefault="009524D9" w:rsidP="009524D9">
      <w:pPr>
        <w:pStyle w:val="Standard"/>
        <w:contextualSpacing/>
        <w:rPr>
          <w:rFonts w:asciiTheme="majorHAnsi" w:hAnsiTheme="majorHAnsi" w:cstheme="majorHAnsi"/>
          <w:i/>
          <w:iCs/>
          <w:sz w:val="16"/>
          <w:szCs w:val="16"/>
        </w:rPr>
      </w:pPr>
      <w:r w:rsidRPr="009D2CED">
        <w:rPr>
          <w:rFonts w:asciiTheme="majorHAnsi" w:hAnsiTheme="majorHAnsi" w:cstheme="majorHAnsi"/>
          <w:i/>
          <w:iCs/>
          <w:sz w:val="16"/>
          <w:szCs w:val="16"/>
        </w:rPr>
        <w:t>do reprezentacji)</w:t>
      </w:r>
    </w:p>
    <w:p w14:paraId="5A4291BF" w14:textId="674CD87F" w:rsidR="00F85880" w:rsidRPr="009D2CED" w:rsidRDefault="00F85880" w:rsidP="00803B9D">
      <w:pPr>
        <w:pStyle w:val="Standard"/>
        <w:contextualSpacing/>
        <w:jc w:val="both"/>
        <w:rPr>
          <w:rFonts w:asciiTheme="majorHAnsi" w:hAnsiTheme="majorHAnsi" w:cstheme="majorHAnsi"/>
        </w:rPr>
      </w:pPr>
    </w:p>
    <w:p w14:paraId="0A1A7A46" w14:textId="77777777" w:rsidR="008232E9" w:rsidRPr="009D2CED" w:rsidRDefault="008232E9" w:rsidP="00803B9D">
      <w:pPr>
        <w:pStyle w:val="Standard"/>
        <w:contextualSpacing/>
        <w:jc w:val="both"/>
        <w:rPr>
          <w:rFonts w:asciiTheme="majorHAnsi" w:hAnsiTheme="majorHAnsi" w:cstheme="majorHAnsi"/>
        </w:rPr>
      </w:pPr>
    </w:p>
    <w:p w14:paraId="527164E9" w14:textId="77777777" w:rsidR="002D45DA" w:rsidRPr="009D2CED" w:rsidRDefault="002D45DA" w:rsidP="00803B9D">
      <w:pPr>
        <w:pStyle w:val="Standard"/>
        <w:contextualSpacing/>
        <w:jc w:val="both"/>
        <w:rPr>
          <w:rFonts w:asciiTheme="majorHAnsi" w:hAnsiTheme="majorHAnsi" w:cstheme="majorHAnsi"/>
        </w:rPr>
      </w:pPr>
    </w:p>
    <w:p w14:paraId="46DE2CAC" w14:textId="63392E70" w:rsidR="00F85880" w:rsidRPr="009D2CED" w:rsidRDefault="00634C3C" w:rsidP="00803B9D">
      <w:pPr>
        <w:pStyle w:val="Normalny1"/>
        <w:spacing w:line="240" w:lineRule="auto"/>
        <w:contextualSpacing/>
        <w:jc w:val="center"/>
        <w:rPr>
          <w:rFonts w:asciiTheme="majorHAnsi" w:hAnsiTheme="majorHAnsi" w:cstheme="majorHAnsi"/>
          <w:b/>
          <w:bCs/>
        </w:rPr>
      </w:pPr>
      <w:r w:rsidRPr="009D2CED">
        <w:rPr>
          <w:rFonts w:asciiTheme="majorHAnsi" w:hAnsiTheme="majorHAnsi" w:cstheme="majorHAnsi"/>
          <w:b/>
          <w:bCs/>
        </w:rPr>
        <w:t>DOŚWIADCZENIE ZAWODOWE – WYKAZ ROBÓT BUDOWLANYCH</w:t>
      </w:r>
    </w:p>
    <w:p w14:paraId="23B758D4" w14:textId="77777777" w:rsidR="002D45DA" w:rsidRPr="009D2CED" w:rsidRDefault="002D45DA" w:rsidP="00803B9D">
      <w:pPr>
        <w:pStyle w:val="Normalny1"/>
        <w:spacing w:line="240" w:lineRule="auto"/>
        <w:contextualSpacing/>
        <w:jc w:val="center"/>
        <w:rPr>
          <w:rFonts w:asciiTheme="majorHAnsi" w:hAnsiTheme="majorHAnsi" w:cstheme="majorHAnsi"/>
          <w:b/>
          <w:bCs/>
        </w:rPr>
      </w:pPr>
    </w:p>
    <w:p w14:paraId="54649C9F" w14:textId="77777777" w:rsidR="00F85880" w:rsidRPr="009D2CED" w:rsidRDefault="00F85880" w:rsidP="00627759">
      <w:pPr>
        <w:pStyle w:val="Standard"/>
        <w:contextualSpacing/>
        <w:rPr>
          <w:rFonts w:asciiTheme="majorHAnsi" w:hAnsiTheme="majorHAnsi" w:cstheme="majorHAnsi"/>
        </w:rPr>
      </w:pPr>
    </w:p>
    <w:p w14:paraId="327C0ECE" w14:textId="679653F5" w:rsidR="00D14E34" w:rsidRPr="009D2CED" w:rsidRDefault="00634C3C" w:rsidP="00627759">
      <w:pPr>
        <w:pStyle w:val="Zwykytekst1"/>
        <w:tabs>
          <w:tab w:val="left" w:pos="9214"/>
        </w:tabs>
        <w:spacing w:after="120"/>
        <w:ind w:right="-1"/>
        <w:contextualSpacing/>
        <w:rPr>
          <w:rFonts w:asciiTheme="majorHAnsi" w:hAnsiTheme="majorHAnsi" w:cstheme="majorHAnsi"/>
          <w:b/>
          <w:bCs/>
          <w:i/>
          <w:iCs/>
          <w:sz w:val="24"/>
          <w:szCs w:val="24"/>
        </w:rPr>
      </w:pPr>
      <w:r w:rsidRPr="009D2CED">
        <w:rPr>
          <w:rFonts w:asciiTheme="majorHAnsi" w:hAnsiTheme="majorHAnsi" w:cstheme="majorHAnsi"/>
          <w:sz w:val="24"/>
          <w:szCs w:val="24"/>
          <w:lang w:eastAsia="pl-PL"/>
        </w:rPr>
        <w:t xml:space="preserve">W odpowiedzi na wezwanie zamawiającego w postępowaniu o zamówienie publiczne </w:t>
      </w:r>
      <w:r w:rsidRPr="009D2CED">
        <w:rPr>
          <w:rFonts w:asciiTheme="majorHAnsi" w:hAnsiTheme="majorHAnsi" w:cstheme="majorHAnsi"/>
          <w:b/>
          <w:bCs/>
          <w:sz w:val="24"/>
          <w:szCs w:val="24"/>
          <w:lang w:eastAsia="pl-PL"/>
        </w:rPr>
        <w:t>Postępowanie znak TZ/2500/</w:t>
      </w:r>
      <w:r w:rsidR="00627759" w:rsidRPr="009D2CED">
        <w:rPr>
          <w:rFonts w:asciiTheme="majorHAnsi" w:hAnsiTheme="majorHAnsi" w:cstheme="majorHAnsi"/>
          <w:b/>
          <w:bCs/>
          <w:sz w:val="24"/>
          <w:szCs w:val="24"/>
          <w:lang w:eastAsia="pl-PL"/>
        </w:rPr>
        <w:t>18</w:t>
      </w:r>
      <w:r w:rsidR="00476CF3" w:rsidRPr="009D2CED">
        <w:rPr>
          <w:rFonts w:asciiTheme="majorHAnsi" w:hAnsiTheme="majorHAnsi" w:cstheme="majorHAnsi"/>
          <w:b/>
          <w:bCs/>
          <w:sz w:val="24"/>
          <w:szCs w:val="24"/>
          <w:lang w:eastAsia="pl-PL"/>
        </w:rPr>
        <w:t>/2022</w:t>
      </w:r>
      <w:r w:rsidRPr="009D2CED">
        <w:rPr>
          <w:rFonts w:asciiTheme="majorHAnsi" w:hAnsiTheme="majorHAnsi" w:cstheme="majorHAnsi"/>
          <w:sz w:val="24"/>
          <w:szCs w:val="24"/>
          <w:lang w:eastAsia="pl-PL"/>
        </w:rPr>
        <w:t xml:space="preserve"> prowadzonym w trybie podstawowym bez negocjacji na podstawie</w:t>
      </w:r>
      <w:r w:rsidR="00627759" w:rsidRPr="009D2CED">
        <w:rPr>
          <w:rFonts w:asciiTheme="majorHAnsi" w:hAnsiTheme="majorHAnsi" w:cstheme="majorHAnsi"/>
          <w:sz w:val="24"/>
          <w:szCs w:val="24"/>
          <w:lang w:eastAsia="pl-PL"/>
        </w:rPr>
        <w:t xml:space="preserve"> </w:t>
      </w:r>
      <w:r w:rsidRPr="009D2CED">
        <w:rPr>
          <w:rFonts w:asciiTheme="majorHAnsi" w:hAnsiTheme="majorHAnsi" w:cstheme="majorHAnsi"/>
          <w:sz w:val="24"/>
          <w:szCs w:val="24"/>
          <w:lang w:eastAsia="pl-PL"/>
        </w:rPr>
        <w:t>art. 275 ust. 1 ustawy na zadanie pn.:</w:t>
      </w:r>
      <w:r w:rsidR="00B66FCA" w:rsidRPr="009D2CED">
        <w:rPr>
          <w:rFonts w:asciiTheme="majorHAnsi" w:hAnsiTheme="majorHAnsi" w:cstheme="majorHAnsi"/>
          <w:sz w:val="24"/>
          <w:szCs w:val="24"/>
          <w:lang w:eastAsia="pl-PL"/>
        </w:rPr>
        <w:t xml:space="preserve"> </w:t>
      </w:r>
      <w:r w:rsidR="00627759" w:rsidRPr="009D2CED">
        <w:rPr>
          <w:rFonts w:asciiTheme="majorHAnsi" w:hAnsiTheme="majorHAnsi" w:cstheme="majorHAnsi"/>
          <w:b/>
          <w:bCs/>
          <w:i/>
          <w:iCs/>
          <w:sz w:val="24"/>
          <w:szCs w:val="24"/>
          <w:lang w:eastAsia="pl-PL"/>
        </w:rPr>
        <w:t>„</w:t>
      </w:r>
      <w:r w:rsidR="00627759" w:rsidRPr="009D2CED">
        <w:rPr>
          <w:rFonts w:asciiTheme="majorHAnsi" w:hAnsiTheme="majorHAnsi" w:cstheme="majorHAnsi"/>
          <w:b/>
          <w:bCs/>
          <w:i/>
          <w:iCs/>
          <w:sz w:val="24"/>
          <w:szCs w:val="24"/>
        </w:rPr>
        <w:t>Utworzenie Centrum Zdrowia Psychicznego dla Dzieci i Młodzieży przy Wojewódzkim Szpitalu Psychiatrycznym w Andrychowie”</w:t>
      </w:r>
      <w:r w:rsidR="009D2CED" w:rsidRPr="009D2CED">
        <w:rPr>
          <w:rFonts w:asciiTheme="majorHAnsi" w:hAnsiTheme="majorHAnsi" w:cstheme="majorHAnsi"/>
          <w:b/>
          <w:bCs/>
          <w:i/>
          <w:iCs/>
          <w:sz w:val="24"/>
          <w:szCs w:val="24"/>
        </w:rPr>
        <w:t xml:space="preserve">, </w:t>
      </w:r>
      <w:r w:rsidR="009D2CED" w:rsidRPr="009D2CED">
        <w:rPr>
          <w:rFonts w:asciiTheme="majorHAnsi" w:hAnsiTheme="majorHAnsi" w:cstheme="majorHAnsi"/>
          <w:sz w:val="24"/>
          <w:szCs w:val="24"/>
        </w:rPr>
        <w:t>przedstawiam poniżej wykaz robót:</w:t>
      </w:r>
      <w:r w:rsidR="009D2CED" w:rsidRPr="009D2CED">
        <w:rPr>
          <w:rFonts w:asciiTheme="majorHAnsi" w:hAnsiTheme="majorHAnsi" w:cstheme="majorHAnsi"/>
          <w:b/>
          <w:bCs/>
          <w:i/>
          <w:iCs/>
          <w:sz w:val="24"/>
          <w:szCs w:val="24"/>
        </w:rPr>
        <w:t xml:space="preserve"> </w:t>
      </w:r>
    </w:p>
    <w:p w14:paraId="5FDF6208" w14:textId="77777777" w:rsidR="00F85880" w:rsidRPr="009D2CED" w:rsidRDefault="00F85880" w:rsidP="00803B9D">
      <w:pPr>
        <w:pStyle w:val="Standarduser"/>
        <w:spacing w:after="120"/>
        <w:contextualSpacing/>
        <w:jc w:val="both"/>
        <w:rPr>
          <w:rFonts w:asciiTheme="majorHAnsi" w:hAnsiTheme="majorHAnsi" w:cstheme="majorHAnsi"/>
        </w:rPr>
      </w:pPr>
    </w:p>
    <w:tbl>
      <w:tblPr>
        <w:tblW w:w="9262" w:type="dxa"/>
        <w:tblInd w:w="113" w:type="dxa"/>
        <w:tblLayout w:type="fixed"/>
        <w:tblCellMar>
          <w:left w:w="10" w:type="dxa"/>
          <w:right w:w="10" w:type="dxa"/>
        </w:tblCellMar>
        <w:tblLook w:val="04A0" w:firstRow="1" w:lastRow="0" w:firstColumn="1" w:lastColumn="0" w:noHBand="0" w:noVBand="1"/>
      </w:tblPr>
      <w:tblGrid>
        <w:gridCol w:w="1965"/>
        <w:gridCol w:w="3087"/>
        <w:gridCol w:w="1544"/>
        <w:gridCol w:w="1261"/>
        <w:gridCol w:w="1405"/>
      </w:tblGrid>
      <w:tr w:rsidR="009D2CED" w:rsidRPr="009D2CED" w14:paraId="2050232F" w14:textId="77777777">
        <w:trPr>
          <w:cantSplit/>
          <w:trHeight w:val="384"/>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0B0F0" w14:textId="77777777" w:rsidR="00F85880" w:rsidRPr="009D2CED" w:rsidRDefault="00634C3C" w:rsidP="00803B9D">
            <w:pPr>
              <w:pStyle w:val="Standard"/>
              <w:widowControl w:val="0"/>
              <w:tabs>
                <w:tab w:val="left" w:pos="567"/>
                <w:tab w:val="left" w:pos="851"/>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Nazwa, miejsce realizacji</w:t>
            </w:r>
          </w:p>
        </w:tc>
        <w:tc>
          <w:tcPr>
            <w:tcW w:w="30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50AD78" w14:textId="77777777" w:rsidR="00F85880" w:rsidRPr="009D2CED" w:rsidRDefault="00F85880" w:rsidP="00803B9D">
            <w:pPr>
              <w:pStyle w:val="Standard"/>
              <w:widowControl w:val="0"/>
              <w:tabs>
                <w:tab w:val="left" w:pos="567"/>
                <w:tab w:val="left" w:pos="851"/>
              </w:tabs>
              <w:contextualSpacing/>
              <w:rPr>
                <w:rFonts w:asciiTheme="majorHAnsi" w:eastAsia="Tahoma" w:hAnsiTheme="majorHAnsi" w:cstheme="majorHAnsi"/>
                <w:b/>
                <w:bCs/>
                <w:lang w:eastAsia="pl-PL"/>
              </w:rPr>
            </w:pPr>
          </w:p>
        </w:tc>
        <w:tc>
          <w:tcPr>
            <w:tcW w:w="1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BBCF7" w14:textId="77777777" w:rsidR="00F85880" w:rsidRPr="009D2CED" w:rsidRDefault="00F85880" w:rsidP="00803B9D">
            <w:pPr>
              <w:pStyle w:val="Standard"/>
              <w:widowControl w:val="0"/>
              <w:tabs>
                <w:tab w:val="left" w:pos="567"/>
                <w:tab w:val="left" w:pos="851"/>
              </w:tabs>
              <w:contextualSpacing/>
              <w:rPr>
                <w:rFonts w:asciiTheme="majorHAnsi" w:eastAsia="Tahoma" w:hAnsiTheme="majorHAnsi" w:cstheme="majorHAnsi"/>
                <w:b/>
                <w:bCs/>
                <w:lang w:eastAsia="pl-PL"/>
              </w:rPr>
            </w:pPr>
          </w:p>
          <w:p w14:paraId="732D50E7"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Wartość umowy</w:t>
            </w:r>
          </w:p>
        </w:tc>
        <w:tc>
          <w:tcPr>
            <w:tcW w:w="2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5B3D1"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Czas realizacji</w:t>
            </w:r>
          </w:p>
        </w:tc>
      </w:tr>
      <w:tr w:rsidR="009D2CED" w:rsidRPr="009D2CED" w14:paraId="77BB9D3D" w14:textId="77777777">
        <w:trPr>
          <w:cantSplit/>
          <w:trHeight w:val="774"/>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275C6" w14:textId="77777777" w:rsidR="00F85880" w:rsidRPr="009D2CED" w:rsidRDefault="00F85880" w:rsidP="00803B9D">
            <w:pPr>
              <w:suppressAutoHyphens w:val="0"/>
              <w:contextualSpacing/>
              <w:rPr>
                <w:rFonts w:asciiTheme="majorHAnsi" w:hAnsiTheme="majorHAnsi" w:cstheme="majorHAnsi"/>
              </w:rPr>
            </w:pPr>
          </w:p>
        </w:tc>
        <w:tc>
          <w:tcPr>
            <w:tcW w:w="30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1383"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Nazwa i przedmiot zamówienia</w:t>
            </w:r>
          </w:p>
          <w:p w14:paraId="78F22F40" w14:textId="77777777" w:rsidR="00F85880" w:rsidRPr="009D2CED"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B9FF5" w14:textId="77777777" w:rsidR="00F85880" w:rsidRPr="009D2CED" w:rsidRDefault="00F85880" w:rsidP="00803B9D">
            <w:pPr>
              <w:suppressAutoHyphens w:val="0"/>
              <w:contextualSpacing/>
              <w:rPr>
                <w:rFonts w:asciiTheme="majorHAnsi" w:hAnsiTheme="majorHAnsi" w:cstheme="majorHAnsi"/>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487FF"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Początek</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1FD35"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Koniec</w:t>
            </w:r>
          </w:p>
        </w:tc>
      </w:tr>
      <w:tr w:rsidR="009D2CED" w:rsidRPr="009D2CED" w14:paraId="7627570C" w14:textId="77777777">
        <w:trPr>
          <w:trHeight w:val="26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C15D5"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1.</w:t>
            </w: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E8323"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2.</w:t>
            </w: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9D22B"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0B082"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4.</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052DA" w14:textId="77777777" w:rsidR="00F85880" w:rsidRPr="009D2CED" w:rsidRDefault="00634C3C" w:rsidP="00803B9D">
            <w:pPr>
              <w:pStyle w:val="Standard"/>
              <w:widowControl w:val="0"/>
              <w:tabs>
                <w:tab w:val="left" w:pos="540"/>
              </w:tabs>
              <w:contextualSpacing/>
              <w:jc w:val="center"/>
              <w:rPr>
                <w:rFonts w:asciiTheme="majorHAnsi" w:eastAsia="Tahoma" w:hAnsiTheme="majorHAnsi" w:cstheme="majorHAnsi"/>
                <w:b/>
                <w:bCs/>
                <w:lang w:eastAsia="pl-PL"/>
              </w:rPr>
            </w:pPr>
            <w:r w:rsidRPr="009D2CED">
              <w:rPr>
                <w:rFonts w:asciiTheme="majorHAnsi" w:eastAsia="Tahoma" w:hAnsiTheme="majorHAnsi" w:cstheme="majorHAnsi"/>
                <w:b/>
                <w:bCs/>
                <w:lang w:eastAsia="pl-PL"/>
              </w:rPr>
              <w:t>5.</w:t>
            </w:r>
          </w:p>
        </w:tc>
      </w:tr>
      <w:tr w:rsidR="009D2CED" w:rsidRPr="009D2CED" w14:paraId="59DB3805" w14:textId="77777777">
        <w:trPr>
          <w:trHeight w:val="61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3701A" w14:textId="77777777" w:rsidR="00F85880" w:rsidRPr="009D2CED" w:rsidRDefault="00F85880" w:rsidP="00803B9D">
            <w:pPr>
              <w:pStyle w:val="Standard"/>
              <w:widowControl w:val="0"/>
              <w:tabs>
                <w:tab w:val="left" w:pos="540"/>
              </w:tabs>
              <w:contextualSpacing/>
              <w:rPr>
                <w:rFonts w:asciiTheme="majorHAnsi" w:eastAsia="Tahoma" w:hAnsiTheme="majorHAnsi" w:cstheme="majorHAnsi"/>
                <w:b/>
                <w:bCs/>
                <w:lang w:eastAsia="pl-PL"/>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08251" w14:textId="77777777" w:rsidR="00F85880" w:rsidRPr="009D2CED"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43458" w14:textId="77777777" w:rsidR="00F85880" w:rsidRPr="009D2CED"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8E26B" w14:textId="77777777" w:rsidR="00F85880" w:rsidRPr="009D2CED" w:rsidRDefault="00F85880"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30387" w14:textId="77777777" w:rsidR="00F85880" w:rsidRPr="009D2CED" w:rsidRDefault="00F85880" w:rsidP="00803B9D">
            <w:pPr>
              <w:pStyle w:val="Standard"/>
              <w:widowControl w:val="0"/>
              <w:tabs>
                <w:tab w:val="left" w:pos="540"/>
              </w:tabs>
              <w:contextualSpacing/>
              <w:rPr>
                <w:rFonts w:asciiTheme="majorHAnsi" w:eastAsia="Tahoma" w:hAnsiTheme="majorHAnsi" w:cstheme="majorHAnsi"/>
                <w:b/>
                <w:bCs/>
                <w:lang w:eastAsia="pl-PL"/>
              </w:rPr>
            </w:pPr>
          </w:p>
        </w:tc>
      </w:tr>
      <w:tr w:rsidR="009D2CED" w:rsidRPr="009D2CED" w14:paraId="3749A4AE" w14:textId="77777777">
        <w:trPr>
          <w:trHeight w:val="61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C6419" w14:textId="77777777" w:rsidR="005F79E7" w:rsidRPr="009D2CED" w:rsidRDefault="005F79E7" w:rsidP="00803B9D">
            <w:pPr>
              <w:pStyle w:val="Standard"/>
              <w:widowControl w:val="0"/>
              <w:tabs>
                <w:tab w:val="left" w:pos="540"/>
              </w:tabs>
              <w:contextualSpacing/>
              <w:rPr>
                <w:rFonts w:asciiTheme="majorHAnsi" w:eastAsia="Tahoma" w:hAnsiTheme="majorHAnsi" w:cstheme="majorHAnsi"/>
                <w:b/>
                <w:bCs/>
                <w:lang w:eastAsia="pl-PL"/>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8BBD9" w14:textId="77777777" w:rsidR="005F79E7" w:rsidRPr="009D2CED"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B201E" w14:textId="77777777" w:rsidR="005F79E7" w:rsidRPr="009D2CED"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BDFC9" w14:textId="77777777" w:rsidR="005F79E7" w:rsidRPr="009D2CED"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50765" w14:textId="77777777" w:rsidR="005F79E7" w:rsidRPr="009D2CED" w:rsidRDefault="005F79E7" w:rsidP="00803B9D">
            <w:pPr>
              <w:pStyle w:val="Standard"/>
              <w:widowControl w:val="0"/>
              <w:tabs>
                <w:tab w:val="left" w:pos="540"/>
              </w:tabs>
              <w:contextualSpacing/>
              <w:rPr>
                <w:rFonts w:asciiTheme="majorHAnsi" w:eastAsia="Tahoma" w:hAnsiTheme="majorHAnsi" w:cstheme="majorHAnsi"/>
                <w:b/>
                <w:bCs/>
                <w:lang w:eastAsia="pl-PL"/>
              </w:rPr>
            </w:pPr>
          </w:p>
        </w:tc>
      </w:tr>
      <w:tr w:rsidR="005F79E7" w:rsidRPr="009D2CED" w14:paraId="62EFD26C" w14:textId="77777777">
        <w:trPr>
          <w:trHeight w:val="613"/>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FC09D" w14:textId="77777777" w:rsidR="005F79E7" w:rsidRPr="009D2CED" w:rsidRDefault="005F79E7" w:rsidP="00803B9D">
            <w:pPr>
              <w:pStyle w:val="Standard"/>
              <w:widowControl w:val="0"/>
              <w:tabs>
                <w:tab w:val="left" w:pos="540"/>
              </w:tabs>
              <w:contextualSpacing/>
              <w:rPr>
                <w:rFonts w:asciiTheme="majorHAnsi" w:eastAsia="Tahoma" w:hAnsiTheme="majorHAnsi" w:cstheme="majorHAnsi"/>
                <w:b/>
                <w:bCs/>
                <w:lang w:eastAsia="pl-PL"/>
              </w:rPr>
            </w:pPr>
          </w:p>
        </w:tc>
        <w:tc>
          <w:tcPr>
            <w:tcW w:w="3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D06A7" w14:textId="77777777" w:rsidR="005F79E7" w:rsidRPr="009D2CED"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4F04F" w14:textId="77777777" w:rsidR="005F79E7" w:rsidRPr="009D2CED"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3F705" w14:textId="77777777" w:rsidR="005F79E7" w:rsidRPr="009D2CED" w:rsidRDefault="005F79E7" w:rsidP="00803B9D">
            <w:pPr>
              <w:pStyle w:val="Standard"/>
              <w:widowControl w:val="0"/>
              <w:tabs>
                <w:tab w:val="left" w:pos="540"/>
              </w:tabs>
              <w:contextualSpacing/>
              <w:jc w:val="center"/>
              <w:rPr>
                <w:rFonts w:asciiTheme="majorHAnsi" w:eastAsia="Tahoma" w:hAnsiTheme="majorHAnsi" w:cstheme="majorHAnsi"/>
                <w:b/>
                <w:bCs/>
                <w:lang w:eastAsia="pl-PL"/>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83902" w14:textId="77777777" w:rsidR="005F79E7" w:rsidRPr="009D2CED" w:rsidRDefault="005F79E7" w:rsidP="00803B9D">
            <w:pPr>
              <w:pStyle w:val="Standard"/>
              <w:widowControl w:val="0"/>
              <w:tabs>
                <w:tab w:val="left" w:pos="540"/>
              </w:tabs>
              <w:contextualSpacing/>
              <w:rPr>
                <w:rFonts w:asciiTheme="majorHAnsi" w:eastAsia="Tahoma" w:hAnsiTheme="majorHAnsi" w:cstheme="majorHAnsi"/>
                <w:b/>
                <w:bCs/>
                <w:lang w:eastAsia="pl-PL"/>
              </w:rPr>
            </w:pPr>
          </w:p>
        </w:tc>
      </w:tr>
    </w:tbl>
    <w:p w14:paraId="4A00F9D3" w14:textId="650E9AA3" w:rsidR="00F85880" w:rsidRPr="009D2CED" w:rsidRDefault="00F85880" w:rsidP="00803B9D">
      <w:pPr>
        <w:pStyle w:val="Standard"/>
        <w:contextualSpacing/>
        <w:rPr>
          <w:rFonts w:asciiTheme="majorHAnsi" w:hAnsiTheme="majorHAnsi" w:cstheme="majorHAnsi"/>
        </w:rPr>
      </w:pPr>
    </w:p>
    <w:p w14:paraId="7C4F4364" w14:textId="3EC184DA" w:rsidR="00DE5BE0" w:rsidRPr="009D2CED" w:rsidRDefault="00DE5BE0" w:rsidP="00803B9D">
      <w:pPr>
        <w:pStyle w:val="Standard"/>
        <w:contextualSpacing/>
        <w:rPr>
          <w:rFonts w:asciiTheme="majorHAnsi" w:hAnsiTheme="majorHAnsi" w:cstheme="majorHAnsi"/>
          <w:sz w:val="20"/>
          <w:szCs w:val="20"/>
        </w:rPr>
      </w:pPr>
      <w:r w:rsidRPr="009D2CED">
        <w:rPr>
          <w:rFonts w:asciiTheme="majorHAnsi" w:hAnsiTheme="majorHAnsi" w:cstheme="majorHAnsi"/>
          <w:sz w:val="20"/>
          <w:szCs w:val="20"/>
        </w:rPr>
        <w:t>** tabelę powielić w razie konieczności</w:t>
      </w:r>
    </w:p>
    <w:p w14:paraId="368EC3C7" w14:textId="77777777" w:rsidR="00DE5BE0" w:rsidRPr="00ED1E9F" w:rsidRDefault="00DE5BE0" w:rsidP="00803B9D">
      <w:pPr>
        <w:pStyle w:val="Standard"/>
        <w:contextualSpacing/>
        <w:rPr>
          <w:rFonts w:asciiTheme="majorHAnsi" w:hAnsiTheme="majorHAnsi" w:cstheme="majorHAnsi"/>
          <w:color w:val="FF0000"/>
        </w:rPr>
      </w:pPr>
    </w:p>
    <w:p w14:paraId="4F4C304D" w14:textId="1E61AF0D" w:rsidR="00F85880" w:rsidRPr="00ED1E9F" w:rsidRDefault="00634C3C" w:rsidP="00803B9D">
      <w:pPr>
        <w:pStyle w:val="Standard"/>
        <w:widowControl w:val="0"/>
        <w:autoSpaceDE w:val="0"/>
        <w:contextualSpacing/>
        <w:rPr>
          <w:rFonts w:asciiTheme="majorHAnsi" w:hAnsiTheme="majorHAnsi" w:cstheme="majorHAnsi"/>
          <w:b/>
          <w:bCs/>
          <w:i/>
          <w:iCs/>
          <w:color w:val="FF0000"/>
        </w:rPr>
      </w:pP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r w:rsidRPr="00ED1E9F">
        <w:rPr>
          <w:rFonts w:asciiTheme="majorHAnsi" w:hAnsiTheme="majorHAnsi" w:cstheme="majorHAnsi"/>
          <w:b/>
          <w:bCs/>
          <w:i/>
          <w:iCs/>
          <w:color w:val="FF0000"/>
        </w:rPr>
        <w:tab/>
      </w:r>
    </w:p>
    <w:p w14:paraId="24854364" w14:textId="2777199D" w:rsidR="002D45DA" w:rsidRPr="00ED1E9F" w:rsidRDefault="002D45DA" w:rsidP="00803B9D">
      <w:pPr>
        <w:pStyle w:val="Standard"/>
        <w:widowControl w:val="0"/>
        <w:autoSpaceDE w:val="0"/>
        <w:contextualSpacing/>
        <w:rPr>
          <w:rFonts w:asciiTheme="majorHAnsi" w:hAnsiTheme="majorHAnsi" w:cstheme="majorHAnsi"/>
          <w:b/>
          <w:bCs/>
          <w:i/>
          <w:iCs/>
          <w:color w:val="FF0000"/>
        </w:rPr>
      </w:pPr>
    </w:p>
    <w:p w14:paraId="3AD2E105" w14:textId="5288DED8" w:rsidR="002D45DA" w:rsidRDefault="002D45DA" w:rsidP="00803B9D">
      <w:pPr>
        <w:pStyle w:val="Standard"/>
        <w:widowControl w:val="0"/>
        <w:autoSpaceDE w:val="0"/>
        <w:contextualSpacing/>
        <w:rPr>
          <w:rFonts w:asciiTheme="majorHAnsi" w:hAnsiTheme="majorHAnsi" w:cstheme="majorHAnsi"/>
          <w:b/>
          <w:bCs/>
          <w:i/>
          <w:iCs/>
          <w:color w:val="FF0000"/>
        </w:rPr>
      </w:pPr>
    </w:p>
    <w:p w14:paraId="67D9F190" w14:textId="77777777" w:rsidR="003228D9" w:rsidRPr="00E8095A" w:rsidRDefault="003228D9" w:rsidP="00803B9D">
      <w:pPr>
        <w:pStyle w:val="Standard"/>
        <w:widowControl w:val="0"/>
        <w:autoSpaceDE w:val="0"/>
        <w:contextualSpacing/>
        <w:rPr>
          <w:rFonts w:asciiTheme="majorHAnsi" w:hAnsiTheme="majorHAnsi" w:cstheme="majorHAnsi"/>
        </w:rPr>
      </w:pPr>
    </w:p>
    <w:p w14:paraId="38E5E86B" w14:textId="77777777" w:rsidR="00F85880" w:rsidRPr="00E8095A" w:rsidRDefault="00634C3C" w:rsidP="00803B9D">
      <w:pPr>
        <w:pStyle w:val="Standard"/>
        <w:widowControl w:val="0"/>
        <w:autoSpaceDE w:val="0"/>
        <w:ind w:left="7090"/>
        <w:contextualSpacing/>
        <w:rPr>
          <w:rFonts w:asciiTheme="majorHAnsi" w:hAnsiTheme="majorHAnsi" w:cstheme="majorHAnsi"/>
          <w:b/>
          <w:bCs/>
          <w:i/>
          <w:iCs/>
        </w:rPr>
      </w:pPr>
      <w:r w:rsidRPr="00E8095A">
        <w:rPr>
          <w:rFonts w:asciiTheme="majorHAnsi" w:hAnsiTheme="majorHAnsi" w:cstheme="majorHAnsi"/>
          <w:b/>
          <w:bCs/>
          <w:i/>
          <w:iCs/>
        </w:rPr>
        <w:t>Załącznik nr 6 do SWZ</w:t>
      </w:r>
    </w:p>
    <w:p w14:paraId="671220AB" w14:textId="77777777" w:rsidR="00F85880" w:rsidRPr="00E8095A" w:rsidRDefault="00F85880" w:rsidP="00803B9D">
      <w:pPr>
        <w:pStyle w:val="Standard"/>
        <w:widowControl w:val="0"/>
        <w:autoSpaceDE w:val="0"/>
        <w:contextualSpacing/>
        <w:rPr>
          <w:rFonts w:asciiTheme="majorHAnsi" w:hAnsiTheme="majorHAnsi" w:cstheme="majorHAnsi"/>
          <w:b/>
          <w:bCs/>
          <w:i/>
          <w:iCs/>
        </w:rPr>
      </w:pPr>
    </w:p>
    <w:p w14:paraId="4A73292E" w14:textId="77777777" w:rsidR="005B2403" w:rsidRPr="00E8095A" w:rsidRDefault="005B2403" w:rsidP="005B2403">
      <w:pPr>
        <w:pStyle w:val="Standard"/>
        <w:contextualSpacing/>
        <w:rPr>
          <w:rFonts w:asciiTheme="majorHAnsi" w:hAnsiTheme="majorHAnsi" w:cstheme="majorHAnsi"/>
          <w:sz w:val="20"/>
          <w:szCs w:val="20"/>
        </w:rPr>
      </w:pPr>
      <w:r w:rsidRPr="00E8095A">
        <w:rPr>
          <w:rFonts w:asciiTheme="majorHAnsi" w:hAnsiTheme="majorHAnsi" w:cstheme="majorHAnsi"/>
          <w:sz w:val="20"/>
          <w:szCs w:val="20"/>
        </w:rPr>
        <w:t>.........................................................</w:t>
      </w:r>
    </w:p>
    <w:p w14:paraId="3EFFB442" w14:textId="77777777" w:rsidR="005B2403" w:rsidRPr="00E8095A" w:rsidRDefault="005B2403" w:rsidP="005B2403">
      <w:pPr>
        <w:pStyle w:val="Standard"/>
        <w:contextualSpacing/>
        <w:rPr>
          <w:rFonts w:asciiTheme="majorHAnsi" w:hAnsiTheme="majorHAnsi" w:cstheme="majorHAnsi"/>
          <w:sz w:val="20"/>
          <w:szCs w:val="20"/>
        </w:rPr>
      </w:pPr>
      <w:r w:rsidRPr="00E8095A">
        <w:rPr>
          <w:rFonts w:asciiTheme="majorHAnsi" w:hAnsiTheme="majorHAnsi" w:cstheme="majorHAnsi"/>
          <w:sz w:val="20"/>
          <w:szCs w:val="20"/>
        </w:rPr>
        <w:t>.........................................................</w:t>
      </w:r>
    </w:p>
    <w:p w14:paraId="72B32D0D" w14:textId="77777777" w:rsidR="005B2403" w:rsidRPr="00E8095A" w:rsidRDefault="005B2403" w:rsidP="005B2403">
      <w:pPr>
        <w:pStyle w:val="Standard"/>
        <w:contextualSpacing/>
        <w:rPr>
          <w:rFonts w:asciiTheme="majorHAnsi" w:hAnsiTheme="majorHAnsi" w:cstheme="majorHAnsi"/>
          <w:i/>
          <w:iCs/>
          <w:sz w:val="16"/>
          <w:szCs w:val="16"/>
        </w:rPr>
      </w:pPr>
      <w:r w:rsidRPr="00E8095A">
        <w:rPr>
          <w:rFonts w:asciiTheme="majorHAnsi" w:hAnsiTheme="majorHAnsi" w:cstheme="majorHAnsi"/>
          <w:i/>
          <w:iCs/>
          <w:sz w:val="16"/>
          <w:szCs w:val="16"/>
        </w:rPr>
        <w:t>(pełna nazwa/firma, adres</w:t>
      </w:r>
    </w:p>
    <w:p w14:paraId="5ED44D32" w14:textId="77777777" w:rsidR="005B2403" w:rsidRPr="00E8095A" w:rsidRDefault="005B2403" w:rsidP="005B2403">
      <w:pPr>
        <w:pStyle w:val="Standard"/>
        <w:contextualSpacing/>
        <w:rPr>
          <w:rFonts w:asciiTheme="majorHAnsi" w:hAnsiTheme="majorHAnsi" w:cstheme="majorHAnsi"/>
          <w:i/>
          <w:iCs/>
          <w:sz w:val="16"/>
          <w:szCs w:val="16"/>
        </w:rPr>
      </w:pPr>
      <w:r w:rsidRPr="00E8095A">
        <w:rPr>
          <w:rFonts w:asciiTheme="majorHAnsi" w:hAnsiTheme="majorHAnsi" w:cstheme="majorHAnsi"/>
          <w:i/>
          <w:iCs/>
          <w:sz w:val="16"/>
          <w:szCs w:val="16"/>
        </w:rPr>
        <w:t>w zależności od podmiotu:</w:t>
      </w:r>
    </w:p>
    <w:p w14:paraId="11A27293" w14:textId="77777777" w:rsidR="005B2403" w:rsidRPr="00E8095A" w:rsidRDefault="005B2403" w:rsidP="005B2403">
      <w:pPr>
        <w:pStyle w:val="Standard"/>
        <w:contextualSpacing/>
        <w:rPr>
          <w:rFonts w:asciiTheme="majorHAnsi" w:hAnsiTheme="majorHAnsi" w:cstheme="majorHAnsi"/>
          <w:i/>
          <w:iCs/>
          <w:sz w:val="16"/>
          <w:szCs w:val="16"/>
        </w:rPr>
      </w:pPr>
      <w:r w:rsidRPr="00E8095A">
        <w:rPr>
          <w:rFonts w:asciiTheme="majorHAnsi" w:hAnsiTheme="majorHAnsi" w:cstheme="majorHAnsi"/>
          <w:i/>
          <w:iCs/>
          <w:sz w:val="16"/>
          <w:szCs w:val="16"/>
        </w:rPr>
        <w:t>NIP/PESEL, KRS/</w:t>
      </w:r>
      <w:proofErr w:type="spellStart"/>
      <w:r w:rsidRPr="00E8095A">
        <w:rPr>
          <w:rFonts w:asciiTheme="majorHAnsi" w:hAnsiTheme="majorHAnsi" w:cstheme="majorHAnsi"/>
          <w:i/>
          <w:iCs/>
          <w:sz w:val="16"/>
          <w:szCs w:val="16"/>
        </w:rPr>
        <w:t>CEiDG</w:t>
      </w:r>
      <w:proofErr w:type="spellEnd"/>
      <w:r w:rsidRPr="00E8095A">
        <w:rPr>
          <w:rFonts w:asciiTheme="majorHAnsi" w:hAnsiTheme="majorHAnsi" w:cstheme="majorHAnsi"/>
          <w:i/>
          <w:iCs/>
          <w:sz w:val="16"/>
          <w:szCs w:val="16"/>
        </w:rPr>
        <w:t>)</w:t>
      </w:r>
    </w:p>
    <w:p w14:paraId="20122B19" w14:textId="77777777" w:rsidR="005B2403" w:rsidRPr="00E8095A" w:rsidRDefault="005B2403" w:rsidP="005B2403">
      <w:pPr>
        <w:pStyle w:val="Standard"/>
        <w:contextualSpacing/>
        <w:rPr>
          <w:rFonts w:asciiTheme="majorHAnsi" w:hAnsiTheme="majorHAnsi" w:cstheme="majorHAnsi"/>
          <w:i/>
          <w:iCs/>
          <w:sz w:val="20"/>
          <w:szCs w:val="20"/>
        </w:rPr>
      </w:pPr>
    </w:p>
    <w:p w14:paraId="740C32AC" w14:textId="77777777" w:rsidR="005B2403" w:rsidRPr="00E8095A" w:rsidRDefault="005B2403" w:rsidP="005B2403">
      <w:pPr>
        <w:pStyle w:val="Standard"/>
        <w:contextualSpacing/>
        <w:rPr>
          <w:rFonts w:asciiTheme="majorHAnsi" w:hAnsiTheme="majorHAnsi" w:cstheme="majorHAnsi"/>
          <w:i/>
          <w:iCs/>
          <w:sz w:val="20"/>
          <w:szCs w:val="20"/>
        </w:rPr>
      </w:pPr>
      <w:r w:rsidRPr="00E8095A">
        <w:rPr>
          <w:rFonts w:asciiTheme="majorHAnsi" w:hAnsiTheme="majorHAnsi" w:cstheme="majorHAnsi"/>
          <w:i/>
          <w:iCs/>
          <w:sz w:val="20"/>
          <w:szCs w:val="20"/>
        </w:rPr>
        <w:t>reprezentowany przez:</w:t>
      </w:r>
    </w:p>
    <w:p w14:paraId="1300F376" w14:textId="77777777" w:rsidR="005B2403" w:rsidRPr="00E8095A" w:rsidRDefault="005B2403" w:rsidP="005B2403">
      <w:pPr>
        <w:pStyle w:val="Standard"/>
        <w:contextualSpacing/>
        <w:rPr>
          <w:rFonts w:asciiTheme="majorHAnsi" w:hAnsiTheme="majorHAnsi" w:cstheme="majorHAnsi"/>
          <w:sz w:val="20"/>
          <w:szCs w:val="20"/>
        </w:rPr>
      </w:pPr>
      <w:r w:rsidRPr="00E8095A">
        <w:rPr>
          <w:rFonts w:asciiTheme="majorHAnsi" w:hAnsiTheme="majorHAnsi" w:cstheme="majorHAnsi"/>
          <w:sz w:val="20"/>
          <w:szCs w:val="20"/>
        </w:rPr>
        <w:t>.........................................................</w:t>
      </w:r>
    </w:p>
    <w:p w14:paraId="2688BCD3" w14:textId="77777777" w:rsidR="005B2403" w:rsidRPr="00E8095A" w:rsidRDefault="005B2403" w:rsidP="005B2403">
      <w:pPr>
        <w:pStyle w:val="Standard"/>
        <w:contextualSpacing/>
        <w:rPr>
          <w:rFonts w:asciiTheme="majorHAnsi" w:hAnsiTheme="majorHAnsi" w:cstheme="majorHAnsi"/>
          <w:sz w:val="20"/>
          <w:szCs w:val="20"/>
        </w:rPr>
      </w:pPr>
      <w:r w:rsidRPr="00E8095A">
        <w:rPr>
          <w:rFonts w:asciiTheme="majorHAnsi" w:hAnsiTheme="majorHAnsi" w:cstheme="majorHAnsi"/>
          <w:sz w:val="20"/>
          <w:szCs w:val="20"/>
        </w:rPr>
        <w:t>.........................................................</w:t>
      </w:r>
    </w:p>
    <w:p w14:paraId="66C0C504" w14:textId="77777777" w:rsidR="005B2403" w:rsidRPr="00E8095A" w:rsidRDefault="005B2403" w:rsidP="005B2403">
      <w:pPr>
        <w:pStyle w:val="Standard"/>
        <w:contextualSpacing/>
        <w:rPr>
          <w:rFonts w:asciiTheme="majorHAnsi" w:hAnsiTheme="majorHAnsi" w:cstheme="majorHAnsi"/>
          <w:i/>
          <w:iCs/>
          <w:sz w:val="16"/>
          <w:szCs w:val="16"/>
        </w:rPr>
      </w:pPr>
      <w:r w:rsidRPr="00E8095A">
        <w:rPr>
          <w:rFonts w:asciiTheme="majorHAnsi" w:hAnsiTheme="majorHAnsi" w:cstheme="majorHAnsi"/>
          <w:i/>
          <w:iCs/>
          <w:sz w:val="16"/>
          <w:szCs w:val="16"/>
        </w:rPr>
        <w:t>(imię i nazwisko, stanowisko/podstawa</w:t>
      </w:r>
    </w:p>
    <w:p w14:paraId="0C53068B" w14:textId="77777777" w:rsidR="005B2403" w:rsidRPr="00E8095A" w:rsidRDefault="005B2403" w:rsidP="005B2403">
      <w:pPr>
        <w:pStyle w:val="Standard"/>
        <w:contextualSpacing/>
        <w:rPr>
          <w:rFonts w:asciiTheme="majorHAnsi" w:hAnsiTheme="majorHAnsi" w:cstheme="majorHAnsi"/>
          <w:i/>
          <w:iCs/>
          <w:sz w:val="16"/>
          <w:szCs w:val="16"/>
        </w:rPr>
      </w:pPr>
      <w:r w:rsidRPr="00E8095A">
        <w:rPr>
          <w:rFonts w:asciiTheme="majorHAnsi" w:hAnsiTheme="majorHAnsi" w:cstheme="majorHAnsi"/>
          <w:i/>
          <w:iCs/>
          <w:sz w:val="16"/>
          <w:szCs w:val="16"/>
        </w:rPr>
        <w:t>do reprezentacji)</w:t>
      </w:r>
    </w:p>
    <w:p w14:paraId="425DB677" w14:textId="34D185C1" w:rsidR="00F85880" w:rsidRPr="00ED1E9F" w:rsidRDefault="00F85880" w:rsidP="00803B9D">
      <w:pPr>
        <w:pStyle w:val="Standard"/>
        <w:contextualSpacing/>
        <w:jc w:val="both"/>
        <w:rPr>
          <w:rFonts w:asciiTheme="majorHAnsi" w:hAnsiTheme="majorHAnsi" w:cstheme="majorHAnsi"/>
          <w:color w:val="FF0000"/>
        </w:rPr>
      </w:pPr>
    </w:p>
    <w:p w14:paraId="65050B09" w14:textId="77777777" w:rsidR="008232E9" w:rsidRPr="00ED1E9F" w:rsidRDefault="008232E9" w:rsidP="00803B9D">
      <w:pPr>
        <w:pStyle w:val="Standard"/>
        <w:contextualSpacing/>
        <w:jc w:val="both"/>
        <w:rPr>
          <w:rFonts w:asciiTheme="majorHAnsi" w:hAnsiTheme="majorHAnsi" w:cstheme="majorHAnsi"/>
          <w:color w:val="FF0000"/>
        </w:rPr>
      </w:pPr>
    </w:p>
    <w:p w14:paraId="202DDB02" w14:textId="77777777" w:rsidR="00F85880" w:rsidRPr="00E8095A" w:rsidRDefault="00634C3C" w:rsidP="00803B9D">
      <w:pPr>
        <w:pStyle w:val="Normalny1"/>
        <w:spacing w:line="240" w:lineRule="auto"/>
        <w:contextualSpacing/>
        <w:jc w:val="center"/>
        <w:rPr>
          <w:rFonts w:asciiTheme="majorHAnsi" w:hAnsiTheme="majorHAnsi" w:cstheme="majorHAnsi"/>
          <w:b/>
          <w:bCs/>
        </w:rPr>
      </w:pPr>
      <w:r w:rsidRPr="00E8095A">
        <w:rPr>
          <w:rFonts w:asciiTheme="majorHAnsi" w:hAnsiTheme="majorHAnsi" w:cstheme="majorHAnsi"/>
          <w:b/>
          <w:bCs/>
        </w:rPr>
        <w:t>DOŚWIADCZENIE W ZAKRESIE DYSPONOWANIA OSOBAMI – WYKAZ OSÓB</w:t>
      </w:r>
    </w:p>
    <w:p w14:paraId="1A37A529" w14:textId="77777777" w:rsidR="00F85880" w:rsidRPr="00E8095A" w:rsidRDefault="00F85880" w:rsidP="00E8095A">
      <w:pPr>
        <w:pStyle w:val="Standard"/>
        <w:contextualSpacing/>
        <w:jc w:val="center"/>
        <w:rPr>
          <w:rFonts w:asciiTheme="majorHAnsi" w:hAnsiTheme="majorHAnsi" w:cstheme="majorHAnsi"/>
        </w:rPr>
      </w:pPr>
    </w:p>
    <w:p w14:paraId="63C7C9AB" w14:textId="3DB7CF42" w:rsidR="00F85880" w:rsidRPr="00E8095A" w:rsidRDefault="007D268E" w:rsidP="00E8095A">
      <w:pPr>
        <w:pStyle w:val="Zwykytekst1"/>
        <w:tabs>
          <w:tab w:val="left" w:pos="9214"/>
        </w:tabs>
        <w:spacing w:after="120"/>
        <w:ind w:right="-1"/>
        <w:contextualSpacing/>
        <w:jc w:val="center"/>
        <w:rPr>
          <w:rFonts w:asciiTheme="majorHAnsi" w:hAnsiTheme="majorHAnsi" w:cstheme="majorHAnsi"/>
          <w:b/>
          <w:bCs/>
          <w:i/>
          <w:iCs/>
          <w:sz w:val="24"/>
          <w:szCs w:val="24"/>
        </w:rPr>
      </w:pPr>
      <w:r w:rsidRPr="00E8095A">
        <w:rPr>
          <w:rFonts w:asciiTheme="majorHAnsi" w:hAnsiTheme="majorHAnsi" w:cstheme="majorHAnsi"/>
          <w:sz w:val="24"/>
          <w:szCs w:val="24"/>
          <w:lang w:eastAsia="pl-PL"/>
        </w:rPr>
        <w:t xml:space="preserve">W odpowiedzi na wezwanie zamawiającego w postępowaniu o zamówienie publiczne </w:t>
      </w:r>
      <w:r w:rsidRPr="00E8095A">
        <w:rPr>
          <w:rFonts w:asciiTheme="majorHAnsi" w:hAnsiTheme="majorHAnsi" w:cstheme="majorHAnsi"/>
          <w:b/>
          <w:bCs/>
          <w:sz w:val="24"/>
          <w:szCs w:val="24"/>
          <w:lang w:eastAsia="pl-PL"/>
        </w:rPr>
        <w:t>Postępowanie znak TZ/2500/</w:t>
      </w:r>
      <w:r w:rsidR="00E8095A" w:rsidRPr="00E8095A">
        <w:rPr>
          <w:rFonts w:asciiTheme="majorHAnsi" w:hAnsiTheme="majorHAnsi" w:cstheme="majorHAnsi"/>
          <w:b/>
          <w:bCs/>
          <w:sz w:val="24"/>
          <w:szCs w:val="24"/>
          <w:lang w:eastAsia="pl-PL"/>
        </w:rPr>
        <w:t>18</w:t>
      </w:r>
      <w:r w:rsidRPr="00E8095A">
        <w:rPr>
          <w:rFonts w:asciiTheme="majorHAnsi" w:hAnsiTheme="majorHAnsi" w:cstheme="majorHAnsi"/>
          <w:b/>
          <w:bCs/>
          <w:sz w:val="24"/>
          <w:szCs w:val="24"/>
          <w:lang w:eastAsia="pl-PL"/>
        </w:rPr>
        <w:t>/2022</w:t>
      </w:r>
      <w:r w:rsidRPr="00E8095A">
        <w:rPr>
          <w:rFonts w:asciiTheme="majorHAnsi" w:hAnsiTheme="majorHAnsi" w:cstheme="majorHAnsi"/>
          <w:sz w:val="24"/>
          <w:szCs w:val="24"/>
          <w:lang w:eastAsia="pl-PL"/>
        </w:rPr>
        <w:t xml:space="preserve"> prowadzonym w trybie podstawowym bez negocjacji na podstawie</w:t>
      </w:r>
      <w:r w:rsidR="00E8095A" w:rsidRPr="00E8095A">
        <w:rPr>
          <w:rFonts w:asciiTheme="majorHAnsi" w:hAnsiTheme="majorHAnsi" w:cstheme="majorHAnsi"/>
          <w:sz w:val="24"/>
          <w:szCs w:val="24"/>
          <w:lang w:eastAsia="pl-PL"/>
        </w:rPr>
        <w:t xml:space="preserve"> </w:t>
      </w:r>
      <w:r w:rsidRPr="00E8095A">
        <w:rPr>
          <w:rFonts w:asciiTheme="majorHAnsi" w:hAnsiTheme="majorHAnsi" w:cstheme="majorHAnsi"/>
          <w:sz w:val="24"/>
          <w:szCs w:val="24"/>
          <w:lang w:eastAsia="pl-PL"/>
        </w:rPr>
        <w:t xml:space="preserve">art. 275 ust. 1 ustawy na zadanie pn.: </w:t>
      </w:r>
      <w:r w:rsidR="00E8095A" w:rsidRPr="00E8095A">
        <w:rPr>
          <w:rFonts w:asciiTheme="majorHAnsi" w:hAnsiTheme="majorHAnsi" w:cstheme="majorHAnsi"/>
          <w:b/>
          <w:bCs/>
          <w:i/>
          <w:iCs/>
          <w:sz w:val="24"/>
          <w:szCs w:val="24"/>
          <w:lang w:eastAsia="pl-PL"/>
        </w:rPr>
        <w:t>„</w:t>
      </w:r>
      <w:r w:rsidR="00E8095A" w:rsidRPr="00E8095A">
        <w:rPr>
          <w:rFonts w:asciiTheme="majorHAnsi" w:hAnsiTheme="majorHAnsi" w:cstheme="majorHAnsi"/>
          <w:b/>
          <w:bCs/>
          <w:i/>
          <w:iCs/>
          <w:sz w:val="24"/>
          <w:szCs w:val="24"/>
        </w:rPr>
        <w:t xml:space="preserve">Utworzenie Centrum Zdrowia Psychicznego dla Dzieci i Młodzieży przy Wojewódzkim Szpitalu Psychiatrycznym w Andrychowie” </w:t>
      </w:r>
      <w:r w:rsidR="00634C3C" w:rsidRPr="00E8095A">
        <w:rPr>
          <w:rFonts w:asciiTheme="majorHAnsi" w:hAnsiTheme="majorHAnsi" w:cstheme="majorHAnsi"/>
          <w:bCs/>
          <w:sz w:val="24"/>
          <w:szCs w:val="24"/>
          <w:lang w:eastAsia="pl-PL"/>
        </w:rPr>
        <w:t>oświadczam, że</w:t>
      </w:r>
      <w:r w:rsidR="00634C3C" w:rsidRPr="00E8095A">
        <w:rPr>
          <w:rFonts w:asciiTheme="majorHAnsi" w:hAnsiTheme="majorHAnsi" w:cstheme="majorHAnsi"/>
          <w:b/>
          <w:sz w:val="24"/>
          <w:szCs w:val="24"/>
          <w:lang w:eastAsia="pl-PL"/>
        </w:rPr>
        <w:t xml:space="preserve"> </w:t>
      </w:r>
      <w:r w:rsidR="00634C3C" w:rsidRPr="00E8095A">
        <w:rPr>
          <w:rFonts w:asciiTheme="majorHAnsi" w:eastAsia="Wingdings" w:hAnsiTheme="majorHAnsi" w:cstheme="majorHAnsi"/>
          <w:sz w:val="24"/>
          <w:szCs w:val="24"/>
        </w:rPr>
        <w:t>następujące osoby wymienione w poniższej tabeli będą uczestniczyć w wykonywaniu zamówienia:</w:t>
      </w:r>
    </w:p>
    <w:p w14:paraId="029092AC" w14:textId="77777777" w:rsidR="00F85880" w:rsidRPr="00ED1E9F" w:rsidRDefault="00F85880" w:rsidP="00803B9D">
      <w:pPr>
        <w:pStyle w:val="Standard"/>
        <w:tabs>
          <w:tab w:val="left" w:pos="426"/>
          <w:tab w:val="left" w:pos="720"/>
        </w:tabs>
        <w:spacing w:before="120"/>
        <w:contextualSpacing/>
        <w:jc w:val="both"/>
        <w:rPr>
          <w:rFonts w:asciiTheme="majorHAnsi" w:hAnsiTheme="majorHAnsi" w:cstheme="majorHAnsi"/>
          <w:color w:val="FF0000"/>
        </w:rPr>
      </w:pPr>
    </w:p>
    <w:tbl>
      <w:tblPr>
        <w:tblW w:w="9810" w:type="dxa"/>
        <w:jc w:val="center"/>
        <w:tblLayout w:type="fixed"/>
        <w:tblCellMar>
          <w:left w:w="10" w:type="dxa"/>
          <w:right w:w="10" w:type="dxa"/>
        </w:tblCellMar>
        <w:tblLook w:val="04A0" w:firstRow="1" w:lastRow="0" w:firstColumn="1" w:lastColumn="0" w:noHBand="0" w:noVBand="1"/>
      </w:tblPr>
      <w:tblGrid>
        <w:gridCol w:w="567"/>
        <w:gridCol w:w="1276"/>
        <w:gridCol w:w="2551"/>
        <w:gridCol w:w="2126"/>
        <w:gridCol w:w="1588"/>
        <w:gridCol w:w="1702"/>
      </w:tblGrid>
      <w:tr w:rsidR="00E8095A" w:rsidRPr="00E8095A" w14:paraId="1E964604" w14:textId="77777777">
        <w:trPr>
          <w:cantSplit/>
          <w:trHeight w:val="84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7306" w14:textId="77777777" w:rsidR="00F85880" w:rsidRPr="00E8095A" w:rsidRDefault="00634C3C" w:rsidP="00803B9D">
            <w:pPr>
              <w:pStyle w:val="Standard"/>
              <w:widowControl w:val="0"/>
              <w:contextualSpacing/>
              <w:jc w:val="both"/>
              <w:rPr>
                <w:rFonts w:asciiTheme="majorHAnsi" w:eastAsia="Wingdings" w:hAnsiTheme="majorHAnsi" w:cstheme="majorHAnsi"/>
                <w:b/>
                <w:sz w:val="20"/>
                <w:szCs w:val="20"/>
              </w:rPr>
            </w:pPr>
            <w:r w:rsidRPr="00E8095A">
              <w:rPr>
                <w:rFonts w:asciiTheme="majorHAnsi" w:eastAsia="Wingdings" w:hAnsiTheme="majorHAnsi" w:cstheme="majorHAnsi"/>
                <w:b/>
                <w:sz w:val="20"/>
                <w:szCs w:val="20"/>
              </w:rPr>
              <w:t>Lp.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A345" w14:textId="77777777" w:rsidR="00F85880" w:rsidRPr="00E8095A" w:rsidRDefault="00634C3C" w:rsidP="00803B9D">
            <w:pPr>
              <w:pStyle w:val="Standard"/>
              <w:widowControl w:val="0"/>
              <w:contextualSpacing/>
              <w:jc w:val="both"/>
              <w:rPr>
                <w:rFonts w:asciiTheme="majorHAnsi" w:eastAsia="Wingdings" w:hAnsiTheme="majorHAnsi" w:cstheme="majorHAnsi"/>
                <w:b/>
                <w:sz w:val="20"/>
                <w:szCs w:val="20"/>
              </w:rPr>
            </w:pPr>
            <w:r w:rsidRPr="00E8095A">
              <w:rPr>
                <w:rFonts w:asciiTheme="majorHAnsi" w:eastAsia="Wingdings" w:hAnsiTheme="majorHAnsi" w:cstheme="majorHAnsi"/>
                <w:b/>
                <w:sz w:val="20"/>
                <w:szCs w:val="20"/>
              </w:rPr>
              <w:t>Imię i Nazwisko</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862CF" w14:textId="77777777" w:rsidR="00F85880" w:rsidRPr="00E8095A" w:rsidRDefault="00634C3C" w:rsidP="00803B9D">
            <w:pPr>
              <w:pStyle w:val="Standard"/>
              <w:widowControl w:val="0"/>
              <w:contextualSpacing/>
              <w:jc w:val="both"/>
              <w:rPr>
                <w:rFonts w:asciiTheme="majorHAnsi" w:eastAsia="Wingdings" w:hAnsiTheme="majorHAnsi" w:cstheme="majorHAnsi"/>
                <w:b/>
                <w:sz w:val="20"/>
                <w:szCs w:val="20"/>
              </w:rPr>
            </w:pPr>
            <w:r w:rsidRPr="00E8095A">
              <w:rPr>
                <w:rFonts w:asciiTheme="majorHAnsi" w:eastAsia="Wingdings" w:hAnsiTheme="majorHAnsi" w:cstheme="majorHAnsi"/>
                <w:b/>
                <w:sz w:val="20"/>
                <w:szCs w:val="20"/>
              </w:rPr>
              <w:t xml:space="preserve">Stanowisko/Rola </w:t>
            </w:r>
            <w:r w:rsidRPr="00E8095A">
              <w:rPr>
                <w:rFonts w:asciiTheme="majorHAnsi" w:eastAsia="Wingdings" w:hAnsiTheme="majorHAnsi" w:cstheme="majorHAnsi"/>
                <w:b/>
                <w:sz w:val="20"/>
                <w:szCs w:val="20"/>
              </w:rPr>
              <w:br/>
              <w:t>w realizacji zamówienia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389C0" w14:textId="77777777" w:rsidR="00F85880" w:rsidRPr="00E8095A" w:rsidRDefault="00634C3C" w:rsidP="00803B9D">
            <w:pPr>
              <w:pStyle w:val="Standard"/>
              <w:widowControl w:val="0"/>
              <w:tabs>
                <w:tab w:val="left" w:pos="567"/>
                <w:tab w:val="left" w:pos="851"/>
              </w:tabs>
              <w:contextualSpacing/>
              <w:jc w:val="both"/>
              <w:rPr>
                <w:rFonts w:asciiTheme="majorHAnsi" w:eastAsia="Wingdings" w:hAnsiTheme="majorHAnsi" w:cstheme="majorHAnsi"/>
                <w:b/>
                <w:bCs/>
                <w:sz w:val="20"/>
                <w:szCs w:val="20"/>
              </w:rPr>
            </w:pPr>
            <w:r w:rsidRPr="00E8095A">
              <w:rPr>
                <w:rFonts w:asciiTheme="majorHAnsi" w:eastAsia="Wingdings" w:hAnsiTheme="majorHAnsi" w:cstheme="majorHAnsi"/>
                <w:b/>
                <w:bCs/>
                <w:sz w:val="20"/>
                <w:szCs w:val="20"/>
              </w:rPr>
              <w:t>Kwalifikacje (uprawnienia-rodzaj i nr uprawnień)</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84977" w14:textId="77777777" w:rsidR="00F85880" w:rsidRPr="00E8095A" w:rsidRDefault="00634C3C" w:rsidP="00803B9D">
            <w:pPr>
              <w:pStyle w:val="Standard"/>
              <w:widowControl w:val="0"/>
              <w:contextualSpacing/>
              <w:jc w:val="both"/>
              <w:rPr>
                <w:rFonts w:asciiTheme="majorHAnsi" w:eastAsia="Wingdings" w:hAnsiTheme="majorHAnsi" w:cstheme="majorHAnsi"/>
                <w:b/>
                <w:sz w:val="20"/>
                <w:szCs w:val="20"/>
              </w:rPr>
            </w:pPr>
            <w:r w:rsidRPr="00E8095A">
              <w:rPr>
                <w:rFonts w:asciiTheme="majorHAnsi" w:eastAsia="Wingdings" w:hAnsiTheme="majorHAnsi" w:cstheme="majorHAnsi"/>
                <w:b/>
                <w:sz w:val="20"/>
                <w:szCs w:val="20"/>
              </w:rPr>
              <w:t>Status</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73558" w14:textId="77777777" w:rsidR="00F85880" w:rsidRPr="00E8095A" w:rsidRDefault="00634C3C" w:rsidP="00803B9D">
            <w:pPr>
              <w:pStyle w:val="Standard"/>
              <w:widowControl w:val="0"/>
              <w:contextualSpacing/>
              <w:jc w:val="both"/>
              <w:rPr>
                <w:rFonts w:asciiTheme="majorHAnsi" w:eastAsia="Wingdings" w:hAnsiTheme="majorHAnsi" w:cstheme="majorHAnsi"/>
                <w:b/>
                <w:sz w:val="20"/>
                <w:szCs w:val="20"/>
              </w:rPr>
            </w:pPr>
            <w:r w:rsidRPr="00E8095A">
              <w:rPr>
                <w:rFonts w:asciiTheme="majorHAnsi" w:eastAsia="Wingdings" w:hAnsiTheme="majorHAnsi" w:cstheme="majorHAnsi"/>
                <w:b/>
                <w:sz w:val="20"/>
                <w:szCs w:val="20"/>
              </w:rPr>
              <w:t>Podstawa dysponowania</w:t>
            </w:r>
          </w:p>
        </w:tc>
      </w:tr>
      <w:tr w:rsidR="00E8095A" w:rsidRPr="00E8095A" w14:paraId="07EEF650" w14:textId="77777777">
        <w:trPr>
          <w:trHeight w:val="843"/>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8C127" w14:textId="77777777" w:rsidR="00F85880" w:rsidRPr="00E8095A" w:rsidRDefault="00634C3C" w:rsidP="00803B9D">
            <w:pPr>
              <w:pStyle w:val="Standard"/>
              <w:widowControl w:val="0"/>
              <w:contextualSpacing/>
              <w:jc w:val="both"/>
              <w:rPr>
                <w:rFonts w:asciiTheme="majorHAnsi" w:eastAsia="Wingdings" w:hAnsiTheme="majorHAnsi" w:cstheme="majorHAnsi"/>
                <w:sz w:val="20"/>
                <w:szCs w:val="20"/>
              </w:rPr>
            </w:pPr>
            <w:r w:rsidRPr="00E8095A">
              <w:rPr>
                <w:rFonts w:asciiTheme="majorHAnsi" w:eastAsia="Wingdings" w:hAnsiTheme="majorHAnsi" w:cstheme="majorHAnsi"/>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6A367" w14:textId="77777777" w:rsidR="00F85880" w:rsidRPr="00E8095A" w:rsidRDefault="00F85880" w:rsidP="00803B9D">
            <w:pPr>
              <w:pStyle w:val="Standard"/>
              <w:widowControl w:val="0"/>
              <w:contextualSpacing/>
              <w:jc w:val="both"/>
              <w:rPr>
                <w:rFonts w:asciiTheme="majorHAnsi" w:eastAsia="Wingdings" w:hAnsiTheme="majorHAnsi" w:cstheme="maj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75CAA" w14:textId="77777777" w:rsidR="00F85880" w:rsidRPr="00E8095A" w:rsidRDefault="00634C3C" w:rsidP="00803B9D">
            <w:pPr>
              <w:pStyle w:val="Standard"/>
              <w:widowControl w:val="0"/>
              <w:contextualSpacing/>
              <w:jc w:val="center"/>
              <w:rPr>
                <w:rFonts w:asciiTheme="majorHAnsi" w:eastAsia="Wingdings" w:hAnsiTheme="majorHAnsi" w:cstheme="majorHAnsi"/>
                <w:sz w:val="20"/>
                <w:szCs w:val="20"/>
              </w:rPr>
            </w:pPr>
            <w:r w:rsidRPr="00E8095A">
              <w:rPr>
                <w:rFonts w:asciiTheme="majorHAnsi" w:eastAsia="Wingdings" w:hAnsiTheme="majorHAnsi" w:cstheme="majorHAnsi"/>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AD315" w14:textId="77777777" w:rsidR="00F85880" w:rsidRPr="00E8095A" w:rsidRDefault="00F85880" w:rsidP="00803B9D">
            <w:pPr>
              <w:pStyle w:val="Standard"/>
              <w:widowControl w:val="0"/>
              <w:contextualSpacing/>
              <w:jc w:val="both"/>
              <w:rPr>
                <w:rFonts w:asciiTheme="majorHAnsi" w:eastAsia="Wingdings" w:hAnsiTheme="majorHAnsi" w:cstheme="majorHAnsi"/>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080A1" w14:textId="77777777" w:rsidR="00F85880" w:rsidRPr="00E8095A" w:rsidRDefault="00634C3C" w:rsidP="00803B9D">
            <w:pPr>
              <w:pStyle w:val="Standard"/>
              <w:widowControl w:val="0"/>
              <w:contextualSpacing/>
              <w:jc w:val="both"/>
              <w:rPr>
                <w:rFonts w:asciiTheme="majorHAnsi" w:eastAsia="Arial Narrow" w:hAnsiTheme="majorHAnsi" w:cstheme="majorHAnsi"/>
                <w:sz w:val="20"/>
                <w:szCs w:val="20"/>
              </w:rPr>
            </w:pPr>
            <w:r w:rsidRPr="00E8095A">
              <w:rPr>
                <w:rFonts w:asciiTheme="majorHAnsi" w:eastAsia="Arial Narrow" w:hAnsiTheme="majorHAnsi" w:cstheme="majorHAnsi"/>
                <w:sz w:val="20"/>
                <w:szCs w:val="20"/>
              </w:rPr>
              <w:t>Dysponuje/</w:t>
            </w:r>
            <w:r w:rsidRPr="00E8095A">
              <w:rPr>
                <w:rFonts w:asciiTheme="majorHAnsi" w:eastAsia="Arial Narrow" w:hAnsiTheme="majorHAnsi" w:cstheme="majorHAnsi"/>
                <w:sz w:val="20"/>
                <w:szCs w:val="20"/>
              </w:rPr>
              <w:br/>
              <w:t>będzie dysponował/*</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37C93" w14:textId="77777777" w:rsidR="00F85880" w:rsidRPr="00E8095A" w:rsidRDefault="00F85880" w:rsidP="00803B9D">
            <w:pPr>
              <w:pStyle w:val="Standard"/>
              <w:widowControl w:val="0"/>
              <w:contextualSpacing/>
              <w:jc w:val="both"/>
              <w:rPr>
                <w:rFonts w:asciiTheme="majorHAnsi" w:eastAsia="Wingdings" w:hAnsiTheme="majorHAnsi" w:cstheme="majorHAnsi"/>
                <w:sz w:val="20"/>
                <w:szCs w:val="20"/>
              </w:rPr>
            </w:pPr>
          </w:p>
        </w:tc>
      </w:tr>
      <w:tr w:rsidR="00E8095A" w:rsidRPr="00E8095A" w14:paraId="506D0FCC" w14:textId="77777777">
        <w:trPr>
          <w:trHeight w:val="70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C058B" w14:textId="77777777" w:rsidR="00F85880" w:rsidRPr="00E8095A" w:rsidRDefault="00634C3C" w:rsidP="00803B9D">
            <w:pPr>
              <w:pStyle w:val="Standard"/>
              <w:widowControl w:val="0"/>
              <w:contextualSpacing/>
              <w:jc w:val="both"/>
              <w:rPr>
                <w:rFonts w:asciiTheme="majorHAnsi" w:eastAsia="Wingdings" w:hAnsiTheme="majorHAnsi" w:cstheme="majorHAnsi"/>
                <w:sz w:val="20"/>
                <w:szCs w:val="20"/>
              </w:rPr>
            </w:pPr>
            <w:r w:rsidRPr="00E8095A">
              <w:rPr>
                <w:rFonts w:asciiTheme="majorHAnsi" w:eastAsia="Wingdings" w:hAnsiTheme="majorHAnsi" w:cstheme="majorHAnsi"/>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A553" w14:textId="77777777" w:rsidR="00F85880" w:rsidRPr="00E8095A" w:rsidRDefault="00F85880" w:rsidP="00803B9D">
            <w:pPr>
              <w:pStyle w:val="Standard"/>
              <w:widowControl w:val="0"/>
              <w:contextualSpacing/>
              <w:jc w:val="both"/>
              <w:rPr>
                <w:rFonts w:asciiTheme="majorHAnsi" w:eastAsia="Wingdings" w:hAnsiTheme="majorHAnsi" w:cstheme="maj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C367F" w14:textId="77777777" w:rsidR="00F85880" w:rsidRPr="00E8095A" w:rsidRDefault="00634C3C" w:rsidP="00803B9D">
            <w:pPr>
              <w:pStyle w:val="Standard"/>
              <w:widowControl w:val="0"/>
              <w:contextualSpacing/>
              <w:jc w:val="center"/>
              <w:rPr>
                <w:rFonts w:asciiTheme="majorHAnsi" w:eastAsia="Wingdings" w:hAnsiTheme="majorHAnsi" w:cstheme="majorHAnsi"/>
                <w:sz w:val="20"/>
                <w:szCs w:val="20"/>
              </w:rPr>
            </w:pPr>
            <w:r w:rsidRPr="00E8095A">
              <w:rPr>
                <w:rFonts w:asciiTheme="majorHAnsi" w:eastAsia="Wingdings" w:hAnsiTheme="majorHAnsi" w:cstheme="majorHAnsi"/>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37BB4" w14:textId="77777777" w:rsidR="00F85880" w:rsidRPr="00E8095A" w:rsidRDefault="00F85880" w:rsidP="00803B9D">
            <w:pPr>
              <w:pStyle w:val="Standard"/>
              <w:keepNext/>
              <w:widowControl w:val="0"/>
              <w:tabs>
                <w:tab w:val="right" w:pos="-4320"/>
              </w:tabs>
              <w:contextualSpacing/>
              <w:jc w:val="both"/>
              <w:rPr>
                <w:rFonts w:asciiTheme="majorHAnsi" w:eastAsia="Wingdings" w:hAnsiTheme="majorHAnsi" w:cstheme="majorHAnsi"/>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D92DD" w14:textId="77777777" w:rsidR="00F85880" w:rsidRPr="00E8095A" w:rsidRDefault="00634C3C" w:rsidP="00803B9D">
            <w:pPr>
              <w:pStyle w:val="Standard"/>
              <w:widowControl w:val="0"/>
              <w:contextualSpacing/>
              <w:jc w:val="both"/>
              <w:rPr>
                <w:rFonts w:asciiTheme="majorHAnsi" w:eastAsia="Arial Narrow" w:hAnsiTheme="majorHAnsi" w:cstheme="majorHAnsi"/>
                <w:sz w:val="20"/>
                <w:szCs w:val="20"/>
              </w:rPr>
            </w:pPr>
            <w:r w:rsidRPr="00E8095A">
              <w:rPr>
                <w:rFonts w:asciiTheme="majorHAnsi" w:eastAsia="Arial Narrow" w:hAnsiTheme="majorHAnsi" w:cstheme="majorHAnsi"/>
                <w:sz w:val="20"/>
                <w:szCs w:val="20"/>
              </w:rPr>
              <w:t>Dysponuje/</w:t>
            </w:r>
            <w:r w:rsidRPr="00E8095A">
              <w:rPr>
                <w:rFonts w:asciiTheme="majorHAnsi" w:eastAsia="Arial Narrow" w:hAnsiTheme="majorHAnsi" w:cstheme="majorHAnsi"/>
                <w:sz w:val="20"/>
                <w:szCs w:val="20"/>
              </w:rPr>
              <w:br/>
              <w:t>będzie dysponował/*</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80678" w14:textId="77777777" w:rsidR="00F85880" w:rsidRPr="00E8095A" w:rsidRDefault="00F85880" w:rsidP="00803B9D">
            <w:pPr>
              <w:pStyle w:val="Standard"/>
              <w:widowControl w:val="0"/>
              <w:contextualSpacing/>
              <w:jc w:val="both"/>
              <w:rPr>
                <w:rFonts w:asciiTheme="majorHAnsi" w:eastAsia="Wingdings" w:hAnsiTheme="majorHAnsi" w:cstheme="majorHAnsi"/>
                <w:sz w:val="20"/>
                <w:szCs w:val="20"/>
              </w:rPr>
            </w:pPr>
          </w:p>
        </w:tc>
      </w:tr>
      <w:tr w:rsidR="001067FF" w:rsidRPr="00E8095A" w14:paraId="6B1518D0" w14:textId="77777777">
        <w:trPr>
          <w:trHeight w:val="59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3D5A9" w14:textId="77777777" w:rsidR="00F85880" w:rsidRPr="00E8095A" w:rsidRDefault="00634C3C" w:rsidP="00803B9D">
            <w:pPr>
              <w:pStyle w:val="Standard"/>
              <w:widowControl w:val="0"/>
              <w:contextualSpacing/>
              <w:jc w:val="both"/>
              <w:rPr>
                <w:rFonts w:asciiTheme="majorHAnsi" w:eastAsia="Wingdings" w:hAnsiTheme="majorHAnsi" w:cstheme="majorHAnsi"/>
                <w:sz w:val="20"/>
                <w:szCs w:val="20"/>
              </w:rPr>
            </w:pPr>
            <w:r w:rsidRPr="00E8095A">
              <w:rPr>
                <w:rFonts w:asciiTheme="majorHAnsi" w:eastAsia="Wingdings" w:hAnsiTheme="majorHAnsi" w:cstheme="majorHAnsi"/>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871FC" w14:textId="77777777" w:rsidR="00F85880" w:rsidRPr="00E8095A" w:rsidRDefault="00F85880" w:rsidP="00803B9D">
            <w:pPr>
              <w:pStyle w:val="Standard"/>
              <w:widowControl w:val="0"/>
              <w:contextualSpacing/>
              <w:jc w:val="both"/>
              <w:rPr>
                <w:rFonts w:asciiTheme="majorHAnsi" w:eastAsia="Wingdings" w:hAnsiTheme="majorHAnsi" w:cstheme="maj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9B63A" w14:textId="77777777" w:rsidR="00F85880" w:rsidRPr="00E8095A" w:rsidRDefault="00634C3C" w:rsidP="00803B9D">
            <w:pPr>
              <w:pStyle w:val="Standard"/>
              <w:widowControl w:val="0"/>
              <w:contextualSpacing/>
              <w:jc w:val="center"/>
              <w:rPr>
                <w:rFonts w:asciiTheme="majorHAnsi" w:eastAsia="Wingdings" w:hAnsiTheme="majorHAnsi" w:cstheme="majorHAnsi"/>
                <w:sz w:val="20"/>
                <w:szCs w:val="20"/>
              </w:rPr>
            </w:pPr>
            <w:r w:rsidRPr="00E8095A">
              <w:rPr>
                <w:rFonts w:asciiTheme="majorHAnsi" w:eastAsia="Wingdings" w:hAnsiTheme="majorHAnsi" w:cstheme="majorHAnsi"/>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0AC34" w14:textId="77777777" w:rsidR="00F85880" w:rsidRPr="00E8095A" w:rsidRDefault="00F85880" w:rsidP="00803B9D">
            <w:pPr>
              <w:pStyle w:val="Standard"/>
              <w:keepNext/>
              <w:widowControl w:val="0"/>
              <w:tabs>
                <w:tab w:val="right" w:pos="-4320"/>
              </w:tabs>
              <w:contextualSpacing/>
              <w:jc w:val="both"/>
              <w:rPr>
                <w:rFonts w:asciiTheme="majorHAnsi" w:eastAsia="Wingdings" w:hAnsiTheme="majorHAnsi" w:cstheme="majorHAnsi"/>
                <w:sz w:val="20"/>
                <w:szCs w:val="20"/>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B3EA1" w14:textId="77777777" w:rsidR="00F85880" w:rsidRPr="00E8095A" w:rsidRDefault="00634C3C" w:rsidP="00803B9D">
            <w:pPr>
              <w:pStyle w:val="Standard"/>
              <w:widowControl w:val="0"/>
              <w:contextualSpacing/>
              <w:jc w:val="both"/>
              <w:rPr>
                <w:rFonts w:asciiTheme="majorHAnsi" w:eastAsia="Arial Narrow" w:hAnsiTheme="majorHAnsi" w:cstheme="majorHAnsi"/>
                <w:sz w:val="20"/>
                <w:szCs w:val="20"/>
              </w:rPr>
            </w:pPr>
            <w:r w:rsidRPr="00E8095A">
              <w:rPr>
                <w:rFonts w:asciiTheme="majorHAnsi" w:eastAsia="Arial Narrow" w:hAnsiTheme="majorHAnsi" w:cstheme="majorHAnsi"/>
                <w:sz w:val="20"/>
                <w:szCs w:val="20"/>
              </w:rPr>
              <w:t>Dysponuje/</w:t>
            </w:r>
            <w:r w:rsidRPr="00E8095A">
              <w:rPr>
                <w:rFonts w:asciiTheme="majorHAnsi" w:eastAsia="Arial Narrow" w:hAnsiTheme="majorHAnsi" w:cstheme="majorHAnsi"/>
                <w:sz w:val="20"/>
                <w:szCs w:val="20"/>
              </w:rPr>
              <w:br/>
              <w:t>będzie dysponował/*</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E6427" w14:textId="77777777" w:rsidR="00F85880" w:rsidRPr="00E8095A" w:rsidRDefault="00F85880" w:rsidP="00803B9D">
            <w:pPr>
              <w:pStyle w:val="Standard"/>
              <w:widowControl w:val="0"/>
              <w:contextualSpacing/>
              <w:jc w:val="both"/>
              <w:rPr>
                <w:rFonts w:asciiTheme="majorHAnsi" w:eastAsia="Wingdings" w:hAnsiTheme="majorHAnsi" w:cstheme="majorHAnsi"/>
                <w:sz w:val="20"/>
                <w:szCs w:val="20"/>
              </w:rPr>
            </w:pPr>
          </w:p>
        </w:tc>
      </w:tr>
    </w:tbl>
    <w:p w14:paraId="2365CBF1" w14:textId="77777777" w:rsidR="00F85880" w:rsidRPr="00E8095A" w:rsidRDefault="00F85880" w:rsidP="00803B9D">
      <w:pPr>
        <w:pStyle w:val="Standard"/>
        <w:widowControl w:val="0"/>
        <w:autoSpaceDE w:val="0"/>
        <w:contextualSpacing/>
        <w:rPr>
          <w:rFonts w:asciiTheme="majorHAnsi" w:hAnsiTheme="majorHAnsi" w:cstheme="majorHAnsi"/>
          <w:b/>
          <w:bCs/>
          <w:i/>
          <w:iCs/>
        </w:rPr>
      </w:pPr>
    </w:p>
    <w:p w14:paraId="2072BC65" w14:textId="77777777" w:rsidR="00DE5BE0" w:rsidRPr="00E8095A" w:rsidRDefault="00DE5BE0" w:rsidP="00DE5BE0">
      <w:pPr>
        <w:pStyle w:val="Standard"/>
        <w:contextualSpacing/>
        <w:rPr>
          <w:rFonts w:asciiTheme="majorHAnsi" w:hAnsiTheme="majorHAnsi" w:cstheme="majorHAnsi"/>
          <w:sz w:val="20"/>
          <w:szCs w:val="20"/>
        </w:rPr>
      </w:pPr>
      <w:r w:rsidRPr="00E8095A">
        <w:rPr>
          <w:rFonts w:asciiTheme="majorHAnsi" w:hAnsiTheme="majorHAnsi" w:cstheme="majorHAnsi"/>
          <w:sz w:val="20"/>
          <w:szCs w:val="20"/>
        </w:rPr>
        <w:t>** tabelę powielić w razie konieczności</w:t>
      </w:r>
    </w:p>
    <w:p w14:paraId="134D9114" w14:textId="51FA060E"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52A7CD5C" w14:textId="77777777" w:rsidR="006972D6" w:rsidRPr="00ED1E9F" w:rsidRDefault="006972D6" w:rsidP="00803B9D">
      <w:pPr>
        <w:pStyle w:val="Standard"/>
        <w:widowControl w:val="0"/>
        <w:autoSpaceDE w:val="0"/>
        <w:contextualSpacing/>
        <w:rPr>
          <w:rFonts w:asciiTheme="majorHAnsi" w:hAnsiTheme="majorHAnsi" w:cstheme="majorHAnsi"/>
          <w:b/>
          <w:bCs/>
          <w:i/>
          <w:iCs/>
          <w:color w:val="FF0000"/>
        </w:rPr>
      </w:pPr>
    </w:p>
    <w:p w14:paraId="21C36C68" w14:textId="77211B65" w:rsidR="00F85880" w:rsidRDefault="00F85880" w:rsidP="00803B9D">
      <w:pPr>
        <w:pStyle w:val="Standard"/>
        <w:widowControl w:val="0"/>
        <w:autoSpaceDE w:val="0"/>
        <w:contextualSpacing/>
        <w:rPr>
          <w:rFonts w:asciiTheme="majorHAnsi" w:hAnsiTheme="majorHAnsi" w:cstheme="majorHAnsi"/>
          <w:b/>
          <w:bCs/>
          <w:i/>
          <w:iCs/>
          <w:color w:val="FF0000"/>
        </w:rPr>
      </w:pPr>
    </w:p>
    <w:p w14:paraId="4C24EC59" w14:textId="361C0902" w:rsidR="00AE6665" w:rsidRDefault="00AE6665" w:rsidP="00803B9D">
      <w:pPr>
        <w:pStyle w:val="Standard"/>
        <w:widowControl w:val="0"/>
        <w:autoSpaceDE w:val="0"/>
        <w:contextualSpacing/>
        <w:rPr>
          <w:rFonts w:asciiTheme="majorHAnsi" w:hAnsiTheme="majorHAnsi" w:cstheme="majorHAnsi"/>
          <w:b/>
          <w:bCs/>
          <w:i/>
          <w:iCs/>
          <w:color w:val="FF0000"/>
        </w:rPr>
      </w:pPr>
    </w:p>
    <w:p w14:paraId="6C926A24" w14:textId="47FECDCE" w:rsidR="008F43C9" w:rsidRDefault="008F43C9" w:rsidP="00803B9D">
      <w:pPr>
        <w:pStyle w:val="Standard"/>
        <w:widowControl w:val="0"/>
        <w:autoSpaceDE w:val="0"/>
        <w:contextualSpacing/>
        <w:rPr>
          <w:rFonts w:asciiTheme="majorHAnsi" w:hAnsiTheme="majorHAnsi" w:cstheme="majorHAnsi"/>
          <w:b/>
          <w:bCs/>
          <w:i/>
          <w:iCs/>
          <w:color w:val="FF0000"/>
        </w:rPr>
      </w:pPr>
    </w:p>
    <w:p w14:paraId="152A32E0" w14:textId="717E09FE" w:rsidR="008F43C9" w:rsidRDefault="008F43C9" w:rsidP="00803B9D">
      <w:pPr>
        <w:pStyle w:val="Standard"/>
        <w:widowControl w:val="0"/>
        <w:autoSpaceDE w:val="0"/>
        <w:contextualSpacing/>
        <w:rPr>
          <w:rFonts w:asciiTheme="majorHAnsi" w:hAnsiTheme="majorHAnsi" w:cstheme="majorHAnsi"/>
          <w:b/>
          <w:bCs/>
          <w:i/>
          <w:iCs/>
          <w:color w:val="FF0000"/>
        </w:rPr>
      </w:pPr>
    </w:p>
    <w:p w14:paraId="0B523C9A" w14:textId="77777777" w:rsidR="00627759" w:rsidRDefault="00627759" w:rsidP="00803B9D">
      <w:pPr>
        <w:pStyle w:val="Standard"/>
        <w:widowControl w:val="0"/>
        <w:autoSpaceDE w:val="0"/>
        <w:contextualSpacing/>
        <w:rPr>
          <w:rFonts w:asciiTheme="majorHAnsi" w:hAnsiTheme="majorHAnsi" w:cstheme="majorHAnsi"/>
          <w:b/>
          <w:bCs/>
          <w:i/>
          <w:iCs/>
          <w:color w:val="FF0000"/>
        </w:rPr>
      </w:pPr>
    </w:p>
    <w:p w14:paraId="77EFCEA2" w14:textId="45D717F5" w:rsidR="00AE6665" w:rsidRDefault="00AE6665" w:rsidP="00803B9D">
      <w:pPr>
        <w:pStyle w:val="Standard"/>
        <w:widowControl w:val="0"/>
        <w:autoSpaceDE w:val="0"/>
        <w:contextualSpacing/>
        <w:rPr>
          <w:rFonts w:asciiTheme="majorHAnsi" w:hAnsiTheme="majorHAnsi" w:cstheme="majorHAnsi"/>
          <w:b/>
          <w:bCs/>
          <w:i/>
          <w:iCs/>
          <w:color w:val="FF0000"/>
        </w:rPr>
      </w:pPr>
    </w:p>
    <w:p w14:paraId="67BEFCA0" w14:textId="77777777" w:rsidR="00AE6665" w:rsidRPr="00ED1E9F" w:rsidRDefault="00AE6665" w:rsidP="00803B9D">
      <w:pPr>
        <w:pStyle w:val="Standard"/>
        <w:widowControl w:val="0"/>
        <w:autoSpaceDE w:val="0"/>
        <w:contextualSpacing/>
        <w:rPr>
          <w:rFonts w:asciiTheme="majorHAnsi" w:hAnsiTheme="majorHAnsi" w:cstheme="majorHAnsi"/>
          <w:b/>
          <w:bCs/>
          <w:i/>
          <w:iCs/>
          <w:color w:val="FF0000"/>
        </w:rPr>
      </w:pPr>
    </w:p>
    <w:p w14:paraId="0727E694"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355CABCE" w14:textId="312ECBB5" w:rsidR="00F85880" w:rsidRPr="00834220" w:rsidRDefault="002D45DA" w:rsidP="00803B9D">
      <w:pPr>
        <w:pStyle w:val="Standard"/>
        <w:widowControl w:val="0"/>
        <w:autoSpaceDE w:val="0"/>
        <w:contextualSpacing/>
        <w:rPr>
          <w:rFonts w:asciiTheme="majorHAnsi" w:hAnsiTheme="majorHAnsi" w:cstheme="majorHAnsi"/>
        </w:rPr>
      </w:pPr>
      <w:r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r>
      <w:r w:rsidR="00634C3C" w:rsidRPr="00834220">
        <w:rPr>
          <w:rFonts w:asciiTheme="majorHAnsi" w:hAnsiTheme="majorHAnsi" w:cstheme="majorHAnsi"/>
          <w:b/>
          <w:bCs/>
          <w:i/>
          <w:iCs/>
        </w:rPr>
        <w:tab/>
        <w:t xml:space="preserve">Załącznik nr 7 do SWZ </w:t>
      </w:r>
    </w:p>
    <w:p w14:paraId="3F37D26E" w14:textId="77777777" w:rsidR="00F85880" w:rsidRPr="00834220" w:rsidRDefault="00F85880" w:rsidP="00803B9D">
      <w:pPr>
        <w:pStyle w:val="Standard"/>
        <w:widowControl w:val="0"/>
        <w:autoSpaceDE w:val="0"/>
        <w:contextualSpacing/>
        <w:rPr>
          <w:rFonts w:asciiTheme="majorHAnsi" w:hAnsiTheme="majorHAnsi" w:cstheme="majorHAnsi"/>
          <w:b/>
          <w:bCs/>
          <w:i/>
          <w:iCs/>
        </w:rPr>
      </w:pPr>
    </w:p>
    <w:p w14:paraId="5B90A292" w14:textId="0D8554E1" w:rsidR="00F85880" w:rsidRPr="00834220" w:rsidRDefault="00634C3C" w:rsidP="00803B9D">
      <w:pPr>
        <w:contextualSpacing/>
        <w:jc w:val="center"/>
        <w:rPr>
          <w:rFonts w:asciiTheme="majorHAnsi" w:hAnsiTheme="majorHAnsi" w:cstheme="majorHAnsi"/>
          <w:b/>
        </w:rPr>
      </w:pPr>
      <w:r w:rsidRPr="00834220">
        <w:rPr>
          <w:rFonts w:asciiTheme="majorHAnsi" w:hAnsiTheme="majorHAnsi" w:cstheme="majorHAnsi"/>
          <w:b/>
        </w:rPr>
        <w:t>PROPOZYCJA TREŚCI ZOBOWIĄZANIA PODMIOTU</w:t>
      </w:r>
    </w:p>
    <w:p w14:paraId="4F15F1D6" w14:textId="77777777" w:rsidR="008232E9" w:rsidRPr="00834220" w:rsidRDefault="008232E9" w:rsidP="00803B9D">
      <w:pPr>
        <w:contextualSpacing/>
        <w:jc w:val="center"/>
        <w:rPr>
          <w:rFonts w:asciiTheme="majorHAnsi" w:hAnsiTheme="majorHAnsi" w:cstheme="majorHAnsi"/>
          <w:b/>
        </w:rPr>
      </w:pPr>
    </w:p>
    <w:p w14:paraId="14F93AD5" w14:textId="77777777" w:rsidR="006A3D33" w:rsidRPr="00834220" w:rsidRDefault="006A3D33" w:rsidP="00803B9D">
      <w:pPr>
        <w:contextualSpacing/>
        <w:jc w:val="center"/>
        <w:rPr>
          <w:rFonts w:asciiTheme="majorHAnsi" w:hAnsiTheme="majorHAnsi" w:cstheme="majorHAnsi"/>
          <w:b/>
        </w:rPr>
      </w:pPr>
    </w:p>
    <w:p w14:paraId="3EC42EA4" w14:textId="77777777" w:rsidR="00834220" w:rsidRPr="00026E11" w:rsidRDefault="00634C3C" w:rsidP="00834220">
      <w:pPr>
        <w:pStyle w:val="Zwykytekst1"/>
        <w:tabs>
          <w:tab w:val="left" w:pos="9214"/>
        </w:tabs>
        <w:spacing w:after="120"/>
        <w:ind w:right="-1"/>
        <w:contextualSpacing/>
        <w:jc w:val="center"/>
        <w:rPr>
          <w:rFonts w:asciiTheme="majorHAnsi" w:hAnsiTheme="majorHAnsi" w:cstheme="majorHAnsi"/>
          <w:b/>
          <w:sz w:val="24"/>
          <w:szCs w:val="24"/>
        </w:rPr>
      </w:pPr>
      <w:r w:rsidRPr="00026E11">
        <w:rPr>
          <w:rFonts w:asciiTheme="majorHAnsi" w:hAnsiTheme="majorHAnsi" w:cstheme="majorHAnsi"/>
          <w:b/>
          <w:sz w:val="24"/>
          <w:szCs w:val="24"/>
        </w:rPr>
        <w:t>do oddania do dyspozycji Wykonawcy niezbędnych zasobów na potrzeby realizacji zamówienia</w:t>
      </w:r>
      <w:r w:rsidR="000055F2" w:rsidRPr="00026E11">
        <w:rPr>
          <w:rFonts w:asciiTheme="majorHAnsi" w:hAnsiTheme="majorHAnsi" w:cstheme="majorHAnsi"/>
          <w:b/>
          <w:sz w:val="24"/>
          <w:szCs w:val="24"/>
        </w:rPr>
        <w:t xml:space="preserve"> pn.: </w:t>
      </w:r>
      <w:r w:rsidR="00B02FD0" w:rsidRPr="00026E11">
        <w:rPr>
          <w:rFonts w:asciiTheme="majorHAnsi" w:hAnsiTheme="majorHAnsi" w:cstheme="majorHAnsi"/>
          <w:b/>
          <w:sz w:val="24"/>
          <w:szCs w:val="24"/>
        </w:rPr>
        <w:t xml:space="preserve">   </w:t>
      </w:r>
    </w:p>
    <w:p w14:paraId="00E789D2" w14:textId="66B8132A" w:rsidR="00834220" w:rsidRPr="00026E11" w:rsidRDefault="00B02FD0" w:rsidP="00834220">
      <w:pPr>
        <w:pStyle w:val="Zwykytekst1"/>
        <w:tabs>
          <w:tab w:val="left" w:pos="9214"/>
        </w:tabs>
        <w:spacing w:after="120"/>
        <w:ind w:right="-1"/>
        <w:contextualSpacing/>
        <w:jc w:val="center"/>
        <w:rPr>
          <w:rFonts w:asciiTheme="majorHAnsi" w:hAnsiTheme="majorHAnsi" w:cstheme="majorHAnsi"/>
          <w:b/>
          <w:bCs/>
          <w:i/>
          <w:iCs/>
          <w:sz w:val="24"/>
          <w:szCs w:val="24"/>
        </w:rPr>
      </w:pPr>
      <w:r w:rsidRPr="00026E11">
        <w:rPr>
          <w:rFonts w:asciiTheme="majorHAnsi" w:hAnsiTheme="majorHAnsi" w:cstheme="majorHAnsi"/>
          <w:b/>
          <w:sz w:val="24"/>
          <w:szCs w:val="24"/>
        </w:rPr>
        <w:t xml:space="preserve">                          </w:t>
      </w:r>
      <w:r w:rsidR="00834220" w:rsidRPr="00026E11">
        <w:rPr>
          <w:rFonts w:asciiTheme="majorHAnsi" w:hAnsiTheme="majorHAnsi" w:cstheme="majorHAnsi"/>
          <w:b/>
          <w:bCs/>
          <w:i/>
          <w:iCs/>
          <w:sz w:val="24"/>
          <w:szCs w:val="24"/>
          <w:lang w:eastAsia="pl-PL"/>
        </w:rPr>
        <w:t>„</w:t>
      </w:r>
      <w:r w:rsidR="00834220" w:rsidRPr="00026E11">
        <w:rPr>
          <w:rFonts w:asciiTheme="majorHAnsi" w:hAnsiTheme="majorHAnsi" w:cstheme="majorHAnsi"/>
          <w:b/>
          <w:bCs/>
          <w:i/>
          <w:iCs/>
          <w:sz w:val="24"/>
          <w:szCs w:val="24"/>
        </w:rPr>
        <w:t>Utworzenie Centrum Zdrowia Psychicznego dla Dzieci i Młodzieży przy Wojewódzkim Szpitalu Psychiatrycznym w Andrychowie”</w:t>
      </w:r>
    </w:p>
    <w:p w14:paraId="1E829FE1" w14:textId="4D9EF8B5" w:rsidR="00B02FD0" w:rsidRPr="00026E11" w:rsidRDefault="00B02FD0" w:rsidP="00B02FD0">
      <w:pPr>
        <w:pStyle w:val="Zwykytekst1"/>
        <w:tabs>
          <w:tab w:val="left" w:pos="9214"/>
        </w:tabs>
        <w:spacing w:after="120"/>
        <w:ind w:right="-1"/>
        <w:contextualSpacing/>
        <w:jc w:val="center"/>
        <w:rPr>
          <w:rFonts w:asciiTheme="majorHAnsi" w:hAnsiTheme="majorHAnsi" w:cstheme="majorHAnsi"/>
          <w:bCs/>
          <w:sz w:val="24"/>
          <w:szCs w:val="24"/>
        </w:rPr>
      </w:pPr>
    </w:p>
    <w:p w14:paraId="56B9A85C" w14:textId="143C3988" w:rsidR="00F85880" w:rsidRPr="00026E11" w:rsidRDefault="00F85880" w:rsidP="00803B9D">
      <w:pPr>
        <w:contextualSpacing/>
        <w:jc w:val="center"/>
        <w:rPr>
          <w:rFonts w:asciiTheme="majorHAnsi" w:hAnsiTheme="majorHAnsi" w:cstheme="majorHAnsi"/>
          <w:b/>
        </w:rPr>
      </w:pPr>
    </w:p>
    <w:p w14:paraId="2B7CABC9" w14:textId="77777777" w:rsidR="00F85880" w:rsidRPr="00026E11" w:rsidRDefault="00F85880" w:rsidP="00803B9D">
      <w:pPr>
        <w:contextualSpacing/>
        <w:jc w:val="center"/>
        <w:rPr>
          <w:rFonts w:asciiTheme="majorHAnsi" w:hAnsiTheme="majorHAnsi" w:cstheme="majorHAnsi"/>
          <w:b/>
        </w:rPr>
      </w:pPr>
    </w:p>
    <w:p w14:paraId="68D71A1B" w14:textId="20E13001"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Ja/My:</w:t>
      </w:r>
    </w:p>
    <w:p w14:paraId="79FB60FD" w14:textId="77777777" w:rsidR="00754FC2" w:rsidRPr="00026E11" w:rsidRDefault="00754FC2" w:rsidP="00803B9D">
      <w:pPr>
        <w:tabs>
          <w:tab w:val="left" w:pos="9214"/>
        </w:tabs>
        <w:spacing w:after="120"/>
        <w:contextualSpacing/>
        <w:jc w:val="both"/>
        <w:rPr>
          <w:rFonts w:asciiTheme="majorHAnsi" w:hAnsiTheme="majorHAnsi" w:cstheme="majorHAnsi"/>
          <w:sz w:val="22"/>
          <w:szCs w:val="22"/>
        </w:rPr>
      </w:pPr>
    </w:p>
    <w:p w14:paraId="1F1160B7" w14:textId="77777777"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78B81D53" w14:textId="77777777" w:rsidR="00F85880" w:rsidRPr="00026E11" w:rsidRDefault="00634C3C" w:rsidP="00803B9D">
      <w:pPr>
        <w:tabs>
          <w:tab w:val="left" w:pos="9214"/>
        </w:tabs>
        <w:spacing w:after="120"/>
        <w:contextualSpacing/>
        <w:jc w:val="both"/>
        <w:rPr>
          <w:rFonts w:asciiTheme="majorHAnsi" w:hAnsiTheme="majorHAnsi" w:cstheme="majorHAnsi"/>
          <w:i/>
          <w:sz w:val="18"/>
          <w:szCs w:val="18"/>
        </w:rPr>
      </w:pPr>
      <w:r w:rsidRPr="00026E11">
        <w:rPr>
          <w:rFonts w:asciiTheme="majorHAnsi" w:hAnsiTheme="majorHAnsi" w:cstheme="majorHAnsi"/>
          <w:i/>
          <w:sz w:val="18"/>
          <w:szCs w:val="18"/>
        </w:rPr>
        <w:t>(imię i nazwisko osoby/-</w:t>
      </w:r>
      <w:proofErr w:type="spellStart"/>
      <w:r w:rsidRPr="00026E11">
        <w:rPr>
          <w:rFonts w:asciiTheme="majorHAnsi" w:hAnsiTheme="majorHAnsi" w:cstheme="majorHAnsi"/>
          <w:i/>
          <w:sz w:val="18"/>
          <w:szCs w:val="18"/>
        </w:rPr>
        <w:t>ób</w:t>
      </w:r>
      <w:proofErr w:type="spellEnd"/>
      <w:r w:rsidRPr="00026E11">
        <w:rPr>
          <w:rFonts w:asciiTheme="majorHAnsi" w:hAnsiTheme="majorHAnsi" w:cstheme="majorHAnsi"/>
          <w:i/>
          <w:sz w:val="18"/>
          <w:szCs w:val="18"/>
        </w:rPr>
        <w:t xml:space="preserve"> upoważnionej/-</w:t>
      </w:r>
      <w:proofErr w:type="spellStart"/>
      <w:r w:rsidRPr="00026E11">
        <w:rPr>
          <w:rFonts w:asciiTheme="majorHAnsi" w:hAnsiTheme="majorHAnsi" w:cstheme="majorHAnsi"/>
          <w:i/>
          <w:sz w:val="18"/>
          <w:szCs w:val="18"/>
        </w:rPr>
        <w:t>ch</w:t>
      </w:r>
      <w:proofErr w:type="spellEnd"/>
      <w:r w:rsidRPr="00026E11">
        <w:rPr>
          <w:rFonts w:asciiTheme="majorHAnsi" w:hAnsiTheme="majorHAnsi" w:cstheme="majorHAnsi"/>
          <w:i/>
          <w:sz w:val="18"/>
          <w:szCs w:val="18"/>
        </w:rPr>
        <w:t xml:space="preserve"> do reprezentowania Podmiotu, stanowisko (właściciel, prezes zarządu, członek zarządu, prokurent, upełnomocniony reprezentant itp.))</w:t>
      </w:r>
    </w:p>
    <w:p w14:paraId="4A49F8FB" w14:textId="77777777" w:rsidR="00F85880" w:rsidRPr="00026E11" w:rsidRDefault="00F85880" w:rsidP="00803B9D">
      <w:pPr>
        <w:tabs>
          <w:tab w:val="left" w:pos="9214"/>
        </w:tabs>
        <w:spacing w:after="120"/>
        <w:contextualSpacing/>
        <w:jc w:val="both"/>
        <w:rPr>
          <w:rFonts w:asciiTheme="majorHAnsi" w:hAnsiTheme="majorHAnsi" w:cstheme="majorHAnsi"/>
          <w:sz w:val="22"/>
          <w:szCs w:val="22"/>
        </w:rPr>
      </w:pPr>
    </w:p>
    <w:p w14:paraId="12E18A88" w14:textId="433289EF"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Działając w imieniu i na rzecz:</w:t>
      </w:r>
    </w:p>
    <w:p w14:paraId="04E277FC" w14:textId="77777777" w:rsidR="00754FC2" w:rsidRPr="00026E11" w:rsidRDefault="00754FC2" w:rsidP="00803B9D">
      <w:pPr>
        <w:tabs>
          <w:tab w:val="left" w:pos="9214"/>
        </w:tabs>
        <w:spacing w:after="120"/>
        <w:contextualSpacing/>
        <w:jc w:val="both"/>
        <w:rPr>
          <w:rFonts w:asciiTheme="majorHAnsi" w:hAnsiTheme="majorHAnsi" w:cstheme="majorHAnsi"/>
          <w:sz w:val="22"/>
          <w:szCs w:val="22"/>
        </w:rPr>
      </w:pPr>
    </w:p>
    <w:p w14:paraId="718C329C" w14:textId="77777777"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2A7E7526" w14:textId="77777777" w:rsidR="00F85880" w:rsidRPr="00026E11" w:rsidRDefault="00634C3C" w:rsidP="00803B9D">
      <w:pPr>
        <w:tabs>
          <w:tab w:val="left" w:pos="9214"/>
        </w:tabs>
        <w:spacing w:after="120"/>
        <w:contextualSpacing/>
        <w:jc w:val="both"/>
        <w:rPr>
          <w:rFonts w:asciiTheme="majorHAnsi" w:hAnsiTheme="majorHAnsi" w:cstheme="majorHAnsi"/>
          <w:i/>
          <w:sz w:val="18"/>
          <w:szCs w:val="18"/>
        </w:rPr>
      </w:pPr>
      <w:r w:rsidRPr="00026E11">
        <w:rPr>
          <w:rFonts w:asciiTheme="majorHAnsi" w:hAnsiTheme="majorHAnsi" w:cstheme="majorHAnsi"/>
          <w:i/>
          <w:sz w:val="18"/>
          <w:szCs w:val="18"/>
        </w:rPr>
        <w:t>(nazwa Podmiotu)</w:t>
      </w:r>
    </w:p>
    <w:p w14:paraId="5060EAA0" w14:textId="77777777" w:rsidR="00F85880" w:rsidRPr="00026E11" w:rsidRDefault="00F85880" w:rsidP="00803B9D">
      <w:pPr>
        <w:tabs>
          <w:tab w:val="left" w:pos="9214"/>
        </w:tabs>
        <w:spacing w:after="120"/>
        <w:contextualSpacing/>
        <w:jc w:val="both"/>
        <w:rPr>
          <w:rFonts w:asciiTheme="majorHAnsi" w:hAnsiTheme="majorHAnsi" w:cstheme="majorHAnsi"/>
          <w:sz w:val="22"/>
          <w:szCs w:val="22"/>
        </w:rPr>
      </w:pPr>
    </w:p>
    <w:p w14:paraId="3115E254" w14:textId="7F21B012"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Zobowiązuję się do oddania nw. zasobów:</w:t>
      </w:r>
    </w:p>
    <w:p w14:paraId="4A6CA537" w14:textId="77777777" w:rsidR="00754FC2" w:rsidRPr="00026E11" w:rsidRDefault="00754FC2" w:rsidP="00803B9D">
      <w:pPr>
        <w:tabs>
          <w:tab w:val="left" w:pos="9214"/>
        </w:tabs>
        <w:spacing w:after="120"/>
        <w:contextualSpacing/>
        <w:jc w:val="both"/>
        <w:rPr>
          <w:rFonts w:asciiTheme="majorHAnsi" w:hAnsiTheme="majorHAnsi" w:cstheme="majorHAnsi"/>
          <w:sz w:val="22"/>
          <w:szCs w:val="22"/>
        </w:rPr>
      </w:pPr>
    </w:p>
    <w:p w14:paraId="2F988111" w14:textId="77777777"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089C26C5" w14:textId="77777777" w:rsidR="00F85880" w:rsidRPr="00026E11" w:rsidRDefault="00634C3C" w:rsidP="00803B9D">
      <w:pPr>
        <w:spacing w:after="120"/>
        <w:contextualSpacing/>
        <w:jc w:val="both"/>
        <w:rPr>
          <w:rFonts w:asciiTheme="majorHAnsi" w:hAnsiTheme="majorHAnsi" w:cstheme="majorHAnsi"/>
          <w:i/>
          <w:sz w:val="18"/>
          <w:szCs w:val="18"/>
        </w:rPr>
      </w:pPr>
      <w:r w:rsidRPr="00026E11">
        <w:rPr>
          <w:rFonts w:asciiTheme="majorHAnsi" w:hAnsiTheme="majorHAnsi" w:cstheme="majorHAnsi"/>
          <w:i/>
          <w:sz w:val="18"/>
          <w:szCs w:val="18"/>
        </w:rPr>
        <w:t>(określenie zasobu)</w:t>
      </w:r>
    </w:p>
    <w:p w14:paraId="698812E1" w14:textId="77777777" w:rsidR="00F85880" w:rsidRPr="00026E11" w:rsidRDefault="00F85880" w:rsidP="00803B9D">
      <w:pPr>
        <w:tabs>
          <w:tab w:val="left" w:pos="9214"/>
        </w:tabs>
        <w:spacing w:after="120"/>
        <w:contextualSpacing/>
        <w:jc w:val="both"/>
        <w:rPr>
          <w:rFonts w:asciiTheme="majorHAnsi" w:hAnsiTheme="majorHAnsi" w:cstheme="majorHAnsi"/>
          <w:sz w:val="22"/>
          <w:szCs w:val="22"/>
        </w:rPr>
      </w:pPr>
    </w:p>
    <w:p w14:paraId="24492E3D" w14:textId="450B006D"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do dyspozycji Wykonawcy:</w:t>
      </w:r>
    </w:p>
    <w:p w14:paraId="521C4072" w14:textId="77777777" w:rsidR="00754FC2" w:rsidRPr="00026E11" w:rsidRDefault="00754FC2" w:rsidP="00803B9D">
      <w:pPr>
        <w:tabs>
          <w:tab w:val="left" w:pos="9214"/>
        </w:tabs>
        <w:spacing w:after="120"/>
        <w:contextualSpacing/>
        <w:jc w:val="both"/>
        <w:rPr>
          <w:rFonts w:asciiTheme="majorHAnsi" w:hAnsiTheme="majorHAnsi" w:cstheme="majorHAnsi"/>
          <w:sz w:val="22"/>
          <w:szCs w:val="22"/>
        </w:rPr>
      </w:pPr>
    </w:p>
    <w:p w14:paraId="267F8E3D" w14:textId="77777777" w:rsidR="00F85880" w:rsidRPr="00026E11" w:rsidRDefault="00634C3C" w:rsidP="00803B9D">
      <w:pPr>
        <w:tabs>
          <w:tab w:val="left" w:pos="9214"/>
        </w:tabs>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068076DB" w14:textId="77777777" w:rsidR="00F85880" w:rsidRPr="00026E11" w:rsidRDefault="00634C3C" w:rsidP="00803B9D">
      <w:pPr>
        <w:spacing w:after="120"/>
        <w:contextualSpacing/>
        <w:jc w:val="both"/>
        <w:rPr>
          <w:rFonts w:asciiTheme="majorHAnsi" w:hAnsiTheme="majorHAnsi" w:cstheme="majorHAnsi"/>
          <w:i/>
          <w:sz w:val="18"/>
          <w:szCs w:val="18"/>
        </w:rPr>
      </w:pPr>
      <w:r w:rsidRPr="00026E11">
        <w:rPr>
          <w:rFonts w:asciiTheme="majorHAnsi" w:hAnsiTheme="majorHAnsi" w:cstheme="majorHAnsi"/>
          <w:i/>
          <w:sz w:val="18"/>
          <w:szCs w:val="18"/>
        </w:rPr>
        <w:t>(nazwa Wykonawcy)</w:t>
      </w:r>
    </w:p>
    <w:p w14:paraId="095C67FC" w14:textId="77777777" w:rsidR="00F85880" w:rsidRPr="00026E11" w:rsidRDefault="00F85880" w:rsidP="00803B9D">
      <w:pPr>
        <w:spacing w:after="120"/>
        <w:contextualSpacing/>
        <w:jc w:val="both"/>
        <w:rPr>
          <w:rFonts w:asciiTheme="majorHAnsi" w:hAnsiTheme="majorHAnsi" w:cstheme="majorHAnsi"/>
          <w:sz w:val="22"/>
          <w:szCs w:val="22"/>
        </w:rPr>
      </w:pPr>
    </w:p>
    <w:p w14:paraId="390DD968" w14:textId="1332F7CB" w:rsidR="00F85880" w:rsidRPr="00026E11" w:rsidRDefault="00634C3C" w:rsidP="00803B9D">
      <w:pPr>
        <w:pStyle w:val="Tekstpodstawowy"/>
        <w:contextualSpacing/>
        <w:jc w:val="both"/>
        <w:rPr>
          <w:rFonts w:asciiTheme="majorHAnsi" w:hAnsiTheme="majorHAnsi" w:cstheme="majorHAnsi"/>
          <w:color w:val="auto"/>
        </w:rPr>
      </w:pPr>
      <w:r w:rsidRPr="00026E11">
        <w:rPr>
          <w:rFonts w:asciiTheme="majorHAnsi" w:hAnsiTheme="majorHAnsi" w:cstheme="majorHAnsi"/>
          <w:color w:val="auto"/>
          <w:sz w:val="22"/>
          <w:szCs w:val="22"/>
        </w:rPr>
        <w:t xml:space="preserve">na potrzeby realizacji </w:t>
      </w:r>
      <w:r w:rsidR="000055F2" w:rsidRPr="00026E11">
        <w:rPr>
          <w:rFonts w:asciiTheme="majorHAnsi" w:hAnsiTheme="majorHAnsi" w:cstheme="majorHAnsi"/>
          <w:color w:val="auto"/>
          <w:sz w:val="22"/>
          <w:szCs w:val="22"/>
        </w:rPr>
        <w:t>w/w zamówienia</w:t>
      </w:r>
    </w:p>
    <w:p w14:paraId="635A40B9" w14:textId="77777777" w:rsidR="00F85880" w:rsidRPr="00026E11" w:rsidRDefault="00634C3C" w:rsidP="00803B9D">
      <w:pPr>
        <w:spacing w:after="120"/>
        <w:contextualSpacing/>
        <w:jc w:val="both"/>
        <w:rPr>
          <w:rFonts w:asciiTheme="majorHAnsi" w:hAnsiTheme="majorHAnsi" w:cstheme="majorHAnsi"/>
          <w:sz w:val="22"/>
          <w:szCs w:val="22"/>
        </w:rPr>
      </w:pPr>
      <w:r w:rsidRPr="00026E11">
        <w:rPr>
          <w:rFonts w:asciiTheme="majorHAnsi" w:hAnsiTheme="majorHAnsi" w:cstheme="majorHAnsi"/>
          <w:sz w:val="22"/>
          <w:szCs w:val="22"/>
        </w:rPr>
        <w:t>Oświadczam/-my, iż:</w:t>
      </w:r>
    </w:p>
    <w:p w14:paraId="1871E029" w14:textId="77777777" w:rsidR="00F85880" w:rsidRPr="00026E11" w:rsidRDefault="00F85880" w:rsidP="00803B9D">
      <w:pPr>
        <w:spacing w:after="120"/>
        <w:contextualSpacing/>
        <w:jc w:val="both"/>
        <w:rPr>
          <w:rFonts w:asciiTheme="majorHAnsi" w:hAnsiTheme="majorHAnsi" w:cstheme="majorHAnsi"/>
          <w:sz w:val="22"/>
          <w:szCs w:val="22"/>
        </w:rPr>
      </w:pPr>
    </w:p>
    <w:p w14:paraId="63B14E66" w14:textId="77777777" w:rsidR="00F85880" w:rsidRPr="00026E11" w:rsidRDefault="00634C3C">
      <w:pPr>
        <w:widowControl/>
        <w:numPr>
          <w:ilvl w:val="0"/>
          <w:numId w:val="55"/>
        </w:numPr>
        <w:spacing w:after="120"/>
        <w:contextualSpacing/>
        <w:jc w:val="both"/>
        <w:textAlignment w:val="auto"/>
        <w:rPr>
          <w:rFonts w:asciiTheme="majorHAnsi" w:hAnsiTheme="majorHAnsi" w:cstheme="majorHAnsi"/>
          <w:sz w:val="22"/>
          <w:szCs w:val="22"/>
        </w:rPr>
      </w:pPr>
      <w:r w:rsidRPr="00026E11">
        <w:rPr>
          <w:rFonts w:asciiTheme="majorHAnsi" w:hAnsiTheme="majorHAnsi" w:cstheme="majorHAnsi"/>
          <w:sz w:val="22"/>
          <w:szCs w:val="22"/>
        </w:rPr>
        <w:t>udostępniam Wykonawcy ww. zasoby, w następującym zakresie:</w:t>
      </w:r>
    </w:p>
    <w:p w14:paraId="2419802A" w14:textId="77777777" w:rsidR="00F85880" w:rsidRPr="00026E11" w:rsidRDefault="00634C3C" w:rsidP="00803B9D">
      <w:pPr>
        <w:tabs>
          <w:tab w:val="left" w:pos="9214"/>
        </w:tabs>
        <w:spacing w:after="120"/>
        <w:ind w:left="7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01568E53" w14:textId="77777777" w:rsidR="00F85880" w:rsidRPr="00026E11" w:rsidRDefault="00634C3C" w:rsidP="00803B9D">
      <w:pPr>
        <w:tabs>
          <w:tab w:val="left" w:pos="9214"/>
        </w:tabs>
        <w:spacing w:after="120"/>
        <w:ind w:left="7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709EA911" w14:textId="77777777" w:rsidR="00F85880" w:rsidRPr="00026E11" w:rsidRDefault="00F85880" w:rsidP="00803B9D">
      <w:pPr>
        <w:spacing w:after="120"/>
        <w:ind w:left="720"/>
        <w:contextualSpacing/>
        <w:jc w:val="both"/>
        <w:rPr>
          <w:rFonts w:asciiTheme="majorHAnsi" w:hAnsiTheme="majorHAnsi" w:cstheme="majorHAnsi"/>
          <w:sz w:val="22"/>
          <w:szCs w:val="22"/>
        </w:rPr>
      </w:pPr>
    </w:p>
    <w:p w14:paraId="11C8E3BF" w14:textId="77777777" w:rsidR="00F85880" w:rsidRPr="00026E11" w:rsidRDefault="00634C3C">
      <w:pPr>
        <w:widowControl/>
        <w:numPr>
          <w:ilvl w:val="0"/>
          <w:numId w:val="55"/>
        </w:numPr>
        <w:spacing w:after="120"/>
        <w:contextualSpacing/>
        <w:jc w:val="both"/>
        <w:textAlignment w:val="auto"/>
        <w:rPr>
          <w:rFonts w:asciiTheme="majorHAnsi" w:hAnsiTheme="majorHAnsi" w:cstheme="majorHAnsi"/>
          <w:sz w:val="22"/>
          <w:szCs w:val="22"/>
        </w:rPr>
      </w:pPr>
      <w:r w:rsidRPr="00026E11">
        <w:rPr>
          <w:rFonts w:asciiTheme="majorHAnsi" w:hAnsiTheme="majorHAnsi" w:cstheme="majorHAnsi"/>
          <w:sz w:val="22"/>
          <w:szCs w:val="22"/>
        </w:rPr>
        <w:t>sposób i okres udostępnienia Wykonawcy i wykorzystania przez niego zasobów podmiotu udostępniającego te zasoby przy wykonywaniu zamówienia będzie następujący:</w:t>
      </w:r>
    </w:p>
    <w:p w14:paraId="62D5CB0F" w14:textId="77777777" w:rsidR="00F85880" w:rsidRPr="00026E11" w:rsidRDefault="00634C3C" w:rsidP="00803B9D">
      <w:pPr>
        <w:widowControl/>
        <w:spacing w:after="120"/>
        <w:ind w:left="720"/>
        <w:contextualSpacing/>
        <w:jc w:val="both"/>
        <w:textAlignment w:val="auto"/>
        <w:rPr>
          <w:rFonts w:asciiTheme="majorHAnsi" w:hAnsiTheme="majorHAnsi" w:cstheme="majorHAnsi"/>
          <w:sz w:val="22"/>
          <w:szCs w:val="22"/>
        </w:rPr>
      </w:pPr>
      <w:r w:rsidRPr="00026E11">
        <w:rPr>
          <w:rFonts w:asciiTheme="majorHAnsi" w:hAnsiTheme="majorHAnsi" w:cstheme="majorHAnsi"/>
          <w:sz w:val="22"/>
          <w:szCs w:val="22"/>
        </w:rPr>
        <w:t>………………………………………………………………………………………………………………………………………………..…</w:t>
      </w:r>
    </w:p>
    <w:p w14:paraId="3EDBF2E3" w14:textId="77777777" w:rsidR="00F85880" w:rsidRPr="00ED1E9F" w:rsidRDefault="00634C3C" w:rsidP="00803B9D">
      <w:pPr>
        <w:tabs>
          <w:tab w:val="left" w:pos="9214"/>
        </w:tabs>
        <w:spacing w:after="120"/>
        <w:ind w:left="720"/>
        <w:contextualSpacing/>
        <w:jc w:val="both"/>
        <w:rPr>
          <w:rFonts w:asciiTheme="majorHAnsi" w:hAnsiTheme="majorHAnsi" w:cstheme="majorHAnsi"/>
          <w:color w:val="FF0000"/>
          <w:sz w:val="22"/>
          <w:szCs w:val="22"/>
        </w:rPr>
      </w:pPr>
      <w:r w:rsidRPr="00026E11">
        <w:rPr>
          <w:rFonts w:asciiTheme="majorHAnsi" w:hAnsiTheme="majorHAnsi" w:cstheme="majorHAnsi"/>
          <w:sz w:val="22"/>
          <w:szCs w:val="22"/>
        </w:rPr>
        <w:t>………………………………………………………………………………………………………………………………………………..…</w:t>
      </w:r>
    </w:p>
    <w:p w14:paraId="1701D2A6" w14:textId="17EB7E21" w:rsidR="00F85880" w:rsidRPr="00ED1E9F" w:rsidRDefault="00F85880" w:rsidP="00803B9D">
      <w:pPr>
        <w:spacing w:after="120"/>
        <w:contextualSpacing/>
        <w:jc w:val="both"/>
        <w:rPr>
          <w:rFonts w:asciiTheme="majorHAnsi" w:hAnsiTheme="majorHAnsi" w:cstheme="majorHAnsi"/>
          <w:i/>
          <w:color w:val="FF0000"/>
          <w:sz w:val="22"/>
          <w:szCs w:val="22"/>
        </w:rPr>
      </w:pPr>
    </w:p>
    <w:p w14:paraId="4052743B" w14:textId="3641D6C6" w:rsidR="008232E9" w:rsidRPr="00ED1E9F" w:rsidRDefault="008232E9" w:rsidP="00803B9D">
      <w:pPr>
        <w:spacing w:after="120"/>
        <w:contextualSpacing/>
        <w:jc w:val="both"/>
        <w:rPr>
          <w:rFonts w:asciiTheme="majorHAnsi" w:hAnsiTheme="majorHAnsi" w:cstheme="majorHAnsi"/>
          <w:i/>
          <w:color w:val="FF0000"/>
          <w:sz w:val="22"/>
          <w:szCs w:val="22"/>
        </w:rPr>
      </w:pPr>
    </w:p>
    <w:p w14:paraId="16D92D85" w14:textId="77777777" w:rsidR="008232E9" w:rsidRPr="00026E11" w:rsidRDefault="008232E9" w:rsidP="00803B9D">
      <w:pPr>
        <w:spacing w:after="120"/>
        <w:contextualSpacing/>
        <w:jc w:val="both"/>
        <w:rPr>
          <w:rFonts w:asciiTheme="majorHAnsi" w:hAnsiTheme="majorHAnsi" w:cstheme="majorHAnsi"/>
          <w:i/>
          <w:sz w:val="22"/>
          <w:szCs w:val="22"/>
        </w:rPr>
      </w:pPr>
    </w:p>
    <w:p w14:paraId="3BFAD829" w14:textId="5F913D6C" w:rsidR="00F85880" w:rsidRPr="00026E11" w:rsidRDefault="00634C3C">
      <w:pPr>
        <w:widowControl/>
        <w:numPr>
          <w:ilvl w:val="0"/>
          <w:numId w:val="55"/>
        </w:numPr>
        <w:spacing w:after="120"/>
        <w:contextualSpacing/>
        <w:jc w:val="both"/>
        <w:textAlignment w:val="auto"/>
        <w:rPr>
          <w:rFonts w:asciiTheme="majorHAnsi" w:hAnsiTheme="majorHAnsi" w:cstheme="majorHAnsi"/>
        </w:rPr>
      </w:pPr>
      <w:r w:rsidRPr="00026E11">
        <w:rPr>
          <w:rFonts w:asciiTheme="majorHAnsi" w:hAnsiTheme="majorHAnsi" w:cstheme="majorHAnsi"/>
          <w:sz w:val="22"/>
          <w:szCs w:val="22"/>
          <w:lang w:eastAsia="ar-SA"/>
        </w:rPr>
        <w:t xml:space="preserve">zrealizuję/nie zrealizuję* roboty budowalne / usługi, których ww. zasoby (zdolności) dotyczą, </w:t>
      </w:r>
      <w:r w:rsidR="00754FC2" w:rsidRPr="00026E11">
        <w:rPr>
          <w:rFonts w:asciiTheme="majorHAnsi" w:hAnsiTheme="majorHAnsi" w:cstheme="majorHAnsi"/>
          <w:sz w:val="22"/>
          <w:szCs w:val="22"/>
          <w:lang w:eastAsia="ar-SA"/>
        </w:rPr>
        <w:t xml:space="preserve">                                </w:t>
      </w:r>
      <w:r w:rsidRPr="00026E11">
        <w:rPr>
          <w:rFonts w:asciiTheme="majorHAnsi" w:hAnsiTheme="majorHAnsi" w:cstheme="majorHAnsi"/>
          <w:sz w:val="22"/>
          <w:szCs w:val="22"/>
          <w:lang w:eastAsia="ar-SA"/>
        </w:rPr>
        <w:t>w zakresie</w:t>
      </w:r>
      <w:r w:rsidRPr="00026E11">
        <w:rPr>
          <w:rFonts w:asciiTheme="majorHAnsi" w:hAnsiTheme="majorHAnsi" w:cstheme="majorHAnsi"/>
          <w:sz w:val="22"/>
          <w:szCs w:val="22"/>
        </w:rPr>
        <w:t>:</w:t>
      </w:r>
    </w:p>
    <w:p w14:paraId="21437D08" w14:textId="77777777" w:rsidR="00F85880" w:rsidRPr="00026E11" w:rsidRDefault="00634C3C" w:rsidP="00803B9D">
      <w:pPr>
        <w:tabs>
          <w:tab w:val="left" w:pos="9214"/>
        </w:tabs>
        <w:spacing w:after="120"/>
        <w:ind w:left="7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3520511B" w14:textId="77777777" w:rsidR="00F85880" w:rsidRPr="00026E11" w:rsidRDefault="00634C3C" w:rsidP="00803B9D">
      <w:pPr>
        <w:tabs>
          <w:tab w:val="left" w:pos="9214"/>
        </w:tabs>
        <w:spacing w:after="120"/>
        <w:ind w:left="720"/>
        <w:contextualSpacing/>
        <w:jc w:val="both"/>
        <w:rPr>
          <w:rFonts w:asciiTheme="majorHAnsi" w:hAnsiTheme="majorHAnsi" w:cstheme="majorHAnsi"/>
          <w:sz w:val="22"/>
          <w:szCs w:val="22"/>
        </w:rPr>
      </w:pPr>
      <w:r w:rsidRPr="00026E11">
        <w:rPr>
          <w:rFonts w:asciiTheme="majorHAnsi" w:hAnsiTheme="majorHAnsi" w:cstheme="majorHAnsi"/>
          <w:sz w:val="22"/>
          <w:szCs w:val="22"/>
        </w:rPr>
        <w:t>………………………………………………………………………………………………………………………………………………..…</w:t>
      </w:r>
    </w:p>
    <w:p w14:paraId="33D4514D" w14:textId="3A394C57" w:rsidR="00F85880" w:rsidRPr="00026E11" w:rsidRDefault="00634C3C" w:rsidP="00803B9D">
      <w:pPr>
        <w:spacing w:after="120"/>
        <w:ind w:left="708" w:right="-341" w:firstLine="1"/>
        <w:contextualSpacing/>
        <w:jc w:val="both"/>
        <w:rPr>
          <w:rFonts w:asciiTheme="majorHAnsi" w:hAnsiTheme="majorHAnsi" w:cstheme="majorHAnsi"/>
        </w:rPr>
      </w:pPr>
      <w:r w:rsidRPr="00026E11">
        <w:rPr>
          <w:rFonts w:asciiTheme="majorHAnsi" w:hAnsiTheme="majorHAnsi" w:cstheme="majorHAnsi"/>
          <w:i/>
          <w:sz w:val="18"/>
          <w:szCs w:val="18"/>
          <w:lang w:eastAsia="ar-SA"/>
        </w:rPr>
        <w:t>(</w:t>
      </w:r>
      <w:r w:rsidR="00754FC2" w:rsidRPr="00026E11">
        <w:rPr>
          <w:rFonts w:asciiTheme="majorHAnsi" w:hAnsiTheme="majorHAnsi" w:cstheme="majorHAnsi"/>
          <w:i/>
          <w:sz w:val="18"/>
          <w:szCs w:val="18"/>
          <w:lang w:eastAsia="ar-SA"/>
        </w:rPr>
        <w:t>p</w:t>
      </w:r>
      <w:r w:rsidRPr="00026E11">
        <w:rPr>
          <w:rFonts w:asciiTheme="majorHAnsi" w:hAnsiTheme="majorHAnsi" w:cstheme="majorHAnsi"/>
          <w:i/>
          <w:sz w:val="18"/>
          <w:szCs w:val="18"/>
          <w:lang w:eastAsia="ar-SA"/>
        </w:rPr>
        <w:t>kt</w:t>
      </w:r>
      <w:r w:rsidR="00754FC2" w:rsidRPr="00026E11">
        <w:rPr>
          <w:rFonts w:asciiTheme="majorHAnsi" w:hAnsiTheme="majorHAnsi" w:cstheme="majorHAnsi"/>
          <w:i/>
          <w:sz w:val="18"/>
          <w:szCs w:val="18"/>
          <w:lang w:eastAsia="ar-SA"/>
        </w:rPr>
        <w:t>.</w:t>
      </w:r>
      <w:r w:rsidRPr="00026E11">
        <w:rPr>
          <w:rFonts w:asciiTheme="majorHAnsi" w:hAnsiTheme="majorHAnsi" w:cstheme="majorHAnsi"/>
          <w:i/>
          <w:sz w:val="18"/>
          <w:szCs w:val="18"/>
          <w:lang w:eastAsia="ar-SA"/>
        </w:rPr>
        <w:t xml:space="preserve"> c) odnosi się do warunków udziału w postępowaniu dotyczących kwalifikacji zawodowych lub doświadczenia.)</w:t>
      </w:r>
    </w:p>
    <w:p w14:paraId="733FBE4D" w14:textId="3852AC82" w:rsidR="00F85880" w:rsidRPr="00026E11" w:rsidRDefault="00F85880" w:rsidP="00803B9D">
      <w:pPr>
        <w:spacing w:after="120"/>
        <w:ind w:left="720"/>
        <w:contextualSpacing/>
        <w:jc w:val="both"/>
        <w:rPr>
          <w:rFonts w:asciiTheme="majorHAnsi" w:hAnsiTheme="majorHAnsi" w:cstheme="majorHAnsi"/>
          <w:sz w:val="22"/>
          <w:szCs w:val="22"/>
        </w:rPr>
      </w:pPr>
    </w:p>
    <w:p w14:paraId="56B0DABB" w14:textId="59C41A2A" w:rsidR="006A3D33" w:rsidRPr="00026E11" w:rsidRDefault="006A3D33" w:rsidP="00803B9D">
      <w:pPr>
        <w:spacing w:after="120"/>
        <w:ind w:left="720"/>
        <w:contextualSpacing/>
        <w:jc w:val="both"/>
        <w:rPr>
          <w:rFonts w:asciiTheme="majorHAnsi" w:hAnsiTheme="majorHAnsi" w:cstheme="majorHAnsi"/>
          <w:sz w:val="22"/>
          <w:szCs w:val="22"/>
        </w:rPr>
      </w:pPr>
    </w:p>
    <w:p w14:paraId="532C9C1E" w14:textId="77777777" w:rsidR="006A3D33" w:rsidRPr="00026E11" w:rsidRDefault="006A3D33" w:rsidP="00803B9D">
      <w:pPr>
        <w:spacing w:after="120"/>
        <w:ind w:left="720"/>
        <w:contextualSpacing/>
        <w:jc w:val="both"/>
        <w:rPr>
          <w:rFonts w:asciiTheme="majorHAnsi" w:hAnsiTheme="majorHAnsi" w:cstheme="majorHAnsi"/>
          <w:sz w:val="22"/>
          <w:szCs w:val="22"/>
        </w:rPr>
      </w:pPr>
    </w:p>
    <w:p w14:paraId="6F748D2D" w14:textId="77777777" w:rsidR="00F85880" w:rsidRPr="00026E11" w:rsidRDefault="00634C3C" w:rsidP="00803B9D">
      <w:pPr>
        <w:spacing w:after="120"/>
        <w:ind w:right="-341"/>
        <w:contextualSpacing/>
        <w:jc w:val="both"/>
        <w:rPr>
          <w:rFonts w:asciiTheme="majorHAnsi" w:hAnsiTheme="majorHAnsi" w:cstheme="majorHAnsi"/>
          <w:sz w:val="22"/>
          <w:szCs w:val="22"/>
          <w:lang w:eastAsia="ar-SA"/>
        </w:rPr>
      </w:pPr>
      <w:r w:rsidRPr="00026E11">
        <w:rPr>
          <w:rFonts w:asciiTheme="majorHAnsi" w:hAnsiTheme="majorHAnsi" w:cstheme="majorHAnsi"/>
          <w:sz w:val="22"/>
          <w:szCs w:val="22"/>
          <w:lang w:eastAsia="ar-SA"/>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6558E544" w14:textId="2558E0AB" w:rsidR="00F85880" w:rsidRPr="00026E11" w:rsidRDefault="00F85880" w:rsidP="00803B9D">
      <w:pPr>
        <w:spacing w:after="120"/>
        <w:ind w:right="-341"/>
        <w:contextualSpacing/>
        <w:jc w:val="both"/>
        <w:rPr>
          <w:rFonts w:asciiTheme="majorHAnsi" w:hAnsiTheme="majorHAnsi" w:cstheme="majorHAnsi"/>
          <w:sz w:val="22"/>
          <w:szCs w:val="22"/>
          <w:lang w:eastAsia="ar-SA"/>
        </w:rPr>
      </w:pPr>
    </w:p>
    <w:p w14:paraId="5DAFC341" w14:textId="3AE28B3A" w:rsidR="000055F2" w:rsidRPr="00026E11" w:rsidRDefault="000055F2" w:rsidP="00803B9D">
      <w:pPr>
        <w:spacing w:after="120"/>
        <w:ind w:right="-341"/>
        <w:contextualSpacing/>
        <w:jc w:val="both"/>
        <w:rPr>
          <w:rFonts w:asciiTheme="majorHAnsi" w:hAnsiTheme="majorHAnsi" w:cstheme="majorHAnsi"/>
          <w:sz w:val="22"/>
          <w:szCs w:val="22"/>
          <w:lang w:eastAsia="ar-SA"/>
        </w:rPr>
      </w:pPr>
    </w:p>
    <w:p w14:paraId="24795B2E" w14:textId="77777777" w:rsidR="006A3D33" w:rsidRPr="00026E11" w:rsidRDefault="006A3D33" w:rsidP="00803B9D">
      <w:pPr>
        <w:spacing w:after="120"/>
        <w:ind w:right="-341"/>
        <w:contextualSpacing/>
        <w:jc w:val="both"/>
        <w:rPr>
          <w:rFonts w:asciiTheme="majorHAnsi" w:hAnsiTheme="majorHAnsi" w:cstheme="majorHAnsi"/>
          <w:sz w:val="22"/>
          <w:szCs w:val="22"/>
          <w:lang w:eastAsia="ar-SA"/>
        </w:rPr>
      </w:pPr>
    </w:p>
    <w:p w14:paraId="1E604D87" w14:textId="77777777" w:rsidR="00F85880" w:rsidRPr="00026E11" w:rsidRDefault="00634C3C" w:rsidP="00803B9D">
      <w:pPr>
        <w:spacing w:after="120"/>
        <w:ind w:left="993" w:hanging="993"/>
        <w:contextualSpacing/>
        <w:jc w:val="both"/>
        <w:rPr>
          <w:rFonts w:asciiTheme="majorHAnsi" w:hAnsiTheme="majorHAnsi" w:cstheme="majorHAnsi"/>
          <w:i/>
          <w:sz w:val="16"/>
          <w:szCs w:val="16"/>
        </w:rPr>
      </w:pPr>
      <w:r w:rsidRPr="00026E11">
        <w:rPr>
          <w:rFonts w:asciiTheme="majorHAnsi" w:hAnsiTheme="majorHAnsi" w:cstheme="majorHAnsi"/>
          <w:i/>
          <w:sz w:val="16"/>
          <w:szCs w:val="16"/>
        </w:rPr>
        <w:t xml:space="preserve">UWAGA: </w:t>
      </w:r>
    </w:p>
    <w:p w14:paraId="6F8AF621" w14:textId="77777777" w:rsidR="00F85880" w:rsidRPr="00026E11" w:rsidRDefault="00634C3C" w:rsidP="00803B9D">
      <w:pPr>
        <w:spacing w:after="120"/>
        <w:contextualSpacing/>
        <w:jc w:val="both"/>
        <w:rPr>
          <w:rFonts w:asciiTheme="majorHAnsi" w:hAnsiTheme="majorHAnsi" w:cstheme="majorHAnsi"/>
          <w:i/>
          <w:sz w:val="16"/>
          <w:szCs w:val="16"/>
        </w:rPr>
      </w:pPr>
      <w:r w:rsidRPr="00026E11">
        <w:rPr>
          <w:rFonts w:asciiTheme="majorHAnsi" w:hAnsiTheme="majorHAnsi" w:cstheme="majorHAnsi"/>
          <w:i/>
          <w:sz w:val="16"/>
          <w:szCs w:val="16"/>
        </w:rPr>
        <w:t>Zamiast niniejszego Formularza można przedstawić inne dokumenty, w szczególności:</w:t>
      </w:r>
    </w:p>
    <w:p w14:paraId="411131C5" w14:textId="77777777" w:rsidR="00F85880" w:rsidRPr="00026E11" w:rsidRDefault="00634C3C">
      <w:pPr>
        <w:widowControl/>
        <w:numPr>
          <w:ilvl w:val="0"/>
          <w:numId w:val="56"/>
        </w:numPr>
        <w:spacing w:after="120"/>
        <w:ind w:left="426" w:hanging="426"/>
        <w:contextualSpacing/>
        <w:jc w:val="both"/>
        <w:textAlignment w:val="auto"/>
        <w:rPr>
          <w:rFonts w:asciiTheme="majorHAnsi" w:hAnsiTheme="majorHAnsi" w:cstheme="majorHAnsi"/>
          <w:i/>
          <w:sz w:val="16"/>
          <w:szCs w:val="16"/>
        </w:rPr>
      </w:pPr>
      <w:r w:rsidRPr="00026E11">
        <w:rPr>
          <w:rFonts w:asciiTheme="majorHAnsi" w:hAnsiTheme="majorHAnsi" w:cstheme="majorHAnsi"/>
          <w:i/>
          <w:sz w:val="16"/>
          <w:szCs w:val="16"/>
        </w:rPr>
        <w:t xml:space="preserve">zobowiązanie podmiotu, o którym mowa w art. 118 ust. 4 ustawy </w:t>
      </w:r>
      <w:proofErr w:type="spellStart"/>
      <w:r w:rsidRPr="00026E11">
        <w:rPr>
          <w:rFonts w:asciiTheme="majorHAnsi" w:hAnsiTheme="majorHAnsi" w:cstheme="majorHAnsi"/>
          <w:i/>
          <w:sz w:val="16"/>
          <w:szCs w:val="16"/>
        </w:rPr>
        <w:t>Pzp</w:t>
      </w:r>
      <w:proofErr w:type="spellEnd"/>
      <w:r w:rsidRPr="00026E11">
        <w:rPr>
          <w:rFonts w:asciiTheme="majorHAnsi" w:hAnsiTheme="majorHAnsi" w:cstheme="majorHAnsi"/>
          <w:i/>
          <w:sz w:val="16"/>
          <w:szCs w:val="16"/>
        </w:rPr>
        <w:t xml:space="preserve"> sporządzone w oparciu o własny wzór</w:t>
      </w:r>
    </w:p>
    <w:p w14:paraId="4BAF2E0E" w14:textId="77777777" w:rsidR="00F85880" w:rsidRPr="00026E11" w:rsidRDefault="00634C3C">
      <w:pPr>
        <w:widowControl/>
        <w:numPr>
          <w:ilvl w:val="0"/>
          <w:numId w:val="56"/>
        </w:numPr>
        <w:spacing w:after="120"/>
        <w:ind w:left="426" w:hanging="426"/>
        <w:contextualSpacing/>
        <w:jc w:val="both"/>
        <w:textAlignment w:val="auto"/>
        <w:rPr>
          <w:rFonts w:asciiTheme="majorHAnsi" w:hAnsiTheme="majorHAnsi" w:cstheme="majorHAnsi"/>
          <w:i/>
          <w:sz w:val="16"/>
          <w:szCs w:val="16"/>
        </w:rPr>
      </w:pPr>
      <w:r w:rsidRPr="00026E11">
        <w:rPr>
          <w:rFonts w:asciiTheme="majorHAnsi" w:hAnsiTheme="majorHAnsi" w:cstheme="majorHAnsi"/>
          <w:i/>
          <w:sz w:val="16"/>
          <w:szCs w:val="16"/>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A86A09C" w14:textId="77777777" w:rsidR="00F85880" w:rsidRPr="00026E11" w:rsidRDefault="00634C3C">
      <w:pPr>
        <w:widowControl/>
        <w:numPr>
          <w:ilvl w:val="0"/>
          <w:numId w:val="57"/>
        </w:numPr>
        <w:tabs>
          <w:tab w:val="left" w:pos="851"/>
        </w:tabs>
        <w:spacing w:after="120"/>
        <w:ind w:left="851"/>
        <w:contextualSpacing/>
        <w:jc w:val="both"/>
        <w:textAlignment w:val="auto"/>
        <w:rPr>
          <w:rFonts w:asciiTheme="majorHAnsi" w:hAnsiTheme="majorHAnsi" w:cstheme="majorHAnsi"/>
          <w:i/>
          <w:iCs/>
          <w:sz w:val="16"/>
          <w:szCs w:val="16"/>
        </w:rPr>
      </w:pPr>
      <w:r w:rsidRPr="00026E11">
        <w:rPr>
          <w:rFonts w:asciiTheme="majorHAnsi" w:hAnsiTheme="majorHAnsi" w:cstheme="majorHAnsi"/>
          <w:i/>
          <w:iCs/>
          <w:sz w:val="16"/>
          <w:szCs w:val="16"/>
        </w:rPr>
        <w:t>zakres dostępnych Wykonawcy zasobów podmiotu udostępniającego zasoby,</w:t>
      </w:r>
    </w:p>
    <w:p w14:paraId="39CC4C20" w14:textId="5EABB4AC" w:rsidR="00F85880" w:rsidRPr="00026E11" w:rsidRDefault="00634C3C">
      <w:pPr>
        <w:widowControl/>
        <w:numPr>
          <w:ilvl w:val="0"/>
          <w:numId w:val="57"/>
        </w:numPr>
        <w:tabs>
          <w:tab w:val="left" w:pos="851"/>
        </w:tabs>
        <w:spacing w:after="120"/>
        <w:ind w:left="851"/>
        <w:contextualSpacing/>
        <w:jc w:val="both"/>
        <w:textAlignment w:val="auto"/>
        <w:rPr>
          <w:rFonts w:asciiTheme="majorHAnsi" w:hAnsiTheme="majorHAnsi" w:cstheme="majorHAnsi"/>
          <w:i/>
          <w:iCs/>
          <w:sz w:val="16"/>
          <w:szCs w:val="16"/>
        </w:rPr>
      </w:pPr>
      <w:r w:rsidRPr="00026E11">
        <w:rPr>
          <w:rFonts w:asciiTheme="majorHAnsi" w:hAnsiTheme="majorHAnsi" w:cstheme="majorHAnsi"/>
          <w:i/>
          <w:iCs/>
          <w:sz w:val="16"/>
          <w:szCs w:val="16"/>
        </w:rPr>
        <w:t xml:space="preserve">sposób i okres udostępnienia Wykonawcy i wykorzystania przez niego zasobów podmiotu udostępniającego te zasoby przy wykonywaniu zamówienia, </w:t>
      </w:r>
    </w:p>
    <w:p w14:paraId="6D913E17" w14:textId="56D3F2C5" w:rsidR="00F85880" w:rsidRPr="00026E11" w:rsidRDefault="00634C3C">
      <w:pPr>
        <w:widowControl/>
        <w:numPr>
          <w:ilvl w:val="0"/>
          <w:numId w:val="57"/>
        </w:numPr>
        <w:tabs>
          <w:tab w:val="left" w:pos="851"/>
        </w:tabs>
        <w:spacing w:after="120"/>
        <w:ind w:left="851"/>
        <w:contextualSpacing/>
        <w:jc w:val="both"/>
        <w:textAlignment w:val="auto"/>
        <w:rPr>
          <w:rFonts w:asciiTheme="majorHAnsi" w:hAnsiTheme="majorHAnsi" w:cstheme="majorHAnsi"/>
          <w:i/>
          <w:iCs/>
          <w:sz w:val="16"/>
          <w:szCs w:val="16"/>
        </w:rPr>
      </w:pPr>
      <w:r w:rsidRPr="00026E11">
        <w:rPr>
          <w:rFonts w:asciiTheme="majorHAnsi" w:hAnsiTheme="majorHAnsi" w:cstheme="majorHAnsi"/>
          <w:i/>
          <w:sz w:val="16"/>
          <w:szCs w:val="16"/>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C154E6E" w14:textId="786E83C9" w:rsidR="003C5613" w:rsidRPr="00ED1E9F" w:rsidRDefault="003C5613" w:rsidP="003C5613">
      <w:pPr>
        <w:widowControl/>
        <w:tabs>
          <w:tab w:val="left" w:pos="851"/>
        </w:tabs>
        <w:spacing w:after="120"/>
        <w:contextualSpacing/>
        <w:jc w:val="both"/>
        <w:textAlignment w:val="auto"/>
        <w:rPr>
          <w:rFonts w:asciiTheme="majorHAnsi" w:hAnsiTheme="majorHAnsi" w:cstheme="majorHAnsi"/>
          <w:i/>
          <w:color w:val="FF0000"/>
          <w:sz w:val="16"/>
          <w:szCs w:val="16"/>
          <w:lang w:eastAsia="en-US"/>
        </w:rPr>
      </w:pPr>
    </w:p>
    <w:p w14:paraId="42C2AE34" w14:textId="3E6CCD05" w:rsidR="003C5613" w:rsidRPr="00ED1E9F" w:rsidRDefault="003C5613" w:rsidP="003C5613">
      <w:pPr>
        <w:widowControl/>
        <w:tabs>
          <w:tab w:val="left" w:pos="851"/>
        </w:tabs>
        <w:spacing w:after="120"/>
        <w:contextualSpacing/>
        <w:jc w:val="both"/>
        <w:textAlignment w:val="auto"/>
        <w:rPr>
          <w:rFonts w:asciiTheme="majorHAnsi" w:hAnsiTheme="majorHAnsi" w:cstheme="majorHAnsi"/>
          <w:i/>
          <w:iCs/>
          <w:color w:val="FF0000"/>
          <w:sz w:val="16"/>
          <w:szCs w:val="16"/>
        </w:rPr>
      </w:pPr>
    </w:p>
    <w:p w14:paraId="6F01FDD3" w14:textId="3A736CA8" w:rsidR="003C5613" w:rsidRPr="00ED1E9F" w:rsidRDefault="003C5613" w:rsidP="003C5613">
      <w:pPr>
        <w:widowControl/>
        <w:tabs>
          <w:tab w:val="left" w:pos="851"/>
        </w:tabs>
        <w:spacing w:after="120"/>
        <w:contextualSpacing/>
        <w:jc w:val="both"/>
        <w:textAlignment w:val="auto"/>
        <w:rPr>
          <w:rFonts w:asciiTheme="majorHAnsi" w:hAnsiTheme="majorHAnsi" w:cstheme="majorHAnsi"/>
          <w:i/>
          <w:iCs/>
          <w:color w:val="FF0000"/>
          <w:sz w:val="16"/>
          <w:szCs w:val="16"/>
        </w:rPr>
      </w:pPr>
    </w:p>
    <w:p w14:paraId="791C3D2C" w14:textId="77777777" w:rsidR="003C5613" w:rsidRPr="00ED1E9F" w:rsidRDefault="003C5613" w:rsidP="003C5613">
      <w:pPr>
        <w:widowControl/>
        <w:tabs>
          <w:tab w:val="left" w:pos="851"/>
        </w:tabs>
        <w:spacing w:after="120"/>
        <w:contextualSpacing/>
        <w:jc w:val="both"/>
        <w:textAlignment w:val="auto"/>
        <w:rPr>
          <w:rFonts w:asciiTheme="majorHAnsi" w:hAnsiTheme="majorHAnsi" w:cstheme="majorHAnsi"/>
          <w:i/>
          <w:iCs/>
          <w:color w:val="FF0000"/>
          <w:sz w:val="16"/>
          <w:szCs w:val="16"/>
        </w:rPr>
      </w:pPr>
    </w:p>
    <w:p w14:paraId="7807E9B8" w14:textId="77777777" w:rsidR="00F85880" w:rsidRPr="00ED1E9F" w:rsidRDefault="00F85880" w:rsidP="00803B9D">
      <w:pPr>
        <w:spacing w:after="120"/>
        <w:ind w:right="-341"/>
        <w:contextualSpacing/>
        <w:jc w:val="both"/>
        <w:rPr>
          <w:rFonts w:asciiTheme="majorHAnsi" w:hAnsiTheme="majorHAnsi" w:cstheme="majorHAnsi"/>
          <w:color w:val="FF0000"/>
          <w:sz w:val="22"/>
          <w:szCs w:val="22"/>
          <w:lang w:eastAsia="ar-SA"/>
        </w:rPr>
      </w:pPr>
    </w:p>
    <w:p w14:paraId="629E314D" w14:textId="77777777" w:rsidR="00F85880" w:rsidRPr="00ED1E9F" w:rsidRDefault="00F85880" w:rsidP="00803B9D">
      <w:pPr>
        <w:pStyle w:val="Zwykytekst"/>
        <w:spacing w:after="120"/>
        <w:contextualSpacing/>
        <w:jc w:val="both"/>
        <w:rPr>
          <w:rFonts w:asciiTheme="majorHAnsi" w:hAnsiTheme="majorHAnsi" w:cstheme="majorHAnsi"/>
          <w:color w:val="FF0000"/>
          <w:sz w:val="22"/>
          <w:szCs w:val="22"/>
        </w:rPr>
      </w:pPr>
    </w:p>
    <w:p w14:paraId="69D641BE" w14:textId="77777777" w:rsidR="00F85880" w:rsidRPr="00ED1E9F" w:rsidRDefault="00F85880" w:rsidP="00803B9D">
      <w:pPr>
        <w:pStyle w:val="Standard"/>
        <w:spacing w:before="120" w:after="120"/>
        <w:contextualSpacing/>
        <w:jc w:val="both"/>
        <w:rPr>
          <w:rFonts w:asciiTheme="majorHAnsi" w:eastAsia="Wingdings" w:hAnsiTheme="majorHAnsi" w:cstheme="majorHAnsi"/>
          <w:i/>
          <w:iCs/>
          <w:color w:val="FF0000"/>
        </w:rPr>
      </w:pPr>
    </w:p>
    <w:p w14:paraId="224D7D7D" w14:textId="3A72606A" w:rsidR="00F85880" w:rsidRDefault="00F85880" w:rsidP="00803B9D">
      <w:pPr>
        <w:pStyle w:val="Standard"/>
        <w:widowControl w:val="0"/>
        <w:autoSpaceDE w:val="0"/>
        <w:contextualSpacing/>
        <w:rPr>
          <w:rFonts w:asciiTheme="majorHAnsi" w:eastAsia="Wingdings" w:hAnsiTheme="majorHAnsi" w:cstheme="majorHAnsi"/>
          <w:i/>
          <w:iCs/>
          <w:color w:val="FF0000"/>
          <w:sz w:val="14"/>
          <w:szCs w:val="14"/>
        </w:rPr>
      </w:pPr>
    </w:p>
    <w:p w14:paraId="50E99D3F" w14:textId="2D425274" w:rsidR="00CA7A0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6461FA70" w14:textId="1DD193C6" w:rsidR="00CA7A0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0C1EDACA" w14:textId="16BC3248" w:rsidR="00CA7A0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4CE19ECA" w14:textId="069592CA" w:rsidR="00CA7A0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332CF5F9" w14:textId="5EE519D6" w:rsidR="00CA7A0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161D126B" w14:textId="74584705" w:rsidR="00CA7A0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79A974D6" w14:textId="74F436D7" w:rsidR="00CA7A07" w:rsidRDefault="00CA7A07" w:rsidP="00803B9D">
      <w:pPr>
        <w:pStyle w:val="Standard"/>
        <w:widowControl w:val="0"/>
        <w:autoSpaceDE w:val="0"/>
        <w:contextualSpacing/>
        <w:rPr>
          <w:rFonts w:asciiTheme="majorHAnsi" w:eastAsia="Wingdings" w:hAnsiTheme="majorHAnsi" w:cstheme="majorHAnsi"/>
          <w:i/>
          <w:iCs/>
          <w:color w:val="FF0000"/>
          <w:sz w:val="14"/>
          <w:szCs w:val="14"/>
        </w:rPr>
      </w:pPr>
    </w:p>
    <w:p w14:paraId="57E8D51C" w14:textId="77777777" w:rsidR="00CA7A07" w:rsidRPr="00ED1E9F" w:rsidRDefault="00CA7A07" w:rsidP="00803B9D">
      <w:pPr>
        <w:pStyle w:val="Standard"/>
        <w:widowControl w:val="0"/>
        <w:autoSpaceDE w:val="0"/>
        <w:contextualSpacing/>
        <w:rPr>
          <w:rFonts w:asciiTheme="majorHAnsi" w:hAnsiTheme="majorHAnsi" w:cstheme="majorHAnsi"/>
          <w:color w:val="FF0000"/>
        </w:rPr>
      </w:pPr>
    </w:p>
    <w:p w14:paraId="11D3F9E8"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0C26F66D"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4DC86F77"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1D690718"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6141D58B"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35AA2DAF"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5CA75389"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1A3C9B1E"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22179A67" w14:textId="77777777" w:rsidR="00F85880" w:rsidRPr="00ED1E9F" w:rsidRDefault="00F85880" w:rsidP="00803B9D">
      <w:pPr>
        <w:pStyle w:val="Standard"/>
        <w:widowControl w:val="0"/>
        <w:autoSpaceDE w:val="0"/>
        <w:contextualSpacing/>
        <w:rPr>
          <w:rFonts w:asciiTheme="majorHAnsi" w:hAnsiTheme="majorHAnsi" w:cstheme="majorHAnsi"/>
          <w:b/>
          <w:bCs/>
          <w:i/>
          <w:iCs/>
          <w:color w:val="FF0000"/>
        </w:rPr>
      </w:pPr>
    </w:p>
    <w:p w14:paraId="6041D0C9" w14:textId="24B3F4A6" w:rsidR="00F85880" w:rsidRPr="00ED1E9F" w:rsidRDefault="00634C3C" w:rsidP="00803B9D">
      <w:pPr>
        <w:pStyle w:val="Standard"/>
        <w:widowControl w:val="0"/>
        <w:autoSpaceDE w:val="0"/>
        <w:contextualSpacing/>
        <w:rPr>
          <w:rFonts w:asciiTheme="majorHAnsi" w:hAnsiTheme="majorHAnsi" w:cstheme="majorHAnsi"/>
          <w:b/>
          <w:bCs/>
          <w:i/>
          <w:iCs/>
          <w:color w:val="FF0000"/>
        </w:rPr>
      </w:pPr>
      <w:r w:rsidRPr="00ED1E9F">
        <w:rPr>
          <w:rFonts w:asciiTheme="majorHAnsi" w:hAnsiTheme="majorHAnsi" w:cstheme="majorHAnsi"/>
          <w:b/>
          <w:bCs/>
          <w:i/>
          <w:iCs/>
          <w:color w:val="FF0000"/>
        </w:rPr>
        <w:tab/>
      </w:r>
    </w:p>
    <w:p w14:paraId="57F3A734" w14:textId="77777777" w:rsidR="00F85880" w:rsidRPr="00A229C6" w:rsidRDefault="00634C3C" w:rsidP="00803B9D">
      <w:pPr>
        <w:pStyle w:val="Standard"/>
        <w:widowControl w:val="0"/>
        <w:autoSpaceDE w:val="0"/>
        <w:ind w:left="6381" w:firstLine="709"/>
        <w:contextualSpacing/>
        <w:rPr>
          <w:rFonts w:asciiTheme="majorHAnsi" w:hAnsiTheme="majorHAnsi" w:cstheme="majorHAnsi"/>
          <w:b/>
          <w:bCs/>
          <w:i/>
          <w:iCs/>
        </w:rPr>
      </w:pPr>
      <w:r w:rsidRPr="00A229C6">
        <w:rPr>
          <w:rFonts w:asciiTheme="majorHAnsi" w:hAnsiTheme="majorHAnsi" w:cstheme="majorHAnsi"/>
          <w:b/>
          <w:bCs/>
          <w:i/>
          <w:iCs/>
        </w:rPr>
        <w:lastRenderedPageBreak/>
        <w:t xml:space="preserve">Załącznik nr 8 do SWZ </w:t>
      </w:r>
    </w:p>
    <w:p w14:paraId="39625D38" w14:textId="77777777" w:rsidR="00F85880" w:rsidRPr="00A229C6" w:rsidRDefault="00F85880" w:rsidP="00803B9D">
      <w:pPr>
        <w:pStyle w:val="Standard"/>
        <w:widowControl w:val="0"/>
        <w:autoSpaceDE w:val="0"/>
        <w:contextualSpacing/>
        <w:rPr>
          <w:rFonts w:asciiTheme="majorHAnsi" w:hAnsiTheme="majorHAnsi" w:cstheme="majorHAnsi"/>
          <w:b/>
          <w:bCs/>
          <w:i/>
          <w:iCs/>
        </w:rPr>
      </w:pPr>
    </w:p>
    <w:p w14:paraId="0D9EF355" w14:textId="77777777" w:rsidR="00F85880" w:rsidRPr="00A229C6" w:rsidRDefault="00634C3C" w:rsidP="00803B9D">
      <w:pPr>
        <w:ind w:right="-177"/>
        <w:contextualSpacing/>
        <w:jc w:val="center"/>
        <w:rPr>
          <w:rFonts w:asciiTheme="majorHAnsi" w:hAnsiTheme="majorHAnsi" w:cstheme="majorHAnsi"/>
          <w:b/>
        </w:rPr>
      </w:pPr>
      <w:r w:rsidRPr="00A229C6">
        <w:rPr>
          <w:rFonts w:asciiTheme="majorHAnsi" w:hAnsiTheme="majorHAnsi" w:cstheme="majorHAnsi"/>
          <w:b/>
        </w:rPr>
        <w:t>OŚWIADCZENIE</w:t>
      </w:r>
    </w:p>
    <w:p w14:paraId="25E9AA05" w14:textId="77777777" w:rsidR="00F85880" w:rsidRPr="00A229C6" w:rsidRDefault="00634C3C" w:rsidP="00803B9D">
      <w:pPr>
        <w:pStyle w:val="Standard"/>
        <w:spacing w:before="120" w:after="120"/>
        <w:contextualSpacing/>
        <w:jc w:val="center"/>
        <w:rPr>
          <w:rFonts w:asciiTheme="majorHAnsi" w:hAnsiTheme="majorHAnsi" w:cstheme="majorHAnsi"/>
        </w:rPr>
      </w:pPr>
      <w:r w:rsidRPr="00A229C6">
        <w:rPr>
          <w:rFonts w:asciiTheme="majorHAnsi" w:hAnsiTheme="majorHAnsi" w:cstheme="majorHAnsi"/>
        </w:rPr>
        <w:t xml:space="preserve">Wykonawców wspólnie ubiegających się o udzielenie zamówienia w zakresie, o którym mowa                    w art. 117 ust. 4 ustawy </w:t>
      </w:r>
      <w:proofErr w:type="spellStart"/>
      <w:r w:rsidRPr="00A229C6">
        <w:rPr>
          <w:rFonts w:asciiTheme="majorHAnsi" w:hAnsiTheme="majorHAnsi" w:cstheme="majorHAnsi"/>
        </w:rPr>
        <w:t>Pzp</w:t>
      </w:r>
      <w:proofErr w:type="spellEnd"/>
    </w:p>
    <w:p w14:paraId="102C46C1" w14:textId="77777777" w:rsidR="00F85880" w:rsidRPr="00A229C6" w:rsidRDefault="00F85880" w:rsidP="00803B9D">
      <w:pPr>
        <w:pStyle w:val="Zwykytekst1"/>
        <w:tabs>
          <w:tab w:val="left" w:leader="dot" w:pos="9360"/>
        </w:tabs>
        <w:ind w:right="-1"/>
        <w:contextualSpacing/>
        <w:jc w:val="both"/>
        <w:rPr>
          <w:rFonts w:asciiTheme="majorHAnsi" w:hAnsiTheme="majorHAnsi" w:cstheme="majorHAnsi"/>
          <w:b/>
        </w:rPr>
      </w:pPr>
    </w:p>
    <w:p w14:paraId="0DA311CA" w14:textId="1A0C4CC3" w:rsidR="00F85880" w:rsidRPr="00A229C6" w:rsidRDefault="00634C3C" w:rsidP="00365829">
      <w:pPr>
        <w:pStyle w:val="Zwykytekst1"/>
        <w:spacing w:after="120"/>
        <w:contextualSpacing/>
        <w:jc w:val="center"/>
        <w:rPr>
          <w:rFonts w:asciiTheme="majorHAnsi" w:hAnsiTheme="majorHAnsi" w:cstheme="majorHAnsi"/>
          <w:sz w:val="24"/>
          <w:szCs w:val="24"/>
        </w:rPr>
      </w:pPr>
      <w:r w:rsidRPr="00A229C6">
        <w:rPr>
          <w:rFonts w:asciiTheme="majorHAnsi" w:hAnsiTheme="majorHAnsi" w:cstheme="majorHAnsi"/>
          <w:b/>
          <w:sz w:val="24"/>
          <w:szCs w:val="24"/>
        </w:rPr>
        <w:t>W związku z prowadzonym postępowaniem o udzielenie zamówienia publicznego na</w:t>
      </w:r>
      <w:r w:rsidRPr="00A229C6">
        <w:rPr>
          <w:rFonts w:asciiTheme="majorHAnsi" w:hAnsiTheme="majorHAnsi" w:cstheme="majorHAnsi"/>
          <w:sz w:val="24"/>
          <w:szCs w:val="24"/>
        </w:rPr>
        <w:t>:</w:t>
      </w:r>
    </w:p>
    <w:p w14:paraId="64E99CEC" w14:textId="77777777" w:rsidR="00365829" w:rsidRPr="00A229C6" w:rsidRDefault="00365829" w:rsidP="00803B9D">
      <w:pPr>
        <w:pStyle w:val="Zwykytekst1"/>
        <w:spacing w:after="120"/>
        <w:contextualSpacing/>
        <w:jc w:val="both"/>
        <w:rPr>
          <w:rFonts w:asciiTheme="majorHAnsi" w:hAnsiTheme="majorHAnsi" w:cstheme="majorHAnsi"/>
          <w:sz w:val="24"/>
          <w:szCs w:val="24"/>
        </w:rPr>
      </w:pPr>
    </w:p>
    <w:p w14:paraId="301E7C4E" w14:textId="55A13D21" w:rsidR="00365829" w:rsidRPr="008531C1" w:rsidRDefault="00A229C6" w:rsidP="00A229C6">
      <w:pPr>
        <w:pStyle w:val="Zwykytekst1"/>
        <w:tabs>
          <w:tab w:val="left" w:pos="9214"/>
        </w:tabs>
        <w:spacing w:after="120"/>
        <w:ind w:right="-1"/>
        <w:contextualSpacing/>
        <w:jc w:val="center"/>
        <w:rPr>
          <w:rFonts w:asciiTheme="majorHAnsi" w:hAnsiTheme="majorHAnsi" w:cstheme="majorHAnsi"/>
          <w:b/>
          <w:bCs/>
          <w:i/>
          <w:iCs/>
          <w:sz w:val="24"/>
          <w:szCs w:val="24"/>
        </w:rPr>
      </w:pPr>
      <w:r w:rsidRPr="008531C1">
        <w:rPr>
          <w:rFonts w:asciiTheme="majorHAnsi" w:hAnsiTheme="majorHAnsi" w:cstheme="majorHAnsi"/>
          <w:b/>
          <w:bCs/>
          <w:i/>
          <w:iCs/>
          <w:sz w:val="24"/>
          <w:szCs w:val="24"/>
          <w:lang w:eastAsia="pl-PL"/>
        </w:rPr>
        <w:t>„</w:t>
      </w:r>
      <w:r w:rsidRPr="008531C1">
        <w:rPr>
          <w:rFonts w:asciiTheme="majorHAnsi" w:hAnsiTheme="majorHAnsi" w:cstheme="majorHAnsi"/>
          <w:b/>
          <w:bCs/>
          <w:i/>
          <w:iCs/>
          <w:sz w:val="24"/>
          <w:szCs w:val="24"/>
        </w:rPr>
        <w:t>Utworzenie Centrum Zdrowia Psychicznego dla Dzieci i Młodzieży przy Wojewódzkim Szpitalu Psychiatrycznym w Andrychowie”</w:t>
      </w:r>
    </w:p>
    <w:p w14:paraId="25B2FD25" w14:textId="77777777" w:rsidR="00A229C6" w:rsidRPr="00A229C6" w:rsidRDefault="00A229C6" w:rsidP="00A229C6">
      <w:pPr>
        <w:pStyle w:val="Zwykytekst1"/>
        <w:tabs>
          <w:tab w:val="left" w:pos="9214"/>
        </w:tabs>
        <w:spacing w:after="120"/>
        <w:ind w:right="-1"/>
        <w:contextualSpacing/>
        <w:jc w:val="center"/>
        <w:rPr>
          <w:rFonts w:asciiTheme="majorHAnsi" w:hAnsiTheme="majorHAnsi" w:cstheme="majorHAnsi"/>
          <w:b/>
          <w:sz w:val="22"/>
          <w:szCs w:val="22"/>
        </w:rPr>
      </w:pPr>
    </w:p>
    <w:p w14:paraId="7D2102E7" w14:textId="77777777" w:rsidR="00F85880" w:rsidRPr="00A229C6" w:rsidRDefault="00634C3C" w:rsidP="00803B9D">
      <w:pPr>
        <w:pStyle w:val="Zwykytekst1"/>
        <w:tabs>
          <w:tab w:val="left" w:pos="9214"/>
        </w:tabs>
        <w:spacing w:after="120"/>
        <w:ind w:right="-1"/>
        <w:contextualSpacing/>
        <w:jc w:val="both"/>
        <w:rPr>
          <w:rFonts w:asciiTheme="majorHAnsi" w:hAnsiTheme="majorHAnsi" w:cstheme="majorHAnsi"/>
        </w:rPr>
      </w:pPr>
      <w:r w:rsidRPr="00A229C6">
        <w:rPr>
          <w:rFonts w:asciiTheme="majorHAnsi" w:hAnsiTheme="majorHAnsi" w:cstheme="majorHAnsi"/>
          <w:b/>
          <w:sz w:val="22"/>
          <w:szCs w:val="22"/>
        </w:rPr>
        <w:t>JA/MY</w:t>
      </w:r>
      <w:r w:rsidRPr="00A229C6">
        <w:rPr>
          <w:rFonts w:asciiTheme="majorHAnsi" w:hAnsiTheme="majorHAnsi" w:cstheme="majorHAnsi"/>
          <w:sz w:val="22"/>
          <w:szCs w:val="22"/>
        </w:rPr>
        <w:t>:</w:t>
      </w:r>
    </w:p>
    <w:p w14:paraId="767944A3" w14:textId="77777777" w:rsidR="00F85880" w:rsidRPr="00A229C6" w:rsidRDefault="00634C3C" w:rsidP="00803B9D">
      <w:pPr>
        <w:tabs>
          <w:tab w:val="left" w:pos="9214"/>
        </w:tabs>
        <w:spacing w:after="120"/>
        <w:contextualSpacing/>
        <w:jc w:val="both"/>
        <w:rPr>
          <w:rFonts w:asciiTheme="majorHAnsi" w:hAnsiTheme="majorHAnsi" w:cstheme="majorHAnsi"/>
          <w:sz w:val="22"/>
          <w:szCs w:val="22"/>
        </w:rPr>
      </w:pPr>
      <w:r w:rsidRPr="00A229C6">
        <w:rPr>
          <w:rFonts w:asciiTheme="majorHAnsi" w:hAnsiTheme="majorHAnsi" w:cstheme="majorHAnsi"/>
          <w:sz w:val="22"/>
          <w:szCs w:val="22"/>
        </w:rPr>
        <w:t>………………………………………………………………………………………………………………………………………………..…………</w:t>
      </w:r>
    </w:p>
    <w:p w14:paraId="254B10A3" w14:textId="77777777" w:rsidR="00F85880" w:rsidRPr="00A229C6" w:rsidRDefault="00634C3C" w:rsidP="00803B9D">
      <w:pPr>
        <w:pStyle w:val="Zwykytekst1"/>
        <w:tabs>
          <w:tab w:val="left" w:pos="9214"/>
        </w:tabs>
        <w:spacing w:after="120"/>
        <w:ind w:right="141"/>
        <w:contextualSpacing/>
        <w:jc w:val="center"/>
        <w:rPr>
          <w:rFonts w:asciiTheme="majorHAnsi" w:hAnsiTheme="majorHAnsi" w:cstheme="majorHAnsi"/>
          <w:i/>
          <w:sz w:val="18"/>
          <w:szCs w:val="18"/>
        </w:rPr>
      </w:pPr>
      <w:r w:rsidRPr="00A229C6">
        <w:rPr>
          <w:rFonts w:asciiTheme="majorHAnsi" w:hAnsiTheme="majorHAnsi" w:cstheme="majorHAnsi"/>
          <w:i/>
          <w:sz w:val="18"/>
          <w:szCs w:val="18"/>
        </w:rPr>
        <w:t>(imię i nazwisko osoby/osób upoważnionej/-</w:t>
      </w:r>
      <w:proofErr w:type="spellStart"/>
      <w:r w:rsidRPr="00A229C6">
        <w:rPr>
          <w:rFonts w:asciiTheme="majorHAnsi" w:hAnsiTheme="majorHAnsi" w:cstheme="majorHAnsi"/>
          <w:i/>
          <w:sz w:val="18"/>
          <w:szCs w:val="18"/>
        </w:rPr>
        <w:t>ych</w:t>
      </w:r>
      <w:proofErr w:type="spellEnd"/>
      <w:r w:rsidRPr="00A229C6">
        <w:rPr>
          <w:rFonts w:asciiTheme="majorHAnsi" w:hAnsiTheme="majorHAnsi" w:cstheme="majorHAnsi"/>
          <w:i/>
          <w:sz w:val="18"/>
          <w:szCs w:val="18"/>
        </w:rPr>
        <w:t xml:space="preserve"> do reprezentowania Wykonawców wspólnie ubiegających się o udzielenie zamówienia)</w:t>
      </w:r>
    </w:p>
    <w:p w14:paraId="4BC9F496" w14:textId="77777777" w:rsidR="00F85880" w:rsidRPr="00A229C6" w:rsidRDefault="00F85880" w:rsidP="00803B9D">
      <w:pPr>
        <w:spacing w:after="120"/>
        <w:ind w:right="284"/>
        <w:contextualSpacing/>
        <w:jc w:val="both"/>
        <w:rPr>
          <w:rFonts w:asciiTheme="majorHAnsi" w:hAnsiTheme="majorHAnsi" w:cstheme="majorHAnsi"/>
          <w:sz w:val="22"/>
          <w:szCs w:val="22"/>
        </w:rPr>
      </w:pPr>
    </w:p>
    <w:p w14:paraId="1DB90140" w14:textId="77777777" w:rsidR="00F85880" w:rsidRPr="00A229C6" w:rsidRDefault="00634C3C" w:rsidP="00803B9D">
      <w:pPr>
        <w:spacing w:after="120"/>
        <w:contextualSpacing/>
        <w:jc w:val="both"/>
        <w:rPr>
          <w:rFonts w:asciiTheme="majorHAnsi" w:hAnsiTheme="majorHAnsi" w:cstheme="majorHAnsi"/>
          <w:b/>
          <w:bCs/>
          <w:sz w:val="22"/>
          <w:szCs w:val="22"/>
        </w:rPr>
      </w:pPr>
      <w:r w:rsidRPr="00A229C6">
        <w:rPr>
          <w:rFonts w:asciiTheme="majorHAnsi" w:hAnsiTheme="majorHAnsi" w:cstheme="majorHAnsi"/>
          <w:b/>
          <w:bCs/>
          <w:sz w:val="22"/>
          <w:szCs w:val="22"/>
        </w:rPr>
        <w:t>w imieniu Wykonawcy:</w:t>
      </w:r>
    </w:p>
    <w:p w14:paraId="5D71B729" w14:textId="77777777" w:rsidR="00F85880" w:rsidRPr="00A229C6" w:rsidRDefault="00634C3C" w:rsidP="00803B9D">
      <w:pPr>
        <w:tabs>
          <w:tab w:val="left" w:pos="9214"/>
        </w:tabs>
        <w:spacing w:after="120"/>
        <w:contextualSpacing/>
        <w:jc w:val="both"/>
        <w:rPr>
          <w:rFonts w:asciiTheme="majorHAnsi" w:hAnsiTheme="majorHAnsi" w:cstheme="majorHAnsi"/>
          <w:sz w:val="22"/>
          <w:szCs w:val="22"/>
        </w:rPr>
      </w:pPr>
      <w:r w:rsidRPr="00A229C6">
        <w:rPr>
          <w:rFonts w:asciiTheme="majorHAnsi" w:hAnsiTheme="majorHAnsi" w:cstheme="majorHAnsi"/>
          <w:sz w:val="22"/>
          <w:szCs w:val="22"/>
        </w:rPr>
        <w:t>………………………………………………………………………………………………………………………………………………..…………</w:t>
      </w:r>
    </w:p>
    <w:p w14:paraId="6E8C8199" w14:textId="77777777" w:rsidR="00F85880" w:rsidRPr="00A229C6" w:rsidRDefault="00634C3C" w:rsidP="00803B9D">
      <w:pPr>
        <w:spacing w:after="120"/>
        <w:contextualSpacing/>
        <w:jc w:val="center"/>
        <w:rPr>
          <w:rFonts w:asciiTheme="majorHAnsi" w:hAnsiTheme="majorHAnsi" w:cstheme="majorHAnsi"/>
          <w:bCs/>
          <w:i/>
          <w:sz w:val="18"/>
          <w:szCs w:val="18"/>
        </w:rPr>
      </w:pPr>
      <w:r w:rsidRPr="00A229C6">
        <w:rPr>
          <w:rFonts w:asciiTheme="majorHAnsi" w:hAnsiTheme="majorHAnsi" w:cstheme="majorHAnsi"/>
          <w:bCs/>
          <w:i/>
          <w:sz w:val="18"/>
          <w:szCs w:val="18"/>
        </w:rPr>
        <w:t>(wpisać nazwy (firmy) Wykonawców wspólnie ubiegających się o udzielenie zamówienia)</w:t>
      </w:r>
    </w:p>
    <w:p w14:paraId="1F54C564" w14:textId="77777777" w:rsidR="00F85880" w:rsidRPr="00A229C6" w:rsidRDefault="00F85880" w:rsidP="00803B9D">
      <w:pPr>
        <w:spacing w:after="120"/>
        <w:contextualSpacing/>
        <w:jc w:val="center"/>
        <w:rPr>
          <w:rFonts w:asciiTheme="majorHAnsi" w:hAnsiTheme="majorHAnsi" w:cstheme="majorHAnsi"/>
          <w:bCs/>
          <w:i/>
          <w:sz w:val="22"/>
          <w:szCs w:val="22"/>
        </w:rPr>
      </w:pPr>
    </w:p>
    <w:p w14:paraId="12255C15" w14:textId="77777777" w:rsidR="00F85880" w:rsidRPr="00A229C6" w:rsidRDefault="00F85880" w:rsidP="00803B9D">
      <w:pPr>
        <w:spacing w:after="120"/>
        <w:contextualSpacing/>
        <w:jc w:val="center"/>
        <w:rPr>
          <w:rFonts w:asciiTheme="majorHAnsi" w:hAnsiTheme="majorHAnsi" w:cstheme="majorHAnsi"/>
          <w:bCs/>
          <w:i/>
          <w:sz w:val="22"/>
          <w:szCs w:val="22"/>
        </w:rPr>
      </w:pPr>
    </w:p>
    <w:p w14:paraId="3E4A416F" w14:textId="77777777" w:rsidR="00F85880" w:rsidRPr="00A229C6" w:rsidRDefault="00634C3C" w:rsidP="00803B9D">
      <w:pPr>
        <w:spacing w:after="120"/>
        <w:contextualSpacing/>
        <w:jc w:val="both"/>
        <w:rPr>
          <w:rFonts w:asciiTheme="majorHAnsi" w:hAnsiTheme="majorHAnsi" w:cstheme="majorHAnsi"/>
        </w:rPr>
      </w:pPr>
      <w:r w:rsidRPr="00A229C6">
        <w:rPr>
          <w:rFonts w:asciiTheme="majorHAnsi" w:hAnsiTheme="majorHAnsi" w:cstheme="majorHAnsi"/>
          <w:b/>
          <w:sz w:val="22"/>
          <w:szCs w:val="22"/>
        </w:rPr>
        <w:t>OŚWIADCZAM/-MY</w:t>
      </w:r>
      <w:r w:rsidRPr="00A229C6">
        <w:rPr>
          <w:rFonts w:asciiTheme="majorHAnsi" w:hAnsiTheme="majorHAnsi" w:cstheme="majorHAnsi"/>
          <w:sz w:val="22"/>
          <w:szCs w:val="22"/>
        </w:rPr>
        <w:t>, iż następujące roboty budowlane/usługi/dostawy* wykonają poszczególni Wykonawcy wspólnie ubiegający się o udzielenie zamówienia:</w:t>
      </w:r>
    </w:p>
    <w:p w14:paraId="41BD14D1" w14:textId="77777777" w:rsidR="00F85880" w:rsidRPr="00A229C6" w:rsidRDefault="00F85880" w:rsidP="00803B9D">
      <w:pPr>
        <w:spacing w:after="120"/>
        <w:contextualSpacing/>
        <w:jc w:val="both"/>
        <w:rPr>
          <w:rFonts w:asciiTheme="majorHAnsi" w:hAnsiTheme="majorHAnsi" w:cstheme="majorHAnsi"/>
          <w:sz w:val="22"/>
          <w:szCs w:val="22"/>
        </w:rPr>
      </w:pPr>
    </w:p>
    <w:p w14:paraId="0DD4796F" w14:textId="77777777" w:rsidR="00F85880" w:rsidRPr="00A229C6" w:rsidRDefault="00634C3C" w:rsidP="00803B9D">
      <w:pPr>
        <w:spacing w:after="120"/>
        <w:ind w:right="-2"/>
        <w:contextualSpacing/>
        <w:jc w:val="both"/>
        <w:rPr>
          <w:rFonts w:asciiTheme="majorHAnsi" w:hAnsiTheme="majorHAnsi" w:cstheme="majorHAnsi"/>
          <w:sz w:val="22"/>
          <w:szCs w:val="22"/>
        </w:rPr>
      </w:pPr>
      <w:r w:rsidRPr="00A229C6">
        <w:rPr>
          <w:rFonts w:asciiTheme="majorHAnsi" w:hAnsiTheme="majorHAnsi" w:cstheme="majorHAnsi"/>
          <w:sz w:val="22"/>
          <w:szCs w:val="22"/>
        </w:rPr>
        <w:t>Wykonawca (nazwa):…………………………………………….. wykona: ………………………………………………………………**</w:t>
      </w:r>
    </w:p>
    <w:p w14:paraId="2B435332" w14:textId="77777777" w:rsidR="00F85880" w:rsidRPr="00A229C6" w:rsidRDefault="00F85880" w:rsidP="00803B9D">
      <w:pPr>
        <w:spacing w:after="120"/>
        <w:ind w:right="-2"/>
        <w:contextualSpacing/>
        <w:jc w:val="both"/>
        <w:rPr>
          <w:rFonts w:asciiTheme="majorHAnsi" w:hAnsiTheme="majorHAnsi" w:cstheme="majorHAnsi"/>
          <w:sz w:val="22"/>
          <w:szCs w:val="22"/>
        </w:rPr>
      </w:pPr>
    </w:p>
    <w:p w14:paraId="50DB5DA9" w14:textId="77777777" w:rsidR="00F85880" w:rsidRPr="00A229C6" w:rsidRDefault="00634C3C" w:rsidP="00803B9D">
      <w:pPr>
        <w:spacing w:after="120"/>
        <w:ind w:right="-2"/>
        <w:contextualSpacing/>
        <w:jc w:val="both"/>
        <w:rPr>
          <w:rFonts w:asciiTheme="majorHAnsi" w:hAnsiTheme="majorHAnsi" w:cstheme="majorHAnsi"/>
          <w:sz w:val="22"/>
          <w:szCs w:val="22"/>
        </w:rPr>
      </w:pPr>
      <w:r w:rsidRPr="00A229C6">
        <w:rPr>
          <w:rFonts w:asciiTheme="majorHAnsi" w:hAnsiTheme="majorHAnsi" w:cstheme="majorHAnsi"/>
          <w:sz w:val="22"/>
          <w:szCs w:val="22"/>
        </w:rPr>
        <w:t>Wykonawca (nazwa):…………………………………………….. wykona: ………………………………………………………………**</w:t>
      </w:r>
    </w:p>
    <w:p w14:paraId="0AA4F497" w14:textId="77777777" w:rsidR="00F85880" w:rsidRPr="00A229C6" w:rsidRDefault="00F85880" w:rsidP="00803B9D">
      <w:pPr>
        <w:spacing w:after="120"/>
        <w:ind w:right="-2"/>
        <w:contextualSpacing/>
        <w:jc w:val="both"/>
        <w:rPr>
          <w:rFonts w:asciiTheme="majorHAnsi" w:hAnsiTheme="majorHAnsi" w:cstheme="majorHAnsi"/>
          <w:sz w:val="22"/>
          <w:szCs w:val="22"/>
        </w:rPr>
      </w:pPr>
    </w:p>
    <w:p w14:paraId="7547F050" w14:textId="77777777" w:rsidR="00F85880" w:rsidRPr="00A229C6" w:rsidRDefault="00F85880" w:rsidP="00803B9D">
      <w:pPr>
        <w:spacing w:after="120"/>
        <w:contextualSpacing/>
        <w:jc w:val="both"/>
        <w:rPr>
          <w:rFonts w:asciiTheme="majorHAnsi" w:hAnsiTheme="majorHAnsi" w:cstheme="majorHAnsi"/>
          <w:spacing w:val="4"/>
          <w:sz w:val="22"/>
          <w:szCs w:val="22"/>
        </w:rPr>
      </w:pPr>
    </w:p>
    <w:p w14:paraId="63DB1463" w14:textId="77777777" w:rsidR="00F85880" w:rsidRPr="00A229C6" w:rsidRDefault="00F85880" w:rsidP="00803B9D">
      <w:pPr>
        <w:spacing w:after="120"/>
        <w:contextualSpacing/>
        <w:jc w:val="both"/>
        <w:rPr>
          <w:rFonts w:asciiTheme="majorHAnsi" w:hAnsiTheme="majorHAnsi" w:cstheme="majorHAnsi"/>
          <w:spacing w:val="4"/>
          <w:sz w:val="22"/>
          <w:szCs w:val="22"/>
        </w:rPr>
      </w:pPr>
    </w:p>
    <w:p w14:paraId="66AA0662" w14:textId="77777777" w:rsidR="00F85880" w:rsidRPr="00A229C6" w:rsidRDefault="00F85880" w:rsidP="00803B9D">
      <w:pPr>
        <w:spacing w:after="120"/>
        <w:contextualSpacing/>
        <w:jc w:val="both"/>
        <w:rPr>
          <w:rFonts w:asciiTheme="majorHAnsi" w:hAnsiTheme="majorHAnsi" w:cstheme="majorHAnsi"/>
          <w:spacing w:val="4"/>
          <w:sz w:val="22"/>
          <w:szCs w:val="22"/>
        </w:rPr>
      </w:pPr>
    </w:p>
    <w:p w14:paraId="23C3D770" w14:textId="77777777" w:rsidR="00F85880" w:rsidRPr="00A229C6" w:rsidRDefault="00634C3C" w:rsidP="00803B9D">
      <w:pPr>
        <w:spacing w:after="120"/>
        <w:contextualSpacing/>
        <w:jc w:val="both"/>
        <w:rPr>
          <w:rFonts w:asciiTheme="majorHAnsi" w:hAnsiTheme="majorHAnsi" w:cstheme="majorHAnsi"/>
          <w:i/>
          <w:iCs/>
          <w:spacing w:val="4"/>
          <w:sz w:val="16"/>
          <w:szCs w:val="16"/>
        </w:rPr>
      </w:pPr>
      <w:r w:rsidRPr="00A229C6">
        <w:rPr>
          <w:rFonts w:asciiTheme="majorHAnsi" w:hAnsiTheme="majorHAnsi" w:cstheme="majorHAnsi"/>
          <w:i/>
          <w:iCs/>
          <w:spacing w:val="4"/>
          <w:sz w:val="16"/>
          <w:szCs w:val="16"/>
        </w:rPr>
        <w:t xml:space="preserve">* dostosować odpowiednio </w:t>
      </w:r>
    </w:p>
    <w:p w14:paraId="2B2CA481" w14:textId="705162E9" w:rsidR="00F85880" w:rsidRPr="00A229C6" w:rsidRDefault="00634C3C" w:rsidP="00803B9D">
      <w:pPr>
        <w:spacing w:after="120"/>
        <w:contextualSpacing/>
        <w:jc w:val="both"/>
        <w:rPr>
          <w:rFonts w:asciiTheme="majorHAnsi" w:hAnsiTheme="majorHAnsi" w:cstheme="majorHAnsi"/>
          <w:i/>
          <w:iCs/>
          <w:spacing w:val="4"/>
          <w:sz w:val="16"/>
          <w:szCs w:val="16"/>
        </w:rPr>
      </w:pPr>
      <w:r w:rsidRPr="00A229C6">
        <w:rPr>
          <w:rFonts w:asciiTheme="majorHAnsi" w:hAnsiTheme="majorHAnsi" w:cstheme="majorHAnsi"/>
          <w:i/>
          <w:iCs/>
          <w:spacing w:val="4"/>
          <w:sz w:val="16"/>
          <w:szCs w:val="16"/>
        </w:rPr>
        <w:t>** należy dostosować do ilości Wykonawców w konsorcjum</w:t>
      </w:r>
    </w:p>
    <w:p w14:paraId="7D4C8465" w14:textId="7B800B5A" w:rsidR="003C5613" w:rsidRPr="00A229C6" w:rsidRDefault="003C5613" w:rsidP="00803B9D">
      <w:pPr>
        <w:spacing w:after="120"/>
        <w:contextualSpacing/>
        <w:jc w:val="both"/>
        <w:rPr>
          <w:rFonts w:asciiTheme="majorHAnsi" w:hAnsiTheme="majorHAnsi" w:cstheme="majorHAnsi"/>
          <w:i/>
          <w:iCs/>
          <w:spacing w:val="4"/>
          <w:sz w:val="16"/>
          <w:szCs w:val="16"/>
        </w:rPr>
      </w:pPr>
    </w:p>
    <w:p w14:paraId="7A4074DA" w14:textId="15CFC476" w:rsidR="003C5613" w:rsidRPr="00ED1E9F" w:rsidRDefault="003C5613" w:rsidP="00803B9D">
      <w:pPr>
        <w:spacing w:after="120"/>
        <w:contextualSpacing/>
        <w:jc w:val="both"/>
        <w:rPr>
          <w:rFonts w:asciiTheme="majorHAnsi" w:hAnsiTheme="majorHAnsi" w:cstheme="majorHAnsi"/>
          <w:i/>
          <w:iCs/>
          <w:color w:val="FF0000"/>
          <w:spacing w:val="4"/>
          <w:sz w:val="16"/>
          <w:szCs w:val="16"/>
        </w:rPr>
      </w:pPr>
    </w:p>
    <w:p w14:paraId="5EB0A0AE" w14:textId="39112DCB" w:rsidR="003C5613" w:rsidRPr="00ED1E9F" w:rsidRDefault="003C5613" w:rsidP="00803B9D">
      <w:pPr>
        <w:spacing w:after="120"/>
        <w:contextualSpacing/>
        <w:jc w:val="both"/>
        <w:rPr>
          <w:rFonts w:asciiTheme="majorHAnsi" w:hAnsiTheme="majorHAnsi" w:cstheme="majorHAnsi"/>
          <w:i/>
          <w:iCs/>
          <w:color w:val="FF0000"/>
          <w:spacing w:val="4"/>
          <w:sz w:val="16"/>
          <w:szCs w:val="16"/>
        </w:rPr>
      </w:pPr>
    </w:p>
    <w:p w14:paraId="6316A4E1" w14:textId="77777777" w:rsidR="003C5613" w:rsidRPr="00ED1E9F" w:rsidRDefault="003C5613" w:rsidP="00803B9D">
      <w:pPr>
        <w:spacing w:after="120"/>
        <w:contextualSpacing/>
        <w:jc w:val="both"/>
        <w:rPr>
          <w:rFonts w:asciiTheme="majorHAnsi" w:hAnsiTheme="majorHAnsi" w:cstheme="majorHAnsi"/>
          <w:i/>
          <w:iCs/>
          <w:color w:val="FF0000"/>
          <w:spacing w:val="4"/>
          <w:sz w:val="16"/>
          <w:szCs w:val="16"/>
        </w:rPr>
      </w:pPr>
    </w:p>
    <w:p w14:paraId="48CE4CF4" w14:textId="2D6AF9D1" w:rsidR="00055C96" w:rsidRPr="00ED1E9F" w:rsidRDefault="00055C96" w:rsidP="00803B9D">
      <w:pPr>
        <w:spacing w:after="120"/>
        <w:contextualSpacing/>
        <w:jc w:val="both"/>
        <w:rPr>
          <w:rFonts w:asciiTheme="majorHAnsi" w:hAnsiTheme="majorHAnsi" w:cstheme="majorHAnsi"/>
          <w:i/>
          <w:iCs/>
          <w:color w:val="FF0000"/>
          <w:spacing w:val="4"/>
          <w:sz w:val="16"/>
          <w:szCs w:val="16"/>
        </w:rPr>
      </w:pPr>
    </w:p>
    <w:p w14:paraId="7BFEA435" w14:textId="72EE8AEC" w:rsidR="00055C96" w:rsidRPr="00ED1E9F" w:rsidRDefault="00055C96" w:rsidP="00803B9D">
      <w:pPr>
        <w:spacing w:after="120"/>
        <w:contextualSpacing/>
        <w:jc w:val="both"/>
        <w:rPr>
          <w:rFonts w:asciiTheme="majorHAnsi" w:hAnsiTheme="majorHAnsi" w:cstheme="majorHAnsi"/>
          <w:i/>
          <w:iCs/>
          <w:color w:val="FF0000"/>
          <w:spacing w:val="4"/>
          <w:sz w:val="16"/>
          <w:szCs w:val="16"/>
        </w:rPr>
      </w:pPr>
    </w:p>
    <w:p w14:paraId="445481BC" w14:textId="7901E8D4" w:rsidR="00055C96" w:rsidRPr="00ED1E9F" w:rsidRDefault="00055C96" w:rsidP="00803B9D">
      <w:pPr>
        <w:spacing w:after="120"/>
        <w:contextualSpacing/>
        <w:jc w:val="both"/>
        <w:rPr>
          <w:rFonts w:asciiTheme="majorHAnsi" w:hAnsiTheme="majorHAnsi" w:cstheme="majorHAnsi"/>
          <w:i/>
          <w:iCs/>
          <w:color w:val="FF0000"/>
          <w:spacing w:val="4"/>
          <w:sz w:val="16"/>
          <w:szCs w:val="16"/>
        </w:rPr>
      </w:pPr>
    </w:p>
    <w:p w14:paraId="594DFD8F" w14:textId="1A446885" w:rsidR="00055C96" w:rsidRDefault="00055C96" w:rsidP="00803B9D">
      <w:pPr>
        <w:spacing w:after="120"/>
        <w:contextualSpacing/>
        <w:jc w:val="both"/>
        <w:rPr>
          <w:rFonts w:asciiTheme="majorHAnsi" w:hAnsiTheme="majorHAnsi" w:cstheme="majorHAnsi"/>
          <w:i/>
          <w:iCs/>
          <w:color w:val="FF0000"/>
          <w:spacing w:val="4"/>
          <w:sz w:val="16"/>
          <w:szCs w:val="16"/>
        </w:rPr>
      </w:pPr>
    </w:p>
    <w:p w14:paraId="4D6A6585" w14:textId="05C589CB" w:rsidR="00CA7A07" w:rsidRDefault="00CA7A07" w:rsidP="00803B9D">
      <w:pPr>
        <w:spacing w:after="120"/>
        <w:contextualSpacing/>
        <w:jc w:val="both"/>
        <w:rPr>
          <w:rFonts w:asciiTheme="majorHAnsi" w:hAnsiTheme="majorHAnsi" w:cstheme="majorHAnsi"/>
          <w:i/>
          <w:iCs/>
          <w:color w:val="FF0000"/>
          <w:spacing w:val="4"/>
          <w:sz w:val="16"/>
          <w:szCs w:val="16"/>
        </w:rPr>
      </w:pPr>
    </w:p>
    <w:p w14:paraId="0643E87F" w14:textId="763B0901" w:rsidR="00CA7A07" w:rsidRDefault="00CA7A07" w:rsidP="00803B9D">
      <w:pPr>
        <w:spacing w:after="120"/>
        <w:contextualSpacing/>
        <w:jc w:val="both"/>
        <w:rPr>
          <w:rFonts w:asciiTheme="majorHAnsi" w:hAnsiTheme="majorHAnsi" w:cstheme="majorHAnsi"/>
          <w:i/>
          <w:iCs/>
          <w:color w:val="FF0000"/>
          <w:spacing w:val="4"/>
          <w:sz w:val="16"/>
          <w:szCs w:val="16"/>
        </w:rPr>
      </w:pPr>
    </w:p>
    <w:p w14:paraId="51D56665" w14:textId="02C6146D" w:rsidR="00CA7A07" w:rsidRDefault="00CA7A07" w:rsidP="00803B9D">
      <w:pPr>
        <w:spacing w:after="120"/>
        <w:contextualSpacing/>
        <w:jc w:val="both"/>
        <w:rPr>
          <w:rFonts w:asciiTheme="majorHAnsi" w:hAnsiTheme="majorHAnsi" w:cstheme="majorHAnsi"/>
          <w:i/>
          <w:iCs/>
          <w:color w:val="FF0000"/>
          <w:spacing w:val="4"/>
          <w:sz w:val="16"/>
          <w:szCs w:val="16"/>
        </w:rPr>
      </w:pPr>
    </w:p>
    <w:p w14:paraId="040A4403" w14:textId="77777777" w:rsidR="00CA7A07" w:rsidRPr="00ED1E9F" w:rsidRDefault="00CA7A07" w:rsidP="00803B9D">
      <w:pPr>
        <w:spacing w:after="120"/>
        <w:contextualSpacing/>
        <w:jc w:val="both"/>
        <w:rPr>
          <w:rFonts w:asciiTheme="majorHAnsi" w:hAnsiTheme="majorHAnsi" w:cstheme="majorHAnsi"/>
          <w:i/>
          <w:iCs/>
          <w:color w:val="FF0000"/>
          <w:spacing w:val="4"/>
          <w:sz w:val="16"/>
          <w:szCs w:val="16"/>
        </w:rPr>
      </w:pPr>
    </w:p>
    <w:p w14:paraId="01309271" w14:textId="3F6E9719" w:rsidR="00055C96" w:rsidRPr="00ED1E9F" w:rsidRDefault="00055C96" w:rsidP="00803B9D">
      <w:pPr>
        <w:spacing w:after="120"/>
        <w:contextualSpacing/>
        <w:jc w:val="both"/>
        <w:rPr>
          <w:rFonts w:asciiTheme="majorHAnsi" w:hAnsiTheme="majorHAnsi" w:cstheme="majorHAnsi"/>
          <w:i/>
          <w:iCs/>
          <w:color w:val="FF0000"/>
          <w:spacing w:val="4"/>
          <w:sz w:val="16"/>
          <w:szCs w:val="16"/>
        </w:rPr>
      </w:pPr>
    </w:p>
    <w:p w14:paraId="10A76DB5" w14:textId="18DFD33A" w:rsidR="00055C96" w:rsidRDefault="00055C96" w:rsidP="00803B9D">
      <w:pPr>
        <w:spacing w:after="120"/>
        <w:contextualSpacing/>
        <w:jc w:val="both"/>
        <w:rPr>
          <w:rFonts w:asciiTheme="majorHAnsi" w:hAnsiTheme="majorHAnsi" w:cstheme="majorHAnsi"/>
          <w:i/>
          <w:iCs/>
          <w:color w:val="FF0000"/>
          <w:spacing w:val="4"/>
          <w:sz w:val="16"/>
          <w:szCs w:val="16"/>
        </w:rPr>
      </w:pPr>
    </w:p>
    <w:p w14:paraId="5DB72204" w14:textId="55A0C8C2" w:rsidR="00CA7A07" w:rsidRDefault="00CA7A07" w:rsidP="00803B9D">
      <w:pPr>
        <w:spacing w:after="120"/>
        <w:contextualSpacing/>
        <w:jc w:val="both"/>
        <w:rPr>
          <w:rFonts w:asciiTheme="majorHAnsi" w:hAnsiTheme="majorHAnsi" w:cstheme="majorHAnsi"/>
          <w:i/>
          <w:iCs/>
          <w:color w:val="FF0000"/>
          <w:spacing w:val="4"/>
          <w:sz w:val="16"/>
          <w:szCs w:val="16"/>
        </w:rPr>
      </w:pPr>
    </w:p>
    <w:p w14:paraId="14429FC8" w14:textId="77777777" w:rsidR="00CA7A07" w:rsidRPr="00ED1E9F" w:rsidRDefault="00CA7A07" w:rsidP="00803B9D">
      <w:pPr>
        <w:spacing w:after="120"/>
        <w:contextualSpacing/>
        <w:jc w:val="both"/>
        <w:rPr>
          <w:rFonts w:asciiTheme="majorHAnsi" w:hAnsiTheme="majorHAnsi" w:cstheme="majorHAnsi"/>
          <w:i/>
          <w:iCs/>
          <w:color w:val="FF0000"/>
          <w:spacing w:val="4"/>
          <w:sz w:val="16"/>
          <w:szCs w:val="16"/>
        </w:rPr>
      </w:pPr>
    </w:p>
    <w:p w14:paraId="5F57D442" w14:textId="523D92FE" w:rsidR="00F13FF7" w:rsidRPr="00ED1E9F" w:rsidRDefault="00F13FF7" w:rsidP="00061E57">
      <w:pPr>
        <w:pStyle w:val="Standard"/>
        <w:widowControl w:val="0"/>
        <w:autoSpaceDE w:val="0"/>
        <w:contextualSpacing/>
        <w:rPr>
          <w:rFonts w:asciiTheme="majorHAnsi" w:hAnsiTheme="majorHAnsi" w:cstheme="majorHAnsi"/>
          <w:b/>
          <w:bCs/>
          <w:i/>
          <w:iCs/>
          <w:color w:val="FF0000"/>
        </w:rPr>
      </w:pPr>
      <w:bookmarkStart w:id="2" w:name="_Toc486250567"/>
      <w:bookmarkStart w:id="3" w:name="_Toc51835684"/>
      <w:bookmarkStart w:id="4" w:name="_Toc71018672"/>
      <w:bookmarkStart w:id="5" w:name="_Toc473710992"/>
    </w:p>
    <w:p w14:paraId="1937167B" w14:textId="3181E5C0" w:rsidR="00ED4125" w:rsidRPr="00433988" w:rsidRDefault="00ED4125" w:rsidP="00ED4125">
      <w:pPr>
        <w:pStyle w:val="Nagwek1"/>
        <w:ind w:left="5672" w:firstLine="709"/>
        <w:rPr>
          <w:rFonts w:asciiTheme="majorHAnsi" w:hAnsiTheme="majorHAnsi" w:cstheme="majorHAnsi"/>
          <w:b w:val="0"/>
          <w:i/>
          <w:sz w:val="24"/>
          <w:szCs w:val="24"/>
        </w:rPr>
      </w:pPr>
      <w:r w:rsidRPr="00433988">
        <w:rPr>
          <w:rFonts w:asciiTheme="majorHAnsi" w:hAnsiTheme="majorHAnsi" w:cstheme="majorHAnsi"/>
          <w:i/>
          <w:sz w:val="24"/>
          <w:szCs w:val="24"/>
        </w:rPr>
        <w:t>Załącznik nr 10 do SWZ</w:t>
      </w:r>
      <w:bookmarkEnd w:id="2"/>
      <w:bookmarkEnd w:id="3"/>
      <w:bookmarkEnd w:id="4"/>
      <w:bookmarkEnd w:id="5"/>
    </w:p>
    <w:p w14:paraId="7A3C64E7" w14:textId="77777777" w:rsidR="00ED4125" w:rsidRPr="00433988" w:rsidRDefault="00ED4125" w:rsidP="00C7570D">
      <w:pPr>
        <w:pStyle w:val="Tekstpodstawowy"/>
        <w:rPr>
          <w:rFonts w:asciiTheme="majorHAnsi" w:hAnsiTheme="majorHAnsi" w:cstheme="majorHAnsi"/>
          <w:b w:val="0"/>
          <w:i/>
          <w:color w:val="auto"/>
          <w:sz w:val="24"/>
          <w:szCs w:val="24"/>
        </w:rPr>
      </w:pPr>
    </w:p>
    <w:p w14:paraId="79F7E83A" w14:textId="44DA3F89" w:rsidR="00ED4125" w:rsidRPr="00433988" w:rsidRDefault="00ED4125" w:rsidP="00ED4125">
      <w:pPr>
        <w:pStyle w:val="Tekstpodstawowy"/>
        <w:jc w:val="center"/>
        <w:rPr>
          <w:rFonts w:asciiTheme="majorHAnsi" w:hAnsiTheme="majorHAnsi" w:cstheme="majorHAnsi"/>
          <w:color w:val="auto"/>
          <w:sz w:val="24"/>
          <w:szCs w:val="24"/>
        </w:rPr>
      </w:pPr>
      <w:r w:rsidRPr="00433988">
        <w:rPr>
          <w:rFonts w:asciiTheme="majorHAnsi" w:hAnsiTheme="majorHAnsi" w:cstheme="majorHAnsi"/>
          <w:color w:val="auto"/>
          <w:sz w:val="24"/>
          <w:szCs w:val="24"/>
        </w:rPr>
        <w:t>Wykaz pracowników</w:t>
      </w:r>
      <w:r w:rsidR="00DD255E" w:rsidRPr="00433988">
        <w:rPr>
          <w:rFonts w:asciiTheme="majorHAnsi" w:hAnsiTheme="majorHAnsi" w:cstheme="majorHAnsi"/>
          <w:color w:val="auto"/>
          <w:sz w:val="24"/>
          <w:szCs w:val="24"/>
        </w:rPr>
        <w:t xml:space="preserve"> </w:t>
      </w:r>
      <w:r w:rsidR="00DD255E" w:rsidRPr="00433988">
        <w:rPr>
          <w:rFonts w:asciiTheme="majorHAnsi" w:hAnsiTheme="majorHAnsi" w:cstheme="majorHAnsi"/>
          <w:color w:val="auto"/>
          <w:sz w:val="24"/>
          <w:szCs w:val="24"/>
          <w:lang w:eastAsia="pl-PL"/>
        </w:rPr>
        <w:t xml:space="preserve">wykonujących czynności w sposób ciągły, tj. roboty </w:t>
      </w:r>
      <w:r w:rsidR="00433988" w:rsidRPr="00433988">
        <w:rPr>
          <w:rFonts w:asciiTheme="majorHAnsi" w:hAnsiTheme="majorHAnsi" w:cstheme="majorHAnsi"/>
          <w:color w:val="auto"/>
          <w:sz w:val="24"/>
          <w:szCs w:val="24"/>
          <w:lang w:eastAsia="pl-PL"/>
        </w:rPr>
        <w:t>ogólnobudowlane</w:t>
      </w:r>
      <w:r w:rsidR="00DD255E" w:rsidRPr="00433988">
        <w:rPr>
          <w:rFonts w:asciiTheme="majorHAnsi" w:hAnsiTheme="majorHAnsi" w:cstheme="majorHAnsi"/>
          <w:color w:val="auto"/>
          <w:sz w:val="24"/>
          <w:szCs w:val="24"/>
          <w:lang w:eastAsia="pl-PL"/>
        </w:rPr>
        <w:t xml:space="preserve"> zatrudnione na podstawie stosunku pracy, jeżeli wykonanie tych czynności polega na wykonywaniu pracy w sposób określony w art. 22 § 1 ustawy z dnia 26 czerwca 1974 – Kodeks Cywilny </w:t>
      </w:r>
      <w:r w:rsidR="00D22D9F" w:rsidRPr="00433988">
        <w:rPr>
          <w:rFonts w:asciiTheme="majorHAnsi" w:hAnsiTheme="majorHAnsi" w:cstheme="majorHAnsi"/>
          <w:color w:val="auto"/>
          <w:sz w:val="24"/>
          <w:szCs w:val="24"/>
          <w:lang w:eastAsia="pl-PL"/>
        </w:rPr>
        <w:t xml:space="preserve">                           </w:t>
      </w:r>
      <w:r w:rsidR="00DD255E" w:rsidRPr="00433988">
        <w:rPr>
          <w:rFonts w:asciiTheme="majorHAnsi" w:hAnsiTheme="majorHAnsi" w:cstheme="majorHAnsi"/>
          <w:color w:val="auto"/>
          <w:sz w:val="24"/>
          <w:szCs w:val="24"/>
          <w:lang w:eastAsia="pl-PL"/>
        </w:rPr>
        <w:t xml:space="preserve">(Dz. U. z 2020 r. poz. 1320 ze zm.) przy realizacji zadania pn.: </w:t>
      </w:r>
      <w:r w:rsidR="00DD255E" w:rsidRPr="00433988">
        <w:rPr>
          <w:rFonts w:asciiTheme="majorHAnsi" w:hAnsiTheme="majorHAnsi" w:cstheme="majorHAnsi"/>
          <w:i/>
          <w:iCs/>
          <w:color w:val="auto"/>
          <w:sz w:val="24"/>
          <w:szCs w:val="24"/>
          <w:lang w:eastAsia="pl-PL"/>
        </w:rPr>
        <w:t>„</w:t>
      </w:r>
      <w:r w:rsidR="00433988" w:rsidRPr="00433988">
        <w:rPr>
          <w:rFonts w:asciiTheme="majorHAnsi" w:hAnsiTheme="majorHAnsi" w:cstheme="majorHAnsi"/>
          <w:i/>
          <w:iCs/>
          <w:color w:val="auto"/>
          <w:sz w:val="24"/>
          <w:szCs w:val="24"/>
        </w:rPr>
        <w:t xml:space="preserve">Utworzenie Centrum Zdrowia Psychicznego dla Dzieci i Młodzieży </w:t>
      </w:r>
      <w:r w:rsidR="00B02FD0" w:rsidRPr="00433988">
        <w:rPr>
          <w:rFonts w:asciiTheme="majorHAnsi" w:hAnsiTheme="majorHAnsi" w:cstheme="majorHAnsi"/>
          <w:i/>
          <w:iCs/>
          <w:color w:val="auto"/>
          <w:sz w:val="24"/>
          <w:szCs w:val="24"/>
        </w:rPr>
        <w:t>przy Wojewódzkim Szpitalu Psychiatrycznym</w:t>
      </w:r>
      <w:r w:rsidR="00433988" w:rsidRPr="00433988">
        <w:rPr>
          <w:rFonts w:asciiTheme="majorHAnsi" w:hAnsiTheme="majorHAnsi" w:cstheme="majorHAnsi"/>
          <w:i/>
          <w:iCs/>
          <w:color w:val="auto"/>
          <w:sz w:val="24"/>
          <w:szCs w:val="24"/>
        </w:rPr>
        <w:t xml:space="preserve"> </w:t>
      </w:r>
      <w:r w:rsidR="00B02FD0" w:rsidRPr="00433988">
        <w:rPr>
          <w:rFonts w:asciiTheme="majorHAnsi" w:hAnsiTheme="majorHAnsi" w:cstheme="majorHAnsi"/>
          <w:i/>
          <w:iCs/>
          <w:color w:val="auto"/>
          <w:sz w:val="24"/>
          <w:szCs w:val="24"/>
        </w:rPr>
        <w:t>w Andrychowie”</w:t>
      </w:r>
    </w:p>
    <w:p w14:paraId="71C3B313" w14:textId="7BB9DD67" w:rsidR="00ED4125" w:rsidRPr="00ED1E9F" w:rsidRDefault="00ED4125" w:rsidP="00ED4125">
      <w:pPr>
        <w:pStyle w:val="Tekstpodstawowy"/>
        <w:jc w:val="center"/>
        <w:rPr>
          <w:rFonts w:asciiTheme="majorHAnsi" w:hAnsiTheme="majorHAnsi" w:cstheme="majorHAnsi"/>
          <w:color w:val="FF0000"/>
          <w:sz w:val="24"/>
          <w:szCs w:val="24"/>
        </w:rPr>
      </w:pPr>
    </w:p>
    <w:p w14:paraId="246FC237" w14:textId="77777777" w:rsidR="00ED4125" w:rsidRPr="00ED1E9F" w:rsidRDefault="00ED4125" w:rsidP="00ED4125">
      <w:pPr>
        <w:pStyle w:val="Tekstpodstawowy"/>
        <w:jc w:val="center"/>
        <w:rPr>
          <w:rFonts w:asciiTheme="majorHAnsi" w:hAnsiTheme="majorHAnsi" w:cstheme="majorHAnsi"/>
          <w:b w:val="0"/>
          <w:color w:val="FF0000"/>
          <w:sz w:val="24"/>
          <w:szCs w:val="24"/>
        </w:rPr>
      </w:pPr>
    </w:p>
    <w:p w14:paraId="3694F215" w14:textId="77777777" w:rsidR="00ED4125" w:rsidRPr="00ED1E9F" w:rsidRDefault="00ED4125" w:rsidP="00ED4125">
      <w:pPr>
        <w:pStyle w:val="Tekstpodstawowy"/>
        <w:jc w:val="center"/>
        <w:rPr>
          <w:rFonts w:asciiTheme="majorHAnsi" w:hAnsiTheme="majorHAnsi" w:cstheme="majorHAnsi"/>
          <w:b w:val="0"/>
          <w:bCs w:val="0"/>
          <w:i/>
          <w:color w:val="FF0000"/>
          <w:sz w:val="24"/>
          <w:szCs w:val="24"/>
        </w:rPr>
      </w:pPr>
    </w:p>
    <w:p w14:paraId="0B17D098" w14:textId="77777777" w:rsidR="00ED4125" w:rsidRPr="00ED1E9F" w:rsidRDefault="00ED4125" w:rsidP="00ED4125">
      <w:pPr>
        <w:pStyle w:val="Tekstpodstawowy"/>
        <w:jc w:val="both"/>
        <w:rPr>
          <w:rFonts w:asciiTheme="majorHAnsi" w:hAnsiTheme="majorHAnsi" w:cstheme="majorHAnsi"/>
          <w:b w:val="0"/>
          <w:bCs w:val="0"/>
          <w:i/>
          <w:color w:val="auto"/>
          <w:sz w:val="24"/>
          <w:szCs w:val="24"/>
          <w:lang w:val="de-DE"/>
        </w:rPr>
      </w:pPr>
      <w:r w:rsidRPr="00ED1E9F">
        <w:rPr>
          <w:rFonts w:asciiTheme="majorHAnsi" w:hAnsiTheme="majorHAnsi" w:cstheme="majorHAnsi"/>
          <w:color w:val="auto"/>
          <w:sz w:val="24"/>
          <w:szCs w:val="24"/>
          <w:lang w:val="de-DE"/>
        </w:rPr>
        <w:t xml:space="preserve">1. .................................................. </w:t>
      </w:r>
    </w:p>
    <w:p w14:paraId="2BAA1D34" w14:textId="77777777" w:rsidR="00ED4125" w:rsidRPr="00ED1E9F" w:rsidRDefault="00ED4125" w:rsidP="00ED4125">
      <w:pPr>
        <w:pStyle w:val="Tekstpodstawowy"/>
        <w:jc w:val="both"/>
        <w:rPr>
          <w:rFonts w:asciiTheme="majorHAnsi" w:hAnsiTheme="majorHAnsi" w:cstheme="majorHAnsi"/>
          <w:b w:val="0"/>
          <w:i/>
          <w:color w:val="auto"/>
          <w:sz w:val="24"/>
          <w:szCs w:val="24"/>
        </w:rPr>
      </w:pPr>
      <w:r w:rsidRPr="00ED1E9F">
        <w:rPr>
          <w:rFonts w:asciiTheme="majorHAnsi" w:hAnsiTheme="majorHAnsi" w:cstheme="majorHAnsi"/>
          <w:color w:val="auto"/>
          <w:sz w:val="24"/>
          <w:szCs w:val="24"/>
        </w:rPr>
        <w:t>2. ..................................................</w:t>
      </w:r>
    </w:p>
    <w:p w14:paraId="382F2065" w14:textId="77777777" w:rsidR="00ED4125" w:rsidRPr="00ED1E9F" w:rsidRDefault="00ED4125" w:rsidP="00ED4125">
      <w:pPr>
        <w:pStyle w:val="Tekstpodstawowy"/>
        <w:jc w:val="both"/>
        <w:rPr>
          <w:rFonts w:asciiTheme="majorHAnsi" w:hAnsiTheme="majorHAnsi" w:cstheme="majorHAnsi"/>
          <w:b w:val="0"/>
          <w:i/>
          <w:color w:val="auto"/>
          <w:sz w:val="24"/>
          <w:szCs w:val="24"/>
        </w:rPr>
      </w:pPr>
      <w:r w:rsidRPr="00ED1E9F">
        <w:rPr>
          <w:rFonts w:asciiTheme="majorHAnsi" w:hAnsiTheme="majorHAnsi" w:cstheme="majorHAnsi"/>
          <w:color w:val="auto"/>
          <w:sz w:val="24"/>
          <w:szCs w:val="24"/>
        </w:rPr>
        <w:t>3. ..................................................</w:t>
      </w:r>
    </w:p>
    <w:p w14:paraId="02FA87A1" w14:textId="77777777" w:rsidR="00ED4125" w:rsidRPr="00ED1E9F" w:rsidRDefault="00ED4125" w:rsidP="00ED4125">
      <w:pPr>
        <w:pStyle w:val="Tekstpodstawowy"/>
        <w:jc w:val="both"/>
        <w:rPr>
          <w:rFonts w:asciiTheme="majorHAnsi" w:hAnsiTheme="majorHAnsi" w:cstheme="majorHAnsi"/>
          <w:b w:val="0"/>
          <w:i/>
          <w:color w:val="auto"/>
          <w:sz w:val="24"/>
          <w:szCs w:val="24"/>
        </w:rPr>
      </w:pPr>
      <w:r w:rsidRPr="00ED1E9F">
        <w:rPr>
          <w:rFonts w:asciiTheme="majorHAnsi" w:hAnsiTheme="majorHAnsi" w:cstheme="majorHAnsi"/>
          <w:color w:val="auto"/>
          <w:sz w:val="24"/>
          <w:szCs w:val="24"/>
        </w:rPr>
        <w:t>itd.</w:t>
      </w:r>
    </w:p>
    <w:p w14:paraId="6031E329"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74E47429"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7B4938AF"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43109214"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6DC0D085"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190C748E"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0DE03758"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6DB7D095" w14:textId="77777777" w:rsidR="00ED4125" w:rsidRPr="00ED1E9F" w:rsidRDefault="00ED4125" w:rsidP="00ED4125">
      <w:pPr>
        <w:pStyle w:val="Tekstpodstawowy"/>
        <w:jc w:val="both"/>
        <w:rPr>
          <w:rFonts w:asciiTheme="majorHAnsi" w:hAnsiTheme="majorHAnsi" w:cstheme="majorHAnsi"/>
          <w:b w:val="0"/>
          <w:i/>
          <w:iCs/>
          <w:color w:val="auto"/>
          <w:sz w:val="24"/>
          <w:szCs w:val="24"/>
        </w:rPr>
      </w:pPr>
    </w:p>
    <w:p w14:paraId="3FC9C503" w14:textId="77777777" w:rsidR="00ED4125" w:rsidRPr="00ED1E9F" w:rsidRDefault="00ED4125" w:rsidP="00ED4125">
      <w:pPr>
        <w:rPr>
          <w:rFonts w:asciiTheme="majorHAnsi" w:hAnsiTheme="majorHAnsi" w:cstheme="majorHAnsi"/>
        </w:rPr>
      </w:pPr>
    </w:p>
    <w:p w14:paraId="3A97D8AF" w14:textId="77777777" w:rsidR="00ED4125" w:rsidRPr="00ED1E9F" w:rsidRDefault="00ED4125" w:rsidP="00ED4125">
      <w:pPr>
        <w:pStyle w:val="Tekstpodstawowy21"/>
        <w:rPr>
          <w:rFonts w:asciiTheme="majorHAnsi" w:hAnsiTheme="majorHAnsi" w:cstheme="majorHAnsi"/>
        </w:rPr>
      </w:pPr>
      <w:r w:rsidRPr="00ED1E9F">
        <w:rPr>
          <w:rFonts w:asciiTheme="majorHAnsi" w:hAnsiTheme="majorHAnsi" w:cstheme="majorHAnsi"/>
        </w:rPr>
        <w:t>Oświadczam/y, że Pracownikami świadczącymi usługami są osoby, które nie figurują                      w Krajowym Rejestrze Karnym.</w:t>
      </w:r>
    </w:p>
    <w:p w14:paraId="6E608E2F" w14:textId="77777777" w:rsidR="00ED4125" w:rsidRPr="00ED1E9F" w:rsidRDefault="00ED4125" w:rsidP="00ED4125">
      <w:pPr>
        <w:pStyle w:val="Tekstpodstawowy21"/>
        <w:ind w:left="709"/>
        <w:rPr>
          <w:rFonts w:asciiTheme="majorHAnsi" w:hAnsiTheme="majorHAnsi" w:cstheme="majorHAnsi"/>
        </w:rPr>
      </w:pPr>
    </w:p>
    <w:p w14:paraId="093B8E66" w14:textId="77777777" w:rsidR="00ED4125" w:rsidRPr="00ED1E9F" w:rsidRDefault="00ED4125" w:rsidP="00ED4125">
      <w:pPr>
        <w:pStyle w:val="Tekstpodstawowy21"/>
        <w:ind w:left="709"/>
        <w:rPr>
          <w:rFonts w:asciiTheme="majorHAnsi" w:hAnsiTheme="majorHAnsi" w:cstheme="majorHAnsi"/>
        </w:rPr>
      </w:pPr>
    </w:p>
    <w:p w14:paraId="4CD29321" w14:textId="77777777" w:rsidR="00ED4125" w:rsidRPr="00ED1E9F" w:rsidRDefault="00ED4125" w:rsidP="00ED4125">
      <w:pPr>
        <w:pStyle w:val="Tekstpodstawowy21"/>
        <w:rPr>
          <w:rFonts w:asciiTheme="majorHAnsi" w:hAnsiTheme="majorHAnsi" w:cstheme="majorHAnsi"/>
        </w:rPr>
      </w:pPr>
    </w:p>
    <w:p w14:paraId="45633C0B" w14:textId="77777777" w:rsidR="00ED4125" w:rsidRPr="00ED1E9F" w:rsidRDefault="00ED4125" w:rsidP="00ED4125">
      <w:pPr>
        <w:pStyle w:val="Tekstpodstawowy21"/>
        <w:rPr>
          <w:rFonts w:asciiTheme="majorHAnsi" w:hAnsiTheme="majorHAnsi" w:cstheme="majorHAnsi"/>
        </w:rPr>
      </w:pPr>
    </w:p>
    <w:p w14:paraId="0B0350C9" w14:textId="77777777" w:rsidR="00ED4125" w:rsidRPr="00ED1E9F" w:rsidRDefault="00ED4125" w:rsidP="00ED4125">
      <w:pPr>
        <w:autoSpaceDE w:val="0"/>
        <w:jc w:val="both"/>
        <w:rPr>
          <w:rFonts w:asciiTheme="majorHAnsi" w:hAnsiTheme="majorHAnsi" w:cstheme="majorHAnsi"/>
        </w:rPr>
      </w:pPr>
      <w:r w:rsidRPr="00ED1E9F">
        <w:rPr>
          <w:rFonts w:asciiTheme="majorHAnsi" w:hAnsiTheme="majorHAnsi" w:cstheme="majorHAnsi"/>
        </w:rPr>
        <w:t xml:space="preserve">........................................... </w:t>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r>
      <w:r w:rsidRPr="00ED1E9F">
        <w:rPr>
          <w:rFonts w:asciiTheme="majorHAnsi" w:hAnsiTheme="majorHAnsi" w:cstheme="majorHAnsi"/>
        </w:rPr>
        <w:tab/>
        <w:t xml:space="preserve">............................................................ </w:t>
      </w:r>
    </w:p>
    <w:p w14:paraId="193ED9E2" w14:textId="34D7FE42" w:rsidR="00ED4125" w:rsidRPr="00ED1E9F" w:rsidRDefault="00ED4125" w:rsidP="00804DFA">
      <w:pPr>
        <w:autoSpaceDE w:val="0"/>
        <w:ind w:left="6375" w:hanging="6195"/>
        <w:rPr>
          <w:rFonts w:asciiTheme="majorHAnsi" w:hAnsiTheme="majorHAnsi" w:cstheme="majorHAnsi"/>
          <w:i/>
        </w:rPr>
      </w:pPr>
      <w:r w:rsidRPr="00ED1E9F">
        <w:rPr>
          <w:rFonts w:asciiTheme="majorHAnsi" w:hAnsiTheme="majorHAnsi" w:cstheme="majorHAnsi"/>
          <w:i/>
          <w:sz w:val="14"/>
          <w:szCs w:val="14"/>
        </w:rPr>
        <w:t>(miejscowość, data)</w:t>
      </w:r>
      <w:r w:rsidRPr="00ED1E9F">
        <w:rPr>
          <w:rFonts w:asciiTheme="majorHAnsi" w:hAnsiTheme="majorHAnsi" w:cstheme="majorHAnsi"/>
          <w:i/>
        </w:rPr>
        <w:t xml:space="preserve"> </w:t>
      </w:r>
      <w:r w:rsidR="00804DFA" w:rsidRPr="00ED1E9F">
        <w:rPr>
          <w:rFonts w:asciiTheme="majorHAnsi" w:hAnsiTheme="majorHAnsi" w:cstheme="majorHAnsi"/>
          <w:i/>
        </w:rPr>
        <w:t xml:space="preserve">                                                                   </w:t>
      </w:r>
      <w:r w:rsidRPr="00ED1E9F">
        <w:rPr>
          <w:rFonts w:asciiTheme="majorHAnsi" w:hAnsiTheme="majorHAnsi" w:cstheme="majorHAnsi"/>
          <w:i/>
          <w:sz w:val="14"/>
          <w:szCs w:val="14"/>
        </w:rPr>
        <w:t>(podpis osoby uprawnionej do reprezentowania Wykonawcy)</w:t>
      </w:r>
    </w:p>
    <w:p w14:paraId="1B3962AF" w14:textId="77777777" w:rsidR="00ED4125" w:rsidRPr="00ED1E9F" w:rsidRDefault="00ED4125" w:rsidP="00ED4125">
      <w:pPr>
        <w:pStyle w:val="Standard"/>
        <w:jc w:val="center"/>
        <w:rPr>
          <w:rFonts w:asciiTheme="majorHAnsi" w:hAnsiTheme="majorHAnsi" w:cstheme="majorHAnsi"/>
          <w:b/>
          <w:color w:val="FF0000"/>
        </w:rPr>
      </w:pPr>
    </w:p>
    <w:p w14:paraId="41C8FDCD" w14:textId="77777777" w:rsidR="00BE5269" w:rsidRPr="00ED1E9F" w:rsidRDefault="00BE5269" w:rsidP="00803B9D">
      <w:pPr>
        <w:pStyle w:val="WW-Tekstpodstawowy2"/>
        <w:suppressAutoHyphens w:val="0"/>
        <w:spacing w:before="0" w:after="0" w:line="240" w:lineRule="auto"/>
        <w:contextualSpacing/>
        <w:rPr>
          <w:rFonts w:asciiTheme="majorHAnsi" w:hAnsiTheme="majorHAnsi" w:cstheme="majorHAnsi"/>
          <w:b w:val="0"/>
          <w:bCs w:val="0"/>
          <w:i w:val="0"/>
          <w:iCs w:val="0"/>
          <w:color w:val="FF0000"/>
          <w:lang w:val="pl-PL"/>
        </w:rPr>
      </w:pPr>
    </w:p>
    <w:sectPr w:rsidR="00BE5269" w:rsidRPr="00ED1E9F">
      <w:headerReference w:type="default" r:id="rId37"/>
      <w:footerReference w:type="default" r:id="rId38"/>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4DD7" w14:textId="77777777" w:rsidR="009E3382" w:rsidRDefault="009E3382">
      <w:pPr>
        <w:rPr>
          <w:rFonts w:hint="eastAsia"/>
        </w:rPr>
      </w:pPr>
      <w:r>
        <w:separator/>
      </w:r>
    </w:p>
  </w:endnote>
  <w:endnote w:type="continuationSeparator" w:id="0">
    <w:p w14:paraId="289146A5" w14:textId="77777777" w:rsidR="009E3382" w:rsidRDefault="009E338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umanist777L2-RomanB">
    <w:charset w:val="00"/>
    <w:family w:val="swiss"/>
    <w:pitch w:val="default"/>
  </w:font>
  <w:font w:name="TimesNewRoman, 'MS Mincho'">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roman"/>
    <w:pitch w:val="variable"/>
  </w:font>
  <w:font w:name="Arial Unicode MS">
    <w:panose1 w:val="020B0604020202020204"/>
    <w:charset w:val="00"/>
    <w:family w:val="swiss"/>
    <w:pitch w:val="variable"/>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
    <w:charset w:val="00"/>
    <w:family w:val="auto"/>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C4B9" w14:textId="77777777" w:rsidR="004D341B" w:rsidRPr="00AE5F51" w:rsidRDefault="00634C3C">
    <w:pPr>
      <w:pStyle w:val="Stopka"/>
      <w:ind w:right="360"/>
      <w:rPr>
        <w:rFonts w:asciiTheme="majorHAnsi" w:hAnsiTheme="majorHAnsi" w:cstheme="majorHAnsi"/>
        <w:lang w:val="de-DE"/>
      </w:rPr>
    </w:pPr>
    <w:r w:rsidRPr="00AE5F51">
      <w:rPr>
        <w:rFonts w:asciiTheme="majorHAnsi" w:hAnsiTheme="majorHAnsi" w:cstheme="majorHAnsi"/>
        <w:lang w:val="de-DE"/>
      </w:rPr>
      <w:t>NIP 551-21-23-091              REGON 000805666</w:t>
    </w:r>
  </w:p>
  <w:p w14:paraId="3099EA0A" w14:textId="21F5FC3C" w:rsidR="004D341B" w:rsidRPr="00AE5F51" w:rsidRDefault="00000000">
    <w:pPr>
      <w:pStyle w:val="Stopka"/>
      <w:pBdr>
        <w:top w:val="single" w:sz="4" w:space="0" w:color="000000"/>
        <w:left w:val="single" w:sz="4" w:space="0" w:color="000000"/>
        <w:bottom w:val="single" w:sz="4" w:space="0" w:color="000000"/>
        <w:right w:val="single" w:sz="4" w:space="0" w:color="000000"/>
      </w:pBdr>
      <w:ind w:right="360"/>
      <w:rPr>
        <w:rFonts w:asciiTheme="majorHAnsi" w:hAnsiTheme="majorHAnsi" w:cstheme="majorHAnsi"/>
      </w:rPr>
    </w:pPr>
    <w:hyperlink r:id="rId1" w:history="1">
      <w:r w:rsidR="00634C3C" w:rsidRPr="00AE5F51">
        <w:rPr>
          <w:rStyle w:val="Internetlink"/>
          <w:rFonts w:asciiTheme="majorHAnsi" w:hAnsiTheme="majorHAnsi" w:cstheme="majorHAnsi"/>
          <w:lang w:val="de-DE"/>
        </w:rPr>
        <w:t>www.szpital.info.pl</w:t>
      </w:r>
    </w:hyperlink>
    <w:r w:rsidR="00634C3C" w:rsidRPr="00AE5F51">
      <w:rPr>
        <w:rFonts w:asciiTheme="majorHAnsi" w:hAnsiTheme="majorHAnsi" w:cstheme="majorHAnsi"/>
        <w:lang w:val="de-DE"/>
      </w:rPr>
      <w:t xml:space="preserve">            </w:t>
    </w:r>
    <w:proofErr w:type="spellStart"/>
    <w:r w:rsidR="00634C3C" w:rsidRPr="00AE5F51">
      <w:rPr>
        <w:rFonts w:asciiTheme="majorHAnsi" w:hAnsiTheme="majorHAnsi" w:cstheme="majorHAnsi"/>
        <w:lang w:val="de-DE"/>
      </w:rPr>
      <w:t>e-mail</w:t>
    </w:r>
    <w:proofErr w:type="spellEnd"/>
    <w:r w:rsidR="00634C3C" w:rsidRPr="00AE5F51">
      <w:rPr>
        <w:rFonts w:asciiTheme="majorHAnsi" w:hAnsiTheme="majorHAnsi" w:cstheme="majorHAnsi"/>
        <w:lang w:val="de-DE"/>
      </w:rPr>
      <w:t xml:space="preserve">  </w:t>
    </w:r>
    <w:hyperlink r:id="rId2" w:history="1">
      <w:r w:rsidR="00634C3C" w:rsidRPr="00AE5F51">
        <w:rPr>
          <w:rStyle w:val="Internetlink"/>
          <w:rFonts w:asciiTheme="majorHAnsi" w:hAnsiTheme="majorHAnsi" w:cstheme="majorHAnsi"/>
          <w:lang w:val="de-DE"/>
        </w:rPr>
        <w:t>szpital@szpital.info.pl</w:t>
      </w:r>
    </w:hyperlink>
    <w:r w:rsidR="00634C3C" w:rsidRPr="00AE5F51">
      <w:rPr>
        <w:rFonts w:asciiTheme="majorHAnsi" w:hAnsiTheme="majorHAnsi" w:cstheme="majorHAnsi"/>
        <w:lang w:val="de-DE"/>
      </w:rPr>
      <w:t xml:space="preserve">                                       </w:t>
    </w:r>
    <w:r w:rsidR="006F744B">
      <w:rPr>
        <w:rFonts w:asciiTheme="majorHAnsi" w:hAnsiTheme="majorHAnsi" w:cstheme="majorHAnsi"/>
        <w:lang w:val="de-DE"/>
      </w:rPr>
      <w:tab/>
    </w:r>
    <w:r w:rsidR="00634C3C" w:rsidRPr="00AE5F51">
      <w:rPr>
        <w:rFonts w:asciiTheme="majorHAnsi" w:hAnsiTheme="majorHAnsi" w:cstheme="majorHAnsi"/>
        <w:lang w:val="de-DE"/>
      </w:rPr>
      <w:t xml:space="preserve"> </w:t>
    </w:r>
    <w:r w:rsidR="00634C3C" w:rsidRPr="00AE5F51">
      <w:rPr>
        <w:rStyle w:val="Numerstrony"/>
        <w:rFonts w:asciiTheme="majorHAnsi" w:hAnsiTheme="majorHAnsi" w:cstheme="majorHAnsi"/>
        <w:lang w:val="en-US"/>
      </w:rPr>
      <w:fldChar w:fldCharType="begin"/>
    </w:r>
    <w:r w:rsidR="00634C3C" w:rsidRPr="00AE5F51">
      <w:rPr>
        <w:rStyle w:val="Numerstrony"/>
        <w:rFonts w:asciiTheme="majorHAnsi" w:hAnsiTheme="majorHAnsi" w:cstheme="majorHAnsi"/>
        <w:lang w:val="en-US"/>
      </w:rPr>
      <w:instrText xml:space="preserve"> PAGE </w:instrText>
    </w:r>
    <w:r w:rsidR="00634C3C" w:rsidRPr="00AE5F51">
      <w:rPr>
        <w:rStyle w:val="Numerstrony"/>
        <w:rFonts w:asciiTheme="majorHAnsi" w:hAnsiTheme="majorHAnsi" w:cstheme="majorHAnsi"/>
        <w:lang w:val="en-US"/>
      </w:rPr>
      <w:fldChar w:fldCharType="separate"/>
    </w:r>
    <w:r w:rsidR="00634C3C" w:rsidRPr="00AE5F51">
      <w:rPr>
        <w:rStyle w:val="Numerstrony"/>
        <w:rFonts w:asciiTheme="majorHAnsi" w:hAnsiTheme="majorHAnsi" w:cstheme="majorHAnsi"/>
        <w:lang w:val="en-US"/>
      </w:rPr>
      <w:t>22</w:t>
    </w:r>
    <w:r w:rsidR="00634C3C" w:rsidRPr="00AE5F51">
      <w:rPr>
        <w:rStyle w:val="Numerstrony"/>
        <w:rFonts w:asciiTheme="majorHAnsi" w:hAnsiTheme="majorHAnsi" w:cstheme="majorHAnsi"/>
        <w:lang w:val="en-US"/>
      </w:rPr>
      <w:fldChar w:fldCharType="end"/>
    </w:r>
  </w:p>
  <w:p w14:paraId="1BB44CCA" w14:textId="77777777" w:rsidR="004D341B" w:rsidRDefault="00000000">
    <w:pPr>
      <w:pStyle w:val="Stopka"/>
      <w:rPr>
        <w:rFonts w:hint="eastAsia"/>
        <w:lang w:val="de-DE"/>
      </w:rPr>
    </w:pPr>
  </w:p>
  <w:p w14:paraId="6EF29BF9" w14:textId="77777777" w:rsidR="004D341B" w:rsidRDefault="00000000">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E2E3" w14:textId="77777777" w:rsidR="004D341B" w:rsidRDefault="00634C3C">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7762C7F9" w14:textId="08BA4DE4" w:rsidR="004D341B"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634C3C">
        <w:rPr>
          <w:rStyle w:val="Internetlink"/>
          <w:rFonts w:ascii="Calibri Light" w:hAnsi="Calibri Light" w:cs="Calibri Light"/>
          <w:lang w:val="de-DE"/>
        </w:rPr>
        <w:t>www.szpital.info.pl</w:t>
      </w:r>
    </w:hyperlink>
    <w:r w:rsidR="00634C3C">
      <w:rPr>
        <w:rFonts w:ascii="Calibri Light" w:hAnsi="Calibri Light" w:cs="Calibri Light"/>
        <w:lang w:val="de-DE"/>
      </w:rPr>
      <w:t xml:space="preserve">            </w:t>
    </w:r>
    <w:proofErr w:type="spellStart"/>
    <w:r w:rsidR="00634C3C">
      <w:rPr>
        <w:rFonts w:ascii="Calibri Light" w:hAnsi="Calibri Light" w:cs="Calibri Light"/>
        <w:lang w:val="de-DE"/>
      </w:rPr>
      <w:t>e-mail</w:t>
    </w:r>
    <w:proofErr w:type="spellEnd"/>
    <w:r w:rsidR="00634C3C">
      <w:rPr>
        <w:rFonts w:ascii="Calibri Light" w:hAnsi="Calibri Light" w:cs="Calibri Light"/>
        <w:lang w:val="de-DE"/>
      </w:rPr>
      <w:t xml:space="preserve">  </w:t>
    </w:r>
    <w:hyperlink r:id="rId2" w:history="1">
      <w:r w:rsidR="00634C3C">
        <w:rPr>
          <w:rStyle w:val="Internetlink"/>
          <w:rFonts w:ascii="Calibri Light" w:hAnsi="Calibri Light" w:cs="Calibri Light"/>
          <w:lang w:val="de-DE"/>
        </w:rPr>
        <w:t>szpital@szpital.info.pl</w:t>
      </w:r>
    </w:hyperlink>
    <w:r w:rsidR="00634C3C">
      <w:rPr>
        <w:rFonts w:ascii="Calibri Light" w:hAnsi="Calibri Light" w:cs="Calibri Light"/>
        <w:lang w:val="de-DE"/>
      </w:rPr>
      <w:t xml:space="preserve">                                       </w:t>
    </w:r>
    <w:r w:rsidR="00942F6D">
      <w:rPr>
        <w:rFonts w:ascii="Calibri Light" w:hAnsi="Calibri Light" w:cs="Calibri Light"/>
        <w:lang w:val="de-DE"/>
      </w:rPr>
      <w:tab/>
    </w:r>
    <w:r w:rsidR="00634C3C">
      <w:rPr>
        <w:rFonts w:ascii="Calibri Light" w:hAnsi="Calibri Light" w:cs="Calibri Light"/>
        <w:lang w:val="de-DE"/>
      </w:rPr>
      <w:t xml:space="preserve"> </w:t>
    </w:r>
    <w:r w:rsidR="00634C3C">
      <w:rPr>
        <w:rStyle w:val="Numerstrony"/>
        <w:rFonts w:ascii="Calibri Light" w:hAnsi="Calibri Light" w:cs="Calibri Light"/>
        <w:lang w:val="en-US"/>
      </w:rPr>
      <w:fldChar w:fldCharType="begin"/>
    </w:r>
    <w:r w:rsidR="00634C3C">
      <w:rPr>
        <w:rStyle w:val="Numerstrony"/>
        <w:rFonts w:ascii="Calibri Light" w:hAnsi="Calibri Light" w:cs="Calibri Light"/>
        <w:lang w:val="en-US"/>
      </w:rPr>
      <w:instrText xml:space="preserve"> PAGE </w:instrText>
    </w:r>
    <w:r w:rsidR="00634C3C">
      <w:rPr>
        <w:rStyle w:val="Numerstrony"/>
        <w:rFonts w:ascii="Calibri Light" w:hAnsi="Calibri Light" w:cs="Calibri Light"/>
        <w:lang w:val="en-US"/>
      </w:rPr>
      <w:fldChar w:fldCharType="separate"/>
    </w:r>
    <w:r w:rsidR="00634C3C">
      <w:rPr>
        <w:rStyle w:val="Numerstrony"/>
        <w:rFonts w:ascii="Calibri Light" w:hAnsi="Calibri Light" w:cs="Calibri Light"/>
        <w:lang w:val="en-US"/>
      </w:rPr>
      <w:t>30</w:t>
    </w:r>
    <w:r w:rsidR="00634C3C">
      <w:rPr>
        <w:rStyle w:val="Numerstrony"/>
        <w:rFonts w:ascii="Calibri Light" w:hAnsi="Calibri Light" w:cs="Calibri Light"/>
        <w:lang w:val="en-US"/>
      </w:rPr>
      <w:fldChar w:fldCharType="end"/>
    </w:r>
  </w:p>
  <w:p w14:paraId="239E8D6D" w14:textId="77777777" w:rsidR="004D341B" w:rsidRDefault="00000000">
    <w:pPr>
      <w:pStyle w:val="Stopka"/>
      <w:rPr>
        <w:rFonts w:hint="eastAsia"/>
        <w:lang w:val="de-DE"/>
      </w:rPr>
    </w:pPr>
  </w:p>
  <w:p w14:paraId="14A44CB7" w14:textId="77777777" w:rsidR="004D341B" w:rsidRDefault="00000000">
    <w:pPr>
      <w:pStyle w:val="Stopka"/>
      <w:rPr>
        <w:rFonts w:hint="eastAsia"/>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3B7A" w14:textId="77777777" w:rsidR="004D341B" w:rsidRDefault="00634C3C">
    <w:pPr>
      <w:pStyle w:val="Stopka"/>
      <w:ind w:right="360"/>
      <w:rPr>
        <w:rFonts w:ascii="Calibri Light" w:hAnsi="Calibri Light" w:cs="Calibri Light"/>
        <w:lang w:val="de-DE"/>
      </w:rPr>
    </w:pPr>
    <w:r>
      <w:rPr>
        <w:rFonts w:ascii="Calibri Light" w:hAnsi="Calibri Light" w:cs="Calibri Light"/>
        <w:lang w:val="de-DE"/>
      </w:rPr>
      <w:t>NIP 551-21-23-091              REGON 000805666</w:t>
    </w:r>
  </w:p>
  <w:p w14:paraId="6CDC9B33" w14:textId="6E78DEF3" w:rsidR="004D341B" w:rsidRDefault="00000000">
    <w:pPr>
      <w:pStyle w:val="Stopka"/>
      <w:pBdr>
        <w:top w:val="single" w:sz="4" w:space="0" w:color="000000"/>
        <w:left w:val="single" w:sz="4" w:space="0" w:color="000000"/>
        <w:bottom w:val="single" w:sz="4" w:space="0" w:color="000000"/>
        <w:right w:val="single" w:sz="4" w:space="0" w:color="000000"/>
      </w:pBdr>
      <w:ind w:right="360"/>
      <w:rPr>
        <w:rFonts w:hint="eastAsia"/>
      </w:rPr>
    </w:pPr>
    <w:hyperlink r:id="rId1" w:history="1">
      <w:r w:rsidR="00634C3C">
        <w:rPr>
          <w:rStyle w:val="Internetlink"/>
          <w:rFonts w:ascii="Calibri Light" w:hAnsi="Calibri Light" w:cs="Calibri Light"/>
          <w:lang w:val="de-DE"/>
        </w:rPr>
        <w:t>www.szpital.info.pl</w:t>
      </w:r>
    </w:hyperlink>
    <w:r w:rsidR="00634C3C">
      <w:rPr>
        <w:rFonts w:ascii="Calibri Light" w:hAnsi="Calibri Light" w:cs="Calibri Light"/>
        <w:lang w:val="de-DE"/>
      </w:rPr>
      <w:t xml:space="preserve">            </w:t>
    </w:r>
    <w:proofErr w:type="spellStart"/>
    <w:r w:rsidR="00634C3C">
      <w:rPr>
        <w:rFonts w:ascii="Calibri Light" w:hAnsi="Calibri Light" w:cs="Calibri Light"/>
        <w:lang w:val="de-DE"/>
      </w:rPr>
      <w:t>e-mail</w:t>
    </w:r>
    <w:proofErr w:type="spellEnd"/>
    <w:r w:rsidR="00634C3C">
      <w:rPr>
        <w:rFonts w:ascii="Calibri Light" w:hAnsi="Calibri Light" w:cs="Calibri Light"/>
        <w:lang w:val="de-DE"/>
      </w:rPr>
      <w:t xml:space="preserve">  </w:t>
    </w:r>
    <w:hyperlink r:id="rId2" w:history="1">
      <w:r w:rsidR="00634C3C">
        <w:rPr>
          <w:rStyle w:val="Internetlink"/>
          <w:rFonts w:ascii="Calibri Light" w:hAnsi="Calibri Light" w:cs="Calibri Light"/>
          <w:lang w:val="de-DE"/>
        </w:rPr>
        <w:t>szpital@szpital.info.pl</w:t>
      </w:r>
    </w:hyperlink>
    <w:r w:rsidR="00634C3C">
      <w:rPr>
        <w:rFonts w:ascii="Calibri Light" w:hAnsi="Calibri Light" w:cs="Calibri Light"/>
        <w:lang w:val="de-DE"/>
      </w:rPr>
      <w:t xml:space="preserve">                                       </w:t>
    </w:r>
    <w:r w:rsidR="00413233">
      <w:rPr>
        <w:rFonts w:ascii="Calibri Light" w:hAnsi="Calibri Light" w:cs="Calibri Light"/>
        <w:lang w:val="de-DE"/>
      </w:rPr>
      <w:tab/>
    </w:r>
    <w:r w:rsidR="00634C3C">
      <w:rPr>
        <w:rFonts w:ascii="Calibri Light" w:hAnsi="Calibri Light" w:cs="Calibri Light"/>
        <w:lang w:val="de-DE"/>
      </w:rPr>
      <w:t xml:space="preserve"> </w:t>
    </w:r>
    <w:r w:rsidR="00634C3C">
      <w:rPr>
        <w:rStyle w:val="Numerstrony"/>
        <w:rFonts w:ascii="Calibri Light" w:hAnsi="Calibri Light" w:cs="Calibri Light"/>
        <w:lang w:val="en-US"/>
      </w:rPr>
      <w:fldChar w:fldCharType="begin"/>
    </w:r>
    <w:r w:rsidR="00634C3C">
      <w:rPr>
        <w:rStyle w:val="Numerstrony"/>
        <w:rFonts w:ascii="Calibri Light" w:hAnsi="Calibri Light" w:cs="Calibri Light"/>
        <w:lang w:val="en-US"/>
      </w:rPr>
      <w:instrText xml:space="preserve"> PAGE </w:instrText>
    </w:r>
    <w:r w:rsidR="00634C3C">
      <w:rPr>
        <w:rStyle w:val="Numerstrony"/>
        <w:rFonts w:ascii="Calibri Light" w:hAnsi="Calibri Light" w:cs="Calibri Light"/>
        <w:lang w:val="en-US"/>
      </w:rPr>
      <w:fldChar w:fldCharType="separate"/>
    </w:r>
    <w:r w:rsidR="00634C3C">
      <w:rPr>
        <w:rStyle w:val="Numerstrony"/>
        <w:rFonts w:ascii="Calibri Light" w:hAnsi="Calibri Light" w:cs="Calibri Light"/>
        <w:lang w:val="en-US"/>
      </w:rPr>
      <w:t>32</w:t>
    </w:r>
    <w:r w:rsidR="00634C3C">
      <w:rPr>
        <w:rStyle w:val="Numerstrony"/>
        <w:rFonts w:ascii="Calibri Light" w:hAnsi="Calibri Light" w:cs="Calibri Light"/>
        <w:lang w:val="en-US"/>
      </w:rPr>
      <w:fldChar w:fldCharType="end"/>
    </w:r>
  </w:p>
  <w:p w14:paraId="663AD23C" w14:textId="77777777" w:rsidR="004D341B" w:rsidRDefault="00000000">
    <w:pPr>
      <w:pStyle w:val="Stopka"/>
      <w:rPr>
        <w:rFonts w:hint="eastAsia"/>
        <w:lang w:val="de-DE"/>
      </w:rPr>
    </w:pPr>
  </w:p>
  <w:p w14:paraId="79A03869" w14:textId="77777777" w:rsidR="004D341B" w:rsidRDefault="00000000">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4600" w14:textId="77777777" w:rsidR="009E3382" w:rsidRDefault="009E3382">
      <w:pPr>
        <w:rPr>
          <w:rFonts w:hint="eastAsia"/>
        </w:rPr>
      </w:pPr>
      <w:r>
        <w:rPr>
          <w:color w:val="000000"/>
        </w:rPr>
        <w:separator/>
      </w:r>
    </w:p>
  </w:footnote>
  <w:footnote w:type="continuationSeparator" w:id="0">
    <w:p w14:paraId="673CF2D6" w14:textId="77777777" w:rsidR="009E3382" w:rsidRDefault="009E3382">
      <w:pPr>
        <w:rPr>
          <w:rFonts w:hint="eastAsia"/>
        </w:rPr>
      </w:pPr>
      <w:r>
        <w:continuationSeparator/>
      </w:r>
    </w:p>
  </w:footnote>
  <w:footnote w:id="1">
    <w:p w14:paraId="2A6A65C2" w14:textId="7A886CB1" w:rsidR="00F37326" w:rsidRPr="00CF2E45" w:rsidRDefault="00F37326" w:rsidP="00F37326">
      <w:pPr>
        <w:pStyle w:val="Normalny1"/>
        <w:spacing w:line="240" w:lineRule="auto"/>
        <w:jc w:val="both"/>
        <w:rPr>
          <w:rFonts w:asciiTheme="majorHAnsi" w:hAnsiTheme="majorHAnsi" w:cstheme="majorHAnsi"/>
          <w:sz w:val="16"/>
          <w:szCs w:val="16"/>
        </w:rPr>
      </w:pPr>
      <w:r w:rsidRPr="00CF2E45">
        <w:rPr>
          <w:rFonts w:asciiTheme="majorHAnsi" w:hAnsiTheme="majorHAnsi" w:cstheme="majorHAnsi"/>
          <w:vertAlign w:val="superscript"/>
        </w:rPr>
        <w:footnoteRef/>
      </w:r>
      <w:r w:rsidRPr="00CF2E45">
        <w:rPr>
          <w:rFonts w:asciiTheme="majorHAnsi" w:hAnsiTheme="majorHAnsi" w:cstheme="majorHAnsi"/>
          <w:sz w:val="16"/>
          <w:szCs w:val="16"/>
        </w:rPr>
        <w:t xml:space="preserve"> Rozporządzenie Prezesa Rady Ministrów z dnia 27 czerwca 2017 r. w sprawie użycia środków komunikacji elektronicznej w postępowaniu </w:t>
      </w:r>
      <w:r w:rsidR="00CF2E45">
        <w:rPr>
          <w:rFonts w:asciiTheme="majorHAnsi" w:hAnsiTheme="majorHAnsi" w:cstheme="majorHAnsi"/>
          <w:sz w:val="16"/>
          <w:szCs w:val="16"/>
        </w:rPr>
        <w:t xml:space="preserve">                   </w:t>
      </w:r>
      <w:r w:rsidRPr="00CF2E45">
        <w:rPr>
          <w:rFonts w:asciiTheme="majorHAnsi" w:hAnsiTheme="majorHAnsi" w:cstheme="majorHAnsi"/>
          <w:sz w:val="16"/>
          <w:szCs w:val="16"/>
        </w:rPr>
        <w:t>o udzielenie zamówienia publicznego oraz udostępniania i przechowywania dokumentów elektronicznych.</w:t>
      </w:r>
    </w:p>
  </w:footnote>
  <w:footnote w:id="2">
    <w:p w14:paraId="6304EDBA" w14:textId="77777777" w:rsidR="00F85880" w:rsidRDefault="00634C3C">
      <w:pPr>
        <w:pStyle w:val="Footnote"/>
      </w:pPr>
      <w:r>
        <w:rPr>
          <w:rStyle w:val="Odwoanieprzypisudolnego"/>
        </w:rPr>
        <w:footnoteRef/>
      </w:r>
      <w:r>
        <w:rPr>
          <w:rFonts w:ascii="Calibri Light" w:hAnsi="Calibri Light" w:cs="Calibri Light"/>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4F20E0DF" w14:textId="77777777" w:rsidR="00F85880" w:rsidRDefault="00634C3C">
      <w:pPr>
        <w:pStyle w:val="Footnote"/>
      </w:pPr>
      <w:r>
        <w:rPr>
          <w:rStyle w:val="Odwoanieprzypisudolnego"/>
        </w:rPr>
        <w:footnoteRef/>
      </w:r>
      <w:r>
        <w:rPr>
          <w:rFonts w:ascii="Calibri Light" w:hAnsi="Calibri Light" w:cs="Calibri Light"/>
          <w:sz w:val="14"/>
          <w:szCs w:val="14"/>
        </w:rPr>
        <w:t>Dotyczy wykonawcy, z którym zostanie zawarta umowa</w:t>
      </w:r>
    </w:p>
  </w:footnote>
  <w:footnote w:id="4">
    <w:p w14:paraId="3B5F9EDB" w14:textId="77777777" w:rsidR="00F85880" w:rsidRDefault="00634C3C">
      <w:pPr>
        <w:pStyle w:val="Footnote"/>
      </w:pPr>
      <w:r>
        <w:rPr>
          <w:rStyle w:val="Odwoanieprzypisudolnego"/>
        </w:rPr>
        <w:footnoteRef/>
      </w:r>
      <w:r>
        <w:rPr>
          <w:rFonts w:ascii="Calibri Light" w:hAnsi="Calibri Light" w:cs="Calibri Light"/>
          <w:sz w:val="14"/>
          <w:szCs w:val="14"/>
        </w:rPr>
        <w:t>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526C" w14:textId="106D4E26" w:rsidR="00E53508" w:rsidRDefault="00433988">
    <w:pPr>
      <w:pStyle w:val="Nagwek6"/>
      <w:tabs>
        <w:tab w:val="left" w:pos="0"/>
      </w:tabs>
      <w:rPr>
        <w:rFonts w:ascii="Calibri Light" w:hAnsi="Calibri Light" w:cs="Calibri Light"/>
        <w:b w:val="0"/>
        <w:sz w:val="24"/>
      </w:rPr>
    </w:pPr>
    <w:r w:rsidRPr="00EB4CF2">
      <w:rPr>
        <w:noProof/>
      </w:rPr>
      <w:drawing>
        <wp:inline distT="0" distB="0" distL="0" distR="0" wp14:anchorId="38C6CFDB" wp14:editId="5CFDD1FA">
          <wp:extent cx="5577205" cy="338455"/>
          <wp:effectExtent l="0" t="0" r="4445"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338455"/>
                  </a:xfrm>
                  <a:prstGeom prst="rect">
                    <a:avLst/>
                  </a:prstGeom>
                  <a:noFill/>
                  <a:ln>
                    <a:noFill/>
                  </a:ln>
                </pic:spPr>
              </pic:pic>
            </a:graphicData>
          </a:graphic>
        </wp:inline>
      </w:drawing>
    </w:r>
  </w:p>
  <w:p w14:paraId="3DB826D8" w14:textId="14EF1B10" w:rsidR="004D341B" w:rsidRPr="00853394" w:rsidRDefault="00634C3C">
    <w:pPr>
      <w:pStyle w:val="Nagwek6"/>
      <w:tabs>
        <w:tab w:val="left" w:pos="0"/>
      </w:tabs>
      <w:rPr>
        <w:rFonts w:ascii="Calibri Light" w:hAnsi="Calibri Light" w:cs="Calibri Light"/>
        <w:b w:val="0"/>
        <w:sz w:val="24"/>
      </w:rPr>
    </w:pPr>
    <w:r>
      <w:rPr>
        <w:rFonts w:ascii="Calibri Light" w:hAnsi="Calibri Light" w:cs="Calibri Light"/>
        <w:b w:val="0"/>
        <w:sz w:val="24"/>
      </w:rPr>
      <w:t>Postępowanie znak: TZ/2500/</w:t>
    </w:r>
    <w:r w:rsidR="002C06FB">
      <w:rPr>
        <w:rFonts w:ascii="Calibri Light" w:hAnsi="Calibri Light" w:cs="Calibri Light"/>
        <w:b w:val="0"/>
        <w:sz w:val="24"/>
      </w:rPr>
      <w:t>18</w:t>
    </w:r>
    <w:r w:rsidR="00AE5F51">
      <w:rPr>
        <w:rFonts w:ascii="Calibri Light" w:hAnsi="Calibri Light" w:cs="Calibri Light"/>
        <w:b w:val="0"/>
        <w:sz w:val="24"/>
      </w:rPr>
      <w:t>/2022</w:t>
    </w:r>
    <w:r w:rsidR="00AE5F51">
      <w:rPr>
        <w:rFonts w:ascii="Calibri Light" w:hAnsi="Calibri Light" w:cs="Calibri Light"/>
        <w:b w:val="0"/>
        <w:sz w:val="24"/>
      </w:rPr>
      <w:tab/>
    </w:r>
    <w:r>
      <w:rPr>
        <w:rFonts w:ascii="Calibri Light" w:hAnsi="Calibri Light" w:cs="Calibri Light"/>
        <w:b w:val="0"/>
        <w:sz w:val="24"/>
      </w:rPr>
      <w:tab/>
    </w:r>
    <w:r w:rsidRPr="006F744B">
      <w:rPr>
        <w:rFonts w:ascii="Calibri Light" w:hAnsi="Calibri Light" w:cs="Calibri Light"/>
        <w:b w:val="0"/>
        <w:sz w:val="24"/>
      </w:rPr>
      <w:tab/>
    </w:r>
    <w:r w:rsidRPr="008A642B">
      <w:rPr>
        <w:rFonts w:ascii="Calibri Light" w:hAnsi="Calibri Light" w:cs="Calibri Light"/>
        <w:b w:val="0"/>
        <w:sz w:val="24"/>
      </w:rPr>
      <w:t xml:space="preserve">Andrychów dn., </w:t>
    </w:r>
    <w:r w:rsidR="002C06FB" w:rsidRPr="008A642B">
      <w:rPr>
        <w:rFonts w:ascii="Calibri Light" w:hAnsi="Calibri Light" w:cs="Calibri Light"/>
        <w:b w:val="0"/>
        <w:sz w:val="24"/>
      </w:rPr>
      <w:t>21.11</w:t>
    </w:r>
    <w:r w:rsidR="00853394" w:rsidRPr="008A642B">
      <w:rPr>
        <w:rFonts w:ascii="Calibri Light" w:hAnsi="Calibri Light" w:cs="Calibri Light"/>
        <w:b w:val="0"/>
        <w:sz w:val="24"/>
      </w:rPr>
      <w:t xml:space="preserve">.2022 r. </w:t>
    </w:r>
    <w:r w:rsidR="00AE5F51" w:rsidRPr="008A642B">
      <w:rPr>
        <w:rFonts w:ascii="Calibri Light" w:hAnsi="Calibri Light" w:cs="Calibri Light"/>
        <w:b w:val="0"/>
        <w:sz w:val="24"/>
      </w:rPr>
      <w:t xml:space="preserve"> </w:t>
    </w:r>
    <w:r w:rsidRPr="008A642B">
      <w:rPr>
        <w:rFonts w:ascii="Calibri Light" w:hAnsi="Calibri Light" w:cs="Calibri Light"/>
        <w:b w:val="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46BA" w14:textId="4E2A9033" w:rsidR="00DC13A8" w:rsidRDefault="001948B3" w:rsidP="00DC13A8">
    <w:pPr>
      <w:pStyle w:val="Nagwek6"/>
      <w:tabs>
        <w:tab w:val="left" w:pos="0"/>
      </w:tabs>
      <w:rPr>
        <w:rFonts w:ascii="Calibri Light" w:hAnsi="Calibri Light" w:cs="Calibri Light"/>
        <w:b w:val="0"/>
        <w:sz w:val="24"/>
      </w:rPr>
    </w:pPr>
    <w:r w:rsidRPr="00EB4CF2">
      <w:rPr>
        <w:noProof/>
      </w:rPr>
      <w:drawing>
        <wp:inline distT="0" distB="0" distL="0" distR="0" wp14:anchorId="51EAD0EA" wp14:editId="385D796D">
          <wp:extent cx="5577205" cy="338455"/>
          <wp:effectExtent l="0" t="0" r="4445"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338455"/>
                  </a:xfrm>
                  <a:prstGeom prst="rect">
                    <a:avLst/>
                  </a:prstGeom>
                  <a:noFill/>
                  <a:ln>
                    <a:noFill/>
                  </a:ln>
                </pic:spPr>
              </pic:pic>
            </a:graphicData>
          </a:graphic>
        </wp:inline>
      </w:drawing>
    </w:r>
  </w:p>
  <w:p w14:paraId="3FDEA71B" w14:textId="5638FB2C" w:rsidR="004D341B" w:rsidRPr="001822CA" w:rsidRDefault="00DC13A8" w:rsidP="001822CA">
    <w:pPr>
      <w:pStyle w:val="Nagwek6"/>
      <w:tabs>
        <w:tab w:val="left" w:pos="0"/>
      </w:tabs>
      <w:rPr>
        <w:rFonts w:ascii="Calibri Light" w:hAnsi="Calibri Light" w:cs="Calibri Light"/>
        <w:b w:val="0"/>
        <w:sz w:val="24"/>
      </w:rPr>
    </w:pPr>
    <w:r>
      <w:rPr>
        <w:rFonts w:ascii="Calibri Light" w:hAnsi="Calibri Light" w:cs="Calibri Light"/>
        <w:b w:val="0"/>
        <w:sz w:val="24"/>
      </w:rPr>
      <w:t>Postępowanie znak: TZ/2500/</w:t>
    </w:r>
    <w:r w:rsidR="001822CA">
      <w:rPr>
        <w:rFonts w:ascii="Calibri Light" w:hAnsi="Calibri Light" w:cs="Calibri Light"/>
        <w:b w:val="0"/>
        <w:sz w:val="24"/>
      </w:rPr>
      <w:t>18</w:t>
    </w:r>
    <w:r>
      <w:rPr>
        <w:rFonts w:ascii="Calibri Light" w:hAnsi="Calibri Light" w:cs="Calibri Light"/>
        <w:b w:val="0"/>
        <w:sz w:val="24"/>
      </w:rPr>
      <w:t>/2022</w:t>
    </w:r>
    <w:r>
      <w:rPr>
        <w:rFonts w:ascii="Calibri Light" w:hAnsi="Calibri Light" w:cs="Calibri Light"/>
        <w:b w:val="0"/>
        <w:sz w:val="24"/>
      </w:rPr>
      <w:tab/>
    </w:r>
    <w:r>
      <w:rPr>
        <w:rFonts w:ascii="Calibri Light" w:hAnsi="Calibri Light" w:cs="Calibri Light"/>
        <w:b w:val="0"/>
        <w:sz w:val="24"/>
      </w:rPr>
      <w:tab/>
    </w:r>
    <w:r w:rsidRPr="006F744B">
      <w:rPr>
        <w:rFonts w:ascii="Calibri Light" w:hAnsi="Calibri Light" w:cs="Calibri Light"/>
        <w:b w:val="0"/>
        <w:sz w:val="24"/>
      </w:rPr>
      <w:tab/>
    </w:r>
    <w:r w:rsidRPr="00C92856">
      <w:rPr>
        <w:rFonts w:ascii="Calibri Light" w:hAnsi="Calibri Light" w:cs="Calibri Light"/>
        <w:b w:val="0"/>
        <w:sz w:val="24"/>
      </w:rPr>
      <w:t>Andrychów dn</w:t>
    </w:r>
    <w:r w:rsidR="001822CA" w:rsidRPr="00C92856">
      <w:rPr>
        <w:rFonts w:ascii="Calibri Light" w:hAnsi="Calibri Light" w:cs="Calibri Light"/>
        <w:b w:val="0"/>
        <w:sz w:val="24"/>
      </w:rPr>
      <w:t>., 21.11</w:t>
    </w:r>
    <w:r w:rsidRPr="00C92856">
      <w:rPr>
        <w:rFonts w:ascii="Calibri Light" w:hAnsi="Calibri Light" w:cs="Calibri Light"/>
        <w:b w:val="0"/>
        <w:sz w:val="24"/>
      </w:rPr>
      <w:t xml:space="preserve">.2022 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D7FE" w14:textId="2E8120BC" w:rsidR="003F789E" w:rsidRDefault="00433988" w:rsidP="003F789E">
    <w:pPr>
      <w:pStyle w:val="Nagwek6"/>
      <w:tabs>
        <w:tab w:val="left" w:pos="0"/>
      </w:tabs>
      <w:rPr>
        <w:rFonts w:ascii="Calibri Light" w:hAnsi="Calibri Light" w:cs="Calibri Light"/>
        <w:b w:val="0"/>
        <w:sz w:val="24"/>
      </w:rPr>
    </w:pPr>
    <w:r w:rsidRPr="00EB4CF2">
      <w:rPr>
        <w:noProof/>
      </w:rPr>
      <w:drawing>
        <wp:inline distT="0" distB="0" distL="0" distR="0" wp14:anchorId="74B9BB82" wp14:editId="10768962">
          <wp:extent cx="5577205" cy="338455"/>
          <wp:effectExtent l="0" t="0" r="4445"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205" cy="338455"/>
                  </a:xfrm>
                  <a:prstGeom prst="rect">
                    <a:avLst/>
                  </a:prstGeom>
                  <a:noFill/>
                  <a:ln>
                    <a:noFill/>
                  </a:ln>
                </pic:spPr>
              </pic:pic>
            </a:graphicData>
          </a:graphic>
        </wp:inline>
      </w:drawing>
    </w:r>
  </w:p>
  <w:p w14:paraId="25D03145" w14:textId="0E81B729" w:rsidR="004D341B" w:rsidRPr="003F789E" w:rsidRDefault="003F789E" w:rsidP="003F789E">
    <w:pPr>
      <w:pStyle w:val="Nagwek6"/>
      <w:tabs>
        <w:tab w:val="left" w:pos="0"/>
      </w:tabs>
      <w:rPr>
        <w:rFonts w:ascii="Calibri Light" w:hAnsi="Calibri Light" w:cs="Calibri Light"/>
        <w:b w:val="0"/>
        <w:sz w:val="24"/>
      </w:rPr>
    </w:pPr>
    <w:r>
      <w:rPr>
        <w:rFonts w:ascii="Calibri Light" w:hAnsi="Calibri Light" w:cs="Calibri Light"/>
        <w:b w:val="0"/>
        <w:sz w:val="24"/>
      </w:rPr>
      <w:t>Postępowanie znak: TZ/2500/</w:t>
    </w:r>
    <w:r w:rsidR="00061E57">
      <w:rPr>
        <w:rFonts w:ascii="Calibri Light" w:hAnsi="Calibri Light" w:cs="Calibri Light"/>
        <w:b w:val="0"/>
        <w:sz w:val="24"/>
      </w:rPr>
      <w:t>18</w:t>
    </w:r>
    <w:r>
      <w:rPr>
        <w:rFonts w:ascii="Calibri Light" w:hAnsi="Calibri Light" w:cs="Calibri Light"/>
        <w:b w:val="0"/>
        <w:sz w:val="24"/>
      </w:rPr>
      <w:t>/2022</w:t>
    </w:r>
    <w:r>
      <w:rPr>
        <w:rFonts w:ascii="Calibri Light" w:hAnsi="Calibri Light" w:cs="Calibri Light"/>
        <w:b w:val="0"/>
        <w:sz w:val="24"/>
      </w:rPr>
      <w:tab/>
    </w:r>
    <w:r>
      <w:rPr>
        <w:rFonts w:ascii="Calibri Light" w:hAnsi="Calibri Light" w:cs="Calibri Light"/>
        <w:b w:val="0"/>
        <w:sz w:val="24"/>
      </w:rPr>
      <w:tab/>
    </w:r>
    <w:r w:rsidRPr="006F744B">
      <w:rPr>
        <w:rFonts w:ascii="Calibri Light" w:hAnsi="Calibri Light" w:cs="Calibri Light"/>
        <w:b w:val="0"/>
        <w:sz w:val="24"/>
      </w:rPr>
      <w:tab/>
    </w:r>
    <w:r w:rsidRPr="004676E7">
      <w:rPr>
        <w:rFonts w:ascii="Calibri Light" w:hAnsi="Calibri Light" w:cs="Calibri Light"/>
        <w:b w:val="0"/>
        <w:sz w:val="24"/>
      </w:rPr>
      <w:tab/>
      <w:t xml:space="preserve">Andrychów dn., </w:t>
    </w:r>
    <w:r w:rsidR="00061E57">
      <w:rPr>
        <w:rFonts w:ascii="Calibri Light" w:hAnsi="Calibri Light" w:cs="Calibri Light"/>
        <w:b w:val="0"/>
        <w:sz w:val="24"/>
      </w:rPr>
      <w:t>21.11</w:t>
    </w:r>
    <w:r w:rsidRPr="004676E7">
      <w:rPr>
        <w:rFonts w:ascii="Calibri Light" w:hAnsi="Calibri Light" w:cs="Calibri Light"/>
        <w:b w:val="0"/>
        <w:sz w:val="24"/>
      </w:rPr>
      <w:t xml:space="preserve">.2022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singleLevel"/>
    <w:tmpl w:val="04150017"/>
    <w:lvl w:ilvl="0">
      <w:start w:val="1"/>
      <w:numFmt w:val="lowerLetter"/>
      <w:lvlText w:val="%1)"/>
      <w:lvlJc w:val="left"/>
      <w:pPr>
        <w:ind w:left="720" w:hanging="360"/>
      </w:pPr>
      <w:rPr>
        <w:rFonts w:ascii="Arial" w:hAnsi="Arial" w:cs="Arial" w:hint="default"/>
        <w:color w:val="000000"/>
        <w:lang w:eastAsia="pl-PL"/>
      </w:rPr>
    </w:lvl>
  </w:abstractNum>
  <w:abstractNum w:abstractNumId="1" w15:restartNumberingAfterBreak="0">
    <w:nsid w:val="00057F5F"/>
    <w:multiLevelType w:val="hybridMultilevel"/>
    <w:tmpl w:val="185845B0"/>
    <w:lvl w:ilvl="0" w:tplc="CD2A7F4C">
      <w:start w:val="1"/>
      <w:numFmt w:val="lowerLetter"/>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BB8ED9D6">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D62A01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80EED0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9849A7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DA6B2FC">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4703878">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B24AA7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846298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06143F1"/>
    <w:multiLevelType w:val="hybridMultilevel"/>
    <w:tmpl w:val="1EE45D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27B3A"/>
    <w:multiLevelType w:val="hybridMultilevel"/>
    <w:tmpl w:val="F33A9B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A83F11"/>
    <w:multiLevelType w:val="hybridMultilevel"/>
    <w:tmpl w:val="669619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269326C"/>
    <w:multiLevelType w:val="multilevel"/>
    <w:tmpl w:val="35CC3DB8"/>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41D7A2C"/>
    <w:multiLevelType w:val="hybridMultilevel"/>
    <w:tmpl w:val="80AA8B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C80E1D"/>
    <w:multiLevelType w:val="multilevel"/>
    <w:tmpl w:val="4DEA85D8"/>
    <w:styleLink w:val="WW8Num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5E67895"/>
    <w:multiLevelType w:val="hybridMultilevel"/>
    <w:tmpl w:val="DD9E7F20"/>
    <w:lvl w:ilvl="0" w:tplc="56847E88">
      <w:start w:val="6"/>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382AF90C">
      <w:start w:val="1"/>
      <w:numFmt w:val="lowerLetter"/>
      <w:lvlText w:val="%2"/>
      <w:lvlJc w:val="left"/>
      <w:pPr>
        <w:ind w:left="10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400C0B6">
      <w:start w:val="1"/>
      <w:numFmt w:val="lowerRoman"/>
      <w:lvlText w:val="%3"/>
      <w:lvlJc w:val="left"/>
      <w:pPr>
        <w:ind w:left="18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FBC969A">
      <w:start w:val="1"/>
      <w:numFmt w:val="decimal"/>
      <w:lvlText w:val="%4"/>
      <w:lvlJc w:val="left"/>
      <w:pPr>
        <w:ind w:left="25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20078D6">
      <w:start w:val="1"/>
      <w:numFmt w:val="lowerLetter"/>
      <w:lvlText w:val="%5"/>
      <w:lvlJc w:val="left"/>
      <w:pPr>
        <w:ind w:left="32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B408C36">
      <w:start w:val="1"/>
      <w:numFmt w:val="lowerRoman"/>
      <w:lvlText w:val="%6"/>
      <w:lvlJc w:val="left"/>
      <w:pPr>
        <w:ind w:left="39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6E0A7FA">
      <w:start w:val="1"/>
      <w:numFmt w:val="decimal"/>
      <w:lvlText w:val="%7"/>
      <w:lvlJc w:val="left"/>
      <w:pPr>
        <w:ind w:left="46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B0C8D90">
      <w:start w:val="1"/>
      <w:numFmt w:val="lowerLetter"/>
      <w:lvlText w:val="%8"/>
      <w:lvlJc w:val="left"/>
      <w:pPr>
        <w:ind w:left="54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A542DA8">
      <w:start w:val="1"/>
      <w:numFmt w:val="lowerRoman"/>
      <w:lvlText w:val="%9"/>
      <w:lvlJc w:val="left"/>
      <w:pPr>
        <w:ind w:left="61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06650236"/>
    <w:multiLevelType w:val="multilevel"/>
    <w:tmpl w:val="1C1CA284"/>
    <w:styleLink w:val="WWNum10"/>
    <w:lvl w:ilvl="0">
      <w:start w:val="1"/>
      <w:numFmt w:val="decimal"/>
      <w:lvlText w:val="%1"/>
      <w:lvlJc w:val="left"/>
      <w:rPr>
        <w:rFonts w:ascii="Georgia" w:eastAsia="Calibri" w:hAnsi="Georgia" w:cs="Calibri"/>
        <w:u w:val="none"/>
      </w:rPr>
    </w:lvl>
    <w:lvl w:ilvl="1">
      <w:start w:val="1"/>
      <w:numFmt w:val="lowerLetter"/>
      <w:lvlText w:val="%1.%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abstractNum w:abstractNumId="10" w15:restartNumberingAfterBreak="0">
    <w:nsid w:val="0C1363F3"/>
    <w:multiLevelType w:val="multilevel"/>
    <w:tmpl w:val="770C8C0E"/>
    <w:styleLink w:val="WWNum23"/>
    <w:lvl w:ilvl="0">
      <w:start w:val="7"/>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0C5C4924"/>
    <w:multiLevelType w:val="multilevel"/>
    <w:tmpl w:val="3FD2E1E2"/>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CCB0197"/>
    <w:multiLevelType w:val="multilevel"/>
    <w:tmpl w:val="7AA8116E"/>
    <w:styleLink w:val="WW8Num3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117B40B0"/>
    <w:multiLevelType w:val="multilevel"/>
    <w:tmpl w:val="D4D81696"/>
    <w:styleLink w:val="WW8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1B92B2C"/>
    <w:multiLevelType w:val="multilevel"/>
    <w:tmpl w:val="CB16C200"/>
    <w:lvl w:ilvl="0">
      <w:numFmt w:val="bullet"/>
      <w:lvlText w:val=""/>
      <w:lvlJc w:val="left"/>
      <w:pPr>
        <w:ind w:left="770" w:hanging="360"/>
      </w:pPr>
      <w:rPr>
        <w:rFonts w:ascii="Wingdings" w:hAnsi="Wingdings"/>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57965ED"/>
    <w:multiLevelType w:val="hybridMultilevel"/>
    <w:tmpl w:val="207A3C00"/>
    <w:lvl w:ilvl="0" w:tplc="36548324">
      <w:start w:val="1"/>
      <w:numFmt w:val="lowerLetter"/>
      <w:lvlText w:val="%1)"/>
      <w:lvlJc w:val="left"/>
      <w:pPr>
        <w:ind w:left="796" w:hanging="360"/>
      </w:pPr>
      <w:rPr>
        <w:rFonts w:ascii="Calibri" w:eastAsia="Times New Roman" w:hAnsi="Calibri" w:cs="Calibri"/>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16" w15:restartNumberingAfterBreak="0">
    <w:nsid w:val="16933F4D"/>
    <w:multiLevelType w:val="hybridMultilevel"/>
    <w:tmpl w:val="F33A9B0C"/>
    <w:lvl w:ilvl="0" w:tplc="7948552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DD5C9E"/>
    <w:multiLevelType w:val="multilevel"/>
    <w:tmpl w:val="AA482B2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7F557DC"/>
    <w:multiLevelType w:val="hybridMultilevel"/>
    <w:tmpl w:val="D2F0E82E"/>
    <w:lvl w:ilvl="0" w:tplc="DC3ECC6E">
      <w:start w:val="3"/>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DD083B4E">
      <w:start w:val="1"/>
      <w:numFmt w:val="lowerLetter"/>
      <w:lvlText w:val="%2"/>
      <w:lvlJc w:val="left"/>
      <w:pPr>
        <w:ind w:left="1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F2C5260">
      <w:start w:val="1"/>
      <w:numFmt w:val="lowerRoman"/>
      <w:lvlText w:val="%3"/>
      <w:lvlJc w:val="left"/>
      <w:pPr>
        <w:ind w:left="1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24CD448">
      <w:start w:val="1"/>
      <w:numFmt w:val="decimal"/>
      <w:lvlText w:val="%4"/>
      <w:lvlJc w:val="left"/>
      <w:pPr>
        <w:ind w:left="2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A623CD4">
      <w:start w:val="1"/>
      <w:numFmt w:val="lowerLetter"/>
      <w:lvlText w:val="%5"/>
      <w:lvlJc w:val="left"/>
      <w:pPr>
        <w:ind w:left="3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2F836D4">
      <w:start w:val="1"/>
      <w:numFmt w:val="lowerRoman"/>
      <w:lvlText w:val="%6"/>
      <w:lvlJc w:val="left"/>
      <w:pPr>
        <w:ind w:left="3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EEC7F92">
      <w:start w:val="1"/>
      <w:numFmt w:val="decimal"/>
      <w:lvlText w:val="%7"/>
      <w:lvlJc w:val="left"/>
      <w:pPr>
        <w:ind w:left="46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92904C3C">
      <w:start w:val="1"/>
      <w:numFmt w:val="lowerLetter"/>
      <w:lvlText w:val="%8"/>
      <w:lvlJc w:val="left"/>
      <w:pPr>
        <w:ind w:left="5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4787EDC">
      <w:start w:val="1"/>
      <w:numFmt w:val="lowerRoman"/>
      <w:lvlText w:val="%9"/>
      <w:lvlJc w:val="left"/>
      <w:pPr>
        <w:ind w:left="6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1871555C"/>
    <w:multiLevelType w:val="multilevel"/>
    <w:tmpl w:val="F14A626E"/>
    <w:styleLink w:val="WW8Num9"/>
    <w:lvl w:ilvl="0">
      <w:start w:val="1"/>
      <w:numFmt w:val="upperRoman"/>
      <w:lvlText w:val="%1."/>
      <w:lvlJc w:val="right"/>
      <w:rPr>
        <w:b/>
      </w:rPr>
    </w:lvl>
    <w:lvl w:ilvl="1">
      <w:start w:val="1"/>
      <w:numFmt w:val="decimal"/>
      <w:lvlText w:val="%1.%2."/>
      <w:lvlJc w:val="left"/>
      <w:rPr>
        <w:b w:val="0"/>
      </w:rPr>
    </w:lvl>
    <w:lvl w:ilvl="2">
      <w:start w:val="4"/>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9E06091"/>
    <w:multiLevelType w:val="multilevel"/>
    <w:tmpl w:val="A5C86F9E"/>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1" w15:restartNumberingAfterBreak="0">
    <w:nsid w:val="1A4448C7"/>
    <w:multiLevelType w:val="hybridMultilevel"/>
    <w:tmpl w:val="015A263E"/>
    <w:lvl w:ilvl="0" w:tplc="69A8AC34">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438A8576">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CBAADB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88ADED2">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1401EA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F6C7E16">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A36CFED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2165C7A">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126EEE6">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1C33123E"/>
    <w:multiLevelType w:val="multilevel"/>
    <w:tmpl w:val="29C24346"/>
    <w:styleLink w:val="WW8Num27"/>
    <w:lvl w:ilvl="0">
      <w:start w:val="2"/>
      <w:numFmt w:val="decimal"/>
      <w:lvlText w:val="%1."/>
      <w:lvlJc w:val="left"/>
      <w:rPr>
        <w:rFonts w:ascii="Georgia" w:hAnsi="Georgia" w:cs="Georgia"/>
      </w:rPr>
    </w:lvl>
    <w:lvl w:ilvl="1">
      <w:start w:val="1"/>
      <w:numFmt w:val="decimal"/>
      <w:lvlText w:val="%1.%2."/>
      <w:lvlJc w:val="left"/>
      <w:rPr>
        <w:rFonts w:ascii="Times New Roman" w:hAnsi="Times New Roman" w:cs="Times New Roman"/>
        <w:color w:val="000000"/>
      </w:rPr>
    </w:lvl>
    <w:lvl w:ilvl="2">
      <w:start w:val="1"/>
      <w:numFmt w:val="decimal"/>
      <w:lvlText w:val="%1.%2.%3."/>
      <w:lvlJc w:val="left"/>
      <w:rPr>
        <w:rFonts w:ascii="Georgia" w:hAnsi="Georgia" w:cs="Georgia"/>
      </w:rPr>
    </w:lvl>
    <w:lvl w:ilvl="3">
      <w:start w:val="1"/>
      <w:numFmt w:val="decimal"/>
      <w:lvlText w:val="%1.%2.%3.%4."/>
      <w:lvlJc w:val="left"/>
      <w:rPr>
        <w:rFonts w:ascii="Times New Roman" w:hAnsi="Times New Roman" w:cs="Times New Roman"/>
        <w:color w:val="000000"/>
      </w:rPr>
    </w:lvl>
    <w:lvl w:ilvl="4">
      <w:start w:val="1"/>
      <w:numFmt w:val="decimal"/>
      <w:lvlText w:val="%1.%2.%3.%4.%5."/>
      <w:lvlJc w:val="left"/>
      <w:rPr>
        <w:rFonts w:ascii="Times New Roman" w:hAnsi="Times New Roman" w:cs="Times New Roman"/>
        <w:color w:val="000000"/>
      </w:rPr>
    </w:lvl>
    <w:lvl w:ilvl="5">
      <w:start w:val="1"/>
      <w:numFmt w:val="decimal"/>
      <w:lvlText w:val="%1.%2.%3.%4.%5.%6."/>
      <w:lvlJc w:val="left"/>
      <w:rPr>
        <w:rFonts w:ascii="Times New Roman" w:hAnsi="Times New Roman" w:cs="Times New Roman"/>
        <w:color w:val="000000"/>
      </w:rPr>
    </w:lvl>
    <w:lvl w:ilvl="6">
      <w:start w:val="1"/>
      <w:numFmt w:val="decimal"/>
      <w:lvlText w:val="%1.%2.%3.%4.%5.%6.%7."/>
      <w:lvlJc w:val="left"/>
      <w:rPr>
        <w:rFonts w:ascii="Times New Roman" w:hAnsi="Times New Roman" w:cs="Times New Roman"/>
        <w:color w:val="000000"/>
      </w:rPr>
    </w:lvl>
    <w:lvl w:ilvl="7">
      <w:start w:val="1"/>
      <w:numFmt w:val="decimal"/>
      <w:lvlText w:val="%1.%2.%3.%4.%5.%6.%7.%8."/>
      <w:lvlJc w:val="left"/>
      <w:rPr>
        <w:rFonts w:ascii="Times New Roman" w:hAnsi="Times New Roman" w:cs="Times New Roman"/>
        <w:color w:val="000000"/>
      </w:rPr>
    </w:lvl>
    <w:lvl w:ilvl="8">
      <w:start w:val="1"/>
      <w:numFmt w:val="decimal"/>
      <w:lvlText w:val="%1.%2.%3.%4.%5.%6.%7.%8.%9."/>
      <w:lvlJc w:val="left"/>
      <w:rPr>
        <w:rFonts w:ascii="Times New Roman" w:hAnsi="Times New Roman" w:cs="Times New Roman"/>
        <w:color w:val="000000"/>
      </w:rPr>
    </w:lvl>
  </w:abstractNum>
  <w:abstractNum w:abstractNumId="23" w15:restartNumberingAfterBreak="0">
    <w:nsid w:val="1CF7770C"/>
    <w:multiLevelType w:val="multilevel"/>
    <w:tmpl w:val="B4023DB8"/>
    <w:styleLink w:val="WW8Num26"/>
    <w:lvl w:ilvl="0">
      <w:start w:val="5"/>
      <w:numFmt w:val="upperRoman"/>
      <w:lvlText w:val="%1."/>
      <w:lvlJc w:val="right"/>
      <w:rPr>
        <w:b/>
      </w:rPr>
    </w:lvl>
    <w:lvl w:ilvl="1">
      <w:start w:val="1"/>
      <w:numFmt w:val="decimal"/>
      <w:lvlText w:val="%1.%2."/>
      <w:lvlJc w:val="left"/>
      <w:rPr>
        <w:b w:val="0"/>
        <w:i w:val="0"/>
      </w:rPr>
    </w:lvl>
    <w:lvl w:ilvl="2">
      <w:start w:val="5"/>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D092648"/>
    <w:multiLevelType w:val="multilevel"/>
    <w:tmpl w:val="BE0A2D40"/>
    <w:styleLink w:val="WW8Num7"/>
    <w:lvl w:ilvl="0">
      <w:start w:val="19"/>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1D8C2956"/>
    <w:multiLevelType w:val="multilevel"/>
    <w:tmpl w:val="260E3C8A"/>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E734A1A"/>
    <w:multiLevelType w:val="hybridMultilevel"/>
    <w:tmpl w:val="2FE0EC0A"/>
    <w:lvl w:ilvl="0" w:tplc="D39EE0AE">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3E165E44">
      <w:start w:val="1"/>
      <w:numFmt w:val="lowerLetter"/>
      <w:lvlText w:val="%2"/>
      <w:lvlJc w:val="left"/>
      <w:pPr>
        <w:ind w:left="10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5349D14">
      <w:start w:val="1"/>
      <w:numFmt w:val="lowerRoman"/>
      <w:lvlText w:val="%3"/>
      <w:lvlJc w:val="left"/>
      <w:pPr>
        <w:ind w:left="18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3723522">
      <w:start w:val="1"/>
      <w:numFmt w:val="decimal"/>
      <w:lvlText w:val="%4"/>
      <w:lvlJc w:val="left"/>
      <w:pPr>
        <w:ind w:left="25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E95AAAAA">
      <w:start w:val="1"/>
      <w:numFmt w:val="lowerLetter"/>
      <w:lvlText w:val="%5"/>
      <w:lvlJc w:val="left"/>
      <w:pPr>
        <w:ind w:left="32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F7E9792">
      <w:start w:val="1"/>
      <w:numFmt w:val="lowerRoman"/>
      <w:lvlText w:val="%6"/>
      <w:lvlJc w:val="left"/>
      <w:pPr>
        <w:ind w:left="39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2182EC2">
      <w:start w:val="1"/>
      <w:numFmt w:val="decimal"/>
      <w:lvlText w:val="%7"/>
      <w:lvlJc w:val="left"/>
      <w:pPr>
        <w:ind w:left="46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6F0A32C">
      <w:start w:val="1"/>
      <w:numFmt w:val="lowerLetter"/>
      <w:lvlText w:val="%8"/>
      <w:lvlJc w:val="left"/>
      <w:pPr>
        <w:ind w:left="54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63033CE">
      <w:start w:val="1"/>
      <w:numFmt w:val="lowerRoman"/>
      <w:lvlText w:val="%9"/>
      <w:lvlJc w:val="left"/>
      <w:pPr>
        <w:ind w:left="61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1F4B29BA"/>
    <w:multiLevelType w:val="multilevel"/>
    <w:tmpl w:val="ED1CF4AC"/>
    <w:styleLink w:val="WW8Num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21D23FDE"/>
    <w:multiLevelType w:val="multilevel"/>
    <w:tmpl w:val="D7C415F2"/>
    <w:styleLink w:val="WW8Num28"/>
    <w:lvl w:ilvl="0">
      <w:start w:val="6"/>
      <w:numFmt w:val="decimal"/>
      <w:lvlText w:val="%1."/>
      <w:lvlJc w:val="left"/>
      <w:rPr>
        <w:rFonts w:ascii="Times New Roman" w:hAnsi="Times New Roman" w:cs="Times New Roman"/>
        <w:color w:val="000000"/>
        <w:sz w:val="24"/>
        <w:szCs w:val="24"/>
      </w:rPr>
    </w:lvl>
    <w:lvl w:ilvl="1">
      <w:start w:val="1"/>
      <w:numFmt w:val="decimal"/>
      <w:lvlText w:val="%1.%2."/>
      <w:lvlJc w:val="left"/>
      <w:rPr>
        <w:rFonts w:ascii="Times New Roman" w:hAnsi="Times New Roman" w:cs="Times New Roman"/>
        <w:color w:val="000000"/>
        <w:sz w:val="24"/>
        <w:szCs w:val="24"/>
      </w:rPr>
    </w:lvl>
    <w:lvl w:ilvl="2">
      <w:start w:val="1"/>
      <w:numFmt w:val="decimal"/>
      <w:lvlText w:val="%1.%2.%3."/>
      <w:lvlJc w:val="left"/>
      <w:rPr>
        <w:rFonts w:ascii="Times New Roman" w:hAnsi="Times New Roman" w:cs="Times New Roman"/>
        <w:color w:val="000000"/>
        <w:sz w:val="24"/>
        <w:szCs w:val="24"/>
      </w:rPr>
    </w:lvl>
    <w:lvl w:ilvl="3">
      <w:start w:val="1"/>
      <w:numFmt w:val="decimal"/>
      <w:lvlText w:val="%1.%2.%3.%4."/>
      <w:lvlJc w:val="left"/>
      <w:rPr>
        <w:rFonts w:ascii="Times New Roman" w:hAnsi="Times New Roman" w:cs="Times New Roman"/>
        <w:color w:val="000000"/>
        <w:sz w:val="24"/>
        <w:szCs w:val="24"/>
      </w:rPr>
    </w:lvl>
    <w:lvl w:ilvl="4">
      <w:start w:val="1"/>
      <w:numFmt w:val="decimal"/>
      <w:lvlText w:val="%1.%2.%3.%4.%5."/>
      <w:lvlJc w:val="left"/>
      <w:rPr>
        <w:rFonts w:ascii="Times New Roman" w:hAnsi="Times New Roman" w:cs="Times New Roman"/>
        <w:color w:val="000000"/>
        <w:sz w:val="24"/>
        <w:szCs w:val="24"/>
      </w:rPr>
    </w:lvl>
    <w:lvl w:ilvl="5">
      <w:start w:val="1"/>
      <w:numFmt w:val="decimal"/>
      <w:lvlText w:val="%1.%2.%3.%4.%5.%6."/>
      <w:lvlJc w:val="left"/>
      <w:rPr>
        <w:rFonts w:ascii="Times New Roman" w:hAnsi="Times New Roman" w:cs="Times New Roman"/>
        <w:color w:val="000000"/>
        <w:sz w:val="24"/>
        <w:szCs w:val="24"/>
      </w:rPr>
    </w:lvl>
    <w:lvl w:ilvl="6">
      <w:start w:val="1"/>
      <w:numFmt w:val="decimal"/>
      <w:lvlText w:val="%1.%2.%3.%4.%5.%6.%7."/>
      <w:lvlJc w:val="left"/>
      <w:rPr>
        <w:rFonts w:ascii="Times New Roman" w:hAnsi="Times New Roman" w:cs="Times New Roman"/>
        <w:color w:val="000000"/>
        <w:sz w:val="24"/>
        <w:szCs w:val="24"/>
      </w:rPr>
    </w:lvl>
    <w:lvl w:ilvl="7">
      <w:start w:val="1"/>
      <w:numFmt w:val="decimal"/>
      <w:lvlText w:val="%1.%2.%3.%4.%5.%6.%7.%8."/>
      <w:lvlJc w:val="left"/>
      <w:rPr>
        <w:rFonts w:ascii="Times New Roman" w:hAnsi="Times New Roman" w:cs="Times New Roman"/>
        <w:color w:val="000000"/>
        <w:sz w:val="24"/>
        <w:szCs w:val="24"/>
      </w:rPr>
    </w:lvl>
    <w:lvl w:ilvl="8">
      <w:start w:val="1"/>
      <w:numFmt w:val="decimal"/>
      <w:lvlText w:val="%1.%2.%3.%4.%5.%6.%7.%8.%9."/>
      <w:lvlJc w:val="left"/>
      <w:rPr>
        <w:rFonts w:ascii="Times New Roman" w:hAnsi="Times New Roman" w:cs="Times New Roman"/>
        <w:color w:val="000000"/>
        <w:sz w:val="24"/>
        <w:szCs w:val="24"/>
      </w:rPr>
    </w:lvl>
  </w:abstractNum>
  <w:abstractNum w:abstractNumId="29" w15:restartNumberingAfterBreak="0">
    <w:nsid w:val="21F1454A"/>
    <w:multiLevelType w:val="multilevel"/>
    <w:tmpl w:val="CDB08406"/>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21F15BC1"/>
    <w:multiLevelType w:val="multilevel"/>
    <w:tmpl w:val="89842A42"/>
    <w:styleLink w:val="WW8Num29"/>
    <w:lvl w:ilvl="0">
      <w:start w:val="5"/>
      <w:numFmt w:val="decimal"/>
      <w:lvlText w:val="%1."/>
      <w:lvlJc w:val="left"/>
      <w:rPr>
        <w:rFonts w:ascii="Arial" w:eastAsia="Times New Roman" w:hAnsi="Arial" w:cs="Times New Roman"/>
      </w:rPr>
    </w:lvl>
    <w:lvl w:ilvl="1">
      <w:start w:val="1"/>
      <w:numFmt w:val="decimal"/>
      <w:lvlText w:val="%1.%2."/>
      <w:lvlJc w:val="left"/>
      <w:rPr>
        <w:rFonts w:ascii="Times New Roman" w:hAnsi="Times New Roman" w:cs="Times New Roman"/>
        <w:color w:val="000000"/>
        <w:sz w:val="24"/>
        <w:szCs w:val="24"/>
        <w:lang w:eastAsia="en-US"/>
      </w:rPr>
    </w:lvl>
    <w:lvl w:ilvl="2">
      <w:start w:val="1"/>
      <w:numFmt w:val="decimal"/>
      <w:lvlText w:val="%1.%2.%3."/>
      <w:lvlJc w:val="left"/>
      <w:rPr>
        <w:rFonts w:ascii="Arial" w:eastAsia="Times New Roman" w:hAnsi="Arial" w:cs="Times New Roman"/>
      </w:rPr>
    </w:lvl>
    <w:lvl w:ilvl="3">
      <w:start w:val="1"/>
      <w:numFmt w:val="decimal"/>
      <w:lvlText w:val="%1.%2.%3.%4."/>
      <w:lvlJc w:val="left"/>
      <w:rPr>
        <w:rFonts w:ascii="Arial" w:eastAsia="Times New Roman" w:hAnsi="Arial" w:cs="Times New Roman"/>
      </w:rPr>
    </w:lvl>
    <w:lvl w:ilvl="4">
      <w:start w:val="1"/>
      <w:numFmt w:val="decimal"/>
      <w:lvlText w:val="%1.%2.%3.%4.%5."/>
      <w:lvlJc w:val="left"/>
      <w:rPr>
        <w:rFonts w:ascii="Arial" w:eastAsia="Times New Roman" w:hAnsi="Arial" w:cs="Times New Roman"/>
      </w:rPr>
    </w:lvl>
    <w:lvl w:ilvl="5">
      <w:start w:val="1"/>
      <w:numFmt w:val="decimal"/>
      <w:lvlText w:val="%1.%2.%3.%4.%5.%6."/>
      <w:lvlJc w:val="left"/>
      <w:rPr>
        <w:rFonts w:ascii="Arial" w:eastAsia="Times New Roman" w:hAnsi="Arial" w:cs="Times New Roman"/>
      </w:rPr>
    </w:lvl>
    <w:lvl w:ilvl="6">
      <w:start w:val="1"/>
      <w:numFmt w:val="decimal"/>
      <w:lvlText w:val="%1.%2.%3.%4.%5.%6.%7."/>
      <w:lvlJc w:val="left"/>
      <w:rPr>
        <w:rFonts w:ascii="Arial" w:eastAsia="Times New Roman" w:hAnsi="Arial" w:cs="Times New Roman"/>
      </w:rPr>
    </w:lvl>
    <w:lvl w:ilvl="7">
      <w:start w:val="1"/>
      <w:numFmt w:val="decimal"/>
      <w:lvlText w:val="%1.%2.%3.%4.%5.%6.%7.%8."/>
      <w:lvlJc w:val="left"/>
      <w:rPr>
        <w:rFonts w:ascii="Arial" w:eastAsia="Times New Roman" w:hAnsi="Arial" w:cs="Times New Roman"/>
      </w:rPr>
    </w:lvl>
    <w:lvl w:ilvl="8">
      <w:start w:val="1"/>
      <w:numFmt w:val="decimal"/>
      <w:lvlText w:val="%1.%2.%3.%4.%5.%6.%7.%8.%9."/>
      <w:lvlJc w:val="left"/>
      <w:rPr>
        <w:rFonts w:ascii="Arial" w:eastAsia="Times New Roman" w:hAnsi="Arial" w:cs="Times New Roman"/>
      </w:rPr>
    </w:lvl>
  </w:abstractNum>
  <w:abstractNum w:abstractNumId="31" w15:restartNumberingAfterBreak="0">
    <w:nsid w:val="23860A91"/>
    <w:multiLevelType w:val="multilevel"/>
    <w:tmpl w:val="2C3EA03E"/>
    <w:styleLink w:val="WW8Num33"/>
    <w:lvl w:ilvl="0">
      <w:start w:val="1"/>
      <w:numFmt w:val="decimal"/>
      <w:lvlText w:val="%1."/>
      <w:lvlJc w:val="left"/>
      <w:rPr>
        <w:rFonts w:eastAsia="Humanist777L2-RomanB"/>
        <w:sz w:val="24"/>
        <w:szCs w:val="24"/>
        <w:lang w:eastAsia="pl-PL"/>
      </w:rPr>
    </w:lvl>
    <w:lvl w:ilvl="1">
      <w:start w:val="1"/>
      <w:numFmt w:val="decimal"/>
      <w:lvlText w:val="%1.%2."/>
      <w:lvlJc w:val="left"/>
      <w:rPr>
        <w:rFonts w:eastAsia="Humanist777L2-RomanB"/>
        <w:sz w:val="24"/>
        <w:szCs w:val="24"/>
        <w:lang w:eastAsia="pl-PL"/>
      </w:rPr>
    </w:lvl>
    <w:lvl w:ilvl="2">
      <w:start w:val="1"/>
      <w:numFmt w:val="decimal"/>
      <w:lvlText w:val="%1.%2.%3."/>
      <w:lvlJc w:val="left"/>
      <w:rPr>
        <w:rFonts w:eastAsia="Humanist777L2-RomanB"/>
        <w:sz w:val="24"/>
        <w:szCs w:val="24"/>
        <w:lang w:eastAsia="pl-PL"/>
      </w:rPr>
    </w:lvl>
    <w:lvl w:ilvl="3">
      <w:start w:val="1"/>
      <w:numFmt w:val="decimal"/>
      <w:lvlText w:val="%1.%2.%3.%4."/>
      <w:lvlJc w:val="left"/>
      <w:rPr>
        <w:rFonts w:eastAsia="Humanist777L2-RomanB"/>
        <w:sz w:val="24"/>
        <w:szCs w:val="24"/>
        <w:lang w:eastAsia="pl-PL"/>
      </w:rPr>
    </w:lvl>
    <w:lvl w:ilvl="4">
      <w:start w:val="1"/>
      <w:numFmt w:val="decimal"/>
      <w:lvlText w:val="%1.%2.%3.%4.%5."/>
      <w:lvlJc w:val="left"/>
      <w:rPr>
        <w:rFonts w:eastAsia="Humanist777L2-RomanB"/>
        <w:sz w:val="24"/>
        <w:szCs w:val="24"/>
        <w:lang w:eastAsia="pl-PL"/>
      </w:rPr>
    </w:lvl>
    <w:lvl w:ilvl="5">
      <w:start w:val="1"/>
      <w:numFmt w:val="decimal"/>
      <w:lvlText w:val="%1.%2.%3.%4.%5.%6."/>
      <w:lvlJc w:val="left"/>
      <w:rPr>
        <w:rFonts w:eastAsia="Humanist777L2-RomanB"/>
        <w:sz w:val="24"/>
        <w:szCs w:val="24"/>
        <w:lang w:eastAsia="pl-PL"/>
      </w:rPr>
    </w:lvl>
    <w:lvl w:ilvl="6">
      <w:start w:val="1"/>
      <w:numFmt w:val="decimal"/>
      <w:lvlText w:val="%1.%2.%3.%4.%5.%6.%7."/>
      <w:lvlJc w:val="left"/>
      <w:rPr>
        <w:rFonts w:eastAsia="Humanist777L2-RomanB"/>
        <w:sz w:val="24"/>
        <w:szCs w:val="24"/>
        <w:lang w:eastAsia="pl-PL"/>
      </w:rPr>
    </w:lvl>
    <w:lvl w:ilvl="7">
      <w:start w:val="1"/>
      <w:numFmt w:val="decimal"/>
      <w:lvlText w:val="%1.%2.%3.%4.%5.%6.%7.%8."/>
      <w:lvlJc w:val="left"/>
      <w:rPr>
        <w:rFonts w:eastAsia="Humanist777L2-RomanB"/>
        <w:sz w:val="24"/>
        <w:szCs w:val="24"/>
        <w:lang w:eastAsia="pl-PL"/>
      </w:rPr>
    </w:lvl>
    <w:lvl w:ilvl="8">
      <w:start w:val="1"/>
      <w:numFmt w:val="decimal"/>
      <w:lvlText w:val="%1.%2.%3.%4.%5.%6.%7.%8.%9."/>
      <w:lvlJc w:val="left"/>
      <w:rPr>
        <w:rFonts w:eastAsia="Humanist777L2-RomanB"/>
        <w:sz w:val="24"/>
        <w:szCs w:val="24"/>
        <w:lang w:eastAsia="pl-PL"/>
      </w:rPr>
    </w:lvl>
  </w:abstractNum>
  <w:abstractNum w:abstractNumId="32" w15:restartNumberingAfterBreak="0">
    <w:nsid w:val="23F17CAC"/>
    <w:multiLevelType w:val="hybridMultilevel"/>
    <w:tmpl w:val="D442906A"/>
    <w:lvl w:ilvl="0" w:tplc="A6267248">
      <w:start w:val="3"/>
      <w:numFmt w:val="decimal"/>
      <w:lvlText w:val="%1."/>
      <w:lvlJc w:val="left"/>
      <w:pPr>
        <w:ind w:left="108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11AC13E">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2A2F552">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2C2C112">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116F052">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AE613F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8700B31A">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9C08282">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A4A6C6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24C73221"/>
    <w:multiLevelType w:val="multilevel"/>
    <w:tmpl w:val="B27271BE"/>
    <w:styleLink w:val="WW8Num23"/>
    <w:lvl w:ilvl="0">
      <w:start w:val="3"/>
      <w:numFmt w:val="decimal"/>
      <w:lvlText w:val="%1."/>
      <w:lvlJc w:val="left"/>
      <w:rPr>
        <w:rFonts w:ascii="Times New Roman" w:hAnsi="Times New Roman" w:cs="Times New Roman"/>
        <w:color w:val="000000"/>
      </w:rPr>
    </w:lvl>
    <w:lvl w:ilvl="1">
      <w:start w:val="1"/>
      <w:numFmt w:val="lowerLetter"/>
      <w:lvlText w:val="%1.%2."/>
      <w:lvlJc w:val="left"/>
      <w:rPr>
        <w:rFonts w:ascii="Times New Roman" w:hAnsi="Times New Roman" w:cs="Times New Roman"/>
      </w:rPr>
    </w:lvl>
    <w:lvl w:ilvl="2">
      <w:start w:val="1"/>
      <w:numFmt w:val="lowerRoman"/>
      <w:lvlText w:val="%1.%2.%3."/>
      <w:lvlJc w:val="righ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lowerLetter"/>
      <w:lvlText w:val="%1.%2.%3.%4.%5."/>
      <w:lvlJc w:val="left"/>
      <w:rPr>
        <w:rFonts w:ascii="Times New Roman" w:hAnsi="Times New Roman" w:cs="Times New Roman"/>
      </w:rPr>
    </w:lvl>
    <w:lvl w:ilvl="5">
      <w:start w:val="1"/>
      <w:numFmt w:val="lowerRoman"/>
      <w:lvlText w:val="%1.%2.%3.%4.%5.%6."/>
      <w:lvlJc w:val="righ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lowerLetter"/>
      <w:lvlText w:val="%1.%2.%3.%4.%5.%6.%7.%8."/>
      <w:lvlJc w:val="left"/>
      <w:rPr>
        <w:rFonts w:ascii="Times New Roman" w:hAnsi="Times New Roman" w:cs="Times New Roman"/>
      </w:rPr>
    </w:lvl>
    <w:lvl w:ilvl="8">
      <w:start w:val="1"/>
      <w:numFmt w:val="lowerRoman"/>
      <w:lvlText w:val="%1.%2.%3.%4.%5.%6.%7.%8.%9."/>
      <w:lvlJc w:val="right"/>
      <w:rPr>
        <w:rFonts w:ascii="Times New Roman" w:hAnsi="Times New Roman" w:cs="Times New Roman"/>
      </w:rPr>
    </w:lvl>
  </w:abstractNum>
  <w:abstractNum w:abstractNumId="34" w15:restartNumberingAfterBreak="0">
    <w:nsid w:val="26430CFB"/>
    <w:multiLevelType w:val="multilevel"/>
    <w:tmpl w:val="7A90445E"/>
    <w:styleLink w:val="WW8Num35"/>
    <w:lvl w:ilvl="0">
      <w:start w:val="1"/>
      <w:numFmt w:val="decimal"/>
      <w:lvlText w:val="%1."/>
      <w:lvlJc w:val="left"/>
      <w:rPr>
        <w:bCs/>
        <w:color w:val="000000"/>
      </w:rPr>
    </w:lvl>
    <w:lvl w:ilvl="1">
      <w:start w:val="1"/>
      <w:numFmt w:val="decimal"/>
      <w:lvlText w:val="%1.%2."/>
      <w:lvlJc w:val="left"/>
      <w:rPr>
        <w:color w:val="000000"/>
      </w:rPr>
    </w:lvl>
    <w:lvl w:ilvl="2">
      <w:start w:val="1"/>
      <w:numFmt w:val="decimalZero"/>
      <w:lvlText w:val="%1.%2.%3."/>
      <w:lvlJc w:val="left"/>
      <w:rPr>
        <w:color w:val="000000"/>
      </w:rPr>
    </w:lvl>
    <w:lvl w:ilvl="3">
      <w:start w:val="1"/>
      <w:numFmt w:val="decimalZero"/>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35" w15:restartNumberingAfterBreak="0">
    <w:nsid w:val="272E4B49"/>
    <w:multiLevelType w:val="hybridMultilevel"/>
    <w:tmpl w:val="88BAD7F6"/>
    <w:lvl w:ilvl="0" w:tplc="AFCCCE54">
      <w:start w:val="1"/>
      <w:numFmt w:val="lowerLetter"/>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87402588">
      <w:start w:val="1"/>
      <w:numFmt w:val="lowerLetter"/>
      <w:lvlText w:val="%2"/>
      <w:lvlJc w:val="left"/>
      <w:pPr>
        <w:ind w:left="1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EBEA030">
      <w:start w:val="1"/>
      <w:numFmt w:val="lowerRoman"/>
      <w:lvlText w:val="%3"/>
      <w:lvlJc w:val="left"/>
      <w:pPr>
        <w:ind w:left="1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B9C2D80">
      <w:start w:val="1"/>
      <w:numFmt w:val="decimal"/>
      <w:lvlText w:val="%4"/>
      <w:lvlJc w:val="left"/>
      <w:pPr>
        <w:ind w:left="2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722B79C">
      <w:start w:val="1"/>
      <w:numFmt w:val="lowerLetter"/>
      <w:lvlText w:val="%5"/>
      <w:lvlJc w:val="left"/>
      <w:pPr>
        <w:ind w:left="3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E6C47E">
      <w:start w:val="1"/>
      <w:numFmt w:val="lowerRoman"/>
      <w:lvlText w:val="%6"/>
      <w:lvlJc w:val="left"/>
      <w:pPr>
        <w:ind w:left="3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67C9400">
      <w:start w:val="1"/>
      <w:numFmt w:val="decimal"/>
      <w:lvlText w:val="%7"/>
      <w:lvlJc w:val="left"/>
      <w:pPr>
        <w:ind w:left="46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DCAEC90">
      <w:start w:val="1"/>
      <w:numFmt w:val="lowerLetter"/>
      <w:lvlText w:val="%8"/>
      <w:lvlJc w:val="left"/>
      <w:pPr>
        <w:ind w:left="5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3EE292C">
      <w:start w:val="1"/>
      <w:numFmt w:val="lowerRoman"/>
      <w:lvlText w:val="%9"/>
      <w:lvlJc w:val="left"/>
      <w:pPr>
        <w:ind w:left="6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2ADE3214"/>
    <w:multiLevelType w:val="hybridMultilevel"/>
    <w:tmpl w:val="3CCA9D5C"/>
    <w:lvl w:ilvl="0" w:tplc="6018D55A">
      <w:start w:val="1"/>
      <w:numFmt w:val="lowerLetter"/>
      <w:lvlText w:val="%1)"/>
      <w:lvlJc w:val="left"/>
      <w:pPr>
        <w:ind w:left="927" w:hanging="360"/>
      </w:pPr>
      <w:rPr>
        <w:rFonts w:ascii="Calibri" w:eastAsia="Times New Roman" w:hAnsi="Calibri" w:cs="Calibri"/>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15:restartNumberingAfterBreak="0">
    <w:nsid w:val="2C656C64"/>
    <w:multiLevelType w:val="multilevel"/>
    <w:tmpl w:val="F4F4E55E"/>
    <w:styleLink w:val="WWNum28"/>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2E367B73"/>
    <w:multiLevelType w:val="multilevel"/>
    <w:tmpl w:val="95D47F64"/>
    <w:styleLink w:val="WW8Num1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323316EA"/>
    <w:multiLevelType w:val="hybridMultilevel"/>
    <w:tmpl w:val="AA029DD6"/>
    <w:lvl w:ilvl="0" w:tplc="8648FC96">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08DC43EE">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6BAE613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8000F6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28811B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AB4BB7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182440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C9C9986">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78C5CB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33D11D4D"/>
    <w:multiLevelType w:val="multilevel"/>
    <w:tmpl w:val="7AB4EA7C"/>
    <w:styleLink w:val="WWNum16"/>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347E71A5"/>
    <w:multiLevelType w:val="multilevel"/>
    <w:tmpl w:val="096E2078"/>
    <w:styleLink w:val="WW8Num13"/>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3818351E"/>
    <w:multiLevelType w:val="hybridMultilevel"/>
    <w:tmpl w:val="171270A2"/>
    <w:lvl w:ilvl="0" w:tplc="4FE0A638">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E7BA58FA">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B3CCC2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6900BBC">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E6ABD3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2A906468">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DAA9D7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6DE68E4">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2F2933C">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3A43588C"/>
    <w:multiLevelType w:val="multilevel"/>
    <w:tmpl w:val="54BE5FEE"/>
    <w:styleLink w:val="WWNum13"/>
    <w:lvl w:ilvl="0">
      <w:start w:val="1"/>
      <w:numFmt w:val="decimal"/>
      <w:lvlText w:val="%1"/>
      <w:lvlJc w:val="left"/>
      <w:rPr>
        <w:rFonts w:ascii="Georgia" w:eastAsia="Times New Roman" w:hAnsi="Georgia" w:cs="Arial"/>
        <w:b w:val="0"/>
        <w:i w:val="0"/>
        <w:sz w:val="2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 w15:restartNumberingAfterBreak="0">
    <w:nsid w:val="3B4A3301"/>
    <w:multiLevelType w:val="multilevel"/>
    <w:tmpl w:val="E1AC29F6"/>
    <w:styleLink w:val="WW8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3C3209C3"/>
    <w:multiLevelType w:val="multilevel"/>
    <w:tmpl w:val="55307122"/>
    <w:styleLink w:val="WW8Num30"/>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3C553963"/>
    <w:multiLevelType w:val="hybridMultilevel"/>
    <w:tmpl w:val="DBF87A4A"/>
    <w:lvl w:ilvl="0" w:tplc="D9AE783A">
      <w:start w:val="1"/>
      <w:numFmt w:val="lowerLetter"/>
      <w:lvlText w:val="%1)"/>
      <w:lvlJc w:val="left"/>
      <w:pPr>
        <w:ind w:left="108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3B49490">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C64A686">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064BCD8">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B723E96">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C58F716">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8088936">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0D052AC">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AB2C3F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7" w15:restartNumberingAfterBreak="0">
    <w:nsid w:val="3E866B8E"/>
    <w:multiLevelType w:val="multilevel"/>
    <w:tmpl w:val="CBDC2A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0680644"/>
    <w:multiLevelType w:val="multilevel"/>
    <w:tmpl w:val="2DBE5FB2"/>
    <w:styleLink w:val="WW8Num38"/>
    <w:lvl w:ilvl="0">
      <w:start w:val="5"/>
      <w:numFmt w:val="decimal"/>
      <w:lvlText w:val="%1."/>
      <w:lvlJc w:val="left"/>
      <w:rPr>
        <w:rFonts w:eastAsia="Times New Roman" w:cs="Times New Roman"/>
        <w:b w:val="0"/>
        <w:i w:val="0"/>
        <w:color w:val="000000"/>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1551DCD"/>
    <w:multiLevelType w:val="multilevel"/>
    <w:tmpl w:val="12B879CE"/>
    <w:styleLink w:val="WWNum27"/>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1A93D2F"/>
    <w:multiLevelType w:val="hybridMultilevel"/>
    <w:tmpl w:val="D62600F6"/>
    <w:lvl w:ilvl="0" w:tplc="1DE65F30">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E82C60E2">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A54747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2F45B26">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B08829E">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5005084">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266C274">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59C74F0">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128591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1" w15:restartNumberingAfterBreak="0">
    <w:nsid w:val="42FB5F62"/>
    <w:multiLevelType w:val="multilevel"/>
    <w:tmpl w:val="200A8B48"/>
    <w:styleLink w:val="WW8Num10"/>
    <w:lvl w:ilvl="0">
      <w:start w:val="7"/>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444B2F87"/>
    <w:multiLevelType w:val="multilevel"/>
    <w:tmpl w:val="0FD4AF46"/>
    <w:styleLink w:val="WW8Num16"/>
    <w:lvl w:ilvl="0">
      <w:start w:val="2"/>
      <w:numFmt w:val="decimal"/>
      <w:lvlText w:val="%1."/>
      <w:lvlJc w:val="left"/>
      <w:rPr>
        <w:rFonts w:ascii="Calibri" w:hAnsi="Calibri" w:cs="Calibri"/>
        <w:b w:val="0"/>
        <w:i w:val="0"/>
        <w:sz w:val="22"/>
        <w:szCs w:val="22"/>
      </w:rPr>
    </w:lvl>
    <w:lvl w:ilvl="1">
      <w:start w:val="1"/>
      <w:numFmt w:val="decimal"/>
      <w:lvlText w:val="%1.%2."/>
      <w:lvlJc w:val="left"/>
      <w:rPr>
        <w:rFonts w:ascii="Calibri" w:hAnsi="Calibri" w:cs="Calibri"/>
        <w:b w:val="0"/>
        <w:i w:val="0"/>
        <w:sz w:val="22"/>
        <w:szCs w:val="22"/>
      </w:rPr>
    </w:lvl>
    <w:lvl w:ilvl="2">
      <w:start w:val="1"/>
      <w:numFmt w:val="decimal"/>
      <w:lvlText w:val="%1.%2.%3."/>
      <w:lvlJc w:val="left"/>
      <w:rPr>
        <w:b w:val="0"/>
        <w:i w:val="0"/>
      </w:rPr>
    </w:lvl>
    <w:lvl w:ilvl="3">
      <w:start w:val="1"/>
      <w:numFmt w:val="lowerLetter"/>
      <w:lvlText w:val="%1.%2.%3.%4."/>
      <w:lvlJc w:val="left"/>
      <w:rPr>
        <w:b w:val="0"/>
        <w:i w:val="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45F46F65"/>
    <w:multiLevelType w:val="multilevel"/>
    <w:tmpl w:val="6AC2112E"/>
    <w:styleLink w:val="WWNum17"/>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4724722B"/>
    <w:multiLevelType w:val="hybridMultilevel"/>
    <w:tmpl w:val="A47E1AF4"/>
    <w:lvl w:ilvl="0" w:tplc="67DA70DC">
      <w:start w:val="1"/>
      <w:numFmt w:val="decimal"/>
      <w:lvlText w:val="%1."/>
      <w:lvlJc w:val="left"/>
      <w:pPr>
        <w:ind w:left="1077"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82DA667C">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F9002B04">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00002C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820A49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6DD8630C">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F0022B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7E88798">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6ACC87A">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48E416C6"/>
    <w:multiLevelType w:val="multilevel"/>
    <w:tmpl w:val="C4AA67FC"/>
    <w:styleLink w:val="WW8Num39"/>
    <w:lvl w:ilvl="0">
      <w:start w:val="16"/>
      <w:numFmt w:val="upperRoman"/>
      <w:lvlText w:val="%1."/>
      <w:lvlJc w:val="right"/>
      <w:rPr>
        <w:rFonts w:ascii="Times New Roman" w:hAnsi="Times New Roman" w:cs="Times New Roman"/>
        <w:b/>
        <w:bCs/>
        <w:iCs/>
        <w:caps/>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A112D53"/>
    <w:multiLevelType w:val="multilevel"/>
    <w:tmpl w:val="0CE4F856"/>
    <w:styleLink w:val="WW8Num31"/>
    <w:lvl w:ilvl="0">
      <w:start w:val="13"/>
      <w:numFmt w:val="upperRoman"/>
      <w:lvlText w:val="%1."/>
      <w:lvlJc w:val="right"/>
      <w:rPr>
        <w:b/>
      </w:rPr>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A6A0093"/>
    <w:multiLevelType w:val="multilevel"/>
    <w:tmpl w:val="87D478C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B4C54B2"/>
    <w:multiLevelType w:val="multilevel"/>
    <w:tmpl w:val="CB04D24A"/>
    <w:styleLink w:val="WW8Num1"/>
    <w:lvl w:ilvl="0">
      <w:numFmt w:val="bullet"/>
      <w:lvlText w:val=""/>
      <w:lvlJc w:val="left"/>
      <w:rPr>
        <w:rFonts w:ascii="Symbol" w:hAnsi="Symbol" w:cs="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4C3D726E"/>
    <w:multiLevelType w:val="multilevel"/>
    <w:tmpl w:val="86E6A332"/>
    <w:styleLink w:val="WW8Num25"/>
    <w:lvl w:ilvl="0">
      <w:start w:val="1"/>
      <w:numFmt w:val="decimal"/>
      <w:lvlText w:val="%1."/>
      <w:lvlJc w:val="left"/>
      <w:rPr>
        <w:rFonts w:ascii="Times New Roman" w:hAnsi="Times New Roman" w:cs="Times New Roman"/>
        <w:strike w:val="0"/>
        <w:dstrike w:val="0"/>
        <w:color w:val="000000"/>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60" w15:restartNumberingAfterBreak="0">
    <w:nsid w:val="4CED60F2"/>
    <w:multiLevelType w:val="multilevel"/>
    <w:tmpl w:val="FF78288E"/>
    <w:styleLink w:val="WWNum15"/>
    <w:lvl w:ilvl="0">
      <w:start w:val="1"/>
      <w:numFmt w:val="decimal"/>
      <w:lvlText w:val="%1."/>
      <w:lvlJc w:val="left"/>
      <w:rPr>
        <w:rFonts w:ascii="Calibri Light" w:eastAsia="Times New Roman" w:hAnsi="Calibri Light" w:cs="Calibri Light"/>
        <w:b w:val="0"/>
      </w:rPr>
    </w:lvl>
    <w:lvl w:ilvl="1">
      <w:start w:val="1"/>
      <w:numFmt w:val="lowerLetter"/>
      <w:lvlText w:val="%1.%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4E4319BC"/>
    <w:multiLevelType w:val="multilevel"/>
    <w:tmpl w:val="D0E0BA3A"/>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4EAD0866"/>
    <w:multiLevelType w:val="multilevel"/>
    <w:tmpl w:val="AB5093AE"/>
    <w:styleLink w:val="WWNum8"/>
    <w:lvl w:ilvl="0">
      <w:start w:val="1"/>
      <w:numFmt w:val="decimal"/>
      <w:lvlText w:val="%1"/>
      <w:lvlJc w:val="left"/>
      <w:rPr>
        <w:b w:val="0"/>
        <w:sz w:val="20"/>
        <w:szCs w:val="2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45C0FF1"/>
    <w:multiLevelType w:val="singleLevel"/>
    <w:tmpl w:val="10C0EE30"/>
    <w:lvl w:ilvl="0">
      <w:start w:val="1"/>
      <w:numFmt w:val="lowerLetter"/>
      <w:lvlText w:val="%1)"/>
      <w:lvlJc w:val="left"/>
      <w:pPr>
        <w:tabs>
          <w:tab w:val="num" w:pos="857"/>
        </w:tabs>
        <w:ind w:left="857" w:hanging="432"/>
      </w:pPr>
      <w:rPr>
        <w:rFonts w:ascii="Calibri" w:eastAsia="Times New Roman" w:hAnsi="Calibri" w:cs="Calibri"/>
      </w:rPr>
    </w:lvl>
  </w:abstractNum>
  <w:abstractNum w:abstractNumId="64" w15:restartNumberingAfterBreak="0">
    <w:nsid w:val="5BB0356F"/>
    <w:multiLevelType w:val="multilevel"/>
    <w:tmpl w:val="68CCD632"/>
    <w:styleLink w:val="WW8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15:restartNumberingAfterBreak="0">
    <w:nsid w:val="5BE12222"/>
    <w:multiLevelType w:val="hybridMultilevel"/>
    <w:tmpl w:val="AE4077C2"/>
    <w:lvl w:ilvl="0" w:tplc="C01458D6">
      <w:start w:val="5"/>
      <w:numFmt w:val="decimal"/>
      <w:lvlText w:val="%1."/>
      <w:lvlJc w:val="left"/>
      <w:pPr>
        <w:ind w:left="1080"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E15C2D0E">
      <w:start w:val="1"/>
      <w:numFmt w:val="lowerLetter"/>
      <w:lvlText w:val="%2"/>
      <w:lvlJc w:val="left"/>
      <w:pPr>
        <w:ind w:left="1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0EEBB50">
      <w:start w:val="1"/>
      <w:numFmt w:val="lowerRoman"/>
      <w:lvlText w:val="%3"/>
      <w:lvlJc w:val="left"/>
      <w:pPr>
        <w:ind w:left="1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ADA9DF8">
      <w:start w:val="1"/>
      <w:numFmt w:val="decimal"/>
      <w:lvlText w:val="%4"/>
      <w:lvlJc w:val="left"/>
      <w:pPr>
        <w:ind w:left="2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C0122036">
      <w:start w:val="1"/>
      <w:numFmt w:val="lowerLetter"/>
      <w:lvlText w:val="%5"/>
      <w:lvlJc w:val="left"/>
      <w:pPr>
        <w:ind w:left="3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27E6FA8">
      <w:start w:val="1"/>
      <w:numFmt w:val="lowerRoman"/>
      <w:lvlText w:val="%6"/>
      <w:lvlJc w:val="left"/>
      <w:pPr>
        <w:ind w:left="3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DFA1CE6">
      <w:start w:val="1"/>
      <w:numFmt w:val="decimal"/>
      <w:lvlText w:val="%7"/>
      <w:lvlJc w:val="left"/>
      <w:pPr>
        <w:ind w:left="46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5BC0E82">
      <w:start w:val="1"/>
      <w:numFmt w:val="lowerLetter"/>
      <w:lvlText w:val="%8"/>
      <w:lvlJc w:val="left"/>
      <w:pPr>
        <w:ind w:left="5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72A2DC6">
      <w:start w:val="1"/>
      <w:numFmt w:val="lowerRoman"/>
      <w:lvlText w:val="%9"/>
      <w:lvlJc w:val="left"/>
      <w:pPr>
        <w:ind w:left="6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5D0C638B"/>
    <w:multiLevelType w:val="multilevel"/>
    <w:tmpl w:val="1EA86F70"/>
    <w:styleLink w:val="WWNum19"/>
    <w:lvl w:ilvl="0">
      <w:start w:val="1"/>
      <w:numFmt w:val="decimal"/>
      <w:lvlText w:val="%1"/>
      <w:lvlJc w:val="left"/>
    </w:lvl>
    <w:lvl w:ilvl="1">
      <w:start w:val="1"/>
      <w:numFmt w:val="decimal"/>
      <w:lvlText w:val="%1.%2"/>
      <w:lvlJc w:val="left"/>
      <w:rPr>
        <w:b w:val="0"/>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val="0"/>
      </w:rPr>
    </w:lvl>
    <w:lvl w:ilvl="5">
      <w:start w:val="1"/>
      <w:numFmt w:val="decimal"/>
      <w:lvlText w:val="%1.%2.%3.%4.%5.%6"/>
      <w:lvlJc w:val="left"/>
      <w:rPr>
        <w:b w:val="0"/>
      </w:rPr>
    </w:lvl>
    <w:lvl w:ilvl="6">
      <w:start w:val="1"/>
      <w:numFmt w:val="decimal"/>
      <w:lvlText w:val="%1.%2.%3.%4.%5.%6.%7"/>
      <w:lvlJc w:val="left"/>
      <w:rPr>
        <w:b w:val="0"/>
      </w:rPr>
    </w:lvl>
    <w:lvl w:ilvl="7">
      <w:start w:val="1"/>
      <w:numFmt w:val="decimal"/>
      <w:lvlText w:val="%1.%2.%3.%4.%5.%6.%7.%8"/>
      <w:lvlJc w:val="left"/>
      <w:rPr>
        <w:b w:val="0"/>
      </w:rPr>
    </w:lvl>
    <w:lvl w:ilvl="8">
      <w:start w:val="1"/>
      <w:numFmt w:val="decimal"/>
      <w:lvlText w:val="%1.%2.%3.%4.%5.%6.%7.%8.%9"/>
      <w:lvlJc w:val="left"/>
      <w:rPr>
        <w:b w:val="0"/>
      </w:rPr>
    </w:lvl>
  </w:abstractNum>
  <w:abstractNum w:abstractNumId="67" w15:restartNumberingAfterBreak="0">
    <w:nsid w:val="5E2F7677"/>
    <w:multiLevelType w:val="hybridMultilevel"/>
    <w:tmpl w:val="5E486D9A"/>
    <w:lvl w:ilvl="0" w:tplc="1B02A380">
      <w:start w:val="1"/>
      <w:numFmt w:val="lowerLetter"/>
      <w:lvlText w:val="%1)"/>
      <w:lvlJc w:val="left"/>
      <w:pPr>
        <w:ind w:left="1211" w:hanging="360"/>
      </w:pPr>
      <w:rPr>
        <w:rFonts w:ascii="Calibri" w:eastAsia="Times New Roman" w:hAnsi="Calibri" w:cs="Calibr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8" w15:restartNumberingAfterBreak="0">
    <w:nsid w:val="5E7D2D44"/>
    <w:multiLevelType w:val="multilevel"/>
    <w:tmpl w:val="8ADE0A9C"/>
    <w:styleLink w:val="WW8Num17"/>
    <w:lvl w:ilvl="0">
      <w:start w:val="1"/>
      <w:numFmt w:val="decimal"/>
      <w:lvlText w:val="%1."/>
      <w:lvlJc w:val="left"/>
      <w:rPr>
        <w:rFonts w:ascii="Times New Roman" w:hAnsi="Times New Roman" w:cs="Times New Roman"/>
        <w:b w:val="0"/>
        <w:bCs w:val="0"/>
      </w:rPr>
    </w:lvl>
    <w:lvl w:ilvl="1">
      <w:start w:val="1"/>
      <w:numFmt w:val="lowerLetter"/>
      <w:lvlText w:val="%1.%2."/>
      <w:lvlJc w:val="left"/>
      <w:rPr>
        <w:rFonts w:ascii="Times New Roman" w:hAnsi="Times New Roman" w:cs="Times New Roman"/>
      </w:rPr>
    </w:lvl>
    <w:lvl w:ilvl="2">
      <w:start w:val="1"/>
      <w:numFmt w:val="lowerRoman"/>
      <w:lvlText w:val="%1.%2.%3."/>
      <w:lvlJc w:val="left"/>
      <w:rPr>
        <w:rFonts w:ascii="Times New Roman" w:hAnsi="Times New Roman" w:cs="Times New Roman"/>
      </w:rPr>
    </w:lvl>
    <w:lvl w:ilvl="3">
      <w:start w:val="1"/>
      <w:numFmt w:val="decimal"/>
      <w:lvlText w:val="%1.%2.%3.%4."/>
      <w:lvlJc w:val="left"/>
      <w:rPr>
        <w:rFonts w:ascii="Times New Roman" w:eastAsia="Calibri" w:hAnsi="Times New Roman" w:cs="Times New Roman"/>
        <w:color w:val="000000"/>
        <w:kern w:val="3"/>
      </w:rPr>
    </w:lvl>
    <w:lvl w:ilvl="4">
      <w:start w:val="1"/>
      <w:numFmt w:val="lowerLetter"/>
      <w:lvlText w:val="%1.%2.%3.%4.%5."/>
      <w:lvlJc w:val="left"/>
      <w:rPr>
        <w:rFonts w:ascii="Times New Roman" w:hAnsi="Times New Roman" w:cs="Times New Roman"/>
      </w:rPr>
    </w:lvl>
    <w:lvl w:ilvl="5">
      <w:start w:val="1"/>
      <w:numFmt w:val="lowerRoman"/>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sz w:val="24"/>
        <w:szCs w:val="24"/>
      </w:rPr>
    </w:lvl>
    <w:lvl w:ilvl="7">
      <w:start w:val="1"/>
      <w:numFmt w:val="lowerLetter"/>
      <w:lvlText w:val="%1.%2.%3.%4.%5.%6.%7.%8."/>
      <w:lvlJc w:val="left"/>
      <w:rPr>
        <w:rFonts w:ascii="Times New Roman" w:hAnsi="Times New Roman" w:cs="Times New Roman"/>
      </w:rPr>
    </w:lvl>
    <w:lvl w:ilvl="8">
      <w:start w:val="1"/>
      <w:numFmt w:val="lowerRoman"/>
      <w:lvlText w:val="%1.%2.%3.%4.%5.%6.%7.%8.%9."/>
      <w:lvlJc w:val="left"/>
      <w:rPr>
        <w:rFonts w:ascii="Times New Roman" w:hAnsi="Times New Roman" w:cs="Times New Roman"/>
      </w:rPr>
    </w:lvl>
  </w:abstractNum>
  <w:abstractNum w:abstractNumId="69" w15:restartNumberingAfterBreak="0">
    <w:nsid w:val="602C4DE7"/>
    <w:multiLevelType w:val="hybridMultilevel"/>
    <w:tmpl w:val="F53A3E44"/>
    <w:lvl w:ilvl="0" w:tplc="199E4616">
      <w:start w:val="1"/>
      <w:numFmt w:val="lowerLetter"/>
      <w:lvlText w:val="%1)"/>
      <w:lvlJc w:val="left"/>
      <w:pPr>
        <w:ind w:left="786" w:hanging="360"/>
      </w:pPr>
      <w:rPr>
        <w:rFonts w:ascii="Calibri" w:eastAsia="Calibri" w:hAnsi="Calibri" w:cs="Calibri"/>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0" w15:restartNumberingAfterBreak="0">
    <w:nsid w:val="61710867"/>
    <w:multiLevelType w:val="hybridMultilevel"/>
    <w:tmpl w:val="91645048"/>
    <w:lvl w:ilvl="0" w:tplc="39D04A80">
      <w:start w:val="1"/>
      <w:numFmt w:val="decimal"/>
      <w:lvlText w:val="%1."/>
      <w:lvlJc w:val="left"/>
      <w:pPr>
        <w:tabs>
          <w:tab w:val="num" w:pos="502"/>
        </w:tabs>
        <w:ind w:left="502" w:hanging="360"/>
      </w:pPr>
      <w:rPr>
        <w:rFonts w:hint="default"/>
        <w:b w:val="0"/>
      </w:rPr>
    </w:lvl>
    <w:lvl w:ilvl="1" w:tplc="B3CE588C">
      <w:start w:val="1"/>
      <w:numFmt w:val="decimal"/>
      <w:lvlText w:val="%2)"/>
      <w:lvlJc w:val="left"/>
      <w:pPr>
        <w:tabs>
          <w:tab w:val="num" w:pos="1440"/>
        </w:tabs>
        <w:ind w:left="1440" w:hanging="360"/>
      </w:pPr>
    </w:lvl>
    <w:lvl w:ilvl="2" w:tplc="A9B040F6" w:tentative="1">
      <w:start w:val="1"/>
      <w:numFmt w:val="lowerRoman"/>
      <w:lvlText w:val="%3."/>
      <w:lvlJc w:val="right"/>
      <w:pPr>
        <w:tabs>
          <w:tab w:val="num" w:pos="2160"/>
        </w:tabs>
        <w:ind w:left="2160" w:hanging="180"/>
      </w:pPr>
    </w:lvl>
    <w:lvl w:ilvl="3" w:tplc="33EA1EBC" w:tentative="1">
      <w:start w:val="1"/>
      <w:numFmt w:val="decimal"/>
      <w:lvlText w:val="%4."/>
      <w:lvlJc w:val="left"/>
      <w:pPr>
        <w:tabs>
          <w:tab w:val="num" w:pos="2880"/>
        </w:tabs>
        <w:ind w:left="2880" w:hanging="360"/>
      </w:pPr>
    </w:lvl>
    <w:lvl w:ilvl="4" w:tplc="75C23168"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38652E8"/>
    <w:multiLevelType w:val="multilevel"/>
    <w:tmpl w:val="CDA85430"/>
    <w:styleLink w:val="WW8Num32"/>
    <w:lvl w:ilvl="0">
      <w:start w:val="1"/>
      <w:numFmt w:val="decimal"/>
      <w:lvlText w:val="%1."/>
      <w:lvlJc w:val="left"/>
      <w:rPr>
        <w:b w:val="0"/>
        <w:bCs w:val="0"/>
        <w:sz w:val="24"/>
        <w:szCs w:val="24"/>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2" w15:restartNumberingAfterBreak="0">
    <w:nsid w:val="64B4159B"/>
    <w:multiLevelType w:val="multilevel"/>
    <w:tmpl w:val="192022B2"/>
    <w:styleLink w:val="WWNum12"/>
    <w:lvl w:ilvl="0">
      <w:start w:val="1"/>
      <w:numFmt w:val="decimal"/>
      <w:lvlText w:val="%1"/>
      <w:lvlJc w:val="left"/>
      <w:rPr>
        <w:rFonts w:cs="Times New Roman"/>
        <w:b/>
      </w:rPr>
    </w:lvl>
    <w:lvl w:ilvl="1">
      <w:start w:val="1"/>
      <w:numFmt w:val="decimal"/>
      <w:lvlText w:val="%1.%2"/>
      <w:lvlJc w:val="left"/>
      <w:rPr>
        <w:rFonts w:ascii="Georgia" w:eastAsia="Times New Roman" w:hAnsi="Georgia" w:cs="Arial"/>
      </w:rPr>
    </w:lvl>
    <w:lvl w:ilvl="2">
      <w:start w:val="1"/>
      <w:numFmt w:val="lowerRoman"/>
      <w:lvlText w:val="%1.%2.%3"/>
      <w:lvlJc w:val="right"/>
      <w:rPr>
        <w:rFonts w:cs="Times New Roman"/>
      </w:rPr>
    </w:lvl>
    <w:lvl w:ilvl="3">
      <w:start w:val="1"/>
      <w:numFmt w:val="decimal"/>
      <w:lvlText w:val="%1.%2.%3.%4"/>
      <w:lvlJc w:val="left"/>
      <w:rPr>
        <w:rFonts w:cs="Times New Roman"/>
        <w:b/>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6540253A"/>
    <w:multiLevelType w:val="hybridMultilevel"/>
    <w:tmpl w:val="B15A790A"/>
    <w:lvl w:ilvl="0" w:tplc="0A548AB2">
      <w:start w:val="1"/>
      <w:numFmt w:val="lowerLetter"/>
      <w:lvlText w:val="%1)"/>
      <w:lvlJc w:val="left"/>
      <w:pPr>
        <w:ind w:left="796" w:hanging="360"/>
      </w:pPr>
      <w:rPr>
        <w:rFonts w:ascii="Calibri" w:eastAsia="Times New Roman" w:hAnsi="Calibri" w:cs="Calibri"/>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74" w15:restartNumberingAfterBreak="0">
    <w:nsid w:val="65665464"/>
    <w:multiLevelType w:val="hybridMultilevel"/>
    <w:tmpl w:val="042A088A"/>
    <w:lvl w:ilvl="0" w:tplc="06983D14">
      <w:start w:val="1"/>
      <w:numFmt w:val="decimal"/>
      <w:lvlText w:val="%1."/>
      <w:lvlJc w:val="left"/>
      <w:pPr>
        <w:ind w:left="1146" w:hanging="360"/>
      </w:pPr>
      <w:rPr>
        <w:rFonts w:cs="Times New Roman"/>
        <w:b w:val="0"/>
      </w:rPr>
    </w:lvl>
    <w:lvl w:ilvl="1" w:tplc="FFFFFFFF">
      <w:start w:val="1"/>
      <w:numFmt w:val="lowerLetter"/>
      <w:lvlText w:val="%2."/>
      <w:lvlJc w:val="left"/>
      <w:pPr>
        <w:ind w:left="1866" w:hanging="360"/>
      </w:pPr>
      <w:rPr>
        <w:rFonts w:cs="Times New Roman"/>
      </w:rPr>
    </w:lvl>
    <w:lvl w:ilvl="2" w:tplc="FFFFFFFF">
      <w:start w:val="1"/>
      <w:numFmt w:val="lowerRoman"/>
      <w:lvlText w:val="%3."/>
      <w:lvlJc w:val="right"/>
      <w:pPr>
        <w:ind w:left="2586" w:hanging="180"/>
      </w:pPr>
      <w:rPr>
        <w:rFonts w:cs="Times New Roman"/>
      </w:rPr>
    </w:lvl>
    <w:lvl w:ilvl="3" w:tplc="FFFFFFFF">
      <w:start w:val="1"/>
      <w:numFmt w:val="decimal"/>
      <w:lvlText w:val="%4."/>
      <w:lvlJc w:val="left"/>
      <w:pPr>
        <w:ind w:left="3306" w:hanging="360"/>
      </w:pPr>
      <w:rPr>
        <w:rFonts w:cs="Times New Roman"/>
      </w:rPr>
    </w:lvl>
    <w:lvl w:ilvl="4" w:tplc="FFFFFFFF">
      <w:start w:val="1"/>
      <w:numFmt w:val="lowerLetter"/>
      <w:lvlText w:val="%5."/>
      <w:lvlJc w:val="left"/>
      <w:pPr>
        <w:ind w:left="4026" w:hanging="360"/>
      </w:pPr>
      <w:rPr>
        <w:rFonts w:cs="Times New Roman"/>
      </w:rPr>
    </w:lvl>
    <w:lvl w:ilvl="5" w:tplc="FFFFFFFF">
      <w:start w:val="1"/>
      <w:numFmt w:val="lowerRoman"/>
      <w:lvlText w:val="%6."/>
      <w:lvlJc w:val="right"/>
      <w:pPr>
        <w:ind w:left="4746" w:hanging="180"/>
      </w:pPr>
      <w:rPr>
        <w:rFonts w:cs="Times New Roman"/>
      </w:rPr>
    </w:lvl>
    <w:lvl w:ilvl="6" w:tplc="FFFFFFFF">
      <w:start w:val="1"/>
      <w:numFmt w:val="decimal"/>
      <w:lvlText w:val="%7."/>
      <w:lvlJc w:val="left"/>
      <w:pPr>
        <w:ind w:left="5466" w:hanging="360"/>
      </w:pPr>
      <w:rPr>
        <w:rFonts w:cs="Times New Roman"/>
      </w:rPr>
    </w:lvl>
    <w:lvl w:ilvl="7" w:tplc="FFFFFFFF">
      <w:start w:val="1"/>
      <w:numFmt w:val="lowerLetter"/>
      <w:lvlText w:val="%8."/>
      <w:lvlJc w:val="left"/>
      <w:pPr>
        <w:ind w:left="6186" w:hanging="360"/>
      </w:pPr>
      <w:rPr>
        <w:rFonts w:cs="Times New Roman"/>
      </w:rPr>
    </w:lvl>
    <w:lvl w:ilvl="8" w:tplc="FFFFFFFF">
      <w:start w:val="1"/>
      <w:numFmt w:val="lowerRoman"/>
      <w:lvlText w:val="%9."/>
      <w:lvlJc w:val="right"/>
      <w:pPr>
        <w:ind w:left="6906" w:hanging="180"/>
      </w:pPr>
      <w:rPr>
        <w:rFonts w:cs="Times New Roman"/>
      </w:rPr>
    </w:lvl>
  </w:abstractNum>
  <w:abstractNum w:abstractNumId="75" w15:restartNumberingAfterBreak="0">
    <w:nsid w:val="65E6086C"/>
    <w:multiLevelType w:val="multilevel"/>
    <w:tmpl w:val="ACBACB98"/>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6AEB15B9"/>
    <w:multiLevelType w:val="multilevel"/>
    <w:tmpl w:val="057A65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AF21613"/>
    <w:multiLevelType w:val="multilevel"/>
    <w:tmpl w:val="346093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C512570"/>
    <w:multiLevelType w:val="multilevel"/>
    <w:tmpl w:val="04DA76BA"/>
    <w:styleLink w:val="WW8Num22"/>
    <w:lvl w:ilvl="0">
      <w:start w:val="9"/>
      <w:numFmt w:val="decimal"/>
      <w:lvlText w:val="%1."/>
      <w:lvlJc w:val="left"/>
      <w:rPr>
        <w:rFonts w:ascii="Times New Roman" w:eastAsia="TimesNewRoman, 'MS Mincho'" w:hAnsi="Times New Roman" w:cs="Times New Roman"/>
        <w:strike w:val="0"/>
        <w:dstrike w:val="0"/>
        <w:color w:val="000000"/>
        <w:sz w:val="24"/>
        <w:szCs w:val="24"/>
        <w:lang w:eastAsia="pl-PL"/>
      </w:rPr>
    </w:lvl>
    <w:lvl w:ilvl="1">
      <w:start w:val="1"/>
      <w:numFmt w:val="decimal"/>
      <w:lvlText w:val="%1.%2."/>
      <w:lvlJc w:val="left"/>
      <w:rPr>
        <w:rFonts w:ascii="Georgia" w:hAnsi="Georgia" w:cs="Georgia"/>
        <w:b w:val="0"/>
        <w:bCs w:val="0"/>
        <w:i w:val="0"/>
        <w:iCs w:val="0"/>
        <w:strike w:val="0"/>
        <w:dstrike w:val="0"/>
        <w:sz w:val="20"/>
        <w:szCs w:val="20"/>
      </w:rPr>
    </w:lvl>
    <w:lvl w:ilvl="2">
      <w:start w:val="1"/>
      <w:numFmt w:val="decimal"/>
      <w:lvlText w:val="%1.%2.%3."/>
      <w:lvlJc w:val="left"/>
      <w:rPr>
        <w:rFonts w:ascii="Times New Roman" w:hAnsi="Times New Roman" w:cs="Times New Roman"/>
      </w:rPr>
    </w:lvl>
    <w:lvl w:ilvl="3">
      <w:start w:val="1"/>
      <w:numFmt w:val="decimal"/>
      <w:lvlText w:val="%1.%2.%3.%4."/>
      <w:lvlJc w:val="left"/>
      <w:rPr>
        <w:rFonts w:ascii="Times New Roman" w:hAnsi="Times New Roman" w:cs="Times New Roman"/>
      </w:rPr>
    </w:lvl>
    <w:lvl w:ilvl="4">
      <w:start w:val="1"/>
      <w:numFmt w:val="decimal"/>
      <w:lvlText w:val="%1.%2.%3.%4.%5."/>
      <w:lvlJc w:val="left"/>
      <w:rPr>
        <w:rFonts w:ascii="Times New Roman" w:hAnsi="Times New Roman" w:cs="Times New Roman"/>
      </w:rPr>
    </w:lvl>
    <w:lvl w:ilvl="5">
      <w:start w:val="1"/>
      <w:numFmt w:val="decimal"/>
      <w:lvlText w:val="%1.%2.%3.%4.%5.%6."/>
      <w:lvlJc w:val="left"/>
      <w:rPr>
        <w:rFonts w:ascii="Times New Roman" w:hAnsi="Times New Roman" w:cs="Times New Roman"/>
      </w:rPr>
    </w:lvl>
    <w:lvl w:ilvl="6">
      <w:start w:val="1"/>
      <w:numFmt w:val="decimal"/>
      <w:lvlText w:val="%1.%2.%3.%4.%5.%6.%7."/>
      <w:lvlJc w:val="left"/>
      <w:rPr>
        <w:rFonts w:ascii="Times New Roman" w:hAnsi="Times New Roman" w:cs="Times New Roman"/>
      </w:rPr>
    </w:lvl>
    <w:lvl w:ilvl="7">
      <w:start w:val="1"/>
      <w:numFmt w:val="decimal"/>
      <w:lvlText w:val="%1.%2.%3.%4.%5.%6.%7.%8."/>
      <w:lvlJc w:val="left"/>
      <w:rPr>
        <w:rFonts w:ascii="Times New Roman" w:hAnsi="Times New Roman" w:cs="Times New Roman"/>
      </w:rPr>
    </w:lvl>
    <w:lvl w:ilvl="8">
      <w:start w:val="1"/>
      <w:numFmt w:val="decimal"/>
      <w:lvlText w:val="%1.%2.%3.%4.%5.%6.%7.%8.%9."/>
      <w:lvlJc w:val="left"/>
      <w:rPr>
        <w:rFonts w:ascii="Times New Roman" w:hAnsi="Times New Roman" w:cs="Times New Roman"/>
      </w:rPr>
    </w:lvl>
  </w:abstractNum>
  <w:abstractNum w:abstractNumId="79" w15:restartNumberingAfterBreak="0">
    <w:nsid w:val="6EC30C66"/>
    <w:multiLevelType w:val="multilevel"/>
    <w:tmpl w:val="D1402CF4"/>
    <w:styleLink w:val="WW8Num21"/>
    <w:lvl w:ilvl="0">
      <w:start w:val="1"/>
      <w:numFmt w:val="decimal"/>
      <w:lvlText w:val="%1."/>
      <w:lvlJc w:val="left"/>
      <w:rPr>
        <w:color w:val="000000"/>
        <w:lang w:val="cs-CZ"/>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0" w15:restartNumberingAfterBreak="0">
    <w:nsid w:val="6FEB49E2"/>
    <w:multiLevelType w:val="multilevel"/>
    <w:tmpl w:val="679EAF1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7560410E"/>
    <w:multiLevelType w:val="multilevel"/>
    <w:tmpl w:val="F0325FD6"/>
    <w:styleLink w:val="WW8Num2"/>
    <w:lvl w:ilvl="0">
      <w:start w:val="1"/>
      <w:numFmt w:val="decimal"/>
      <w:lvlText w:val="%1."/>
      <w:lvlJc w:val="left"/>
      <w:rPr>
        <w:rFonts w:ascii="Times New Roman" w:hAnsi="Times New Roman" w:cs="Times New Roman"/>
        <w:b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75674075"/>
    <w:multiLevelType w:val="multilevel"/>
    <w:tmpl w:val="02D27364"/>
    <w:styleLink w:val="WW8Num34"/>
    <w:lvl w:ilvl="0">
      <w:start w:val="21"/>
      <w:numFmt w:val="upperRoman"/>
      <w:lvlText w:val="%1."/>
      <w:lvlJc w:val="right"/>
      <w:rPr>
        <w:rFonts w:ascii="Times New Roman" w:hAnsi="Times New Roman" w:cs="Times New Roman"/>
        <w:b/>
        <w:sz w:val="24"/>
        <w:szCs w:val="24"/>
      </w:rPr>
    </w:lvl>
    <w:lvl w:ilvl="1">
      <w:start w:val="1"/>
      <w:numFmt w:val="decimal"/>
      <w:lvlText w:val="%1.%2."/>
      <w:lvlJc w:val="left"/>
      <w:rPr>
        <w:b w:val="0"/>
        <w:i w:val="0"/>
      </w:rPr>
    </w:lvl>
    <w:lvl w:ilvl="2">
      <w:start w:val="9"/>
      <w:numFmt w:val="upperRoman"/>
      <w:lvlText w:val="%1.%2.%3."/>
      <w:lvlJc w:val="right"/>
      <w:rPr>
        <w:b/>
      </w:rPr>
    </w:lvl>
    <w:lvl w:ilvl="3">
      <w:start w:val="6"/>
      <w:numFmt w:val="upperRoman"/>
      <w:lvlText w:val="%1.%2.%3.%4."/>
      <w:lvlJc w:val="right"/>
      <w:rPr>
        <w:b/>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76F8670B"/>
    <w:multiLevelType w:val="hybridMultilevel"/>
    <w:tmpl w:val="DFAC49D6"/>
    <w:lvl w:ilvl="0" w:tplc="0358925E">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17BA8212">
      <w:start w:val="1"/>
      <w:numFmt w:val="lowerLetter"/>
      <w:lvlText w:val="%2"/>
      <w:lvlJc w:val="left"/>
      <w:pPr>
        <w:ind w:left="10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852C3BC">
      <w:start w:val="1"/>
      <w:numFmt w:val="lowerRoman"/>
      <w:lvlText w:val="%3"/>
      <w:lvlJc w:val="left"/>
      <w:pPr>
        <w:ind w:left="18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8D3CB11E">
      <w:start w:val="1"/>
      <w:numFmt w:val="decimal"/>
      <w:lvlText w:val="%4"/>
      <w:lvlJc w:val="left"/>
      <w:pPr>
        <w:ind w:left="25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4C3096">
      <w:start w:val="1"/>
      <w:numFmt w:val="lowerLetter"/>
      <w:lvlText w:val="%5"/>
      <w:lvlJc w:val="left"/>
      <w:pPr>
        <w:ind w:left="32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2203BEC">
      <w:start w:val="1"/>
      <w:numFmt w:val="lowerRoman"/>
      <w:lvlText w:val="%6"/>
      <w:lvlJc w:val="left"/>
      <w:pPr>
        <w:ind w:left="39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532EC22">
      <w:start w:val="1"/>
      <w:numFmt w:val="decimal"/>
      <w:lvlText w:val="%7"/>
      <w:lvlJc w:val="left"/>
      <w:pPr>
        <w:ind w:left="46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87D20D14">
      <w:start w:val="1"/>
      <w:numFmt w:val="lowerLetter"/>
      <w:lvlText w:val="%8"/>
      <w:lvlJc w:val="left"/>
      <w:pPr>
        <w:ind w:left="54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5FECBA0">
      <w:start w:val="1"/>
      <w:numFmt w:val="lowerRoman"/>
      <w:lvlText w:val="%9"/>
      <w:lvlJc w:val="left"/>
      <w:pPr>
        <w:ind w:left="61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4" w15:restartNumberingAfterBreak="0">
    <w:nsid w:val="77D15DAC"/>
    <w:multiLevelType w:val="hybridMultilevel"/>
    <w:tmpl w:val="C7D03118"/>
    <w:lvl w:ilvl="0" w:tplc="B11ADE7C">
      <w:start w:val="1"/>
      <w:numFmt w:val="lowerLetter"/>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A3848BD6">
      <w:start w:val="1"/>
      <w:numFmt w:val="lowerLetter"/>
      <w:lvlText w:val="%2"/>
      <w:lvlJc w:val="left"/>
      <w:pPr>
        <w:ind w:left="1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19C1EBA">
      <w:start w:val="1"/>
      <w:numFmt w:val="lowerRoman"/>
      <w:lvlText w:val="%3"/>
      <w:lvlJc w:val="left"/>
      <w:pPr>
        <w:ind w:left="1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EF29392">
      <w:start w:val="1"/>
      <w:numFmt w:val="decimal"/>
      <w:lvlText w:val="%4"/>
      <w:lvlJc w:val="left"/>
      <w:pPr>
        <w:ind w:left="2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4C2AD22">
      <w:start w:val="1"/>
      <w:numFmt w:val="lowerLetter"/>
      <w:lvlText w:val="%5"/>
      <w:lvlJc w:val="left"/>
      <w:pPr>
        <w:ind w:left="3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58454C4">
      <w:start w:val="1"/>
      <w:numFmt w:val="lowerRoman"/>
      <w:lvlText w:val="%6"/>
      <w:lvlJc w:val="left"/>
      <w:pPr>
        <w:ind w:left="3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F7228CE">
      <w:start w:val="1"/>
      <w:numFmt w:val="decimal"/>
      <w:lvlText w:val="%7"/>
      <w:lvlJc w:val="left"/>
      <w:pPr>
        <w:ind w:left="46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AA46F54">
      <w:start w:val="1"/>
      <w:numFmt w:val="lowerLetter"/>
      <w:lvlText w:val="%8"/>
      <w:lvlJc w:val="left"/>
      <w:pPr>
        <w:ind w:left="5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A90DDB6">
      <w:start w:val="1"/>
      <w:numFmt w:val="lowerRoman"/>
      <w:lvlText w:val="%9"/>
      <w:lvlJc w:val="left"/>
      <w:pPr>
        <w:ind w:left="6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5" w15:restartNumberingAfterBreak="0">
    <w:nsid w:val="78662FE3"/>
    <w:multiLevelType w:val="multilevel"/>
    <w:tmpl w:val="A0628128"/>
    <w:styleLink w:val="WW8Num37"/>
    <w:lvl w:ilvl="0">
      <w:start w:val="1"/>
      <w:numFmt w:val="decimal"/>
      <w:lvlText w:val="%1."/>
      <w:lvlJc w:val="left"/>
      <w:rPr>
        <w:color w:val="00000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787B5C69"/>
    <w:multiLevelType w:val="hybridMultilevel"/>
    <w:tmpl w:val="86665DB2"/>
    <w:lvl w:ilvl="0" w:tplc="0E009C32">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FD846B6A">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8343C50">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3070B9CA">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92CD6FA">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AE6A87EA">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1602400">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7B025D9A">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E4E64F2">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7" w15:restartNumberingAfterBreak="0">
    <w:nsid w:val="78FA4FF6"/>
    <w:multiLevelType w:val="hybridMultilevel"/>
    <w:tmpl w:val="44FAA85E"/>
    <w:lvl w:ilvl="0" w:tplc="D2D2480C">
      <w:start w:val="1"/>
      <w:numFmt w:val="decimal"/>
      <w:lvlText w:val="%1."/>
      <w:lvlJc w:val="left"/>
      <w:pPr>
        <w:ind w:left="1080" w:firstLine="0"/>
      </w:pPr>
      <w:rPr>
        <w:rFonts w:ascii="Calibri Light" w:eastAsia="Calibri" w:hAnsi="Calibri Light" w:cs="Calibri Light" w:hint="default"/>
        <w:b w:val="0"/>
        <w:i w:val="0"/>
        <w:strike w:val="0"/>
        <w:dstrike w:val="0"/>
        <w:color w:val="000000"/>
        <w:sz w:val="22"/>
        <w:szCs w:val="22"/>
        <w:u w:val="none" w:color="000000"/>
        <w:effect w:val="none"/>
        <w:bdr w:val="none" w:sz="0" w:space="0" w:color="auto" w:frame="1"/>
        <w:vertAlign w:val="baseline"/>
      </w:rPr>
    </w:lvl>
    <w:lvl w:ilvl="1" w:tplc="E24E78E2">
      <w:start w:val="1"/>
      <w:numFmt w:val="lowerLetter"/>
      <w:lvlText w:val="%2"/>
      <w:lvlJc w:val="left"/>
      <w:pPr>
        <w:ind w:left="10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D70FB64">
      <w:start w:val="1"/>
      <w:numFmt w:val="lowerRoman"/>
      <w:lvlText w:val="%3"/>
      <w:lvlJc w:val="left"/>
      <w:pPr>
        <w:ind w:left="18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C95413D4">
      <w:start w:val="1"/>
      <w:numFmt w:val="decimal"/>
      <w:lvlText w:val="%4"/>
      <w:lvlJc w:val="left"/>
      <w:pPr>
        <w:ind w:left="25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43EBFF6">
      <w:start w:val="1"/>
      <w:numFmt w:val="lowerLetter"/>
      <w:lvlText w:val="%5"/>
      <w:lvlJc w:val="left"/>
      <w:pPr>
        <w:ind w:left="32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800C910">
      <w:start w:val="1"/>
      <w:numFmt w:val="lowerRoman"/>
      <w:lvlText w:val="%6"/>
      <w:lvlJc w:val="left"/>
      <w:pPr>
        <w:ind w:left="39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1A4145E">
      <w:start w:val="1"/>
      <w:numFmt w:val="decimal"/>
      <w:lvlText w:val="%7"/>
      <w:lvlJc w:val="left"/>
      <w:pPr>
        <w:ind w:left="46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CE46EE0C">
      <w:start w:val="1"/>
      <w:numFmt w:val="lowerLetter"/>
      <w:lvlText w:val="%8"/>
      <w:lvlJc w:val="left"/>
      <w:pPr>
        <w:ind w:left="5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8F0C714">
      <w:start w:val="1"/>
      <w:numFmt w:val="lowerRoman"/>
      <w:lvlText w:val="%9"/>
      <w:lvlJc w:val="left"/>
      <w:pPr>
        <w:ind w:left="6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88" w15:restartNumberingAfterBreak="0">
    <w:nsid w:val="79767BAD"/>
    <w:multiLevelType w:val="multilevel"/>
    <w:tmpl w:val="E9AE4A00"/>
    <w:styleLink w:val="WW8Num6"/>
    <w:lvl w:ilvl="0">
      <w:start w:val="5"/>
      <w:numFmt w:val="upperRoman"/>
      <w:lvlText w:val="%1."/>
      <w:lvlJc w:val="right"/>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7B250F23"/>
    <w:multiLevelType w:val="multilevel"/>
    <w:tmpl w:val="DB7009E2"/>
    <w:styleLink w:val="WW8Num24"/>
    <w:lvl w:ilvl="0">
      <w:start w:val="7"/>
      <w:numFmt w:val="upperRoman"/>
      <w:lvlText w:val="%1."/>
      <w:lvlJc w:val="right"/>
      <w:rPr>
        <w:rFonts w:ascii="Times New Roman" w:hAnsi="Times New Roman" w:cs="Times New Roman"/>
        <w:b/>
        <w:bCs w:val="0"/>
        <w:sz w:val="24"/>
        <w:szCs w:val="24"/>
      </w:rPr>
    </w:lvl>
    <w:lvl w:ilvl="1">
      <w:start w:val="1"/>
      <w:numFmt w:val="decimal"/>
      <w:lvlText w:val="%1.%2."/>
      <w:lvlJc w:val="left"/>
      <w:rPr>
        <w:b w:val="0"/>
        <w:i w:val="0"/>
      </w:rPr>
    </w:lvl>
    <w:lvl w:ilvl="2">
      <w:start w:val="5"/>
      <w:numFmt w:val="upperRoman"/>
      <w:lvlText w:val="%1.%2.%3."/>
      <w:lvlJc w:val="right"/>
      <w:rPr>
        <w:rFonts w:ascii="Times New Roman" w:hAnsi="Times New Roman" w:cs="Times New Roman"/>
        <w:b/>
        <w:bCs w:val="0"/>
        <w:sz w:val="24"/>
        <w:szCs w:val="24"/>
      </w:rPr>
    </w:lvl>
    <w:lvl w:ilvl="3">
      <w:start w:val="6"/>
      <w:numFmt w:val="upperRoman"/>
      <w:lvlText w:val="%1.%2.%3.%4."/>
      <w:lvlJc w:val="right"/>
      <w:rPr>
        <w:rFonts w:ascii="Times New Roman" w:hAnsi="Times New Roman" w:cs="Times New Roman"/>
        <w:b/>
        <w:bCs w:val="0"/>
        <w:sz w:val="24"/>
        <w:szCs w:val="24"/>
      </w:rPr>
    </w:lvl>
    <w:lvl w:ilvl="4">
      <w:start w:val="2"/>
      <w:numFmt w:val="decimal"/>
      <w:lvlText w:val="%1.%2.%3.%4.%5."/>
      <w:lvlJc w:val="left"/>
      <w:rPr>
        <w:b w:val="0"/>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7C535F1B"/>
    <w:multiLevelType w:val="hybridMultilevel"/>
    <w:tmpl w:val="342CF91E"/>
    <w:lvl w:ilvl="0" w:tplc="A50A0460">
      <w:start w:val="1"/>
      <w:numFmt w:val="decimal"/>
      <w:lvlText w:val="%1."/>
      <w:lvlJc w:val="left"/>
      <w:pPr>
        <w:ind w:left="1080" w:firstLine="0"/>
      </w:pPr>
      <w:rPr>
        <w:rFonts w:ascii="Calibri" w:eastAsia="Calibri" w:hAnsi="Calibri" w:cs="Calibri" w:hint="default"/>
        <w:b w:val="0"/>
        <w:i w:val="0"/>
        <w:strike w:val="0"/>
        <w:dstrike w:val="0"/>
        <w:color w:val="000000"/>
        <w:sz w:val="24"/>
        <w:szCs w:val="24"/>
        <w:u w:val="none" w:color="000000"/>
        <w:effect w:val="none"/>
        <w:bdr w:val="none" w:sz="0" w:space="0" w:color="auto" w:frame="1"/>
        <w:vertAlign w:val="baseline"/>
      </w:rPr>
    </w:lvl>
    <w:lvl w:ilvl="1" w:tplc="F9CEE6D2">
      <w:start w:val="1"/>
      <w:numFmt w:val="lowerLetter"/>
      <w:lvlText w:val="%2"/>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3ACD9D4">
      <w:start w:val="1"/>
      <w:numFmt w:val="lowerRoman"/>
      <w:lvlText w:val="%3"/>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3E6B342">
      <w:start w:val="1"/>
      <w:numFmt w:val="decimal"/>
      <w:lvlText w:val="%4"/>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72B4EA44">
      <w:start w:val="1"/>
      <w:numFmt w:val="lowerLetter"/>
      <w:lvlText w:val="%5"/>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C68693FE">
      <w:start w:val="1"/>
      <w:numFmt w:val="lowerRoman"/>
      <w:lvlText w:val="%6"/>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21E1786">
      <w:start w:val="1"/>
      <w:numFmt w:val="decimal"/>
      <w:lvlText w:val="%7"/>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2041706">
      <w:start w:val="1"/>
      <w:numFmt w:val="lowerLetter"/>
      <w:lvlText w:val="%8"/>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3D441F6">
      <w:start w:val="1"/>
      <w:numFmt w:val="lowerRoman"/>
      <w:lvlText w:val="%9"/>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16cid:durableId="1607274603">
    <w:abstractNumId w:val="58"/>
  </w:num>
  <w:num w:numId="2" w16cid:durableId="1732658609">
    <w:abstractNumId w:val="81"/>
  </w:num>
  <w:num w:numId="3" w16cid:durableId="966622752">
    <w:abstractNumId w:val="5"/>
  </w:num>
  <w:num w:numId="4" w16cid:durableId="487483838">
    <w:abstractNumId w:val="7"/>
  </w:num>
  <w:num w:numId="5" w16cid:durableId="1896427888">
    <w:abstractNumId w:val="27"/>
  </w:num>
  <w:num w:numId="6" w16cid:durableId="1011227358">
    <w:abstractNumId w:val="88"/>
  </w:num>
  <w:num w:numId="7" w16cid:durableId="737244401">
    <w:abstractNumId w:val="24"/>
  </w:num>
  <w:num w:numId="8" w16cid:durableId="790704494">
    <w:abstractNumId w:val="44"/>
  </w:num>
  <w:num w:numId="9" w16cid:durableId="2069767450">
    <w:abstractNumId w:val="19"/>
  </w:num>
  <w:num w:numId="10" w16cid:durableId="2067802975">
    <w:abstractNumId w:val="51"/>
  </w:num>
  <w:num w:numId="11" w16cid:durableId="928272211">
    <w:abstractNumId w:val="75"/>
  </w:num>
  <w:num w:numId="12" w16cid:durableId="1478304594">
    <w:abstractNumId w:val="29"/>
  </w:num>
  <w:num w:numId="13" w16cid:durableId="1324353385">
    <w:abstractNumId w:val="41"/>
  </w:num>
  <w:num w:numId="14" w16cid:durableId="1508865705">
    <w:abstractNumId w:val="13"/>
  </w:num>
  <w:num w:numId="15" w16cid:durableId="549417793">
    <w:abstractNumId w:val="80"/>
  </w:num>
  <w:num w:numId="16" w16cid:durableId="218319634">
    <w:abstractNumId w:val="52"/>
  </w:num>
  <w:num w:numId="17" w16cid:durableId="1234244157">
    <w:abstractNumId w:val="68"/>
  </w:num>
  <w:num w:numId="18" w16cid:durableId="1505168412">
    <w:abstractNumId w:val="38"/>
  </w:num>
  <w:num w:numId="19" w16cid:durableId="977535038">
    <w:abstractNumId w:val="61"/>
  </w:num>
  <w:num w:numId="20" w16cid:durableId="983198120">
    <w:abstractNumId w:val="64"/>
  </w:num>
  <w:num w:numId="21" w16cid:durableId="451243269">
    <w:abstractNumId w:val="79"/>
  </w:num>
  <w:num w:numId="22" w16cid:durableId="1314800864">
    <w:abstractNumId w:val="78"/>
  </w:num>
  <w:num w:numId="23" w16cid:durableId="485703052">
    <w:abstractNumId w:val="33"/>
  </w:num>
  <w:num w:numId="24" w16cid:durableId="1349018345">
    <w:abstractNumId w:val="89"/>
  </w:num>
  <w:num w:numId="25" w16cid:durableId="2029524727">
    <w:abstractNumId w:val="59"/>
  </w:num>
  <w:num w:numId="26" w16cid:durableId="978339617">
    <w:abstractNumId w:val="23"/>
  </w:num>
  <w:num w:numId="27" w16cid:durableId="1403026064">
    <w:abstractNumId w:val="22"/>
  </w:num>
  <w:num w:numId="28" w16cid:durableId="1693148055">
    <w:abstractNumId w:val="28"/>
  </w:num>
  <w:num w:numId="29" w16cid:durableId="1145314354">
    <w:abstractNumId w:val="30"/>
  </w:num>
  <w:num w:numId="30" w16cid:durableId="1480070392">
    <w:abstractNumId w:val="45"/>
  </w:num>
  <w:num w:numId="31" w16cid:durableId="1800567275">
    <w:abstractNumId w:val="56"/>
  </w:num>
  <w:num w:numId="32" w16cid:durableId="2024281355">
    <w:abstractNumId w:val="71"/>
  </w:num>
  <w:num w:numId="33" w16cid:durableId="1209025844">
    <w:abstractNumId w:val="31"/>
  </w:num>
  <w:num w:numId="34" w16cid:durableId="130565829">
    <w:abstractNumId w:val="82"/>
  </w:num>
  <w:num w:numId="35" w16cid:durableId="1829204654">
    <w:abstractNumId w:val="34"/>
  </w:num>
  <w:num w:numId="36" w16cid:durableId="694966779">
    <w:abstractNumId w:val="12"/>
  </w:num>
  <w:num w:numId="37" w16cid:durableId="1834444377">
    <w:abstractNumId w:val="85"/>
  </w:num>
  <w:num w:numId="38" w16cid:durableId="1774091860">
    <w:abstractNumId w:val="48"/>
  </w:num>
  <w:num w:numId="39" w16cid:durableId="1297099687">
    <w:abstractNumId w:val="55"/>
  </w:num>
  <w:num w:numId="40" w16cid:durableId="1666274651">
    <w:abstractNumId w:val="53"/>
  </w:num>
  <w:num w:numId="41" w16cid:durableId="610891437">
    <w:abstractNumId w:val="40"/>
  </w:num>
  <w:num w:numId="42" w16cid:durableId="1678535182">
    <w:abstractNumId w:val="37"/>
  </w:num>
  <w:num w:numId="43" w16cid:durableId="1057586813">
    <w:abstractNumId w:val="72"/>
  </w:num>
  <w:num w:numId="44" w16cid:durableId="987830695">
    <w:abstractNumId w:val="49"/>
  </w:num>
  <w:num w:numId="45" w16cid:durableId="2020698550">
    <w:abstractNumId w:val="43"/>
  </w:num>
  <w:num w:numId="46" w16cid:durableId="28334814">
    <w:abstractNumId w:val="66"/>
  </w:num>
  <w:num w:numId="47" w16cid:durableId="870067875">
    <w:abstractNumId w:val="62"/>
  </w:num>
  <w:num w:numId="48" w16cid:durableId="701326996">
    <w:abstractNumId w:val="9"/>
  </w:num>
  <w:num w:numId="49" w16cid:durableId="1411778521">
    <w:abstractNumId w:val="10"/>
  </w:num>
  <w:num w:numId="50" w16cid:durableId="171770317">
    <w:abstractNumId w:val="60"/>
  </w:num>
  <w:num w:numId="51" w16cid:durableId="1967080673">
    <w:abstractNumId w:val="11"/>
  </w:num>
  <w:num w:numId="52" w16cid:durableId="1212959358">
    <w:abstractNumId w:val="14"/>
  </w:num>
  <w:num w:numId="53" w16cid:durableId="109982520">
    <w:abstractNumId w:val="57"/>
  </w:num>
  <w:num w:numId="54" w16cid:durableId="938098976">
    <w:abstractNumId w:val="20"/>
  </w:num>
  <w:num w:numId="55" w16cid:durableId="1519807730">
    <w:abstractNumId w:val="47"/>
  </w:num>
  <w:num w:numId="56" w16cid:durableId="1491561620">
    <w:abstractNumId w:val="17"/>
  </w:num>
  <w:num w:numId="57" w16cid:durableId="477724399">
    <w:abstractNumId w:val="77"/>
  </w:num>
  <w:num w:numId="58" w16cid:durableId="743532126">
    <w:abstractNumId w:val="25"/>
  </w:num>
  <w:num w:numId="59" w16cid:durableId="2004119415">
    <w:abstractNumId w:val="76"/>
  </w:num>
  <w:num w:numId="60" w16cid:durableId="5912980">
    <w:abstractNumId w:val="2"/>
  </w:num>
  <w:num w:numId="61" w16cid:durableId="1916469693">
    <w:abstractNumId w:val="70"/>
  </w:num>
  <w:num w:numId="62" w16cid:durableId="32859825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0874730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89793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44072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65275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204096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91805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478019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563463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5945549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071782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619322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422108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11094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9812844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6874398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26890056">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558020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8195850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97121013">
    <w:abstractNumId w:val="63"/>
    <w:lvlOverride w:ilvl="0">
      <w:startOverride w:val="1"/>
    </w:lvlOverride>
  </w:num>
  <w:num w:numId="82" w16cid:durableId="1656256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916507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5687884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0892368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06994872">
    <w:abstractNumId w:val="0"/>
    <w:lvlOverride w:ilvl="0">
      <w:startOverride w:val="1"/>
    </w:lvlOverride>
  </w:num>
  <w:num w:numId="87" w16cid:durableId="5651409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356331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7727063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842232004">
    <w:abstractNumId w:val="16"/>
  </w:num>
  <w:num w:numId="91" w16cid:durableId="923341705">
    <w:abstractNumId w:val="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80"/>
    <w:rsid w:val="00000157"/>
    <w:rsid w:val="00000B71"/>
    <w:rsid w:val="00001A19"/>
    <w:rsid w:val="00002169"/>
    <w:rsid w:val="000055F2"/>
    <w:rsid w:val="00006E53"/>
    <w:rsid w:val="00007EE1"/>
    <w:rsid w:val="00011B0C"/>
    <w:rsid w:val="00014907"/>
    <w:rsid w:val="000228A2"/>
    <w:rsid w:val="000229B3"/>
    <w:rsid w:val="00022A27"/>
    <w:rsid w:val="00022FFE"/>
    <w:rsid w:val="000230D4"/>
    <w:rsid w:val="0002641D"/>
    <w:rsid w:val="00026E11"/>
    <w:rsid w:val="00031129"/>
    <w:rsid w:val="00031DC9"/>
    <w:rsid w:val="00036BFB"/>
    <w:rsid w:val="0004234F"/>
    <w:rsid w:val="000431D7"/>
    <w:rsid w:val="00044353"/>
    <w:rsid w:val="000449B3"/>
    <w:rsid w:val="00052B1B"/>
    <w:rsid w:val="00052C31"/>
    <w:rsid w:val="000547BA"/>
    <w:rsid w:val="00055C96"/>
    <w:rsid w:val="0005735A"/>
    <w:rsid w:val="00057724"/>
    <w:rsid w:val="00060BD1"/>
    <w:rsid w:val="00061E57"/>
    <w:rsid w:val="00064B66"/>
    <w:rsid w:val="00064CDA"/>
    <w:rsid w:val="00066F97"/>
    <w:rsid w:val="000773FA"/>
    <w:rsid w:val="00077629"/>
    <w:rsid w:val="00077696"/>
    <w:rsid w:val="00077F37"/>
    <w:rsid w:val="00083BDD"/>
    <w:rsid w:val="00084F3B"/>
    <w:rsid w:val="00085AAB"/>
    <w:rsid w:val="00086B32"/>
    <w:rsid w:val="000875B4"/>
    <w:rsid w:val="00091A3B"/>
    <w:rsid w:val="00091ACC"/>
    <w:rsid w:val="00094103"/>
    <w:rsid w:val="000A4BD9"/>
    <w:rsid w:val="000B01FC"/>
    <w:rsid w:val="000B6935"/>
    <w:rsid w:val="000C10CD"/>
    <w:rsid w:val="000C1B77"/>
    <w:rsid w:val="000C5B3D"/>
    <w:rsid w:val="000C7193"/>
    <w:rsid w:val="000D0D34"/>
    <w:rsid w:val="000D48E0"/>
    <w:rsid w:val="000D4CD8"/>
    <w:rsid w:val="000E24BC"/>
    <w:rsid w:val="000E49EF"/>
    <w:rsid w:val="000E4E6A"/>
    <w:rsid w:val="000F1446"/>
    <w:rsid w:val="000F25F7"/>
    <w:rsid w:val="000F552F"/>
    <w:rsid w:val="000F6900"/>
    <w:rsid w:val="00100ED2"/>
    <w:rsid w:val="001017D6"/>
    <w:rsid w:val="00105EC7"/>
    <w:rsid w:val="001067FF"/>
    <w:rsid w:val="00112DAC"/>
    <w:rsid w:val="00115D8C"/>
    <w:rsid w:val="001167ED"/>
    <w:rsid w:val="001175E9"/>
    <w:rsid w:val="00117B8D"/>
    <w:rsid w:val="0012148A"/>
    <w:rsid w:val="0012199D"/>
    <w:rsid w:val="001251CB"/>
    <w:rsid w:val="0012799F"/>
    <w:rsid w:val="00127DD1"/>
    <w:rsid w:val="00130AAA"/>
    <w:rsid w:val="00134A0B"/>
    <w:rsid w:val="0013728F"/>
    <w:rsid w:val="00143B29"/>
    <w:rsid w:val="00145712"/>
    <w:rsid w:val="001478DE"/>
    <w:rsid w:val="00151C45"/>
    <w:rsid w:val="00152262"/>
    <w:rsid w:val="00157535"/>
    <w:rsid w:val="001674FC"/>
    <w:rsid w:val="00172224"/>
    <w:rsid w:val="00176716"/>
    <w:rsid w:val="00177291"/>
    <w:rsid w:val="0018199D"/>
    <w:rsid w:val="001822CA"/>
    <w:rsid w:val="001948B3"/>
    <w:rsid w:val="00194A12"/>
    <w:rsid w:val="001957D7"/>
    <w:rsid w:val="00195946"/>
    <w:rsid w:val="00195FE0"/>
    <w:rsid w:val="001A0527"/>
    <w:rsid w:val="001A1152"/>
    <w:rsid w:val="001A3646"/>
    <w:rsid w:val="001A3B94"/>
    <w:rsid w:val="001A53DF"/>
    <w:rsid w:val="001A6848"/>
    <w:rsid w:val="001A76CB"/>
    <w:rsid w:val="001B266B"/>
    <w:rsid w:val="001B2B9F"/>
    <w:rsid w:val="001B3839"/>
    <w:rsid w:val="001B3C76"/>
    <w:rsid w:val="001B3F3A"/>
    <w:rsid w:val="001B5A19"/>
    <w:rsid w:val="001B5ECA"/>
    <w:rsid w:val="001B6CD8"/>
    <w:rsid w:val="001C5457"/>
    <w:rsid w:val="001D0097"/>
    <w:rsid w:val="001D49AA"/>
    <w:rsid w:val="001D4D1F"/>
    <w:rsid w:val="001D67F9"/>
    <w:rsid w:val="001D6B03"/>
    <w:rsid w:val="001E18B7"/>
    <w:rsid w:val="001F07C4"/>
    <w:rsid w:val="001F21BB"/>
    <w:rsid w:val="001F6C67"/>
    <w:rsid w:val="001F76B4"/>
    <w:rsid w:val="00201C07"/>
    <w:rsid w:val="00206D23"/>
    <w:rsid w:val="00213E87"/>
    <w:rsid w:val="002218E8"/>
    <w:rsid w:val="00222FB4"/>
    <w:rsid w:val="00224E61"/>
    <w:rsid w:val="00225B10"/>
    <w:rsid w:val="0023047E"/>
    <w:rsid w:val="0023053C"/>
    <w:rsid w:val="00231DD2"/>
    <w:rsid w:val="0024090C"/>
    <w:rsid w:val="0024159C"/>
    <w:rsid w:val="00241605"/>
    <w:rsid w:val="00243C3F"/>
    <w:rsid w:val="00247510"/>
    <w:rsid w:val="00250FD9"/>
    <w:rsid w:val="00251F1A"/>
    <w:rsid w:val="002573ED"/>
    <w:rsid w:val="0026140A"/>
    <w:rsid w:val="00262F8C"/>
    <w:rsid w:val="0026456F"/>
    <w:rsid w:val="00265E0D"/>
    <w:rsid w:val="00267ECA"/>
    <w:rsid w:val="00270137"/>
    <w:rsid w:val="0027198C"/>
    <w:rsid w:val="00272AB9"/>
    <w:rsid w:val="00287F71"/>
    <w:rsid w:val="002931C3"/>
    <w:rsid w:val="002B0D12"/>
    <w:rsid w:val="002B4C79"/>
    <w:rsid w:val="002B7C8D"/>
    <w:rsid w:val="002C06FB"/>
    <w:rsid w:val="002C2004"/>
    <w:rsid w:val="002D1D5C"/>
    <w:rsid w:val="002D3A6C"/>
    <w:rsid w:val="002D45DA"/>
    <w:rsid w:val="002D5372"/>
    <w:rsid w:val="002E0141"/>
    <w:rsid w:val="002E6C87"/>
    <w:rsid w:val="002E742E"/>
    <w:rsid w:val="002E7CC0"/>
    <w:rsid w:val="002F12EA"/>
    <w:rsid w:val="002F15F3"/>
    <w:rsid w:val="002F391D"/>
    <w:rsid w:val="002F6BBF"/>
    <w:rsid w:val="00300577"/>
    <w:rsid w:val="00301635"/>
    <w:rsid w:val="003025FE"/>
    <w:rsid w:val="0030311E"/>
    <w:rsid w:val="00303924"/>
    <w:rsid w:val="003119F1"/>
    <w:rsid w:val="0031212A"/>
    <w:rsid w:val="003137F4"/>
    <w:rsid w:val="00314152"/>
    <w:rsid w:val="00321063"/>
    <w:rsid w:val="003228D9"/>
    <w:rsid w:val="003237D8"/>
    <w:rsid w:val="003279C2"/>
    <w:rsid w:val="00330735"/>
    <w:rsid w:val="00336AB6"/>
    <w:rsid w:val="00340A51"/>
    <w:rsid w:val="0034236E"/>
    <w:rsid w:val="003441E9"/>
    <w:rsid w:val="0034721B"/>
    <w:rsid w:val="003473DF"/>
    <w:rsid w:val="00356ED2"/>
    <w:rsid w:val="00362F92"/>
    <w:rsid w:val="0036315F"/>
    <w:rsid w:val="003632F9"/>
    <w:rsid w:val="00365719"/>
    <w:rsid w:val="00365829"/>
    <w:rsid w:val="003665FA"/>
    <w:rsid w:val="0037141C"/>
    <w:rsid w:val="003746A2"/>
    <w:rsid w:val="00375E49"/>
    <w:rsid w:val="003863E8"/>
    <w:rsid w:val="003A01D4"/>
    <w:rsid w:val="003A154C"/>
    <w:rsid w:val="003A23CE"/>
    <w:rsid w:val="003A3F48"/>
    <w:rsid w:val="003A72BA"/>
    <w:rsid w:val="003A7F44"/>
    <w:rsid w:val="003B36F2"/>
    <w:rsid w:val="003B3F9D"/>
    <w:rsid w:val="003B66DA"/>
    <w:rsid w:val="003C5432"/>
    <w:rsid w:val="003C5613"/>
    <w:rsid w:val="003C673F"/>
    <w:rsid w:val="003C6B6B"/>
    <w:rsid w:val="003D04BE"/>
    <w:rsid w:val="003D156C"/>
    <w:rsid w:val="003D2580"/>
    <w:rsid w:val="003D353C"/>
    <w:rsid w:val="003D4305"/>
    <w:rsid w:val="003D4711"/>
    <w:rsid w:val="003D63F5"/>
    <w:rsid w:val="003D6F29"/>
    <w:rsid w:val="003D79E6"/>
    <w:rsid w:val="003E08B2"/>
    <w:rsid w:val="003E3393"/>
    <w:rsid w:val="003E59FF"/>
    <w:rsid w:val="003E765D"/>
    <w:rsid w:val="003F06C8"/>
    <w:rsid w:val="003F3465"/>
    <w:rsid w:val="003F6960"/>
    <w:rsid w:val="003F789E"/>
    <w:rsid w:val="004011ED"/>
    <w:rsid w:val="00401FAE"/>
    <w:rsid w:val="00403184"/>
    <w:rsid w:val="004031CD"/>
    <w:rsid w:val="004126F8"/>
    <w:rsid w:val="00413233"/>
    <w:rsid w:val="004143A7"/>
    <w:rsid w:val="00421CBF"/>
    <w:rsid w:val="00423C94"/>
    <w:rsid w:val="00423DC4"/>
    <w:rsid w:val="00425EE3"/>
    <w:rsid w:val="004303EF"/>
    <w:rsid w:val="00431043"/>
    <w:rsid w:val="00431966"/>
    <w:rsid w:val="00432BFA"/>
    <w:rsid w:val="00433976"/>
    <w:rsid w:val="00433988"/>
    <w:rsid w:val="00433C75"/>
    <w:rsid w:val="00435B70"/>
    <w:rsid w:val="00440EBB"/>
    <w:rsid w:val="00440EFE"/>
    <w:rsid w:val="00441984"/>
    <w:rsid w:val="00441A61"/>
    <w:rsid w:val="00442F5C"/>
    <w:rsid w:val="004508F3"/>
    <w:rsid w:val="004623B3"/>
    <w:rsid w:val="0046344F"/>
    <w:rsid w:val="004676E7"/>
    <w:rsid w:val="00470150"/>
    <w:rsid w:val="00471AE8"/>
    <w:rsid w:val="00476CF3"/>
    <w:rsid w:val="00477CD1"/>
    <w:rsid w:val="00480621"/>
    <w:rsid w:val="004910D7"/>
    <w:rsid w:val="00493C2B"/>
    <w:rsid w:val="00495064"/>
    <w:rsid w:val="00495434"/>
    <w:rsid w:val="004A035D"/>
    <w:rsid w:val="004A729F"/>
    <w:rsid w:val="004B0033"/>
    <w:rsid w:val="004B5312"/>
    <w:rsid w:val="004C1320"/>
    <w:rsid w:val="004D2DFB"/>
    <w:rsid w:val="004D6BC7"/>
    <w:rsid w:val="004E6552"/>
    <w:rsid w:val="004F0D44"/>
    <w:rsid w:val="004F3D1E"/>
    <w:rsid w:val="004F4741"/>
    <w:rsid w:val="00502B25"/>
    <w:rsid w:val="00502C92"/>
    <w:rsid w:val="00503E6C"/>
    <w:rsid w:val="005109C3"/>
    <w:rsid w:val="00517094"/>
    <w:rsid w:val="00517A62"/>
    <w:rsid w:val="00520815"/>
    <w:rsid w:val="00520F19"/>
    <w:rsid w:val="00521B9F"/>
    <w:rsid w:val="00522D77"/>
    <w:rsid w:val="00527BA2"/>
    <w:rsid w:val="005308C7"/>
    <w:rsid w:val="00533356"/>
    <w:rsid w:val="0053564A"/>
    <w:rsid w:val="00537362"/>
    <w:rsid w:val="00537505"/>
    <w:rsid w:val="00537B75"/>
    <w:rsid w:val="00540BA9"/>
    <w:rsid w:val="005426BF"/>
    <w:rsid w:val="00542D09"/>
    <w:rsid w:val="005437E6"/>
    <w:rsid w:val="005515AF"/>
    <w:rsid w:val="0055416E"/>
    <w:rsid w:val="00554751"/>
    <w:rsid w:val="0055698A"/>
    <w:rsid w:val="00557041"/>
    <w:rsid w:val="005570ED"/>
    <w:rsid w:val="00560F53"/>
    <w:rsid w:val="005634EF"/>
    <w:rsid w:val="005641E3"/>
    <w:rsid w:val="005668D2"/>
    <w:rsid w:val="005670AD"/>
    <w:rsid w:val="00573B78"/>
    <w:rsid w:val="00574DED"/>
    <w:rsid w:val="00576939"/>
    <w:rsid w:val="0058070A"/>
    <w:rsid w:val="00582A05"/>
    <w:rsid w:val="00585BE1"/>
    <w:rsid w:val="005861E1"/>
    <w:rsid w:val="00587741"/>
    <w:rsid w:val="00587D0F"/>
    <w:rsid w:val="0059543F"/>
    <w:rsid w:val="00597A3F"/>
    <w:rsid w:val="00597E64"/>
    <w:rsid w:val="005A07CB"/>
    <w:rsid w:val="005A16A1"/>
    <w:rsid w:val="005A2F91"/>
    <w:rsid w:val="005A4AD2"/>
    <w:rsid w:val="005A503B"/>
    <w:rsid w:val="005B2403"/>
    <w:rsid w:val="005B2C8D"/>
    <w:rsid w:val="005B44A9"/>
    <w:rsid w:val="005B7599"/>
    <w:rsid w:val="005C27C2"/>
    <w:rsid w:val="005C36F0"/>
    <w:rsid w:val="005C406C"/>
    <w:rsid w:val="005C55F4"/>
    <w:rsid w:val="005C5DD5"/>
    <w:rsid w:val="005C6D5C"/>
    <w:rsid w:val="005D4C72"/>
    <w:rsid w:val="005D5157"/>
    <w:rsid w:val="005E14C7"/>
    <w:rsid w:val="005E23F8"/>
    <w:rsid w:val="005E3D46"/>
    <w:rsid w:val="005E68DF"/>
    <w:rsid w:val="005E7AEA"/>
    <w:rsid w:val="005F1B71"/>
    <w:rsid w:val="005F1BC6"/>
    <w:rsid w:val="005F25D9"/>
    <w:rsid w:val="005F79E7"/>
    <w:rsid w:val="006022C9"/>
    <w:rsid w:val="0060347C"/>
    <w:rsid w:val="00610473"/>
    <w:rsid w:val="006107D8"/>
    <w:rsid w:val="0061118B"/>
    <w:rsid w:val="00612E0F"/>
    <w:rsid w:val="00613009"/>
    <w:rsid w:val="00617CF9"/>
    <w:rsid w:val="00623BFE"/>
    <w:rsid w:val="006241A4"/>
    <w:rsid w:val="00627737"/>
    <w:rsid w:val="00627759"/>
    <w:rsid w:val="00633917"/>
    <w:rsid w:val="00634738"/>
    <w:rsid w:val="00634C3C"/>
    <w:rsid w:val="006373B2"/>
    <w:rsid w:val="00642952"/>
    <w:rsid w:val="0064687E"/>
    <w:rsid w:val="00650E55"/>
    <w:rsid w:val="00651661"/>
    <w:rsid w:val="00655CAE"/>
    <w:rsid w:val="006676ED"/>
    <w:rsid w:val="00667EC7"/>
    <w:rsid w:val="006735C4"/>
    <w:rsid w:val="006811E1"/>
    <w:rsid w:val="00682224"/>
    <w:rsid w:val="00687B1B"/>
    <w:rsid w:val="0069201F"/>
    <w:rsid w:val="00693625"/>
    <w:rsid w:val="006952C4"/>
    <w:rsid w:val="006972D6"/>
    <w:rsid w:val="006A3D33"/>
    <w:rsid w:val="006A4B4A"/>
    <w:rsid w:val="006B1591"/>
    <w:rsid w:val="006B2908"/>
    <w:rsid w:val="006B4C67"/>
    <w:rsid w:val="006B50FF"/>
    <w:rsid w:val="006B5C59"/>
    <w:rsid w:val="006C05CE"/>
    <w:rsid w:val="006C1C1E"/>
    <w:rsid w:val="006C3ECE"/>
    <w:rsid w:val="006C79C1"/>
    <w:rsid w:val="006D31BA"/>
    <w:rsid w:val="006D6D3E"/>
    <w:rsid w:val="006E09B2"/>
    <w:rsid w:val="006E0B51"/>
    <w:rsid w:val="006E20A2"/>
    <w:rsid w:val="006F117B"/>
    <w:rsid w:val="006F3B00"/>
    <w:rsid w:val="006F4D09"/>
    <w:rsid w:val="006F5E9C"/>
    <w:rsid w:val="006F744B"/>
    <w:rsid w:val="0070275B"/>
    <w:rsid w:val="00704742"/>
    <w:rsid w:val="00712142"/>
    <w:rsid w:val="00713A6F"/>
    <w:rsid w:val="00714E9D"/>
    <w:rsid w:val="00715170"/>
    <w:rsid w:val="007152F4"/>
    <w:rsid w:val="00715861"/>
    <w:rsid w:val="007165CE"/>
    <w:rsid w:val="007211BE"/>
    <w:rsid w:val="007250C1"/>
    <w:rsid w:val="00731FA4"/>
    <w:rsid w:val="007329FD"/>
    <w:rsid w:val="00732D0E"/>
    <w:rsid w:val="00734DD0"/>
    <w:rsid w:val="00745214"/>
    <w:rsid w:val="00750785"/>
    <w:rsid w:val="007518DB"/>
    <w:rsid w:val="00751C33"/>
    <w:rsid w:val="00754FC2"/>
    <w:rsid w:val="00756217"/>
    <w:rsid w:val="00764657"/>
    <w:rsid w:val="00767F5E"/>
    <w:rsid w:val="00771B6A"/>
    <w:rsid w:val="00773699"/>
    <w:rsid w:val="007770C0"/>
    <w:rsid w:val="00777F4A"/>
    <w:rsid w:val="007811B3"/>
    <w:rsid w:val="00782A46"/>
    <w:rsid w:val="00782EA4"/>
    <w:rsid w:val="0078442D"/>
    <w:rsid w:val="007934A9"/>
    <w:rsid w:val="00793C16"/>
    <w:rsid w:val="00794359"/>
    <w:rsid w:val="007A09C1"/>
    <w:rsid w:val="007A1F25"/>
    <w:rsid w:val="007A2E16"/>
    <w:rsid w:val="007A562A"/>
    <w:rsid w:val="007A714E"/>
    <w:rsid w:val="007B15EC"/>
    <w:rsid w:val="007B1CF8"/>
    <w:rsid w:val="007B35F0"/>
    <w:rsid w:val="007B46D3"/>
    <w:rsid w:val="007B59D0"/>
    <w:rsid w:val="007B5EE3"/>
    <w:rsid w:val="007C2814"/>
    <w:rsid w:val="007C2A1E"/>
    <w:rsid w:val="007C2E1D"/>
    <w:rsid w:val="007C30F6"/>
    <w:rsid w:val="007C3AFA"/>
    <w:rsid w:val="007C47FC"/>
    <w:rsid w:val="007D001B"/>
    <w:rsid w:val="007D0823"/>
    <w:rsid w:val="007D0E45"/>
    <w:rsid w:val="007D268E"/>
    <w:rsid w:val="007D3B1A"/>
    <w:rsid w:val="007D5278"/>
    <w:rsid w:val="007E1F26"/>
    <w:rsid w:val="007E376F"/>
    <w:rsid w:val="007E3A1C"/>
    <w:rsid w:val="007E473E"/>
    <w:rsid w:val="007E587D"/>
    <w:rsid w:val="007F0863"/>
    <w:rsid w:val="007F33FC"/>
    <w:rsid w:val="007F4C0B"/>
    <w:rsid w:val="007F5080"/>
    <w:rsid w:val="007F50E7"/>
    <w:rsid w:val="007F525F"/>
    <w:rsid w:val="007F7D31"/>
    <w:rsid w:val="00800A22"/>
    <w:rsid w:val="00800ECB"/>
    <w:rsid w:val="00803B9D"/>
    <w:rsid w:val="00804DFA"/>
    <w:rsid w:val="00811265"/>
    <w:rsid w:val="00813113"/>
    <w:rsid w:val="008178BF"/>
    <w:rsid w:val="00821444"/>
    <w:rsid w:val="00821AF8"/>
    <w:rsid w:val="00821E89"/>
    <w:rsid w:val="008232E9"/>
    <w:rsid w:val="0082737D"/>
    <w:rsid w:val="00827A9D"/>
    <w:rsid w:val="0083262E"/>
    <w:rsid w:val="0083332D"/>
    <w:rsid w:val="00834220"/>
    <w:rsid w:val="00841225"/>
    <w:rsid w:val="00841C64"/>
    <w:rsid w:val="00841EA3"/>
    <w:rsid w:val="00842B63"/>
    <w:rsid w:val="008431A4"/>
    <w:rsid w:val="00846225"/>
    <w:rsid w:val="008464F8"/>
    <w:rsid w:val="00847F33"/>
    <w:rsid w:val="008531C1"/>
    <w:rsid w:val="00853394"/>
    <w:rsid w:val="00855D52"/>
    <w:rsid w:val="00862907"/>
    <w:rsid w:val="00862E59"/>
    <w:rsid w:val="00863B89"/>
    <w:rsid w:val="008665AC"/>
    <w:rsid w:val="008804D2"/>
    <w:rsid w:val="0088511B"/>
    <w:rsid w:val="0088592B"/>
    <w:rsid w:val="008872A9"/>
    <w:rsid w:val="00892521"/>
    <w:rsid w:val="008947B5"/>
    <w:rsid w:val="008967E4"/>
    <w:rsid w:val="008A2F81"/>
    <w:rsid w:val="008A6305"/>
    <w:rsid w:val="008A642B"/>
    <w:rsid w:val="008B1069"/>
    <w:rsid w:val="008B3BD0"/>
    <w:rsid w:val="008B7684"/>
    <w:rsid w:val="008B76F2"/>
    <w:rsid w:val="008C010A"/>
    <w:rsid w:val="008C2220"/>
    <w:rsid w:val="008C445E"/>
    <w:rsid w:val="008C4487"/>
    <w:rsid w:val="008C6324"/>
    <w:rsid w:val="008D1E77"/>
    <w:rsid w:val="008D669D"/>
    <w:rsid w:val="008D73C8"/>
    <w:rsid w:val="008E7FA4"/>
    <w:rsid w:val="008F43C9"/>
    <w:rsid w:val="009001B2"/>
    <w:rsid w:val="00901C73"/>
    <w:rsid w:val="00907070"/>
    <w:rsid w:val="009075A1"/>
    <w:rsid w:val="00916EBE"/>
    <w:rsid w:val="00921C1C"/>
    <w:rsid w:val="00922105"/>
    <w:rsid w:val="00926110"/>
    <w:rsid w:val="00926668"/>
    <w:rsid w:val="00927E34"/>
    <w:rsid w:val="0093086F"/>
    <w:rsid w:val="00931456"/>
    <w:rsid w:val="00937202"/>
    <w:rsid w:val="0094008D"/>
    <w:rsid w:val="00942E08"/>
    <w:rsid w:val="00942F6D"/>
    <w:rsid w:val="009449EB"/>
    <w:rsid w:val="0095101C"/>
    <w:rsid w:val="009524D9"/>
    <w:rsid w:val="00960E7B"/>
    <w:rsid w:val="00966718"/>
    <w:rsid w:val="009760C6"/>
    <w:rsid w:val="00976844"/>
    <w:rsid w:val="00984866"/>
    <w:rsid w:val="00986121"/>
    <w:rsid w:val="009864C7"/>
    <w:rsid w:val="0099281D"/>
    <w:rsid w:val="009A24F4"/>
    <w:rsid w:val="009A3576"/>
    <w:rsid w:val="009A60F9"/>
    <w:rsid w:val="009B0A76"/>
    <w:rsid w:val="009B115C"/>
    <w:rsid w:val="009B3E67"/>
    <w:rsid w:val="009C316B"/>
    <w:rsid w:val="009C7EC9"/>
    <w:rsid w:val="009D0209"/>
    <w:rsid w:val="009D07A3"/>
    <w:rsid w:val="009D2CED"/>
    <w:rsid w:val="009D412E"/>
    <w:rsid w:val="009D59D8"/>
    <w:rsid w:val="009D634C"/>
    <w:rsid w:val="009E2658"/>
    <w:rsid w:val="009E3382"/>
    <w:rsid w:val="009E7505"/>
    <w:rsid w:val="009F080E"/>
    <w:rsid w:val="009F4DCC"/>
    <w:rsid w:val="009F7A55"/>
    <w:rsid w:val="00A0027B"/>
    <w:rsid w:val="00A03194"/>
    <w:rsid w:val="00A03CB2"/>
    <w:rsid w:val="00A066A3"/>
    <w:rsid w:val="00A103BD"/>
    <w:rsid w:val="00A21F03"/>
    <w:rsid w:val="00A226FA"/>
    <w:rsid w:val="00A229C6"/>
    <w:rsid w:val="00A235F3"/>
    <w:rsid w:val="00A241D0"/>
    <w:rsid w:val="00A3064D"/>
    <w:rsid w:val="00A33EB7"/>
    <w:rsid w:val="00A36A36"/>
    <w:rsid w:val="00A40636"/>
    <w:rsid w:val="00A454FC"/>
    <w:rsid w:val="00A47579"/>
    <w:rsid w:val="00A5413B"/>
    <w:rsid w:val="00A55257"/>
    <w:rsid w:val="00A6182A"/>
    <w:rsid w:val="00A64B0E"/>
    <w:rsid w:val="00A71D30"/>
    <w:rsid w:val="00A726C1"/>
    <w:rsid w:val="00A72BE4"/>
    <w:rsid w:val="00A7383F"/>
    <w:rsid w:val="00A73EFF"/>
    <w:rsid w:val="00A761A1"/>
    <w:rsid w:val="00A8418A"/>
    <w:rsid w:val="00A851FA"/>
    <w:rsid w:val="00A8620A"/>
    <w:rsid w:val="00A87309"/>
    <w:rsid w:val="00A9499D"/>
    <w:rsid w:val="00A94A0D"/>
    <w:rsid w:val="00A97B7F"/>
    <w:rsid w:val="00AA14A0"/>
    <w:rsid w:val="00AA2FC1"/>
    <w:rsid w:val="00AA3003"/>
    <w:rsid w:val="00AA5450"/>
    <w:rsid w:val="00AA62EF"/>
    <w:rsid w:val="00AA6F0C"/>
    <w:rsid w:val="00AA74F3"/>
    <w:rsid w:val="00AA785F"/>
    <w:rsid w:val="00AB7AE4"/>
    <w:rsid w:val="00AC18D4"/>
    <w:rsid w:val="00AC6907"/>
    <w:rsid w:val="00AD0077"/>
    <w:rsid w:val="00AD24B9"/>
    <w:rsid w:val="00AD35FD"/>
    <w:rsid w:val="00AD45B6"/>
    <w:rsid w:val="00AD5156"/>
    <w:rsid w:val="00AD5A52"/>
    <w:rsid w:val="00AE025E"/>
    <w:rsid w:val="00AE08E8"/>
    <w:rsid w:val="00AE3705"/>
    <w:rsid w:val="00AE455D"/>
    <w:rsid w:val="00AE5F51"/>
    <w:rsid w:val="00AE6665"/>
    <w:rsid w:val="00AF0B69"/>
    <w:rsid w:val="00AF1848"/>
    <w:rsid w:val="00AF28C1"/>
    <w:rsid w:val="00AF65AA"/>
    <w:rsid w:val="00AF7720"/>
    <w:rsid w:val="00B02FD0"/>
    <w:rsid w:val="00B04D37"/>
    <w:rsid w:val="00B1353C"/>
    <w:rsid w:val="00B15CC2"/>
    <w:rsid w:val="00B167DB"/>
    <w:rsid w:val="00B227FC"/>
    <w:rsid w:val="00B30EC5"/>
    <w:rsid w:val="00B31DE0"/>
    <w:rsid w:val="00B334A6"/>
    <w:rsid w:val="00B36C4B"/>
    <w:rsid w:val="00B40E96"/>
    <w:rsid w:val="00B4394C"/>
    <w:rsid w:val="00B45CCF"/>
    <w:rsid w:val="00B46E74"/>
    <w:rsid w:val="00B51868"/>
    <w:rsid w:val="00B52BDC"/>
    <w:rsid w:val="00B57CD5"/>
    <w:rsid w:val="00B60C1D"/>
    <w:rsid w:val="00B61CF7"/>
    <w:rsid w:val="00B66FCA"/>
    <w:rsid w:val="00B73192"/>
    <w:rsid w:val="00B74B6D"/>
    <w:rsid w:val="00B74CC3"/>
    <w:rsid w:val="00B753D8"/>
    <w:rsid w:val="00B75B61"/>
    <w:rsid w:val="00B76B87"/>
    <w:rsid w:val="00B868C2"/>
    <w:rsid w:val="00B94D02"/>
    <w:rsid w:val="00B9553D"/>
    <w:rsid w:val="00BA1F5D"/>
    <w:rsid w:val="00BA24F9"/>
    <w:rsid w:val="00BA6371"/>
    <w:rsid w:val="00BA75A5"/>
    <w:rsid w:val="00BB1FC2"/>
    <w:rsid w:val="00BB2E66"/>
    <w:rsid w:val="00BC12C0"/>
    <w:rsid w:val="00BC7A55"/>
    <w:rsid w:val="00BD0006"/>
    <w:rsid w:val="00BD0A5B"/>
    <w:rsid w:val="00BD1E61"/>
    <w:rsid w:val="00BD20A5"/>
    <w:rsid w:val="00BD22AA"/>
    <w:rsid w:val="00BD3CD3"/>
    <w:rsid w:val="00BD4D50"/>
    <w:rsid w:val="00BD6762"/>
    <w:rsid w:val="00BE2B09"/>
    <w:rsid w:val="00BE5269"/>
    <w:rsid w:val="00BE52CA"/>
    <w:rsid w:val="00BE5D20"/>
    <w:rsid w:val="00BF2644"/>
    <w:rsid w:val="00BF3E8A"/>
    <w:rsid w:val="00BF7CDD"/>
    <w:rsid w:val="00C0001E"/>
    <w:rsid w:val="00C070F1"/>
    <w:rsid w:val="00C074A1"/>
    <w:rsid w:val="00C07923"/>
    <w:rsid w:val="00C108A9"/>
    <w:rsid w:val="00C14CC6"/>
    <w:rsid w:val="00C161E1"/>
    <w:rsid w:val="00C20889"/>
    <w:rsid w:val="00C22549"/>
    <w:rsid w:val="00C316C7"/>
    <w:rsid w:val="00C323AF"/>
    <w:rsid w:val="00C418DF"/>
    <w:rsid w:val="00C426C2"/>
    <w:rsid w:val="00C4278A"/>
    <w:rsid w:val="00C45A51"/>
    <w:rsid w:val="00C600AF"/>
    <w:rsid w:val="00C60194"/>
    <w:rsid w:val="00C60319"/>
    <w:rsid w:val="00C63CE6"/>
    <w:rsid w:val="00C640C6"/>
    <w:rsid w:val="00C7309B"/>
    <w:rsid w:val="00C734F5"/>
    <w:rsid w:val="00C7570D"/>
    <w:rsid w:val="00C80847"/>
    <w:rsid w:val="00C81AD0"/>
    <w:rsid w:val="00C81BCD"/>
    <w:rsid w:val="00C81C4E"/>
    <w:rsid w:val="00C81F2D"/>
    <w:rsid w:val="00C86481"/>
    <w:rsid w:val="00C9064A"/>
    <w:rsid w:val="00C92856"/>
    <w:rsid w:val="00C93485"/>
    <w:rsid w:val="00C9422B"/>
    <w:rsid w:val="00C9457D"/>
    <w:rsid w:val="00CA3C1E"/>
    <w:rsid w:val="00CA7A07"/>
    <w:rsid w:val="00CB3319"/>
    <w:rsid w:val="00CB47F3"/>
    <w:rsid w:val="00CB4D48"/>
    <w:rsid w:val="00CC047E"/>
    <w:rsid w:val="00CC51FB"/>
    <w:rsid w:val="00CC5278"/>
    <w:rsid w:val="00CC6290"/>
    <w:rsid w:val="00CD5044"/>
    <w:rsid w:val="00CE78D6"/>
    <w:rsid w:val="00CF19D5"/>
    <w:rsid w:val="00CF2E45"/>
    <w:rsid w:val="00CF31D0"/>
    <w:rsid w:val="00CF44D0"/>
    <w:rsid w:val="00D011D2"/>
    <w:rsid w:val="00D016DF"/>
    <w:rsid w:val="00D045B1"/>
    <w:rsid w:val="00D14E34"/>
    <w:rsid w:val="00D15442"/>
    <w:rsid w:val="00D15949"/>
    <w:rsid w:val="00D17440"/>
    <w:rsid w:val="00D17629"/>
    <w:rsid w:val="00D22D9F"/>
    <w:rsid w:val="00D25D99"/>
    <w:rsid w:val="00D27F34"/>
    <w:rsid w:val="00D3344B"/>
    <w:rsid w:val="00D3369B"/>
    <w:rsid w:val="00D35CBB"/>
    <w:rsid w:val="00D4044C"/>
    <w:rsid w:val="00D4075E"/>
    <w:rsid w:val="00D42F8A"/>
    <w:rsid w:val="00D43DFE"/>
    <w:rsid w:val="00D44E83"/>
    <w:rsid w:val="00D46B40"/>
    <w:rsid w:val="00D51D03"/>
    <w:rsid w:val="00D556DD"/>
    <w:rsid w:val="00D57A5E"/>
    <w:rsid w:val="00D60A9B"/>
    <w:rsid w:val="00D62326"/>
    <w:rsid w:val="00D663E9"/>
    <w:rsid w:val="00D71467"/>
    <w:rsid w:val="00D72BD0"/>
    <w:rsid w:val="00D776F2"/>
    <w:rsid w:val="00D83D3D"/>
    <w:rsid w:val="00D868DE"/>
    <w:rsid w:val="00D92044"/>
    <w:rsid w:val="00D934F3"/>
    <w:rsid w:val="00D940CF"/>
    <w:rsid w:val="00D97F41"/>
    <w:rsid w:val="00DA2267"/>
    <w:rsid w:val="00DA3752"/>
    <w:rsid w:val="00DA39A5"/>
    <w:rsid w:val="00DA462E"/>
    <w:rsid w:val="00DB0127"/>
    <w:rsid w:val="00DB0B9A"/>
    <w:rsid w:val="00DB1FD0"/>
    <w:rsid w:val="00DB68E7"/>
    <w:rsid w:val="00DB7543"/>
    <w:rsid w:val="00DC13A8"/>
    <w:rsid w:val="00DC15C2"/>
    <w:rsid w:val="00DC6EB1"/>
    <w:rsid w:val="00DD255E"/>
    <w:rsid w:val="00DD324D"/>
    <w:rsid w:val="00DD3EC0"/>
    <w:rsid w:val="00DE243C"/>
    <w:rsid w:val="00DE40B1"/>
    <w:rsid w:val="00DE4F64"/>
    <w:rsid w:val="00DE5BE0"/>
    <w:rsid w:val="00DF0B71"/>
    <w:rsid w:val="00DF33C4"/>
    <w:rsid w:val="00DF46BB"/>
    <w:rsid w:val="00DF4976"/>
    <w:rsid w:val="00DF70EA"/>
    <w:rsid w:val="00E066DF"/>
    <w:rsid w:val="00E07BC1"/>
    <w:rsid w:val="00E109B1"/>
    <w:rsid w:val="00E128D5"/>
    <w:rsid w:val="00E14DCD"/>
    <w:rsid w:val="00E16E90"/>
    <w:rsid w:val="00E1700F"/>
    <w:rsid w:val="00E25DEF"/>
    <w:rsid w:val="00E267B2"/>
    <w:rsid w:val="00E302B8"/>
    <w:rsid w:val="00E316DB"/>
    <w:rsid w:val="00E32280"/>
    <w:rsid w:val="00E33933"/>
    <w:rsid w:val="00E36C6F"/>
    <w:rsid w:val="00E42586"/>
    <w:rsid w:val="00E4332B"/>
    <w:rsid w:val="00E47674"/>
    <w:rsid w:val="00E47AB4"/>
    <w:rsid w:val="00E50088"/>
    <w:rsid w:val="00E53508"/>
    <w:rsid w:val="00E54643"/>
    <w:rsid w:val="00E619FA"/>
    <w:rsid w:val="00E6204A"/>
    <w:rsid w:val="00E64168"/>
    <w:rsid w:val="00E64208"/>
    <w:rsid w:val="00E700E7"/>
    <w:rsid w:val="00E77D85"/>
    <w:rsid w:val="00E8095A"/>
    <w:rsid w:val="00E814ED"/>
    <w:rsid w:val="00E84313"/>
    <w:rsid w:val="00E92948"/>
    <w:rsid w:val="00E92AB1"/>
    <w:rsid w:val="00E97259"/>
    <w:rsid w:val="00EA330A"/>
    <w:rsid w:val="00EA41B6"/>
    <w:rsid w:val="00EA5E92"/>
    <w:rsid w:val="00EB0591"/>
    <w:rsid w:val="00EB12DF"/>
    <w:rsid w:val="00EB2674"/>
    <w:rsid w:val="00EB4FF0"/>
    <w:rsid w:val="00ED1E9F"/>
    <w:rsid w:val="00ED36E0"/>
    <w:rsid w:val="00ED4125"/>
    <w:rsid w:val="00ED7B67"/>
    <w:rsid w:val="00ED7D71"/>
    <w:rsid w:val="00EE137E"/>
    <w:rsid w:val="00EE3894"/>
    <w:rsid w:val="00EE4D39"/>
    <w:rsid w:val="00EE669D"/>
    <w:rsid w:val="00EF07D9"/>
    <w:rsid w:val="00EF25F5"/>
    <w:rsid w:val="00EF45E5"/>
    <w:rsid w:val="00EF4D84"/>
    <w:rsid w:val="00EF5C80"/>
    <w:rsid w:val="00F00AB4"/>
    <w:rsid w:val="00F01068"/>
    <w:rsid w:val="00F0251C"/>
    <w:rsid w:val="00F02D2C"/>
    <w:rsid w:val="00F13B63"/>
    <w:rsid w:val="00F13FF7"/>
    <w:rsid w:val="00F16C01"/>
    <w:rsid w:val="00F2092D"/>
    <w:rsid w:val="00F21613"/>
    <w:rsid w:val="00F23012"/>
    <w:rsid w:val="00F24491"/>
    <w:rsid w:val="00F328AB"/>
    <w:rsid w:val="00F37326"/>
    <w:rsid w:val="00F42845"/>
    <w:rsid w:val="00F44186"/>
    <w:rsid w:val="00F45947"/>
    <w:rsid w:val="00F46491"/>
    <w:rsid w:val="00F51DD6"/>
    <w:rsid w:val="00F53233"/>
    <w:rsid w:val="00F53B1A"/>
    <w:rsid w:val="00F65E31"/>
    <w:rsid w:val="00F66F2F"/>
    <w:rsid w:val="00F67BD7"/>
    <w:rsid w:val="00F71E80"/>
    <w:rsid w:val="00F7239A"/>
    <w:rsid w:val="00F72728"/>
    <w:rsid w:val="00F74F53"/>
    <w:rsid w:val="00F8016D"/>
    <w:rsid w:val="00F85880"/>
    <w:rsid w:val="00F85E24"/>
    <w:rsid w:val="00F85E70"/>
    <w:rsid w:val="00F92651"/>
    <w:rsid w:val="00F94633"/>
    <w:rsid w:val="00FA156B"/>
    <w:rsid w:val="00FA4C12"/>
    <w:rsid w:val="00FA537D"/>
    <w:rsid w:val="00FA580A"/>
    <w:rsid w:val="00FA61E0"/>
    <w:rsid w:val="00FB18C9"/>
    <w:rsid w:val="00FB265B"/>
    <w:rsid w:val="00FB4E41"/>
    <w:rsid w:val="00FC332A"/>
    <w:rsid w:val="00FC3AA1"/>
    <w:rsid w:val="00FD017C"/>
    <w:rsid w:val="00FD6EF4"/>
    <w:rsid w:val="00FD7FEF"/>
    <w:rsid w:val="00FE0E86"/>
    <w:rsid w:val="00FE1CE0"/>
    <w:rsid w:val="00FF0CE1"/>
    <w:rsid w:val="00FF2DF0"/>
    <w:rsid w:val="00FF40D0"/>
    <w:rsid w:val="00FF6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B3A3"/>
  <w15:docId w15:val="{97EB8540-69F7-4E35-BCE9-BE1D4A74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autoSpaceDE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autoSpaceDE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widowControl/>
      <w:suppressAutoHyphens/>
    </w:pPr>
    <w:rPr>
      <w:rFonts w:ascii="Times New Roman" w:eastAsia="Times New Roman" w:hAnsi="Times New Roman" w:cs="Times New Roman"/>
      <w:lang w:bidi="ar-SA"/>
    </w:rPr>
  </w:style>
  <w:style w:type="paragraph" w:customStyle="1" w:styleId="Heading">
    <w:name w:val="Heading"/>
    <w:basedOn w:val="HeaderandFooter"/>
  </w:style>
  <w:style w:type="paragraph" w:customStyle="1" w:styleId="Textbody">
    <w:name w:val="Text body"/>
    <w:basedOn w:val="Standard"/>
    <w:pPr>
      <w:tabs>
        <w:tab w:val="left" w:pos="340"/>
        <w:tab w:val="left" w:pos="396"/>
        <w:tab w:val="left" w:pos="510"/>
        <w:tab w:val="left" w:pos="680"/>
        <w:tab w:val="left" w:pos="793"/>
        <w:tab w:val="left" w:pos="2154"/>
        <w:tab w:val="left" w:pos="2381"/>
        <w:tab w:val="left" w:pos="3742"/>
        <w:tab w:val="left" w:pos="4082"/>
      </w:tabs>
      <w:jc w:val="both"/>
    </w:pPr>
    <w:rPr>
      <w:rFonts w:ascii="Arial Narrow" w:eastAsia="Arial Narrow" w:hAnsi="Arial Narrow" w:cs="Arial Narrow"/>
      <w:sz w:val="28"/>
      <w:szCs w:val="20"/>
    </w:rPr>
  </w:style>
  <w:style w:type="paragraph" w:styleId="Lista">
    <w:name w:val="List"/>
    <w:basedOn w:val="Textbody"/>
    <w:rPr>
      <w:rFonts w:cs="Tahoma"/>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Tahoma"/>
    </w:rPr>
  </w:style>
  <w:style w:type="paragraph" w:customStyle="1" w:styleId="Nagwek20">
    <w:name w:val="Nagłówek2"/>
    <w:basedOn w:val="Standard"/>
    <w:next w:val="Textbody"/>
    <w:pPr>
      <w:keepNext/>
      <w:spacing w:before="240" w:after="120"/>
    </w:pPr>
    <w:rPr>
      <w:rFonts w:ascii="Arial" w:eastAsia="Lucida Sans Unicode"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10">
    <w:name w:val="Nagłówek1"/>
    <w:basedOn w:val="Standard"/>
    <w:next w:val="Textbody"/>
    <w:pPr>
      <w:keepNext/>
      <w:spacing w:before="240" w:after="120"/>
    </w:pPr>
    <w:rPr>
      <w:rFonts w:ascii="Arial" w:eastAsia="Lucida Sans Unicode" w:hAnsi="Arial" w:cs="Tahoma"/>
      <w:sz w:val="28"/>
      <w:szCs w:val="28"/>
    </w:rPr>
  </w:style>
  <w:style w:type="paragraph" w:customStyle="1" w:styleId="Podpis1">
    <w:name w:val="Podpis1"/>
    <w:basedOn w:val="Standard"/>
    <w:pPr>
      <w:suppressLineNumbers/>
      <w:spacing w:before="120" w:after="120"/>
    </w:pPr>
    <w:rPr>
      <w:rFonts w:cs="Tahoma"/>
      <w:i/>
      <w:iCs/>
    </w:rPr>
  </w:style>
  <w:style w:type="paragraph" w:styleId="NormalnyWeb">
    <w:name w:val="Normal (Web)"/>
    <w:basedOn w:val="Standard"/>
  </w:style>
  <w:style w:type="paragraph" w:styleId="Podtytu">
    <w:name w:val="Subtitle"/>
    <w:basedOn w:val="Nagwek10"/>
    <w:next w:val="Textbody"/>
    <w:uiPriority w:val="11"/>
    <w:qFormat/>
    <w:pPr>
      <w:jc w:val="center"/>
    </w:pPr>
    <w:rPr>
      <w:i/>
      <w:iCs/>
    </w:rPr>
  </w:style>
  <w:style w:type="paragraph" w:customStyle="1" w:styleId="Bullet1">
    <w:name w:val="Bullet 1"/>
    <w:pPr>
      <w:widowControl/>
      <w:suppressAutoHyphens/>
      <w:ind w:left="576"/>
      <w:jc w:val="both"/>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pPr>
      <w:spacing w:after="120"/>
    </w:pPr>
    <w:rPr>
      <w:sz w:val="16"/>
      <w:szCs w:val="16"/>
    </w:rPr>
  </w:style>
  <w:style w:type="paragraph" w:customStyle="1" w:styleId="Style20">
    <w:name w:val="Style20"/>
    <w:basedOn w:val="Standard"/>
    <w:pPr>
      <w:widowControl w:val="0"/>
      <w:autoSpaceDE w:val="0"/>
      <w:spacing w:line="253" w:lineRule="exact"/>
      <w:ind w:hanging="250"/>
      <w:jc w:val="both"/>
    </w:pPr>
  </w:style>
  <w:style w:type="paragraph" w:customStyle="1" w:styleId="Style29">
    <w:name w:val="Style29"/>
    <w:basedOn w:val="Standard"/>
    <w:pPr>
      <w:widowControl w:val="0"/>
      <w:autoSpaceDE w:val="0"/>
      <w:spacing w:line="254" w:lineRule="exact"/>
      <w:ind w:hanging="283"/>
    </w:pPr>
  </w:style>
  <w:style w:type="paragraph" w:customStyle="1" w:styleId="Tekstpodstawowywcity31">
    <w:name w:val="Tekst podstawowy wcięty 31"/>
    <w:basedOn w:val="Standard"/>
    <w:pPr>
      <w:ind w:left="426" w:firstLine="708"/>
      <w:jc w:val="both"/>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Normalny"/>
    <w:pPr>
      <w:tabs>
        <w:tab w:val="center" w:pos="4536"/>
        <w:tab w:val="right" w:pos="9072"/>
      </w:tabs>
    </w:pPr>
    <w:rPr>
      <w:szCs w:val="21"/>
    </w:rPr>
  </w:style>
  <w:style w:type="paragraph" w:customStyle="1" w:styleId="NumberList">
    <w:name w:val="Number List"/>
    <w:pPr>
      <w:widowControl/>
      <w:suppressAutoHyphens/>
      <w:ind w:left="432"/>
      <w:jc w:val="both"/>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Standard"/>
    <w:uiPriority w:val="34"/>
    <w:qFormat/>
    <w:pPr>
      <w:spacing w:after="200" w:line="276" w:lineRule="auto"/>
      <w:ind w:left="720"/>
    </w:pPr>
    <w:rPr>
      <w:rFonts w:ascii="Calibri" w:eastAsia="Calibri" w:hAnsi="Calibri" w:cs="Calibri"/>
      <w:sz w:val="22"/>
      <w:szCs w:val="22"/>
    </w:rPr>
  </w:style>
  <w:style w:type="paragraph" w:customStyle="1" w:styleId="Teksttreci1">
    <w:name w:val="Tekst treści1"/>
    <w:basedOn w:val="Standard"/>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customStyle="1" w:styleId="Style2">
    <w:name w:val="Style2"/>
    <w:basedOn w:val="Standard"/>
    <w:pPr>
      <w:widowControl w:val="0"/>
      <w:suppressAutoHyphens w:val="0"/>
      <w:autoSpaceDE w:val="0"/>
      <w:spacing w:line="379" w:lineRule="exact"/>
      <w:jc w:val="center"/>
    </w:pPr>
  </w:style>
  <w:style w:type="paragraph" w:customStyle="1" w:styleId="Style10">
    <w:name w:val="Style10"/>
    <w:basedOn w:val="Standard"/>
    <w:pPr>
      <w:widowControl w:val="0"/>
      <w:suppressAutoHyphens w:val="0"/>
      <w:autoSpaceDE w:val="0"/>
      <w:jc w:val="both"/>
    </w:pPr>
  </w:style>
  <w:style w:type="paragraph" w:customStyle="1" w:styleId="Standarduser">
    <w:name w:val="Standard (user)"/>
    <w:pPr>
      <w:widowControl/>
      <w:suppressAutoHyphens/>
    </w:pPr>
    <w:rPr>
      <w:rFonts w:ascii="Times New Roman" w:eastAsia="Times New Roman" w:hAnsi="Times New Roman" w:cs="Times New Roman"/>
      <w:lang w:bidi="ar-SA"/>
    </w:rPr>
  </w:style>
  <w:style w:type="paragraph" w:customStyle="1" w:styleId="Style5">
    <w:name w:val="Style5"/>
    <w:basedOn w:val="Standarduser"/>
    <w:pPr>
      <w:spacing w:line="274" w:lineRule="exact"/>
      <w:ind w:hanging="360"/>
      <w:jc w:val="both"/>
    </w:pPr>
  </w:style>
  <w:style w:type="paragraph" w:customStyle="1" w:styleId="Normalny1">
    <w:name w:val="Normalny1"/>
    <w:pPr>
      <w:suppressAutoHyphens/>
      <w:spacing w:line="100" w:lineRule="atLeast"/>
    </w:pPr>
    <w:rPr>
      <w:rFonts w:ascii="Georgia" w:eastAsia="Calibri" w:hAnsi="Georgia" w:cs="Georgia"/>
      <w:lang w:bidi="ar-SA"/>
    </w:rPr>
  </w:style>
  <w:style w:type="paragraph" w:customStyle="1" w:styleId="Akapitzlist2">
    <w:name w:val="Akapit z listą2"/>
    <w:basedOn w:val="Standard"/>
    <w:pPr>
      <w:spacing w:line="100" w:lineRule="atLeast"/>
      <w:ind w:left="720"/>
    </w:pPr>
    <w:rPr>
      <w:rFonts w:eastAsia="Calibri"/>
    </w:rPr>
  </w:style>
  <w:style w:type="paragraph" w:customStyle="1" w:styleId="Akapitzlist1">
    <w:name w:val="Akapit z listą1"/>
    <w:basedOn w:val="Standard"/>
    <w:pPr>
      <w:spacing w:after="200" w:line="276" w:lineRule="auto"/>
      <w:ind w:left="720"/>
    </w:pPr>
    <w:rPr>
      <w:rFonts w:ascii="Calibri" w:eastAsia="Calibri" w:hAnsi="Calibri" w:cs="Calibri"/>
      <w:sz w:val="22"/>
      <w:szCs w:val="22"/>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pPr>
      <w:spacing w:line="100" w:lineRule="atLeast"/>
      <w:ind w:left="720"/>
    </w:pPr>
  </w:style>
  <w:style w:type="paragraph" w:customStyle="1" w:styleId="pkt">
    <w:name w:val="pkt"/>
    <w:basedOn w:val="Standard"/>
    <w:link w:val="pktZnak"/>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widowControl/>
      <w:suppressAutoHyphens/>
    </w:pPr>
    <w:rPr>
      <w:rFonts w:ascii="Arial" w:eastAsia="Times New Roman" w:hAnsi="Arial" w:cs="Arial"/>
      <w:color w:val="000000"/>
    </w:rPr>
  </w:style>
  <w:style w:type="paragraph" w:customStyle="1" w:styleId="Footnote">
    <w:name w:val="Footnote"/>
    <w:basedOn w:val="Standard"/>
    <w:pPr>
      <w:suppressLineNumbers/>
      <w:ind w:left="339" w:hanging="339"/>
    </w:pPr>
    <w:rPr>
      <w:sz w:val="20"/>
      <w:szCs w:val="20"/>
    </w:rPr>
  </w:style>
  <w:style w:type="paragraph" w:customStyle="1" w:styleId="Normalny3">
    <w:name w:val="Normalny3"/>
    <w:pPr>
      <w:widowControl/>
      <w:suppressAutoHyphens/>
      <w:spacing w:line="276" w:lineRule="auto"/>
    </w:pPr>
    <w:rPr>
      <w:rFonts w:ascii="Arial" w:eastAsia="Arial" w:hAnsi="Arial" w:cs="Arial"/>
      <w:lang w:eastAsia="pl-PL"/>
    </w:rPr>
  </w:style>
  <w:style w:type="paragraph" w:customStyle="1" w:styleId="Akapitzlist13">
    <w:name w:val="Akapit z listą13"/>
    <w:basedOn w:val="Standard"/>
    <w:pPr>
      <w:spacing w:line="100" w:lineRule="atLeast"/>
      <w:ind w:left="720"/>
    </w:pPr>
  </w:style>
  <w:style w:type="paragraph" w:customStyle="1" w:styleId="normaltableau">
    <w:name w:val="normal_tableau"/>
    <w:basedOn w:val="Standard"/>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pPr>
      <w:spacing w:after="120" w:line="480" w:lineRule="auto"/>
    </w:pPr>
  </w:style>
  <w:style w:type="paragraph" w:customStyle="1" w:styleId="western">
    <w:name w:val="western"/>
    <w:basedOn w:val="Normalny"/>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HeaderandFooter"/>
  </w:style>
  <w:style w:type="character" w:customStyle="1" w:styleId="WW8Num1z0">
    <w:name w:val="WW8Num1z0"/>
    <w:rPr>
      <w:rFonts w:ascii="Symbol" w:eastAsia="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b/>
    </w:rPr>
  </w:style>
  <w:style w:type="character" w:customStyle="1" w:styleId="WW8Num7z0">
    <w:name w:val="WW8Num7z0"/>
    <w:rPr>
      <w:b/>
    </w:rPr>
  </w:style>
  <w:style w:type="character" w:customStyle="1" w:styleId="WW8Num8z0">
    <w:name w:val="WW8Num8z0"/>
  </w:style>
  <w:style w:type="character" w:customStyle="1" w:styleId="WW8Num9z0">
    <w:name w:val="WW8Num9z0"/>
    <w:rPr>
      <w:b/>
    </w:rPr>
  </w:style>
  <w:style w:type="character" w:customStyle="1" w:styleId="WW8Num9z1">
    <w:name w:val="WW8Num9z1"/>
    <w:rPr>
      <w:b w:val="0"/>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rPr>
      <w:rFonts w:ascii="Calibri" w:eastAsia="Calibri" w:hAnsi="Calibri" w:cs="Calibri"/>
      <w:b w:val="0"/>
      <w:i w:val="0"/>
      <w:sz w:val="22"/>
      <w:szCs w:val="22"/>
    </w:rPr>
  </w:style>
  <w:style w:type="character" w:customStyle="1" w:styleId="WW8Num16z2">
    <w:name w:val="WW8Num16z2"/>
    <w:rPr>
      <w:b w:val="0"/>
      <w:i w:val="0"/>
    </w:rPr>
  </w:style>
  <w:style w:type="character" w:customStyle="1" w:styleId="WW8Num16z4">
    <w:name w:val="WW8Num16z4"/>
  </w:style>
  <w:style w:type="character" w:customStyle="1" w:styleId="WW8Num17z0">
    <w:name w:val="WW8Num17z0"/>
    <w:rPr>
      <w:rFonts w:ascii="Times New Roman" w:eastAsia="Times New Roman" w:hAnsi="Times New Roman" w:cs="Times New Roman"/>
      <w:b w:val="0"/>
      <w:bCs w:val="0"/>
    </w:rPr>
  </w:style>
  <w:style w:type="character" w:customStyle="1" w:styleId="WW8Num17z1">
    <w:name w:val="WW8Num17z1"/>
    <w:rPr>
      <w:rFonts w:ascii="Times New Roman" w:eastAsia="Times New Roman" w:hAnsi="Times New Roman" w:cs="Times New Roman"/>
    </w:rPr>
  </w:style>
  <w:style w:type="character" w:customStyle="1" w:styleId="WW8Num17z3">
    <w:name w:val="WW8Num17z3"/>
    <w:rPr>
      <w:rFonts w:ascii="Times New Roman" w:eastAsia="Calibri" w:hAnsi="Times New Roman" w:cs="Times New Roman"/>
      <w:color w:val="000000"/>
      <w:kern w:val="3"/>
    </w:rPr>
  </w:style>
  <w:style w:type="character" w:customStyle="1" w:styleId="WW8Num17z6">
    <w:name w:val="WW8Num17z6"/>
    <w:rPr>
      <w:rFonts w:ascii="Times New Roman" w:eastAsia="Times New Roman" w:hAnsi="Times New Roman" w:cs="Times New Roman"/>
      <w:sz w:val="24"/>
      <w:szCs w:val="24"/>
    </w:rPr>
  </w:style>
  <w:style w:type="character" w:customStyle="1" w:styleId="WW8Num18z0">
    <w:name w:val="WW8Num18z0"/>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9z0">
    <w:name w:val="WW8Num19z0"/>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color w:val="000000"/>
      <w:lang w:val="cs-CZ"/>
    </w:rPr>
  </w:style>
  <w:style w:type="character" w:customStyle="1" w:styleId="WW8Num21z1">
    <w:name w:val="WW8Num21z1"/>
  </w:style>
  <w:style w:type="character" w:customStyle="1" w:styleId="WW8Num22z0">
    <w:name w:val="WW8Num22z0"/>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rPr>
      <w:rFonts w:ascii="Georgia" w:eastAsia="Georgia" w:hAnsi="Georgia" w:cs="Georgia"/>
      <w:b w:val="0"/>
      <w:bCs w:val="0"/>
      <w:i w:val="0"/>
      <w:iCs w:val="0"/>
      <w:strike w:val="0"/>
      <w:dstrike w:val="0"/>
      <w:sz w:val="20"/>
      <w:szCs w:val="20"/>
    </w:rPr>
  </w:style>
  <w:style w:type="character" w:customStyle="1" w:styleId="WW8Num22z2">
    <w:name w:val="WW8Num22z2"/>
    <w:rPr>
      <w:rFonts w:ascii="Times New Roman" w:eastAsia="Times New Roman" w:hAnsi="Times New Roman" w:cs="Times New Roman"/>
    </w:rPr>
  </w:style>
  <w:style w:type="character" w:customStyle="1" w:styleId="WW8Num23z0">
    <w:name w:val="WW8Num23z0"/>
    <w:rPr>
      <w:rFonts w:ascii="Times New Roman" w:eastAsia="Times New Roman" w:hAnsi="Times New Roman" w:cs="Times New Roman"/>
      <w:color w:val="000000"/>
    </w:rPr>
  </w:style>
  <w:style w:type="character" w:customStyle="1" w:styleId="WW8Num23z1">
    <w:name w:val="WW8Num23z1"/>
    <w:rPr>
      <w:rFonts w:ascii="Times New Roman" w:eastAsia="Times New Roman" w:hAnsi="Times New Roman" w:cs="Times New Roman"/>
    </w:rPr>
  </w:style>
  <w:style w:type="character" w:customStyle="1" w:styleId="WW8Num24z0">
    <w:name w:val="WW8Num24z0"/>
    <w:rPr>
      <w:rFonts w:ascii="Times New Roman" w:eastAsia="Times New Roman" w:hAnsi="Times New Roman" w:cs="Times New Roman"/>
      <w:b/>
      <w:bCs w:val="0"/>
      <w:sz w:val="24"/>
      <w:szCs w:val="24"/>
    </w:rPr>
  </w:style>
  <w:style w:type="character" w:customStyle="1" w:styleId="WW8Num24z1">
    <w:name w:val="WW8Num24z1"/>
    <w:rPr>
      <w:b w:val="0"/>
      <w:i w:val="0"/>
    </w:rPr>
  </w:style>
  <w:style w:type="character" w:customStyle="1" w:styleId="WW8Num24z4">
    <w:name w:val="WW8Num24z4"/>
    <w:rPr>
      <w:b w:val="0"/>
    </w:rPr>
  </w:style>
  <w:style w:type="character" w:customStyle="1" w:styleId="WW8Num24z5">
    <w:name w:val="WW8Num24z5"/>
  </w:style>
  <w:style w:type="character" w:customStyle="1" w:styleId="WW8Num25z0">
    <w:name w:val="WW8Num25z0"/>
    <w:rPr>
      <w:rFonts w:ascii="Times New Roman" w:eastAsia="Times New Roman" w:hAnsi="Times New Roman" w:cs="Times New Roman"/>
      <w:strike w:val="0"/>
      <w:dstrike w:val="0"/>
      <w:color w:val="000000"/>
      <w:lang w:eastAsia="pl-PL"/>
    </w:rPr>
  </w:style>
  <w:style w:type="character" w:customStyle="1" w:styleId="WW8Num25z1">
    <w:name w:val="WW8Num25z1"/>
    <w:rPr>
      <w:rFonts w:ascii="Georgia" w:eastAsia="Georgia" w:hAnsi="Georgia" w:cs="Georgia"/>
      <w:b w:val="0"/>
      <w:bCs w:val="0"/>
      <w:i w:val="0"/>
      <w:iCs w:val="0"/>
      <w:strike w:val="0"/>
      <w:dstrike w:val="0"/>
      <w:sz w:val="20"/>
      <w:szCs w:val="20"/>
    </w:rPr>
  </w:style>
  <w:style w:type="character" w:customStyle="1" w:styleId="WW8Num25z2">
    <w:name w:val="WW8Num25z2"/>
    <w:rPr>
      <w:rFonts w:ascii="Times New Roman" w:eastAsia="Times New Roman" w:hAnsi="Times New Roman" w:cs="Times New Roman"/>
    </w:rPr>
  </w:style>
  <w:style w:type="character" w:customStyle="1" w:styleId="WW8Num26z0">
    <w:name w:val="WW8Num26z0"/>
    <w:rPr>
      <w:b/>
    </w:rPr>
  </w:style>
  <w:style w:type="character" w:customStyle="1" w:styleId="WW8Num26z1">
    <w:name w:val="WW8Num26z1"/>
    <w:rPr>
      <w:b w:val="0"/>
      <w:i w:val="0"/>
    </w:rPr>
  </w:style>
  <w:style w:type="character" w:customStyle="1" w:styleId="WW8Num26z4">
    <w:name w:val="WW8Num26z4"/>
    <w:rPr>
      <w:b w:val="0"/>
    </w:rPr>
  </w:style>
  <w:style w:type="character" w:customStyle="1" w:styleId="WW8Num26z5">
    <w:name w:val="WW8Num26z5"/>
  </w:style>
  <w:style w:type="character" w:customStyle="1" w:styleId="WW8Num27z0">
    <w:name w:val="WW8Num27z0"/>
    <w:rPr>
      <w:rFonts w:ascii="Georgia" w:eastAsia="Georgia" w:hAnsi="Georgia" w:cs="Georgia"/>
    </w:rPr>
  </w:style>
  <w:style w:type="character" w:customStyle="1" w:styleId="WW8Num27z1">
    <w:name w:val="WW8Num27z1"/>
    <w:rPr>
      <w:rFonts w:ascii="Times New Roman" w:eastAsia="Times New Roman" w:hAnsi="Times New Roman" w:cs="Times New Roman"/>
      <w:color w:val="000000"/>
    </w:rPr>
  </w:style>
  <w:style w:type="character" w:customStyle="1" w:styleId="WW8Num28z0">
    <w:name w:val="WW8Num28z0"/>
    <w:rPr>
      <w:rFonts w:ascii="Times New Roman" w:eastAsia="Times New Roman" w:hAnsi="Times New Roman" w:cs="Times New Roman"/>
      <w:color w:val="000000"/>
      <w:sz w:val="24"/>
      <w:szCs w:val="24"/>
    </w:rPr>
  </w:style>
  <w:style w:type="character" w:customStyle="1" w:styleId="WW8Num29z0">
    <w:name w:val="WW8Num29z0"/>
    <w:rPr>
      <w:rFonts w:ascii="Arial" w:eastAsia="Times New Roman" w:hAnsi="Arial" w:cs="Times New Roman"/>
    </w:rPr>
  </w:style>
  <w:style w:type="character" w:customStyle="1" w:styleId="WW8Num29z1">
    <w:name w:val="WW8Num29z1"/>
    <w:rPr>
      <w:rFonts w:ascii="Times New Roman" w:eastAsia="Times New Roman" w:hAnsi="Times New Roman" w:cs="Times New Roman"/>
      <w:color w:val="000000"/>
      <w:sz w:val="24"/>
      <w:szCs w:val="24"/>
      <w:lang w:eastAsia="en-US"/>
    </w:rPr>
  </w:style>
  <w:style w:type="character" w:customStyle="1" w:styleId="WW8Num30z0">
    <w:name w:val="WW8Num30z0"/>
    <w:rPr>
      <w:rFonts w:ascii="Symbol" w:eastAsia="Symbol" w:hAnsi="Symbol" w:cs="Symbo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b w:val="0"/>
      <w:bCs w:val="0"/>
      <w:sz w:val="24"/>
      <w:szCs w:val="24"/>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eastAsia="Humanist777L2-RomanB"/>
      <w:sz w:val="24"/>
      <w:szCs w:val="24"/>
      <w:lang w:eastAsia="pl-PL"/>
    </w:rPr>
  </w:style>
  <w:style w:type="character" w:customStyle="1" w:styleId="WW8Num34z0">
    <w:name w:val="WW8Num34z0"/>
    <w:rPr>
      <w:rFonts w:ascii="Times New Roman" w:eastAsia="Times New Roman" w:hAnsi="Times New Roman" w:cs="Times New Roman"/>
      <w:b/>
      <w:sz w:val="24"/>
      <w:szCs w:val="24"/>
    </w:rPr>
  </w:style>
  <w:style w:type="character" w:customStyle="1" w:styleId="WW8Num34z1">
    <w:name w:val="WW8Num34z1"/>
    <w:rPr>
      <w:b w:val="0"/>
      <w:i w:val="0"/>
    </w:rPr>
  </w:style>
  <w:style w:type="character" w:customStyle="1" w:styleId="WW8Num34z2">
    <w:name w:val="WW8Num34z2"/>
    <w:rPr>
      <w:b/>
    </w:rPr>
  </w:style>
  <w:style w:type="character" w:customStyle="1" w:styleId="WW8Num34z4">
    <w:name w:val="WW8Num34z4"/>
    <w:rPr>
      <w:b w:val="0"/>
    </w:rPr>
  </w:style>
  <w:style w:type="character" w:customStyle="1" w:styleId="WW8Num34z5">
    <w:name w:val="WW8Num34z5"/>
  </w:style>
  <w:style w:type="character" w:customStyle="1" w:styleId="WW8Num35z0">
    <w:name w:val="WW8Num35z0"/>
    <w:rPr>
      <w:bCs/>
      <w:color w:val="000000"/>
    </w:rPr>
  </w:style>
  <w:style w:type="character" w:customStyle="1" w:styleId="WW8Num35z1">
    <w:name w:val="WW8Num35z1"/>
    <w:rPr>
      <w:color w:val="000000"/>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color w:val="000000"/>
    </w:rPr>
  </w:style>
  <w:style w:type="character" w:customStyle="1" w:styleId="WW8Num37z1">
    <w:name w:val="WW8Num37z1"/>
  </w:style>
  <w:style w:type="character" w:customStyle="1" w:styleId="WW8Num38z0">
    <w:name w:val="WW8Num38z0"/>
    <w:rPr>
      <w:rFonts w:eastAsia="Times New Roman" w:cs="Times New Roman"/>
      <w:b w:val="0"/>
      <w:i w:val="0"/>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b/>
      <w:bCs/>
      <w:iCs/>
      <w:caps/>
      <w:sz w:val="24"/>
      <w:szCs w:val="24"/>
    </w:rPr>
  </w:style>
  <w:style w:type="character" w:customStyle="1" w:styleId="WW8Num39z1">
    <w:name w:val="WW8Num39z1"/>
    <w:rPr>
      <w:b w:val="0"/>
      <w:i w:val="0"/>
    </w:rPr>
  </w:style>
  <w:style w:type="character" w:customStyle="1" w:styleId="WW8Num39z2">
    <w:name w:val="WW8Num39z2"/>
    <w:rPr>
      <w:b/>
    </w:rPr>
  </w:style>
  <w:style w:type="character" w:customStyle="1" w:styleId="WW8Num39z4">
    <w:name w:val="WW8Num39z4"/>
    <w:rPr>
      <w:b w:val="0"/>
    </w:rPr>
  </w:style>
  <w:style w:type="character" w:customStyle="1" w:styleId="WW8Num39z5">
    <w:name w:val="WW8Num39z5"/>
  </w:style>
  <w:style w:type="character" w:customStyle="1" w:styleId="WW8Num40z0">
    <w:name w:val="WW8Num40z0"/>
    <w:rPr>
      <w:b/>
    </w:rPr>
  </w:style>
  <w:style w:type="character" w:customStyle="1" w:styleId="WW8Num40z1">
    <w:name w:val="WW8Num40z1"/>
    <w:rPr>
      <w:b w:val="0"/>
    </w:rPr>
  </w:style>
  <w:style w:type="character" w:customStyle="1" w:styleId="WW8Num44z0">
    <w:name w:val="WW8Num44z0"/>
    <w:rPr>
      <w:b/>
    </w:rPr>
  </w:style>
  <w:style w:type="character" w:customStyle="1" w:styleId="WW8Num44z1">
    <w:name w:val="WW8Num44z1"/>
    <w:rPr>
      <w:b w:val="0"/>
    </w:rPr>
  </w:style>
  <w:style w:type="character" w:customStyle="1" w:styleId="WW8Num45z0">
    <w:name w:val="WW8Num45z0"/>
    <w:rPr>
      <w:rFonts w:ascii="Times New Roman" w:eastAsia="Times New Roman" w:hAnsi="Times New Roman" w:cs="Times New Roman"/>
      <w:b w:val="0"/>
      <w:i w:val="0"/>
      <w:sz w:val="24"/>
      <w:szCs w:val="24"/>
    </w:rPr>
  </w:style>
  <w:style w:type="character" w:customStyle="1" w:styleId="WW8Num46z0">
    <w:name w:val="WW8Num46z0"/>
    <w:rPr>
      <w:b/>
    </w:rPr>
  </w:style>
  <w:style w:type="character" w:customStyle="1" w:styleId="WW8Num46z1">
    <w:name w:val="WW8Num46z1"/>
    <w:rPr>
      <w:b w:val="0"/>
    </w:rPr>
  </w:style>
  <w:style w:type="character" w:customStyle="1" w:styleId="WW8Num50z1">
    <w:name w:val="WW8Num50z1"/>
    <w:rPr>
      <w:b w:val="0"/>
    </w:rPr>
  </w:style>
  <w:style w:type="character" w:customStyle="1" w:styleId="WW8Num51z0">
    <w:name w:val="WW8Num51z0"/>
    <w:rPr>
      <w:b/>
    </w:rPr>
  </w:style>
  <w:style w:type="character" w:customStyle="1" w:styleId="WW8Num51z1">
    <w:name w:val="WW8Num51z1"/>
    <w:rPr>
      <w:b w:val="0"/>
    </w:rPr>
  </w:style>
  <w:style w:type="character" w:customStyle="1" w:styleId="WW8Num52z0">
    <w:name w:val="WW8Num52z0"/>
    <w:rPr>
      <w:b w:val="0"/>
    </w:rPr>
  </w:style>
  <w:style w:type="character" w:customStyle="1" w:styleId="WW8Num53z0">
    <w:name w:val="WW8Num53z0"/>
    <w:rPr>
      <w:b/>
    </w:rPr>
  </w:style>
  <w:style w:type="character" w:customStyle="1" w:styleId="Domylnaczcionkaakapitu2">
    <w:name w:val="Domyślna czcionka akapitu2"/>
  </w:style>
  <w:style w:type="character" w:customStyle="1" w:styleId="WW8Num28z1">
    <w:name w:val="WW8Num28z1"/>
    <w:rPr>
      <w:i w:val="0"/>
    </w:rPr>
  </w:style>
  <w:style w:type="character" w:customStyle="1" w:styleId="Domylnaczcionkaakapitu1">
    <w:name w:val="Domyślna czcionka akapitu1"/>
  </w:style>
  <w:style w:type="character" w:customStyle="1" w:styleId="Internetlink">
    <w:name w:val="Internet link"/>
    <w:rPr>
      <w:color w:val="0000FF"/>
      <w:u w:val="single"/>
    </w:rPr>
  </w:style>
  <w:style w:type="character" w:customStyle="1" w:styleId="ZnakZnakZnak">
    <w:name w:val="Znak Znak Znak"/>
    <w:rPr>
      <w:rFonts w:ascii="Calibri" w:eastAsia="Calibri" w:hAnsi="Calibri" w:cs="Calibri"/>
      <w:b/>
      <w:bCs/>
      <w:i/>
      <w:iCs/>
      <w:sz w:val="26"/>
      <w:szCs w:val="26"/>
      <w:lang w:val="pl-PL" w:bidi="ar-SA"/>
    </w:rPr>
  </w:style>
  <w:style w:type="character" w:customStyle="1" w:styleId="FontStyle38">
    <w:name w:val="Font Style38"/>
    <w:rPr>
      <w:rFonts w:ascii="Arial Unicode MS" w:eastAsia="Arial Unicode MS" w:hAnsi="Arial Unicode MS" w:cs="Arial Unicode MS"/>
      <w:sz w:val="18"/>
      <w:szCs w:val="18"/>
    </w:rPr>
  </w:style>
  <w:style w:type="character" w:customStyle="1" w:styleId="FontStyle37">
    <w:name w:val="Font Style37"/>
    <w:rPr>
      <w:rFonts w:ascii="Arial Unicode MS" w:eastAsia="Arial Unicode MS" w:hAnsi="Arial Unicode MS" w:cs="Arial Unicode MS"/>
      <w:b/>
      <w:bCs/>
      <w:sz w:val="18"/>
      <w:szCs w:val="18"/>
    </w:rPr>
  </w:style>
  <w:style w:type="character" w:styleId="Numerstrony">
    <w:name w:val="page number"/>
    <w:basedOn w:val="Domylnaczcionkaakapitu1"/>
  </w:style>
  <w:style w:type="character" w:customStyle="1" w:styleId="ZnakZnak">
    <w:name w:val="Znak Znak"/>
    <w:rPr>
      <w:rFonts w:ascii="Arial Narrow" w:eastAsia="Arial Narrow" w:hAnsi="Arial Narrow" w:cs="Arial Narrow"/>
      <w:sz w:val="28"/>
    </w:rPr>
  </w:style>
  <w:style w:type="character" w:customStyle="1" w:styleId="WW-ZnakZnakZnak">
    <w:name w:val="WW- Znak Znak Znak"/>
    <w:rPr>
      <w:rFonts w:ascii="Cambria" w:eastAsia="Cambria" w:hAnsi="Cambria" w:cs="Cambria"/>
      <w:b/>
      <w:bCs/>
      <w:kern w:val="3"/>
      <w:sz w:val="32"/>
      <w:szCs w:val="32"/>
    </w:rPr>
  </w:style>
  <w:style w:type="character" w:customStyle="1" w:styleId="Teksttreci">
    <w:name w:val="Tekst treści_"/>
    <w:rPr>
      <w:rFonts w:ascii="Arial" w:eastAsia="Arial" w:hAnsi="Arial" w:cs="Arial"/>
      <w:sz w:val="20"/>
      <w:szCs w:val="20"/>
      <w:u w:val="none"/>
    </w:rPr>
  </w:style>
  <w:style w:type="character" w:customStyle="1" w:styleId="TeksttreciPogrubienie">
    <w:name w:val="Tekst treści + Pogrubienie"/>
    <w:rPr>
      <w:rFonts w:ascii="Arial" w:eastAsia="Arial" w:hAnsi="Arial" w:cs="Arial"/>
      <w:b/>
      <w:bCs/>
      <w:sz w:val="20"/>
      <w:szCs w:val="20"/>
      <w:u w:val="none"/>
    </w:rPr>
  </w:style>
  <w:style w:type="character" w:customStyle="1" w:styleId="AkapitzlistZnak">
    <w:name w:val="Akapit z listą Znak"/>
    <w:rPr>
      <w:sz w:val="24"/>
      <w:szCs w:val="24"/>
    </w:rPr>
  </w:style>
  <w:style w:type="character" w:customStyle="1" w:styleId="FontStyle32">
    <w:name w:val="Font Style32"/>
    <w:rPr>
      <w:rFonts w:ascii="Times New Roman" w:eastAsia="Times New Roman" w:hAnsi="Times New Roman" w:cs="Times New Roman"/>
      <w:sz w:val="22"/>
      <w:szCs w:val="22"/>
    </w:rPr>
  </w:style>
  <w:style w:type="character" w:customStyle="1" w:styleId="FontStyle24">
    <w:name w:val="Font Style24"/>
    <w:rPr>
      <w:rFonts w:ascii="Times New Roman" w:eastAsia="Times New Roman" w:hAnsi="Times New Roman" w:cs="Times New Roman"/>
      <w:sz w:val="22"/>
      <w:szCs w:val="22"/>
    </w:rPr>
  </w:style>
  <w:style w:type="character" w:styleId="Nierozpoznanawzmianka">
    <w:name w:val="Unresolved Mention"/>
    <w:rPr>
      <w:color w:val="605E5C"/>
      <w:shd w:val="clear" w:color="auto" w:fill="E1DFDD"/>
    </w:rPr>
  </w:style>
  <w:style w:type="character" w:customStyle="1" w:styleId="HTML-wstpniesformatowanyZnak">
    <w:name w:val="HTML - wstępnie sformatowany Znak"/>
    <w:basedOn w:val="Domylnaczcionkaakapitu"/>
    <w:rPr>
      <w:rFonts w:ascii="Courier New" w:eastAsia="Courier New" w:hAnsi="Courier New" w:cs="Courier New"/>
    </w:rPr>
  </w:style>
  <w:style w:type="character" w:customStyle="1" w:styleId="ListLabel184">
    <w:name w:val="ListLabel 184"/>
    <w:rPr>
      <w:rFonts w:cs="Times New Roman"/>
      <w:b/>
    </w:rPr>
  </w:style>
  <w:style w:type="character" w:customStyle="1" w:styleId="ListLabel185">
    <w:name w:val="ListLabel 185"/>
    <w:rPr>
      <w:rFonts w:ascii="Georgia" w:eastAsia="Times New Roman" w:hAnsi="Georgia" w:cs="Arial"/>
    </w:rPr>
  </w:style>
  <w:style w:type="character" w:customStyle="1" w:styleId="ListLabel186">
    <w:name w:val="ListLabel 186"/>
    <w:rPr>
      <w:rFonts w:cs="Times New Roman"/>
    </w:rPr>
  </w:style>
  <w:style w:type="character" w:customStyle="1" w:styleId="ListLabel187">
    <w:name w:val="ListLabel 187"/>
    <w:rPr>
      <w:rFonts w:cs="Times New Roman"/>
      <w:b/>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ascii="Georgia" w:eastAsia="Times New Roman" w:hAnsi="Georgia" w:cs="Arial"/>
      <w:b w:val="0"/>
      <w:i w:val="0"/>
      <w:sz w:val="20"/>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29">
    <w:name w:val="ListLabel 229"/>
    <w:rPr>
      <w:b w:val="0"/>
    </w:rPr>
  </w:style>
  <w:style w:type="character" w:customStyle="1" w:styleId="ListLabel230">
    <w:name w:val="ListLabel 230"/>
    <w:rPr>
      <w:b w:val="0"/>
    </w:rPr>
  </w:style>
  <w:style w:type="character" w:customStyle="1" w:styleId="ListLabel231">
    <w:name w:val="ListLabel 231"/>
    <w:rPr>
      <w:b w:val="0"/>
    </w:rPr>
  </w:style>
  <w:style w:type="character" w:customStyle="1" w:styleId="ListLabel232">
    <w:name w:val="ListLabel 232"/>
    <w:rPr>
      <w:b w:val="0"/>
    </w:rPr>
  </w:style>
  <w:style w:type="character" w:customStyle="1" w:styleId="ListLabel233">
    <w:name w:val="ListLabel 233"/>
    <w:rPr>
      <w:b w:val="0"/>
    </w:rPr>
  </w:style>
  <w:style w:type="character" w:customStyle="1" w:styleId="ListLabel234">
    <w:name w:val="ListLabel 234"/>
    <w:rPr>
      <w:b w:val="0"/>
    </w:rPr>
  </w:style>
  <w:style w:type="character" w:customStyle="1" w:styleId="ListLabel235">
    <w:name w:val="ListLabel 235"/>
    <w:rPr>
      <w:b w:val="0"/>
    </w:rPr>
  </w:style>
  <w:style w:type="character" w:customStyle="1" w:styleId="ListLabel236">
    <w:name w:val="ListLabel 236"/>
    <w:rPr>
      <w:b w:val="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173">
    <w:name w:val="ListLabel 173"/>
    <w:rPr>
      <w:b w:val="0"/>
      <w:sz w:val="20"/>
      <w:szCs w:val="20"/>
    </w:rPr>
  </w:style>
  <w:style w:type="character" w:customStyle="1" w:styleId="ListLabel174">
    <w:name w:val="ListLabel 174"/>
    <w:rPr>
      <w:b w:val="0"/>
    </w:rPr>
  </w:style>
  <w:style w:type="character" w:customStyle="1" w:styleId="ListLabel175">
    <w:name w:val="ListLabel 175"/>
    <w:rPr>
      <w:rFonts w:ascii="Georgia" w:eastAsia="Calibri" w:hAnsi="Georgia" w:cs="Calibri"/>
      <w:u w:val="none"/>
    </w:rPr>
  </w:style>
  <w:style w:type="character" w:customStyle="1" w:styleId="ListLabel176">
    <w:name w:val="ListLabel 176"/>
    <w:rPr>
      <w:u w:val="none"/>
    </w:rPr>
  </w:style>
  <w:style w:type="character" w:customStyle="1" w:styleId="ListLabel177">
    <w:name w:val="ListLabel 177"/>
    <w:rPr>
      <w:u w:val="none"/>
    </w:rPr>
  </w:style>
  <w:style w:type="character" w:customStyle="1" w:styleId="ListLabel178">
    <w:name w:val="ListLabel 178"/>
    <w:rPr>
      <w:u w:val="none"/>
    </w:rPr>
  </w:style>
  <w:style w:type="character" w:customStyle="1" w:styleId="ListLabel179">
    <w:name w:val="ListLabel 179"/>
    <w:rPr>
      <w:u w:val="none"/>
    </w:rPr>
  </w:style>
  <w:style w:type="character" w:customStyle="1" w:styleId="ListLabel180">
    <w:name w:val="ListLabel 180"/>
    <w:rPr>
      <w:u w:val="none"/>
    </w:rPr>
  </w:style>
  <w:style w:type="character" w:customStyle="1" w:styleId="ListLabel181">
    <w:name w:val="ListLabel 181"/>
    <w:rPr>
      <w:u w:val="none"/>
    </w:rPr>
  </w:style>
  <w:style w:type="character" w:customStyle="1" w:styleId="ListLabel182">
    <w:name w:val="ListLabel 182"/>
    <w:rPr>
      <w:u w:val="none"/>
    </w:rPr>
  </w:style>
  <w:style w:type="character" w:customStyle="1" w:styleId="ListLabel183">
    <w:name w:val="ListLabel 183"/>
    <w:rPr>
      <w:u w:val="none"/>
    </w:rPr>
  </w:style>
  <w:style w:type="character" w:customStyle="1" w:styleId="ListLabel211">
    <w:name w:val="ListLabel 211"/>
    <w:rPr>
      <w:rFonts w:cs="Times New Roman"/>
      <w:b w:val="0"/>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styleId="Odwoanieprzypisudolnego">
    <w:name w:val="footnote reference"/>
    <w:basedOn w:val="Domylnaczcionkaakapitu"/>
    <w:rPr>
      <w:position w:val="0"/>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Nagwek8Znak">
    <w:name w:val="Nagłówek 8 Znak"/>
    <w:basedOn w:val="Domylnaczcionkaakapitu"/>
    <w:rPr>
      <w:rFonts w:ascii="Calibri Light" w:eastAsia="Times New Roman" w:hAnsi="Calibri Light"/>
      <w:color w:val="272727"/>
      <w:sz w:val="21"/>
      <w:szCs w:val="19"/>
    </w:rPr>
  </w:style>
  <w:style w:type="paragraph" w:styleId="Tekstpodstawowywcity">
    <w:name w:val="Body Text Indent"/>
    <w:basedOn w:val="Normalny"/>
    <w:pPr>
      <w:widowControl/>
      <w:spacing w:after="120"/>
      <w:ind w:left="283"/>
      <w:textAlignment w:val="auto"/>
    </w:pPr>
    <w:rPr>
      <w:rFonts w:ascii="Times New Roman" w:eastAsia="Times New Roman" w:hAnsi="Times New Roman" w:cs="Times New Roman"/>
      <w:kern w:val="0"/>
      <w:lang w:eastAsia="ar-SA"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lang w:eastAsia="ar-SA" w:bidi="ar-SA"/>
    </w:rPr>
  </w:style>
  <w:style w:type="paragraph" w:customStyle="1" w:styleId="WW-Tekstpodstawowy2">
    <w:name w:val="WW-Tekst podstawowy 2"/>
    <w:basedOn w:val="Normalny"/>
    <w:pPr>
      <w:spacing w:before="60" w:after="60" w:line="288" w:lineRule="auto"/>
    </w:pPr>
    <w:rPr>
      <w:rFonts w:ascii="Times New Roman" w:eastAsia="Calibri" w:hAnsi="Times New Roman" w:cs="Times New Roman"/>
      <w:b/>
      <w:bCs/>
      <w:i/>
      <w:iCs/>
      <w:color w:val="000000"/>
      <w:lang w:val="en-US" w:eastAsia="ar-SA" w:bidi="ar-SA"/>
    </w:rPr>
  </w:style>
  <w:style w:type="paragraph" w:customStyle="1" w:styleId="Tretekstu">
    <w:name w:val="Treść tekstu"/>
    <w:basedOn w:val="Normalny"/>
    <w:pPr>
      <w:widowControl/>
      <w:spacing w:after="120" w:line="100" w:lineRule="atLeast"/>
      <w:textAlignment w:val="auto"/>
    </w:pPr>
    <w:rPr>
      <w:rFonts w:ascii="Verdana" w:eastAsia="Times New Roman" w:hAnsi="Verdana" w:cs="Verdana"/>
      <w:color w:val="000000"/>
      <w:kern w:val="0"/>
      <w:lang w:eastAsia="pl-PL" w:bidi="ar-SA"/>
    </w:rPr>
  </w:style>
  <w:style w:type="character" w:customStyle="1" w:styleId="Nagwek2Znak">
    <w:name w:val="Nagłówek 2 Znak"/>
    <w:rPr>
      <w:rFonts w:ascii="Times New Roman" w:eastAsia="Times New Roman" w:hAnsi="Times New Roman" w:cs="Times New Roman"/>
      <w:sz w:val="28"/>
      <w:szCs w:val="28"/>
      <w:lang w:val="de-DE" w:bidi="ar-SA"/>
    </w:rPr>
  </w:style>
  <w:style w:type="paragraph" w:styleId="Tekstpodstawowy">
    <w:name w:val="Body Text"/>
    <w:basedOn w:val="Normalny"/>
    <w:pPr>
      <w:widowControl/>
      <w:textAlignment w:val="auto"/>
    </w:pPr>
    <w:rPr>
      <w:rFonts w:ascii="Bookman Old Style" w:eastAsia="Times New Roman" w:hAnsi="Bookman Old Style" w:cs="Times New Roman"/>
      <w:b/>
      <w:bCs/>
      <w:color w:val="000000"/>
      <w:kern w:val="0"/>
      <w:sz w:val="28"/>
      <w:szCs w:val="28"/>
      <w:lang w:eastAsia="ar-SA" w:bidi="ar-SA"/>
    </w:rPr>
  </w:style>
  <w:style w:type="character" w:customStyle="1" w:styleId="TekstpodstawowyZnak">
    <w:name w:val="Tekst podstawowy Znak"/>
    <w:basedOn w:val="Domylnaczcionkaakapitu"/>
    <w:rPr>
      <w:rFonts w:ascii="Bookman Old Style" w:eastAsia="Times New Roman" w:hAnsi="Bookman Old Style" w:cs="Times New Roman"/>
      <w:b/>
      <w:bCs/>
      <w:color w:val="000000"/>
      <w:kern w:val="0"/>
      <w:sz w:val="28"/>
      <w:szCs w:val="28"/>
      <w:lang w:eastAsia="ar-SA" w:bidi="ar-SA"/>
    </w:rPr>
  </w:style>
  <w:style w:type="character" w:customStyle="1" w:styleId="Nagwek1Znak">
    <w:name w:val="Nagłówek 1 Znak"/>
    <w:rPr>
      <w:rFonts w:ascii="Cambria" w:eastAsia="Cambria" w:hAnsi="Cambria" w:cs="Cambria"/>
      <w:b/>
      <w:bCs/>
      <w:sz w:val="32"/>
      <w:szCs w:val="32"/>
      <w:lang w:bidi="ar-SA"/>
    </w:rPr>
  </w:style>
  <w:style w:type="character" w:customStyle="1" w:styleId="Nagwek3Znak">
    <w:name w:val="Nagłówek 3 Znak"/>
    <w:rPr>
      <w:rFonts w:ascii="Cambria" w:eastAsia="Cambria" w:hAnsi="Cambria" w:cs="Cambria"/>
      <w:b/>
      <w:bCs/>
      <w:sz w:val="26"/>
      <w:szCs w:val="26"/>
      <w:lang w:bidi="ar-SA"/>
    </w:rPr>
  </w:style>
  <w:style w:type="paragraph" w:customStyle="1" w:styleId="Tekstblokowy1">
    <w:name w:val="Tekst blokowy1"/>
    <w:basedOn w:val="Normalny"/>
    <w:pPr>
      <w:widowControl/>
      <w:suppressAutoHyphens w:val="0"/>
      <w:overflowPunct w:val="0"/>
      <w:autoSpaceDE w:val="0"/>
      <w:ind w:left="142" w:right="676"/>
      <w:jc w:val="both"/>
    </w:pPr>
    <w:rPr>
      <w:rFonts w:ascii="Times New Roman" w:eastAsia="Times New Roman" w:hAnsi="Times New Roman" w:cs="Times New Roman"/>
      <w:kern w:val="0"/>
      <w:sz w:val="28"/>
      <w:szCs w:val="20"/>
      <w:lang w:eastAsia="pl-PL" w:bidi="ar-SA"/>
    </w:rPr>
  </w:style>
  <w:style w:type="paragraph" w:styleId="Bezodstpw">
    <w:name w:val="No Spacing"/>
    <w:pPr>
      <w:widowControl/>
      <w:suppressAutoHyphens/>
      <w:textAlignment w:val="auto"/>
    </w:pPr>
    <w:rPr>
      <w:rFonts w:ascii="Times New Roman" w:eastAsia="Times New Roman" w:hAnsi="Times New Roman" w:cs="Times New Roman"/>
      <w:kern w:val="0"/>
      <w:lang w:eastAsia="ar-SA" w:bidi="ar-SA"/>
    </w:rPr>
  </w:style>
  <w:style w:type="character" w:customStyle="1" w:styleId="TekstdymkaZnak">
    <w:name w:val="Tekst dymka Znak"/>
    <w:rPr>
      <w:rFonts w:ascii="Tahoma" w:eastAsia="Tahoma" w:hAnsi="Tahoma" w:cs="Tahoma"/>
      <w:sz w:val="16"/>
      <w:szCs w:val="16"/>
      <w:lang w:bidi="ar-SA"/>
    </w:rPr>
  </w:style>
  <w:style w:type="character" w:customStyle="1" w:styleId="Nagwek6Znak">
    <w:name w:val="Nagłówek 6 Znak"/>
    <w:rPr>
      <w:rFonts w:ascii="Times New Roman" w:eastAsia="Times New Roman" w:hAnsi="Times New Roman" w:cs="Times New Roman"/>
      <w:b/>
      <w:bCs/>
      <w:sz w:val="22"/>
      <w:szCs w:val="22"/>
      <w:lang w:bidi="ar-SA"/>
    </w:rPr>
  </w:style>
  <w:style w:type="character" w:styleId="Pogrubienie">
    <w:name w:val="Strong"/>
    <w:rPr>
      <w:b/>
      <w:bCs/>
    </w:rPr>
  </w:style>
  <w:style w:type="character" w:styleId="Odwoaniedokomentarza">
    <w:name w:val="annotation reference"/>
    <w:rPr>
      <w:sz w:val="16"/>
      <w:szCs w:val="16"/>
    </w:rPr>
  </w:style>
  <w:style w:type="paragraph" w:styleId="Tekstkomentarza">
    <w:name w:val="annotation text"/>
    <w:basedOn w:val="Normalny"/>
    <w:pPr>
      <w:widowControl/>
      <w:suppressAutoHyphens w:val="0"/>
      <w:spacing w:after="200"/>
      <w:textAlignment w:val="auto"/>
    </w:pPr>
    <w:rPr>
      <w:rFonts w:ascii="Calibri" w:eastAsia="Calibri" w:hAnsi="Calibri" w:cs="Times New Roman"/>
      <w:kern w:val="0"/>
      <w:sz w:val="20"/>
      <w:szCs w:val="20"/>
      <w:lang w:eastAsia="en-US" w:bidi="ar-SA"/>
    </w:rPr>
  </w:style>
  <w:style w:type="character" w:customStyle="1" w:styleId="TekstkomentarzaZnak">
    <w:name w:val="Tekst komentarza Znak"/>
    <w:basedOn w:val="Domylnaczcionkaakapitu"/>
    <w:rPr>
      <w:rFonts w:ascii="Calibri" w:eastAsia="Calibri" w:hAnsi="Calibri" w:cs="Times New Roman"/>
      <w:kern w:val="0"/>
      <w:sz w:val="20"/>
      <w:szCs w:val="20"/>
      <w:lang w:eastAsia="en-US" w:bidi="ar-SA"/>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Calibri" w:eastAsia="Calibri" w:hAnsi="Calibri" w:cs="Times New Roman"/>
      <w:b/>
      <w:bCs/>
      <w:kern w:val="0"/>
      <w:sz w:val="20"/>
      <w:szCs w:val="20"/>
      <w:lang w:eastAsia="en-US" w:bidi="ar-SA"/>
    </w:rPr>
  </w:style>
  <w:style w:type="paragraph" w:styleId="Tekstprzypisukocowego">
    <w:name w:val="endnote text"/>
    <w:basedOn w:val="Normalny"/>
    <w:pPr>
      <w:widowControl/>
      <w:suppressAutoHyphens w:val="0"/>
      <w:textAlignment w:val="auto"/>
    </w:pPr>
    <w:rPr>
      <w:rFonts w:ascii="Calibri" w:eastAsia="Calibri" w:hAnsi="Calibri" w:cs="Times New Roman"/>
      <w:kern w:val="0"/>
      <w:sz w:val="20"/>
      <w:szCs w:val="20"/>
      <w:lang w:eastAsia="en-US" w:bidi="ar-SA"/>
    </w:rPr>
  </w:style>
  <w:style w:type="character" w:customStyle="1" w:styleId="TekstprzypisukocowegoZnak">
    <w:name w:val="Tekst przypisu końcowego Znak"/>
    <w:basedOn w:val="Domylnaczcionkaakapitu"/>
    <w:rPr>
      <w:rFonts w:ascii="Calibri" w:eastAsia="Calibri" w:hAnsi="Calibri" w:cs="Times New Roman"/>
      <w:kern w:val="0"/>
      <w:sz w:val="20"/>
      <w:szCs w:val="20"/>
      <w:lang w:eastAsia="en-US" w:bidi="ar-SA"/>
    </w:rPr>
  </w:style>
  <w:style w:type="character" w:styleId="Odwoanieprzypisukocowego">
    <w:name w:val="endnote reference"/>
    <w:rPr>
      <w:position w:val="0"/>
      <w:vertAlign w:val="superscript"/>
    </w:rPr>
  </w:style>
  <w:style w:type="paragraph" w:customStyle="1" w:styleId="Domylnie">
    <w:name w:val="Domyślnie"/>
    <w:pPr>
      <w:suppressAutoHyphens/>
      <w:spacing w:line="100" w:lineRule="atLeast"/>
      <w:textAlignment w:val="auto"/>
    </w:pPr>
    <w:rPr>
      <w:rFonts w:ascii="Calibri" w:eastAsia="Times New Roman" w:hAnsi="Calibri" w:cs="Tahoma"/>
      <w:color w:val="000000"/>
      <w:kern w:val="0"/>
      <w:lang w:val="en-US" w:eastAsia="en-US" w:bidi="ar-SA"/>
    </w:rPr>
  </w:style>
  <w:style w:type="paragraph" w:styleId="Zwykytekst">
    <w:name w:val="Plain Text"/>
    <w:basedOn w:val="Normalny"/>
    <w:pPr>
      <w:widowControl/>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paragraph" w:customStyle="1" w:styleId="Zwykytekst1">
    <w:name w:val="Zwykły tekst1"/>
    <w:basedOn w:val="Normalny"/>
    <w:pPr>
      <w:widowControl/>
      <w:textAlignment w:val="auto"/>
    </w:pPr>
    <w:rPr>
      <w:rFonts w:ascii="Courier New" w:eastAsia="Times New Roman" w:hAnsi="Courier New" w:cs="Courier New"/>
      <w:kern w:val="0"/>
      <w:sz w:val="20"/>
      <w:szCs w:val="20"/>
      <w:lang w:eastAsia="ar-SA" w:bidi="ar-SA"/>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8Num21">
    <w:name w:val="WW8Num21"/>
    <w:basedOn w:val="Bezlisty"/>
    <w:pPr>
      <w:numPr>
        <w:numId w:val="21"/>
      </w:numPr>
    </w:pPr>
  </w:style>
  <w:style w:type="numbering" w:customStyle="1" w:styleId="WW8Num22">
    <w:name w:val="WW8Num22"/>
    <w:basedOn w:val="Bezlisty"/>
    <w:pPr>
      <w:numPr>
        <w:numId w:val="22"/>
      </w:numPr>
    </w:pPr>
  </w:style>
  <w:style w:type="numbering" w:customStyle="1" w:styleId="WW8Num23">
    <w:name w:val="WW8Num23"/>
    <w:basedOn w:val="Bezlisty"/>
    <w:pPr>
      <w:numPr>
        <w:numId w:val="23"/>
      </w:numPr>
    </w:pPr>
  </w:style>
  <w:style w:type="numbering" w:customStyle="1" w:styleId="WW8Num24">
    <w:name w:val="WW8Num24"/>
    <w:basedOn w:val="Bezlisty"/>
    <w:pPr>
      <w:numPr>
        <w:numId w:val="24"/>
      </w:numPr>
    </w:pPr>
  </w:style>
  <w:style w:type="numbering" w:customStyle="1" w:styleId="WW8Num25">
    <w:name w:val="WW8Num25"/>
    <w:basedOn w:val="Bezlisty"/>
    <w:pPr>
      <w:numPr>
        <w:numId w:val="25"/>
      </w:numPr>
    </w:pPr>
  </w:style>
  <w:style w:type="numbering" w:customStyle="1" w:styleId="WW8Num26">
    <w:name w:val="WW8Num26"/>
    <w:basedOn w:val="Bezlisty"/>
    <w:pPr>
      <w:numPr>
        <w:numId w:val="26"/>
      </w:numPr>
    </w:pPr>
  </w:style>
  <w:style w:type="numbering" w:customStyle="1" w:styleId="WW8Num27">
    <w:name w:val="WW8Num27"/>
    <w:basedOn w:val="Bezlisty"/>
    <w:pPr>
      <w:numPr>
        <w:numId w:val="27"/>
      </w:numPr>
    </w:pPr>
  </w:style>
  <w:style w:type="numbering" w:customStyle="1" w:styleId="WW8Num28">
    <w:name w:val="WW8Num28"/>
    <w:basedOn w:val="Bezlisty"/>
    <w:pPr>
      <w:numPr>
        <w:numId w:val="28"/>
      </w:numPr>
    </w:pPr>
  </w:style>
  <w:style w:type="numbering" w:customStyle="1" w:styleId="WW8Num29">
    <w:name w:val="WW8Num29"/>
    <w:basedOn w:val="Bezlisty"/>
    <w:pPr>
      <w:numPr>
        <w:numId w:val="29"/>
      </w:numPr>
    </w:pPr>
  </w:style>
  <w:style w:type="numbering" w:customStyle="1" w:styleId="WW8Num30">
    <w:name w:val="WW8Num30"/>
    <w:basedOn w:val="Bezlisty"/>
    <w:pPr>
      <w:numPr>
        <w:numId w:val="30"/>
      </w:numPr>
    </w:pPr>
  </w:style>
  <w:style w:type="numbering" w:customStyle="1" w:styleId="WW8Num31">
    <w:name w:val="WW8Num31"/>
    <w:basedOn w:val="Bezlisty"/>
    <w:pPr>
      <w:numPr>
        <w:numId w:val="31"/>
      </w:numPr>
    </w:pPr>
  </w:style>
  <w:style w:type="numbering" w:customStyle="1" w:styleId="WW8Num32">
    <w:name w:val="WW8Num32"/>
    <w:basedOn w:val="Bezlisty"/>
    <w:pPr>
      <w:numPr>
        <w:numId w:val="32"/>
      </w:numPr>
    </w:pPr>
  </w:style>
  <w:style w:type="numbering" w:customStyle="1" w:styleId="WW8Num33">
    <w:name w:val="WW8Num33"/>
    <w:basedOn w:val="Bezlisty"/>
    <w:pPr>
      <w:numPr>
        <w:numId w:val="33"/>
      </w:numPr>
    </w:pPr>
  </w:style>
  <w:style w:type="numbering" w:customStyle="1" w:styleId="WW8Num34">
    <w:name w:val="WW8Num34"/>
    <w:basedOn w:val="Bezlisty"/>
    <w:pPr>
      <w:numPr>
        <w:numId w:val="34"/>
      </w:numPr>
    </w:pPr>
  </w:style>
  <w:style w:type="numbering" w:customStyle="1" w:styleId="WW8Num35">
    <w:name w:val="WW8Num35"/>
    <w:basedOn w:val="Bezlisty"/>
    <w:pPr>
      <w:numPr>
        <w:numId w:val="35"/>
      </w:numPr>
    </w:pPr>
  </w:style>
  <w:style w:type="numbering" w:customStyle="1" w:styleId="WW8Num36">
    <w:name w:val="WW8Num36"/>
    <w:basedOn w:val="Bezlisty"/>
    <w:pPr>
      <w:numPr>
        <w:numId w:val="36"/>
      </w:numPr>
    </w:pPr>
  </w:style>
  <w:style w:type="numbering" w:customStyle="1" w:styleId="WW8Num37">
    <w:name w:val="WW8Num37"/>
    <w:basedOn w:val="Bezlisty"/>
    <w:pPr>
      <w:numPr>
        <w:numId w:val="37"/>
      </w:numPr>
    </w:pPr>
  </w:style>
  <w:style w:type="numbering" w:customStyle="1" w:styleId="WW8Num38">
    <w:name w:val="WW8Num38"/>
    <w:basedOn w:val="Bezlisty"/>
    <w:pPr>
      <w:numPr>
        <w:numId w:val="38"/>
      </w:numPr>
    </w:pPr>
  </w:style>
  <w:style w:type="numbering" w:customStyle="1" w:styleId="WW8Num39">
    <w:name w:val="WW8Num39"/>
    <w:basedOn w:val="Bezlisty"/>
    <w:pPr>
      <w:numPr>
        <w:numId w:val="39"/>
      </w:numPr>
    </w:pPr>
  </w:style>
  <w:style w:type="numbering" w:customStyle="1" w:styleId="WWNum17">
    <w:name w:val="WWNum17"/>
    <w:basedOn w:val="Bezlisty"/>
    <w:pPr>
      <w:numPr>
        <w:numId w:val="40"/>
      </w:numPr>
    </w:pPr>
  </w:style>
  <w:style w:type="numbering" w:customStyle="1" w:styleId="WWNum16">
    <w:name w:val="WWNum16"/>
    <w:basedOn w:val="Bezlisty"/>
    <w:pPr>
      <w:numPr>
        <w:numId w:val="41"/>
      </w:numPr>
    </w:pPr>
  </w:style>
  <w:style w:type="numbering" w:customStyle="1" w:styleId="WWNum28">
    <w:name w:val="WWNum28"/>
    <w:basedOn w:val="Bezlisty"/>
    <w:pPr>
      <w:numPr>
        <w:numId w:val="42"/>
      </w:numPr>
    </w:pPr>
  </w:style>
  <w:style w:type="numbering" w:customStyle="1" w:styleId="WWNum12">
    <w:name w:val="WWNum12"/>
    <w:basedOn w:val="Bezlisty"/>
    <w:pPr>
      <w:numPr>
        <w:numId w:val="43"/>
      </w:numPr>
    </w:pPr>
  </w:style>
  <w:style w:type="numbering" w:customStyle="1" w:styleId="WWNum27">
    <w:name w:val="WWNum27"/>
    <w:basedOn w:val="Bezlisty"/>
    <w:pPr>
      <w:numPr>
        <w:numId w:val="44"/>
      </w:numPr>
    </w:pPr>
  </w:style>
  <w:style w:type="numbering" w:customStyle="1" w:styleId="WWNum13">
    <w:name w:val="WWNum13"/>
    <w:basedOn w:val="Bezlisty"/>
    <w:pPr>
      <w:numPr>
        <w:numId w:val="45"/>
      </w:numPr>
    </w:pPr>
  </w:style>
  <w:style w:type="numbering" w:customStyle="1" w:styleId="WWNum19">
    <w:name w:val="WWNum19"/>
    <w:basedOn w:val="Bezlisty"/>
    <w:pPr>
      <w:numPr>
        <w:numId w:val="46"/>
      </w:numPr>
    </w:pPr>
  </w:style>
  <w:style w:type="numbering" w:customStyle="1" w:styleId="WWNum8">
    <w:name w:val="WWNum8"/>
    <w:basedOn w:val="Bezlisty"/>
    <w:pPr>
      <w:numPr>
        <w:numId w:val="47"/>
      </w:numPr>
    </w:pPr>
  </w:style>
  <w:style w:type="numbering" w:customStyle="1" w:styleId="WWNum10">
    <w:name w:val="WWNum10"/>
    <w:basedOn w:val="Bezlisty"/>
    <w:pPr>
      <w:numPr>
        <w:numId w:val="48"/>
      </w:numPr>
    </w:pPr>
  </w:style>
  <w:style w:type="numbering" w:customStyle="1" w:styleId="WWNum23">
    <w:name w:val="WWNum23"/>
    <w:basedOn w:val="Bezlisty"/>
    <w:pPr>
      <w:numPr>
        <w:numId w:val="49"/>
      </w:numPr>
    </w:pPr>
  </w:style>
  <w:style w:type="numbering" w:customStyle="1" w:styleId="WWNum15">
    <w:name w:val="WWNum15"/>
    <w:basedOn w:val="Bezlisty"/>
    <w:pPr>
      <w:numPr>
        <w:numId w:val="50"/>
      </w:numPr>
    </w:pPr>
  </w:style>
  <w:style w:type="numbering" w:customStyle="1" w:styleId="WWNum2">
    <w:name w:val="WWNum2"/>
    <w:basedOn w:val="Bezlisty"/>
    <w:pPr>
      <w:numPr>
        <w:numId w:val="51"/>
      </w:numPr>
    </w:pPr>
  </w:style>
  <w:style w:type="paragraph" w:customStyle="1" w:styleId="Textbodyuser">
    <w:name w:val="Text body (user)"/>
    <w:basedOn w:val="Normalny"/>
    <w:rsid w:val="007C2814"/>
    <w:pPr>
      <w:widowControl/>
      <w:jc w:val="both"/>
    </w:pPr>
    <w:rPr>
      <w:rFonts w:ascii="Times New Roman" w:eastAsia="Times New Roman" w:hAnsi="Times New Roman" w:cs="Times New Roman"/>
      <w:lang w:bidi="ar-SA"/>
    </w:rPr>
  </w:style>
  <w:style w:type="paragraph" w:customStyle="1" w:styleId="Tekstpodstawowy21">
    <w:name w:val="Tekst podstawowy 21"/>
    <w:basedOn w:val="Standard"/>
    <w:rsid w:val="00ED4125"/>
    <w:pPr>
      <w:ind w:left="284"/>
      <w:textAlignment w:val="auto"/>
    </w:pPr>
    <w:rPr>
      <w:rFonts w:ascii="Calibri" w:hAnsi="Calibri"/>
      <w:kern w:val="0"/>
      <w:lang w:eastAsia="pl-PL"/>
    </w:rPr>
  </w:style>
  <w:style w:type="character" w:customStyle="1" w:styleId="pktZnak">
    <w:name w:val="pkt Znak"/>
    <w:link w:val="pkt"/>
    <w:locked/>
    <w:rsid w:val="006B2908"/>
    <w:rPr>
      <w:rFonts w:ascii="Times New Roman" w:hAnsi="Times New Roman" w:cs="Times New Roman"/>
      <w:kern w:val="0"/>
      <w:szCs w:val="20"/>
      <w:lang w:eastAsia="pl-PL" w:bidi="ar-SA"/>
    </w:rPr>
  </w:style>
  <w:style w:type="character" w:customStyle="1" w:styleId="markedcontent">
    <w:name w:val="markedcontent"/>
    <w:basedOn w:val="Domylnaczcionkaakapitu"/>
    <w:qFormat/>
    <w:rsid w:val="006241A4"/>
  </w:style>
  <w:style w:type="paragraph" w:styleId="Lista2">
    <w:name w:val="List 2"/>
    <w:basedOn w:val="Normalny"/>
    <w:uiPriority w:val="99"/>
    <w:semiHidden/>
    <w:unhideWhenUsed/>
    <w:rsid w:val="00921C1C"/>
    <w:pPr>
      <w:ind w:left="566" w:hanging="283"/>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164">
      <w:bodyDiv w:val="1"/>
      <w:marLeft w:val="0"/>
      <w:marRight w:val="0"/>
      <w:marTop w:val="0"/>
      <w:marBottom w:val="0"/>
      <w:divBdr>
        <w:top w:val="none" w:sz="0" w:space="0" w:color="auto"/>
        <w:left w:val="none" w:sz="0" w:space="0" w:color="auto"/>
        <w:bottom w:val="none" w:sz="0" w:space="0" w:color="auto"/>
        <w:right w:val="none" w:sz="0" w:space="0" w:color="auto"/>
      </w:divBdr>
    </w:div>
    <w:div w:id="85688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szpital_andrycho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platformazakupowa.pl/pn/szpital_andrychow"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hyperlink" Target="https://platformazakupowa.pl/" TargetMode="External"/><Relationship Id="rId32" Type="http://schemas.openxmlformats.org/officeDocument/2006/relationships/hyperlink" Target="mailto:zmamica@szpital.info.p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platformazakupowa.pl/" TargetMode="External"/><Relationship Id="rId36" Type="http://schemas.openxmlformats.org/officeDocument/2006/relationships/footer" Target="footer2.xml"/><Relationship Id="rId10" Type="http://schemas.openxmlformats.org/officeDocument/2006/relationships/hyperlink" Target="http://www.szpital.info.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pn/szpital_andrychow"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zpital_andrychow" TargetMode="External"/><Relationship Id="rId35" Type="http://schemas.openxmlformats.org/officeDocument/2006/relationships/header" Target="header2.xml"/><Relationship Id="rId8" Type="http://schemas.openxmlformats.org/officeDocument/2006/relationships/hyperlink" Target="https://platformazakupowa.pl/pn/szpital_andrychow"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BBFC-EC79-41A9-BB4E-FF7A990D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43</Pages>
  <Words>16312</Words>
  <Characters>97873</Characters>
  <Application>Microsoft Office Word</Application>
  <DocSecurity>0</DocSecurity>
  <Lines>815</Lines>
  <Paragraphs>227</Paragraphs>
  <ScaleCrop>false</ScaleCrop>
  <HeadingPairs>
    <vt:vector size="2" baseType="variant">
      <vt:variant>
        <vt:lpstr>Tytuł</vt:lpstr>
      </vt:variant>
      <vt:variant>
        <vt:i4>1</vt:i4>
      </vt:variant>
    </vt:vector>
  </HeadingPairs>
  <TitlesOfParts>
    <vt:vector size="1" baseType="lpstr">
      <vt:lpstr>Wojewódzki Szpital Psychiatryczny</vt:lpstr>
    </vt:vector>
  </TitlesOfParts>
  <Company/>
  <LinksUpToDate>false</LinksUpToDate>
  <CharactersWithSpaces>113958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Psychiatryczny</dc:title>
  <dc:creator>Zamowienia Publiczne</dc:creator>
  <cp:lastModifiedBy>KBOLDYS</cp:lastModifiedBy>
  <cp:revision>2564</cp:revision>
  <cp:lastPrinted>2022-03-21T12:29:00Z</cp:lastPrinted>
  <dcterms:created xsi:type="dcterms:W3CDTF">2022-03-18T10:38:00Z</dcterms:created>
  <dcterms:modified xsi:type="dcterms:W3CDTF">2022-11-21T13:29:00Z</dcterms:modified>
</cp:coreProperties>
</file>