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Pr="007D7CB8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1369859D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564ED8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4C17AB">
        <w:rPr>
          <w:rFonts w:ascii="Times New Roman" w:eastAsia="Calibri" w:hAnsi="Times New Roman" w:cs="Times New Roman"/>
          <w:b/>
          <w:bCs/>
          <w:sz w:val="20"/>
          <w:szCs w:val="20"/>
        </w:rPr>
        <w:t>Odbudowa i renowacja zabytkowego ogrodzenia cmentarnego w miejscowości Nowa Brzeźnica</w:t>
      </w:r>
      <w:r w:rsidR="00AA214A" w:rsidRPr="00AA214A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="004C17AB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7F2D222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9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8F37D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maja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CB2B" w14:textId="77777777" w:rsidR="003511F7" w:rsidRDefault="003511F7" w:rsidP="00D43292">
      <w:pPr>
        <w:spacing w:after="0" w:line="240" w:lineRule="auto"/>
      </w:pPr>
      <w:r>
        <w:separator/>
      </w:r>
    </w:p>
  </w:endnote>
  <w:endnote w:type="continuationSeparator" w:id="0">
    <w:p w14:paraId="3FF5E045" w14:textId="77777777" w:rsidR="003511F7" w:rsidRDefault="003511F7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D375" w14:textId="77777777" w:rsidR="003511F7" w:rsidRDefault="003511F7" w:rsidP="00D43292">
      <w:pPr>
        <w:spacing w:after="0" w:line="240" w:lineRule="auto"/>
      </w:pPr>
      <w:r>
        <w:separator/>
      </w:r>
    </w:p>
  </w:footnote>
  <w:footnote w:type="continuationSeparator" w:id="0">
    <w:p w14:paraId="0593AB6F" w14:textId="77777777" w:rsidR="003511F7" w:rsidRDefault="003511F7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B36E" w14:textId="242536E2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4C17AB">
      <w:rPr>
        <w:rFonts w:ascii="Times New Roman" w:hAnsi="Times New Roman" w:cs="Times New Roman"/>
      </w:rPr>
      <w:t>3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35788"/>
    <w:rsid w:val="003511F7"/>
    <w:rsid w:val="003F2365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F2A2E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2024-02-22T14:19:00Z</cp:lastPrinted>
  <dcterms:created xsi:type="dcterms:W3CDTF">2023-10-18T07:37:00Z</dcterms:created>
  <dcterms:modified xsi:type="dcterms:W3CDTF">2024-03-26T08:24:00Z</dcterms:modified>
</cp:coreProperties>
</file>