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74EE5A26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D7415E">
        <w:rPr>
          <w:rFonts w:ascii="Calibri" w:hAnsi="Calibri"/>
          <w:b/>
          <w:bCs/>
          <w:sz w:val="22"/>
          <w:szCs w:val="22"/>
          <w:u w:val="single"/>
        </w:rPr>
        <w:t xml:space="preserve"> 5 DO SWZ</w:t>
      </w:r>
    </w:p>
    <w:p w14:paraId="55A64BD6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2B5D9C5B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UMOWA nr znak: </w:t>
      </w:r>
      <w:r w:rsidR="00836758" w:rsidRPr="00836758">
        <w:rPr>
          <w:rFonts w:ascii="Calibri" w:hAnsi="Calibri"/>
          <w:b/>
          <w:bCs/>
          <w:sz w:val="22"/>
          <w:szCs w:val="22"/>
          <w:u w:val="single"/>
        </w:rPr>
        <w:t>D25M/251/N/1</w:t>
      </w:r>
      <w:r w:rsidR="00BA6AF5">
        <w:rPr>
          <w:rFonts w:ascii="Calibri" w:hAnsi="Calibri"/>
          <w:b/>
          <w:bCs/>
          <w:sz w:val="22"/>
          <w:szCs w:val="22"/>
          <w:u w:val="single"/>
        </w:rPr>
        <w:t>2</w:t>
      </w:r>
      <w:r w:rsidR="00836758" w:rsidRPr="00836758">
        <w:rPr>
          <w:rFonts w:ascii="Calibri" w:hAnsi="Calibri"/>
          <w:b/>
          <w:bCs/>
          <w:sz w:val="22"/>
          <w:szCs w:val="22"/>
          <w:u w:val="single"/>
        </w:rPr>
        <w:t>-3</w:t>
      </w:r>
      <w:r w:rsidR="00BA6AF5">
        <w:rPr>
          <w:rFonts w:ascii="Calibri" w:hAnsi="Calibri"/>
          <w:b/>
          <w:bCs/>
          <w:sz w:val="22"/>
          <w:szCs w:val="22"/>
          <w:u w:val="single"/>
        </w:rPr>
        <w:t>0</w:t>
      </w:r>
      <w:r w:rsidR="00836758" w:rsidRPr="00836758">
        <w:rPr>
          <w:rFonts w:ascii="Calibri" w:hAnsi="Calibri"/>
          <w:b/>
          <w:bCs/>
          <w:sz w:val="22"/>
          <w:szCs w:val="22"/>
          <w:u w:val="single"/>
        </w:rPr>
        <w:t xml:space="preserve">rj/24 </w:t>
      </w:r>
      <w:r w:rsidR="00836758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(PROJEKT UMOWY US-1</w:t>
      </w:r>
      <w:r>
        <w:rPr>
          <w:rFonts w:ascii="Calibri" w:hAnsi="Calibri"/>
          <w:b/>
          <w:bCs/>
          <w:sz w:val="22"/>
          <w:szCs w:val="22"/>
          <w:u w:val="single"/>
        </w:rPr>
        <w:t>1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)</w:t>
      </w:r>
    </w:p>
    <w:p w14:paraId="1E77711D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209D0247" w:rsidR="00334664" w:rsidRPr="00D7415E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D7415E">
        <w:rPr>
          <w:rFonts w:ascii="Calibri" w:hAnsi="Calibri"/>
          <w:sz w:val="20"/>
        </w:rPr>
        <w:t xml:space="preserve">zawarta w wyniku przeprowadzenia postępowania o udzielenie zamówienia publicznego w trybie przetargu nieograniczonego znak: </w:t>
      </w:r>
      <w:r w:rsidR="00836758" w:rsidRPr="00836758">
        <w:rPr>
          <w:rFonts w:ascii="Calibri" w:hAnsi="Calibri"/>
          <w:b/>
          <w:sz w:val="20"/>
        </w:rPr>
        <w:t>D25M/251/N/1</w:t>
      </w:r>
      <w:r w:rsidR="00BA6AF5">
        <w:rPr>
          <w:rFonts w:ascii="Calibri" w:hAnsi="Calibri"/>
          <w:b/>
          <w:sz w:val="20"/>
        </w:rPr>
        <w:t>2</w:t>
      </w:r>
      <w:r w:rsidR="00836758" w:rsidRPr="00836758">
        <w:rPr>
          <w:rFonts w:ascii="Calibri" w:hAnsi="Calibri"/>
          <w:b/>
          <w:sz w:val="20"/>
        </w:rPr>
        <w:t>-3</w:t>
      </w:r>
      <w:r w:rsidR="00BA6AF5">
        <w:rPr>
          <w:rFonts w:ascii="Calibri" w:hAnsi="Calibri"/>
          <w:b/>
          <w:sz w:val="20"/>
        </w:rPr>
        <w:t>0</w:t>
      </w:r>
      <w:r w:rsidR="00836758" w:rsidRPr="00836758">
        <w:rPr>
          <w:rFonts w:ascii="Calibri" w:hAnsi="Calibri"/>
          <w:b/>
          <w:sz w:val="20"/>
        </w:rPr>
        <w:t>rj/24</w:t>
      </w:r>
      <w:r w:rsidR="00836758">
        <w:rPr>
          <w:rFonts w:ascii="Calibri" w:hAnsi="Calibri"/>
          <w:b/>
          <w:sz w:val="20"/>
        </w:rPr>
        <w:t xml:space="preserve"> </w:t>
      </w:r>
      <w:r w:rsidRPr="00D7415E">
        <w:rPr>
          <w:rFonts w:ascii="Calibri" w:hAnsi="Calibri"/>
          <w:sz w:val="20"/>
        </w:rPr>
        <w:t xml:space="preserve">na: </w:t>
      </w:r>
      <w:r w:rsidRPr="00D7415E">
        <w:rPr>
          <w:rFonts w:ascii="Calibri" w:hAnsi="Calibri"/>
          <w:b/>
          <w:bCs/>
          <w:sz w:val="20"/>
        </w:rPr>
        <w:t>„</w:t>
      </w:r>
      <w:r w:rsidR="00BA6AF5" w:rsidRPr="00BA6AF5">
        <w:rPr>
          <w:rFonts w:ascii="Calibri" w:hAnsi="Calibri"/>
          <w:b/>
          <w:bCs/>
          <w:i/>
          <w:sz w:val="20"/>
        </w:rPr>
        <w:t>Usługi serwisowe urządzeń firmy Siemens w Szpitalach Pomorskich Sp. z o. o.</w:t>
      </w:r>
      <w:r w:rsidR="00D7415E" w:rsidRPr="00BA6AF5">
        <w:rPr>
          <w:rFonts w:ascii="Calibri" w:hAnsi="Calibri"/>
          <w:b/>
          <w:bCs/>
          <w:i/>
          <w:sz w:val="20"/>
        </w:rPr>
        <w:t>”</w:t>
      </w:r>
    </w:p>
    <w:p w14:paraId="6562E9E9" w14:textId="5A441E88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D7415E">
        <w:rPr>
          <w:rFonts w:ascii="Calibri" w:hAnsi="Calibri"/>
          <w:b/>
          <w:sz w:val="20"/>
        </w:rPr>
        <w:t>w dniu ……………………</w:t>
      </w:r>
      <w:r w:rsidR="00D7415E">
        <w:rPr>
          <w:rFonts w:ascii="Calibri" w:hAnsi="Calibri"/>
          <w:b/>
          <w:sz w:val="20"/>
        </w:rPr>
        <w:t>…………</w:t>
      </w:r>
      <w:r w:rsidR="00433D93">
        <w:rPr>
          <w:rFonts w:ascii="Calibri" w:hAnsi="Calibri"/>
          <w:b/>
          <w:sz w:val="20"/>
        </w:rPr>
        <w:t xml:space="preserve"> 2024 r.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7A91534" w14:textId="3C337928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836393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KRS: 0000492201,</w:t>
      </w:r>
      <w:r w:rsidR="00836393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 xml:space="preserve">NIP: 586-22-86-770, REGON: 190141612, kapitał zakładowy: </w:t>
      </w:r>
      <w:r w:rsidR="00720958">
        <w:rPr>
          <w:rFonts w:ascii="Calibri" w:hAnsi="Calibri"/>
          <w:sz w:val="20"/>
        </w:rPr>
        <w:t>17</w:t>
      </w:r>
      <w:r w:rsidR="00706426">
        <w:rPr>
          <w:rFonts w:ascii="Calibri" w:hAnsi="Calibri"/>
          <w:sz w:val="20"/>
        </w:rPr>
        <w:t>9</w:t>
      </w:r>
      <w:r w:rsidR="00720958">
        <w:rPr>
          <w:rFonts w:ascii="Calibri" w:hAnsi="Calibri"/>
          <w:sz w:val="20"/>
        </w:rPr>
        <w:t> </w:t>
      </w:r>
      <w:r w:rsidR="00706426">
        <w:rPr>
          <w:rFonts w:ascii="Calibri" w:hAnsi="Calibri"/>
          <w:sz w:val="20"/>
        </w:rPr>
        <w:t>314</w:t>
      </w:r>
      <w:r>
        <w:rPr>
          <w:rFonts w:ascii="Calibri" w:hAnsi="Calibri"/>
          <w:sz w:val="20"/>
        </w:rPr>
        <w:t xml:space="preserve"> 500,00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1439434A" w14:textId="34EFAB26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……………………………..……………………………..…………………………….</w:t>
      </w:r>
      <w:r w:rsidR="00836393">
        <w:rPr>
          <w:rFonts w:ascii="Calibri" w:hAnsi="Calibri"/>
          <w:b/>
          <w:sz w:val="20"/>
        </w:rPr>
        <w:t xml:space="preserve"> </w:t>
      </w:r>
      <w:r w:rsidR="00836393" w:rsidRPr="00A4389A">
        <w:rPr>
          <w:rFonts w:ascii="Calibri" w:hAnsi="Calibri"/>
          <w:sz w:val="20"/>
        </w:rPr>
        <w:t xml:space="preserve">z siedzibą w </w:t>
      </w:r>
      <w:r w:rsidR="00836393">
        <w:rPr>
          <w:rFonts w:ascii="Calibri" w:hAnsi="Calibri"/>
          <w:sz w:val="20"/>
        </w:rPr>
        <w:t xml:space="preserve">… </w:t>
      </w:r>
      <w:r w:rsidR="00836393" w:rsidRPr="00A4389A">
        <w:rPr>
          <w:rFonts w:ascii="Calibri" w:hAnsi="Calibri"/>
          <w:sz w:val="20"/>
        </w:rPr>
        <w:t>(</w:t>
      </w:r>
      <w:r w:rsidR="00836393">
        <w:rPr>
          <w:rFonts w:ascii="Calibri" w:hAnsi="Calibri"/>
          <w:sz w:val="20"/>
        </w:rPr>
        <w:t>..-…</w:t>
      </w:r>
      <w:r w:rsidR="00836393" w:rsidRPr="00A4389A">
        <w:rPr>
          <w:rFonts w:ascii="Calibri" w:hAnsi="Calibri"/>
          <w:sz w:val="20"/>
        </w:rPr>
        <w:t xml:space="preserve">) przy ul. </w:t>
      </w:r>
      <w:r w:rsidR="00836393">
        <w:rPr>
          <w:rFonts w:ascii="Calibri" w:hAnsi="Calibri"/>
          <w:sz w:val="20"/>
        </w:rPr>
        <w:t>…………….</w:t>
      </w:r>
      <w:r w:rsidR="00D7415E">
        <w:rPr>
          <w:rFonts w:ascii="Calibri" w:hAnsi="Calibri"/>
          <w:b/>
          <w:sz w:val="20"/>
        </w:rPr>
        <w:t>,</w:t>
      </w:r>
      <w:r w:rsidR="00836393">
        <w:rPr>
          <w:rFonts w:ascii="Calibri" w:hAnsi="Calibri"/>
          <w:b/>
          <w:sz w:val="20"/>
        </w:rPr>
        <w:t xml:space="preserve"> </w:t>
      </w:r>
      <w:r w:rsidRPr="00A4389A">
        <w:rPr>
          <w:rFonts w:ascii="Calibri" w:hAnsi="Calibri"/>
          <w:sz w:val="20"/>
        </w:rPr>
        <w:t>wpisaną do Rejestru Przedsiębiorców Krajowego Rejestru Sądowego przez Sąd Rejonowy w .… Wydział Gospodarczy Krajowego Rejestru Sądowego pod numerem:</w:t>
      </w:r>
      <w:r w:rsidR="00D7415E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</w:t>
      </w:r>
      <w:r w:rsidR="00D7415E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…………………</w:t>
      </w:r>
      <w:r w:rsidR="00836393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NIP</w:t>
      </w:r>
      <w:r w:rsidR="00836393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………………….</w:t>
      </w:r>
      <w:r w:rsidR="00836393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REGON</w:t>
      </w:r>
      <w:r w:rsidR="00836393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……………...</w:t>
      </w:r>
      <w:r w:rsidR="00836393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kapitał zakładowy: …….</w:t>
      </w:r>
      <w:r w:rsidR="00836393">
        <w:rPr>
          <w:rFonts w:ascii="Calibri" w:hAnsi="Calibri"/>
          <w:sz w:val="20"/>
        </w:rPr>
        <w:t>,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2160BE7D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74ACA8C" w14:textId="7DF7877A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  <w:r w:rsidR="00836393">
        <w:rPr>
          <w:rFonts w:ascii="Calibri" w:hAnsi="Calibri"/>
          <w:b/>
          <w:sz w:val="20"/>
          <w:u w:val="single"/>
        </w:rPr>
        <w:t>,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6718A357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8F63FD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6A1927BF" w14:textId="36F5BB60" w:rsidR="00BA6AF5" w:rsidRPr="00BA6AF5" w:rsidRDefault="003368F9" w:rsidP="008F63FD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A6AF5">
        <w:rPr>
          <w:rFonts w:asciiTheme="minorHAnsi" w:hAnsiTheme="minorHAnsi" w:cstheme="minorHAnsi"/>
          <w:sz w:val="20"/>
          <w:szCs w:val="20"/>
        </w:rPr>
        <w:t xml:space="preserve">Przedmiotem niniejszego zamówienia jest </w:t>
      </w:r>
      <w:r w:rsidR="009B4F49" w:rsidRPr="00BA6AF5">
        <w:rPr>
          <w:rFonts w:asciiTheme="minorHAnsi" w:hAnsiTheme="minorHAnsi" w:cstheme="minorHAnsi"/>
          <w:sz w:val="20"/>
          <w:szCs w:val="20"/>
        </w:rPr>
        <w:t>świadczenie</w:t>
      </w:r>
      <w:r w:rsidR="003D5622" w:rsidRPr="00BA6AF5">
        <w:rPr>
          <w:rFonts w:asciiTheme="minorHAnsi" w:hAnsiTheme="minorHAnsi" w:cstheme="minorHAnsi"/>
          <w:sz w:val="20"/>
          <w:szCs w:val="20"/>
        </w:rPr>
        <w:t xml:space="preserve"> usług serwisowych </w:t>
      </w:r>
      <w:r w:rsidR="00BA6AF5" w:rsidRPr="00BA6AF5">
        <w:rPr>
          <w:rFonts w:ascii="Calibri" w:hAnsi="Calibri"/>
          <w:b/>
          <w:sz w:val="20"/>
          <w:szCs w:val="20"/>
        </w:rPr>
        <w:t xml:space="preserve">dla aparatury medycznej firmy Siemens </w:t>
      </w:r>
      <w:r w:rsidR="00BA6AF5" w:rsidRPr="00BA6AF5">
        <w:rPr>
          <w:rFonts w:ascii="Calibri" w:hAnsi="Calibri"/>
          <w:sz w:val="20"/>
          <w:szCs w:val="20"/>
        </w:rPr>
        <w:t>dla następujących lokalizacji Zamawiającego:</w:t>
      </w:r>
    </w:p>
    <w:p w14:paraId="6216C92A" w14:textId="77777777" w:rsidR="00BA6AF5" w:rsidRPr="00315576" w:rsidRDefault="00BA6AF5" w:rsidP="00BA6AF5">
      <w:pPr>
        <w:ind w:firstLine="284"/>
        <w:jc w:val="both"/>
        <w:rPr>
          <w:rFonts w:ascii="Calibri" w:hAnsi="Calibri"/>
          <w:b/>
          <w:sz w:val="20"/>
          <w:szCs w:val="20"/>
        </w:rPr>
      </w:pPr>
      <w:r w:rsidRPr="00315576">
        <w:rPr>
          <w:rFonts w:ascii="Calibri" w:hAnsi="Calibri"/>
          <w:b/>
          <w:sz w:val="20"/>
          <w:szCs w:val="20"/>
        </w:rPr>
        <w:t>- 81-519 Gdynia, ul. Powstania Styczniowego 1,</w:t>
      </w:r>
    </w:p>
    <w:p w14:paraId="1F3036FD" w14:textId="13B21726" w:rsidR="00BA6AF5" w:rsidRPr="00315576" w:rsidRDefault="00BA6AF5" w:rsidP="00BA6AF5">
      <w:pPr>
        <w:ind w:firstLine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</w:t>
      </w:r>
      <w:r w:rsidRPr="00315576">
        <w:rPr>
          <w:rFonts w:ascii="Calibri" w:hAnsi="Calibri"/>
          <w:b/>
          <w:sz w:val="20"/>
          <w:szCs w:val="20"/>
        </w:rPr>
        <w:t xml:space="preserve"> 81-348 Gdynia, ul. Wójta Radtkego 1,</w:t>
      </w:r>
    </w:p>
    <w:p w14:paraId="17BA3C83" w14:textId="77777777" w:rsidR="00BA6AF5" w:rsidRPr="00315576" w:rsidRDefault="00BA6AF5" w:rsidP="00BA6AF5">
      <w:pPr>
        <w:ind w:firstLine="284"/>
        <w:jc w:val="both"/>
        <w:rPr>
          <w:rFonts w:ascii="Calibri" w:hAnsi="Calibri"/>
          <w:b/>
          <w:sz w:val="20"/>
          <w:szCs w:val="20"/>
        </w:rPr>
      </w:pPr>
      <w:r w:rsidRPr="00315576">
        <w:rPr>
          <w:rFonts w:ascii="Calibri" w:hAnsi="Calibri"/>
          <w:b/>
          <w:sz w:val="20"/>
          <w:szCs w:val="20"/>
        </w:rPr>
        <w:t xml:space="preserve">- 84-200 Wejherowo, ul. dr. A. </w:t>
      </w:r>
      <w:proofErr w:type="spellStart"/>
      <w:r w:rsidRPr="00315576">
        <w:rPr>
          <w:rFonts w:ascii="Calibri" w:hAnsi="Calibri"/>
          <w:b/>
          <w:sz w:val="20"/>
          <w:szCs w:val="20"/>
        </w:rPr>
        <w:t>Jagalskiego</w:t>
      </w:r>
      <w:proofErr w:type="spellEnd"/>
      <w:r w:rsidRPr="00315576">
        <w:rPr>
          <w:rFonts w:ascii="Calibri" w:hAnsi="Calibri"/>
          <w:b/>
          <w:sz w:val="20"/>
          <w:szCs w:val="20"/>
        </w:rPr>
        <w:t xml:space="preserve"> 10,</w:t>
      </w:r>
    </w:p>
    <w:p w14:paraId="36443568" w14:textId="09D1112A" w:rsidR="0038000D" w:rsidRPr="00BA6AF5" w:rsidRDefault="001A0A9F" w:rsidP="00BA6AF5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A6AF5">
        <w:rPr>
          <w:rFonts w:asciiTheme="minorHAnsi" w:hAnsiTheme="minorHAnsi" w:cstheme="minorHAnsi"/>
          <w:sz w:val="20"/>
          <w:szCs w:val="20"/>
        </w:rPr>
        <w:t>p</w:t>
      </w:r>
      <w:r w:rsidR="0038000D" w:rsidRPr="00BA6AF5">
        <w:rPr>
          <w:rFonts w:asciiTheme="minorHAnsi" w:hAnsiTheme="minorHAnsi" w:cstheme="minorHAnsi"/>
          <w:sz w:val="20"/>
          <w:szCs w:val="20"/>
        </w:rPr>
        <w:t>rzez okres</w:t>
      </w:r>
      <w:r w:rsidR="00836393" w:rsidRPr="00BA6AF5">
        <w:rPr>
          <w:rFonts w:asciiTheme="minorHAnsi" w:hAnsiTheme="minorHAnsi" w:cstheme="minorHAnsi"/>
          <w:sz w:val="20"/>
          <w:szCs w:val="20"/>
        </w:rPr>
        <w:t xml:space="preserve"> </w:t>
      </w:r>
      <w:r w:rsidR="00836758" w:rsidRPr="00BA6AF5">
        <w:rPr>
          <w:rFonts w:asciiTheme="minorHAnsi" w:hAnsiTheme="minorHAnsi" w:cstheme="minorHAnsi"/>
          <w:b/>
          <w:sz w:val="20"/>
          <w:szCs w:val="20"/>
        </w:rPr>
        <w:t>36</w:t>
      </w:r>
      <w:r w:rsidR="00836393" w:rsidRPr="00BA6A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000D" w:rsidRPr="00BA6AF5">
        <w:rPr>
          <w:rFonts w:asciiTheme="minorHAnsi" w:hAnsiTheme="minorHAnsi" w:cstheme="minorHAnsi"/>
          <w:b/>
          <w:sz w:val="20"/>
          <w:szCs w:val="20"/>
        </w:rPr>
        <w:t>miesięcy</w:t>
      </w:r>
      <w:r w:rsidR="0038000D" w:rsidRPr="00BA6AF5">
        <w:rPr>
          <w:rFonts w:asciiTheme="minorHAnsi" w:hAnsiTheme="minorHAnsi" w:cstheme="minorHAnsi"/>
          <w:sz w:val="20"/>
          <w:szCs w:val="20"/>
        </w:rPr>
        <w:t>, z</w:t>
      </w:r>
      <w:r w:rsidR="003368F9" w:rsidRPr="00BA6AF5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 w:rsidRPr="00BA6AF5">
        <w:rPr>
          <w:rFonts w:asciiTheme="minorHAnsi" w:hAnsiTheme="minorHAnsi" w:cstheme="minorHAnsi"/>
          <w:sz w:val="20"/>
          <w:szCs w:val="20"/>
        </w:rPr>
        <w:t xml:space="preserve">na warunkach </w:t>
      </w:r>
      <w:r w:rsidR="003368F9" w:rsidRPr="00BA6AF5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BA6AF5">
        <w:rPr>
          <w:rFonts w:asciiTheme="minorHAnsi" w:hAnsiTheme="minorHAnsi" w:cstheme="minorHAnsi"/>
          <w:sz w:val="20"/>
          <w:szCs w:val="20"/>
        </w:rPr>
        <w:t xml:space="preserve"> Załączniku nr </w:t>
      </w:r>
      <w:r w:rsidR="00836393" w:rsidRPr="00BA6AF5">
        <w:rPr>
          <w:rFonts w:asciiTheme="minorHAnsi" w:hAnsiTheme="minorHAnsi" w:cstheme="minorHAnsi"/>
          <w:sz w:val="20"/>
          <w:szCs w:val="20"/>
        </w:rPr>
        <w:t>3</w:t>
      </w:r>
      <w:r w:rsidR="00750D3A" w:rsidRPr="00BA6AF5">
        <w:rPr>
          <w:rFonts w:asciiTheme="minorHAnsi" w:hAnsiTheme="minorHAnsi" w:cstheme="minorHAnsi"/>
          <w:sz w:val="20"/>
          <w:szCs w:val="20"/>
        </w:rPr>
        <w:t xml:space="preserve"> do umowy</w:t>
      </w:r>
      <w:r w:rsidR="003368F9" w:rsidRPr="00BA6AF5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BA6AF5">
        <w:rPr>
          <w:rFonts w:asciiTheme="minorHAnsi" w:hAnsiTheme="minorHAnsi" w:cstheme="minorHAnsi"/>
          <w:sz w:val="20"/>
          <w:szCs w:val="20"/>
        </w:rPr>
        <w:t>iczonym nr</w:t>
      </w:r>
      <w:r w:rsidR="00433D93" w:rsidRPr="00BA6AF5">
        <w:rPr>
          <w:rFonts w:ascii="Calibri" w:hAnsi="Calibri"/>
          <w:b/>
          <w:sz w:val="20"/>
        </w:rPr>
        <w:t xml:space="preserve"> </w:t>
      </w:r>
      <w:r w:rsidR="00836758" w:rsidRPr="00BA6AF5">
        <w:rPr>
          <w:rFonts w:ascii="Calibri" w:hAnsi="Calibri"/>
          <w:b/>
          <w:sz w:val="20"/>
        </w:rPr>
        <w:t>D25M/251/N/1</w:t>
      </w:r>
      <w:r w:rsidR="00BA6AF5">
        <w:rPr>
          <w:rFonts w:ascii="Calibri" w:hAnsi="Calibri"/>
          <w:b/>
          <w:sz w:val="20"/>
        </w:rPr>
        <w:t>2</w:t>
      </w:r>
      <w:r w:rsidR="00836758" w:rsidRPr="00BA6AF5">
        <w:rPr>
          <w:rFonts w:ascii="Calibri" w:hAnsi="Calibri"/>
          <w:b/>
          <w:sz w:val="20"/>
        </w:rPr>
        <w:t>-3</w:t>
      </w:r>
      <w:r w:rsidR="00BA6AF5">
        <w:rPr>
          <w:rFonts w:ascii="Calibri" w:hAnsi="Calibri"/>
          <w:b/>
          <w:sz w:val="20"/>
        </w:rPr>
        <w:t>0</w:t>
      </w:r>
      <w:r w:rsidR="00836758" w:rsidRPr="00BA6AF5">
        <w:rPr>
          <w:rFonts w:ascii="Calibri" w:hAnsi="Calibri"/>
          <w:b/>
          <w:sz w:val="20"/>
        </w:rPr>
        <w:t>rj/24</w:t>
      </w:r>
      <w:r w:rsidR="00836393" w:rsidRPr="00BA6AF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9112474" w14:textId="1C08DBDE" w:rsidR="007D4A1B" w:rsidRPr="0038000D" w:rsidRDefault="007D4A1B" w:rsidP="008F63FD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umowy </w:t>
      </w:r>
      <w:r w:rsidR="00836393" w:rsidRPr="005C4CC3">
        <w:rPr>
          <w:rFonts w:asciiTheme="minorHAnsi" w:hAnsiTheme="minorHAnsi" w:cstheme="minorHAnsi"/>
          <w:sz w:val="20"/>
          <w:szCs w:val="20"/>
        </w:rPr>
        <w:t>–</w:t>
      </w:r>
      <w:r w:rsidRPr="005C4CC3">
        <w:rPr>
          <w:rFonts w:asciiTheme="minorHAnsi" w:hAnsiTheme="minorHAnsi" w:cstheme="minorHAnsi"/>
          <w:sz w:val="20"/>
          <w:szCs w:val="20"/>
        </w:rPr>
        <w:t xml:space="preserve">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0D6FFBDD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09C7B2AA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</w:t>
      </w:r>
      <w:r w:rsidR="00000188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Jeżeli taki dokument utraci ważność w okresie trwania umowy, Wykonawca odnowi go na własny koszt.</w:t>
      </w:r>
    </w:p>
    <w:p w14:paraId="4AA5C45C" w14:textId="65A9CC04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potwierdzające okoliczności, o których mowa w ust. 2 i 3 pod rygorem naliczenia kar umownych, o których mowa w § 6 ust. </w:t>
      </w:r>
      <w:r w:rsidR="00706426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 </w:t>
      </w:r>
      <w:r w:rsidR="003368F9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dostarczeniu w</w:t>
      </w:r>
      <w:r w:rsidR="000D1032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w.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dokumentów. W 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przypadku nie dostarczenia Zamawiającemu ww</w:t>
      </w:r>
      <w:r w:rsidR="000D1032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 w wyznaczonym terminie, Zamawiający zastrzega sobie ponadto prawo do rozwiązania umowy w trybie § </w:t>
      </w:r>
      <w:r w:rsidR="00836393"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2.</w:t>
      </w:r>
    </w:p>
    <w:p w14:paraId="546ADEC1" w14:textId="1E31B0EB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 co do spełniania przez części zamienne ww</w:t>
      </w:r>
      <w:r w:rsidR="000D1032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0D1032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A229A9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745203AA" w:rsidR="004C13F3" w:rsidRPr="00A229A9" w:rsidRDefault="008A61C5" w:rsidP="008F63FD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r w:rsidR="00433D93" w:rsidRPr="00433D93">
        <w:rPr>
          <w:rFonts w:ascii="Calibri" w:hAnsi="Calibri"/>
          <w:b/>
          <w:bCs/>
          <w:sz w:val="20"/>
        </w:rPr>
        <w:t xml:space="preserve">urządzeń </w:t>
      </w:r>
      <w:r w:rsidR="00836758" w:rsidRPr="00836758">
        <w:rPr>
          <w:rFonts w:ascii="Calibri" w:hAnsi="Calibri"/>
          <w:b/>
          <w:bCs/>
          <w:sz w:val="20"/>
        </w:rPr>
        <w:t xml:space="preserve">firmy </w:t>
      </w:r>
      <w:r w:rsidR="00172E67">
        <w:rPr>
          <w:rFonts w:ascii="Calibri" w:hAnsi="Calibri"/>
          <w:b/>
          <w:bCs/>
          <w:sz w:val="20"/>
        </w:rPr>
        <w:t>Siemens</w:t>
      </w:r>
      <w:r w:rsidR="00836758" w:rsidRPr="00836758">
        <w:rPr>
          <w:rFonts w:ascii="Calibri" w:hAnsi="Calibri"/>
          <w:b/>
          <w:bCs/>
          <w:sz w:val="20"/>
        </w:rPr>
        <w:t xml:space="preserve"> w Szpital</w:t>
      </w:r>
      <w:r w:rsidR="00172E67">
        <w:rPr>
          <w:rFonts w:ascii="Calibri" w:hAnsi="Calibri"/>
          <w:b/>
          <w:bCs/>
          <w:sz w:val="20"/>
        </w:rPr>
        <w:t>ach Pomorskich Sp. z  o. o. (</w:t>
      </w:r>
      <w:r w:rsidR="00F546BC">
        <w:rPr>
          <w:rFonts w:ascii="Calibri" w:hAnsi="Calibri"/>
          <w:b/>
          <w:bCs/>
          <w:sz w:val="20"/>
        </w:rPr>
        <w:t>3</w:t>
      </w:r>
      <w:r w:rsidR="00172E67">
        <w:rPr>
          <w:rFonts w:ascii="Calibri" w:hAnsi="Calibri"/>
          <w:b/>
          <w:bCs/>
          <w:sz w:val="20"/>
        </w:rPr>
        <w:t xml:space="preserve"> lokalizacje)</w:t>
      </w:r>
      <w:r w:rsidR="00836758" w:rsidRPr="00172E67">
        <w:rPr>
          <w:rFonts w:ascii="Calibri" w:hAnsi="Calibri"/>
          <w:bCs/>
          <w:sz w:val="20"/>
        </w:rPr>
        <w:t>,</w:t>
      </w:r>
      <w:r w:rsidR="00433D93" w:rsidRPr="00836393">
        <w:rPr>
          <w:rFonts w:asciiTheme="minorHAnsi" w:hAnsiTheme="minorHAnsi" w:cstheme="minorHAnsi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836758">
        <w:rPr>
          <w:rFonts w:asciiTheme="minorHAnsi" w:hAnsiTheme="minorHAnsi" w:cstheme="minorHAnsi"/>
          <w:spacing w:val="-4"/>
          <w:sz w:val="20"/>
          <w:szCs w:val="20"/>
        </w:rPr>
        <w:t>ych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w </w:t>
      </w:r>
      <w:r w:rsidRPr="000D1032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załączniku nr </w:t>
      </w:r>
      <w:r w:rsidRPr="000D10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3C75" w:rsidRPr="000D1032">
        <w:rPr>
          <w:rFonts w:asciiTheme="minorHAnsi" w:hAnsiTheme="minorHAnsi" w:cstheme="minorHAnsi"/>
          <w:b/>
          <w:sz w:val="20"/>
          <w:szCs w:val="20"/>
        </w:rPr>
        <w:t>3</w:t>
      </w:r>
      <w:r w:rsidR="00053C75" w:rsidRPr="00A229A9">
        <w:rPr>
          <w:rFonts w:asciiTheme="minorHAnsi" w:hAnsiTheme="minorHAnsi" w:cstheme="minorHAnsi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A229A9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="005D441A" w:rsidRPr="00A229A9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Zamawiającym. W razie niemożliwości wspólnego uzgodnienia między Stronami terminów usług serwisowych, terminy te wyznaczy Zamawiający</w:t>
      </w:r>
      <w:r w:rsidR="00836758">
        <w:rPr>
          <w:rFonts w:asciiTheme="minorHAnsi" w:hAnsiTheme="minorHAnsi" w:cstheme="minorHAnsi"/>
          <w:bCs/>
          <w:iCs/>
          <w:spacing w:val="-4"/>
          <w:sz w:val="20"/>
          <w:szCs w:val="20"/>
        </w:rPr>
        <w:t>,</w:t>
      </w:r>
    </w:p>
    <w:p w14:paraId="134028C7" w14:textId="746F4B5C" w:rsidR="00D94C30" w:rsidRPr="000C7D12" w:rsidRDefault="008A61C5" w:rsidP="008F63FD">
      <w:pPr>
        <w:pStyle w:val="Akapitzlist"/>
        <w:numPr>
          <w:ilvl w:val="0"/>
          <w:numId w:val="20"/>
        </w:numPr>
        <w:ind w:left="709"/>
        <w:jc w:val="both"/>
        <w:rPr>
          <w:rFonts w:ascii="CIDFont+F1" w:hAnsi="CIDFont+F1" w:cs="CIDFont+F1"/>
          <w:sz w:val="20"/>
          <w:szCs w:val="20"/>
        </w:rPr>
      </w:pP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rzeglądów okresowych </w:t>
      </w:r>
      <w:r w:rsidR="00433D93" w:rsidRPr="00433D93">
        <w:rPr>
          <w:rFonts w:ascii="Calibri" w:hAnsi="Calibri"/>
          <w:b/>
          <w:bCs/>
          <w:sz w:val="20"/>
        </w:rPr>
        <w:t xml:space="preserve">urządzeń </w:t>
      </w:r>
      <w:r w:rsidR="00836758" w:rsidRPr="00836758">
        <w:rPr>
          <w:rFonts w:ascii="Calibri" w:hAnsi="Calibri"/>
          <w:b/>
          <w:bCs/>
          <w:sz w:val="20"/>
        </w:rPr>
        <w:t xml:space="preserve">firmy </w:t>
      </w:r>
      <w:r w:rsidR="00172E67">
        <w:rPr>
          <w:rFonts w:ascii="Calibri" w:hAnsi="Calibri"/>
          <w:b/>
          <w:bCs/>
          <w:sz w:val="20"/>
        </w:rPr>
        <w:t xml:space="preserve">Siemens </w:t>
      </w:r>
      <w:r w:rsidR="00172E67" w:rsidRPr="00836758">
        <w:rPr>
          <w:rFonts w:ascii="Calibri" w:hAnsi="Calibri"/>
          <w:b/>
          <w:bCs/>
          <w:sz w:val="20"/>
        </w:rPr>
        <w:t>w Szpital</w:t>
      </w:r>
      <w:r w:rsidR="00172E67">
        <w:rPr>
          <w:rFonts w:ascii="Calibri" w:hAnsi="Calibri"/>
          <w:b/>
          <w:bCs/>
          <w:sz w:val="20"/>
        </w:rPr>
        <w:t>ach Pomorskich Sp. z  o. o. (</w:t>
      </w:r>
      <w:r w:rsidR="00F546BC">
        <w:rPr>
          <w:rFonts w:ascii="Calibri" w:hAnsi="Calibri"/>
          <w:b/>
          <w:bCs/>
          <w:sz w:val="20"/>
        </w:rPr>
        <w:t>3</w:t>
      </w:r>
      <w:r w:rsidR="00172E67">
        <w:rPr>
          <w:rFonts w:ascii="Calibri" w:hAnsi="Calibri"/>
          <w:b/>
          <w:bCs/>
          <w:sz w:val="20"/>
        </w:rPr>
        <w:t xml:space="preserve"> lokalizacje)</w:t>
      </w:r>
      <w:r w:rsidR="00836758" w:rsidRPr="00836758">
        <w:rPr>
          <w:rFonts w:ascii="Calibri" w:hAnsi="Calibri"/>
          <w:b/>
          <w:bCs/>
          <w:sz w:val="20"/>
        </w:rPr>
        <w:t xml:space="preserve"> 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836758">
        <w:rPr>
          <w:rFonts w:asciiTheme="minorHAnsi" w:hAnsiTheme="minorHAnsi" w:cstheme="minorHAnsi"/>
          <w:b/>
          <w:bCs/>
          <w:spacing w:val="-3"/>
          <w:sz w:val="20"/>
          <w:szCs w:val="20"/>
        </w:rPr>
        <w:t>36</w:t>
      </w:r>
      <w:r w:rsidR="000D1032" w:rsidRPr="000D1032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="008F454F" w:rsidRPr="000D1032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odbywać się będą zgodnie z harmonogramem stanowiącym załącznik do umowy, w terminach uzgodnionych z Zamawiającym. Harmonogram ten sporządzi Wykonawca i dostarczy Zamawiającemu w terminie </w:t>
      </w:r>
      <w:r w:rsidRPr="000D1032">
        <w:rPr>
          <w:rFonts w:asciiTheme="minorHAnsi" w:hAnsiTheme="minorHAnsi" w:cstheme="minorHAnsi"/>
          <w:b/>
          <w:bCs/>
          <w:iCs/>
          <w:spacing w:val="-4"/>
          <w:sz w:val="20"/>
          <w:szCs w:val="18"/>
        </w:rPr>
        <w:t xml:space="preserve">7 dni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>od daty podpisania Umowy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</w:t>
      </w:r>
      <w:r w:rsidRPr="00E13453">
        <w:rPr>
          <w:rFonts w:asciiTheme="minorHAnsi" w:hAnsiTheme="minorHAnsi" w:cstheme="minorHAnsi"/>
          <w:b/>
          <w:bCs/>
          <w:iCs/>
          <w:spacing w:val="-4"/>
          <w:sz w:val="20"/>
          <w:szCs w:val="18"/>
        </w:rPr>
        <w:t xml:space="preserve">2 dni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od daty otrzymania harmonogramu </w:t>
      </w:r>
      <w:r w:rsidRPr="000C7D12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oznacza jego akceptację. W razie niemożliwości wspólnego uzgodnienia między Stronami terminów przeglądów technicznych, terminy te wyznaczy Zamawiający. </w:t>
      </w:r>
      <w:r w:rsidRPr="000C7D12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46FD29CE" w:rsidR="0045147D" w:rsidRPr="000C7D12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0C7D12">
        <w:rPr>
          <w:rFonts w:asciiTheme="minorHAnsi" w:hAnsiTheme="minorHAnsi" w:cstheme="minorHAnsi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1B5DFDFB" w:rsidR="003368F9" w:rsidRPr="00A229A9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22BF5BD3" w:rsidR="003368F9" w:rsidRPr="00A229A9" w:rsidRDefault="00B02B2A" w:rsidP="008F63FD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F83F4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12C21699" w:rsidR="00AA58B6" w:rsidRPr="00172E67" w:rsidRDefault="00AA58B6" w:rsidP="008F63FD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172E67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testów specjalistycznych wykonywanych zgodnie z dokumentacją techniczną, instrukcj</w:t>
      </w:r>
      <w:r w:rsidR="00F83F4D" w:rsidRPr="00172E67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ą</w:t>
      </w:r>
      <w:r w:rsidRPr="00172E67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obsługi, urządzenia i instrukcją serwisową, stosownie do zaleceń producenta oraz zgodnie obowiązującymi normami</w:t>
      </w:r>
      <w:r w:rsidR="00980D61" w:rsidRPr="00172E67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(jeśli dotyczy)</w:t>
      </w:r>
      <w:r w:rsidR="00F83F4D" w:rsidRPr="00172E67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54FAF16F" w14:textId="3AE99C5C" w:rsidR="005B74B4" w:rsidRPr="000D1032" w:rsidRDefault="00B02B2A" w:rsidP="008F63FD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 (aparat jest sprawny i nadaje się do dalszej eksploatacji, aparat niesprawny), datę następnego przeglądu. Dodatkowo Wykonawca zobowiązany jest do potwierdzenia wykonania prac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</w:t>
      </w:r>
      <w:r w:rsidR="003368F9" w:rsidRPr="000D1032">
        <w:rPr>
          <w:rFonts w:asciiTheme="minorHAnsi" w:hAnsiTheme="minorHAnsi" w:cstheme="minorHAnsi"/>
          <w:b/>
          <w:sz w:val="20"/>
          <w:szCs w:val="20"/>
          <w:lang w:eastAsia="pl-PL"/>
        </w:rPr>
        <w:t>2 dni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368F9" w:rsidRPr="000D1032">
        <w:rPr>
          <w:rFonts w:asciiTheme="minorHAnsi" w:hAnsiTheme="minorHAnsi" w:cstheme="minorHAnsi"/>
          <w:b/>
          <w:sz w:val="20"/>
          <w:szCs w:val="20"/>
          <w:lang w:eastAsia="pl-PL"/>
        </w:rPr>
        <w:t>roboczych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do Działu Aparatury Medycznej na adres e-</w:t>
      </w:r>
      <w:r w:rsidR="003368F9" w:rsidRPr="000D103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mail: </w:t>
      </w:r>
      <w:hyperlink r:id="rId8" w:history="1">
        <w:r w:rsidR="005B74B4" w:rsidRPr="000D1032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0D103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537C913A" w14:textId="77777777" w:rsidR="000D1032" w:rsidRPr="00070EE3" w:rsidRDefault="000D1032" w:rsidP="008F63FD">
      <w:pPr>
        <w:pStyle w:val="Akapitzlist"/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70EE3">
        <w:rPr>
          <w:rFonts w:asciiTheme="minorHAnsi" w:hAnsiTheme="minorHAnsi" w:cstheme="minorHAnsi"/>
          <w:sz w:val="20"/>
          <w:szCs w:val="20"/>
          <w:lang w:eastAsia="pl-PL"/>
        </w:rPr>
        <w:t>wykonywanie napraw urządzeń w pełnym zakresie obejmującym wszelkie niezbędne części zamienne bez względu na przyczynę powstania uszkodzenia, w tym wszelkie uszkodzenia mechaniczne, przy użyciu oryginalnych podzespołów i części zamiennych, zgodnie ze standardem producenta,</w:t>
      </w:r>
    </w:p>
    <w:p w14:paraId="17AD2A2A" w14:textId="2F33BDAE" w:rsidR="003368F9" w:rsidRPr="00A229A9" w:rsidRDefault="00B02B2A" w:rsidP="008F63FD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A229A9" w:rsidRDefault="00B02B2A" w:rsidP="008F63FD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A229A9" w:rsidRDefault="003368F9" w:rsidP="008F63FD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5C3688E6" w:rsidR="00B02B2A" w:rsidRPr="00A229A9" w:rsidRDefault="003368F9" w:rsidP="008F63FD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A229A9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F83F4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06FA9E97" w:rsidR="003368F9" w:rsidRPr="00A229A9" w:rsidRDefault="003368F9" w:rsidP="008F63FD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3A51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koszty dojazdu oraz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wszelkie koszty transportu, w tym także wynikające z konieczności naprawy urządzenia w siedzibie Wykonawcy (wraz z ubezpieczeniem w trakcie transportu), są wliczone w koszt świadczonej usługi</w:t>
      </w:r>
      <w:r w:rsidR="00F83F4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A229A9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A229A9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A229A9">
        <w:rPr>
          <w:rFonts w:asciiTheme="minorHAnsi" w:hAnsiTheme="minorHAnsi" w:cstheme="minorHAnsi"/>
          <w:sz w:val="20"/>
          <w:szCs w:val="20"/>
        </w:rPr>
        <w:t>:</w:t>
      </w:r>
      <w:r w:rsidRPr="00A229A9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E4A4AC6" w14:textId="0A2D9604" w:rsidR="008A61C5" w:rsidRPr="00542D2A" w:rsidRDefault="008A61C5" w:rsidP="008F63F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542D2A" w:rsidRDefault="008A61C5" w:rsidP="008F63F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542D2A" w:rsidRDefault="008A61C5" w:rsidP="008F63F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542D2A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21FE4FB4" w:rsidR="008A61C5" w:rsidRPr="00542D2A" w:rsidRDefault="008A61C5" w:rsidP="008F63F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ww</w:t>
      </w:r>
      <w:r w:rsidR="00F83F4D">
        <w:rPr>
          <w:rFonts w:asciiTheme="minorHAnsi" w:hAnsiTheme="minorHAnsi" w:cstheme="minorHAnsi"/>
          <w:sz w:val="20"/>
          <w:szCs w:val="20"/>
        </w:rPr>
        <w:t>.</w:t>
      </w:r>
      <w:r w:rsidRPr="00542D2A">
        <w:rPr>
          <w:rFonts w:asciiTheme="minorHAnsi" w:hAnsiTheme="minorHAnsi" w:cstheme="minorHAnsi"/>
          <w:sz w:val="20"/>
          <w:szCs w:val="20"/>
        </w:rPr>
        <w:t xml:space="preserve"> czynności w siedzibie serwisu, Zamawiający zostanie poinformowany o takiej potrzebie,</w:t>
      </w:r>
    </w:p>
    <w:p w14:paraId="5536F583" w14:textId="1CD30A95" w:rsidR="008A61C5" w:rsidRPr="00542D2A" w:rsidRDefault="008A61C5" w:rsidP="008F63F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34446988" w:rsidR="008A61C5" w:rsidRPr="00542D2A" w:rsidRDefault="008A61C5" w:rsidP="008F63F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</w:t>
      </w:r>
      <w:r w:rsidR="00F83F4D">
        <w:rPr>
          <w:rFonts w:asciiTheme="minorHAnsi" w:hAnsiTheme="minorHAnsi" w:cstheme="minorHAnsi"/>
          <w:sz w:val="20"/>
          <w:szCs w:val="20"/>
        </w:rPr>
        <w:t>,</w:t>
      </w:r>
      <w:r w:rsidRPr="00542D2A">
        <w:rPr>
          <w:rFonts w:asciiTheme="minorHAnsi" w:hAnsiTheme="minorHAnsi" w:cstheme="minorHAnsi"/>
          <w:sz w:val="20"/>
          <w:szCs w:val="20"/>
        </w:rPr>
        <w:t xml:space="preserve"> Wykonawca wystawi certyfikat sprawności urządzenia,</w:t>
      </w:r>
    </w:p>
    <w:p w14:paraId="0F2D6E62" w14:textId="14CC52D2" w:rsidR="008A61C5" w:rsidRPr="00542D2A" w:rsidRDefault="008A61C5" w:rsidP="008F63F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427F10">
        <w:rPr>
          <w:rFonts w:asciiTheme="minorHAnsi" w:hAnsiTheme="minorHAnsi" w:cstheme="minorHAnsi"/>
          <w:sz w:val="20"/>
          <w:szCs w:val="20"/>
        </w:rPr>
        <w:t>,</w:t>
      </w:r>
    </w:p>
    <w:p w14:paraId="193A9A2D" w14:textId="6F9005E2" w:rsidR="00DF5246" w:rsidRPr="00A229A9" w:rsidRDefault="00427F10" w:rsidP="008F63F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A61C5" w:rsidRPr="00542D2A">
        <w:rPr>
          <w:rFonts w:asciiTheme="minorHAnsi" w:hAnsiTheme="minorHAnsi" w:cstheme="minorHAnsi"/>
          <w:sz w:val="20"/>
          <w:szCs w:val="20"/>
        </w:rPr>
        <w:t xml:space="preserve"> przypadku wycofania danej aparatury </w:t>
      </w:r>
      <w:r w:rsidR="008A61C5" w:rsidRPr="00A229A9">
        <w:rPr>
          <w:rFonts w:asciiTheme="minorHAnsi" w:hAnsiTheme="minorHAnsi" w:cstheme="minorHAnsi"/>
          <w:sz w:val="20"/>
          <w:szCs w:val="20"/>
        </w:rPr>
        <w:t>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ww</w:t>
      </w:r>
      <w:r>
        <w:rPr>
          <w:rFonts w:asciiTheme="minorHAnsi" w:hAnsiTheme="minorHAnsi" w:cstheme="minorHAnsi"/>
          <w:sz w:val="20"/>
          <w:szCs w:val="20"/>
        </w:rPr>
        <w:t>.</w:t>
      </w:r>
      <w:r w:rsidR="008A61C5" w:rsidRPr="00A229A9">
        <w:rPr>
          <w:rFonts w:asciiTheme="minorHAnsi" w:hAnsiTheme="minorHAnsi" w:cstheme="minorHAnsi"/>
          <w:sz w:val="20"/>
          <w:szCs w:val="20"/>
        </w:rPr>
        <w:t xml:space="preserve"> zakresie (zgłoszenie może być przesłane mailem, faksem lub na piśmie).</w:t>
      </w:r>
    </w:p>
    <w:p w14:paraId="3E470EF7" w14:textId="22A949FB" w:rsidR="00B3405A" w:rsidRPr="00B3405A" w:rsidRDefault="008A61C5" w:rsidP="008F63FD">
      <w:pPr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</w:t>
      </w:r>
      <w:r w:rsidRPr="00427F10">
        <w:rPr>
          <w:rFonts w:asciiTheme="minorHAnsi" w:hAnsiTheme="minorHAnsi" w:cstheme="minorHAnsi"/>
          <w:b/>
          <w:spacing w:val="-4"/>
          <w:sz w:val="20"/>
          <w:szCs w:val="20"/>
        </w:rPr>
        <w:t>podjęcia interwencji (reakcja serwisowa)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 w celu usunięcia awarii w ciągu </w:t>
      </w:r>
      <w:r w:rsidRPr="00490227">
        <w:rPr>
          <w:rFonts w:asciiTheme="minorHAnsi" w:hAnsiTheme="minorHAnsi" w:cstheme="minorHAnsi"/>
          <w:b/>
          <w:spacing w:val="-4"/>
          <w:sz w:val="20"/>
          <w:szCs w:val="20"/>
        </w:rPr>
        <w:t>24 godz</w:t>
      </w:r>
      <w:r w:rsidR="00427F10">
        <w:rPr>
          <w:rFonts w:asciiTheme="minorHAnsi" w:hAnsiTheme="minorHAnsi" w:cstheme="minorHAnsi"/>
          <w:b/>
          <w:spacing w:val="-4"/>
          <w:sz w:val="20"/>
          <w:szCs w:val="20"/>
        </w:rPr>
        <w:t>in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5945FF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a 17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C74E90" w:rsidRPr="00427F10">
        <w:rPr>
          <w:rFonts w:asciiTheme="minorHAnsi" w:hAnsiTheme="minorHAnsi" w:cstheme="minorHAnsi"/>
          <w:b/>
          <w:color w:val="000000" w:themeColor="text1"/>
          <w:spacing w:val="-3"/>
          <w:sz w:val="20"/>
          <w:szCs w:val="20"/>
        </w:rPr>
        <w:t>w dni robocze</w:t>
      </w:r>
      <w:r w:rsidR="00C74E90" w:rsidRPr="00427F10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od poniedziałku do piątku. Dopuszcza się powiadomienie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</w:t>
      </w:r>
      <w:r w:rsidR="00B3405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0489B86F" w14:textId="3ABF80BB" w:rsidR="00B3405A" w:rsidRPr="00F546BC" w:rsidRDefault="00B3405A" w:rsidP="00B3405A">
      <w:pPr>
        <w:autoSpaceDE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945C6A">
        <w:rPr>
          <w:rFonts w:ascii="Calibri" w:hAnsi="Calibri" w:cs="Calibri"/>
          <w:color w:val="000000" w:themeColor="text1"/>
          <w:sz w:val="20"/>
          <w:szCs w:val="20"/>
        </w:rPr>
        <w:t xml:space="preserve">W przypadku dokonywania zgłoszenia telefonicznie, fakt dokonania zgłoszenia zostanie niezwłocznie </w:t>
      </w:r>
      <w:r w:rsidRPr="00F546BC">
        <w:rPr>
          <w:rFonts w:ascii="Calibri" w:hAnsi="Calibri" w:cs="Calibri"/>
          <w:color w:val="000000" w:themeColor="text1"/>
          <w:sz w:val="20"/>
          <w:szCs w:val="20"/>
        </w:rPr>
        <w:t>potwierdzony przez Zamawiającego za pośrednictwem poczty elektronicznej.</w:t>
      </w:r>
    </w:p>
    <w:p w14:paraId="1357B368" w14:textId="1979F426" w:rsidR="00494C44" w:rsidRPr="00F546BC" w:rsidRDefault="00494C44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F546BC">
        <w:rPr>
          <w:rStyle w:val="fontstyle01"/>
          <w:rFonts w:ascii="Calibri" w:hAnsi="Calibri" w:cs="Calibri"/>
          <w:color w:val="000000" w:themeColor="text1"/>
          <w:sz w:val="20"/>
          <w:szCs w:val="20"/>
        </w:rPr>
        <w:t xml:space="preserve">Wykonawca zobowiązuje się do wykonania naprawy w ciągu </w:t>
      </w:r>
      <w:r w:rsidRPr="00F546BC">
        <w:rPr>
          <w:rStyle w:val="fontstyle01"/>
          <w:rFonts w:ascii="Calibri" w:hAnsi="Calibri" w:cs="Calibri"/>
          <w:b/>
          <w:color w:val="000000" w:themeColor="text1"/>
          <w:sz w:val="20"/>
          <w:szCs w:val="20"/>
        </w:rPr>
        <w:t>3 dni roboczych</w:t>
      </w:r>
      <w:r w:rsidRPr="00F546BC">
        <w:rPr>
          <w:rStyle w:val="fontstyle01"/>
          <w:rFonts w:ascii="Calibri" w:hAnsi="Calibri" w:cs="Calibri"/>
          <w:color w:val="000000" w:themeColor="text1"/>
          <w:sz w:val="20"/>
          <w:szCs w:val="20"/>
        </w:rPr>
        <w:t xml:space="preserve">, w przypadkach gdy nie ma potrzeby używania części zamiennych. </w:t>
      </w:r>
      <w:r w:rsidRPr="00F546BC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W przypadku</w:t>
      </w:r>
      <w:r w:rsidRPr="00F546BC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F546BC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5 dni roboczych</w:t>
      </w:r>
      <w:r w:rsidRPr="00F546BC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. W przypadku awarii wymagającej wymiany części zamiennych sprowadzanych z zagranicy, maksymalny czas wykonania naprawy wynosi</w:t>
      </w:r>
      <w:r w:rsidR="00B80B55" w:rsidRPr="00F546BC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</w:t>
      </w:r>
      <w:r w:rsidR="002C2684" w:rsidRPr="00F546BC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15 dni</w:t>
      </w:r>
      <w:r w:rsidR="002C2684" w:rsidRPr="00F546BC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</w:t>
      </w:r>
      <w:r w:rsidRPr="00F546BC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roboczych</w:t>
      </w:r>
      <w:r w:rsidRPr="00F546BC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</w:t>
      </w:r>
    </w:p>
    <w:p w14:paraId="144D18BE" w14:textId="77777777" w:rsidR="008A61C5" w:rsidRPr="005945FF" w:rsidRDefault="008A61C5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F546BC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Karta Pracy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(Raport Serwisowy)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5945FF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5945FF" w:rsidRDefault="008A61C5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5945FF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0FD6701E" w:rsidR="008A61C5" w:rsidRPr="00836758" w:rsidRDefault="00C74E90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36758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Jako termin usunięcia usterki rozumie się datę przywrócenia sprawności sprzętu. Usuni</w:t>
      </w:r>
      <w:r w:rsidR="00836758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ę</w:t>
      </w:r>
      <w:r w:rsidRPr="00836758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cie usterki zostaje potwierdzone przez Zamawiającego w raporcie serwisowym/karcie pracy i wpisem Wykonawcy do paszportu technicznego.</w:t>
      </w:r>
    </w:p>
    <w:p w14:paraId="5FB2FD90" w14:textId="77777777" w:rsidR="008A61C5" w:rsidRPr="005945FF" w:rsidRDefault="008A61C5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5945FF" w:rsidRDefault="008A61C5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5945FF" w:rsidRDefault="008A61C5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5945FF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5945FF" w:rsidRDefault="008A61C5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5945FF" w:rsidRDefault="008A61C5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w </w:t>
      </w:r>
      <w:r w:rsidRPr="00427F10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załączniku nr </w:t>
      </w:r>
      <w:r w:rsidR="00C37A94" w:rsidRPr="00427F10">
        <w:rPr>
          <w:rFonts w:asciiTheme="minorHAnsi" w:hAnsiTheme="minorHAnsi" w:cstheme="minorHAnsi"/>
          <w:b/>
          <w:spacing w:val="-4"/>
          <w:sz w:val="20"/>
          <w:szCs w:val="20"/>
        </w:rPr>
        <w:t>3</w:t>
      </w:r>
      <w:r w:rsidRPr="005945FF">
        <w:rPr>
          <w:rFonts w:asciiTheme="minorHAnsi" w:hAnsiTheme="minorHAnsi" w:cstheme="minorHAnsi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5945FF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74FBA3BE" w:rsidR="008A61C5" w:rsidRPr="005945FF" w:rsidRDefault="008A61C5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</w:t>
      </w:r>
      <w:r w:rsidR="00427F10">
        <w:rPr>
          <w:rFonts w:asciiTheme="minorHAnsi" w:hAnsiTheme="minorHAnsi" w:cstheme="minorHAnsi"/>
          <w:sz w:val="20"/>
          <w:szCs w:val="20"/>
        </w:rPr>
        <w:t>,</w:t>
      </w:r>
      <w:r w:rsidRPr="005945FF">
        <w:rPr>
          <w:rFonts w:asciiTheme="minorHAnsi" w:hAnsiTheme="minorHAnsi" w:cstheme="minorHAnsi"/>
          <w:sz w:val="20"/>
          <w:szCs w:val="20"/>
        </w:rPr>
        <w:t xml:space="preserve"> tj. części </w:t>
      </w:r>
      <w:r w:rsidRPr="005945FF">
        <w:rPr>
          <w:rFonts w:asciiTheme="minorHAnsi" w:hAnsiTheme="minorHAnsi" w:cstheme="minorHAnsi"/>
          <w:sz w:val="20"/>
          <w:szCs w:val="20"/>
        </w:rPr>
        <w:lastRenderedPageBreak/>
        <w:t>dotkniętej brakiem dostępności u producenta części zamiennych.</w:t>
      </w:r>
    </w:p>
    <w:p w14:paraId="4CA7A7C7" w14:textId="7D2B3B32" w:rsidR="00240E93" w:rsidRPr="004F7384" w:rsidRDefault="00240E93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="Calibri" w:hAnsi="Calibri" w:cs="Calibri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</w:t>
      </w:r>
      <w:r w:rsidRPr="005945FF">
        <w:rPr>
          <w:rFonts w:ascii="Calibri" w:hAnsi="Calibri" w:cs="Calibri"/>
          <w:color w:val="0066CC"/>
          <w:sz w:val="20"/>
          <w:szCs w:val="20"/>
        </w:rPr>
        <w:t xml:space="preserve"> </w:t>
      </w:r>
      <w:r w:rsidRPr="005945FF">
        <w:rPr>
          <w:rFonts w:ascii="Calibri" w:hAnsi="Calibri" w:cs="Calibri"/>
          <w:sz w:val="20"/>
          <w:szCs w:val="20"/>
        </w:rPr>
        <w:t xml:space="preserve">W takim wypadku Wykonawca zobowiązany jest wystawić opinię/ekspertyzę dotyczącą możliwości usunięcia przyczyny niesprawności i ewentualnych wydatków z tym związanych jakie może ponieść Zamawiający. Ponadto w takim przypadku strony ustalą nowy termin </w:t>
      </w:r>
      <w:r w:rsidRPr="004F7384">
        <w:rPr>
          <w:rFonts w:ascii="Calibri" w:hAnsi="Calibri" w:cs="Calibri"/>
          <w:sz w:val="20"/>
          <w:szCs w:val="20"/>
        </w:rPr>
        <w:t>zakończenia wykonywania usługi, nie dłuższy jednak niż 14 dni kalendarzowych od dnia powiadomienia Wykonawcy o ostatecznym rozstrzygnięciu odrębnego, niezależnego postępowania w zakresie dotyczącym części zamiennych</w:t>
      </w:r>
      <w:r w:rsidR="00427F10">
        <w:rPr>
          <w:rFonts w:ascii="Calibri" w:hAnsi="Calibri" w:cs="Calibri"/>
          <w:sz w:val="20"/>
          <w:szCs w:val="20"/>
        </w:rPr>
        <w:t>.</w:t>
      </w:r>
    </w:p>
    <w:p w14:paraId="3C9E3D0C" w14:textId="18FFCF16" w:rsidR="000F111E" w:rsidRPr="00172E67" w:rsidRDefault="000F111E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172E67">
        <w:rPr>
          <w:rFonts w:ascii="Calibri" w:hAnsi="Calibri" w:cs="Tahoma"/>
          <w:color w:val="000000" w:themeColor="text1"/>
          <w:sz w:val="20"/>
          <w:szCs w:val="20"/>
        </w:rPr>
        <w:t xml:space="preserve">Testy specjalistyczne aparatury 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172E67">
        <w:rPr>
          <w:rFonts w:ascii="Calibri" w:hAnsi="Calibri"/>
          <w:color w:val="000000" w:themeColor="text1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172E67">
        <w:rPr>
          <w:rFonts w:ascii="Calibri" w:hAnsi="Calibri" w:cs="Tahoma"/>
          <w:color w:val="000000" w:themeColor="text1"/>
          <w:sz w:val="20"/>
          <w:szCs w:val="20"/>
        </w:rPr>
        <w:t>aparatury</w:t>
      </w:r>
      <w:r w:rsidRPr="00172E67">
        <w:rPr>
          <w:rFonts w:ascii="Calibri" w:hAnsi="Calibri"/>
          <w:color w:val="000000" w:themeColor="text1"/>
          <w:spacing w:val="-7"/>
          <w:sz w:val="20"/>
          <w:szCs w:val="20"/>
        </w:rPr>
        <w:t xml:space="preserve"> lub innych nieprzewidzianych przyczyn związanych z realizacją zamówienia</w:t>
      </w:r>
      <w:r w:rsidR="00427F10" w:rsidRPr="00172E67">
        <w:rPr>
          <w:rFonts w:ascii="Calibri" w:hAnsi="Calibri"/>
          <w:color w:val="000000" w:themeColor="text1"/>
          <w:spacing w:val="-7"/>
          <w:sz w:val="20"/>
          <w:szCs w:val="20"/>
        </w:rPr>
        <w:t>.</w:t>
      </w:r>
    </w:p>
    <w:p w14:paraId="2C2E5C51" w14:textId="28B84281" w:rsidR="00A26F4F" w:rsidRPr="00836758" w:rsidRDefault="00A26F4F" w:rsidP="008F63FD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427F10">
        <w:rPr>
          <w:rFonts w:ascii="Calibri" w:hAnsi="Calibri" w:cs="Calibri"/>
          <w:color w:val="000000" w:themeColor="text1"/>
          <w:sz w:val="20"/>
          <w:szCs w:val="20"/>
        </w:rPr>
        <w:t>W przypadku zmiany osób/osoby wskazanej w ofercie wymienionych do realizacji usługi w punkcie czwartym formularza oferty, Wykonawca jest zobowiązany pod rygorem naliczenia kar umownych i/lub rozwiązania umowy do zapewnienia personelu spełniającego co najmniej takie kwalifikacje (uprawnienia) zawodowe</w:t>
      </w:r>
      <w:r w:rsidR="00427F10" w:rsidRPr="00427F10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427F10">
        <w:rPr>
          <w:rFonts w:ascii="Calibri" w:hAnsi="Calibri" w:cs="Calibri"/>
          <w:color w:val="000000" w:themeColor="text1"/>
          <w:sz w:val="20"/>
          <w:szCs w:val="20"/>
        </w:rPr>
        <w:t xml:space="preserve"> jak osób wykazanych w toku postępowania o udzielenie zamówienia publicznego. W tym celu Wykonawca przed </w:t>
      </w:r>
      <w:r w:rsidRPr="00836758">
        <w:rPr>
          <w:rFonts w:ascii="Calibri" w:hAnsi="Calibri" w:cs="Calibri"/>
          <w:color w:val="000000" w:themeColor="text1"/>
          <w:sz w:val="20"/>
          <w:szCs w:val="20"/>
        </w:rPr>
        <w:t xml:space="preserve">zmianą personelu  jest zobowiązany powiadomić o tym Zamawiającego </w:t>
      </w:r>
      <w:r w:rsidR="00C74E90" w:rsidRPr="00836758">
        <w:rPr>
          <w:rFonts w:ascii="Calibri" w:hAnsi="Calibri" w:cs="Calibri"/>
          <w:color w:val="000000" w:themeColor="text1"/>
          <w:sz w:val="20"/>
          <w:szCs w:val="20"/>
        </w:rPr>
        <w:t xml:space="preserve">z wyprzedzeniem, jeśli to możliwe w danym przypadku </w:t>
      </w:r>
      <w:r w:rsidRPr="00836758">
        <w:rPr>
          <w:rFonts w:ascii="Calibri" w:hAnsi="Calibri" w:cs="Calibri"/>
          <w:color w:val="000000" w:themeColor="text1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2FF63967" w14:textId="77777777" w:rsidR="00166ABF" w:rsidRDefault="00166ABF" w:rsidP="008A61C5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42528733" w:rsidR="008A61C5" w:rsidRPr="0038000D" w:rsidRDefault="008A61C5" w:rsidP="008F63FD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>6 ust.</w:t>
      </w:r>
      <w:r w:rsidR="00E650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>5</w:t>
      </w:r>
      <w:r w:rsidR="00E65077">
        <w:rPr>
          <w:rFonts w:asciiTheme="minorHAnsi" w:hAnsiTheme="minorHAnsi" w:cstheme="minorHAnsi"/>
          <w:bCs/>
          <w:sz w:val="20"/>
          <w:szCs w:val="20"/>
        </w:rPr>
        <w:t>,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 ulega zmianie w przypadku wycofania z eksploatacji aparatury objętej Umową zgodnie z § 3 ust.</w:t>
      </w:r>
      <w:r w:rsidR="00E650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35B7ACD2" w:rsidR="008A61C5" w:rsidRPr="0038000D" w:rsidRDefault="008A61C5" w:rsidP="008F63FD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</w:t>
      </w:r>
      <w:r w:rsidR="00E65077">
        <w:rPr>
          <w:rFonts w:asciiTheme="minorHAnsi" w:hAnsiTheme="minorHAnsi" w:cstheme="minorHAnsi"/>
          <w:iCs/>
          <w:sz w:val="20"/>
          <w:szCs w:val="20"/>
        </w:rPr>
        <w:t>i</w:t>
      </w:r>
      <w:r w:rsidRPr="0038000D">
        <w:rPr>
          <w:rFonts w:asciiTheme="minorHAnsi" w:hAnsiTheme="minorHAnsi" w:cstheme="minorHAnsi"/>
          <w:iCs/>
          <w:sz w:val="20"/>
          <w:szCs w:val="20"/>
        </w:rPr>
        <w:t>n</w:t>
      </w:r>
      <w:r w:rsidR="00E65077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D305E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46C63DA1" w14:textId="439F9037" w:rsidR="00565669" w:rsidRDefault="0078747F" w:rsidP="00945C6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lastRenderedPageBreak/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7C124E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7C124E">
        <w:rPr>
          <w:rFonts w:asciiTheme="minorHAnsi" w:hAnsiTheme="minorHAnsi" w:cstheme="minorHAnsi"/>
          <w:sz w:val="20"/>
          <w:szCs w:val="20"/>
        </w:rPr>
        <w:t>605</w:t>
      </w:r>
      <w:r w:rsidRPr="004F7384">
        <w:rPr>
          <w:rFonts w:asciiTheme="minorHAnsi" w:hAnsiTheme="minorHAnsi" w:cstheme="minorHAnsi"/>
          <w:sz w:val="20"/>
          <w:szCs w:val="20"/>
        </w:rPr>
        <w:t xml:space="preserve"> z</w:t>
      </w:r>
      <w:r w:rsidR="00547632">
        <w:rPr>
          <w:rFonts w:asciiTheme="minorHAnsi" w:hAnsiTheme="minorHAnsi" w:cstheme="minorHAnsi"/>
          <w:sz w:val="20"/>
          <w:szCs w:val="20"/>
        </w:rPr>
        <w:t>e</w:t>
      </w:r>
      <w:r w:rsidRPr="004F7384">
        <w:rPr>
          <w:rFonts w:asciiTheme="minorHAnsi" w:hAnsiTheme="minorHAnsi" w:cstheme="minorHAnsi"/>
          <w:sz w:val="20"/>
          <w:szCs w:val="20"/>
        </w:rPr>
        <w:t xml:space="preserve"> zm.).</w:t>
      </w:r>
    </w:p>
    <w:p w14:paraId="47F60E94" w14:textId="1404E04A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2170ECF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119DE525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</w:t>
      </w:r>
      <w:r w:rsidR="00547632">
        <w:rPr>
          <w:rFonts w:asciiTheme="minorHAnsi" w:hAnsiTheme="minorHAnsi" w:cstheme="minorHAnsi"/>
          <w:sz w:val="20"/>
          <w:szCs w:val="20"/>
        </w:rPr>
        <w:t>,</w:t>
      </w:r>
      <w:r w:rsidRPr="0038000D">
        <w:rPr>
          <w:rFonts w:asciiTheme="minorHAnsi" w:hAnsiTheme="minorHAnsi" w:cstheme="minorHAnsi"/>
          <w:sz w:val="20"/>
          <w:szCs w:val="20"/>
        </w:rPr>
        <w:t xml:space="preserve"> jak i po zmianie) Wykonawcy</w:t>
      </w:r>
      <w:r w:rsidR="00547632">
        <w:rPr>
          <w:rFonts w:asciiTheme="minorHAnsi" w:hAnsiTheme="minorHAnsi" w:cstheme="minorHAnsi"/>
          <w:sz w:val="20"/>
          <w:szCs w:val="20"/>
        </w:rPr>
        <w:t>,</w:t>
      </w:r>
      <w:r w:rsidRPr="0038000D">
        <w:rPr>
          <w:rFonts w:asciiTheme="minorHAnsi" w:hAnsiTheme="minorHAnsi" w:cstheme="minorHAnsi"/>
          <w:sz w:val="20"/>
          <w:szCs w:val="20"/>
        </w:rPr>
        <w:t xml:space="preserve">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1E85147B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</w:t>
      </w:r>
      <w:r w:rsidR="00547632">
        <w:rPr>
          <w:rFonts w:asciiTheme="minorHAnsi" w:hAnsiTheme="minorHAnsi" w:cstheme="minorHAnsi"/>
          <w:sz w:val="20"/>
          <w:szCs w:val="20"/>
        </w:rPr>
        <w:t>,</w:t>
      </w:r>
      <w:r w:rsidRPr="0038000D">
        <w:rPr>
          <w:rFonts w:asciiTheme="minorHAnsi" w:hAnsiTheme="minorHAnsi" w:cstheme="minorHAnsi"/>
          <w:sz w:val="20"/>
          <w:szCs w:val="20"/>
        </w:rPr>
        <w:t xml:space="preserve"> jak i po zmianie) Wykonawcy</w:t>
      </w:r>
      <w:r w:rsidR="00547632">
        <w:rPr>
          <w:rFonts w:asciiTheme="minorHAnsi" w:hAnsiTheme="minorHAnsi" w:cstheme="minorHAnsi"/>
          <w:sz w:val="20"/>
          <w:szCs w:val="20"/>
        </w:rPr>
        <w:t>,</w:t>
      </w:r>
      <w:r w:rsidRPr="0038000D">
        <w:rPr>
          <w:rFonts w:asciiTheme="minorHAnsi" w:hAnsiTheme="minorHAnsi" w:cstheme="minorHAnsi"/>
          <w:sz w:val="20"/>
          <w:szCs w:val="20"/>
        </w:rPr>
        <w:t xml:space="preserve"> tj. pracowników świadczących Usługi, wraz z kwotami składek uiszczanych do Zakładu Ubezpieczeń Społecznych/Kasy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>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58CA76F3" w:rsidR="004F7384" w:rsidRPr="00547632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W przypadku</w:t>
      </w:r>
      <w:r w:rsidR="00547632"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,</w:t>
      </w: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gdy w kolejnym roku kalendarzowym i następnych trwania umowy</w:t>
      </w:r>
      <w:r w:rsidR="00547632"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,</w:t>
      </w: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ogłoszony zostanie przez Prezesa Głównego Urzędu Statystycznego roczny wskaźnik cen towarów i usług, którego wysokość jest mniejsza lub większa o ponad 2</w:t>
      </w:r>
      <w:r w:rsidR="008E5BF4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</w:t>
      </w: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</w:t>
      </w:r>
      <w:r w:rsidRPr="00945C6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większa niż </w:t>
      </w:r>
      <w:r w:rsidR="002E019C" w:rsidRPr="00945C6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15</w:t>
      </w:r>
      <w:r w:rsidR="00547632" w:rsidRPr="00945C6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945C6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% wartości </w:t>
      </w: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pierwotnej umowy.</w:t>
      </w:r>
    </w:p>
    <w:p w14:paraId="2D7AFA92" w14:textId="77777777" w:rsidR="004F7384" w:rsidRPr="00547632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547632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726F8806" w:rsidR="004F7384" w:rsidRPr="00547632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547632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BB6673" w:rsidRPr="00547632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547632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547632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547632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3BC24A1D" w14:textId="77777777" w:rsidR="00547632" w:rsidRDefault="00547632" w:rsidP="00547632">
      <w:pPr>
        <w:tabs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="Calibri" w:hAnsi="Calibri" w:cs="Calibri"/>
          <w:b/>
          <w:sz w:val="20"/>
          <w:szCs w:val="20"/>
          <w:highlight w:val="yellow"/>
        </w:rPr>
      </w:pPr>
    </w:p>
    <w:p w14:paraId="4A5B06B3" w14:textId="6CAF746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3860EF00" w14:textId="6000FC14" w:rsidR="008A61C5" w:rsidRPr="0038000D" w:rsidRDefault="0045147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</w:t>
      </w:r>
      <w:r w:rsidR="00547632">
        <w:rPr>
          <w:rFonts w:asciiTheme="minorHAnsi" w:hAnsiTheme="minorHAnsi" w:cstheme="minorHAnsi"/>
          <w:sz w:val="20"/>
          <w:szCs w:val="20"/>
        </w:rPr>
        <w:t xml:space="preserve">jest </w:t>
      </w:r>
      <w:r w:rsidR="008A61C5" w:rsidRPr="0038000D">
        <w:rPr>
          <w:rFonts w:asciiTheme="minorHAnsi" w:hAnsiTheme="minorHAnsi" w:cstheme="minorHAnsi"/>
          <w:sz w:val="20"/>
          <w:szCs w:val="20"/>
        </w:rPr>
        <w:t>zawart</w:t>
      </w:r>
      <w:r w:rsidR="00547632">
        <w:rPr>
          <w:rFonts w:asciiTheme="minorHAnsi" w:hAnsiTheme="minorHAnsi" w:cstheme="minorHAnsi"/>
          <w:sz w:val="20"/>
          <w:szCs w:val="20"/>
        </w:rPr>
        <w:t>a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 załączniku nr 2 do umowy.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20D3815B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706426" w:rsidRPr="00706426">
        <w:rPr>
          <w:rFonts w:asciiTheme="minorHAnsi" w:hAnsiTheme="minorHAnsi" w:cstheme="minorHAnsi"/>
          <w:b/>
          <w:sz w:val="20"/>
          <w:szCs w:val="20"/>
        </w:rPr>
        <w:t>3</w:t>
      </w:r>
      <w:r w:rsidRPr="00706426">
        <w:rPr>
          <w:rFonts w:asciiTheme="minorHAnsi" w:hAnsiTheme="minorHAnsi" w:cstheme="minorHAnsi"/>
          <w:b/>
          <w:sz w:val="20"/>
          <w:szCs w:val="20"/>
        </w:rPr>
        <w:t>0 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945C6A">
        <w:rPr>
          <w:rFonts w:asciiTheme="minorHAnsi" w:hAnsiTheme="minorHAnsi" w:cstheme="minorHAnsi"/>
          <w:b/>
          <w:sz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="00547632"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r:id="rId9"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r:id="rId10"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7B9870F5" w14:textId="45475047" w:rsidR="00DA5D3B" w:rsidRPr="004F7384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związku z wejściem w życie z dniem 8 kwietnia 2019 r przepisów ustawy z dnia 9 listopada 2018 r. o </w:t>
      </w:r>
      <w:r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>elektronicznym fakturowaniu w zamówieniach publicznych, koncesjach na roboty budowlane lub usługi oraz partnerstwie publiczno-prywatnym (</w:t>
      </w:r>
      <w:r w:rsidR="00547632"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t. j. </w:t>
      </w:r>
      <w:r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 U. z 2020 r. poz. 1666 </w:t>
      </w:r>
      <w:r w:rsidR="00547632"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>i z 2023 r. poz. 1598</w:t>
      </w:r>
      <w:r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które </w:t>
      </w:r>
      <w:r w:rsidRPr="004F7384">
        <w:rPr>
          <w:rFonts w:asciiTheme="minorHAnsi" w:hAnsiTheme="minorHAnsi" w:cstheme="minorHAnsi"/>
          <w:sz w:val="20"/>
          <w:szCs w:val="20"/>
        </w:rPr>
        <w:t>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9E4FD6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>11 ust. 1 Umowy, celem uzyskania niezbędnych informacji umożliwiających przesyłanie faktur w ww</w:t>
      </w:r>
      <w:r w:rsidR="009E4FD6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22326BB4" w:rsidR="00DA5D3B" w:rsidRPr="004F7384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Wykonawca, który nie będzie wysyłał faktur elektronicznych za pośrednictwem platformy, przesyła faktury elektroniczne na podstawie art. 106n ust. 1 ustawy z dnia 11 marca 2004 r. o podatku od towarów i usług  na adresy wskazane w zdaniu czwartym niniejszego ustępu.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</w:t>
      </w:r>
      <w:r w:rsidRPr="004F7384">
        <w:rPr>
          <w:rFonts w:asciiTheme="minorHAnsi" w:hAnsiTheme="minorHAnsi" w:cstheme="minorHAnsi"/>
          <w:sz w:val="20"/>
          <w:szCs w:val="20"/>
        </w:rPr>
        <w:lastRenderedPageBreak/>
        <w:t xml:space="preserve">innego rozporządzenia wierzytelnością o podobnym rezultacie lub charakterze. Powyższy zakaz dotyczy także praw związanych z wierzytelnością, w szczególności roszczeń o odsetki. </w:t>
      </w:r>
    </w:p>
    <w:p w14:paraId="06252269" w14:textId="5BDF7B46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3166956E" w14:textId="33F809EF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F7384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</w:t>
      </w:r>
      <w:r w:rsidR="009E4FD6">
        <w:rPr>
          <w:rFonts w:asciiTheme="minorHAnsi" w:hAnsiTheme="minorHAnsi" w:cstheme="minorHAnsi"/>
          <w:sz w:val="20"/>
          <w:szCs w:val="20"/>
        </w:rPr>
        <w:t>,</w:t>
      </w:r>
      <w:r w:rsidRPr="004F7384">
        <w:rPr>
          <w:rFonts w:asciiTheme="minorHAnsi" w:hAnsiTheme="minorHAnsi" w:cstheme="minorHAnsi"/>
          <w:sz w:val="20"/>
          <w:szCs w:val="20"/>
        </w:rPr>
        <w:t xml:space="preserve"> o 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których mowa w § 3 ust. 3 lit. b)-</w:t>
      </w:r>
      <w:r w:rsidR="00945C6A">
        <w:rPr>
          <w:rFonts w:asciiTheme="minorHAnsi" w:hAnsiTheme="minorHAnsi" w:cstheme="minorHAnsi"/>
          <w:bCs/>
          <w:iCs/>
          <w:sz w:val="20"/>
          <w:szCs w:val="20"/>
        </w:rPr>
        <w:t>h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)  niniejszej Umowy</w:t>
      </w:r>
      <w:r w:rsidR="009E4FD6">
        <w:rPr>
          <w:rFonts w:asciiTheme="minorHAnsi" w:hAnsiTheme="minorHAnsi" w:cstheme="minorHAnsi"/>
          <w:bCs/>
          <w:iCs/>
          <w:sz w:val="20"/>
          <w:szCs w:val="20"/>
        </w:rPr>
        <w:t>,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 w odniesieniu do aparatury, której dotyczy niewykonanie umowy.</w:t>
      </w:r>
    </w:p>
    <w:p w14:paraId="477F78AC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64F83C83" w:rsidR="00E724FD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F7384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7125008D" w:rsidR="00E724FD" w:rsidRPr="004F7384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172E6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2A64C9" w:rsidRPr="00172E67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9E4FD6" w:rsidRPr="00172E6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72E6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</w:t>
      </w:r>
      <w:r w:rsidRPr="004F7384">
        <w:rPr>
          <w:rFonts w:asciiTheme="minorHAnsi" w:hAnsiTheme="minorHAnsi" w:cstheme="minorHAnsi"/>
          <w:sz w:val="20"/>
          <w:szCs w:val="20"/>
        </w:rPr>
        <w:t>łącznej wartości przedmiotu umowy.</w:t>
      </w:r>
    </w:p>
    <w:p w14:paraId="5B068621" w14:textId="383E56F6" w:rsidR="00A26F4F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F7384">
        <w:rPr>
          <w:rFonts w:asciiTheme="minorHAnsi" w:hAnsiTheme="minorHAnsi" w:cstheme="minorHAnsi"/>
          <w:sz w:val="20"/>
          <w:szCs w:val="20"/>
        </w:rPr>
        <w:t>3</w:t>
      </w:r>
      <w:r w:rsidRPr="004F7384">
        <w:rPr>
          <w:rFonts w:asciiTheme="minorHAnsi" w:hAnsiTheme="minorHAnsi" w:cstheme="minorHAnsi"/>
          <w:sz w:val="20"/>
          <w:szCs w:val="20"/>
        </w:rPr>
        <w:t>% wartości brutto przedmiotu umowy, za każde potwierdzone tego typu zdarzenie.</w:t>
      </w:r>
    </w:p>
    <w:p w14:paraId="32E684A5" w14:textId="77777777" w:rsidR="009E4FD6" w:rsidRPr="00070EE3" w:rsidRDefault="009E4FD6" w:rsidP="009E4FD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0EE3">
        <w:rPr>
          <w:rFonts w:asciiTheme="minorHAnsi" w:hAnsiTheme="minorHAnsi" w:cstheme="minorHAnsi"/>
          <w:sz w:val="20"/>
          <w:szCs w:val="20"/>
        </w:rPr>
        <w:t>W przypadku nie przekazania dokumentów, o których mowa w § 2 ust. 2, Zamawiający będzie uprawniony do naliczenia Wykonawcy kary umownej w wysokości 3%  wartości brutto przedmiotu umowy za każdy dzień zwłoki.</w:t>
      </w:r>
    </w:p>
    <w:p w14:paraId="5BC5F9CF" w14:textId="243C6BC9" w:rsidR="00E724FD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braku zapłaty lub nieterminowej </w:t>
      </w:r>
      <w:r w:rsidRPr="00891AA2">
        <w:rPr>
          <w:rFonts w:asciiTheme="minorHAnsi" w:hAnsiTheme="minorHAnsi" w:cstheme="minorHAnsi"/>
          <w:sz w:val="20"/>
          <w:szCs w:val="20"/>
        </w:rPr>
        <w:t>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891AA2">
        <w:rPr>
          <w:rFonts w:asciiTheme="minorHAnsi" w:hAnsiTheme="minorHAnsi" w:cstheme="minorHAnsi"/>
          <w:sz w:val="20"/>
          <w:szCs w:val="20"/>
        </w:rPr>
        <w:t>.</w:t>
      </w:r>
    </w:p>
    <w:p w14:paraId="03C74589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5A77163A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Na części wymienione lub naprawione w ramach niniejszej umowy, Wykonawca </w:t>
      </w:r>
      <w:r w:rsidRPr="008E5B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udziela </w:t>
      </w:r>
      <w:r w:rsidR="008E5BF4" w:rsidRPr="00945C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</w:t>
      </w:r>
      <w:r w:rsidRPr="00945C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miesięcy</w:t>
      </w:r>
      <w:r w:rsidRPr="00945C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E5B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gwarancji </w:t>
      </w:r>
      <w:r w:rsidRPr="004F7384">
        <w:rPr>
          <w:rFonts w:asciiTheme="minorHAnsi" w:hAnsiTheme="minorHAnsi" w:cstheme="minorHAnsi"/>
          <w:sz w:val="20"/>
          <w:szCs w:val="20"/>
        </w:rPr>
        <w:t>jakości.</w:t>
      </w:r>
    </w:p>
    <w:p w14:paraId="199E8970" w14:textId="77777777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9E4FD6" w:rsidRDefault="00494C44" w:rsidP="008F63FD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9E4FD6" w:rsidRDefault="00494C44" w:rsidP="008F63FD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9E4FD6" w:rsidRDefault="00494C44" w:rsidP="008F63FD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9E4FD6">
        <w:rPr>
          <w:rFonts w:ascii="Calibri" w:hAnsi="Calibri" w:cs="Calibri"/>
          <w:color w:val="000000" w:themeColor="text1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57C641C9" w:rsidR="00494C44" w:rsidRPr="009E4FD6" w:rsidRDefault="002C2684" w:rsidP="008F63FD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15 d</w:t>
      </w:r>
      <w:r w:rsidR="00494C44" w:rsidRPr="002C2684">
        <w:rPr>
          <w:rFonts w:ascii="Calibri" w:hAnsi="Calibri" w:cs="Calibri"/>
          <w:color w:val="000000" w:themeColor="text1"/>
          <w:sz w:val="20"/>
          <w:szCs w:val="20"/>
        </w:rPr>
        <w:t xml:space="preserve">ni roboczych </w:t>
      </w:r>
      <w:r w:rsidR="00494C44" w:rsidRPr="009E4FD6">
        <w:rPr>
          <w:rFonts w:ascii="Calibri" w:hAnsi="Calibri" w:cs="Calibri"/>
          <w:color w:val="000000" w:themeColor="text1"/>
          <w:sz w:val="20"/>
          <w:szCs w:val="20"/>
        </w:rPr>
        <w:t>- w przypadku napraw wymagających użycia części zamiennych, które wymagają sprowadzenia z zagranicy,</w:t>
      </w:r>
    </w:p>
    <w:p w14:paraId="720B42A9" w14:textId="5AE8AFCA" w:rsidR="008A61C5" w:rsidRPr="009E4FD6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9E4FD6">
        <w:rPr>
          <w:rFonts w:asciiTheme="minorHAnsi" w:hAnsiTheme="minorHAnsi" w:cstheme="minorHAnsi"/>
          <w:color w:val="000000" w:themeColor="text1"/>
          <w:sz w:val="20"/>
          <w:szCs w:val="20"/>
        </w:rPr>
        <w:t>licząc od dnia zgłoszenia reklamacji przez Zamawiającego</w:t>
      </w:r>
      <w:r w:rsidR="002C268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093758" w14:textId="12A3FC77" w:rsidR="008A61C5" w:rsidRPr="004F7384" w:rsidRDefault="008A61C5" w:rsidP="008F63FD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8F63FD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77777777" w:rsidR="00494C44" w:rsidRPr="004F7384" w:rsidRDefault="00494C44" w:rsidP="008F63FD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4F7384" w:rsidRDefault="00494C44" w:rsidP="008F63FD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4F7384" w:rsidRDefault="00494C44" w:rsidP="008F63FD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4F7384" w:rsidRDefault="00494C44" w:rsidP="008F63FD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jakiejkolwiek ingerencji osób trzecich; </w:t>
      </w:r>
    </w:p>
    <w:p w14:paraId="38190C64" w14:textId="493562E1" w:rsidR="00494C44" w:rsidRPr="009E4FD6" w:rsidRDefault="00494C44" w:rsidP="008F63FD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uszkodzenia spowodowanego zdarzeniami noszącymi znamiona siły wyższej (pożar, powódź)</w:t>
      </w:r>
      <w:r w:rsidR="009E4FD6">
        <w:rPr>
          <w:rFonts w:ascii="Calibri" w:hAnsi="Calibri" w:cs="Calibri"/>
          <w:sz w:val="20"/>
          <w:szCs w:val="20"/>
        </w:rPr>
        <w:t xml:space="preserve"> </w:t>
      </w:r>
      <w:r w:rsidRPr="009E4FD6">
        <w:rPr>
          <w:rFonts w:ascii="Calibri" w:hAnsi="Calibri" w:cs="Calibri"/>
          <w:sz w:val="20"/>
          <w:szCs w:val="20"/>
        </w:rPr>
        <w:t>normalnego zużycia wymienionych lub naprawionych części</w:t>
      </w:r>
      <w:r w:rsidR="009E4FD6" w:rsidRPr="009E4FD6">
        <w:rPr>
          <w:rFonts w:ascii="Calibri" w:hAnsi="Calibri" w:cs="Calibri"/>
          <w:sz w:val="20"/>
          <w:szCs w:val="20"/>
        </w:rPr>
        <w:t>.</w:t>
      </w:r>
    </w:p>
    <w:p w14:paraId="73513593" w14:textId="77777777" w:rsidR="00166ABF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lastRenderedPageBreak/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411FA441" w14:textId="77777777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5898F3CA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706426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706426">
        <w:rPr>
          <w:rFonts w:asciiTheme="minorHAnsi" w:hAnsiTheme="minorHAnsi" w:cstheme="minorHAnsi"/>
          <w:sz w:val="20"/>
          <w:szCs w:val="20"/>
        </w:rPr>
        <w:t>605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</w:t>
      </w:r>
      <w:r w:rsidR="004631CB">
        <w:rPr>
          <w:rFonts w:asciiTheme="minorHAnsi" w:hAnsiTheme="minorHAnsi" w:cstheme="minorHAnsi"/>
          <w:sz w:val="20"/>
          <w:szCs w:val="20"/>
        </w:rPr>
        <w:t>e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zm.).</w:t>
      </w:r>
    </w:p>
    <w:p w14:paraId="7E78CC62" w14:textId="7ECD68D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>Zamawiający zastrzega sobie prawo do rozwiązania Umowy w trybie natychmiastowym w przypadku</w:t>
      </w:r>
      <w:r w:rsidR="004631CB">
        <w:rPr>
          <w:rFonts w:asciiTheme="minorHAnsi" w:hAnsiTheme="minorHAnsi" w:cstheme="minorHAnsi"/>
          <w:sz w:val="20"/>
          <w:szCs w:val="20"/>
        </w:rPr>
        <w:t>: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</w:t>
      </w:r>
    </w:p>
    <w:p w14:paraId="2E396B4B" w14:textId="77777777" w:rsidR="00EE6F16" w:rsidRPr="004F7384" w:rsidRDefault="001E48AE" w:rsidP="008F63FD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7EB95EDF" w:rsidR="00EE6F16" w:rsidRPr="004F7384" w:rsidRDefault="001E48AE" w:rsidP="008F63FD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</w:t>
      </w:r>
      <w:r w:rsidR="004631CB">
        <w:rPr>
          <w:rFonts w:asciiTheme="minorHAnsi" w:hAnsiTheme="minorHAnsi" w:cstheme="minorHAnsi"/>
          <w:sz w:val="20"/>
          <w:szCs w:val="20"/>
        </w:rPr>
        <w:t>i</w:t>
      </w:r>
      <w:r w:rsidRPr="004F7384">
        <w:rPr>
          <w:rFonts w:asciiTheme="minorHAnsi" w:hAnsiTheme="minorHAnsi" w:cstheme="minorHAnsi"/>
          <w:sz w:val="20"/>
          <w:szCs w:val="20"/>
        </w:rPr>
        <w:t>n</w:t>
      </w:r>
      <w:r w:rsidR="004631CB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8F63FD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5C098E09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</w:t>
      </w:r>
      <w:r w:rsidR="004631CB">
        <w:rPr>
          <w:rFonts w:asciiTheme="minorHAnsi" w:hAnsiTheme="minorHAnsi" w:cstheme="minorHAnsi"/>
          <w:sz w:val="20"/>
          <w:szCs w:val="20"/>
        </w:rPr>
        <w:t>i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n</w:t>
      </w:r>
      <w:r w:rsidR="004631CB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8F63FD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40AC8D83" w:rsidR="00C23B38" w:rsidRPr="004F7384" w:rsidRDefault="00C23B38" w:rsidP="008F63FD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0B77AA1" w14:textId="77777777" w:rsidR="00166ABF" w:rsidRDefault="00166ABF" w:rsidP="00656ECF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5FE325E3" w14:textId="0A725F1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4353E160" w:rsidR="00EE6F16" w:rsidRPr="00EE6F16" w:rsidRDefault="008A61C5" w:rsidP="008F63FD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</w:t>
      </w:r>
      <w:r w:rsidR="004631CB">
        <w:rPr>
          <w:rFonts w:asciiTheme="minorHAnsi" w:hAnsiTheme="minorHAnsi" w:cstheme="minorHAnsi"/>
          <w:sz w:val="20"/>
          <w:szCs w:val="20"/>
        </w:rPr>
        <w:t>A</w:t>
      </w:r>
      <w:r w:rsidR="000D2C4F">
        <w:rPr>
          <w:rFonts w:asciiTheme="minorHAnsi" w:hAnsiTheme="minorHAnsi" w:cstheme="minorHAnsi"/>
          <w:sz w:val="20"/>
          <w:szCs w:val="20"/>
        </w:rPr>
        <w:t xml:space="preserve">paratury </w:t>
      </w:r>
      <w:r w:rsidR="004631CB">
        <w:rPr>
          <w:rFonts w:asciiTheme="minorHAnsi" w:hAnsiTheme="minorHAnsi" w:cstheme="minorHAnsi"/>
          <w:sz w:val="20"/>
          <w:szCs w:val="20"/>
        </w:rPr>
        <w:t>M</w:t>
      </w:r>
      <w:r w:rsidR="000D2C4F">
        <w:rPr>
          <w:rFonts w:asciiTheme="minorHAnsi" w:hAnsiTheme="minorHAnsi" w:cstheme="minorHAnsi"/>
          <w:sz w:val="20"/>
          <w:szCs w:val="20"/>
        </w:rPr>
        <w:t>edycznej</w:t>
      </w:r>
      <w:r w:rsidR="004631CB">
        <w:rPr>
          <w:rFonts w:asciiTheme="minorHAnsi" w:hAnsiTheme="minorHAnsi" w:cstheme="minorHAnsi"/>
          <w:sz w:val="20"/>
          <w:szCs w:val="20"/>
        </w:rPr>
        <w:t xml:space="preserve"> - </w:t>
      </w:r>
      <w:r w:rsidRPr="00EE6F16">
        <w:rPr>
          <w:rFonts w:asciiTheme="minorHAnsi" w:hAnsiTheme="minorHAnsi" w:cstheme="minorHAnsi"/>
          <w:sz w:val="20"/>
          <w:szCs w:val="20"/>
        </w:rPr>
        <w:t>tel</w:t>
      </w:r>
      <w:r w:rsidR="00472800">
        <w:rPr>
          <w:rFonts w:asciiTheme="minorHAnsi" w:hAnsiTheme="minorHAnsi" w:cstheme="minorHAnsi"/>
          <w:sz w:val="20"/>
          <w:szCs w:val="20"/>
        </w:rPr>
        <w:t>.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58-72-6</w:t>
      </w:r>
      <w:r w:rsidR="008E5BF4">
        <w:rPr>
          <w:rFonts w:asciiTheme="minorHAnsi" w:hAnsiTheme="minorHAnsi" w:cstheme="minorHAnsi"/>
          <w:sz w:val="20"/>
          <w:szCs w:val="20"/>
        </w:rPr>
        <w:t>0-</w:t>
      </w:r>
      <w:r w:rsidR="000D2C4F">
        <w:rPr>
          <w:rFonts w:asciiTheme="minorHAnsi" w:hAnsiTheme="minorHAnsi" w:cstheme="minorHAnsi"/>
          <w:sz w:val="20"/>
          <w:szCs w:val="20"/>
        </w:rPr>
        <w:t>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3D24841B" w:rsidR="00EE6F16" w:rsidRPr="00EE6F16" w:rsidRDefault="008A61C5" w:rsidP="008F63FD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</w:t>
      </w:r>
      <w:r w:rsidR="00B51F67">
        <w:rPr>
          <w:rFonts w:asciiTheme="minorHAnsi" w:hAnsiTheme="minorHAnsi" w:cstheme="minorHAnsi"/>
          <w:sz w:val="20"/>
          <w:szCs w:val="20"/>
        </w:rPr>
        <w:t>................</w:t>
      </w:r>
      <w:r w:rsidRPr="00EE6F16">
        <w:rPr>
          <w:rFonts w:asciiTheme="minorHAnsi" w:hAnsiTheme="minorHAnsi" w:cstheme="minorHAnsi"/>
          <w:sz w:val="20"/>
          <w:szCs w:val="20"/>
        </w:rPr>
        <w:t xml:space="preserve"> tel.:   ................................. , e-mail: ……………………………… lub w przypadku nieobecności inna osoba upoważniona przez Wykonawcę.</w:t>
      </w:r>
    </w:p>
    <w:p w14:paraId="6700CB96" w14:textId="44A6B7B4" w:rsidR="008A61C5" w:rsidRPr="00EE6F16" w:rsidRDefault="008A61C5" w:rsidP="008F63FD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ww</w:t>
      </w:r>
      <w:r w:rsidR="004631CB">
        <w:rPr>
          <w:rFonts w:asciiTheme="minorHAnsi" w:hAnsiTheme="minorHAnsi" w:cstheme="minorHAnsi"/>
          <w:sz w:val="20"/>
          <w:szCs w:val="20"/>
        </w:rPr>
        <w:t>.</w:t>
      </w:r>
      <w:r w:rsidRPr="00EE6F16">
        <w:rPr>
          <w:rFonts w:asciiTheme="minorHAnsi" w:hAnsiTheme="minorHAnsi" w:cstheme="minorHAnsi"/>
          <w:sz w:val="20"/>
          <w:szCs w:val="20"/>
        </w:rPr>
        <w:t xml:space="preserve"> kanałów komunikacyjnych - poczty elektronicznej, pod rygorem skutku doręczenia.</w:t>
      </w:r>
    </w:p>
    <w:p w14:paraId="3935A878" w14:textId="77777777" w:rsidR="00702AF0" w:rsidRPr="0038000D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00691DC7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F546BC">
        <w:rPr>
          <w:rFonts w:asciiTheme="minorHAnsi" w:hAnsiTheme="minorHAnsi" w:cstheme="minorHAnsi"/>
          <w:b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>y</w:t>
      </w:r>
      <w:r w:rsidR="004631CB">
        <w:rPr>
          <w:rFonts w:asciiTheme="minorHAnsi" w:hAnsiTheme="minorHAnsi" w:cstheme="minorHAnsi"/>
          <w:sz w:val="20"/>
          <w:szCs w:val="20"/>
        </w:rPr>
        <w:t>,</w:t>
      </w:r>
      <w:r w:rsidR="00EE6F16">
        <w:rPr>
          <w:rFonts w:asciiTheme="minorHAnsi" w:hAnsiTheme="minorHAnsi" w:cstheme="minorHAnsi"/>
          <w:sz w:val="20"/>
          <w:szCs w:val="20"/>
        </w:rPr>
        <w:t xml:space="preserve"> tj. </w:t>
      </w:r>
      <w:r w:rsidR="00EE6F16" w:rsidRPr="00C158A4">
        <w:rPr>
          <w:rFonts w:asciiTheme="minorHAnsi" w:hAnsiTheme="minorHAnsi" w:cstheme="minorHAnsi"/>
          <w:b/>
          <w:sz w:val="20"/>
          <w:szCs w:val="20"/>
        </w:rPr>
        <w:t>od dnia ............</w:t>
      </w:r>
      <w:r w:rsidR="00DB1575">
        <w:rPr>
          <w:rFonts w:asciiTheme="minorHAnsi" w:hAnsiTheme="minorHAnsi" w:cstheme="minorHAnsi"/>
          <w:b/>
          <w:sz w:val="20"/>
          <w:szCs w:val="20"/>
        </w:rPr>
        <w:t>.....................</w:t>
      </w:r>
      <w:r w:rsidR="00EE6F16" w:rsidRPr="00C158A4">
        <w:rPr>
          <w:rFonts w:asciiTheme="minorHAnsi" w:hAnsiTheme="minorHAnsi" w:cstheme="minorHAnsi"/>
          <w:b/>
          <w:sz w:val="20"/>
          <w:szCs w:val="20"/>
        </w:rPr>
        <w:t xml:space="preserve">.. do </w:t>
      </w:r>
      <w:r w:rsidRPr="00C158A4">
        <w:rPr>
          <w:rFonts w:asciiTheme="minorHAnsi" w:hAnsiTheme="minorHAnsi" w:cstheme="minorHAnsi"/>
          <w:b/>
          <w:sz w:val="20"/>
          <w:szCs w:val="20"/>
        </w:rPr>
        <w:t>dnia ……</w:t>
      </w:r>
      <w:r w:rsidR="00DB1575">
        <w:rPr>
          <w:rFonts w:asciiTheme="minorHAnsi" w:hAnsiTheme="minorHAnsi" w:cstheme="minorHAnsi"/>
          <w:b/>
          <w:sz w:val="20"/>
          <w:szCs w:val="20"/>
        </w:rPr>
        <w:t>……………</w:t>
      </w:r>
      <w:r w:rsidRPr="00C158A4">
        <w:rPr>
          <w:rFonts w:asciiTheme="minorHAnsi" w:hAnsiTheme="minorHAnsi" w:cstheme="minorHAnsi"/>
          <w:b/>
          <w:sz w:val="20"/>
          <w:szCs w:val="20"/>
        </w:rPr>
        <w:t>.........</w:t>
      </w:r>
      <w:bookmarkEnd w:id="0"/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lastRenderedPageBreak/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66320CDE" w:rsidR="00FE2525" w:rsidRPr="0038000D" w:rsidRDefault="008752F4" w:rsidP="008F63FD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38000D" w:rsidRDefault="008752F4" w:rsidP="008F63FD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646B4F08" w:rsidR="00AD0C8B" w:rsidRPr="00DB1575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5.  Wykonawca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zobowiązany jest do odpowiedniej zmiany wynagrodzenia podwykonawcy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ile takiej zmiany dokona Zamawiający na podstawie § 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4-5, pod rygorem naliczenia kary umownej z § 6 ust. 1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umowy, jeżeli okres obowiązywania umowy z Podwykonawcą przekracza </w:t>
      </w:r>
      <w:r w:rsidR="003E1D63"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a jej przedmiotem są usługi. </w:t>
      </w:r>
    </w:p>
    <w:p w14:paraId="1CD2CD2A" w14:textId="43217BED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DB15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lub oświadczenia lub dokumenty potwierdzające brak podstaw wykluczenia </w:t>
      </w:r>
      <w:r w:rsidRPr="00891AA2">
        <w:rPr>
          <w:rFonts w:asciiTheme="minorHAnsi" w:hAnsiTheme="minorHAnsi" w:cstheme="minorHAnsi"/>
          <w:sz w:val="20"/>
          <w:szCs w:val="20"/>
        </w:rPr>
        <w:t>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891AA2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Pr="00DB1575" w:rsidRDefault="00CF40F3" w:rsidP="008F63FD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szczególności roszczeń o odsetki.</w:t>
      </w:r>
    </w:p>
    <w:p w14:paraId="3275D8C0" w14:textId="0B95BC2A" w:rsidR="00EE6F16" w:rsidRDefault="00CF40F3" w:rsidP="008F63FD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W związku z nałożonymi zadaniami obronnymi w ramach realizacji </w:t>
      </w:r>
      <w:r w:rsidR="00155558" w:rsidRPr="00DB1575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="00155558" w:rsidRPr="00DB157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Zamawiający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49049878" w:rsidR="00EE6F16" w:rsidRDefault="00CF40F3" w:rsidP="008F63FD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nieuregulowanych niniejszą Umową mają zastosowanie przepisy Kodeksu Cywilnego oraz ustawy Prawo Zamówień Publicznych.</w:t>
      </w:r>
    </w:p>
    <w:p w14:paraId="00958233" w14:textId="77777777" w:rsidR="00EE6F16" w:rsidRDefault="00CF40F3" w:rsidP="008F63FD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7F5E751" w14:textId="3B0B1FD9" w:rsidR="00166ABF" w:rsidRPr="00C05678" w:rsidRDefault="00CF40F3" w:rsidP="008F63FD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13861D23" w:rsidR="00EE6F16" w:rsidRPr="004F7384" w:rsidRDefault="00CF40F3" w:rsidP="008F63FD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lastRenderedPageBreak/>
        <w:t>Spółka Szpitale Pomorskie Sp. z o.o. z siedzibą w Gdyni – na podstawie art. 4c oraz art. 4 pkt 6 ustawy z dnia 8 marca 2013 r. o przeciwdziałaniu nadmiernym opóźnieniom w transakcjach handlowych (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t. j.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Dz.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U.</w:t>
      </w:r>
      <w:bookmarkStart w:id="1" w:name="_Hlk157498938"/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z 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202</w:t>
      </w:r>
      <w:r w:rsidR="00276478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3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r.</w:t>
      </w:r>
      <w:r w:rsidR="00547BA8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poz</w:t>
      </w:r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  <w:r w:rsidR="004631CB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276478"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1790</w:t>
      </w:r>
      <w:bookmarkEnd w:id="1"/>
      <w:r w:rsidRPr="00DB157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) - oświadcza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4F7384" w:rsidRDefault="00CF40F3" w:rsidP="008F63FD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4F7384" w:rsidRDefault="00CF40F3" w:rsidP="008F63FD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F7384" w:rsidRDefault="00CF40F3" w:rsidP="008F63FD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2" w:name="_PictureBullets"/>
      <w:bookmarkEnd w:id="2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31B0FAF7" w:rsidR="008A61C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D9896EA" w14:textId="11E29043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BC51A8E" w14:textId="1398869E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D710462" w14:textId="53C20B27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32B20E" w14:textId="71E5A996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A7CBEB" w14:textId="4A46A38D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FD465F" w14:textId="19815E71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10C3CF" w14:textId="05349CDE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E729AC2" w14:textId="1DA7E177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C8155AA" w14:textId="18C046E2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36C03B3" w14:textId="01D6BB54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DD3C11" w14:textId="335614A5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862DED4" w14:textId="540B192C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D182A1" w14:textId="288D2591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9E705AA" w14:textId="3ED12A5E" w:rsidR="009A7809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53294B" w14:textId="77777777" w:rsidR="009A7809" w:rsidRPr="004F7384" w:rsidRDefault="009A7809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8F63FD" w:rsidRDefault="008A61C5" w:rsidP="008A61C5">
      <w:pPr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bCs/>
          <w:sz w:val="18"/>
          <w:szCs w:val="18"/>
          <w:u w:val="single"/>
        </w:rPr>
        <w:t>Załączniki:</w:t>
      </w:r>
    </w:p>
    <w:p w14:paraId="03A6D574" w14:textId="77777777" w:rsidR="008A61C5" w:rsidRPr="008F63FD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sz w:val="18"/>
          <w:szCs w:val="18"/>
        </w:rPr>
        <w:t>Formularz oferty</w:t>
      </w:r>
    </w:p>
    <w:p w14:paraId="32577A10" w14:textId="77777777" w:rsidR="008A61C5" w:rsidRPr="008F63FD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sz w:val="18"/>
          <w:szCs w:val="18"/>
        </w:rPr>
        <w:t>Formularz Asortymentowo-Cenowy</w:t>
      </w:r>
    </w:p>
    <w:p w14:paraId="60F2971F" w14:textId="32AED947" w:rsidR="008A61C5" w:rsidRPr="008F63FD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sz w:val="18"/>
          <w:szCs w:val="18"/>
        </w:rPr>
        <w:t>Opis przedmiotu zamówienia i zakres wymaganych czynności serwisowych</w:t>
      </w:r>
    </w:p>
    <w:p w14:paraId="78D24A63" w14:textId="68958818" w:rsidR="008F63FD" w:rsidRPr="008F63FD" w:rsidRDefault="008F63FD" w:rsidP="008F63FD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="Calibri" w:hAnsi="Calibri"/>
          <w:sz w:val="18"/>
          <w:szCs w:val="18"/>
        </w:rPr>
        <w:t>Tabela – „Wykaz urządzeń Siemens i szczegółowy zakres czynności serwisowych”</w:t>
      </w:r>
    </w:p>
    <w:p w14:paraId="559C5BE6" w14:textId="77777777" w:rsidR="008A61C5" w:rsidRPr="008F63FD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sz w:val="18"/>
          <w:szCs w:val="18"/>
        </w:rPr>
        <w:t>Zasady środowiskowe dla Wykonawców</w:t>
      </w:r>
    </w:p>
    <w:p w14:paraId="6A7E6603" w14:textId="77777777" w:rsidR="008A61C5" w:rsidRPr="008F63FD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sz w:val="18"/>
          <w:szCs w:val="18"/>
        </w:rPr>
        <w:t>Zasady BHP dla Wykonawców</w:t>
      </w:r>
    </w:p>
    <w:p w14:paraId="7334D2F9" w14:textId="26F52D2A" w:rsidR="008A61C5" w:rsidRPr="008F63FD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sz w:val="18"/>
          <w:szCs w:val="18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8F63FD" w:rsidRDefault="00A4519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sz w:val="18"/>
          <w:szCs w:val="18"/>
        </w:rPr>
        <w:t>UMOWA powierzenia przetwarzania danych osobowych</w:t>
      </w:r>
    </w:p>
    <w:p w14:paraId="20C14641" w14:textId="77777777" w:rsidR="009A7809" w:rsidRPr="008F63FD" w:rsidRDefault="00490227" w:rsidP="009A7809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8F63FD">
        <w:rPr>
          <w:rFonts w:asciiTheme="minorHAnsi" w:hAnsiTheme="minorHAnsi" w:cstheme="minorHAnsi"/>
          <w:sz w:val="18"/>
          <w:szCs w:val="18"/>
        </w:rPr>
        <w:t>Zasady udzielania zdalnego dostępu do zasobów</w:t>
      </w:r>
    </w:p>
    <w:p w14:paraId="254C8D8B" w14:textId="792F2592" w:rsidR="00490227" w:rsidRPr="008F63FD" w:rsidRDefault="009A7809" w:rsidP="009A7809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8F63FD">
        <w:rPr>
          <w:rFonts w:ascii="Calibri" w:hAnsi="Calibri"/>
          <w:color w:val="000000" w:themeColor="text1"/>
          <w:sz w:val="18"/>
          <w:szCs w:val="18"/>
        </w:rPr>
        <w:t>Wymagania_do_okablowania_i_sprzet_aktywny</w:t>
      </w:r>
      <w:proofErr w:type="spellEnd"/>
      <w:r w:rsidRPr="008F63FD">
        <w:rPr>
          <w:rFonts w:ascii="Calibri" w:hAnsi="Calibri"/>
          <w:color w:val="000000" w:themeColor="text1"/>
          <w:sz w:val="18"/>
          <w:szCs w:val="18"/>
        </w:rPr>
        <w:t>_[V.4.5]</w:t>
      </w: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  <w:bookmarkStart w:id="3" w:name="_GoBack"/>
      <w:bookmarkEnd w:id="3"/>
    </w:p>
    <w:p w14:paraId="075C1398" w14:textId="77777777" w:rsidR="00C05678" w:rsidRDefault="00C05678" w:rsidP="00465519">
      <w:pPr>
        <w:tabs>
          <w:tab w:val="left" w:pos="1970"/>
        </w:tabs>
        <w:suppressAutoHyphens w:val="0"/>
        <w:autoSpaceDN w:val="0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8F63FD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14001 : 20</w:t>
      </w:r>
      <w:r w:rsidR="00547BA8"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a w szczególności do:</w:t>
      </w:r>
    </w:p>
    <w:p w14:paraId="50E02B9C" w14:textId="77777777" w:rsidR="001668A4" w:rsidRPr="0038000D" w:rsidRDefault="001668A4" w:rsidP="008F63FD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5A90368A" w:rsidR="001668A4" w:rsidRPr="0038000D" w:rsidRDefault="001668A4" w:rsidP="008F63FD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8F63FD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8F63FD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8F63FD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8F63FD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6C2B3BA1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składować na terenie Szpitala jakichkolwiek substancji mogących zanieczyścić powietrze atmosferyczne, wodę lub glebę. W przypadku</w:t>
      </w:r>
      <w:r w:rsidR="00B51F67">
        <w:rPr>
          <w:rFonts w:asciiTheme="minorHAnsi" w:hAnsiTheme="minorHAnsi" w:cstheme="minorHAnsi"/>
          <w:sz w:val="20"/>
          <w:szCs w:val="20"/>
          <w:lang w:val="cs-CZ" w:eastAsia="pl-PL"/>
        </w:rPr>
        <w:t>,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gdy substancje te są bezwzględnie konieczne do wykonywania prac zleconych, szczegóły ich</w:t>
      </w:r>
      <w:r w:rsidR="00B51F67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0097FDCB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3A512B4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8F63FD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8F63FD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8F63FD">
      <w:pPr>
        <w:numPr>
          <w:ilvl w:val="0"/>
          <w:numId w:val="21"/>
        </w:numPr>
        <w:tabs>
          <w:tab w:val="clear" w:pos="360"/>
          <w:tab w:val="num" w:pos="851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565F631" w:rsidR="001668A4" w:rsidRPr="0038000D" w:rsidRDefault="001668A4" w:rsidP="008F63FD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bezpieczeństwa.</w:t>
      </w:r>
    </w:p>
    <w:p w14:paraId="1C8D335B" w14:textId="4A567714" w:rsidR="001668A4" w:rsidRPr="00FC136D" w:rsidRDefault="001668A4" w:rsidP="008F63FD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8F63FD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8F63FD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8F63FD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8F63FD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8F63FD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63A2A06C" w:rsidR="001668A4" w:rsidRPr="00FC136D" w:rsidRDefault="001668A4" w:rsidP="008F63FD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56F622DA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3BEF427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FA958B5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EBCD7BF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DAD728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20EC0F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B0C9D9E" w14:textId="399C62DD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F898AB5" w14:textId="1A9B141A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A5EF4D3" w14:textId="37E3122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D3C314B" w14:textId="71EEDAF5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52CBAF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895FE1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2E5AD323" w:rsidR="00DF17D0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62C219" w14:textId="77777777" w:rsidR="00656ECF" w:rsidRPr="0038000D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05473C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Pr="00B51F67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u w:val="single"/>
          <w:lang w:eastAsia="pl-PL"/>
        </w:rPr>
      </w:pPr>
    </w:p>
    <w:p w14:paraId="0A8AB778" w14:textId="0645408F" w:rsidR="001668A4" w:rsidRPr="00B51F67" w:rsidRDefault="001668A4" w:rsidP="00FC54DA">
      <w:pPr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1F67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6</w:t>
      </w:r>
      <w:r w:rsidRPr="00B51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UMOWY nr </w:t>
      </w:r>
      <w:r w:rsidR="00DB1575" w:rsidRPr="00DB1575">
        <w:rPr>
          <w:rFonts w:asciiTheme="minorHAnsi" w:hAnsiTheme="minorHAnsi" w:cstheme="minorHAnsi"/>
          <w:b/>
          <w:sz w:val="20"/>
          <w:szCs w:val="20"/>
          <w:u w:val="single"/>
        </w:rPr>
        <w:t>D25M/251/N/1</w:t>
      </w:r>
      <w:r w:rsidR="00172E67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DB1575" w:rsidRPr="00DB1575">
        <w:rPr>
          <w:rFonts w:asciiTheme="minorHAnsi" w:hAnsiTheme="minorHAnsi" w:cstheme="minorHAnsi"/>
          <w:b/>
          <w:sz w:val="20"/>
          <w:szCs w:val="20"/>
          <w:u w:val="single"/>
        </w:rPr>
        <w:t>-3</w:t>
      </w:r>
      <w:r w:rsidR="00172E67">
        <w:rPr>
          <w:rFonts w:asciiTheme="minorHAnsi" w:hAnsiTheme="minorHAnsi" w:cstheme="minorHAnsi"/>
          <w:b/>
          <w:sz w:val="20"/>
          <w:szCs w:val="20"/>
          <w:u w:val="single"/>
        </w:rPr>
        <w:t>0</w:t>
      </w:r>
      <w:r w:rsidR="00DB1575" w:rsidRPr="00DB1575">
        <w:rPr>
          <w:rFonts w:asciiTheme="minorHAnsi" w:hAnsiTheme="minorHAnsi" w:cstheme="minorHAnsi"/>
          <w:b/>
          <w:sz w:val="20"/>
          <w:szCs w:val="20"/>
          <w:u w:val="single"/>
        </w:rPr>
        <w:t>rj/24</w:t>
      </w:r>
      <w:r w:rsidR="00B51F67" w:rsidRPr="00B51F67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4631CB" w:rsidRPr="00B51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B51F67">
        <w:rPr>
          <w:rFonts w:asciiTheme="minorHAnsi" w:hAnsiTheme="minorHAnsi" w:cstheme="minorHAnsi"/>
          <w:b/>
          <w:sz w:val="20"/>
          <w:szCs w:val="20"/>
          <w:u w:val="single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17EF004" w:rsidR="00836345" w:rsidRPr="00836345" w:rsidRDefault="00836345" w:rsidP="008F63FD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administratorem Pani/Pana danych osobowych jest</w:t>
      </w:r>
      <w:r w:rsidR="00B51F67">
        <w:rPr>
          <w:rFonts w:ascii="Arial Narrow" w:eastAsia="Calibri" w:hAnsi="Arial Narrow" w:cs="Arial"/>
          <w:sz w:val="18"/>
          <w:szCs w:val="18"/>
          <w:lang w:eastAsia="pl-PL"/>
        </w:rPr>
        <w:t>: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</w:t>
      </w:r>
      <w:r w:rsidR="004631CB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E7A75E5" w:rsidR="00836345" w:rsidRPr="00836345" w:rsidRDefault="00836345" w:rsidP="008F63FD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>Szpitale Pomorskie w Gdyni Sp. z o.</w:t>
      </w:r>
      <w:r w:rsidR="004631CB">
        <w:rPr>
          <w:rFonts w:ascii="Arial Narrow" w:eastAsia="Calibri" w:hAnsi="Arial Narrow" w:cs="Calibri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>o. wyznaczyła Inspektora Ochrony Danych, adres e</w:t>
      </w:r>
      <w:r w:rsidR="00B51F67">
        <w:rPr>
          <w:rFonts w:ascii="Arial Narrow" w:eastAsia="Calibri" w:hAnsi="Arial Narrow" w:cs="Calibri"/>
          <w:sz w:val="18"/>
          <w:szCs w:val="18"/>
          <w:lang w:eastAsia="en-US"/>
        </w:rPr>
        <w:t>-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="00B51F67" w:rsidRPr="00B51F67">
        <w:rPr>
          <w:rFonts w:ascii="Arial Narrow" w:eastAsia="Calibri" w:hAnsi="Arial Narrow" w:cs="Calibri"/>
          <w:color w:val="0000FF"/>
          <w:sz w:val="18"/>
          <w:szCs w:val="18"/>
          <w:lang w:eastAsia="en-US"/>
        </w:rPr>
        <w:t xml:space="preserve"> </w:t>
      </w:r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7D48AFFB" w:rsidR="00836345" w:rsidRPr="00836345" w:rsidRDefault="00836345" w:rsidP="008F63FD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DB1575" w:rsidRPr="00DB1575">
        <w:rPr>
          <w:rFonts w:ascii="Arial Narrow" w:eastAsia="Calibri" w:hAnsi="Arial Narrow" w:cs="Arial"/>
          <w:b/>
          <w:sz w:val="18"/>
          <w:szCs w:val="18"/>
          <w:lang w:eastAsia="en-US"/>
        </w:rPr>
        <w:t>D25M/251/N/1</w:t>
      </w:r>
      <w:r w:rsidR="00172E67">
        <w:rPr>
          <w:rFonts w:ascii="Arial Narrow" w:eastAsia="Calibri" w:hAnsi="Arial Narrow" w:cs="Arial"/>
          <w:b/>
          <w:sz w:val="18"/>
          <w:szCs w:val="18"/>
          <w:lang w:eastAsia="en-US"/>
        </w:rPr>
        <w:t>2</w:t>
      </w:r>
      <w:r w:rsidR="00DB1575" w:rsidRPr="00DB1575">
        <w:rPr>
          <w:rFonts w:ascii="Arial Narrow" w:eastAsia="Calibri" w:hAnsi="Arial Narrow" w:cs="Arial"/>
          <w:b/>
          <w:sz w:val="18"/>
          <w:szCs w:val="18"/>
          <w:lang w:eastAsia="en-US"/>
        </w:rPr>
        <w:t>-3</w:t>
      </w:r>
      <w:r w:rsidR="00172E67">
        <w:rPr>
          <w:rFonts w:ascii="Arial Narrow" w:eastAsia="Calibri" w:hAnsi="Arial Narrow" w:cs="Arial"/>
          <w:b/>
          <w:sz w:val="18"/>
          <w:szCs w:val="18"/>
          <w:lang w:eastAsia="en-US"/>
        </w:rPr>
        <w:t>0</w:t>
      </w:r>
      <w:r w:rsidR="00DB1575" w:rsidRPr="00DB1575">
        <w:rPr>
          <w:rFonts w:ascii="Arial Narrow" w:eastAsia="Calibri" w:hAnsi="Arial Narrow" w:cs="Arial"/>
          <w:b/>
          <w:sz w:val="18"/>
          <w:szCs w:val="18"/>
          <w:lang w:eastAsia="en-US"/>
        </w:rPr>
        <w:t>rj/24</w:t>
      </w:r>
      <w:r w:rsidR="004631CB">
        <w:rPr>
          <w:rFonts w:ascii="Arial Narrow" w:eastAsia="Calibri" w:hAnsi="Arial Narrow" w:cs="Arial"/>
          <w:b/>
          <w:sz w:val="18"/>
          <w:szCs w:val="18"/>
          <w:lang w:eastAsia="en-US"/>
        </w:rPr>
        <w:t>.</w:t>
      </w:r>
    </w:p>
    <w:p w14:paraId="18E9F8F6" w14:textId="2BD9B5D6" w:rsidR="00836345" w:rsidRPr="004F7384" w:rsidRDefault="00836345" w:rsidP="008F63FD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605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</w:t>
      </w:r>
      <w:r w:rsidR="004631CB">
        <w:rPr>
          <w:rFonts w:ascii="Arial Narrow" w:eastAsia="Calibri" w:hAnsi="Arial Narrow" w:cs="Arial"/>
          <w:sz w:val="18"/>
          <w:szCs w:val="18"/>
          <w:lang w:eastAsia="pl-PL"/>
        </w:rPr>
        <w:t>e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zm.)</w:t>
      </w:r>
      <w:r w:rsidR="004631CB">
        <w:rPr>
          <w:rFonts w:ascii="Arial Narrow" w:eastAsia="Calibri" w:hAnsi="Arial Narrow" w:cs="Arial"/>
          <w:sz w:val="18"/>
          <w:szCs w:val="18"/>
          <w:lang w:eastAsia="pl-PL"/>
        </w:rPr>
        <w:t>,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8F63FD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8F63FD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8F63FD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8F63FD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8F63FD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8F63FD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8F63FD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8F63FD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8F63FD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8F63FD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8F63FD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06014164" w:rsidR="00836345" w:rsidRPr="00155558" w:rsidRDefault="00836345" w:rsidP="008F63FD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79364EF0" w14:textId="77777777" w:rsidR="00155558" w:rsidRPr="00836345" w:rsidRDefault="00155558" w:rsidP="00155558">
      <w:pPr>
        <w:widowControl/>
        <w:suppressAutoHyphens w:val="0"/>
        <w:autoSpaceDE/>
        <w:autoSpaceDN w:val="0"/>
        <w:spacing w:after="150" w:line="360" w:lineRule="auto"/>
        <w:ind w:left="709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</w:p>
    <w:p w14:paraId="3073F84C" w14:textId="77777777" w:rsidR="00836345" w:rsidRPr="00172E67" w:rsidRDefault="00836345" w:rsidP="00B51F67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sz w:val="16"/>
          <w:szCs w:val="16"/>
          <w:lang w:eastAsia="pl-PL"/>
        </w:rPr>
      </w:pPr>
      <w:r w:rsidRPr="00172E67">
        <w:rPr>
          <w:rFonts w:ascii="Arial Narrow" w:hAnsi="Arial Narrow" w:cs="Arial"/>
          <w:i/>
          <w:sz w:val="16"/>
          <w:szCs w:val="16"/>
          <w:vertAlign w:val="superscript"/>
          <w:lang w:eastAsia="pl-PL"/>
        </w:rPr>
        <w:t>*</w:t>
      </w:r>
      <w:r w:rsidRPr="00172E67">
        <w:rPr>
          <w:rFonts w:ascii="Arial Narrow" w:hAnsi="Arial Narrow" w:cs="Arial"/>
          <w:i/>
          <w:sz w:val="16"/>
          <w:szCs w:val="16"/>
          <w:lang w:eastAsia="pl-PL"/>
        </w:rPr>
        <w:t xml:space="preserve"> Wyjaśnienie: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172E67" w:rsidRDefault="00836345" w:rsidP="00B51F67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en-US"/>
        </w:rPr>
      </w:pPr>
      <w:r w:rsidRPr="00172E67">
        <w:rPr>
          <w:rFonts w:ascii="Arial Narrow" w:eastAsia="Calibri" w:hAnsi="Arial Narrow" w:cs="Arial"/>
          <w:i/>
          <w:sz w:val="16"/>
          <w:szCs w:val="16"/>
          <w:vertAlign w:val="superscript"/>
          <w:lang w:val="x-none" w:eastAsia="en-US"/>
        </w:rPr>
        <w:t xml:space="preserve">** </w:t>
      </w:r>
      <w:r w:rsidRPr="00172E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Wyjaśnienie: </w:t>
      </w:r>
      <w:r w:rsidRPr="00172E67">
        <w:rPr>
          <w:rFonts w:ascii="Arial Narrow" w:eastAsia="Calibri" w:hAnsi="Arial Narrow" w:cs="Arial"/>
          <w:i/>
          <w:sz w:val="16"/>
          <w:szCs w:val="16"/>
          <w:lang w:val="x-none" w:eastAsia="pl-PL"/>
        </w:rPr>
        <w:t xml:space="preserve">skorzystanie z prawa do sprostowania nie może skutkować zmianą </w:t>
      </w:r>
      <w:r w:rsidRPr="00172E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>wyniku postępowania</w:t>
      </w:r>
      <w:r w:rsidR="003E3264" w:rsidRPr="00172E67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 w:rsidRPr="00172E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172E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>Pzp</w:t>
      </w:r>
      <w:proofErr w:type="spellEnd"/>
      <w:r w:rsidRPr="00172E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oraz nie może naruszać integralności protokołu oraz jego załączników.</w:t>
      </w:r>
    </w:p>
    <w:p w14:paraId="3C7EF5B1" w14:textId="79104E95" w:rsidR="00836345" w:rsidRPr="00172E67" w:rsidRDefault="00836345" w:rsidP="00B51F67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pl-PL"/>
        </w:rPr>
      </w:pPr>
      <w:r w:rsidRPr="00172E67">
        <w:rPr>
          <w:rFonts w:ascii="Arial Narrow" w:eastAsia="Calibri" w:hAnsi="Arial Narrow" w:cs="Arial"/>
          <w:i/>
          <w:sz w:val="16"/>
          <w:szCs w:val="16"/>
          <w:vertAlign w:val="superscript"/>
          <w:lang w:val="x-none" w:eastAsia="en-US"/>
        </w:rPr>
        <w:t xml:space="preserve">*** </w:t>
      </w:r>
      <w:r w:rsidRPr="00172E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Wyjaśnienie: prawo do ograniczenia przetwarzania nie ma zastosowania w odniesieniu do </w:t>
      </w:r>
      <w:r w:rsidRPr="00172E67">
        <w:rPr>
          <w:rFonts w:ascii="Arial Narrow" w:eastAsia="Calibri" w:hAnsi="Arial Narrow" w:cs="Arial"/>
          <w:i/>
          <w:sz w:val="16"/>
          <w:szCs w:val="16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1A3B3DA" w14:textId="00376048" w:rsidR="00587867" w:rsidRPr="00B51F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pl-PL"/>
        </w:rPr>
      </w:pPr>
    </w:p>
    <w:p w14:paraId="67755277" w14:textId="1AE9A04C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0FB73165" w14:textId="01EEA27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3ADC9B75" w14:textId="3C44AF9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3212489F" w14:textId="0278B7C9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6C2F3A16" w14:textId="6AD4544E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6EB31DE8" w14:textId="688F4AE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5C3AA430" w14:textId="50B9BED2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7641B55A" w14:textId="51D72279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705DC192" w14:textId="77777777" w:rsidR="00587867" w:rsidRPr="00B51F67" w:rsidRDefault="00587867" w:rsidP="00587867">
      <w:pPr>
        <w:tabs>
          <w:tab w:val="left" w:pos="284"/>
        </w:tabs>
        <w:jc w:val="right"/>
        <w:rPr>
          <w:rFonts w:ascii="Calibri" w:hAnsi="Calibri" w:cs="Calibri"/>
          <w:b/>
          <w:sz w:val="20"/>
          <w:u w:val="single"/>
        </w:rPr>
      </w:pPr>
      <w:r w:rsidRPr="00B51F67">
        <w:rPr>
          <w:rFonts w:ascii="Calibri" w:hAnsi="Calibri" w:cs="Calibri"/>
          <w:b/>
          <w:sz w:val="20"/>
          <w:u w:val="single"/>
        </w:rPr>
        <w:t>Załącznik nr 7 do Umowy</w:t>
      </w:r>
    </w:p>
    <w:p w14:paraId="57D7E4FD" w14:textId="77777777" w:rsidR="00587867" w:rsidRDefault="00587867" w:rsidP="00587867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</w:p>
    <w:p w14:paraId="1078ADEE" w14:textId="77777777" w:rsidR="00587867" w:rsidRDefault="00587867" w:rsidP="00587867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00B54C25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4636E243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4292EE5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14:paraId="19CF8323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48E69A46" w14:textId="15BDD7FE" w:rsidR="00587867" w:rsidRDefault="00587867" w:rsidP="00587867">
      <w:pPr>
        <w:shd w:val="clear" w:color="auto" w:fill="FFFFFF"/>
        <w:tabs>
          <w:tab w:val="left" w:pos="284"/>
          <w:tab w:val="right" w:pos="9072"/>
        </w:tabs>
        <w:suppressAutoHyphens w:val="0"/>
        <w:spacing w:before="120" w:after="120"/>
        <w:jc w:val="both"/>
        <w:rPr>
          <w:rFonts w:ascii="Calibri" w:eastAsia="Arial Narrow" w:hAnsi="Calibri" w:cs="Calibri"/>
          <w:bCs/>
          <w:i/>
          <w:i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>
        <w:rPr>
          <w:rFonts w:ascii="Calibri" w:hAnsi="Calibri" w:cs="Calibri"/>
          <w:sz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</w:t>
      </w:r>
      <w:r w:rsidR="00B51F67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KRS: 0000492201, NIP: 586-22-86-770, REGON: 190141612, o kapitale zakładowym: </w:t>
      </w:r>
      <w:r w:rsidRPr="00092B31">
        <w:rPr>
          <w:rFonts w:ascii="Calibri" w:hAnsi="Calibri" w:cs="Calibri"/>
          <w:sz w:val="20"/>
        </w:rPr>
        <w:t xml:space="preserve">179 314 500,00  </w:t>
      </w:r>
      <w:r>
        <w:rPr>
          <w:rFonts w:ascii="Calibri" w:hAnsi="Calibri" w:cs="Calibri"/>
          <w:sz w:val="20"/>
          <w:lang w:val="cs-CZ"/>
        </w:rPr>
        <w:t>zł, reprezentowaną przez:</w:t>
      </w:r>
    </w:p>
    <w:p w14:paraId="51B950F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14:paraId="4D64C06B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Administratorem danych,</w:t>
      </w:r>
    </w:p>
    <w:p w14:paraId="2D369FCA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a</w:t>
      </w:r>
    </w:p>
    <w:p w14:paraId="2F0B723E" w14:textId="400379F2" w:rsidR="00B51F67" w:rsidRPr="00B51F67" w:rsidRDefault="00B51F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</w:rPr>
      </w:pPr>
      <w:r w:rsidRPr="00B51F67">
        <w:rPr>
          <w:rFonts w:ascii="Calibri" w:eastAsia="Arial Narrow" w:hAnsi="Calibri" w:cs="Calibri"/>
          <w:sz w:val="20"/>
          <w:lang w:val="cs-CZ"/>
        </w:rPr>
        <w:t>……………………………..……………………………..……………………………. z siedzibą w … (..-…) przy ul. ……………., wpisaną do Rejestru Przedsiębiorców Krajowego Rejestru Sądowego przez Sąd Rejonowy w .… Wydział Gospodarczy Krajowego Rejestru Sądowego pod numerem: KRS:  …………………, NIP:  …………………., REGON:  ……………..., kapitał zakładowy: …….,</w:t>
      </w:r>
    </w:p>
    <w:p w14:paraId="52EA8A09" w14:textId="51D9E3F8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reprezentowanym przez:</w:t>
      </w:r>
    </w:p>
    <w:p w14:paraId="0ABE614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14:paraId="1E8E0E26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Podmiotem przetwarzającym</w:t>
      </w:r>
      <w:r>
        <w:rPr>
          <w:rFonts w:ascii="Calibri" w:hAnsi="Calibri" w:cs="Calibri"/>
          <w:sz w:val="20"/>
          <w:lang w:val="cs-CZ"/>
        </w:rPr>
        <w:t>,</w:t>
      </w:r>
    </w:p>
    <w:p w14:paraId="4AC185FF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1</w:t>
      </w:r>
    </w:p>
    <w:p w14:paraId="7D3E5855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Definicje</w:t>
      </w:r>
    </w:p>
    <w:p w14:paraId="5BCFA6C5" w14:textId="05251C6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>
        <w:rPr>
          <w:rFonts w:ascii="Calibri" w:hAnsi="Calibri" w:cs="Calibri"/>
          <w:sz w:val="20"/>
          <w:lang w:val="cs-CZ"/>
        </w:rPr>
        <w:t>– Szpitale Pomorskie sp. z o.</w:t>
      </w:r>
      <w:r w:rsidR="00B51F67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o., podmiot, który decyduje o celach i środkach przetwarzania danych osobowych</w:t>
      </w:r>
      <w:r w:rsidR="00B51F67">
        <w:rPr>
          <w:rFonts w:ascii="Calibri" w:hAnsi="Calibri" w:cs="Calibri"/>
          <w:sz w:val="20"/>
          <w:lang w:val="cs-CZ"/>
        </w:rPr>
        <w:t>.</w:t>
      </w:r>
    </w:p>
    <w:p w14:paraId="483DB10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– </w:t>
      </w:r>
      <w:r>
        <w:rPr>
          <w:rFonts w:ascii="Calibri" w:hAnsi="Calibri" w:cs="Calibri"/>
          <w:b/>
          <w:i/>
          <w:sz w:val="20"/>
          <w:lang w:val="cs-CZ"/>
        </w:rPr>
        <w:t>(nazwa firmy)</w:t>
      </w:r>
      <w:r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14:paraId="01BC3A40" w14:textId="2689A636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Zbiór danych</w:t>
      </w:r>
      <w:r>
        <w:rPr>
          <w:rFonts w:ascii="Calibri" w:hAnsi="Calibri" w:cs="Calibri"/>
          <w:sz w:val="20"/>
          <w:lang w:val="cs-CZ"/>
        </w:rPr>
        <w:t xml:space="preserve"> </w:t>
      </w:r>
      <w:r w:rsidR="00B51F67">
        <w:rPr>
          <w:rFonts w:ascii="Calibri" w:hAnsi="Calibri" w:cs="Calibri"/>
          <w:sz w:val="20"/>
          <w:lang w:val="cs-CZ"/>
        </w:rPr>
        <w:t>–</w:t>
      </w:r>
      <w:r>
        <w:rPr>
          <w:rFonts w:ascii="Calibri" w:hAnsi="Calibri" w:cs="Calibri"/>
          <w:sz w:val="20"/>
          <w:lang w:val="cs-CZ"/>
        </w:rPr>
        <w:t xml:space="preserve"> każdy posiadający strukturę zestaw danych o charakterze osobowym, dostępnych według określonych kryteriów, niezależnie od tego, czy zestaw ten jest rozproszony lub podzielony funkcjonalnie,</w:t>
      </w:r>
    </w:p>
    <w:p w14:paraId="2D135649" w14:textId="48946383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Przetwarzanie danych</w:t>
      </w:r>
      <w:r>
        <w:rPr>
          <w:rFonts w:ascii="Calibri" w:hAnsi="Calibri" w:cs="Calibri"/>
          <w:sz w:val="20"/>
          <w:lang w:val="cs-CZ"/>
        </w:rPr>
        <w:t xml:space="preserve"> </w:t>
      </w:r>
      <w:r w:rsidR="00B51F67">
        <w:rPr>
          <w:rFonts w:ascii="Calibri" w:hAnsi="Calibri" w:cs="Calibri"/>
          <w:sz w:val="20"/>
          <w:lang w:val="cs-CZ"/>
        </w:rPr>
        <w:t>–</w:t>
      </w:r>
      <w:r>
        <w:rPr>
          <w:rFonts w:ascii="Calibri" w:hAnsi="Calibri" w:cs="Calibri"/>
          <w:sz w:val="20"/>
          <w:lang w:val="cs-CZ"/>
        </w:rPr>
        <w:t xml:space="preserve"> jakiekolwiek operacje wykonywane na danych osobowych, takie jak zbieranie, utrwalanie, przechowywanie, opracowywanie, zmienianie, udostępnianie i usuwanie, a zwłaszcza te, które wykonuje się w systemach informatycznych</w:t>
      </w:r>
      <w:r w:rsidRPr="00070EE3">
        <w:rPr>
          <w:rFonts w:ascii="Calibri" w:hAnsi="Calibri" w:cs="Calibri"/>
          <w:sz w:val="20"/>
          <w:lang w:val="cs-CZ"/>
        </w:rPr>
        <w:t>,</w:t>
      </w:r>
    </w:p>
    <w:p w14:paraId="59E1E85E" w14:textId="303786F3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- </w:t>
      </w:r>
      <w:r w:rsidRPr="00070EE3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="00B51F67">
        <w:rPr>
          <w:rFonts w:ascii="Calibri" w:hAnsi="Calibri" w:cs="Calibri"/>
          <w:sz w:val="20"/>
          <w:lang w:val="cs-CZ"/>
        </w:rPr>
        <w:t>–</w:t>
      </w:r>
      <w:r w:rsidRPr="00070EE3">
        <w:rPr>
          <w:rFonts w:ascii="Calibri" w:hAnsi="Calibri" w:cs="Calibri"/>
          <w:sz w:val="20"/>
          <w:lang w:val="cs-CZ"/>
        </w:rPr>
        <w:t xml:space="preserve">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651CE217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2</w:t>
      </w:r>
    </w:p>
    <w:p w14:paraId="201A7B40" w14:textId="77777777" w:rsidR="00587867" w:rsidRPr="00070EE3" w:rsidRDefault="00587867" w:rsidP="00587867">
      <w:pPr>
        <w:keepNext/>
        <w:tabs>
          <w:tab w:val="left" w:pos="284"/>
        </w:tabs>
        <w:suppressAutoHyphens w:val="0"/>
        <w:jc w:val="center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070EE3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14:paraId="32F7197F" w14:textId="3968D534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1. W związku z realizacją umowy nr </w:t>
      </w:r>
      <w:r w:rsidR="00DB1575" w:rsidRPr="00DB1575">
        <w:rPr>
          <w:rFonts w:ascii="Calibri" w:hAnsi="Calibri" w:cs="Calibri"/>
          <w:b/>
          <w:sz w:val="20"/>
          <w:lang w:val="cs-CZ"/>
        </w:rPr>
        <w:t>D25M/251/N/1</w:t>
      </w:r>
      <w:r w:rsidR="00172E67">
        <w:rPr>
          <w:rFonts w:ascii="Calibri" w:hAnsi="Calibri" w:cs="Calibri"/>
          <w:b/>
          <w:sz w:val="20"/>
          <w:lang w:val="cs-CZ"/>
        </w:rPr>
        <w:t>2</w:t>
      </w:r>
      <w:r w:rsidR="00DB1575" w:rsidRPr="00DB1575">
        <w:rPr>
          <w:rFonts w:ascii="Calibri" w:hAnsi="Calibri" w:cs="Calibri"/>
          <w:b/>
          <w:sz w:val="20"/>
          <w:lang w:val="cs-CZ"/>
        </w:rPr>
        <w:t>-3</w:t>
      </w:r>
      <w:r w:rsidR="00172E67">
        <w:rPr>
          <w:rFonts w:ascii="Calibri" w:hAnsi="Calibri" w:cs="Calibri"/>
          <w:b/>
          <w:sz w:val="20"/>
          <w:lang w:val="cs-CZ"/>
        </w:rPr>
        <w:t>0</w:t>
      </w:r>
      <w:r w:rsidR="00DB1575" w:rsidRPr="00DB1575">
        <w:rPr>
          <w:rFonts w:ascii="Calibri" w:hAnsi="Calibri" w:cs="Calibri"/>
          <w:b/>
          <w:sz w:val="20"/>
          <w:lang w:val="cs-CZ"/>
        </w:rPr>
        <w:t>rj/24</w:t>
      </w:r>
      <w:r w:rsidRPr="00070EE3">
        <w:rPr>
          <w:rFonts w:ascii="Calibri" w:hAnsi="Calibri" w:cs="Calibri"/>
          <w:sz w:val="20"/>
          <w:lang w:val="cs-CZ"/>
        </w:rPr>
        <w:t xml:space="preserve"> z dnia ………………</w:t>
      </w:r>
      <w:r w:rsidR="00DB1575">
        <w:rPr>
          <w:rFonts w:ascii="Calibri" w:hAnsi="Calibri" w:cs="Calibri"/>
          <w:sz w:val="20"/>
          <w:lang w:val="cs-CZ"/>
        </w:rPr>
        <w:t>......</w:t>
      </w:r>
      <w:r w:rsidRPr="00070EE3">
        <w:rPr>
          <w:rFonts w:ascii="Calibri" w:hAnsi="Calibri" w:cs="Calibri"/>
          <w:sz w:val="20"/>
          <w:lang w:val="cs-CZ"/>
        </w:rPr>
        <w:t>….. r. zawartej pomiędzy (</w:t>
      </w:r>
      <w:r w:rsidRPr="00070EE3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070EE3">
        <w:rPr>
          <w:rFonts w:ascii="Calibri" w:hAnsi="Calibri" w:cs="Calibri"/>
          <w:bCs/>
          <w:sz w:val="20"/>
          <w:lang w:val="cs-CZ"/>
        </w:rPr>
        <w:t>)</w:t>
      </w:r>
      <w:r w:rsidRPr="00070EE3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ww. Umowie.</w:t>
      </w:r>
    </w:p>
    <w:p w14:paraId="4C99EF68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070EE3">
        <w:rPr>
          <w:rFonts w:ascii="Calibri" w:hAnsi="Calibri" w:cs="Calibri"/>
          <w:b/>
          <w:sz w:val="20"/>
          <w:lang w:val="cs-CZ"/>
        </w:rPr>
        <w:t>Podmiotowi przetwarzającemu</w:t>
      </w:r>
      <w:r w:rsidRPr="00070EE3">
        <w:rPr>
          <w:rFonts w:ascii="Calibri" w:hAnsi="Calibri" w:cs="Calibri"/>
          <w:sz w:val="20"/>
          <w:lang w:val="cs-CZ"/>
        </w:rPr>
        <w:t xml:space="preserve"> przetwarzanie zbioru danych 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osobowych o nazwie: </w:t>
      </w:r>
    </w:p>
    <w:p w14:paraId="4882538E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>- ZBIÓR „dane pacjentów”.</w:t>
      </w:r>
    </w:p>
    <w:p w14:paraId="4ACC4235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color w:val="000000" w:themeColor="text1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3. </w:t>
      </w:r>
      <w:r w:rsidRPr="00DB1575">
        <w:rPr>
          <w:rFonts w:ascii="Calibri" w:hAnsi="Calibri" w:cs="Calibri"/>
          <w:b/>
          <w:color w:val="000000" w:themeColor="text1"/>
          <w:sz w:val="20"/>
          <w:lang w:val="cs-CZ"/>
        </w:rPr>
        <w:t>Celem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 przetwarzania powierzonego zbioru danych osobowych jest:</w:t>
      </w:r>
    </w:p>
    <w:p w14:paraId="1914BA02" w14:textId="0665EEBA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DB1575">
        <w:rPr>
          <w:rFonts w:ascii="Calibri" w:eastAsia="Arial Narrow" w:hAnsi="Calibri" w:cs="Calibri"/>
          <w:color w:val="000000" w:themeColor="text1"/>
          <w:sz w:val="20"/>
          <w:lang w:val="cs-CZ"/>
        </w:rPr>
        <w:t xml:space="preserve"> 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- </w:t>
      </w:r>
      <w:r w:rsidRPr="00DB1575">
        <w:rPr>
          <w:rFonts w:asciiTheme="minorHAnsi" w:hAnsiTheme="minorHAnsi" w:cstheme="minorHAnsi"/>
          <w:color w:val="000000" w:themeColor="text1"/>
          <w:sz w:val="20"/>
        </w:rPr>
        <w:t>realizacja umowy</w:t>
      </w:r>
      <w:r w:rsidR="00863911" w:rsidRPr="00DB1575">
        <w:rPr>
          <w:rFonts w:asciiTheme="minorHAnsi" w:hAnsiTheme="minorHAnsi" w:cstheme="minorHAnsi"/>
          <w:color w:val="000000" w:themeColor="text1"/>
          <w:sz w:val="20"/>
        </w:rPr>
        <w:t>,</w:t>
      </w:r>
      <w:r w:rsidRPr="00DB1575">
        <w:rPr>
          <w:rFonts w:asciiTheme="minorHAnsi" w:hAnsiTheme="minorHAnsi" w:cstheme="minorHAnsi"/>
          <w:color w:val="000000" w:themeColor="text1"/>
          <w:sz w:val="20"/>
        </w:rPr>
        <w:t xml:space="preserve"> o której mowa w ust. 1.</w:t>
      </w:r>
    </w:p>
    <w:p w14:paraId="4B308E88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4. </w:t>
      </w:r>
      <w:r w:rsidRPr="00DB1575">
        <w:rPr>
          <w:rFonts w:ascii="Calibri" w:hAnsi="Calibri" w:cs="Calibri"/>
          <w:b/>
          <w:color w:val="000000" w:themeColor="text1"/>
          <w:sz w:val="20"/>
          <w:lang w:val="cs-CZ"/>
        </w:rPr>
        <w:t>Zakres, rodzaj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 </w:t>
      </w:r>
      <w:r w:rsidRPr="00DB1575">
        <w:rPr>
          <w:rFonts w:ascii="Calibri" w:hAnsi="Calibri" w:cs="Calibri"/>
          <w:b/>
          <w:color w:val="000000" w:themeColor="text1"/>
          <w:sz w:val="20"/>
          <w:lang w:val="cs-CZ"/>
        </w:rPr>
        <w:t>i kategorie osób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>, które obejmuje przetwarzanie powierzonych danych osobowych:</w:t>
      </w:r>
    </w:p>
    <w:p w14:paraId="20D8CCE7" w14:textId="77777777" w:rsidR="00587867" w:rsidRPr="00DB1575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>- dla ZBIORU „</w:t>
      </w:r>
      <w:r w:rsidRPr="00DB1575">
        <w:rPr>
          <w:rFonts w:asciiTheme="minorHAnsi" w:hAnsiTheme="minorHAnsi" w:cstheme="minorHAnsi"/>
          <w:color w:val="000000" w:themeColor="text1"/>
          <w:sz w:val="20"/>
        </w:rPr>
        <w:t>dane pacjentów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” przetwarzane są dane osobowe osób fizycznych, od których zbierane są dane osobowe w zakresie: </w:t>
      </w:r>
      <w:r w:rsidRPr="00DB1575">
        <w:rPr>
          <w:rFonts w:asciiTheme="minorHAnsi" w:hAnsiTheme="minorHAnsi" w:cstheme="minorHAnsi"/>
          <w:color w:val="000000" w:themeColor="text1"/>
          <w:sz w:val="20"/>
        </w:rPr>
        <w:t>imię, nazwisko, data urodzenia, PESEL, opis badania/diagnoza, jednostka chorobowa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 (dane zwykłe/dane wrażliwe). </w:t>
      </w:r>
    </w:p>
    <w:p w14:paraId="3839770F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5. </w:t>
      </w:r>
      <w:r w:rsidRPr="00DB1575">
        <w:rPr>
          <w:rFonts w:ascii="Calibri" w:hAnsi="Calibri" w:cs="Calibri"/>
          <w:b/>
          <w:color w:val="000000" w:themeColor="text1"/>
          <w:sz w:val="20"/>
          <w:lang w:val="cs-CZ"/>
        </w:rPr>
        <w:t>Charakter</w:t>
      </w:r>
      <w:r w:rsidRPr="00DB1575">
        <w:rPr>
          <w:rFonts w:ascii="Calibri" w:hAnsi="Calibri" w:cs="Calibri"/>
          <w:color w:val="000000" w:themeColor="text1"/>
          <w:sz w:val="20"/>
          <w:lang w:val="cs-CZ"/>
        </w:rPr>
        <w:t xml:space="preserve"> przetwarzania danych osobowych: dostęp do danych odbywa się przez przekazanie przez Administratora. Przetwarzanie </w:t>
      </w:r>
      <w:r w:rsidRPr="00070EE3">
        <w:rPr>
          <w:rFonts w:ascii="Calibri" w:hAnsi="Calibri" w:cs="Calibri"/>
          <w:sz w:val="20"/>
          <w:lang w:val="cs-CZ"/>
        </w:rPr>
        <w:t xml:space="preserve">danych odbywa się w siedzibie </w:t>
      </w:r>
      <w:r w:rsidRPr="00070EE3">
        <w:rPr>
          <w:rFonts w:ascii="Calibri" w:hAnsi="Calibri" w:cs="Calibri"/>
          <w:b/>
          <w:sz w:val="20"/>
          <w:lang w:val="cs-CZ"/>
        </w:rPr>
        <w:t>Podmiotu przetwarzającego</w:t>
      </w:r>
      <w:r w:rsidRPr="00070EE3">
        <w:rPr>
          <w:rFonts w:ascii="Calibri" w:hAnsi="Calibri" w:cs="Calibri"/>
          <w:sz w:val="20"/>
          <w:lang w:val="cs-CZ"/>
        </w:rPr>
        <w:t xml:space="preserve"> w systemach </w:t>
      </w:r>
      <w:r>
        <w:rPr>
          <w:rFonts w:ascii="Calibri" w:hAnsi="Calibri" w:cs="Calibri"/>
          <w:sz w:val="20"/>
          <w:lang w:val="cs-CZ"/>
        </w:rPr>
        <w:t>informatycznych i w systemie tradycyjnym.</w:t>
      </w:r>
    </w:p>
    <w:p w14:paraId="0F995CAF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i/>
          <w:i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6. </w:t>
      </w:r>
      <w:r>
        <w:rPr>
          <w:rFonts w:ascii="Calibri" w:hAnsi="Calibri" w:cs="Calibri"/>
          <w:b/>
          <w:sz w:val="20"/>
          <w:lang w:val="cs-CZ"/>
        </w:rPr>
        <w:t>Czas przetwarzania danych</w:t>
      </w:r>
      <w:r>
        <w:rPr>
          <w:rFonts w:ascii="Calibri" w:hAnsi="Calibri" w:cs="Calibri"/>
          <w:sz w:val="20"/>
          <w:lang w:val="cs-CZ"/>
        </w:rPr>
        <w:t xml:space="preserve"> osobowych:</w:t>
      </w:r>
    </w:p>
    <w:p w14:paraId="09855E13" w14:textId="1AC6E76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,</w:t>
      </w:r>
      <w:r>
        <w:rPr>
          <w:rFonts w:ascii="Calibri" w:eastAsia="Arial Narrow" w:hAnsi="Calibri" w:cs="Calibri"/>
          <w:i/>
          <w:iCs/>
          <w:sz w:val="20"/>
          <w:lang w:val="cs-CZ"/>
        </w:rPr>
        <w:t xml:space="preserve"> o której mowa w § 2 ust. 1 niniejszej umowy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,</w:t>
      </w:r>
      <w:r>
        <w:rPr>
          <w:rFonts w:ascii="Calibri" w:eastAsia="Arial Narrow" w:hAnsi="Calibri" w:cs="Calibri"/>
          <w:i/>
          <w:iCs/>
          <w:sz w:val="20"/>
          <w:lang w:val="cs-CZ"/>
        </w:rPr>
        <w:t xml:space="preserve"> łącznie z wykonywaniem świadczeń gwarancyjnych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.</w:t>
      </w:r>
    </w:p>
    <w:p w14:paraId="5C76B0BA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lastRenderedPageBreak/>
        <w:t xml:space="preserve">6.1 Po upływie tych terminów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przekazuje</w:t>
      </w:r>
      <w:r>
        <w:rPr>
          <w:rFonts w:ascii="Calibri" w:hAnsi="Calibri" w:cs="Calibri"/>
          <w:b/>
          <w:sz w:val="20"/>
          <w:lang w:val="cs-CZ"/>
        </w:rPr>
        <w:t xml:space="preserve"> do Administratora Danych </w:t>
      </w:r>
      <w:r>
        <w:rPr>
          <w:rFonts w:ascii="Calibri" w:hAnsi="Calibri" w:cs="Calibri"/>
          <w:sz w:val="20"/>
          <w:lang w:val="cs-CZ"/>
        </w:rPr>
        <w:t xml:space="preserve">na piśmie </w:t>
      </w:r>
      <w:r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14:paraId="5066C7C1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120A1E71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3</w:t>
      </w:r>
    </w:p>
    <w:p w14:paraId="293E9B09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>
        <w:rPr>
          <w:rFonts w:ascii="Calibri" w:hAnsi="Calibri" w:cs="Calibri"/>
          <w:b/>
          <w:sz w:val="20"/>
          <w:lang w:val="cs-CZ"/>
        </w:rPr>
        <w:t>– (nazwa firmy)</w:t>
      </w:r>
    </w:p>
    <w:p w14:paraId="61CE74C5" w14:textId="77777777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14:paraId="486294DD" w14:textId="77777777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08F5C053" w14:textId="77777777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 i okazuje go na każde żądanie </w:t>
      </w:r>
      <w:r>
        <w:rPr>
          <w:rFonts w:ascii="Calibri" w:hAnsi="Calibri" w:cs="Calibri"/>
          <w:b/>
          <w:sz w:val="20"/>
          <w:lang w:val="cs-CZ"/>
        </w:rPr>
        <w:t>Administratora</w:t>
      </w:r>
      <w:r>
        <w:rPr>
          <w:rFonts w:ascii="Calibri" w:hAnsi="Calibri" w:cs="Calibri"/>
          <w:sz w:val="20"/>
          <w:lang w:val="cs-CZ"/>
        </w:rPr>
        <w:t>.</w:t>
      </w:r>
    </w:p>
    <w:p w14:paraId="56DFE20E" w14:textId="5BA799D4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>
        <w:rPr>
          <w:rFonts w:ascii="Calibri" w:hAnsi="Calibri" w:cs="Calibri"/>
          <w:sz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65F00BE0" w14:textId="77777777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45047394" w14:textId="47C54430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bCs/>
          <w:spacing w:val="4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Podwykonawca winien spełniać te same gwarancje i obowiązki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jakie zostały nałożone na Podmiot przetwarzający w niniejszej Umowie. </w:t>
      </w:r>
    </w:p>
    <w:p w14:paraId="56D2E17C" w14:textId="77777777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>
        <w:rPr>
          <w:rFonts w:ascii="Calibri" w:hAnsi="Calibri" w:cs="Calibri"/>
          <w:sz w:val="20"/>
          <w:lang w:val="cs-CZ"/>
        </w:rPr>
        <w:t xml:space="preserve"> danych.</w:t>
      </w:r>
    </w:p>
    <w:p w14:paraId="73214163" w14:textId="75D5CE09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W przypadku wystąpienia osoby, której dane dotyczą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z żądaniem o udzielnie informacji dotyczących przetwarzania jej danych osobowych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5DD67005" w14:textId="2BE787F8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Po rozwiązaniu lub wygaśnięciu Umowy z </w:t>
      </w:r>
      <w:r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wraz z dokumentacją towarzysząca realizacji zadań zleconych przekazanych przez Administratora</w:t>
      </w:r>
      <w:r w:rsidR="00863911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 zachowaniem terminów usunięcia wskazanych w § 2 pkt 5 niniejszej umowy, </w:t>
      </w:r>
      <w:r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14:paraId="06944FCE" w14:textId="77777777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14:paraId="02C6391A" w14:textId="77777777" w:rsidR="00587867" w:rsidRDefault="00587867" w:rsidP="00863911">
      <w:pPr>
        <w:tabs>
          <w:tab w:val="num" w:pos="0"/>
          <w:tab w:val="left" w:pos="284"/>
        </w:tabs>
        <w:suppressAutoHyphens w:val="0"/>
        <w:ind w:left="568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14:paraId="098954D1" w14:textId="77777777" w:rsidR="00587867" w:rsidRDefault="00587867" w:rsidP="00863911">
      <w:pPr>
        <w:tabs>
          <w:tab w:val="num" w:pos="0"/>
          <w:tab w:val="left" w:pos="284"/>
        </w:tabs>
        <w:suppressAutoHyphens w:val="0"/>
        <w:ind w:left="568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74879C82" w14:textId="77777777" w:rsidR="00587867" w:rsidRDefault="00587867" w:rsidP="008F63FD">
      <w:pPr>
        <w:widowControl/>
        <w:numPr>
          <w:ilvl w:val="0"/>
          <w:numId w:val="39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Jeżeli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118C1C1C" w14:textId="77777777" w:rsidR="00587867" w:rsidRDefault="00587867" w:rsidP="00587867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sz w:val="20"/>
          <w:lang w:val="cs-CZ"/>
        </w:rPr>
      </w:pPr>
    </w:p>
    <w:p w14:paraId="471F104C" w14:textId="77777777" w:rsidR="00587867" w:rsidRPr="00863911" w:rsidRDefault="00587867" w:rsidP="00587867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4</w:t>
      </w:r>
    </w:p>
    <w:p w14:paraId="0DC1214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Prawo kontroli</w:t>
      </w:r>
    </w:p>
    <w:p w14:paraId="4527842E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</w:t>
      </w:r>
      <w:r w:rsidRPr="00863911">
        <w:rPr>
          <w:rFonts w:ascii="Calibri" w:hAnsi="Calibri" w:cs="Calibri"/>
          <w:b/>
          <w:sz w:val="20"/>
          <w:lang w:val="cs-CZ"/>
        </w:rPr>
        <w:t xml:space="preserve">Podmiotu </w:t>
      </w:r>
      <w:r w:rsidRPr="00863911">
        <w:rPr>
          <w:rFonts w:ascii="Calibri" w:hAnsi="Calibri" w:cs="Calibri"/>
          <w:b/>
          <w:sz w:val="20"/>
          <w:lang w:val="cs-CZ"/>
        </w:rPr>
        <w:lastRenderedPageBreak/>
        <w:t xml:space="preserve">przetwarzającego </w:t>
      </w:r>
      <w:r>
        <w:rPr>
          <w:rFonts w:ascii="Calibri" w:hAnsi="Calibri" w:cs="Calibri"/>
          <w:sz w:val="20"/>
          <w:lang w:val="cs-CZ"/>
        </w:rPr>
        <w:t>i urządzeń służących do przetwarzania danych osobowych oraz personelu zaangażowanego w czynności przetwarzania objęte zakresem Umowy.</w:t>
      </w:r>
    </w:p>
    <w:p w14:paraId="1806A032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udostępnia </w:t>
      </w:r>
      <w:r>
        <w:rPr>
          <w:rFonts w:ascii="Calibri" w:hAnsi="Calibri" w:cs="Calibri"/>
          <w:b/>
          <w:bCs/>
          <w:sz w:val="20"/>
        </w:rPr>
        <w:t>Administratorowi</w:t>
      </w:r>
      <w:r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14:paraId="513C5C94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powiadomi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>
        <w:rPr>
          <w:rFonts w:ascii="Calibri" w:hAnsi="Calibri" w:cs="Calibri"/>
          <w:b/>
          <w:sz w:val="20"/>
          <w:lang w:val="cs-CZ"/>
        </w:rPr>
        <w:t xml:space="preserve">Podmiotu przetwarzającego </w:t>
      </w:r>
      <w:r>
        <w:rPr>
          <w:rFonts w:ascii="Calibri" w:hAnsi="Calibri" w:cs="Calibri"/>
          <w:sz w:val="20"/>
          <w:lang w:val="cs-CZ"/>
        </w:rPr>
        <w:t>przeznaczone do audytowania.</w:t>
      </w:r>
    </w:p>
    <w:p w14:paraId="13B87F5F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z zawiadomieniem w ciągu 3 dni roboczych od otrzymania zawiadomienia o kontroli.</w:t>
      </w:r>
    </w:p>
    <w:p w14:paraId="27FB1EAE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67D4B168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14:paraId="65A6C576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14:paraId="49F2222C" w14:textId="04429D8D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umożliwi przeprowadzenie audytu poprzez m.</w:t>
      </w:r>
      <w:r w:rsidR="00863911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in. udostępnienie dokumentacji systemu ochrony danych osobowych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oraz zabezpieczeń organizacyjnych i technicznych stosowanych w systemie ochrony danych osobowych.</w:t>
      </w:r>
    </w:p>
    <w:p w14:paraId="6915D7CF" w14:textId="19AFFF94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Kontrola będzie prowadzona w zwykłych godzinach pracy Podmiotu przetwarzającego, w sposób niezakłócający działalności gospodarczej </w:t>
      </w:r>
      <w:r w:rsidRPr="00863911"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 xml:space="preserve"> i zgodnie z politykami bezpieczeństwa Podmiotu przetwarzającego.</w:t>
      </w:r>
    </w:p>
    <w:p w14:paraId="06051AA3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Administrator danych</w:t>
      </w:r>
      <w:r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0CDB8B0D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5D722F2A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>
        <w:rPr>
          <w:rFonts w:ascii="Calibri" w:hAnsi="Calibri" w:cs="Calibri"/>
          <w:b/>
          <w:sz w:val="20"/>
          <w:lang w:val="cs-CZ"/>
        </w:rPr>
        <w:t>Administratora.</w:t>
      </w:r>
    </w:p>
    <w:p w14:paraId="00883601" w14:textId="77777777" w:rsidR="00587867" w:rsidRDefault="00587867" w:rsidP="008F63FD">
      <w:pPr>
        <w:widowControl/>
        <w:numPr>
          <w:ilvl w:val="0"/>
          <w:numId w:val="40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048C6C61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5</w:t>
      </w:r>
    </w:p>
    <w:p w14:paraId="1A267891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14:paraId="50EC21E8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0DDDA9F1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CD3462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6</w:t>
      </w:r>
    </w:p>
    <w:p w14:paraId="5A5F3F0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14:paraId="130309C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14:paraId="769ADD46" w14:textId="26EBD81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a)</w:t>
      </w:r>
      <w:r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</w:t>
      </w:r>
      <w:r w:rsidR="00863911">
        <w:rPr>
          <w:rFonts w:ascii="Calibri" w:hAnsi="Calibri" w:cs="Calibri"/>
          <w:sz w:val="20"/>
          <w:lang w:val="cs-CZ"/>
        </w:rPr>
        <w:t> </w:t>
      </w:r>
      <w:r>
        <w:rPr>
          <w:rFonts w:ascii="Calibri" w:hAnsi="Calibri" w:cs="Calibri"/>
          <w:sz w:val="20"/>
          <w:lang w:val="cs-CZ"/>
        </w:rPr>
        <w:t>umową</w:t>
      </w:r>
      <w:r w:rsidR="00863911">
        <w:rPr>
          <w:rFonts w:ascii="Calibri" w:hAnsi="Calibri" w:cs="Calibri"/>
          <w:sz w:val="20"/>
          <w:lang w:val="cs-CZ"/>
        </w:rPr>
        <w:t>,</w:t>
      </w:r>
    </w:p>
    <w:p w14:paraId="2E27B94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b)</w:t>
      </w:r>
      <w:r>
        <w:rPr>
          <w:rFonts w:ascii="Calibri" w:hAnsi="Calibri" w:cs="Calibri"/>
          <w:sz w:val="20"/>
          <w:lang w:val="cs-CZ"/>
        </w:rPr>
        <w:t xml:space="preserve"> wyrządzenia szkody przez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przy wykonaniu Umowy </w:t>
      </w:r>
      <w:r>
        <w:rPr>
          <w:rFonts w:ascii="Calibri" w:hAnsi="Calibri" w:cs="Calibri"/>
          <w:b/>
          <w:sz w:val="20"/>
          <w:lang w:val="cs-CZ"/>
        </w:rPr>
        <w:t>Administratorowi</w:t>
      </w:r>
      <w:r>
        <w:rPr>
          <w:rFonts w:ascii="Calibri" w:hAnsi="Calibri" w:cs="Calibri"/>
          <w:sz w:val="20"/>
          <w:lang w:val="cs-CZ"/>
        </w:rPr>
        <w:t xml:space="preserve"> lub osobie, której dane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14:paraId="44FC5D9E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>
        <w:rPr>
          <w:rFonts w:ascii="Calibri" w:hAnsi="Calibri" w:cs="Calibri"/>
          <w:b/>
          <w:sz w:val="20"/>
          <w:lang w:val="cs-CZ"/>
        </w:rPr>
        <w:t>Podmiotowi przetwarzającemu</w:t>
      </w:r>
      <w:r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14:paraId="20A05B67" w14:textId="5A7883BC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on ich w wyznaczonym terminie</w:t>
      </w:r>
      <w:r w:rsidR="00863911">
        <w:rPr>
          <w:rFonts w:ascii="Calibri" w:hAnsi="Calibri" w:cs="Calibri"/>
          <w:sz w:val="20"/>
          <w:lang w:val="cs-CZ"/>
        </w:rPr>
        <w:t>,</w:t>
      </w:r>
    </w:p>
    <w:p w14:paraId="42DF529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e) gdy Podmiot przetwarzający powierzył przetwarzanie danych osobowych innemu podmiotowi bez zgody </w:t>
      </w:r>
      <w:r>
        <w:rPr>
          <w:rFonts w:ascii="Calibri" w:hAnsi="Calibri" w:cs="Calibri"/>
          <w:sz w:val="20"/>
          <w:lang w:val="cs-CZ"/>
        </w:rPr>
        <w:lastRenderedPageBreak/>
        <w:t>Administratora danych.</w:t>
      </w:r>
    </w:p>
    <w:p w14:paraId="0C6F377B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21B02302" w14:textId="77777777" w:rsidR="00587867" w:rsidRPr="0049554A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9554A">
        <w:rPr>
          <w:rFonts w:ascii="Calibri" w:hAnsi="Calibri" w:cs="Calibri"/>
          <w:b/>
          <w:sz w:val="20"/>
          <w:lang w:val="cs-CZ"/>
        </w:rPr>
        <w:t>§ 7</w:t>
      </w:r>
    </w:p>
    <w:p w14:paraId="7D3BB57A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14:paraId="76ADFA89" w14:textId="38D1441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</w:t>
      </w:r>
      <w:r w:rsidR="0049554A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w tym w szczególności danych osobowych powierzonych do przetwarzania, przed dostępem osób trzecich nieupoważnionych do zapoznania się z ich treścią.</w:t>
      </w:r>
    </w:p>
    <w:p w14:paraId="0B71454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2.</w:t>
      </w:r>
      <w:r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14:paraId="137C1AE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3.</w:t>
      </w:r>
      <w:r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14:paraId="1B20BC6E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4.</w:t>
      </w:r>
      <w:r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14:paraId="51E97764" w14:textId="2D150DEC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5.</w:t>
      </w:r>
      <w:r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</w:t>
      </w:r>
      <w:r w:rsidR="005C63C1">
        <w:rPr>
          <w:rFonts w:ascii="Calibri" w:hAnsi="Calibri" w:cs="Calibri"/>
          <w:sz w:val="20"/>
          <w:lang w:val="cs-CZ"/>
        </w:rPr>
        <w:t>r</w:t>
      </w:r>
      <w:r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14:paraId="04961059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FDD1B8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236339D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30AEB736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39B75EB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eastAsia="Arial Narrow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...............................................</w:t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14:paraId="4ABA8DD8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  <w:t xml:space="preserve">     </w:t>
      </w:r>
      <w:r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14:paraId="71E063BE" w14:textId="77777777" w:rsidR="00587867" w:rsidRDefault="00587867" w:rsidP="00587867">
      <w:pPr>
        <w:tabs>
          <w:tab w:val="left" w:pos="284"/>
        </w:tabs>
        <w:jc w:val="center"/>
        <w:rPr>
          <w:rFonts w:ascii="Calibri" w:hAnsi="Calibri" w:cs="Calibri"/>
          <w:sz w:val="20"/>
          <w:lang w:eastAsia="ar-SA"/>
        </w:rPr>
      </w:pPr>
    </w:p>
    <w:p w14:paraId="485F6CC7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FDCF8C5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B405551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5E15BD4B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30BE148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9CE445F" w14:textId="77777777" w:rsidR="00587867" w:rsidRDefault="00587867" w:rsidP="00587867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921D9B6" w14:textId="77777777" w:rsidR="00587867" w:rsidRDefault="00587867" w:rsidP="00587867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22AA0CEF" w14:textId="77777777" w:rsidR="00587867" w:rsidRDefault="00587867" w:rsidP="00587867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A781750" w14:textId="77777777" w:rsidR="00587867" w:rsidRPr="0049554A" w:rsidRDefault="00587867" w:rsidP="00587867">
      <w:pPr>
        <w:widowControl/>
        <w:autoSpaceDE/>
        <w:autoSpaceDN w:val="0"/>
        <w:spacing w:after="200" w:line="276" w:lineRule="auto"/>
        <w:ind w:left="5664" w:firstLine="708"/>
        <w:jc w:val="right"/>
        <w:rPr>
          <w:rFonts w:ascii="Calibri" w:eastAsia="Calibri" w:hAnsi="Calibri" w:cs="Calibri"/>
          <w:b/>
          <w:kern w:val="2"/>
          <w:sz w:val="20"/>
          <w:szCs w:val="20"/>
          <w:u w:val="single"/>
        </w:rPr>
      </w:pPr>
      <w:r w:rsidRPr="0049554A">
        <w:rPr>
          <w:rFonts w:ascii="Calibri" w:eastAsia="Calibri" w:hAnsi="Calibri" w:cs="Calibri"/>
          <w:b/>
          <w:kern w:val="2"/>
          <w:sz w:val="20"/>
          <w:szCs w:val="20"/>
          <w:u w:val="single"/>
        </w:rPr>
        <w:t>Załącznik nr 8 do Umowy</w:t>
      </w:r>
    </w:p>
    <w:p w14:paraId="2C2323D1" w14:textId="77777777" w:rsidR="00587867" w:rsidRDefault="00587867" w:rsidP="00587867">
      <w:pPr>
        <w:widowControl/>
        <w:autoSpaceDE/>
        <w:autoSpaceDN w:val="0"/>
        <w:spacing w:after="20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ZASADY UDZIELENIA ZDALNEGO DOSTĘPU DO ZASOBÓW</w:t>
      </w:r>
    </w:p>
    <w:p w14:paraId="5B21D4E7" w14:textId="77777777" w:rsidR="00587867" w:rsidRDefault="00587867" w:rsidP="00587867">
      <w:pPr>
        <w:widowControl/>
        <w:autoSpaceDE/>
        <w:autoSpaceDN w:val="0"/>
        <w:spacing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3BF182CD" w14:textId="77777777" w:rsidR="00587867" w:rsidRDefault="00587867" w:rsidP="008F63FD">
      <w:pPr>
        <w:widowControl/>
        <w:numPr>
          <w:ilvl w:val="0"/>
          <w:numId w:val="41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Udostępnienie</w:t>
      </w:r>
    </w:p>
    <w:p w14:paraId="3B33C6FE" w14:textId="2C58627E" w:rsidR="00587867" w:rsidRDefault="00587867" w:rsidP="008F63FD">
      <w:pPr>
        <w:widowControl/>
        <w:numPr>
          <w:ilvl w:val="0"/>
          <w:numId w:val="42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W celu realizacji usług, o których mowa w </w:t>
      </w: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§1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umowy nr</w:t>
      </w:r>
      <w:r w:rsidR="00DB1575"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</w:t>
      </w:r>
      <w:r w:rsidR="00DB1575" w:rsidRPr="00DB1575"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D25M/251/N/1</w:t>
      </w:r>
      <w:r w:rsidR="00172E67"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2</w:t>
      </w:r>
      <w:r w:rsidR="00DB1575" w:rsidRPr="00DB1575"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-3</w:t>
      </w:r>
      <w:r w:rsidR="00172E67"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0</w:t>
      </w:r>
      <w:r w:rsidR="00DB1575" w:rsidRPr="00DB1575"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rj/24</w:t>
      </w:r>
      <w:r w:rsidR="00DB1575"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 xml:space="preserve">z dnia ....................................r. (zwanej dalej Umową Główną) zawartej pomiędzy Zamawiającym - 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Szpitale Pomorskie Sp. z o. </w:t>
      </w:r>
      <w:r w:rsidR="0049554A"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 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o.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>a Wykonawcą - .....................................................................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4C65D3EB" w14:textId="77777777" w:rsidR="00587867" w:rsidRDefault="00587867" w:rsidP="008F63FD">
      <w:pPr>
        <w:widowControl/>
        <w:numPr>
          <w:ilvl w:val="0"/>
          <w:numId w:val="42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Bezpośredni dostęp do systemów Zamawiającego jest możliwy tylko i wyłącznie po udostępnieniu go przez administratora Zamawiającego i po przekazaniu wymaganych uprawnień i haseł.</w:t>
      </w:r>
    </w:p>
    <w:p w14:paraId="797FA972" w14:textId="77777777" w:rsidR="00587867" w:rsidRDefault="00587867" w:rsidP="008F63FD">
      <w:pPr>
        <w:widowControl/>
        <w:numPr>
          <w:ilvl w:val="0"/>
          <w:numId w:val="42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sprawne działanie zdalnego dostępu po stronie swojej infrastruktury teleinformatycznej.</w:t>
      </w:r>
    </w:p>
    <w:p w14:paraId="31947AC4" w14:textId="77777777" w:rsidR="00587867" w:rsidRDefault="00587867" w:rsidP="00587867">
      <w:pPr>
        <w:autoSpaceDE/>
        <w:autoSpaceDN w:val="0"/>
        <w:spacing w:after="60" w:line="276" w:lineRule="auto"/>
        <w:ind w:left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283690E3" w14:textId="77777777" w:rsidR="00587867" w:rsidRDefault="00587867" w:rsidP="008F63FD">
      <w:pPr>
        <w:widowControl/>
        <w:numPr>
          <w:ilvl w:val="0"/>
          <w:numId w:val="41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 xml:space="preserve">Zasady korzystania </w:t>
      </w:r>
    </w:p>
    <w:p w14:paraId="50612C94" w14:textId="77777777" w:rsidR="00587867" w:rsidRDefault="00587867" w:rsidP="008F63FD">
      <w:pPr>
        <w:widowControl/>
        <w:numPr>
          <w:ilvl w:val="0"/>
          <w:numId w:val="43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Korzystając ze Zdalnego Dostępu Wykonawca:</w:t>
      </w:r>
    </w:p>
    <w:p w14:paraId="3AF81AFC" w14:textId="77777777" w:rsidR="00587867" w:rsidRDefault="00587867" w:rsidP="008F63FD">
      <w:pPr>
        <w:widowControl/>
        <w:numPr>
          <w:ilvl w:val="1"/>
          <w:numId w:val="43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będzie wykorzystywał Zdalny Dostęp wyłącznie w celu realizacji Umowy Głównej;</w:t>
      </w:r>
    </w:p>
    <w:p w14:paraId="5B2FFAA1" w14:textId="7CEB7DE9" w:rsidR="00587867" w:rsidRDefault="00587867" w:rsidP="008F63FD">
      <w:pPr>
        <w:widowControl/>
        <w:numPr>
          <w:ilvl w:val="1"/>
          <w:numId w:val="43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nie będzie pozyskiwał, ani przetwarzał żadnych innych danych, za wyjątkiem danych niezbędnych do realizacji Umowy Głównej</w:t>
      </w:r>
      <w:r w:rsidR="0049554A">
        <w:rPr>
          <w:rFonts w:ascii="Calibri" w:eastAsia="Calibri" w:hAnsi="Calibri" w:cs="Arial"/>
          <w:kern w:val="2"/>
          <w:sz w:val="20"/>
          <w:szCs w:val="20"/>
          <w:lang w:eastAsia="en-US"/>
        </w:rPr>
        <w:t>.</w:t>
      </w:r>
    </w:p>
    <w:p w14:paraId="5AAEDE75" w14:textId="77777777" w:rsidR="00587867" w:rsidRDefault="00587867" w:rsidP="008F63FD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019924E5" w14:textId="77777777" w:rsidR="00587867" w:rsidRDefault="00587867" w:rsidP="008F63FD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Zabrania się Wykonawcy przekazywania danych logowania (login lub hasło) innym osobom niż osoby wskazane do realizacji Umowy Głównej.</w:t>
      </w:r>
    </w:p>
    <w:p w14:paraId="6B29185D" w14:textId="77777777" w:rsidR="00587867" w:rsidRDefault="00587867" w:rsidP="008F63FD">
      <w:pPr>
        <w:widowControl/>
        <w:numPr>
          <w:ilvl w:val="0"/>
          <w:numId w:val="43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Zdalny Dostęp udostępnia się do realizacji usług wynikających z Umowy Głównej. </w:t>
      </w:r>
    </w:p>
    <w:p w14:paraId="2298AA50" w14:textId="77777777" w:rsidR="00587867" w:rsidRDefault="00587867" w:rsidP="00587867">
      <w:p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55CA8E1C" w14:textId="77777777" w:rsidR="00587867" w:rsidRDefault="00587867" w:rsidP="008F63FD">
      <w:pPr>
        <w:widowControl/>
        <w:numPr>
          <w:ilvl w:val="0"/>
          <w:numId w:val="41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Warunki Techniczne do uzyskania Zdalnego Dostępu</w:t>
      </w:r>
    </w:p>
    <w:p w14:paraId="56BABA36" w14:textId="4A4ECB49" w:rsidR="00587867" w:rsidRDefault="00587867" w:rsidP="008F63FD">
      <w:pPr>
        <w:widowControl/>
        <w:numPr>
          <w:ilvl w:val="0"/>
          <w:numId w:val="44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bezpieczny sposób komunikacji z siecią poprzez udostępnienie bezpiecznego kanału VPN</w:t>
      </w:r>
      <w:r w:rsidR="0049554A">
        <w:rPr>
          <w:rFonts w:ascii="Calibri" w:eastAsia="Calibri" w:hAnsi="Calibri" w:cs="Arial"/>
          <w:kern w:val="2"/>
          <w:sz w:val="20"/>
          <w:szCs w:val="20"/>
          <w:lang w:eastAsia="en-US"/>
        </w:rPr>
        <w:t>.</w:t>
      </w:r>
    </w:p>
    <w:p w14:paraId="548694FD" w14:textId="77777777" w:rsidR="00587867" w:rsidRDefault="00587867" w:rsidP="008F63FD">
      <w:pPr>
        <w:widowControl/>
        <w:numPr>
          <w:ilvl w:val="0"/>
          <w:numId w:val="44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4A0E92EA" w14:textId="77777777" w:rsidR="00587867" w:rsidRDefault="00587867" w:rsidP="008F63FD">
      <w:pPr>
        <w:widowControl/>
        <w:numPr>
          <w:ilvl w:val="0"/>
          <w:numId w:val="44"/>
        </w:numPr>
        <w:suppressAutoHyphens w:val="0"/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712E908F" w14:textId="77777777" w:rsidR="00587867" w:rsidRDefault="00587867" w:rsidP="008F63FD">
      <w:pPr>
        <w:widowControl/>
        <w:numPr>
          <w:ilvl w:val="0"/>
          <w:numId w:val="41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proofErr w:type="spellStart"/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Cyberbezpieczeństwo</w:t>
      </w:r>
      <w:proofErr w:type="spellEnd"/>
    </w:p>
    <w:p w14:paraId="226CBC81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Zamawiający jest operatorem usługi kluczowej w zakresie:</w:t>
      </w:r>
    </w:p>
    <w:p w14:paraId="408872C3" w14:textId="77777777" w:rsidR="00587867" w:rsidRDefault="00587867" w:rsidP="008F63FD">
      <w:pPr>
        <w:widowControl/>
        <w:numPr>
          <w:ilvl w:val="1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Udzielanie świadczeń opieki zdrowotnej przez podmiot leczniczy,</w:t>
      </w:r>
    </w:p>
    <w:p w14:paraId="4DA76AC5" w14:textId="77777777" w:rsidR="00587867" w:rsidRDefault="00587867" w:rsidP="008F63FD">
      <w:pPr>
        <w:widowControl/>
        <w:numPr>
          <w:ilvl w:val="1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Obrocie i dystrybucji produktów leczniczych.</w:t>
      </w:r>
    </w:p>
    <w:p w14:paraId="2AB7EFCB" w14:textId="78589ED6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lastRenderedPageBreak/>
        <w:t>Zgodnie z ustawą z dnia 5 lipca 2018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r. o krajowym systemie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Wykonawca jest zobowiązany do zgłaszania:</w:t>
      </w:r>
    </w:p>
    <w:p w14:paraId="6D770B9F" w14:textId="77777777" w:rsidR="00587867" w:rsidRDefault="00587867" w:rsidP="008F63FD">
      <w:pPr>
        <w:widowControl/>
        <w:numPr>
          <w:ilvl w:val="1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RODO na adres mailowy: iod@szpitalepomrskie.eu lub osobiście u IOD,</w:t>
      </w:r>
    </w:p>
    <w:p w14:paraId="0B05BA8A" w14:textId="77777777" w:rsidR="00587867" w:rsidRDefault="00587867" w:rsidP="008F63FD">
      <w:pPr>
        <w:widowControl/>
        <w:numPr>
          <w:ilvl w:val="1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75D209A2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przekazuje  informacje  znane  mu  w chwili  dokonywania  zgłoszenia,  które  uzupełnia w trakcie obsługi incydentu poważnego.</w:t>
      </w:r>
    </w:p>
    <w:p w14:paraId="15C89353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, przekazując niezbędne dane, w tym dane osobowe.</w:t>
      </w:r>
    </w:p>
    <w:p w14:paraId="4AC89A36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0CD0F944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 zgłoszeniu Pracownik Wykonawcy oznacza informacje stanowiące tajemnice prawnie chronione, w tym stanowiące tajemnicę przedsiębiorstwa.</w:t>
      </w:r>
    </w:p>
    <w:p w14:paraId="47F74B8B" w14:textId="7AD26476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usuwa podatności w systemie informatycznym dostarczonym zgodnie z Umową Główną. Usunięciu podlegają podatności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>,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dla których w trakcie koordynacji obsługi incydentu poważnego, incydentu istotnego lub krytycznego, CSIRT NASK wystąpi do organu właściwego do spraw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7519E2EB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7D233FE3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będzie dbać o aktualizację oprogramowania.</w:t>
      </w:r>
    </w:p>
    <w:p w14:paraId="4C56E4AB" w14:textId="7464F248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skonfiguruje dostarczane systemy tak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>,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by pobierały czas z serwera NTP Zamawiającego.</w:t>
      </w:r>
    </w:p>
    <w:p w14:paraId="3C8F620B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Wykonawca niezwłocznie podejmie działania po dostrzeżeniu podatności lub zagrożeń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63B10561" w14:textId="77777777" w:rsidR="00587867" w:rsidRDefault="00587867" w:rsidP="008F63FD">
      <w:pPr>
        <w:widowControl/>
        <w:numPr>
          <w:ilvl w:val="0"/>
          <w:numId w:val="45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bookmarkStart w:id="4" w:name="_Toc101184401"/>
      <w:r>
        <w:rPr>
          <w:rFonts w:ascii="Calibri" w:eastAsia="Calibri" w:hAnsi="Calibri"/>
          <w:kern w:val="2"/>
          <w:sz w:val="20"/>
          <w:szCs w:val="20"/>
          <w:lang w:eastAsia="en-US"/>
        </w:rPr>
        <w:t>Progi uznania incydentu za poważny:</w:t>
      </w:r>
      <w:bookmarkEnd w:id="4"/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587867" w14:paraId="757DB181" w14:textId="77777777" w:rsidTr="00863911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83BB9" w14:textId="77777777" w:rsidR="00587867" w:rsidRDefault="00587867" w:rsidP="00863911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udzielania świadczenia opieki zdrowotnej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7E7BF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73D2656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6989D4A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67B0AED0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002F43B9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3045C1B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7F26259B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  <w:tr w:rsidR="00587867" w14:paraId="6963148C" w14:textId="77777777" w:rsidTr="00863911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87FD" w14:textId="77777777" w:rsidR="00587867" w:rsidRDefault="00587867" w:rsidP="00863911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obrotu i dystrybucji produktów leczniczych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E4ED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46BB4737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19A7F122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5ADA6B42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0851AEE1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40AE906E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03E7A9A0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</w:tbl>
    <w:p w14:paraId="19182C42" w14:textId="77777777" w:rsidR="00587867" w:rsidRDefault="00587867" w:rsidP="00587867">
      <w:pPr>
        <w:suppressAutoHyphens w:val="0"/>
        <w:autoSpaceDE/>
        <w:autoSpaceDN w:val="0"/>
        <w:spacing w:after="60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</w:p>
    <w:p w14:paraId="0932516C" w14:textId="77777777" w:rsidR="00836345" w:rsidRPr="0038000D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sectPr w:rsidR="00836345" w:rsidRPr="0038000D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336F" w14:textId="77777777" w:rsidR="00172E67" w:rsidRDefault="00172E67">
      <w:r>
        <w:separator/>
      </w:r>
    </w:p>
  </w:endnote>
  <w:endnote w:type="continuationSeparator" w:id="0">
    <w:p w14:paraId="2732570D" w14:textId="77777777" w:rsidR="00172E67" w:rsidRDefault="0017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0575" w14:textId="18AC927B" w:rsidR="00172E67" w:rsidRPr="00B06205" w:rsidRDefault="00172E67">
    <w:pPr>
      <w:pStyle w:val="Nagwek"/>
      <w:rPr>
        <w:rFonts w:ascii="Calibri" w:hAnsi="Calibri"/>
        <w:b/>
        <w:sz w:val="20"/>
      </w:rPr>
    </w:pPr>
    <w:r>
      <w:rPr>
        <w:rFonts w:ascii="Calibri" w:hAnsi="Calibri" w:cs="Calibri"/>
        <w:b/>
        <w:sz w:val="20"/>
      </w:rPr>
      <w:t xml:space="preserve">znak: </w:t>
    </w:r>
    <w:r w:rsidRPr="00836758">
      <w:rPr>
        <w:rFonts w:ascii="Calibri" w:hAnsi="Calibri"/>
        <w:b/>
        <w:sz w:val="20"/>
      </w:rPr>
      <w:t>D25M/251/N/</w:t>
    </w:r>
    <w:r w:rsidR="00F546BC">
      <w:rPr>
        <w:rFonts w:ascii="Calibri" w:hAnsi="Calibri"/>
        <w:b/>
        <w:sz w:val="20"/>
      </w:rPr>
      <w:t>12-30</w:t>
    </w:r>
    <w:r w:rsidR="00F747BA">
      <w:rPr>
        <w:rFonts w:ascii="Calibri" w:hAnsi="Calibri"/>
        <w:b/>
        <w:sz w:val="20"/>
      </w:rPr>
      <w:t>rj</w:t>
    </w:r>
    <w:r w:rsidRPr="00836758">
      <w:rPr>
        <w:rFonts w:ascii="Calibri" w:hAnsi="Calibri"/>
        <w:b/>
        <w:sz w:val="20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F922" w14:textId="77777777" w:rsidR="00172E67" w:rsidRDefault="00172E67">
      <w:r>
        <w:separator/>
      </w:r>
    </w:p>
  </w:footnote>
  <w:footnote w:type="continuationSeparator" w:id="0">
    <w:p w14:paraId="6B227889" w14:textId="77777777" w:rsidR="00172E67" w:rsidRDefault="0017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72975831" w:rsidR="00172E67" w:rsidRDefault="00172E67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7124AE">
      <w:rPr>
        <w:rFonts w:asciiTheme="minorHAnsi" w:hAnsiTheme="minorHAnsi" w:cstheme="minorHAnsi"/>
        <w:noProof/>
        <w:sz w:val="18"/>
        <w:szCs w:val="18"/>
      </w:rPr>
      <w:t>19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172E67" w:rsidRDefault="00172E67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172E67" w:rsidRDefault="00172E67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172E67" w:rsidRPr="003272C9" w:rsidRDefault="00172E67" w:rsidP="0038000D">
    <w:pPr>
      <w:pStyle w:val="Nagwek"/>
      <w:rPr>
        <w:sz w:val="6"/>
      </w:rPr>
    </w:pPr>
  </w:p>
  <w:p w14:paraId="0DB765DD" w14:textId="77777777" w:rsidR="00172E67" w:rsidRPr="003B6DFD" w:rsidRDefault="00172E67" w:rsidP="0038000D">
    <w:pPr>
      <w:pStyle w:val="Nagwek"/>
      <w:jc w:val="right"/>
      <w:rPr>
        <w:sz w:val="4"/>
      </w:rPr>
    </w:pPr>
  </w:p>
  <w:p w14:paraId="08D0AD1E" w14:textId="77777777" w:rsidR="00172E67" w:rsidRDefault="00172E67">
    <w:pPr>
      <w:pStyle w:val="Nagwek"/>
      <w:rPr>
        <w:sz w:val="6"/>
        <w:lang w:eastAsia="pl-PL"/>
      </w:rPr>
    </w:pPr>
  </w:p>
  <w:p w14:paraId="488E11BE" w14:textId="77777777" w:rsidR="00172E67" w:rsidRDefault="00172E67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A607AC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DC72D31"/>
    <w:multiLevelType w:val="hybridMultilevel"/>
    <w:tmpl w:val="0EEA90C6"/>
    <w:lvl w:ilvl="0" w:tplc="6E285A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623604A"/>
    <w:multiLevelType w:val="hybridMultilevel"/>
    <w:tmpl w:val="D6181224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AE24068"/>
    <w:multiLevelType w:val="multilevel"/>
    <w:tmpl w:val="EC34484A"/>
    <w:numStyleLink w:val="WW8Num22"/>
  </w:abstractNum>
  <w:abstractNum w:abstractNumId="45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6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5"/>
  </w:num>
  <w:num w:numId="20">
    <w:abstractNumId w:val="46"/>
  </w:num>
  <w:num w:numId="21">
    <w:abstractNumId w:val="21"/>
  </w:num>
  <w:num w:numId="22">
    <w:abstractNumId w:val="22"/>
  </w:num>
  <w:num w:numId="23">
    <w:abstractNumId w:val="56"/>
  </w:num>
  <w:num w:numId="24">
    <w:abstractNumId w:val="4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0"/>
  </w:num>
  <w:num w:numId="26">
    <w:abstractNumId w:val="51"/>
  </w:num>
  <w:num w:numId="27">
    <w:abstractNumId w:val="55"/>
  </w:num>
  <w:num w:numId="28">
    <w:abstractNumId w:val="39"/>
  </w:num>
  <w:num w:numId="29">
    <w:abstractNumId w:val="57"/>
  </w:num>
  <w:num w:numId="30">
    <w:abstractNumId w:val="58"/>
  </w:num>
  <w:num w:numId="31">
    <w:abstractNumId w:val="45"/>
  </w:num>
  <w:num w:numId="32">
    <w:abstractNumId w:val="43"/>
  </w:num>
  <w:num w:numId="33">
    <w:abstractNumId w:val="48"/>
  </w:num>
  <w:num w:numId="34">
    <w:abstractNumId w:val="41"/>
  </w:num>
  <w:num w:numId="35">
    <w:abstractNumId w:val="38"/>
  </w:num>
  <w:num w:numId="36">
    <w:abstractNumId w:val="42"/>
  </w:num>
  <w:num w:numId="37">
    <w:abstractNumId w:val="36"/>
  </w:num>
  <w:num w:numId="38">
    <w:abstractNumId w:val="54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00188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C1559"/>
    <w:rsid w:val="000C1720"/>
    <w:rsid w:val="000C6A5D"/>
    <w:rsid w:val="000C7D12"/>
    <w:rsid w:val="000D1032"/>
    <w:rsid w:val="000D2C4F"/>
    <w:rsid w:val="000E0DF9"/>
    <w:rsid w:val="000E3CBA"/>
    <w:rsid w:val="000F111E"/>
    <w:rsid w:val="000F5FE7"/>
    <w:rsid w:val="00113DEA"/>
    <w:rsid w:val="00116C25"/>
    <w:rsid w:val="00120A1E"/>
    <w:rsid w:val="00121771"/>
    <w:rsid w:val="00133534"/>
    <w:rsid w:val="00134FF1"/>
    <w:rsid w:val="00155558"/>
    <w:rsid w:val="001668A4"/>
    <w:rsid w:val="00166ABF"/>
    <w:rsid w:val="00172E67"/>
    <w:rsid w:val="00176E6E"/>
    <w:rsid w:val="001859C8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96BB7"/>
    <w:rsid w:val="002A64C9"/>
    <w:rsid w:val="002B34F3"/>
    <w:rsid w:val="002B6FF6"/>
    <w:rsid w:val="002C2684"/>
    <w:rsid w:val="002C667F"/>
    <w:rsid w:val="002E019C"/>
    <w:rsid w:val="002E1116"/>
    <w:rsid w:val="002E2FE5"/>
    <w:rsid w:val="002F1B83"/>
    <w:rsid w:val="00316D6E"/>
    <w:rsid w:val="00317C6D"/>
    <w:rsid w:val="0033447A"/>
    <w:rsid w:val="00334664"/>
    <w:rsid w:val="003368F9"/>
    <w:rsid w:val="00343A51"/>
    <w:rsid w:val="00344716"/>
    <w:rsid w:val="0035398A"/>
    <w:rsid w:val="00362A61"/>
    <w:rsid w:val="00372AE7"/>
    <w:rsid w:val="0038000D"/>
    <w:rsid w:val="00380A17"/>
    <w:rsid w:val="003A4136"/>
    <w:rsid w:val="003D3E3F"/>
    <w:rsid w:val="003D3FDC"/>
    <w:rsid w:val="003D5622"/>
    <w:rsid w:val="003E1D63"/>
    <w:rsid w:val="003E3264"/>
    <w:rsid w:val="003E7EE2"/>
    <w:rsid w:val="003F11DA"/>
    <w:rsid w:val="00400638"/>
    <w:rsid w:val="0042095C"/>
    <w:rsid w:val="00420A92"/>
    <w:rsid w:val="00427F10"/>
    <w:rsid w:val="00432D34"/>
    <w:rsid w:val="00433D93"/>
    <w:rsid w:val="00434175"/>
    <w:rsid w:val="0045147D"/>
    <w:rsid w:val="004631CB"/>
    <w:rsid w:val="00465519"/>
    <w:rsid w:val="00470D41"/>
    <w:rsid w:val="0047143E"/>
    <w:rsid w:val="00472800"/>
    <w:rsid w:val="00490227"/>
    <w:rsid w:val="00494C44"/>
    <w:rsid w:val="0049554A"/>
    <w:rsid w:val="004A2D41"/>
    <w:rsid w:val="004B02F1"/>
    <w:rsid w:val="004B664D"/>
    <w:rsid w:val="004C13F3"/>
    <w:rsid w:val="004E6555"/>
    <w:rsid w:val="004F6619"/>
    <w:rsid w:val="004F7384"/>
    <w:rsid w:val="004F7F5C"/>
    <w:rsid w:val="00510130"/>
    <w:rsid w:val="0052069C"/>
    <w:rsid w:val="00534224"/>
    <w:rsid w:val="00542D2A"/>
    <w:rsid w:val="00547632"/>
    <w:rsid w:val="00547BA8"/>
    <w:rsid w:val="005506E7"/>
    <w:rsid w:val="0055345C"/>
    <w:rsid w:val="00555EE8"/>
    <w:rsid w:val="0056224B"/>
    <w:rsid w:val="00565669"/>
    <w:rsid w:val="00586361"/>
    <w:rsid w:val="00587867"/>
    <w:rsid w:val="005945FF"/>
    <w:rsid w:val="005977A7"/>
    <w:rsid w:val="005A466E"/>
    <w:rsid w:val="005B66C6"/>
    <w:rsid w:val="005B74B4"/>
    <w:rsid w:val="005C20A6"/>
    <w:rsid w:val="005C2E2E"/>
    <w:rsid w:val="005C5769"/>
    <w:rsid w:val="005C63C1"/>
    <w:rsid w:val="005D0E32"/>
    <w:rsid w:val="005D441A"/>
    <w:rsid w:val="005D7D59"/>
    <w:rsid w:val="005E5841"/>
    <w:rsid w:val="005E7803"/>
    <w:rsid w:val="005F3192"/>
    <w:rsid w:val="00605BC3"/>
    <w:rsid w:val="00611E28"/>
    <w:rsid w:val="006316C7"/>
    <w:rsid w:val="00637423"/>
    <w:rsid w:val="006427D1"/>
    <w:rsid w:val="00656ECF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D2536"/>
    <w:rsid w:val="006E60D0"/>
    <w:rsid w:val="00702AF0"/>
    <w:rsid w:val="00706426"/>
    <w:rsid w:val="00712231"/>
    <w:rsid w:val="007124AE"/>
    <w:rsid w:val="00720958"/>
    <w:rsid w:val="0074142D"/>
    <w:rsid w:val="00746FE1"/>
    <w:rsid w:val="00750D3A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68CC"/>
    <w:rsid w:val="00836345"/>
    <w:rsid w:val="00836393"/>
    <w:rsid w:val="00836758"/>
    <w:rsid w:val="0083788B"/>
    <w:rsid w:val="00837EDB"/>
    <w:rsid w:val="00841029"/>
    <w:rsid w:val="00846E94"/>
    <w:rsid w:val="00857EDB"/>
    <w:rsid w:val="00863911"/>
    <w:rsid w:val="008752F4"/>
    <w:rsid w:val="00875802"/>
    <w:rsid w:val="00891AA2"/>
    <w:rsid w:val="008A1EBC"/>
    <w:rsid w:val="008A61C5"/>
    <w:rsid w:val="008D20E5"/>
    <w:rsid w:val="008D6A3C"/>
    <w:rsid w:val="008E5BF4"/>
    <w:rsid w:val="008F454F"/>
    <w:rsid w:val="008F63FD"/>
    <w:rsid w:val="00901728"/>
    <w:rsid w:val="00920835"/>
    <w:rsid w:val="00922BA2"/>
    <w:rsid w:val="00943D09"/>
    <w:rsid w:val="00945C6A"/>
    <w:rsid w:val="00956DB0"/>
    <w:rsid w:val="00963215"/>
    <w:rsid w:val="009655AC"/>
    <w:rsid w:val="00980D61"/>
    <w:rsid w:val="00986F05"/>
    <w:rsid w:val="0099085A"/>
    <w:rsid w:val="009952C7"/>
    <w:rsid w:val="00996FE0"/>
    <w:rsid w:val="009A7809"/>
    <w:rsid w:val="009B4F49"/>
    <w:rsid w:val="009C5106"/>
    <w:rsid w:val="009E2A03"/>
    <w:rsid w:val="009E4FD6"/>
    <w:rsid w:val="009E50C6"/>
    <w:rsid w:val="009F06EE"/>
    <w:rsid w:val="009F1D07"/>
    <w:rsid w:val="009F5CD6"/>
    <w:rsid w:val="00A06A93"/>
    <w:rsid w:val="00A14883"/>
    <w:rsid w:val="00A229A9"/>
    <w:rsid w:val="00A26F4F"/>
    <w:rsid w:val="00A45197"/>
    <w:rsid w:val="00A56D14"/>
    <w:rsid w:val="00A6276E"/>
    <w:rsid w:val="00A6422D"/>
    <w:rsid w:val="00A9118D"/>
    <w:rsid w:val="00A93EB8"/>
    <w:rsid w:val="00AA58B6"/>
    <w:rsid w:val="00AB572A"/>
    <w:rsid w:val="00AB71E0"/>
    <w:rsid w:val="00AD0C8B"/>
    <w:rsid w:val="00AE53C4"/>
    <w:rsid w:val="00B02B2A"/>
    <w:rsid w:val="00B06205"/>
    <w:rsid w:val="00B11307"/>
    <w:rsid w:val="00B1510F"/>
    <w:rsid w:val="00B17315"/>
    <w:rsid w:val="00B23EFD"/>
    <w:rsid w:val="00B243FC"/>
    <w:rsid w:val="00B3405A"/>
    <w:rsid w:val="00B42A8B"/>
    <w:rsid w:val="00B43B1F"/>
    <w:rsid w:val="00B51F67"/>
    <w:rsid w:val="00B52A6D"/>
    <w:rsid w:val="00B61C74"/>
    <w:rsid w:val="00B62B42"/>
    <w:rsid w:val="00B62FA8"/>
    <w:rsid w:val="00B80B55"/>
    <w:rsid w:val="00BA5589"/>
    <w:rsid w:val="00BA5F99"/>
    <w:rsid w:val="00BA6AF5"/>
    <w:rsid w:val="00BB6673"/>
    <w:rsid w:val="00C00E8B"/>
    <w:rsid w:val="00C05678"/>
    <w:rsid w:val="00C06C5A"/>
    <w:rsid w:val="00C158A4"/>
    <w:rsid w:val="00C17453"/>
    <w:rsid w:val="00C23B38"/>
    <w:rsid w:val="00C24575"/>
    <w:rsid w:val="00C37A94"/>
    <w:rsid w:val="00C53BD8"/>
    <w:rsid w:val="00C74E90"/>
    <w:rsid w:val="00C84071"/>
    <w:rsid w:val="00CC7F47"/>
    <w:rsid w:val="00CD032F"/>
    <w:rsid w:val="00CE3BC0"/>
    <w:rsid w:val="00CE5C89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415E"/>
    <w:rsid w:val="00D7623A"/>
    <w:rsid w:val="00D94B83"/>
    <w:rsid w:val="00D94C30"/>
    <w:rsid w:val="00DA5D3B"/>
    <w:rsid w:val="00DB1575"/>
    <w:rsid w:val="00DB73B4"/>
    <w:rsid w:val="00DC614D"/>
    <w:rsid w:val="00DD1FF4"/>
    <w:rsid w:val="00DD3A09"/>
    <w:rsid w:val="00DD6CBA"/>
    <w:rsid w:val="00DF17D0"/>
    <w:rsid w:val="00DF5246"/>
    <w:rsid w:val="00DF6E92"/>
    <w:rsid w:val="00E13453"/>
    <w:rsid w:val="00E26151"/>
    <w:rsid w:val="00E3312A"/>
    <w:rsid w:val="00E641EE"/>
    <w:rsid w:val="00E65077"/>
    <w:rsid w:val="00E724FD"/>
    <w:rsid w:val="00EA06FE"/>
    <w:rsid w:val="00EA6C9D"/>
    <w:rsid w:val="00EB262A"/>
    <w:rsid w:val="00ED251B"/>
    <w:rsid w:val="00EE6F16"/>
    <w:rsid w:val="00EF7A2A"/>
    <w:rsid w:val="00F05E74"/>
    <w:rsid w:val="00F178B7"/>
    <w:rsid w:val="00F2705F"/>
    <w:rsid w:val="00F310FD"/>
    <w:rsid w:val="00F546BC"/>
    <w:rsid w:val="00F56C37"/>
    <w:rsid w:val="00F747BA"/>
    <w:rsid w:val="00F83C69"/>
    <w:rsid w:val="00F83F4D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F55F962"/>
  <w15:chartTrackingRefBased/>
  <w15:docId w15:val="{AC22F360-A48E-4751-8E05-665AFA6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CD18-1A41-407B-9E56-2C965996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9711</Words>
  <Characters>58267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5</cp:revision>
  <cp:lastPrinted>2022-03-17T08:57:00Z</cp:lastPrinted>
  <dcterms:created xsi:type="dcterms:W3CDTF">2024-04-22T11:22:00Z</dcterms:created>
  <dcterms:modified xsi:type="dcterms:W3CDTF">2024-05-27T11:08:00Z</dcterms:modified>
</cp:coreProperties>
</file>