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5A25" w14:textId="77777777" w:rsidR="006F0556" w:rsidRPr="00993363" w:rsidRDefault="006F0556" w:rsidP="006F0556">
      <w:pPr>
        <w:rPr>
          <w:color w:val="FF0000"/>
        </w:rPr>
      </w:pPr>
    </w:p>
    <w:p w14:paraId="433D19D4" w14:textId="77777777" w:rsidR="006F0556" w:rsidRPr="00993363" w:rsidRDefault="006F0556" w:rsidP="006F0556">
      <w:pPr>
        <w:rPr>
          <w:color w:val="FF0000"/>
        </w:rPr>
      </w:pPr>
    </w:p>
    <w:p w14:paraId="1A14B26F" w14:textId="77777777" w:rsidR="006F0556" w:rsidRPr="00993363" w:rsidRDefault="006F0556" w:rsidP="006F0556">
      <w:pPr>
        <w:rPr>
          <w:color w:val="FF0000"/>
        </w:rPr>
      </w:pPr>
      <w:r w:rsidRPr="00993363">
        <w:rPr>
          <w:noProof/>
          <w:color w:val="FF0000"/>
        </w:rPr>
        <mc:AlternateContent>
          <mc:Choice Requires="wps">
            <w:drawing>
              <wp:anchor distT="0" distB="0" distL="114300" distR="114300" simplePos="0" relativeHeight="251663360" behindDoc="0" locked="0" layoutInCell="1" allowOverlap="1" wp14:anchorId="47B5F69A" wp14:editId="2AC256BA">
                <wp:simplePos x="0" y="0"/>
                <wp:positionH relativeFrom="column">
                  <wp:posOffset>4317365</wp:posOffset>
                </wp:positionH>
                <wp:positionV relativeFrom="paragraph">
                  <wp:posOffset>125730</wp:posOffset>
                </wp:positionV>
                <wp:extent cx="1924050" cy="695325"/>
                <wp:effectExtent l="0" t="0" r="19050" b="2857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95325"/>
                        </a:xfrm>
                        <a:prstGeom prst="rect">
                          <a:avLst/>
                        </a:prstGeom>
                        <a:solidFill>
                          <a:srgbClr val="FFFFFF"/>
                        </a:solidFill>
                        <a:ln w="9525">
                          <a:solidFill>
                            <a:schemeClr val="bg1"/>
                          </a:solidFill>
                          <a:miter lim="800000"/>
                          <a:headEnd/>
                          <a:tailEnd/>
                        </a:ln>
                      </wps:spPr>
                      <wps:txbx>
                        <w:txbxContent>
                          <w:p w14:paraId="644CA90B" w14:textId="77777777" w:rsidR="000C1E72" w:rsidRDefault="000C1E72" w:rsidP="006F0556">
                            <w:r>
                              <w:t>Załącznik nr 1</w:t>
                            </w:r>
                          </w:p>
                          <w:p w14:paraId="6BFE03B4" w14:textId="77777777" w:rsidR="000C1E72" w:rsidRDefault="000C1E72" w:rsidP="006F0556">
                            <w:r>
                              <w:t>do umowy nr ……………………</w:t>
                            </w:r>
                          </w:p>
                          <w:p w14:paraId="0AE10223" w14:textId="77777777" w:rsidR="000C1E72" w:rsidRDefault="000C1E72" w:rsidP="006F0556">
                            <w:r>
                              <w:t>z dnia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5F69A" id="_x0000_t202" coordsize="21600,21600" o:spt="202" path="m,l,21600r21600,l21600,xe">
                <v:stroke joinstyle="miter"/>
                <v:path gradientshapeok="t" o:connecttype="rect"/>
              </v:shapetype>
              <v:shape id="Pole tekstowe 6" o:spid="_x0000_s1026" type="#_x0000_t202" style="position:absolute;margin-left:339.95pt;margin-top:9.9pt;width:151.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" strokecolor="white [3212]">
                <v:textbox>
                  <w:txbxContent>
                    <w:p w14:paraId="644CA90B" w14:textId="77777777" w:rsidR="000C1E72" w:rsidRDefault="000C1E72" w:rsidP="006F0556">
                      <w:r>
                        <w:t>Załącznik nr 1</w:t>
                      </w:r>
                    </w:p>
                    <w:p w14:paraId="6BFE03B4" w14:textId="77777777" w:rsidR="000C1E72" w:rsidRDefault="000C1E72" w:rsidP="006F0556">
                      <w:r>
                        <w:t>do umowy nr ……………………</w:t>
                      </w:r>
                    </w:p>
                    <w:p w14:paraId="0AE10223" w14:textId="77777777" w:rsidR="000C1E72" w:rsidRDefault="000C1E72" w:rsidP="006F0556">
                      <w:r>
                        <w:t>z dnia …………………………...</w:t>
                      </w:r>
                    </w:p>
                  </w:txbxContent>
                </v:textbox>
              </v:shape>
            </w:pict>
          </mc:Fallback>
        </mc:AlternateContent>
      </w:r>
    </w:p>
    <w:p w14:paraId="270E0CB1" w14:textId="77777777" w:rsidR="006F0556" w:rsidRPr="00993363" w:rsidRDefault="006F0556" w:rsidP="006F0556">
      <w:pPr>
        <w:rPr>
          <w:color w:val="FF0000"/>
        </w:rPr>
      </w:pPr>
    </w:p>
    <w:p w14:paraId="610996E6" w14:textId="77777777" w:rsidR="006F0556" w:rsidRPr="00993363" w:rsidRDefault="006F0556" w:rsidP="006F0556">
      <w:pPr>
        <w:rPr>
          <w:color w:val="FF0000"/>
        </w:rPr>
      </w:pPr>
    </w:p>
    <w:p w14:paraId="47EEE306" w14:textId="77777777" w:rsidR="006F0556" w:rsidRPr="00993363" w:rsidRDefault="006F0556" w:rsidP="006F0556">
      <w:pPr>
        <w:rPr>
          <w:color w:val="FF0000"/>
        </w:rPr>
      </w:pPr>
    </w:p>
    <w:p w14:paraId="3288457B" w14:textId="77777777" w:rsidR="006F0556" w:rsidRPr="00993363" w:rsidRDefault="006F0556" w:rsidP="006F0556">
      <w:pPr>
        <w:rPr>
          <w:color w:val="FF0000"/>
        </w:rPr>
      </w:pPr>
    </w:p>
    <w:p w14:paraId="30DE5388" w14:textId="77777777" w:rsidR="006F0556" w:rsidRPr="00993363" w:rsidRDefault="006F0556" w:rsidP="006F0556">
      <w:pPr>
        <w:rPr>
          <w:color w:val="FF0000"/>
        </w:rPr>
      </w:pPr>
    </w:p>
    <w:p w14:paraId="5C3745B2" w14:textId="77777777" w:rsidR="006F0556" w:rsidRPr="00993363" w:rsidRDefault="006F0556" w:rsidP="006F0556">
      <w:pPr>
        <w:rPr>
          <w:color w:val="FF0000"/>
        </w:rPr>
      </w:pPr>
    </w:p>
    <w:p w14:paraId="4F79ADD5" w14:textId="77777777" w:rsidR="006F0556" w:rsidRPr="00993363" w:rsidRDefault="006F0556" w:rsidP="006F0556">
      <w:pPr>
        <w:pStyle w:val="Nagwek"/>
        <w:tabs>
          <w:tab w:val="clear" w:pos="4536"/>
          <w:tab w:val="clear" w:pos="9072"/>
        </w:tabs>
        <w:rPr>
          <w:color w:val="FF0000"/>
        </w:rPr>
      </w:pPr>
    </w:p>
    <w:p w14:paraId="0A0E9B00" w14:textId="77777777" w:rsidR="006F0556" w:rsidRPr="00993363" w:rsidRDefault="006F0556" w:rsidP="006F0556">
      <w:pPr>
        <w:rPr>
          <w:color w:val="FF0000"/>
        </w:rPr>
      </w:pPr>
    </w:p>
    <w:p w14:paraId="6D5D0193" w14:textId="77777777" w:rsidR="006F0556" w:rsidRPr="00993363" w:rsidRDefault="006F0556" w:rsidP="006F0556">
      <w:pPr>
        <w:spacing w:before="100" w:beforeAutospacing="1" w:after="120"/>
        <w:jc w:val="center"/>
        <w:rPr>
          <w:b/>
          <w:color w:val="FF0000"/>
          <w:sz w:val="44"/>
          <w:szCs w:val="44"/>
        </w:rPr>
      </w:pPr>
    </w:p>
    <w:p w14:paraId="7CAD8B5D" w14:textId="77777777" w:rsidR="006E6097" w:rsidRDefault="006E6097" w:rsidP="006F0556">
      <w:pPr>
        <w:spacing w:before="100" w:beforeAutospacing="1" w:after="120"/>
        <w:jc w:val="center"/>
        <w:rPr>
          <w:b/>
          <w:sz w:val="44"/>
          <w:szCs w:val="44"/>
        </w:rPr>
      </w:pPr>
    </w:p>
    <w:p w14:paraId="2A2ECA7D" w14:textId="77777777" w:rsidR="006E6097" w:rsidRDefault="006E6097" w:rsidP="006F0556">
      <w:pPr>
        <w:spacing w:before="100" w:beforeAutospacing="1" w:after="120"/>
        <w:jc w:val="center"/>
        <w:rPr>
          <w:b/>
          <w:sz w:val="44"/>
          <w:szCs w:val="44"/>
        </w:rPr>
      </w:pPr>
    </w:p>
    <w:p w14:paraId="2412558C" w14:textId="28C8609A" w:rsidR="006F0556" w:rsidRPr="00993363" w:rsidRDefault="006F0556" w:rsidP="006F0556">
      <w:pPr>
        <w:spacing w:before="100" w:beforeAutospacing="1" w:after="120"/>
        <w:jc w:val="center"/>
        <w:rPr>
          <w:b/>
          <w:sz w:val="44"/>
          <w:szCs w:val="44"/>
        </w:rPr>
      </w:pPr>
      <w:r w:rsidRPr="00993363">
        <w:rPr>
          <w:b/>
          <w:sz w:val="44"/>
          <w:szCs w:val="44"/>
        </w:rPr>
        <w:t>W A R U N K I    T E C H N I C Z N E</w:t>
      </w:r>
    </w:p>
    <w:p w14:paraId="6E689A1F" w14:textId="601AEF61" w:rsidR="006F0556" w:rsidRDefault="006F0556" w:rsidP="006F0556">
      <w:pPr>
        <w:spacing w:before="100" w:beforeAutospacing="1" w:after="120"/>
        <w:jc w:val="center"/>
        <w:rPr>
          <w:b/>
          <w:sz w:val="44"/>
          <w:szCs w:val="44"/>
        </w:rPr>
      </w:pPr>
    </w:p>
    <w:p w14:paraId="045E5181" w14:textId="77777777" w:rsidR="006E6097" w:rsidRPr="00993363" w:rsidRDefault="006E6097" w:rsidP="006F0556">
      <w:pPr>
        <w:spacing w:before="100" w:beforeAutospacing="1" w:after="120"/>
        <w:jc w:val="center"/>
        <w:rPr>
          <w:b/>
          <w:sz w:val="44"/>
          <w:szCs w:val="44"/>
        </w:rPr>
      </w:pPr>
    </w:p>
    <w:p w14:paraId="5E8525CD" w14:textId="77777777" w:rsidR="006F0556" w:rsidRPr="00C50C75" w:rsidRDefault="006F0556" w:rsidP="006F0556">
      <w:pPr>
        <w:spacing w:before="120" w:after="120"/>
        <w:ind w:left="142"/>
        <w:contextualSpacing/>
        <w:jc w:val="center"/>
        <w:rPr>
          <w:b/>
          <w:color w:val="FF0000"/>
          <w:sz w:val="26"/>
          <w:szCs w:val="26"/>
        </w:rPr>
      </w:pPr>
    </w:p>
    <w:p w14:paraId="6B1459D5" w14:textId="211FF2AE" w:rsidR="00423B9B" w:rsidRDefault="006F0556" w:rsidP="00423B9B">
      <w:pPr>
        <w:spacing w:before="120" w:after="120"/>
        <w:ind w:left="142"/>
        <w:contextualSpacing/>
        <w:jc w:val="center"/>
        <w:rPr>
          <w:b/>
          <w:sz w:val="26"/>
          <w:szCs w:val="26"/>
        </w:rPr>
      </w:pPr>
      <w:r w:rsidRPr="004552FB">
        <w:rPr>
          <w:b/>
          <w:sz w:val="26"/>
          <w:szCs w:val="26"/>
        </w:rPr>
        <w:t>Prac</w:t>
      </w:r>
      <w:r w:rsidR="00614123">
        <w:rPr>
          <w:b/>
          <w:sz w:val="26"/>
          <w:szCs w:val="26"/>
        </w:rPr>
        <w:t>e</w:t>
      </w:r>
      <w:r w:rsidR="00600611">
        <w:rPr>
          <w:b/>
          <w:sz w:val="26"/>
          <w:szCs w:val="26"/>
        </w:rPr>
        <w:t xml:space="preserve"> </w:t>
      </w:r>
      <w:r w:rsidR="001622BE">
        <w:rPr>
          <w:b/>
          <w:sz w:val="26"/>
          <w:szCs w:val="26"/>
        </w:rPr>
        <w:t>geodezyjn</w:t>
      </w:r>
      <w:r w:rsidR="00614123">
        <w:rPr>
          <w:b/>
          <w:sz w:val="26"/>
          <w:szCs w:val="26"/>
        </w:rPr>
        <w:t>e</w:t>
      </w:r>
      <w:r w:rsidR="001622BE">
        <w:rPr>
          <w:b/>
          <w:sz w:val="26"/>
          <w:szCs w:val="26"/>
        </w:rPr>
        <w:t xml:space="preserve"> </w:t>
      </w:r>
      <w:r w:rsidR="00600611">
        <w:rPr>
          <w:b/>
          <w:sz w:val="26"/>
          <w:szCs w:val="26"/>
        </w:rPr>
        <w:t>polegając</w:t>
      </w:r>
      <w:r w:rsidR="00614123">
        <w:rPr>
          <w:b/>
          <w:sz w:val="26"/>
          <w:szCs w:val="26"/>
        </w:rPr>
        <w:t>e</w:t>
      </w:r>
      <w:r w:rsidR="00C1284C">
        <w:rPr>
          <w:b/>
          <w:sz w:val="26"/>
          <w:szCs w:val="26"/>
        </w:rPr>
        <w:t xml:space="preserve"> na </w:t>
      </w:r>
      <w:r w:rsidR="00A65C53" w:rsidRPr="00A65C53">
        <w:rPr>
          <w:b/>
          <w:sz w:val="26"/>
          <w:szCs w:val="26"/>
        </w:rPr>
        <w:t>skanowani</w:t>
      </w:r>
      <w:r w:rsidR="00C1284C">
        <w:rPr>
          <w:b/>
          <w:sz w:val="26"/>
          <w:szCs w:val="26"/>
        </w:rPr>
        <w:t>u</w:t>
      </w:r>
      <w:r w:rsidR="00A65C53" w:rsidRPr="00A65C53">
        <w:rPr>
          <w:b/>
          <w:sz w:val="26"/>
          <w:szCs w:val="26"/>
        </w:rPr>
        <w:t xml:space="preserve"> </w:t>
      </w:r>
      <w:r w:rsidR="00EE3836">
        <w:rPr>
          <w:b/>
          <w:sz w:val="26"/>
          <w:szCs w:val="26"/>
        </w:rPr>
        <w:t xml:space="preserve">analogowych </w:t>
      </w:r>
      <w:r w:rsidR="00A65C53" w:rsidRPr="00A65C53">
        <w:rPr>
          <w:b/>
          <w:sz w:val="26"/>
          <w:szCs w:val="26"/>
        </w:rPr>
        <w:t xml:space="preserve">materiałów zasobu </w:t>
      </w:r>
      <w:r w:rsidR="00423B9B">
        <w:rPr>
          <w:b/>
          <w:sz w:val="26"/>
          <w:szCs w:val="26"/>
        </w:rPr>
        <w:t xml:space="preserve">(dot. opracowania map numerycznych) </w:t>
      </w:r>
      <w:r w:rsidR="00A65C53" w:rsidRPr="00A65C53">
        <w:rPr>
          <w:b/>
          <w:sz w:val="26"/>
          <w:szCs w:val="26"/>
        </w:rPr>
        <w:t>i wprowadzeni</w:t>
      </w:r>
      <w:r w:rsidR="00C1284C">
        <w:rPr>
          <w:b/>
          <w:sz w:val="26"/>
          <w:szCs w:val="26"/>
        </w:rPr>
        <w:t>u</w:t>
      </w:r>
      <w:r w:rsidR="00A65C53" w:rsidRPr="00A65C53">
        <w:rPr>
          <w:b/>
          <w:sz w:val="26"/>
          <w:szCs w:val="26"/>
        </w:rPr>
        <w:t xml:space="preserve"> tych materiałów do bazy danych,</w:t>
      </w:r>
      <w:r w:rsidR="00423B9B">
        <w:rPr>
          <w:b/>
          <w:sz w:val="26"/>
          <w:szCs w:val="26"/>
        </w:rPr>
        <w:t xml:space="preserve"> </w:t>
      </w:r>
      <w:proofErr w:type="spellStart"/>
      <w:r w:rsidR="00A65C53" w:rsidRPr="00A65C53">
        <w:rPr>
          <w:b/>
          <w:sz w:val="26"/>
          <w:szCs w:val="26"/>
        </w:rPr>
        <w:t>georeferencj</w:t>
      </w:r>
      <w:r w:rsidR="00A65C53">
        <w:rPr>
          <w:b/>
          <w:sz w:val="26"/>
          <w:szCs w:val="26"/>
        </w:rPr>
        <w:t>i</w:t>
      </w:r>
      <w:proofErr w:type="spellEnd"/>
      <w:r w:rsidR="00A65C53" w:rsidRPr="00A65C53">
        <w:rPr>
          <w:b/>
          <w:sz w:val="26"/>
          <w:szCs w:val="26"/>
        </w:rPr>
        <w:t xml:space="preserve"> wprowadzonych do bazy danych obiektów Zasięg Zasobu Geodezyjnego</w:t>
      </w:r>
    </w:p>
    <w:p w14:paraId="5FFE128E" w14:textId="0BCDA3DF" w:rsidR="006F0556" w:rsidRPr="00EE3836" w:rsidRDefault="00A65C53" w:rsidP="00423B9B">
      <w:pPr>
        <w:spacing w:before="120" w:after="120"/>
        <w:ind w:left="142"/>
        <w:contextualSpacing/>
        <w:jc w:val="center"/>
        <w:rPr>
          <w:b/>
          <w:sz w:val="26"/>
          <w:szCs w:val="26"/>
        </w:rPr>
      </w:pPr>
      <w:r>
        <w:rPr>
          <w:b/>
          <w:sz w:val="26"/>
          <w:szCs w:val="26"/>
        </w:rPr>
        <w:t xml:space="preserve"> dla </w:t>
      </w:r>
      <w:r w:rsidR="005D0D56">
        <w:rPr>
          <w:b/>
          <w:sz w:val="26"/>
          <w:szCs w:val="26"/>
        </w:rPr>
        <w:t>powiatu ostrowskiego.</w:t>
      </w:r>
    </w:p>
    <w:p w14:paraId="4200D94D" w14:textId="77777777" w:rsidR="00294BDE" w:rsidRPr="00993363" w:rsidRDefault="00294BDE" w:rsidP="006F0556">
      <w:pPr>
        <w:contextualSpacing/>
        <w:jc w:val="center"/>
        <w:rPr>
          <w:b/>
          <w:color w:val="FF0000"/>
          <w:sz w:val="24"/>
          <w:szCs w:val="24"/>
        </w:rPr>
      </w:pPr>
    </w:p>
    <w:p w14:paraId="000E3CB6" w14:textId="77777777" w:rsidR="006F0556" w:rsidRPr="00993363" w:rsidRDefault="006F0556" w:rsidP="006F0556">
      <w:pPr>
        <w:pStyle w:val="Nagwek2"/>
        <w:ind w:left="0"/>
        <w:rPr>
          <w:i w:val="0"/>
          <w:color w:val="FF0000"/>
          <w:sz w:val="20"/>
        </w:rPr>
      </w:pPr>
    </w:p>
    <w:p w14:paraId="3D3BBFF9" w14:textId="77777777" w:rsidR="007C5EE4" w:rsidRPr="00993363" w:rsidRDefault="007C5EE4" w:rsidP="007C5EE4">
      <w:pPr>
        <w:rPr>
          <w:color w:val="FF0000"/>
        </w:rPr>
      </w:pPr>
    </w:p>
    <w:p w14:paraId="38409398" w14:textId="77777777" w:rsidR="006F0556" w:rsidRPr="00993363" w:rsidRDefault="006F0556" w:rsidP="006F0556">
      <w:pPr>
        <w:pStyle w:val="Nagwek2"/>
        <w:ind w:left="0"/>
        <w:rPr>
          <w:i w:val="0"/>
          <w:color w:val="FF0000"/>
          <w:sz w:val="20"/>
        </w:rPr>
      </w:pPr>
    </w:p>
    <w:p w14:paraId="206AF10F" w14:textId="77777777" w:rsidR="006F0556" w:rsidRPr="00993363" w:rsidRDefault="006F0556" w:rsidP="006F0556">
      <w:pPr>
        <w:pStyle w:val="Nagwek2"/>
        <w:ind w:left="0"/>
        <w:rPr>
          <w:i w:val="0"/>
          <w:color w:val="FF0000"/>
          <w:sz w:val="20"/>
        </w:rPr>
      </w:pPr>
    </w:p>
    <w:p w14:paraId="41AE80D3" w14:textId="77777777" w:rsidR="006F0556" w:rsidRPr="00993363" w:rsidRDefault="006F0556" w:rsidP="006F0556">
      <w:pPr>
        <w:pStyle w:val="Nagwek2"/>
        <w:ind w:left="0"/>
        <w:rPr>
          <w:i w:val="0"/>
          <w:color w:val="FF0000"/>
          <w:sz w:val="20"/>
        </w:rPr>
      </w:pPr>
    </w:p>
    <w:p w14:paraId="5E90F737" w14:textId="77777777" w:rsidR="006F0556" w:rsidRPr="00993363" w:rsidRDefault="006F0556" w:rsidP="006F0556">
      <w:pPr>
        <w:pStyle w:val="Nagwek2"/>
        <w:ind w:left="0"/>
        <w:rPr>
          <w:i w:val="0"/>
          <w:color w:val="FF0000"/>
          <w:sz w:val="20"/>
        </w:rPr>
      </w:pPr>
    </w:p>
    <w:p w14:paraId="7A68EDA4" w14:textId="77777777" w:rsidR="006F0556" w:rsidRPr="00993363" w:rsidRDefault="006F0556" w:rsidP="006F0556">
      <w:pPr>
        <w:pStyle w:val="Nagwek2"/>
        <w:ind w:left="0"/>
        <w:rPr>
          <w:i w:val="0"/>
          <w:color w:val="FF0000"/>
          <w:sz w:val="20"/>
        </w:rPr>
      </w:pPr>
    </w:p>
    <w:p w14:paraId="2671A5AA" w14:textId="77777777" w:rsidR="006F0556" w:rsidRPr="00993363" w:rsidRDefault="006F0556" w:rsidP="006F0556">
      <w:pPr>
        <w:pStyle w:val="Nagwek2"/>
        <w:ind w:left="0"/>
        <w:rPr>
          <w:i w:val="0"/>
          <w:color w:val="FF0000"/>
          <w:sz w:val="20"/>
        </w:rPr>
      </w:pPr>
    </w:p>
    <w:p w14:paraId="70ED329D" w14:textId="77777777" w:rsidR="006F0556" w:rsidRPr="00993363" w:rsidRDefault="006F0556" w:rsidP="006F0556">
      <w:pPr>
        <w:pStyle w:val="Nagwek2"/>
        <w:ind w:left="0"/>
        <w:rPr>
          <w:i w:val="0"/>
          <w:color w:val="FF0000"/>
          <w:sz w:val="20"/>
        </w:rPr>
      </w:pPr>
    </w:p>
    <w:p w14:paraId="56BB924B" w14:textId="77777777" w:rsidR="006F0556" w:rsidRPr="00993363" w:rsidRDefault="006F0556" w:rsidP="006F0556">
      <w:pPr>
        <w:rPr>
          <w:color w:val="FF0000"/>
        </w:rPr>
      </w:pPr>
    </w:p>
    <w:p w14:paraId="74E81864" w14:textId="77777777" w:rsidR="006F0556" w:rsidRPr="00993363" w:rsidRDefault="006F0556" w:rsidP="006F0556">
      <w:pPr>
        <w:rPr>
          <w:color w:val="FF0000"/>
        </w:rPr>
      </w:pPr>
    </w:p>
    <w:p w14:paraId="06FCA9AB" w14:textId="77777777" w:rsidR="006F0556" w:rsidRPr="00993363" w:rsidRDefault="006F0556" w:rsidP="006F0556">
      <w:pPr>
        <w:rPr>
          <w:color w:val="FF0000"/>
        </w:rPr>
      </w:pPr>
    </w:p>
    <w:p w14:paraId="2605C9FB" w14:textId="77777777" w:rsidR="006F0556" w:rsidRPr="00993363" w:rsidRDefault="006F0556" w:rsidP="006F0556">
      <w:pPr>
        <w:rPr>
          <w:color w:val="FF0000"/>
        </w:rPr>
      </w:pPr>
    </w:p>
    <w:p w14:paraId="47227940" w14:textId="77777777" w:rsidR="006F0556" w:rsidRPr="00993363" w:rsidRDefault="006F0556" w:rsidP="006F0556">
      <w:pPr>
        <w:rPr>
          <w:color w:val="FF0000"/>
        </w:rPr>
      </w:pPr>
    </w:p>
    <w:p w14:paraId="109268A4" w14:textId="77777777" w:rsidR="006F0556" w:rsidRPr="00993363" w:rsidRDefault="006F0556" w:rsidP="006F0556">
      <w:pPr>
        <w:rPr>
          <w:color w:val="FF0000"/>
        </w:rPr>
      </w:pPr>
    </w:p>
    <w:p w14:paraId="5BC50DA1" w14:textId="77777777" w:rsidR="006F0556" w:rsidRPr="00993363" w:rsidRDefault="006F0556" w:rsidP="006F0556">
      <w:pPr>
        <w:rPr>
          <w:color w:val="FF0000"/>
        </w:rPr>
      </w:pPr>
    </w:p>
    <w:p w14:paraId="31A8C037" w14:textId="77777777" w:rsidR="006F0556" w:rsidRPr="00993363" w:rsidRDefault="006F0556" w:rsidP="006F0556">
      <w:pPr>
        <w:rPr>
          <w:color w:val="FF0000"/>
        </w:rPr>
      </w:pPr>
    </w:p>
    <w:p w14:paraId="31E2D8F2" w14:textId="77777777" w:rsidR="006F0556" w:rsidRPr="00993363" w:rsidRDefault="006F0556" w:rsidP="006F0556">
      <w:pPr>
        <w:rPr>
          <w:color w:val="FF0000"/>
        </w:rPr>
      </w:pPr>
    </w:p>
    <w:p w14:paraId="66A98305" w14:textId="77777777" w:rsidR="006F0556" w:rsidRPr="00993363" w:rsidRDefault="006F0556" w:rsidP="006F0556">
      <w:pPr>
        <w:rPr>
          <w:color w:val="FF0000"/>
        </w:rPr>
      </w:pPr>
    </w:p>
    <w:p w14:paraId="10143F1F" w14:textId="77777777" w:rsidR="006F0556" w:rsidRPr="00993363" w:rsidRDefault="006F0556" w:rsidP="006F0556">
      <w:pPr>
        <w:rPr>
          <w:color w:val="FF0000"/>
        </w:rPr>
      </w:pPr>
    </w:p>
    <w:p w14:paraId="73C635BE" w14:textId="7B7AF199" w:rsidR="006F0556" w:rsidRPr="00993363" w:rsidRDefault="006F0556" w:rsidP="006F0556">
      <w:pPr>
        <w:rPr>
          <w:color w:val="FF0000"/>
        </w:rPr>
      </w:pPr>
    </w:p>
    <w:p w14:paraId="369367E7" w14:textId="5005E35B" w:rsidR="00EA1EC2" w:rsidRPr="00993363" w:rsidRDefault="00EA1EC2" w:rsidP="006F0556">
      <w:pPr>
        <w:rPr>
          <w:color w:val="FF0000"/>
        </w:rPr>
      </w:pPr>
    </w:p>
    <w:p w14:paraId="0CEFFD1E" w14:textId="6DCE2051" w:rsidR="00EA1EC2" w:rsidRPr="00993363" w:rsidRDefault="00EA1EC2" w:rsidP="006F0556">
      <w:pPr>
        <w:rPr>
          <w:color w:val="FF0000"/>
        </w:rPr>
      </w:pPr>
    </w:p>
    <w:p w14:paraId="17BABB04" w14:textId="4FF91EFA" w:rsidR="00EA1EC2" w:rsidRPr="00993363" w:rsidRDefault="00EA1EC2" w:rsidP="006F0556">
      <w:pPr>
        <w:rPr>
          <w:color w:val="FF0000"/>
        </w:rPr>
      </w:pPr>
    </w:p>
    <w:p w14:paraId="23264798" w14:textId="0E9565D8" w:rsidR="00F0193E" w:rsidRDefault="00F0193E" w:rsidP="006F0556">
      <w:pPr>
        <w:rPr>
          <w:color w:val="FF0000"/>
        </w:rPr>
      </w:pPr>
    </w:p>
    <w:p w14:paraId="014D954D" w14:textId="77777777" w:rsidR="005D1E04" w:rsidRDefault="005D1E04" w:rsidP="006F0556">
      <w:pPr>
        <w:rPr>
          <w:color w:val="FF0000"/>
        </w:rPr>
      </w:pPr>
    </w:p>
    <w:p w14:paraId="053E23EF" w14:textId="77777777" w:rsidR="005D1E04" w:rsidRDefault="005D1E04" w:rsidP="006F0556">
      <w:pPr>
        <w:rPr>
          <w:color w:val="FF0000"/>
        </w:rPr>
      </w:pPr>
    </w:p>
    <w:p w14:paraId="4C39C054" w14:textId="77777777" w:rsidR="005D1E04" w:rsidRDefault="005D1E04" w:rsidP="006F0556">
      <w:pPr>
        <w:rPr>
          <w:color w:val="FF0000"/>
        </w:rPr>
      </w:pPr>
    </w:p>
    <w:p w14:paraId="73EADD6E" w14:textId="77777777" w:rsidR="005D1E04" w:rsidRDefault="005D1E04" w:rsidP="006F0556">
      <w:pPr>
        <w:rPr>
          <w:color w:val="FF0000"/>
        </w:rPr>
      </w:pPr>
    </w:p>
    <w:p w14:paraId="1DEA6ECD" w14:textId="77777777" w:rsidR="005D1E04" w:rsidRPr="00993363" w:rsidRDefault="005D1E04" w:rsidP="006F0556">
      <w:pPr>
        <w:rPr>
          <w:color w:val="FF0000"/>
        </w:rPr>
      </w:pPr>
    </w:p>
    <w:p w14:paraId="30274180" w14:textId="70B5CC8C" w:rsidR="005D1E04" w:rsidRDefault="005D1E04" w:rsidP="00423B9B">
      <w:pPr>
        <w:jc w:val="both"/>
        <w:rPr>
          <w:b/>
          <w:i/>
          <w:sz w:val="22"/>
          <w:szCs w:val="22"/>
          <w:u w:val="single"/>
        </w:rPr>
      </w:pPr>
      <w:r>
        <w:rPr>
          <w:b/>
          <w:i/>
          <w:sz w:val="22"/>
          <w:szCs w:val="22"/>
        </w:rPr>
        <w:lastRenderedPageBreak/>
        <w:t xml:space="preserve">Przed złożeniem oferty istnieje możliwość zapoznania się ze stanem materiałów zasobu w siedzibie Starostwa Powiatowego w Ostrowie Wielkopolskim przy ul. Powstańców Wielkopolskich 16, 63-400 Ostrów Wielkopolski (pokój nr 210, 216) w dni robocze w godzinach od 8.00 do 14.30. </w:t>
      </w:r>
      <w:r>
        <w:rPr>
          <w:b/>
          <w:i/>
          <w:sz w:val="22"/>
          <w:szCs w:val="22"/>
          <w:u w:val="single"/>
        </w:rPr>
        <w:t>Termin wizji lokalnej należy wcześniej uzgodnić</w:t>
      </w:r>
      <w:r>
        <w:rPr>
          <w:b/>
          <w:i/>
          <w:sz w:val="22"/>
          <w:szCs w:val="22"/>
          <w:u w:val="single"/>
        </w:rPr>
        <w:br/>
        <w:t>z Zamawiającym.</w:t>
      </w:r>
    </w:p>
    <w:p w14:paraId="1470B7DC" w14:textId="434A22BA" w:rsidR="00F0193E" w:rsidRDefault="00F0193E" w:rsidP="00423B9B">
      <w:pPr>
        <w:jc w:val="both"/>
        <w:rPr>
          <w:color w:val="FF0000"/>
        </w:rPr>
      </w:pPr>
    </w:p>
    <w:p w14:paraId="6E99408B" w14:textId="2116E23F" w:rsidR="00AB7243" w:rsidRPr="00AB7243" w:rsidRDefault="00AB7243" w:rsidP="00423B9B">
      <w:pPr>
        <w:pStyle w:val="Akapitzlist"/>
        <w:numPr>
          <w:ilvl w:val="0"/>
          <w:numId w:val="24"/>
        </w:numPr>
        <w:jc w:val="both"/>
        <w:rPr>
          <w:rFonts w:ascii="Times New Roman" w:hAnsi="Times New Roman"/>
          <w:b/>
          <w:bCs/>
          <w:sz w:val="22"/>
          <w:szCs w:val="22"/>
        </w:rPr>
      </w:pPr>
      <w:r w:rsidRPr="00AB7243">
        <w:rPr>
          <w:rFonts w:ascii="Times New Roman" w:hAnsi="Times New Roman"/>
          <w:b/>
          <w:bCs/>
          <w:sz w:val="22"/>
          <w:szCs w:val="22"/>
        </w:rPr>
        <w:t>DANE FORMALNO-ORGANIZACYJNE</w:t>
      </w:r>
    </w:p>
    <w:p w14:paraId="626AFE85" w14:textId="32515CAE" w:rsidR="00614123" w:rsidRDefault="00AB7243" w:rsidP="00423B9B">
      <w:pPr>
        <w:pStyle w:val="Nagwek2"/>
        <w:spacing w:before="240" w:after="240"/>
        <w:ind w:left="360"/>
        <w:jc w:val="both"/>
        <w:rPr>
          <w:b/>
          <w:i w:val="0"/>
          <w:spacing w:val="20"/>
          <w:sz w:val="22"/>
          <w:szCs w:val="22"/>
        </w:rPr>
      </w:pPr>
      <w:r>
        <w:rPr>
          <w:b/>
          <w:i w:val="0"/>
          <w:spacing w:val="20"/>
          <w:sz w:val="22"/>
          <w:szCs w:val="22"/>
        </w:rPr>
        <w:t xml:space="preserve">I – 1. </w:t>
      </w:r>
      <w:r w:rsidR="00614123" w:rsidRPr="000A5403">
        <w:rPr>
          <w:b/>
          <w:i w:val="0"/>
          <w:spacing w:val="20"/>
          <w:sz w:val="22"/>
          <w:szCs w:val="22"/>
        </w:rPr>
        <w:t xml:space="preserve">PRZEDMIOT </w:t>
      </w:r>
      <w:r>
        <w:rPr>
          <w:b/>
          <w:i w:val="0"/>
          <w:spacing w:val="20"/>
          <w:sz w:val="22"/>
          <w:szCs w:val="22"/>
        </w:rPr>
        <w:t>OPRACOWANIA</w:t>
      </w:r>
    </w:p>
    <w:p w14:paraId="2DA8C050" w14:textId="14D6C36D" w:rsidR="00EE3836" w:rsidRDefault="00614123" w:rsidP="00423B9B">
      <w:pPr>
        <w:pStyle w:val="Nagwek4"/>
        <w:spacing w:line="360" w:lineRule="auto"/>
        <w:rPr>
          <w:sz w:val="22"/>
          <w:szCs w:val="22"/>
        </w:rPr>
      </w:pPr>
      <w:r>
        <w:rPr>
          <w:sz w:val="22"/>
          <w:szCs w:val="22"/>
        </w:rPr>
        <w:t xml:space="preserve">Przedmiotem zamówienia </w:t>
      </w:r>
      <w:bookmarkStart w:id="0" w:name="_Hlk84413416"/>
      <w:r>
        <w:rPr>
          <w:sz w:val="22"/>
          <w:szCs w:val="22"/>
        </w:rPr>
        <w:t xml:space="preserve">jest skanowanie analogowych materiałów zasobu </w:t>
      </w:r>
      <w:r w:rsidR="00423B9B">
        <w:rPr>
          <w:sz w:val="22"/>
          <w:szCs w:val="22"/>
        </w:rPr>
        <w:t>(dot.</w:t>
      </w:r>
      <w:r w:rsidR="006F0F5D">
        <w:rPr>
          <w:sz w:val="22"/>
          <w:szCs w:val="22"/>
        </w:rPr>
        <w:t xml:space="preserve"> opracowania map numerycznych</w:t>
      </w:r>
      <w:r w:rsidR="00423B9B">
        <w:rPr>
          <w:sz w:val="22"/>
          <w:szCs w:val="22"/>
        </w:rPr>
        <w:t>)</w:t>
      </w:r>
      <w:r w:rsidR="006F0F5D">
        <w:rPr>
          <w:sz w:val="22"/>
          <w:szCs w:val="22"/>
        </w:rPr>
        <w:t xml:space="preserve"> </w:t>
      </w:r>
      <w:bookmarkStart w:id="1" w:name="_Hlk158209159"/>
      <w:r w:rsidR="00A86E58">
        <w:rPr>
          <w:sz w:val="22"/>
          <w:szCs w:val="22"/>
        </w:rPr>
        <w:t>zgromadzonych</w:t>
      </w:r>
      <w:r>
        <w:rPr>
          <w:sz w:val="22"/>
          <w:szCs w:val="22"/>
        </w:rPr>
        <w:t xml:space="preserve"> i przechowywanych w </w:t>
      </w:r>
      <w:r w:rsidR="00A86E58">
        <w:rPr>
          <w:sz w:val="22"/>
          <w:szCs w:val="22"/>
        </w:rPr>
        <w:t>P</w:t>
      </w:r>
      <w:r>
        <w:rPr>
          <w:sz w:val="22"/>
          <w:szCs w:val="22"/>
        </w:rPr>
        <w:t xml:space="preserve">owiatowym </w:t>
      </w:r>
      <w:r w:rsidR="00A86E58">
        <w:rPr>
          <w:sz w:val="22"/>
          <w:szCs w:val="22"/>
        </w:rPr>
        <w:t>O</w:t>
      </w:r>
      <w:r>
        <w:rPr>
          <w:sz w:val="22"/>
          <w:szCs w:val="22"/>
        </w:rPr>
        <w:t xml:space="preserve">środku </w:t>
      </w:r>
      <w:r w:rsidR="00A86E58">
        <w:rPr>
          <w:sz w:val="22"/>
          <w:szCs w:val="22"/>
        </w:rPr>
        <w:t>D</w:t>
      </w:r>
      <w:r>
        <w:rPr>
          <w:sz w:val="22"/>
          <w:szCs w:val="22"/>
        </w:rPr>
        <w:t xml:space="preserve">okumentacji </w:t>
      </w:r>
      <w:r w:rsidR="00A86E58">
        <w:rPr>
          <w:sz w:val="22"/>
          <w:szCs w:val="22"/>
        </w:rPr>
        <w:t>G</w:t>
      </w:r>
      <w:r>
        <w:rPr>
          <w:sz w:val="22"/>
          <w:szCs w:val="22"/>
        </w:rPr>
        <w:t xml:space="preserve">eodezyjnej i </w:t>
      </w:r>
      <w:r w:rsidR="00A86E58">
        <w:rPr>
          <w:sz w:val="22"/>
          <w:szCs w:val="22"/>
        </w:rPr>
        <w:t>K</w:t>
      </w:r>
      <w:r>
        <w:rPr>
          <w:sz w:val="22"/>
          <w:szCs w:val="22"/>
        </w:rPr>
        <w:t xml:space="preserve">artograficznej Starostwa Powiatowego w Ostrowie Wielkopolskim, </w:t>
      </w:r>
      <w:r w:rsidR="00A86E58">
        <w:rPr>
          <w:sz w:val="22"/>
          <w:szCs w:val="22"/>
        </w:rPr>
        <w:t>a także</w:t>
      </w:r>
      <w:r>
        <w:rPr>
          <w:sz w:val="22"/>
          <w:szCs w:val="22"/>
        </w:rPr>
        <w:t xml:space="preserve">  </w:t>
      </w:r>
      <w:bookmarkEnd w:id="0"/>
      <w:bookmarkEnd w:id="1"/>
      <w:r w:rsidR="0007613A">
        <w:rPr>
          <w:sz w:val="22"/>
          <w:szCs w:val="22"/>
        </w:rPr>
        <w:t xml:space="preserve">utworzenie </w:t>
      </w:r>
      <w:r w:rsidR="00A86E58">
        <w:rPr>
          <w:sz w:val="22"/>
          <w:szCs w:val="22"/>
        </w:rPr>
        <w:t>Z</w:t>
      </w:r>
      <w:r w:rsidR="0007613A">
        <w:rPr>
          <w:sz w:val="22"/>
          <w:szCs w:val="22"/>
        </w:rPr>
        <w:t xml:space="preserve">asięgów </w:t>
      </w:r>
      <w:r w:rsidR="00A86E58">
        <w:rPr>
          <w:sz w:val="22"/>
          <w:szCs w:val="22"/>
        </w:rPr>
        <w:t>Z</w:t>
      </w:r>
      <w:r w:rsidR="0007613A">
        <w:rPr>
          <w:sz w:val="22"/>
          <w:szCs w:val="22"/>
        </w:rPr>
        <w:t xml:space="preserve">asobów </w:t>
      </w:r>
      <w:r w:rsidR="00A86E58">
        <w:rPr>
          <w:sz w:val="22"/>
          <w:szCs w:val="22"/>
        </w:rPr>
        <w:t>G</w:t>
      </w:r>
      <w:r w:rsidR="0007613A">
        <w:rPr>
          <w:sz w:val="22"/>
          <w:szCs w:val="22"/>
        </w:rPr>
        <w:t>eodezyjn</w:t>
      </w:r>
      <w:r w:rsidR="00A86E58">
        <w:rPr>
          <w:sz w:val="22"/>
          <w:szCs w:val="22"/>
        </w:rPr>
        <w:t>ego</w:t>
      </w:r>
      <w:r w:rsidR="0007613A">
        <w:rPr>
          <w:sz w:val="22"/>
          <w:szCs w:val="22"/>
        </w:rPr>
        <w:t xml:space="preserve"> </w:t>
      </w:r>
      <w:r w:rsidR="00EE3836">
        <w:rPr>
          <w:sz w:val="22"/>
          <w:szCs w:val="22"/>
        </w:rPr>
        <w:t xml:space="preserve">ich </w:t>
      </w:r>
      <w:proofErr w:type="spellStart"/>
      <w:r w:rsidR="00EE3836">
        <w:rPr>
          <w:sz w:val="22"/>
          <w:szCs w:val="22"/>
        </w:rPr>
        <w:t>georeferenc</w:t>
      </w:r>
      <w:r w:rsidR="007D7343">
        <w:rPr>
          <w:sz w:val="22"/>
          <w:szCs w:val="22"/>
        </w:rPr>
        <w:t>j</w:t>
      </w:r>
      <w:r w:rsidR="00EE3836">
        <w:rPr>
          <w:sz w:val="22"/>
          <w:szCs w:val="22"/>
        </w:rPr>
        <w:t>ę</w:t>
      </w:r>
      <w:proofErr w:type="spellEnd"/>
      <w:r w:rsidR="00EE3836">
        <w:rPr>
          <w:sz w:val="22"/>
          <w:szCs w:val="22"/>
        </w:rPr>
        <w:t xml:space="preserve"> </w:t>
      </w:r>
      <w:r w:rsidR="00A86E58">
        <w:rPr>
          <w:sz w:val="22"/>
          <w:szCs w:val="22"/>
        </w:rPr>
        <w:t>oraz u</w:t>
      </w:r>
      <w:r w:rsidR="0007613A">
        <w:rPr>
          <w:sz w:val="22"/>
          <w:szCs w:val="22"/>
        </w:rPr>
        <w:t>zupełnienie</w:t>
      </w:r>
      <w:r w:rsidR="00A86E58">
        <w:rPr>
          <w:sz w:val="22"/>
          <w:szCs w:val="22"/>
        </w:rPr>
        <w:t xml:space="preserve"> </w:t>
      </w:r>
      <w:r w:rsidR="0007613A">
        <w:rPr>
          <w:sz w:val="22"/>
          <w:szCs w:val="22"/>
        </w:rPr>
        <w:t>niezbędnych metadanych.</w:t>
      </w:r>
    </w:p>
    <w:p w14:paraId="6FD0BE8A" w14:textId="618D1795" w:rsidR="00EE3836" w:rsidRDefault="00EE3836" w:rsidP="00423B9B">
      <w:pPr>
        <w:pStyle w:val="Nagwek4"/>
        <w:spacing w:line="360" w:lineRule="auto"/>
        <w:rPr>
          <w:sz w:val="22"/>
          <w:szCs w:val="22"/>
        </w:rPr>
      </w:pPr>
      <w:r>
        <w:rPr>
          <w:sz w:val="22"/>
          <w:szCs w:val="22"/>
        </w:rPr>
        <w:t xml:space="preserve">Materiały zasobu przeznaczone do skanowania obejmują </w:t>
      </w:r>
      <w:r w:rsidR="007D7343">
        <w:rPr>
          <w:sz w:val="22"/>
          <w:szCs w:val="22"/>
        </w:rPr>
        <w:t>29</w:t>
      </w:r>
      <w:r>
        <w:rPr>
          <w:sz w:val="22"/>
          <w:szCs w:val="22"/>
        </w:rPr>
        <w:t xml:space="preserve"> metrów bieżących dokumentacji</w:t>
      </w:r>
      <w:r w:rsidR="006F0F5D">
        <w:rPr>
          <w:sz w:val="22"/>
          <w:szCs w:val="22"/>
        </w:rPr>
        <w:t xml:space="preserve"> (ok. 530 operatów)</w:t>
      </w:r>
      <w:r>
        <w:rPr>
          <w:sz w:val="22"/>
          <w:szCs w:val="22"/>
        </w:rPr>
        <w:t>.</w:t>
      </w:r>
    </w:p>
    <w:p w14:paraId="3FEEF426" w14:textId="6B0B90F4" w:rsidR="00EE3836" w:rsidRPr="00EE3836" w:rsidRDefault="00EE3836" w:rsidP="00423B9B">
      <w:pPr>
        <w:jc w:val="both"/>
      </w:pPr>
    </w:p>
    <w:p w14:paraId="7116250F" w14:textId="34D171BE" w:rsidR="00614123" w:rsidRPr="00AB7243" w:rsidRDefault="00AB7243" w:rsidP="00423B9B">
      <w:pPr>
        <w:pStyle w:val="Nagwek4"/>
        <w:spacing w:line="360" w:lineRule="auto"/>
        <w:rPr>
          <w:iCs/>
          <w:sz w:val="22"/>
          <w:szCs w:val="22"/>
        </w:rPr>
      </w:pPr>
      <w:r w:rsidRPr="00AB7243">
        <w:rPr>
          <w:b/>
          <w:iCs/>
          <w:sz w:val="22"/>
          <w:szCs w:val="22"/>
        </w:rPr>
        <w:t xml:space="preserve">I - </w:t>
      </w:r>
      <w:r w:rsidR="00614123" w:rsidRPr="00AB7243">
        <w:rPr>
          <w:b/>
          <w:iCs/>
          <w:sz w:val="22"/>
          <w:szCs w:val="22"/>
        </w:rPr>
        <w:t xml:space="preserve">2. </w:t>
      </w:r>
      <w:r w:rsidR="00614123" w:rsidRPr="00AB7243">
        <w:rPr>
          <w:b/>
          <w:iCs/>
          <w:spacing w:val="20"/>
          <w:sz w:val="22"/>
          <w:szCs w:val="22"/>
        </w:rPr>
        <w:t>OBSZAR   OPRACOWANIA</w:t>
      </w:r>
    </w:p>
    <w:p w14:paraId="7998A5C9" w14:textId="77777777" w:rsidR="00614123" w:rsidRPr="00AB7243" w:rsidRDefault="00614123" w:rsidP="00423B9B">
      <w:pPr>
        <w:spacing w:line="360" w:lineRule="auto"/>
        <w:jc w:val="both"/>
        <w:rPr>
          <w:sz w:val="22"/>
          <w:szCs w:val="22"/>
        </w:rPr>
      </w:pPr>
      <w:r w:rsidRPr="00AB7243">
        <w:rPr>
          <w:sz w:val="22"/>
          <w:szCs w:val="22"/>
        </w:rPr>
        <w:t xml:space="preserve">Województwo: </w:t>
      </w:r>
      <w:r w:rsidRPr="00AB7243">
        <w:rPr>
          <w:b/>
          <w:sz w:val="22"/>
          <w:szCs w:val="22"/>
        </w:rPr>
        <w:t>wielkopolskie</w:t>
      </w:r>
    </w:p>
    <w:p w14:paraId="47EE89D6" w14:textId="7A2C3E49" w:rsidR="00614123" w:rsidRDefault="00614123" w:rsidP="00423B9B">
      <w:pPr>
        <w:spacing w:line="360" w:lineRule="auto"/>
        <w:jc w:val="both"/>
        <w:rPr>
          <w:b/>
          <w:sz w:val="22"/>
          <w:szCs w:val="22"/>
        </w:rPr>
      </w:pPr>
      <w:r w:rsidRPr="00AB7243">
        <w:rPr>
          <w:sz w:val="22"/>
          <w:szCs w:val="22"/>
        </w:rPr>
        <w:t xml:space="preserve">Powiat:  </w:t>
      </w:r>
      <w:r w:rsidRPr="00AB7243">
        <w:rPr>
          <w:b/>
          <w:sz w:val="22"/>
          <w:szCs w:val="22"/>
        </w:rPr>
        <w:t>ostrowski – TERYT – 3017</w:t>
      </w:r>
    </w:p>
    <w:p w14:paraId="121B3FD0" w14:textId="77777777" w:rsidR="005D1E04" w:rsidRDefault="005D1E04" w:rsidP="00423B9B">
      <w:pPr>
        <w:spacing w:line="360" w:lineRule="auto"/>
        <w:ind w:left="284"/>
        <w:contextualSpacing/>
        <w:jc w:val="both"/>
        <w:rPr>
          <w:b/>
          <w:sz w:val="22"/>
          <w:szCs w:val="22"/>
        </w:rPr>
      </w:pPr>
      <w:r>
        <w:rPr>
          <w:b/>
          <w:sz w:val="22"/>
          <w:szCs w:val="22"/>
        </w:rPr>
        <w:t>301701_1 – Miasto Ostrów Wielkopolski</w:t>
      </w:r>
    </w:p>
    <w:p w14:paraId="3A6BB680" w14:textId="77777777" w:rsidR="005D1E04" w:rsidRDefault="005D1E04" w:rsidP="00423B9B">
      <w:pPr>
        <w:spacing w:line="360" w:lineRule="auto"/>
        <w:ind w:left="284"/>
        <w:contextualSpacing/>
        <w:jc w:val="both"/>
        <w:rPr>
          <w:b/>
          <w:sz w:val="22"/>
          <w:szCs w:val="22"/>
        </w:rPr>
      </w:pPr>
      <w:r>
        <w:rPr>
          <w:b/>
          <w:sz w:val="22"/>
          <w:szCs w:val="22"/>
        </w:rPr>
        <w:t>301702_4 – Miasto Nowe Skalmierzyce</w:t>
      </w:r>
    </w:p>
    <w:p w14:paraId="51451F38" w14:textId="77777777" w:rsidR="005D1E04" w:rsidRDefault="005D1E04" w:rsidP="00423B9B">
      <w:pPr>
        <w:spacing w:line="360" w:lineRule="auto"/>
        <w:ind w:left="284"/>
        <w:contextualSpacing/>
        <w:jc w:val="both"/>
        <w:rPr>
          <w:b/>
          <w:sz w:val="22"/>
          <w:szCs w:val="22"/>
        </w:rPr>
      </w:pPr>
      <w:r>
        <w:rPr>
          <w:b/>
          <w:sz w:val="22"/>
          <w:szCs w:val="22"/>
        </w:rPr>
        <w:t>301702_5 – Gmina Nowe Skalmierzyce – 23 obręby</w:t>
      </w:r>
    </w:p>
    <w:p w14:paraId="63CB9590" w14:textId="77777777" w:rsidR="005D1E04" w:rsidRDefault="005D1E04" w:rsidP="00423B9B">
      <w:pPr>
        <w:spacing w:line="360" w:lineRule="auto"/>
        <w:ind w:left="284"/>
        <w:contextualSpacing/>
        <w:jc w:val="both"/>
        <w:rPr>
          <w:b/>
          <w:sz w:val="22"/>
          <w:szCs w:val="22"/>
        </w:rPr>
      </w:pPr>
      <w:r>
        <w:rPr>
          <w:b/>
          <w:sz w:val="22"/>
          <w:szCs w:val="22"/>
        </w:rPr>
        <w:t>301703_4 – Miasto Odolanów</w:t>
      </w:r>
    </w:p>
    <w:p w14:paraId="14359693" w14:textId="77777777" w:rsidR="005D1E04" w:rsidRDefault="005D1E04" w:rsidP="00423B9B">
      <w:pPr>
        <w:spacing w:line="360" w:lineRule="auto"/>
        <w:ind w:left="284"/>
        <w:contextualSpacing/>
        <w:jc w:val="both"/>
        <w:rPr>
          <w:b/>
          <w:sz w:val="22"/>
          <w:szCs w:val="22"/>
        </w:rPr>
      </w:pPr>
      <w:r>
        <w:rPr>
          <w:b/>
          <w:sz w:val="22"/>
          <w:szCs w:val="22"/>
        </w:rPr>
        <w:t>301703_5 – Gmina Odolanów – 13 obrębów</w:t>
      </w:r>
    </w:p>
    <w:p w14:paraId="66DE3009" w14:textId="77777777" w:rsidR="005D1E04" w:rsidRDefault="005D1E04" w:rsidP="00423B9B">
      <w:pPr>
        <w:spacing w:line="360" w:lineRule="auto"/>
        <w:ind w:left="284"/>
        <w:contextualSpacing/>
        <w:jc w:val="both"/>
        <w:rPr>
          <w:b/>
          <w:sz w:val="22"/>
          <w:szCs w:val="22"/>
        </w:rPr>
      </w:pPr>
      <w:r>
        <w:rPr>
          <w:b/>
          <w:sz w:val="22"/>
          <w:szCs w:val="22"/>
        </w:rPr>
        <w:t>301704_2 – Gmina Ostrów Wielkopolski – 27 obrębów</w:t>
      </w:r>
    </w:p>
    <w:p w14:paraId="74E5B0AB" w14:textId="77777777" w:rsidR="005D1E04" w:rsidRDefault="005D1E04" w:rsidP="00423B9B">
      <w:pPr>
        <w:spacing w:line="360" w:lineRule="auto"/>
        <w:ind w:left="284"/>
        <w:contextualSpacing/>
        <w:jc w:val="both"/>
        <w:rPr>
          <w:b/>
          <w:sz w:val="22"/>
          <w:szCs w:val="22"/>
        </w:rPr>
      </w:pPr>
      <w:r>
        <w:rPr>
          <w:b/>
          <w:sz w:val="22"/>
          <w:szCs w:val="22"/>
        </w:rPr>
        <w:t>301705_2 – Gmina Przygodzice – 13 obrębów</w:t>
      </w:r>
    </w:p>
    <w:p w14:paraId="2AB78370" w14:textId="77777777" w:rsidR="005D1E04" w:rsidRDefault="005D1E04" w:rsidP="00423B9B">
      <w:pPr>
        <w:spacing w:line="360" w:lineRule="auto"/>
        <w:ind w:left="284"/>
        <w:contextualSpacing/>
        <w:jc w:val="both"/>
        <w:rPr>
          <w:b/>
          <w:sz w:val="22"/>
          <w:szCs w:val="22"/>
        </w:rPr>
      </w:pPr>
      <w:r>
        <w:rPr>
          <w:b/>
          <w:sz w:val="22"/>
          <w:szCs w:val="22"/>
        </w:rPr>
        <w:t>301706_4 – Miasto Raszków</w:t>
      </w:r>
    </w:p>
    <w:p w14:paraId="5D3A2824" w14:textId="77777777" w:rsidR="005D1E04" w:rsidRDefault="005D1E04" w:rsidP="00423B9B">
      <w:pPr>
        <w:spacing w:line="360" w:lineRule="auto"/>
        <w:ind w:left="284"/>
        <w:contextualSpacing/>
        <w:jc w:val="both"/>
        <w:rPr>
          <w:b/>
          <w:sz w:val="22"/>
          <w:szCs w:val="22"/>
        </w:rPr>
      </w:pPr>
      <w:r>
        <w:rPr>
          <w:b/>
          <w:sz w:val="22"/>
          <w:szCs w:val="22"/>
        </w:rPr>
        <w:t>301706_5 – Gmina Raszków – 22 obręby</w:t>
      </w:r>
    </w:p>
    <w:p w14:paraId="1B22DFB9" w14:textId="77777777" w:rsidR="005D1E04" w:rsidRDefault="005D1E04" w:rsidP="00423B9B">
      <w:pPr>
        <w:spacing w:line="360" w:lineRule="auto"/>
        <w:ind w:left="284"/>
        <w:contextualSpacing/>
        <w:jc w:val="both"/>
        <w:rPr>
          <w:b/>
          <w:sz w:val="22"/>
          <w:szCs w:val="22"/>
        </w:rPr>
      </w:pPr>
      <w:r>
        <w:rPr>
          <w:b/>
          <w:sz w:val="22"/>
          <w:szCs w:val="22"/>
        </w:rPr>
        <w:t>301707_2 – Gmina Sieroszewice – 15 obrębów</w:t>
      </w:r>
    </w:p>
    <w:p w14:paraId="23ED6C3D" w14:textId="77777777" w:rsidR="005D1E04" w:rsidRDefault="005D1E04" w:rsidP="00423B9B">
      <w:pPr>
        <w:spacing w:line="360" w:lineRule="auto"/>
        <w:ind w:left="284"/>
        <w:contextualSpacing/>
        <w:jc w:val="both"/>
        <w:rPr>
          <w:b/>
          <w:sz w:val="22"/>
          <w:szCs w:val="22"/>
        </w:rPr>
      </w:pPr>
      <w:r>
        <w:rPr>
          <w:b/>
          <w:sz w:val="22"/>
          <w:szCs w:val="22"/>
        </w:rPr>
        <w:t>301708_2 – Gmina Sośnie – 16 obrębów</w:t>
      </w:r>
    </w:p>
    <w:p w14:paraId="4826E966" w14:textId="19485CC9" w:rsidR="006F0556" w:rsidRPr="006E332C" w:rsidRDefault="00614123" w:rsidP="00423B9B">
      <w:pPr>
        <w:pStyle w:val="Nagwek2"/>
        <w:spacing w:before="240" w:after="120"/>
        <w:ind w:left="0"/>
        <w:jc w:val="both"/>
        <w:rPr>
          <w:b/>
          <w:i w:val="0"/>
          <w:sz w:val="22"/>
          <w:szCs w:val="22"/>
        </w:rPr>
      </w:pPr>
      <w:r>
        <w:rPr>
          <w:b/>
          <w:i w:val="0"/>
          <w:sz w:val="22"/>
          <w:szCs w:val="22"/>
        </w:rPr>
        <w:t xml:space="preserve">     </w:t>
      </w:r>
      <w:r w:rsidR="00AB7243">
        <w:rPr>
          <w:b/>
          <w:i w:val="0"/>
          <w:sz w:val="22"/>
          <w:szCs w:val="22"/>
        </w:rPr>
        <w:t>I -</w:t>
      </w:r>
      <w:r w:rsidR="006F0556" w:rsidRPr="006E332C">
        <w:rPr>
          <w:b/>
          <w:i w:val="0"/>
          <w:sz w:val="22"/>
          <w:szCs w:val="22"/>
        </w:rPr>
        <w:t xml:space="preserve"> 3. </w:t>
      </w:r>
      <w:r w:rsidR="006F0556" w:rsidRPr="006E332C">
        <w:rPr>
          <w:b/>
          <w:i w:val="0"/>
          <w:spacing w:val="20"/>
          <w:sz w:val="22"/>
          <w:szCs w:val="22"/>
        </w:rPr>
        <w:t>PODSTAWOWE</w:t>
      </w:r>
      <w:r w:rsidR="006F0556" w:rsidRPr="006E332C">
        <w:rPr>
          <w:b/>
          <w:i w:val="0"/>
          <w:sz w:val="22"/>
          <w:szCs w:val="22"/>
        </w:rPr>
        <w:t xml:space="preserve">  </w:t>
      </w:r>
      <w:r w:rsidR="006F0556" w:rsidRPr="006E332C">
        <w:rPr>
          <w:b/>
          <w:i w:val="0"/>
          <w:spacing w:val="20"/>
          <w:sz w:val="22"/>
          <w:szCs w:val="22"/>
        </w:rPr>
        <w:t>PRZEPISY  PRAWNE</w:t>
      </w:r>
    </w:p>
    <w:p w14:paraId="03E1EB68" w14:textId="7F2249EF" w:rsidR="003121D3" w:rsidRPr="00EF4D5E" w:rsidRDefault="003121D3" w:rsidP="00423B9B">
      <w:pPr>
        <w:numPr>
          <w:ilvl w:val="1"/>
          <w:numId w:val="1"/>
        </w:numPr>
        <w:tabs>
          <w:tab w:val="clear" w:pos="3207"/>
          <w:tab w:val="left" w:pos="567"/>
        </w:tabs>
        <w:ind w:hanging="850"/>
        <w:jc w:val="both"/>
        <w:rPr>
          <w:sz w:val="22"/>
          <w:szCs w:val="22"/>
        </w:rPr>
      </w:pPr>
      <w:bookmarkStart w:id="2" w:name="_Hlk94606039"/>
      <w:r w:rsidRPr="00EF4D5E">
        <w:rPr>
          <w:sz w:val="22"/>
          <w:szCs w:val="22"/>
        </w:rPr>
        <w:t>Ustawa z dnia 17.05.1989r. Prawo geodezyjne i kartograficzne (Dz.U.</w:t>
      </w:r>
      <w:r w:rsidR="005C766A">
        <w:rPr>
          <w:sz w:val="22"/>
          <w:szCs w:val="22"/>
        </w:rPr>
        <w:t>2023</w:t>
      </w:r>
      <w:r w:rsidRPr="00EF4D5E">
        <w:rPr>
          <w:sz w:val="22"/>
          <w:szCs w:val="22"/>
        </w:rPr>
        <w:t>.</w:t>
      </w:r>
      <w:r w:rsidR="004A3D2D" w:rsidRPr="00EF4D5E">
        <w:rPr>
          <w:sz w:val="22"/>
          <w:szCs w:val="22"/>
        </w:rPr>
        <w:t>1</w:t>
      </w:r>
      <w:r w:rsidR="005C766A">
        <w:rPr>
          <w:sz w:val="22"/>
          <w:szCs w:val="22"/>
        </w:rPr>
        <w:t>752</w:t>
      </w:r>
      <w:r w:rsidR="00233ED6" w:rsidRPr="00EF4D5E">
        <w:rPr>
          <w:sz w:val="22"/>
          <w:szCs w:val="22"/>
        </w:rPr>
        <w:t xml:space="preserve"> ze zm.</w:t>
      </w:r>
      <w:r w:rsidRPr="00EF4D5E">
        <w:rPr>
          <w:sz w:val="22"/>
          <w:szCs w:val="22"/>
        </w:rPr>
        <w:t>),</w:t>
      </w:r>
    </w:p>
    <w:p w14:paraId="0D109E5F" w14:textId="7675B6C9" w:rsidR="003121D3" w:rsidRPr="00EF4D5E" w:rsidRDefault="003121D3" w:rsidP="00423B9B">
      <w:pPr>
        <w:numPr>
          <w:ilvl w:val="1"/>
          <w:numId w:val="1"/>
        </w:numPr>
        <w:tabs>
          <w:tab w:val="clear" w:pos="3207"/>
        </w:tabs>
        <w:ind w:left="567"/>
        <w:jc w:val="both"/>
        <w:rPr>
          <w:sz w:val="22"/>
          <w:szCs w:val="22"/>
        </w:rPr>
      </w:pPr>
      <w:r w:rsidRPr="00EF4D5E">
        <w:rPr>
          <w:iCs/>
          <w:sz w:val="22"/>
          <w:szCs w:val="22"/>
          <w:lang w:eastAsia="en-US" w:bidi="en-US"/>
        </w:rPr>
        <w:t>Rozporządzenie Ministra Rozwoju, Pracy i Technologii z dnia 27.07.2021r. w sprawie ewidencji gruntów</w:t>
      </w:r>
      <w:r w:rsidR="00233ED6" w:rsidRPr="00EF4D5E">
        <w:rPr>
          <w:iCs/>
          <w:sz w:val="22"/>
          <w:szCs w:val="22"/>
          <w:lang w:eastAsia="en-US" w:bidi="en-US"/>
        </w:rPr>
        <w:br/>
      </w:r>
      <w:r w:rsidRPr="00EF4D5E">
        <w:rPr>
          <w:iCs/>
          <w:sz w:val="22"/>
          <w:szCs w:val="22"/>
          <w:lang w:eastAsia="en-US" w:bidi="en-US"/>
        </w:rPr>
        <w:t>i budynków (Dz.U.2021.1390</w:t>
      </w:r>
      <w:r w:rsidR="004A3D2D" w:rsidRPr="00EF4D5E">
        <w:rPr>
          <w:iCs/>
          <w:sz w:val="22"/>
          <w:szCs w:val="22"/>
          <w:lang w:eastAsia="en-US" w:bidi="en-US"/>
        </w:rPr>
        <w:t xml:space="preserve"> ze zm.</w:t>
      </w:r>
      <w:r w:rsidRPr="00EF4D5E">
        <w:rPr>
          <w:iCs/>
          <w:sz w:val="22"/>
          <w:szCs w:val="22"/>
          <w:lang w:eastAsia="en-US" w:bidi="en-US"/>
        </w:rPr>
        <w:t xml:space="preserve">) </w:t>
      </w:r>
    </w:p>
    <w:p w14:paraId="51984EB8" w14:textId="4FA6292A" w:rsidR="003121D3" w:rsidRPr="00C52F20" w:rsidRDefault="003121D3" w:rsidP="00423B9B">
      <w:pPr>
        <w:numPr>
          <w:ilvl w:val="1"/>
          <w:numId w:val="1"/>
        </w:numPr>
        <w:tabs>
          <w:tab w:val="clear" w:pos="3207"/>
        </w:tabs>
        <w:ind w:left="568" w:hanging="284"/>
        <w:jc w:val="both"/>
        <w:rPr>
          <w:sz w:val="22"/>
          <w:szCs w:val="22"/>
        </w:rPr>
      </w:pPr>
      <w:r w:rsidRPr="00C52F20">
        <w:rPr>
          <w:iCs/>
          <w:sz w:val="22"/>
          <w:szCs w:val="22"/>
          <w:lang w:eastAsia="en-US" w:bidi="en-US"/>
        </w:rPr>
        <w:t>Rozporządzenie Ministra Rozwoju z dnia 18.08.2020r. w sprawie standardów technicznych wykonywania geodezyjnych pomiarów sytuacyjnych i wysokościowych oraz opracowywania i przekazywania wyników tych pomiarów do państwowego zasobu geodezyjnego i kartograficznego (Dz.U.202</w:t>
      </w:r>
      <w:r w:rsidR="00C52F20">
        <w:rPr>
          <w:iCs/>
          <w:sz w:val="22"/>
          <w:szCs w:val="22"/>
          <w:lang w:eastAsia="en-US" w:bidi="en-US"/>
        </w:rPr>
        <w:t>2</w:t>
      </w:r>
      <w:r w:rsidRPr="00C52F20">
        <w:rPr>
          <w:iCs/>
          <w:sz w:val="22"/>
          <w:szCs w:val="22"/>
          <w:lang w:eastAsia="en-US" w:bidi="en-US"/>
        </w:rPr>
        <w:t>.1</w:t>
      </w:r>
      <w:r w:rsidR="00C52F20">
        <w:rPr>
          <w:iCs/>
          <w:sz w:val="22"/>
          <w:szCs w:val="22"/>
          <w:lang w:eastAsia="en-US" w:bidi="en-US"/>
        </w:rPr>
        <w:t>670</w:t>
      </w:r>
      <w:r w:rsidRPr="00C52F20">
        <w:rPr>
          <w:iCs/>
          <w:sz w:val="22"/>
          <w:szCs w:val="22"/>
          <w:lang w:eastAsia="en-US" w:bidi="en-US"/>
        </w:rPr>
        <w:t>),</w:t>
      </w:r>
    </w:p>
    <w:p w14:paraId="5B10C920" w14:textId="77777777" w:rsidR="003121D3" w:rsidRPr="00C52F20" w:rsidRDefault="003121D3" w:rsidP="00423B9B">
      <w:pPr>
        <w:numPr>
          <w:ilvl w:val="1"/>
          <w:numId w:val="1"/>
        </w:numPr>
        <w:tabs>
          <w:tab w:val="clear" w:pos="3207"/>
        </w:tabs>
        <w:ind w:left="567"/>
        <w:jc w:val="both"/>
        <w:rPr>
          <w:sz w:val="22"/>
          <w:szCs w:val="22"/>
        </w:rPr>
      </w:pPr>
      <w:r w:rsidRPr="00C52F20">
        <w:rPr>
          <w:iCs/>
          <w:sz w:val="22"/>
          <w:szCs w:val="22"/>
          <w:lang w:eastAsia="en-US" w:bidi="en-US"/>
        </w:rPr>
        <w:t>Rozporządzenie Ministra Rozwoju, Pracy i Technologii z dnia 23.07.2021r. w sprawie bazy danych obiektów topograficznych oraz mapy zasadniczej (Dz.U.2021.1385),</w:t>
      </w:r>
    </w:p>
    <w:p w14:paraId="2E00BA20" w14:textId="77777777" w:rsidR="003121D3" w:rsidRPr="006E6097" w:rsidRDefault="003121D3" w:rsidP="00423B9B">
      <w:pPr>
        <w:numPr>
          <w:ilvl w:val="1"/>
          <w:numId w:val="1"/>
        </w:numPr>
        <w:tabs>
          <w:tab w:val="clear" w:pos="3207"/>
        </w:tabs>
        <w:ind w:left="568" w:hanging="284"/>
        <w:jc w:val="both"/>
        <w:rPr>
          <w:sz w:val="22"/>
          <w:szCs w:val="22"/>
        </w:rPr>
      </w:pPr>
      <w:r w:rsidRPr="006E6097">
        <w:rPr>
          <w:iCs/>
          <w:sz w:val="22"/>
          <w:szCs w:val="22"/>
          <w:lang w:eastAsia="en-US" w:bidi="en-US"/>
        </w:rPr>
        <w:t>Rozporządzenie Ministra Rozwoju, Pracy i Technologii z dnia 02.04.2021r. w sprawie organizacji i trybu prowadzenia państwowego zasobu geodezyjnego i kartograficznego (Dz.U.2021.820),</w:t>
      </w:r>
    </w:p>
    <w:p w14:paraId="7B79B274" w14:textId="77777777" w:rsidR="003121D3" w:rsidRPr="00E47FF2" w:rsidRDefault="003121D3" w:rsidP="00423B9B">
      <w:pPr>
        <w:numPr>
          <w:ilvl w:val="1"/>
          <w:numId w:val="1"/>
        </w:numPr>
        <w:tabs>
          <w:tab w:val="clear" w:pos="3207"/>
        </w:tabs>
        <w:ind w:left="568" w:hanging="284"/>
        <w:jc w:val="both"/>
        <w:rPr>
          <w:sz w:val="22"/>
          <w:szCs w:val="22"/>
        </w:rPr>
      </w:pPr>
      <w:r w:rsidRPr="00C52F20">
        <w:rPr>
          <w:sz w:val="22"/>
          <w:szCs w:val="22"/>
        </w:rPr>
        <w:t>Ustawa z dnia 10.05.2018r. o ochronie danych osobowych (</w:t>
      </w:r>
      <w:proofErr w:type="spellStart"/>
      <w:r w:rsidRPr="00C52F20">
        <w:rPr>
          <w:sz w:val="22"/>
          <w:szCs w:val="22"/>
        </w:rPr>
        <w:t>t.j</w:t>
      </w:r>
      <w:proofErr w:type="spellEnd"/>
      <w:r w:rsidRPr="00C52F20">
        <w:rPr>
          <w:sz w:val="22"/>
          <w:szCs w:val="22"/>
        </w:rPr>
        <w:t xml:space="preserve">. </w:t>
      </w:r>
      <w:r w:rsidRPr="00C52F20">
        <w:rPr>
          <w:bCs/>
          <w:sz w:val="22"/>
          <w:szCs w:val="22"/>
        </w:rPr>
        <w:t>Dz.U.2019.1781</w:t>
      </w:r>
      <w:r w:rsidRPr="00C52F20">
        <w:rPr>
          <w:sz w:val="22"/>
          <w:szCs w:val="22"/>
        </w:rPr>
        <w:t xml:space="preserve">) oraz przepisy Rozporządzenia Parlamentu Europejskiego i Rady (UE) 2016/679 z dnia 27 kwietnia 2016 roku w sprawie ochrony osób </w:t>
      </w:r>
      <w:r w:rsidRPr="00E47FF2">
        <w:rPr>
          <w:sz w:val="22"/>
          <w:szCs w:val="22"/>
        </w:rPr>
        <w:t>fizycznych w związku z przetwarzaniem danych osobowych i w sprawie swobodnego przepływu takich danych oraz uchylenie dyrektywy 95/46/WE (ogólne rozporządzenie o ochronie danych osobowych RODO),</w:t>
      </w:r>
    </w:p>
    <w:p w14:paraId="707D82AB" w14:textId="77777777" w:rsidR="00614123" w:rsidRDefault="003121D3" w:rsidP="00423B9B">
      <w:pPr>
        <w:ind w:left="568"/>
        <w:jc w:val="both"/>
        <w:rPr>
          <w:sz w:val="22"/>
          <w:szCs w:val="22"/>
        </w:rPr>
      </w:pPr>
      <w:r w:rsidRPr="00515AFC">
        <w:rPr>
          <w:sz w:val="22"/>
          <w:szCs w:val="22"/>
        </w:rPr>
        <w:t xml:space="preserve">+  przepisy wykonawcze do ww. ustaw oraz przepisy obowiązujące w trakcie wykonania zamówienia </w:t>
      </w:r>
      <w:bookmarkEnd w:id="2"/>
    </w:p>
    <w:p w14:paraId="3134B494" w14:textId="20C37A99" w:rsidR="00614123" w:rsidRPr="000A5403" w:rsidRDefault="00614123" w:rsidP="00423B9B">
      <w:pPr>
        <w:pStyle w:val="Nagwek2"/>
        <w:spacing w:before="240" w:after="120" w:line="360" w:lineRule="auto"/>
        <w:ind w:left="0"/>
        <w:jc w:val="both"/>
        <w:rPr>
          <w:b/>
          <w:i w:val="0"/>
          <w:sz w:val="22"/>
          <w:szCs w:val="22"/>
        </w:rPr>
      </w:pPr>
      <w:r>
        <w:rPr>
          <w:b/>
          <w:i w:val="0"/>
          <w:sz w:val="22"/>
          <w:szCs w:val="22"/>
        </w:rPr>
        <w:lastRenderedPageBreak/>
        <w:t xml:space="preserve">            </w:t>
      </w:r>
      <w:bookmarkStart w:id="3" w:name="_Hlk158209256"/>
      <w:r w:rsidR="00AB7243">
        <w:rPr>
          <w:b/>
          <w:i w:val="0"/>
          <w:sz w:val="22"/>
          <w:szCs w:val="22"/>
        </w:rPr>
        <w:t xml:space="preserve">I - </w:t>
      </w:r>
      <w:r>
        <w:rPr>
          <w:b/>
          <w:i w:val="0"/>
          <w:sz w:val="22"/>
          <w:szCs w:val="22"/>
        </w:rPr>
        <w:t>4</w:t>
      </w:r>
      <w:r w:rsidRPr="000A5403">
        <w:rPr>
          <w:b/>
          <w:i w:val="0"/>
          <w:sz w:val="22"/>
          <w:szCs w:val="22"/>
        </w:rPr>
        <w:t xml:space="preserve">. </w:t>
      </w:r>
      <w:r>
        <w:rPr>
          <w:b/>
          <w:i w:val="0"/>
          <w:spacing w:val="20"/>
          <w:sz w:val="22"/>
          <w:szCs w:val="22"/>
        </w:rPr>
        <w:t xml:space="preserve">BAZA DANYCH </w:t>
      </w:r>
    </w:p>
    <w:p w14:paraId="71094082" w14:textId="302BC2EE" w:rsidR="00614123" w:rsidRDefault="00361534" w:rsidP="00423B9B">
      <w:pPr>
        <w:tabs>
          <w:tab w:val="num" w:pos="720"/>
        </w:tabs>
        <w:spacing w:after="120"/>
        <w:ind w:left="567"/>
        <w:jc w:val="both"/>
        <w:rPr>
          <w:sz w:val="22"/>
          <w:szCs w:val="22"/>
        </w:rPr>
      </w:pPr>
      <w:r>
        <w:rPr>
          <w:sz w:val="22"/>
          <w:szCs w:val="22"/>
        </w:rPr>
        <w:t>W powiecie ostrowskim</w:t>
      </w:r>
      <w:r w:rsidRPr="009620E0">
        <w:rPr>
          <w:sz w:val="22"/>
          <w:szCs w:val="22"/>
        </w:rPr>
        <w:t xml:space="preserve"> prowadzona jest </w:t>
      </w:r>
      <w:r>
        <w:rPr>
          <w:sz w:val="22"/>
          <w:szCs w:val="22"/>
        </w:rPr>
        <w:t>wektorowa</w:t>
      </w:r>
      <w:r w:rsidRPr="009620E0">
        <w:rPr>
          <w:sz w:val="22"/>
          <w:szCs w:val="22"/>
        </w:rPr>
        <w:t xml:space="preserve"> baza danych </w:t>
      </w:r>
      <w:proofErr w:type="spellStart"/>
      <w:r>
        <w:rPr>
          <w:sz w:val="22"/>
          <w:szCs w:val="22"/>
        </w:rPr>
        <w:t>EGiB</w:t>
      </w:r>
      <w:proofErr w:type="spellEnd"/>
      <w:r>
        <w:rPr>
          <w:sz w:val="22"/>
          <w:szCs w:val="22"/>
        </w:rPr>
        <w:t xml:space="preserve">, </w:t>
      </w:r>
      <w:r w:rsidRPr="009620E0">
        <w:rPr>
          <w:sz w:val="22"/>
          <w:szCs w:val="22"/>
        </w:rPr>
        <w:t>GESUT</w:t>
      </w:r>
      <w:r>
        <w:rPr>
          <w:sz w:val="22"/>
          <w:szCs w:val="22"/>
        </w:rPr>
        <w:t>, BDSOG</w:t>
      </w:r>
      <w:r w:rsidR="00423B9B">
        <w:rPr>
          <w:sz w:val="22"/>
          <w:szCs w:val="22"/>
        </w:rPr>
        <w:t xml:space="preserve">, </w:t>
      </w:r>
      <w:r>
        <w:rPr>
          <w:sz w:val="22"/>
          <w:szCs w:val="22"/>
        </w:rPr>
        <w:t>BDOT5</w:t>
      </w:r>
      <w:r w:rsidR="00614123">
        <w:rPr>
          <w:sz w:val="22"/>
          <w:szCs w:val="22"/>
        </w:rPr>
        <w:t>00</w:t>
      </w:r>
    </w:p>
    <w:bookmarkEnd w:id="3"/>
    <w:p w14:paraId="33163A96" w14:textId="77777777" w:rsidR="00614123" w:rsidRDefault="00614123" w:rsidP="00423B9B">
      <w:pPr>
        <w:tabs>
          <w:tab w:val="num" w:pos="720"/>
        </w:tabs>
        <w:spacing w:after="120"/>
        <w:ind w:left="567"/>
        <w:jc w:val="both"/>
        <w:rPr>
          <w:sz w:val="22"/>
          <w:szCs w:val="22"/>
        </w:rPr>
      </w:pPr>
    </w:p>
    <w:p w14:paraId="08F76349" w14:textId="5478E775" w:rsidR="00614123" w:rsidRDefault="00AB7243" w:rsidP="00423B9B">
      <w:pPr>
        <w:tabs>
          <w:tab w:val="num" w:pos="720"/>
        </w:tabs>
        <w:spacing w:after="120"/>
        <w:ind w:left="567"/>
        <w:jc w:val="both"/>
        <w:rPr>
          <w:b/>
          <w:spacing w:val="20"/>
          <w:sz w:val="22"/>
          <w:szCs w:val="22"/>
        </w:rPr>
      </w:pPr>
      <w:r>
        <w:rPr>
          <w:b/>
          <w:spacing w:val="20"/>
          <w:sz w:val="22"/>
          <w:szCs w:val="22"/>
        </w:rPr>
        <w:t>I -</w:t>
      </w:r>
      <w:r w:rsidR="00361534">
        <w:rPr>
          <w:b/>
          <w:spacing w:val="20"/>
          <w:sz w:val="22"/>
          <w:szCs w:val="22"/>
        </w:rPr>
        <w:t xml:space="preserve"> 5</w:t>
      </w:r>
      <w:r w:rsidR="00361534" w:rsidRPr="00D8216D">
        <w:rPr>
          <w:b/>
          <w:spacing w:val="20"/>
          <w:sz w:val="22"/>
          <w:szCs w:val="22"/>
        </w:rPr>
        <w:t>.</w:t>
      </w:r>
      <w:r w:rsidR="00614123" w:rsidRPr="00614123">
        <w:rPr>
          <w:b/>
          <w:spacing w:val="20"/>
          <w:sz w:val="22"/>
          <w:szCs w:val="22"/>
        </w:rPr>
        <w:t xml:space="preserve"> </w:t>
      </w:r>
      <w:r w:rsidR="00614123">
        <w:rPr>
          <w:b/>
          <w:spacing w:val="20"/>
          <w:sz w:val="22"/>
          <w:szCs w:val="22"/>
        </w:rPr>
        <w:t>RODZAJE MATERIAŁÓW ZASOBU PRZEZNACZONE DO SKANOWANIA</w:t>
      </w:r>
    </w:p>
    <w:p w14:paraId="442249CE" w14:textId="77777777" w:rsidR="00475B32" w:rsidRDefault="00475B32" w:rsidP="00423B9B">
      <w:pPr>
        <w:jc w:val="both"/>
        <w:rPr>
          <w:b/>
          <w:spacing w:val="20"/>
          <w:sz w:val="22"/>
          <w:szCs w:val="22"/>
        </w:rPr>
      </w:pPr>
    </w:p>
    <w:p w14:paraId="459615A4" w14:textId="4B3C45F3" w:rsidR="00614123" w:rsidRDefault="00614123" w:rsidP="00423B9B">
      <w:pPr>
        <w:spacing w:line="360" w:lineRule="auto"/>
        <w:ind w:left="284"/>
        <w:contextualSpacing/>
        <w:jc w:val="both"/>
        <w:rPr>
          <w:sz w:val="22"/>
          <w:szCs w:val="22"/>
        </w:rPr>
      </w:pPr>
      <w:r>
        <w:rPr>
          <w:sz w:val="22"/>
          <w:szCs w:val="22"/>
        </w:rPr>
        <w:t xml:space="preserve">Materiały zasobu przeznaczone do skanowania  obejmują </w:t>
      </w:r>
      <w:r w:rsidR="007D7343">
        <w:rPr>
          <w:sz w:val="22"/>
          <w:szCs w:val="22"/>
        </w:rPr>
        <w:t>29</w:t>
      </w:r>
      <w:r>
        <w:rPr>
          <w:sz w:val="22"/>
          <w:szCs w:val="22"/>
        </w:rPr>
        <w:t xml:space="preserve"> metrów bieżących dokumentacji</w:t>
      </w:r>
      <w:r w:rsidR="006F0F5D">
        <w:rPr>
          <w:sz w:val="22"/>
          <w:szCs w:val="22"/>
        </w:rPr>
        <w:t xml:space="preserve">, </w:t>
      </w:r>
      <w:r w:rsidR="00EE3836">
        <w:rPr>
          <w:sz w:val="22"/>
          <w:szCs w:val="22"/>
        </w:rPr>
        <w:t xml:space="preserve">około </w:t>
      </w:r>
      <w:r w:rsidR="007D7343">
        <w:rPr>
          <w:sz w:val="22"/>
          <w:szCs w:val="22"/>
        </w:rPr>
        <w:t>530</w:t>
      </w:r>
      <w:r w:rsidR="00EE3836">
        <w:rPr>
          <w:sz w:val="22"/>
          <w:szCs w:val="22"/>
        </w:rPr>
        <w:t xml:space="preserve"> operatów</w:t>
      </w:r>
      <w:r w:rsidR="006F0F5D">
        <w:rPr>
          <w:sz w:val="22"/>
          <w:szCs w:val="22"/>
        </w:rPr>
        <w:t xml:space="preserve"> </w:t>
      </w:r>
      <w:r w:rsidRPr="006F0F5D">
        <w:rPr>
          <w:b/>
          <w:bCs/>
          <w:sz w:val="22"/>
          <w:szCs w:val="22"/>
        </w:rPr>
        <w:t xml:space="preserve"> </w:t>
      </w:r>
      <w:r w:rsidRPr="006F0F5D">
        <w:rPr>
          <w:sz w:val="22"/>
          <w:szCs w:val="22"/>
        </w:rPr>
        <w:t>dotycząc</w:t>
      </w:r>
      <w:r w:rsidR="006F0F5D" w:rsidRPr="006F0F5D">
        <w:rPr>
          <w:sz w:val="22"/>
          <w:szCs w:val="22"/>
        </w:rPr>
        <w:t>ych</w:t>
      </w:r>
      <w:r w:rsidRPr="006F0F5D">
        <w:rPr>
          <w:sz w:val="22"/>
          <w:szCs w:val="22"/>
        </w:rPr>
        <w:t xml:space="preserve"> </w:t>
      </w:r>
      <w:r w:rsidR="007D7343" w:rsidRPr="006F0F5D">
        <w:rPr>
          <w:sz w:val="22"/>
          <w:szCs w:val="22"/>
        </w:rPr>
        <w:t>opracowania map numeryczn</w:t>
      </w:r>
      <w:r w:rsidR="00B25EF1">
        <w:rPr>
          <w:sz w:val="22"/>
          <w:szCs w:val="22"/>
        </w:rPr>
        <w:t>ych kompletowane do obrębu lub gminy.</w:t>
      </w:r>
    </w:p>
    <w:p w14:paraId="31FAA889" w14:textId="77777777" w:rsidR="006F0F5D" w:rsidRPr="006F0F5D" w:rsidRDefault="006F0F5D" w:rsidP="00423B9B">
      <w:pPr>
        <w:spacing w:line="360" w:lineRule="auto"/>
        <w:ind w:left="284"/>
        <w:contextualSpacing/>
        <w:jc w:val="both"/>
        <w:rPr>
          <w:sz w:val="22"/>
          <w:szCs w:val="22"/>
        </w:rPr>
      </w:pPr>
    </w:p>
    <w:p w14:paraId="0E223FC6" w14:textId="6482C1A4" w:rsidR="00614123" w:rsidRDefault="0007613A" w:rsidP="00423B9B">
      <w:pPr>
        <w:spacing w:line="360" w:lineRule="auto"/>
        <w:ind w:left="284"/>
        <w:contextualSpacing/>
        <w:jc w:val="both"/>
        <w:rPr>
          <w:b/>
          <w:sz w:val="24"/>
          <w:szCs w:val="24"/>
        </w:rPr>
      </w:pPr>
      <w:r>
        <w:rPr>
          <w:b/>
          <w:sz w:val="24"/>
          <w:szCs w:val="24"/>
        </w:rPr>
        <w:t xml:space="preserve">Skanowaniu będą podlegały </w:t>
      </w:r>
      <w:r w:rsidR="00A86E58">
        <w:rPr>
          <w:b/>
          <w:sz w:val="24"/>
          <w:szCs w:val="24"/>
        </w:rPr>
        <w:t>materiały</w:t>
      </w:r>
      <w:r>
        <w:rPr>
          <w:b/>
          <w:sz w:val="24"/>
          <w:szCs w:val="24"/>
        </w:rPr>
        <w:t xml:space="preserve"> zasobu, </w:t>
      </w:r>
      <w:r w:rsidR="00B25EF1">
        <w:rPr>
          <w:b/>
          <w:sz w:val="24"/>
          <w:szCs w:val="24"/>
        </w:rPr>
        <w:t>(</w:t>
      </w:r>
      <w:r>
        <w:rPr>
          <w:b/>
          <w:sz w:val="24"/>
          <w:szCs w:val="24"/>
        </w:rPr>
        <w:t>operaty techniczne</w:t>
      </w:r>
      <w:r w:rsidR="00B25EF1">
        <w:rPr>
          <w:b/>
          <w:sz w:val="24"/>
          <w:szCs w:val="24"/>
        </w:rPr>
        <w:t>)</w:t>
      </w:r>
      <w:r>
        <w:rPr>
          <w:b/>
          <w:sz w:val="24"/>
          <w:szCs w:val="24"/>
        </w:rPr>
        <w:t xml:space="preserve"> o zróżnicowanym stanie technicznym:</w:t>
      </w:r>
      <w:r w:rsidR="0045601C" w:rsidRPr="0045601C">
        <w:rPr>
          <w:b/>
          <w:sz w:val="24"/>
          <w:szCs w:val="24"/>
        </w:rPr>
        <w:t xml:space="preserve"> </w:t>
      </w:r>
      <w:r w:rsidR="00A86E58">
        <w:rPr>
          <w:b/>
          <w:sz w:val="24"/>
          <w:szCs w:val="24"/>
        </w:rPr>
        <w:t xml:space="preserve">okładka, spis treści, </w:t>
      </w:r>
      <w:r w:rsidR="0045601C">
        <w:rPr>
          <w:b/>
          <w:sz w:val="24"/>
          <w:szCs w:val="24"/>
        </w:rPr>
        <w:t>szkice polowe,</w:t>
      </w:r>
      <w:r>
        <w:rPr>
          <w:b/>
          <w:sz w:val="24"/>
          <w:szCs w:val="24"/>
        </w:rPr>
        <w:t xml:space="preserve"> sprawozdanie techniczne, wykazy współrzędnych, obliczenia, mapy jednostkowe (mogą być formatu od A4 do </w:t>
      </w:r>
      <w:r w:rsidR="00A86E58">
        <w:rPr>
          <w:b/>
          <w:sz w:val="24"/>
          <w:szCs w:val="24"/>
        </w:rPr>
        <w:t>A</w:t>
      </w:r>
      <w:r>
        <w:rPr>
          <w:b/>
          <w:sz w:val="24"/>
          <w:szCs w:val="24"/>
        </w:rPr>
        <w:t xml:space="preserve">0), wykazy zmian gruntowych, </w:t>
      </w:r>
      <w:r w:rsidR="00423B9B">
        <w:rPr>
          <w:b/>
          <w:sz w:val="24"/>
          <w:szCs w:val="24"/>
        </w:rPr>
        <w:t>protokoły, arkusze ewidencyjne budynków</w:t>
      </w:r>
      <w:r>
        <w:rPr>
          <w:b/>
          <w:sz w:val="24"/>
          <w:szCs w:val="24"/>
        </w:rPr>
        <w:t xml:space="preserve"> i inne. </w:t>
      </w:r>
      <w:r w:rsidR="002A1F9E">
        <w:rPr>
          <w:b/>
          <w:sz w:val="24"/>
          <w:szCs w:val="24"/>
        </w:rPr>
        <w:t xml:space="preserve">Część operatów kompletowana jest </w:t>
      </w:r>
      <w:r w:rsidR="00F2626D">
        <w:rPr>
          <w:b/>
          <w:sz w:val="24"/>
          <w:szCs w:val="24"/>
        </w:rPr>
        <w:t xml:space="preserve">                                         </w:t>
      </w:r>
      <w:r w:rsidR="002A1F9E">
        <w:rPr>
          <w:b/>
          <w:sz w:val="24"/>
          <w:szCs w:val="24"/>
        </w:rPr>
        <w:t>w segregatorach, część w oddzielnych teczkach jako pojedyncze operaty</w:t>
      </w:r>
      <w:r w:rsidR="006F0F5D">
        <w:rPr>
          <w:b/>
          <w:sz w:val="24"/>
          <w:szCs w:val="24"/>
        </w:rPr>
        <w:t xml:space="preserve">. </w:t>
      </w:r>
      <w:r>
        <w:rPr>
          <w:b/>
          <w:sz w:val="24"/>
          <w:szCs w:val="24"/>
        </w:rPr>
        <w:t>Dokumenty w tych operatach mogą występować w różnych formatach</w:t>
      </w:r>
      <w:r w:rsidR="0045601C">
        <w:rPr>
          <w:b/>
          <w:sz w:val="24"/>
          <w:szCs w:val="24"/>
        </w:rPr>
        <w:t xml:space="preserve"> </w:t>
      </w:r>
      <w:r>
        <w:rPr>
          <w:b/>
          <w:sz w:val="24"/>
          <w:szCs w:val="24"/>
        </w:rPr>
        <w:t xml:space="preserve">i </w:t>
      </w:r>
      <w:r w:rsidR="00A86E58">
        <w:rPr>
          <w:b/>
          <w:sz w:val="24"/>
          <w:szCs w:val="24"/>
        </w:rPr>
        <w:t xml:space="preserve">na </w:t>
      </w:r>
      <w:r>
        <w:rPr>
          <w:b/>
          <w:sz w:val="24"/>
          <w:szCs w:val="24"/>
        </w:rPr>
        <w:t xml:space="preserve">różnych materiałach </w:t>
      </w:r>
      <w:r w:rsidR="00A86E58">
        <w:rPr>
          <w:b/>
          <w:sz w:val="24"/>
          <w:szCs w:val="24"/>
        </w:rPr>
        <w:t>(</w:t>
      </w:r>
      <w:r>
        <w:rPr>
          <w:b/>
          <w:sz w:val="24"/>
          <w:szCs w:val="24"/>
        </w:rPr>
        <w:t>np. papier, folia</w:t>
      </w:r>
      <w:r w:rsidR="00A86E58">
        <w:rPr>
          <w:b/>
          <w:sz w:val="24"/>
          <w:szCs w:val="24"/>
        </w:rPr>
        <w:t>).</w:t>
      </w:r>
    </w:p>
    <w:p w14:paraId="01BF4CAA" w14:textId="77777777" w:rsidR="00B25EF1" w:rsidRDefault="00B25EF1" w:rsidP="00423B9B">
      <w:pPr>
        <w:spacing w:line="360" w:lineRule="auto"/>
        <w:ind w:left="284"/>
        <w:contextualSpacing/>
        <w:jc w:val="both"/>
        <w:rPr>
          <w:b/>
          <w:sz w:val="24"/>
          <w:szCs w:val="24"/>
        </w:rPr>
      </w:pPr>
    </w:p>
    <w:p w14:paraId="47485DF3" w14:textId="1CB5B3CC" w:rsidR="00AB7243" w:rsidRDefault="00AB7243" w:rsidP="00423B9B">
      <w:pPr>
        <w:spacing w:line="360" w:lineRule="auto"/>
        <w:ind w:left="284"/>
        <w:contextualSpacing/>
        <w:jc w:val="both"/>
        <w:rPr>
          <w:b/>
          <w:sz w:val="24"/>
          <w:szCs w:val="24"/>
        </w:rPr>
      </w:pPr>
      <w:r>
        <w:rPr>
          <w:b/>
          <w:sz w:val="24"/>
          <w:szCs w:val="24"/>
        </w:rPr>
        <w:t>I – 6. OPROGRAMOWANIE WYKORZYSTYWANE PRZEZ ZAMAWIAJĄCEGO DO PROWADZENIA PAŃSTWOWEGO ZASOBU GEODEZZYJNEGO</w:t>
      </w:r>
    </w:p>
    <w:p w14:paraId="4A160322" w14:textId="77777777" w:rsidR="00D7080B" w:rsidRDefault="00D7080B" w:rsidP="00423B9B">
      <w:pPr>
        <w:spacing w:line="360" w:lineRule="auto"/>
        <w:ind w:left="284"/>
        <w:contextualSpacing/>
        <w:jc w:val="both"/>
        <w:rPr>
          <w:b/>
          <w:sz w:val="24"/>
          <w:szCs w:val="24"/>
        </w:rPr>
      </w:pPr>
    </w:p>
    <w:p w14:paraId="29885CD2" w14:textId="68C35C58" w:rsidR="00AB7243" w:rsidRPr="00B06C0B" w:rsidRDefault="00AB7243" w:rsidP="00423B9B">
      <w:pPr>
        <w:spacing w:line="360" w:lineRule="auto"/>
        <w:ind w:left="284"/>
        <w:contextualSpacing/>
        <w:jc w:val="both"/>
        <w:rPr>
          <w:bCs/>
          <w:sz w:val="24"/>
          <w:szCs w:val="24"/>
        </w:rPr>
      </w:pPr>
      <w:r w:rsidRPr="00B06C0B">
        <w:rPr>
          <w:bCs/>
          <w:sz w:val="24"/>
          <w:szCs w:val="24"/>
        </w:rPr>
        <w:t xml:space="preserve">Zamawiający prowadzi bazy Państwowego Zasobu Geodezyjnego i Kartograficznego przy użyciu Zintegrowanego Systemu Informacji Przestrzennej GEO-INFO Mapa (w skrócie GI Mapa) firmy </w:t>
      </w:r>
      <w:proofErr w:type="spellStart"/>
      <w:r w:rsidRPr="00B06C0B">
        <w:rPr>
          <w:bCs/>
          <w:sz w:val="24"/>
          <w:szCs w:val="24"/>
        </w:rPr>
        <w:t>Systherm</w:t>
      </w:r>
      <w:proofErr w:type="spellEnd"/>
      <w:r w:rsidRPr="00B06C0B">
        <w:rPr>
          <w:bCs/>
          <w:sz w:val="24"/>
          <w:szCs w:val="24"/>
        </w:rPr>
        <w:t xml:space="preserve"> Info spółka z o.o. z Poznania, wersja 23.</w:t>
      </w:r>
      <w:r w:rsidR="00B06C0B" w:rsidRPr="00B06C0B">
        <w:rPr>
          <w:bCs/>
          <w:sz w:val="24"/>
          <w:szCs w:val="24"/>
        </w:rPr>
        <w:t>4.2.0.</w:t>
      </w:r>
    </w:p>
    <w:p w14:paraId="745CD44E" w14:textId="4AFD91F6" w:rsidR="00B06C0B" w:rsidRPr="00B06C0B" w:rsidRDefault="00B06C0B" w:rsidP="00423B9B">
      <w:pPr>
        <w:spacing w:line="360" w:lineRule="auto"/>
        <w:ind w:left="284"/>
        <w:contextualSpacing/>
        <w:jc w:val="both"/>
        <w:rPr>
          <w:bCs/>
          <w:sz w:val="24"/>
          <w:szCs w:val="24"/>
        </w:rPr>
      </w:pPr>
      <w:r w:rsidRPr="00B06C0B">
        <w:rPr>
          <w:bCs/>
          <w:sz w:val="24"/>
          <w:szCs w:val="24"/>
        </w:rPr>
        <w:t xml:space="preserve">Z uwagi na konieczność wprowadzenia zmian prawnych lub usunięcie istotnych usterek uniemożliwiających prawidłowe realizowanie zadań w zakresie prowadzenia baz </w:t>
      </w:r>
      <w:proofErr w:type="spellStart"/>
      <w:r w:rsidRPr="00B06C0B">
        <w:rPr>
          <w:bCs/>
          <w:sz w:val="24"/>
          <w:szCs w:val="24"/>
        </w:rPr>
        <w:t>PZGiK</w:t>
      </w:r>
      <w:proofErr w:type="spellEnd"/>
      <w:r w:rsidRPr="00B06C0B">
        <w:rPr>
          <w:bCs/>
          <w:sz w:val="24"/>
          <w:szCs w:val="24"/>
        </w:rPr>
        <w:t xml:space="preserve"> w okresie realizacji zamówienia, Zamawiający zastrzega sobie prawo zmiany wersji oprogramowania do nowszej.</w:t>
      </w:r>
      <w:r w:rsidR="00F2626D">
        <w:rPr>
          <w:bCs/>
          <w:sz w:val="24"/>
          <w:szCs w:val="24"/>
        </w:rPr>
        <w:t xml:space="preserve">     </w:t>
      </w:r>
      <w:r w:rsidRPr="00B06C0B">
        <w:rPr>
          <w:bCs/>
          <w:sz w:val="24"/>
          <w:szCs w:val="24"/>
        </w:rPr>
        <w:t xml:space="preserve"> W każdym takim przypadku Zamawiający poinformuje Wykonawcę o wprowadzeniu nowej wersji oprogramowania GI Mapa.</w:t>
      </w:r>
    </w:p>
    <w:p w14:paraId="3EF939A1" w14:textId="22ECC809" w:rsidR="00423B9B" w:rsidRPr="00B25EF1" w:rsidRDefault="00B06C0B" w:rsidP="00B25EF1">
      <w:pPr>
        <w:spacing w:line="360" w:lineRule="auto"/>
        <w:ind w:left="284"/>
        <w:contextualSpacing/>
        <w:jc w:val="both"/>
        <w:rPr>
          <w:bCs/>
          <w:sz w:val="24"/>
          <w:szCs w:val="24"/>
        </w:rPr>
      </w:pPr>
      <w:r w:rsidRPr="00B06C0B">
        <w:rPr>
          <w:bCs/>
          <w:sz w:val="24"/>
          <w:szCs w:val="24"/>
        </w:rPr>
        <w:t xml:space="preserve">W przypadku realizacji zamówienia przez Wykonawcę w oparciu o oprogramowanie GI Mapa, zgodnie ze złożoną w tym zakresie </w:t>
      </w:r>
      <w:r w:rsidR="00F4092F">
        <w:rPr>
          <w:bCs/>
          <w:sz w:val="24"/>
          <w:szCs w:val="24"/>
        </w:rPr>
        <w:t>o</w:t>
      </w:r>
      <w:r w:rsidRPr="00B06C0B">
        <w:rPr>
          <w:bCs/>
          <w:sz w:val="24"/>
          <w:szCs w:val="24"/>
        </w:rPr>
        <w:t>fertą, Wykonawca jest zobowiązany utrzymać zgodność wersji</w:t>
      </w:r>
      <w:r>
        <w:rPr>
          <w:b/>
          <w:sz w:val="24"/>
          <w:szCs w:val="24"/>
        </w:rPr>
        <w:t xml:space="preserve"> </w:t>
      </w:r>
      <w:r w:rsidRPr="00B06C0B">
        <w:rPr>
          <w:bCs/>
          <w:sz w:val="24"/>
          <w:szCs w:val="24"/>
        </w:rPr>
        <w:t xml:space="preserve">używanego oprogramowania z aktualnie użytkowanym lub zmienianym przez Zamawiającego oprogramowaniem. </w:t>
      </w:r>
    </w:p>
    <w:p w14:paraId="2125E2CC" w14:textId="77777777" w:rsidR="00D7080B" w:rsidRDefault="00D7080B" w:rsidP="00423B9B">
      <w:pPr>
        <w:jc w:val="both"/>
        <w:rPr>
          <w:color w:val="FF0000"/>
          <w:sz w:val="22"/>
          <w:szCs w:val="22"/>
        </w:rPr>
      </w:pPr>
    </w:p>
    <w:p w14:paraId="4671EFA7" w14:textId="1F43B1A8" w:rsidR="00B06C0B" w:rsidRPr="00B06C0B" w:rsidRDefault="00B06C0B" w:rsidP="00423B9B">
      <w:pPr>
        <w:pStyle w:val="Akapitzlist"/>
        <w:numPr>
          <w:ilvl w:val="0"/>
          <w:numId w:val="24"/>
        </w:numPr>
        <w:jc w:val="both"/>
        <w:rPr>
          <w:rFonts w:ascii="Times New Roman" w:hAnsi="Times New Roman"/>
          <w:b/>
          <w:bCs/>
          <w:sz w:val="24"/>
          <w:szCs w:val="24"/>
        </w:rPr>
      </w:pPr>
      <w:r w:rsidRPr="00B06C0B">
        <w:rPr>
          <w:rFonts w:ascii="Times New Roman" w:hAnsi="Times New Roman"/>
          <w:b/>
          <w:bCs/>
          <w:sz w:val="24"/>
          <w:szCs w:val="24"/>
        </w:rPr>
        <w:t>SZCZEGÓŁOWY ZAKRES OPRACOWANIA</w:t>
      </w:r>
    </w:p>
    <w:p w14:paraId="409A4B57" w14:textId="51773445" w:rsidR="008D3751" w:rsidRPr="000A5403" w:rsidRDefault="00B06C0B" w:rsidP="00423B9B">
      <w:pPr>
        <w:pStyle w:val="Nagwek2"/>
        <w:spacing w:before="240" w:after="120" w:line="360" w:lineRule="auto"/>
        <w:ind w:left="0"/>
        <w:jc w:val="both"/>
        <w:rPr>
          <w:b/>
          <w:i w:val="0"/>
          <w:sz w:val="22"/>
          <w:szCs w:val="22"/>
        </w:rPr>
      </w:pPr>
      <w:r>
        <w:rPr>
          <w:b/>
          <w:i w:val="0"/>
          <w:sz w:val="22"/>
          <w:szCs w:val="22"/>
        </w:rPr>
        <w:t>II – 1. POBRANIE MATERIAŁÓW Z POWIATOWEGO OŚRODKA DOKUMENTACJI GEODEZYJNEJ I KARTOGRAFICZNEJ</w:t>
      </w:r>
    </w:p>
    <w:p w14:paraId="370F88FA" w14:textId="77777777" w:rsidR="00A3723C" w:rsidRPr="002708B9" w:rsidRDefault="00A3723C" w:rsidP="00423B9B">
      <w:pPr>
        <w:pStyle w:val="Tekstpodstawowy"/>
        <w:spacing w:after="120"/>
        <w:jc w:val="both"/>
        <w:rPr>
          <w:sz w:val="22"/>
          <w:szCs w:val="22"/>
        </w:rPr>
      </w:pPr>
      <w:r w:rsidRPr="002708B9">
        <w:rPr>
          <w:sz w:val="22"/>
          <w:szCs w:val="22"/>
        </w:rPr>
        <w:t>Należy pobrać z Powiatowego Ośrodka Dokumentacji Geodezyjnej i Kartograficznej w Ostrowie Wielkopolskim, zwanego dalej ośrodkiem, materiały zasobu, a w szczególności:</w:t>
      </w:r>
    </w:p>
    <w:p w14:paraId="6A06B36A" w14:textId="77777777" w:rsidR="00A3723C" w:rsidRPr="002708B9" w:rsidRDefault="00A3723C" w:rsidP="00423B9B">
      <w:pPr>
        <w:pStyle w:val="Tekstpodstawowy"/>
        <w:ind w:left="284" w:hanging="142"/>
        <w:jc w:val="both"/>
        <w:rPr>
          <w:sz w:val="22"/>
          <w:szCs w:val="22"/>
        </w:rPr>
      </w:pPr>
      <w:r w:rsidRPr="002708B9">
        <w:rPr>
          <w:sz w:val="22"/>
          <w:szCs w:val="22"/>
        </w:rPr>
        <w:lastRenderedPageBreak/>
        <w:t xml:space="preserve">- bazę danych </w:t>
      </w:r>
      <w:proofErr w:type="spellStart"/>
      <w:r w:rsidRPr="002708B9">
        <w:rPr>
          <w:sz w:val="22"/>
          <w:szCs w:val="22"/>
        </w:rPr>
        <w:t>EGiB</w:t>
      </w:r>
      <w:proofErr w:type="spellEnd"/>
      <w:r w:rsidRPr="002708B9">
        <w:rPr>
          <w:sz w:val="22"/>
          <w:szCs w:val="22"/>
        </w:rPr>
        <w:t>, GESUT, BDOT500, bazę danych punktów osnowy oraz Zasięgów zasobu geodezyjnego wprowadzonych  do bazy,</w:t>
      </w:r>
    </w:p>
    <w:p w14:paraId="1E1DC61F" w14:textId="77777777" w:rsidR="00A3723C" w:rsidRPr="002708B9" w:rsidRDefault="00A3723C" w:rsidP="00423B9B">
      <w:pPr>
        <w:pStyle w:val="Tekstpodstawowy"/>
        <w:ind w:left="284" w:hanging="142"/>
        <w:jc w:val="both"/>
        <w:rPr>
          <w:sz w:val="22"/>
          <w:szCs w:val="22"/>
        </w:rPr>
      </w:pPr>
      <w:r w:rsidRPr="002708B9">
        <w:rPr>
          <w:sz w:val="22"/>
          <w:szCs w:val="22"/>
        </w:rPr>
        <w:t>- oryginały materiałów zasobu przeznaczone do skanowania.</w:t>
      </w:r>
    </w:p>
    <w:p w14:paraId="77465A37" w14:textId="77777777" w:rsidR="00A3723C" w:rsidRPr="000159A1" w:rsidRDefault="00A3723C" w:rsidP="00423B9B">
      <w:pPr>
        <w:pStyle w:val="Tekstpodstawowy"/>
        <w:ind w:left="284" w:hanging="142"/>
        <w:jc w:val="both"/>
        <w:rPr>
          <w:color w:val="FF0000"/>
          <w:sz w:val="22"/>
          <w:szCs w:val="22"/>
        </w:rPr>
      </w:pPr>
    </w:p>
    <w:p w14:paraId="60FFF0B5" w14:textId="77777777" w:rsidR="00A3723C" w:rsidRPr="002708B9" w:rsidRDefault="00A3723C" w:rsidP="00423B9B">
      <w:pPr>
        <w:pStyle w:val="Tekstpodstawowy"/>
        <w:spacing w:after="120"/>
        <w:jc w:val="both"/>
        <w:rPr>
          <w:sz w:val="22"/>
          <w:szCs w:val="22"/>
        </w:rPr>
      </w:pPr>
      <w:r w:rsidRPr="002708B9">
        <w:rPr>
          <w:sz w:val="22"/>
          <w:szCs w:val="22"/>
        </w:rPr>
        <w:t xml:space="preserve">Wykonawca prac, od momentu podpisania umowy, zobowiązany jest do prowadzenia </w:t>
      </w:r>
      <w:r w:rsidRPr="002708B9">
        <w:rPr>
          <w:b/>
          <w:sz w:val="22"/>
          <w:szCs w:val="22"/>
          <w:u w:val="single"/>
        </w:rPr>
        <w:t>Dziennika Robót,</w:t>
      </w:r>
      <w:r w:rsidRPr="002708B9">
        <w:rPr>
          <w:b/>
          <w:i/>
          <w:sz w:val="22"/>
          <w:szCs w:val="22"/>
        </w:rPr>
        <w:t xml:space="preserve"> </w:t>
      </w:r>
      <w:r w:rsidRPr="002708B9">
        <w:rPr>
          <w:sz w:val="22"/>
          <w:szCs w:val="22"/>
        </w:rPr>
        <w:t>dokumentując w nim wszelkie istotne działania w ramach opracowania, w tym dodatkowe ustalenia i uzgodnienia z  Zamawiającym. Pobierając bazy danych oraz materiały z zasobu, Wykonawca winien zadbać o dokonanie wpisu w Dzienniku Robót daty, na jaką ośrodek sporządził kopie wydawanych baz danych.</w:t>
      </w:r>
    </w:p>
    <w:p w14:paraId="55C22BFD" w14:textId="77777777" w:rsidR="00A3723C" w:rsidRDefault="00A3723C" w:rsidP="00423B9B">
      <w:pPr>
        <w:pStyle w:val="Tekstpodstawowy"/>
        <w:spacing w:after="120"/>
        <w:jc w:val="both"/>
        <w:rPr>
          <w:sz w:val="22"/>
          <w:szCs w:val="22"/>
        </w:rPr>
      </w:pPr>
      <w:r w:rsidRPr="002708B9">
        <w:rPr>
          <w:sz w:val="22"/>
          <w:szCs w:val="22"/>
        </w:rPr>
        <w:t>Przed przystąpieniem do wykonywania prac należy ustalić z ośrodkiem zasadę i stronę organizacyjną udostępniania materiałów zasobu przeznaczonych do skanowania.</w:t>
      </w:r>
    </w:p>
    <w:p w14:paraId="151E79C1" w14:textId="13330B92" w:rsidR="00A3723C" w:rsidRPr="002708B9" w:rsidRDefault="00A3723C" w:rsidP="00423B9B">
      <w:pPr>
        <w:pStyle w:val="Tekstpodstawowy"/>
        <w:spacing w:after="120"/>
        <w:jc w:val="both"/>
        <w:rPr>
          <w:sz w:val="22"/>
          <w:szCs w:val="22"/>
        </w:rPr>
      </w:pPr>
      <w:r>
        <w:rPr>
          <w:sz w:val="22"/>
          <w:szCs w:val="22"/>
        </w:rPr>
        <w:t>Ze względu na bieżące funkcjonowanie ośrodka, Zamawiający udostępni materiały do skanowania w co najmniej</w:t>
      </w:r>
      <w:r w:rsidR="0045601C">
        <w:rPr>
          <w:sz w:val="22"/>
          <w:szCs w:val="22"/>
        </w:rPr>
        <w:t xml:space="preserve"> dwóch</w:t>
      </w:r>
      <w:r>
        <w:rPr>
          <w:sz w:val="22"/>
          <w:szCs w:val="22"/>
        </w:rPr>
        <w:t xml:space="preserve"> partiach. Po oddaniu przez Wykonawcę wypożyczonej partii dokumentów, dopiero zostanie udostępniona następna część materiałów.</w:t>
      </w:r>
    </w:p>
    <w:p w14:paraId="4D31A9B8" w14:textId="77777777" w:rsidR="00A3723C" w:rsidRPr="00C02975" w:rsidRDefault="00A3723C" w:rsidP="00423B9B">
      <w:pPr>
        <w:pStyle w:val="Tekstpodstawowy"/>
        <w:spacing w:after="240"/>
        <w:jc w:val="both"/>
        <w:rPr>
          <w:sz w:val="22"/>
          <w:szCs w:val="22"/>
        </w:rPr>
      </w:pPr>
      <w:r w:rsidRPr="00C02975">
        <w:rPr>
          <w:sz w:val="22"/>
          <w:szCs w:val="22"/>
        </w:rPr>
        <w:t xml:space="preserve">Dane niezbędne do realizacji zostaną udostępnione na serwerze FTP Wykonawcy.  </w:t>
      </w:r>
    </w:p>
    <w:p w14:paraId="0548D210" w14:textId="77777777" w:rsidR="00A3723C" w:rsidRPr="00C02975" w:rsidRDefault="00A3723C" w:rsidP="00423B9B">
      <w:pPr>
        <w:pStyle w:val="Tekstpodstawowy"/>
        <w:spacing w:after="240"/>
        <w:jc w:val="both"/>
        <w:rPr>
          <w:b/>
          <w:bCs/>
          <w:sz w:val="22"/>
          <w:szCs w:val="22"/>
        </w:rPr>
      </w:pPr>
      <w:r w:rsidRPr="00C02975">
        <w:rPr>
          <w:b/>
          <w:bCs/>
          <w:sz w:val="22"/>
          <w:szCs w:val="22"/>
        </w:rPr>
        <w:t>Wykonawca na prośbę Zamawiającego, udostępni Zamawiającemu niezwłocznie (w następnym dniu roboczym) skany wypożyczonych materiałów zasobu.</w:t>
      </w:r>
    </w:p>
    <w:p w14:paraId="55AF5799" w14:textId="77777777" w:rsidR="00A3723C" w:rsidRPr="00C02975" w:rsidRDefault="00A3723C" w:rsidP="00423B9B">
      <w:pPr>
        <w:pStyle w:val="Tekstpodstawowy"/>
        <w:spacing w:after="240"/>
        <w:jc w:val="both"/>
        <w:rPr>
          <w:sz w:val="22"/>
          <w:szCs w:val="22"/>
          <w:u w:val="single"/>
        </w:rPr>
      </w:pPr>
      <w:r w:rsidRPr="00C02975">
        <w:rPr>
          <w:sz w:val="22"/>
          <w:szCs w:val="22"/>
          <w:u w:val="single"/>
        </w:rPr>
        <w:t xml:space="preserve">Wykonawca prac wykorzystując ww. dane zobowiązany jest przestrzegać przepisów ustawy </w:t>
      </w:r>
      <w:r w:rsidRPr="00C02975">
        <w:rPr>
          <w:i/>
          <w:sz w:val="22"/>
          <w:szCs w:val="22"/>
          <w:u w:val="single"/>
        </w:rPr>
        <w:t>o ochronie danych osobowych</w:t>
      </w:r>
      <w:r w:rsidRPr="00C02975">
        <w:rPr>
          <w:sz w:val="22"/>
          <w:szCs w:val="22"/>
          <w:u w:val="single"/>
        </w:rPr>
        <w:t>.</w:t>
      </w:r>
    </w:p>
    <w:p w14:paraId="674CA305" w14:textId="77777777" w:rsidR="008D3751" w:rsidRDefault="008D3751" w:rsidP="00423B9B">
      <w:pPr>
        <w:jc w:val="both"/>
        <w:rPr>
          <w:color w:val="FF0000"/>
          <w:sz w:val="22"/>
          <w:szCs w:val="22"/>
        </w:rPr>
      </w:pPr>
    </w:p>
    <w:p w14:paraId="6C249D08" w14:textId="360F86AD" w:rsidR="00A3723C" w:rsidRPr="00A3723C" w:rsidRDefault="00A3723C" w:rsidP="00423B9B">
      <w:pPr>
        <w:jc w:val="both"/>
        <w:rPr>
          <w:b/>
          <w:bCs/>
          <w:sz w:val="22"/>
          <w:szCs w:val="22"/>
        </w:rPr>
      </w:pPr>
      <w:r w:rsidRPr="00A3723C">
        <w:rPr>
          <w:b/>
          <w:bCs/>
          <w:sz w:val="22"/>
          <w:szCs w:val="22"/>
        </w:rPr>
        <w:t>II</w:t>
      </w:r>
      <w:r w:rsidR="0045601C">
        <w:rPr>
          <w:b/>
          <w:bCs/>
          <w:sz w:val="22"/>
          <w:szCs w:val="22"/>
        </w:rPr>
        <w:t xml:space="preserve"> </w:t>
      </w:r>
      <w:r w:rsidRPr="00A3723C">
        <w:rPr>
          <w:b/>
          <w:bCs/>
          <w:sz w:val="22"/>
          <w:szCs w:val="22"/>
        </w:rPr>
        <w:t>- 2. SKANOWANIE MATERIAŁÓW ORAZ WPROWADZENIE TYCH MATERIAŁÓW DO BAZY DANYCH</w:t>
      </w:r>
    </w:p>
    <w:p w14:paraId="26B6B4A4" w14:textId="77777777" w:rsidR="00A3723C" w:rsidRPr="000159A1" w:rsidRDefault="00A3723C" w:rsidP="00423B9B">
      <w:pPr>
        <w:jc w:val="both"/>
        <w:rPr>
          <w:color w:val="FF0000"/>
          <w:sz w:val="22"/>
          <w:szCs w:val="22"/>
        </w:rPr>
      </w:pPr>
    </w:p>
    <w:p w14:paraId="08052698" w14:textId="2AA5C0F3" w:rsidR="002E13DF" w:rsidRPr="00A3723C" w:rsidRDefault="0010347C" w:rsidP="00423B9B">
      <w:pPr>
        <w:ind w:left="284"/>
        <w:jc w:val="both"/>
        <w:rPr>
          <w:b/>
          <w:bCs/>
          <w:sz w:val="22"/>
          <w:szCs w:val="22"/>
        </w:rPr>
      </w:pPr>
      <w:r>
        <w:rPr>
          <w:b/>
          <w:bCs/>
          <w:sz w:val="22"/>
          <w:szCs w:val="22"/>
        </w:rPr>
        <w:t>M</w:t>
      </w:r>
      <w:r w:rsidR="00475B32" w:rsidRPr="00461732">
        <w:rPr>
          <w:b/>
          <w:bCs/>
          <w:sz w:val="22"/>
          <w:szCs w:val="22"/>
        </w:rPr>
        <w:t>ateria</w:t>
      </w:r>
      <w:r>
        <w:rPr>
          <w:b/>
          <w:bCs/>
          <w:sz w:val="22"/>
          <w:szCs w:val="22"/>
        </w:rPr>
        <w:t>ł</w:t>
      </w:r>
      <w:r w:rsidR="00A3723C">
        <w:rPr>
          <w:b/>
          <w:bCs/>
          <w:sz w:val="22"/>
          <w:szCs w:val="22"/>
        </w:rPr>
        <w:t>y</w:t>
      </w:r>
      <w:r w:rsidR="00475B32" w:rsidRPr="00461732">
        <w:rPr>
          <w:b/>
          <w:bCs/>
          <w:sz w:val="22"/>
          <w:szCs w:val="22"/>
        </w:rPr>
        <w:t xml:space="preserve"> zasobu</w:t>
      </w:r>
      <w:r>
        <w:rPr>
          <w:b/>
          <w:bCs/>
          <w:sz w:val="22"/>
          <w:szCs w:val="22"/>
        </w:rPr>
        <w:t xml:space="preserve"> przeznaczon</w:t>
      </w:r>
      <w:r w:rsidR="00A3723C">
        <w:rPr>
          <w:b/>
          <w:bCs/>
          <w:sz w:val="22"/>
          <w:szCs w:val="22"/>
        </w:rPr>
        <w:t>e</w:t>
      </w:r>
      <w:r>
        <w:rPr>
          <w:b/>
          <w:bCs/>
          <w:sz w:val="22"/>
          <w:szCs w:val="22"/>
        </w:rPr>
        <w:t xml:space="preserve"> do skanowania</w:t>
      </w:r>
      <w:r w:rsidR="00A3723C">
        <w:rPr>
          <w:b/>
          <w:bCs/>
          <w:sz w:val="22"/>
          <w:szCs w:val="22"/>
        </w:rPr>
        <w:t xml:space="preserve"> </w:t>
      </w:r>
      <w:r w:rsidR="00475B32" w:rsidRPr="00461732">
        <w:rPr>
          <w:b/>
          <w:bCs/>
          <w:sz w:val="22"/>
          <w:szCs w:val="22"/>
        </w:rPr>
        <w:t>ma</w:t>
      </w:r>
      <w:r w:rsidR="00A3723C">
        <w:rPr>
          <w:b/>
          <w:bCs/>
          <w:sz w:val="22"/>
          <w:szCs w:val="22"/>
        </w:rPr>
        <w:t>ją</w:t>
      </w:r>
      <w:r w:rsidR="00475B32" w:rsidRPr="00461732">
        <w:rPr>
          <w:b/>
          <w:bCs/>
          <w:sz w:val="22"/>
          <w:szCs w:val="22"/>
        </w:rPr>
        <w:t xml:space="preserve"> nadan</w:t>
      </w:r>
      <w:r w:rsidR="00A3723C">
        <w:rPr>
          <w:b/>
          <w:bCs/>
          <w:sz w:val="22"/>
          <w:szCs w:val="22"/>
        </w:rPr>
        <w:t>e</w:t>
      </w:r>
      <w:r w:rsidR="00475B32" w:rsidRPr="00461732">
        <w:rPr>
          <w:b/>
          <w:bCs/>
          <w:sz w:val="22"/>
          <w:szCs w:val="22"/>
        </w:rPr>
        <w:t xml:space="preserve"> </w:t>
      </w:r>
      <w:r w:rsidR="00A3723C">
        <w:rPr>
          <w:b/>
          <w:bCs/>
          <w:sz w:val="22"/>
          <w:szCs w:val="22"/>
        </w:rPr>
        <w:t>i</w:t>
      </w:r>
      <w:r w:rsidR="00475B32" w:rsidRPr="00461732">
        <w:rPr>
          <w:b/>
          <w:bCs/>
          <w:sz w:val="22"/>
          <w:szCs w:val="22"/>
        </w:rPr>
        <w:t>dentyfikator</w:t>
      </w:r>
      <w:r w:rsidR="00A3723C">
        <w:rPr>
          <w:b/>
          <w:bCs/>
          <w:sz w:val="22"/>
          <w:szCs w:val="22"/>
        </w:rPr>
        <w:t>y ewidencyjne</w:t>
      </w:r>
      <w:r w:rsidR="00D55DE6">
        <w:rPr>
          <w:b/>
          <w:bCs/>
          <w:sz w:val="22"/>
          <w:szCs w:val="22"/>
        </w:rPr>
        <w:t xml:space="preserve"> materiałów zasobu, które są</w:t>
      </w:r>
      <w:r w:rsidR="00A3723C">
        <w:rPr>
          <w:b/>
          <w:bCs/>
          <w:sz w:val="22"/>
          <w:szCs w:val="22"/>
        </w:rPr>
        <w:t xml:space="preserve"> umieszczone na oryginałach materiałów zasobu </w:t>
      </w:r>
      <w:r w:rsidR="00D55DE6">
        <w:rPr>
          <w:b/>
          <w:bCs/>
          <w:sz w:val="22"/>
          <w:szCs w:val="22"/>
        </w:rPr>
        <w:t>(</w:t>
      </w:r>
      <w:r w:rsidR="00A3723C">
        <w:rPr>
          <w:b/>
          <w:bCs/>
          <w:sz w:val="22"/>
          <w:szCs w:val="22"/>
        </w:rPr>
        <w:t>nr ID-kolorem zielonym</w:t>
      </w:r>
      <w:r w:rsidR="00A53DD6">
        <w:rPr>
          <w:b/>
          <w:bCs/>
          <w:sz w:val="22"/>
          <w:szCs w:val="22"/>
        </w:rPr>
        <w:t xml:space="preserve"> lub czerwonym</w:t>
      </w:r>
      <w:r w:rsidR="00D55DE6">
        <w:rPr>
          <w:b/>
          <w:bCs/>
          <w:sz w:val="22"/>
          <w:szCs w:val="22"/>
        </w:rPr>
        <w:t>)</w:t>
      </w:r>
      <w:r w:rsidR="00A3723C">
        <w:rPr>
          <w:b/>
          <w:bCs/>
          <w:sz w:val="22"/>
          <w:szCs w:val="22"/>
        </w:rPr>
        <w:t>. Materiały n</w:t>
      </w:r>
      <w:r>
        <w:rPr>
          <w:b/>
          <w:bCs/>
          <w:sz w:val="22"/>
          <w:szCs w:val="22"/>
        </w:rPr>
        <w:t xml:space="preserve">ależy </w:t>
      </w:r>
      <w:r w:rsidR="00A3723C">
        <w:rPr>
          <w:b/>
          <w:bCs/>
          <w:sz w:val="22"/>
          <w:szCs w:val="22"/>
        </w:rPr>
        <w:t xml:space="preserve">zeskanować, </w:t>
      </w:r>
      <w:r>
        <w:rPr>
          <w:b/>
          <w:bCs/>
          <w:sz w:val="22"/>
          <w:szCs w:val="22"/>
        </w:rPr>
        <w:t>uzupełnić metadane</w:t>
      </w:r>
      <w:r w:rsidR="00134B91">
        <w:rPr>
          <w:b/>
          <w:bCs/>
          <w:sz w:val="22"/>
          <w:szCs w:val="22"/>
        </w:rPr>
        <w:t xml:space="preserve">, wprowadzić do bazy danych </w:t>
      </w:r>
      <w:r>
        <w:rPr>
          <w:b/>
          <w:bCs/>
          <w:sz w:val="22"/>
          <w:szCs w:val="22"/>
        </w:rPr>
        <w:t xml:space="preserve"> oraz</w:t>
      </w:r>
      <w:r w:rsidR="005674C3" w:rsidRPr="00461732">
        <w:rPr>
          <w:b/>
          <w:bCs/>
          <w:sz w:val="22"/>
          <w:szCs w:val="22"/>
        </w:rPr>
        <w:t xml:space="preserve"> </w:t>
      </w:r>
      <w:r w:rsidR="00134B91">
        <w:rPr>
          <w:b/>
          <w:bCs/>
          <w:sz w:val="22"/>
          <w:szCs w:val="22"/>
        </w:rPr>
        <w:t xml:space="preserve">utworzyć </w:t>
      </w:r>
      <w:r w:rsidR="005674C3" w:rsidRPr="00461732">
        <w:rPr>
          <w:b/>
          <w:bCs/>
          <w:sz w:val="22"/>
          <w:szCs w:val="22"/>
        </w:rPr>
        <w:t>pre</w:t>
      </w:r>
      <w:r w:rsidR="004C5581">
        <w:rPr>
          <w:b/>
          <w:bCs/>
          <w:sz w:val="22"/>
          <w:szCs w:val="22"/>
        </w:rPr>
        <w:t>c</w:t>
      </w:r>
      <w:r w:rsidR="005674C3" w:rsidRPr="00461732">
        <w:rPr>
          <w:b/>
          <w:bCs/>
          <w:sz w:val="22"/>
          <w:szCs w:val="22"/>
        </w:rPr>
        <w:t>yzyjn</w:t>
      </w:r>
      <w:r>
        <w:rPr>
          <w:b/>
          <w:bCs/>
          <w:sz w:val="22"/>
          <w:szCs w:val="22"/>
        </w:rPr>
        <w:t>ą</w:t>
      </w:r>
      <w:r w:rsidR="005674C3" w:rsidRPr="00461732">
        <w:rPr>
          <w:b/>
          <w:bCs/>
          <w:sz w:val="22"/>
          <w:szCs w:val="22"/>
        </w:rPr>
        <w:t xml:space="preserve"> geometri</w:t>
      </w:r>
      <w:r>
        <w:rPr>
          <w:b/>
          <w:bCs/>
          <w:sz w:val="22"/>
          <w:szCs w:val="22"/>
        </w:rPr>
        <w:t xml:space="preserve">ę </w:t>
      </w:r>
      <w:r w:rsidR="00461732" w:rsidRPr="00461732">
        <w:rPr>
          <w:b/>
          <w:bCs/>
          <w:sz w:val="22"/>
          <w:szCs w:val="22"/>
        </w:rPr>
        <w:t>o</w:t>
      </w:r>
      <w:r w:rsidR="005674C3" w:rsidRPr="00461732">
        <w:rPr>
          <w:b/>
          <w:bCs/>
          <w:sz w:val="22"/>
          <w:szCs w:val="22"/>
        </w:rPr>
        <w:t>biekt</w:t>
      </w:r>
      <w:r w:rsidR="00461732" w:rsidRPr="00461732">
        <w:rPr>
          <w:b/>
          <w:bCs/>
          <w:sz w:val="22"/>
          <w:szCs w:val="22"/>
        </w:rPr>
        <w:t>ów</w:t>
      </w:r>
      <w:r w:rsidR="005674C3" w:rsidRPr="00461732">
        <w:rPr>
          <w:b/>
          <w:bCs/>
          <w:sz w:val="22"/>
          <w:szCs w:val="22"/>
        </w:rPr>
        <w:t xml:space="preserve"> Zasię</w:t>
      </w:r>
      <w:r w:rsidR="00461732" w:rsidRPr="00461732">
        <w:rPr>
          <w:b/>
          <w:bCs/>
          <w:sz w:val="22"/>
          <w:szCs w:val="22"/>
        </w:rPr>
        <w:t>g</w:t>
      </w:r>
      <w:r w:rsidR="005674C3" w:rsidRPr="00461732">
        <w:rPr>
          <w:b/>
          <w:bCs/>
          <w:sz w:val="22"/>
          <w:szCs w:val="22"/>
        </w:rPr>
        <w:t xml:space="preserve"> Zasobu Geodezyjnego</w:t>
      </w:r>
      <w:r w:rsidR="00A3723C">
        <w:rPr>
          <w:b/>
          <w:bCs/>
          <w:sz w:val="22"/>
          <w:szCs w:val="22"/>
        </w:rPr>
        <w:t xml:space="preserve">. </w:t>
      </w:r>
    </w:p>
    <w:p w14:paraId="738BD5A9" w14:textId="5690A922" w:rsidR="002D5EE3" w:rsidRPr="00C02975" w:rsidRDefault="002D5EE3" w:rsidP="00423B9B">
      <w:pPr>
        <w:jc w:val="both"/>
        <w:rPr>
          <w:sz w:val="22"/>
          <w:szCs w:val="22"/>
        </w:rPr>
      </w:pPr>
    </w:p>
    <w:p w14:paraId="794E5CE5" w14:textId="10C80203" w:rsidR="002D5EE3" w:rsidRDefault="002D5EE3" w:rsidP="00423B9B">
      <w:pPr>
        <w:ind w:left="284"/>
        <w:jc w:val="both"/>
        <w:rPr>
          <w:sz w:val="22"/>
          <w:szCs w:val="22"/>
        </w:rPr>
      </w:pPr>
      <w:bookmarkStart w:id="4" w:name="_Hlk158210375"/>
      <w:r w:rsidRPr="00C02975">
        <w:rPr>
          <w:sz w:val="22"/>
          <w:szCs w:val="22"/>
        </w:rPr>
        <w:t xml:space="preserve">Zeskanowane pliki należy obrócić zgodnie z treścią dokumentu i przyciąć do formatu dokumentu, zwracając  przy tym szczególną uwagę na zachowanie treści dokumentu. Należy zwrócić uwagę na kolejność dokumentów podczas skanowania. Przetwarzanie dokumentów do postaci elektronicznej nie może wpływać na pogorszenie wizualnej jakości dokumentów w odniesieniu do oryginału. </w:t>
      </w:r>
      <w:r w:rsidRPr="00C02975">
        <w:rPr>
          <w:sz w:val="22"/>
          <w:szCs w:val="22"/>
          <w:u w:val="single"/>
        </w:rPr>
        <w:t>Pliki wynikowe powinny być jak najmniejszych rozmiarów, bez strat dla jakości treści dokumentów.</w:t>
      </w:r>
      <w:r w:rsidR="0007613A">
        <w:rPr>
          <w:sz w:val="22"/>
          <w:szCs w:val="22"/>
          <w:u w:val="single"/>
        </w:rPr>
        <w:t xml:space="preserve"> </w:t>
      </w:r>
      <w:r w:rsidR="0007613A" w:rsidRPr="0007613A">
        <w:rPr>
          <w:sz w:val="22"/>
          <w:szCs w:val="22"/>
        </w:rPr>
        <w:t>Skany mają zawierać treść w formie nie gorszej od oryginału (bez rozmyć, czytelne opisy, zwłaszcza miary</w:t>
      </w:r>
      <w:r w:rsidR="00C61135">
        <w:rPr>
          <w:sz w:val="22"/>
          <w:szCs w:val="22"/>
        </w:rPr>
        <w:t>, bez różnych kolorów tła oraz jednakowa ostrość na całej powierzchni dokumentu</w:t>
      </w:r>
      <w:r w:rsidR="0007613A" w:rsidRPr="0007613A">
        <w:rPr>
          <w:sz w:val="22"/>
          <w:szCs w:val="22"/>
        </w:rPr>
        <w:t xml:space="preserve">) powinny umożliwiać wykonanie wydruku o jakości nie gorszej od oryginału. </w:t>
      </w:r>
      <w:r w:rsidR="00C61135">
        <w:rPr>
          <w:sz w:val="22"/>
          <w:szCs w:val="22"/>
        </w:rPr>
        <w:t xml:space="preserve">Niedopuszczalna jest zmiana proporcji wymiarów dokumentu oraz skali. Ten ostatni wymóg ma </w:t>
      </w:r>
      <w:r w:rsidR="00BB12D9">
        <w:rPr>
          <w:sz w:val="22"/>
          <w:szCs w:val="22"/>
        </w:rPr>
        <w:t xml:space="preserve">zapewnić wydruk dokumentu takiej wielkości jak oryginał, bez konieczności dopasowywania skali wydruku. </w:t>
      </w:r>
    </w:p>
    <w:p w14:paraId="37A665A0" w14:textId="77777777" w:rsidR="00BB12D9" w:rsidRDefault="00BB12D9" w:rsidP="00423B9B">
      <w:pPr>
        <w:ind w:left="284"/>
        <w:jc w:val="both"/>
        <w:rPr>
          <w:sz w:val="22"/>
          <w:szCs w:val="22"/>
        </w:rPr>
      </w:pPr>
    </w:p>
    <w:p w14:paraId="2E03CE70" w14:textId="50753614" w:rsidR="00BB12D9" w:rsidRDefault="00BB12D9" w:rsidP="00423B9B">
      <w:pPr>
        <w:ind w:left="284"/>
        <w:jc w:val="both"/>
        <w:rPr>
          <w:sz w:val="22"/>
          <w:szCs w:val="22"/>
        </w:rPr>
      </w:pPr>
      <w:r>
        <w:rPr>
          <w:sz w:val="22"/>
          <w:szCs w:val="22"/>
        </w:rPr>
        <w:t>Dokumenty uszkodzone (</w:t>
      </w:r>
      <w:r w:rsidR="00D55DE6">
        <w:rPr>
          <w:sz w:val="22"/>
          <w:szCs w:val="22"/>
        </w:rPr>
        <w:t>rozerwane</w:t>
      </w:r>
      <w:r>
        <w:rPr>
          <w:sz w:val="22"/>
          <w:szCs w:val="22"/>
        </w:rPr>
        <w:t xml:space="preserve">, pogięte itp.) </w:t>
      </w:r>
      <w:r w:rsidR="00D55DE6">
        <w:rPr>
          <w:sz w:val="22"/>
          <w:szCs w:val="22"/>
        </w:rPr>
        <w:t>należy najpierw</w:t>
      </w:r>
      <w:r>
        <w:rPr>
          <w:sz w:val="22"/>
          <w:szCs w:val="22"/>
        </w:rPr>
        <w:t xml:space="preserve"> przygotowa</w:t>
      </w:r>
      <w:r w:rsidR="00D55DE6">
        <w:rPr>
          <w:sz w:val="22"/>
          <w:szCs w:val="22"/>
        </w:rPr>
        <w:t>ć</w:t>
      </w:r>
      <w:r>
        <w:rPr>
          <w:sz w:val="22"/>
          <w:szCs w:val="22"/>
        </w:rPr>
        <w:t xml:space="preserve"> do skanowania </w:t>
      </w:r>
      <w:r w:rsidR="00D55DE6">
        <w:rPr>
          <w:sz w:val="22"/>
          <w:szCs w:val="22"/>
        </w:rPr>
        <w:t xml:space="preserve">przez podklejenie. </w:t>
      </w:r>
      <w:r w:rsidR="00571EFB">
        <w:rPr>
          <w:sz w:val="22"/>
          <w:szCs w:val="22"/>
        </w:rPr>
        <w:t xml:space="preserve"> </w:t>
      </w:r>
      <w:r w:rsidR="00D55DE6">
        <w:rPr>
          <w:sz w:val="22"/>
          <w:szCs w:val="22"/>
        </w:rPr>
        <w:t xml:space="preserve">W trakcie skanowania należy zwrócić szczególnie uwagę aby nie doprowadzić do ich zniszczenia podczas skanowania </w:t>
      </w:r>
      <w:r>
        <w:rPr>
          <w:sz w:val="22"/>
          <w:szCs w:val="22"/>
        </w:rPr>
        <w:t xml:space="preserve"> </w:t>
      </w:r>
      <w:r w:rsidR="00511F93">
        <w:rPr>
          <w:sz w:val="22"/>
          <w:szCs w:val="22"/>
        </w:rPr>
        <w:t>(np. podklejenie oryginału, skanowanie na szybie, w ochronnej kopercie)</w:t>
      </w:r>
      <w:r w:rsidR="00D55DE6">
        <w:rPr>
          <w:sz w:val="22"/>
          <w:szCs w:val="22"/>
        </w:rPr>
        <w:t>.</w:t>
      </w:r>
    </w:p>
    <w:p w14:paraId="2486BE5C" w14:textId="77777777" w:rsidR="007D7343" w:rsidRDefault="007D7343" w:rsidP="00423B9B">
      <w:pPr>
        <w:ind w:left="284"/>
        <w:jc w:val="both"/>
        <w:rPr>
          <w:sz w:val="22"/>
          <w:szCs w:val="22"/>
        </w:rPr>
      </w:pPr>
    </w:p>
    <w:p w14:paraId="50A2D10C" w14:textId="68530DC6" w:rsidR="007D7343" w:rsidRDefault="007D7343" w:rsidP="00423B9B">
      <w:pPr>
        <w:ind w:left="284"/>
        <w:jc w:val="both"/>
        <w:rPr>
          <w:sz w:val="22"/>
          <w:szCs w:val="22"/>
        </w:rPr>
      </w:pPr>
      <w:r>
        <w:rPr>
          <w:sz w:val="22"/>
          <w:szCs w:val="22"/>
        </w:rPr>
        <w:t xml:space="preserve">Operaty z opracowania mapy numerycznej </w:t>
      </w:r>
      <w:r w:rsidR="006F0F5D">
        <w:rPr>
          <w:sz w:val="22"/>
          <w:szCs w:val="22"/>
        </w:rPr>
        <w:t>należy skanować</w:t>
      </w:r>
      <w:r>
        <w:rPr>
          <w:sz w:val="22"/>
          <w:szCs w:val="22"/>
        </w:rPr>
        <w:t xml:space="preserve"> bez materiałów </w:t>
      </w:r>
      <w:r w:rsidR="00A53DD6">
        <w:rPr>
          <w:sz w:val="22"/>
          <w:szCs w:val="22"/>
        </w:rPr>
        <w:t>podstawowych udostępnionych do opracowania map numeryczn</w:t>
      </w:r>
      <w:r w:rsidR="00B25EF1">
        <w:rPr>
          <w:sz w:val="22"/>
          <w:szCs w:val="22"/>
        </w:rPr>
        <w:t>ych.</w:t>
      </w:r>
    </w:p>
    <w:p w14:paraId="01666F0C" w14:textId="77777777" w:rsidR="00571EFB" w:rsidRDefault="00571EFB" w:rsidP="00423B9B">
      <w:pPr>
        <w:ind w:left="284"/>
        <w:jc w:val="both"/>
        <w:rPr>
          <w:sz w:val="22"/>
          <w:szCs w:val="22"/>
        </w:rPr>
      </w:pPr>
    </w:p>
    <w:bookmarkEnd w:id="4"/>
    <w:p w14:paraId="3D61CA5C" w14:textId="77777777" w:rsidR="007B262E" w:rsidRPr="00DC79F0" w:rsidRDefault="00242BED" w:rsidP="00423B9B">
      <w:pPr>
        <w:ind w:left="284"/>
        <w:jc w:val="both"/>
        <w:rPr>
          <w:b/>
          <w:bCs/>
          <w:sz w:val="22"/>
          <w:szCs w:val="22"/>
        </w:rPr>
      </w:pPr>
      <w:r w:rsidRPr="00DC79F0">
        <w:rPr>
          <w:sz w:val="22"/>
          <w:szCs w:val="22"/>
        </w:rPr>
        <w:t>Wykonawca zeskanuje wypożyczone materiały, tworząc dokumenty elektroniczne -</w:t>
      </w:r>
      <w:r w:rsidRPr="00DC79F0">
        <w:rPr>
          <w:b/>
          <w:bCs/>
          <w:sz w:val="22"/>
          <w:szCs w:val="22"/>
        </w:rPr>
        <w:t xml:space="preserve"> pliki o formacie pdf.</w:t>
      </w:r>
      <w:r w:rsidR="007B262E" w:rsidRPr="00DC79F0">
        <w:rPr>
          <w:b/>
          <w:bCs/>
          <w:sz w:val="22"/>
          <w:szCs w:val="22"/>
        </w:rPr>
        <w:t xml:space="preserve"> </w:t>
      </w:r>
    </w:p>
    <w:p w14:paraId="13196A30" w14:textId="794AADC0" w:rsidR="00242BED" w:rsidRPr="00C02975" w:rsidRDefault="00242BED" w:rsidP="00423B9B">
      <w:pPr>
        <w:ind w:left="284"/>
        <w:jc w:val="both"/>
        <w:rPr>
          <w:sz w:val="22"/>
          <w:szCs w:val="22"/>
        </w:rPr>
      </w:pPr>
      <w:r w:rsidRPr="00C02975">
        <w:rPr>
          <w:b/>
          <w:bCs/>
          <w:sz w:val="22"/>
          <w:szCs w:val="22"/>
        </w:rPr>
        <w:t xml:space="preserve">Każdy operat to oddzielny plik pdf. </w:t>
      </w:r>
    </w:p>
    <w:p w14:paraId="6D50560D" w14:textId="77777777" w:rsidR="00F040FA" w:rsidRPr="000159A1" w:rsidRDefault="00F040FA" w:rsidP="00423B9B">
      <w:pPr>
        <w:ind w:left="284"/>
        <w:jc w:val="both"/>
        <w:rPr>
          <w:color w:val="FF0000"/>
          <w:sz w:val="22"/>
          <w:szCs w:val="22"/>
        </w:rPr>
      </w:pPr>
    </w:p>
    <w:p w14:paraId="667B3B95" w14:textId="1990C781" w:rsidR="00321303" w:rsidRDefault="00321303" w:rsidP="00423B9B">
      <w:pPr>
        <w:ind w:left="284"/>
        <w:jc w:val="both"/>
        <w:rPr>
          <w:b/>
          <w:bCs/>
          <w:sz w:val="22"/>
          <w:szCs w:val="22"/>
        </w:rPr>
      </w:pPr>
      <w:r w:rsidRPr="00C02975">
        <w:rPr>
          <w:b/>
          <w:bCs/>
          <w:sz w:val="22"/>
          <w:szCs w:val="22"/>
        </w:rPr>
        <w:t xml:space="preserve">Każdy plik pdf </w:t>
      </w:r>
      <w:r w:rsidR="00F040FA" w:rsidRPr="00C02975">
        <w:rPr>
          <w:b/>
          <w:bCs/>
          <w:sz w:val="22"/>
          <w:szCs w:val="22"/>
        </w:rPr>
        <w:t xml:space="preserve"> (zeskanowany operat) </w:t>
      </w:r>
      <w:r w:rsidRPr="00C02975">
        <w:rPr>
          <w:b/>
          <w:bCs/>
          <w:sz w:val="22"/>
          <w:szCs w:val="22"/>
        </w:rPr>
        <w:t>musi być umieszczony w oddzielnym folderze o tej samej nazwie</w:t>
      </w:r>
      <w:r w:rsidR="00F040FA" w:rsidRPr="00C02975">
        <w:rPr>
          <w:b/>
          <w:bCs/>
          <w:sz w:val="22"/>
          <w:szCs w:val="22"/>
        </w:rPr>
        <w:br/>
      </w:r>
      <w:r w:rsidRPr="00C02975">
        <w:rPr>
          <w:b/>
          <w:bCs/>
          <w:sz w:val="22"/>
          <w:szCs w:val="22"/>
        </w:rPr>
        <w:t xml:space="preserve">co </w:t>
      </w:r>
      <w:r w:rsidRPr="00DC79F0">
        <w:rPr>
          <w:b/>
          <w:bCs/>
          <w:sz w:val="22"/>
          <w:szCs w:val="22"/>
        </w:rPr>
        <w:t xml:space="preserve">plik. </w:t>
      </w:r>
      <w:r w:rsidR="00D93C7A" w:rsidRPr="00DC79F0">
        <w:rPr>
          <w:b/>
          <w:bCs/>
          <w:sz w:val="22"/>
          <w:szCs w:val="22"/>
        </w:rPr>
        <w:t>A następnie w katalogu z odpowiedniego rocznika</w:t>
      </w:r>
      <w:r w:rsidR="00DC79F0" w:rsidRPr="00DC79F0">
        <w:rPr>
          <w:b/>
          <w:bCs/>
          <w:sz w:val="22"/>
          <w:szCs w:val="22"/>
        </w:rPr>
        <w:t>.</w:t>
      </w:r>
    </w:p>
    <w:p w14:paraId="76ECC0CB" w14:textId="301A9AB5" w:rsidR="00D55DE6" w:rsidRDefault="00D55DE6" w:rsidP="00423B9B">
      <w:pPr>
        <w:ind w:left="284"/>
        <w:jc w:val="both"/>
        <w:rPr>
          <w:b/>
          <w:bCs/>
          <w:sz w:val="22"/>
          <w:szCs w:val="22"/>
        </w:rPr>
      </w:pPr>
      <w:r>
        <w:rPr>
          <w:b/>
          <w:bCs/>
          <w:sz w:val="22"/>
          <w:szCs w:val="22"/>
        </w:rPr>
        <w:t xml:space="preserve">W szczególnych przypadkach, gdy wielkość pliku pdf przekracza </w:t>
      </w:r>
      <w:r w:rsidR="005313E0">
        <w:rPr>
          <w:b/>
          <w:bCs/>
          <w:sz w:val="22"/>
          <w:szCs w:val="22"/>
        </w:rPr>
        <w:t xml:space="preserve">300 MB, należy uzgodnić z Zamawiającym ewentualną możliwość podzielenia pliku. </w:t>
      </w:r>
    </w:p>
    <w:p w14:paraId="5BBDFA06" w14:textId="77777777" w:rsidR="005C766A" w:rsidRDefault="005C766A" w:rsidP="00423B9B">
      <w:pPr>
        <w:ind w:left="284"/>
        <w:jc w:val="both"/>
        <w:rPr>
          <w:b/>
          <w:bCs/>
          <w:sz w:val="22"/>
          <w:szCs w:val="22"/>
        </w:rPr>
      </w:pPr>
    </w:p>
    <w:p w14:paraId="4D420348" w14:textId="2759A056" w:rsidR="00242BED" w:rsidRPr="00D93C7A" w:rsidRDefault="00F736B9" w:rsidP="00423B9B">
      <w:pPr>
        <w:ind w:left="284"/>
        <w:jc w:val="both"/>
        <w:rPr>
          <w:sz w:val="22"/>
          <w:szCs w:val="22"/>
          <w:lang w:bidi="en-US"/>
        </w:rPr>
      </w:pPr>
      <w:r>
        <w:rPr>
          <w:sz w:val="22"/>
          <w:szCs w:val="22"/>
        </w:rPr>
        <w:lastRenderedPageBreak/>
        <w:t xml:space="preserve">Materiały </w:t>
      </w:r>
      <w:r w:rsidR="00242BED" w:rsidRPr="00D93C7A">
        <w:rPr>
          <w:sz w:val="22"/>
          <w:szCs w:val="22"/>
        </w:rPr>
        <w:t>zasobu przechowywan</w:t>
      </w:r>
      <w:r>
        <w:rPr>
          <w:sz w:val="22"/>
          <w:szCs w:val="22"/>
        </w:rPr>
        <w:t>e</w:t>
      </w:r>
      <w:r w:rsidR="00242BED" w:rsidRPr="00D93C7A">
        <w:rPr>
          <w:sz w:val="22"/>
          <w:szCs w:val="22"/>
        </w:rPr>
        <w:t xml:space="preserve"> </w:t>
      </w:r>
      <w:r>
        <w:rPr>
          <w:sz w:val="22"/>
          <w:szCs w:val="22"/>
        </w:rPr>
        <w:t>są</w:t>
      </w:r>
      <w:r w:rsidR="002139C0">
        <w:rPr>
          <w:sz w:val="22"/>
          <w:szCs w:val="22"/>
        </w:rPr>
        <w:t xml:space="preserve"> </w:t>
      </w:r>
      <w:r w:rsidR="00242BED" w:rsidRPr="00D93C7A">
        <w:rPr>
          <w:sz w:val="22"/>
          <w:szCs w:val="22"/>
        </w:rPr>
        <w:t xml:space="preserve">w oddzielnych teczkach jako pojedyncze operaty. </w:t>
      </w:r>
    </w:p>
    <w:p w14:paraId="7FF53566" w14:textId="6A78CBD4" w:rsidR="00321303" w:rsidRPr="00D93C7A" w:rsidRDefault="00242BED" w:rsidP="00423B9B">
      <w:pPr>
        <w:shd w:val="clear" w:color="auto" w:fill="FFFFFF"/>
        <w:spacing w:after="120"/>
        <w:ind w:left="360"/>
        <w:jc w:val="both"/>
        <w:textAlignment w:val="top"/>
        <w:rPr>
          <w:b/>
          <w:bCs/>
          <w:i/>
          <w:iCs/>
          <w:sz w:val="22"/>
          <w:szCs w:val="22"/>
          <w:lang w:bidi="en-US"/>
        </w:rPr>
      </w:pPr>
      <w:r w:rsidRPr="00D93C7A">
        <w:rPr>
          <w:b/>
          <w:bCs/>
          <w:i/>
          <w:iCs/>
          <w:sz w:val="22"/>
          <w:szCs w:val="22"/>
          <w:lang w:bidi="en-US"/>
        </w:rPr>
        <w:t>Nazewnictwo plików dokumentów oraz ich umieszczenie w katalogach zgodnie ze strukturą prowadzoną</w:t>
      </w:r>
      <w:r w:rsidRPr="00D93C7A">
        <w:rPr>
          <w:b/>
          <w:bCs/>
          <w:i/>
          <w:iCs/>
          <w:sz w:val="22"/>
          <w:szCs w:val="22"/>
          <w:lang w:bidi="en-US"/>
        </w:rPr>
        <w:br/>
        <w:t>w ośrodku</w:t>
      </w:r>
      <w:r w:rsidR="00321303" w:rsidRPr="00D93C7A">
        <w:rPr>
          <w:b/>
          <w:bCs/>
          <w:i/>
          <w:iCs/>
          <w:sz w:val="22"/>
          <w:szCs w:val="22"/>
          <w:lang w:bidi="en-US"/>
        </w:rPr>
        <w:t>,</w:t>
      </w:r>
      <w:r w:rsidRPr="00D93C7A">
        <w:rPr>
          <w:b/>
          <w:bCs/>
          <w:i/>
          <w:iCs/>
          <w:sz w:val="22"/>
          <w:szCs w:val="22"/>
          <w:lang w:bidi="en-US"/>
        </w:rPr>
        <w:t xml:space="preserve"> ustalić </w:t>
      </w:r>
      <w:r w:rsidR="00D93C7A" w:rsidRPr="00D93C7A">
        <w:rPr>
          <w:b/>
          <w:bCs/>
          <w:i/>
          <w:iCs/>
          <w:sz w:val="22"/>
          <w:szCs w:val="22"/>
          <w:lang w:bidi="en-US"/>
        </w:rPr>
        <w:t>z</w:t>
      </w:r>
      <w:r w:rsidR="009D1104" w:rsidRPr="00D93C7A">
        <w:rPr>
          <w:b/>
          <w:bCs/>
          <w:i/>
          <w:iCs/>
          <w:sz w:val="22"/>
          <w:szCs w:val="22"/>
          <w:lang w:bidi="en-US"/>
        </w:rPr>
        <w:t xml:space="preserve"> Zamawiającym </w:t>
      </w:r>
      <w:r w:rsidRPr="00D93C7A">
        <w:rPr>
          <w:b/>
          <w:bCs/>
          <w:i/>
          <w:iCs/>
          <w:sz w:val="22"/>
          <w:szCs w:val="22"/>
          <w:lang w:bidi="en-US"/>
        </w:rPr>
        <w:t xml:space="preserve">w formie wpisu do Dziennika Robót. </w:t>
      </w:r>
    </w:p>
    <w:p w14:paraId="694E60D1" w14:textId="37306D37" w:rsidR="00242BED" w:rsidRDefault="00242BED" w:rsidP="00423B9B">
      <w:pPr>
        <w:shd w:val="clear" w:color="auto" w:fill="FFFFFF"/>
        <w:spacing w:after="120"/>
        <w:ind w:left="360"/>
        <w:jc w:val="both"/>
        <w:textAlignment w:val="top"/>
        <w:rPr>
          <w:sz w:val="22"/>
          <w:szCs w:val="22"/>
          <w:lang w:bidi="en-US"/>
        </w:rPr>
      </w:pPr>
      <w:r w:rsidRPr="00D93C7A">
        <w:rPr>
          <w:sz w:val="22"/>
          <w:szCs w:val="22"/>
          <w:lang w:bidi="en-US"/>
        </w:rPr>
        <w:t xml:space="preserve">Zamawiający udostępni listę wpisów dotyczących uzupełniania atrybutu </w:t>
      </w:r>
      <w:r w:rsidRPr="00D93C7A">
        <w:rPr>
          <w:i/>
          <w:iCs/>
          <w:sz w:val="22"/>
          <w:szCs w:val="22"/>
          <w:lang w:bidi="en-US"/>
        </w:rPr>
        <w:t>Opis</w:t>
      </w:r>
      <w:r w:rsidRPr="00D93C7A">
        <w:rPr>
          <w:sz w:val="22"/>
          <w:szCs w:val="22"/>
          <w:lang w:bidi="en-US"/>
        </w:rPr>
        <w:t xml:space="preserve"> pliku.</w:t>
      </w:r>
    </w:p>
    <w:p w14:paraId="4FA8AF18" w14:textId="77777777" w:rsidR="007B262E" w:rsidRDefault="007B262E" w:rsidP="00423B9B">
      <w:pPr>
        <w:shd w:val="clear" w:color="auto" w:fill="FFFFFF"/>
        <w:spacing w:after="120"/>
        <w:ind w:left="284"/>
        <w:jc w:val="both"/>
        <w:textAlignment w:val="top"/>
        <w:rPr>
          <w:b/>
          <w:sz w:val="24"/>
          <w:szCs w:val="24"/>
          <w:u w:val="single"/>
        </w:rPr>
      </w:pPr>
    </w:p>
    <w:p w14:paraId="5D27E7C5" w14:textId="302939F2" w:rsidR="002E13DF" w:rsidRPr="00D93C7A" w:rsidRDefault="002E13DF" w:rsidP="00423B9B">
      <w:pPr>
        <w:ind w:left="284"/>
        <w:jc w:val="both"/>
        <w:rPr>
          <w:sz w:val="22"/>
          <w:szCs w:val="22"/>
        </w:rPr>
      </w:pPr>
      <w:r w:rsidRPr="00D93C7A">
        <w:rPr>
          <w:b/>
          <w:bCs/>
          <w:sz w:val="22"/>
          <w:szCs w:val="22"/>
        </w:rPr>
        <w:t xml:space="preserve">W bazie </w:t>
      </w:r>
      <w:proofErr w:type="spellStart"/>
      <w:r w:rsidRPr="00D93C7A">
        <w:rPr>
          <w:b/>
          <w:bCs/>
          <w:sz w:val="22"/>
          <w:szCs w:val="22"/>
        </w:rPr>
        <w:t>Geo</w:t>
      </w:r>
      <w:proofErr w:type="spellEnd"/>
      <w:r w:rsidRPr="00D93C7A">
        <w:rPr>
          <w:b/>
          <w:bCs/>
          <w:sz w:val="22"/>
          <w:szCs w:val="22"/>
        </w:rPr>
        <w:t xml:space="preserve">-Info Ośrodek poprzez moduł </w:t>
      </w:r>
      <w:proofErr w:type="spellStart"/>
      <w:r w:rsidRPr="00D93C7A">
        <w:rPr>
          <w:b/>
          <w:bCs/>
          <w:sz w:val="22"/>
          <w:szCs w:val="22"/>
        </w:rPr>
        <w:t>i.Zasób</w:t>
      </w:r>
      <w:proofErr w:type="spellEnd"/>
      <w:r w:rsidRPr="00D93C7A">
        <w:rPr>
          <w:b/>
          <w:bCs/>
          <w:sz w:val="22"/>
          <w:szCs w:val="22"/>
        </w:rPr>
        <w:t xml:space="preserve"> (udostępniony przez Zamawiającego w technologii</w:t>
      </w:r>
      <w:r w:rsidRPr="00D93C7A">
        <w:rPr>
          <w:b/>
          <w:bCs/>
          <w:sz w:val="22"/>
          <w:szCs w:val="22"/>
        </w:rPr>
        <w:br/>
        <w:t xml:space="preserve">on-line) </w:t>
      </w:r>
      <w:r w:rsidRPr="00D93C7A">
        <w:rPr>
          <w:sz w:val="22"/>
          <w:szCs w:val="22"/>
        </w:rPr>
        <w:t>należy wyszukać w bazie danych materiał z listy udostępnionych materiałów</w:t>
      </w:r>
      <w:r w:rsidR="0088516D">
        <w:rPr>
          <w:sz w:val="22"/>
          <w:szCs w:val="22"/>
        </w:rPr>
        <w:t xml:space="preserve">. </w:t>
      </w:r>
      <w:r w:rsidRPr="00D93C7A">
        <w:rPr>
          <w:sz w:val="22"/>
          <w:szCs w:val="22"/>
        </w:rPr>
        <w:t xml:space="preserve">Pola obligatoryjne (zaznaczone czerwoną gwiazdką) </w:t>
      </w:r>
      <w:r w:rsidR="009D1104" w:rsidRPr="00D93C7A">
        <w:rPr>
          <w:sz w:val="22"/>
          <w:szCs w:val="22"/>
        </w:rPr>
        <w:t>na</w:t>
      </w:r>
      <w:r w:rsidRPr="00D93C7A">
        <w:rPr>
          <w:sz w:val="22"/>
          <w:szCs w:val="22"/>
        </w:rPr>
        <w:t xml:space="preserve">leży wypełnić odpowiednimi wartościami. Formularz wprowadzania danych podzielony jest na osobne okna dialogowe z informacjami podstawowymi, informacjami o plikach, o mapie, </w:t>
      </w:r>
      <w:r w:rsidR="00F2626D">
        <w:rPr>
          <w:sz w:val="22"/>
          <w:szCs w:val="22"/>
        </w:rPr>
        <w:t xml:space="preserve">                         </w:t>
      </w:r>
      <w:r w:rsidRPr="00D93C7A">
        <w:rPr>
          <w:sz w:val="22"/>
          <w:szCs w:val="22"/>
        </w:rPr>
        <w:t>o działkach</w:t>
      </w:r>
      <w:r w:rsidR="0088516D">
        <w:rPr>
          <w:sz w:val="22"/>
          <w:szCs w:val="22"/>
        </w:rPr>
        <w:t xml:space="preserve"> </w:t>
      </w:r>
      <w:r w:rsidRPr="00D93C7A">
        <w:rPr>
          <w:sz w:val="22"/>
          <w:szCs w:val="22"/>
        </w:rPr>
        <w:t xml:space="preserve">i informacjami o wyłączeniu z zasobu. </w:t>
      </w:r>
    </w:p>
    <w:p w14:paraId="58D42579" w14:textId="12A7BE42" w:rsidR="00DD6092" w:rsidRPr="00D93C7A" w:rsidRDefault="002E13DF" w:rsidP="00423B9B">
      <w:pPr>
        <w:ind w:left="284"/>
        <w:jc w:val="both"/>
      </w:pPr>
      <w:r w:rsidRPr="00D93C7A">
        <w:rPr>
          <w:sz w:val="22"/>
          <w:szCs w:val="22"/>
        </w:rPr>
        <w:t xml:space="preserve">Należy także wyznaczyć zasięg geometryczny materiału. Do wyznaczania geometrii zasięgu szkicu </w:t>
      </w:r>
      <w:r w:rsidR="00A75580" w:rsidRPr="00D93C7A">
        <w:rPr>
          <w:sz w:val="22"/>
          <w:szCs w:val="22"/>
        </w:rPr>
        <w:t xml:space="preserve">należy </w:t>
      </w:r>
      <w:r w:rsidRPr="00D93C7A">
        <w:rPr>
          <w:sz w:val="22"/>
          <w:szCs w:val="22"/>
        </w:rPr>
        <w:t xml:space="preserve">wykorzystać </w:t>
      </w:r>
      <w:r w:rsidR="00A75580" w:rsidRPr="00D93C7A">
        <w:rPr>
          <w:sz w:val="22"/>
          <w:szCs w:val="22"/>
        </w:rPr>
        <w:t xml:space="preserve">obiekty bazy danych oraz </w:t>
      </w:r>
      <w:r w:rsidR="005C04A5" w:rsidRPr="00D93C7A">
        <w:rPr>
          <w:sz w:val="22"/>
          <w:szCs w:val="22"/>
        </w:rPr>
        <w:t>skany</w:t>
      </w:r>
      <w:r w:rsidRPr="00D93C7A">
        <w:rPr>
          <w:sz w:val="22"/>
          <w:szCs w:val="22"/>
        </w:rPr>
        <w:t xml:space="preserve"> map zasadniczych</w:t>
      </w:r>
      <w:r w:rsidR="005C04A5" w:rsidRPr="00D93C7A">
        <w:rPr>
          <w:sz w:val="22"/>
          <w:szCs w:val="22"/>
        </w:rPr>
        <w:t xml:space="preserve"> (wprowadzone jako Zasięgi Zasobu Geodezyjnego GOSZZG)</w:t>
      </w:r>
      <w:r w:rsidRPr="00D93C7A">
        <w:rPr>
          <w:sz w:val="22"/>
          <w:szCs w:val="22"/>
        </w:rPr>
        <w:t>.</w:t>
      </w:r>
      <w:r w:rsidRPr="00D93C7A">
        <w:t xml:space="preserve"> </w:t>
      </w:r>
      <w:r w:rsidRPr="00D93C7A">
        <w:rPr>
          <w:b/>
          <w:bCs/>
          <w:sz w:val="22"/>
          <w:szCs w:val="22"/>
        </w:rPr>
        <w:t xml:space="preserve">Geometrię obiektu o kodzie GOSZZG należy zdefiniować precyzyjnie, tak aby odpowiadała danym zawartym </w:t>
      </w:r>
      <w:r w:rsidR="00423B9B">
        <w:rPr>
          <w:b/>
          <w:bCs/>
          <w:sz w:val="22"/>
          <w:szCs w:val="22"/>
        </w:rPr>
        <w:t>w operacie.</w:t>
      </w:r>
      <w:r w:rsidRPr="00D93C7A">
        <w:t xml:space="preserve"> </w:t>
      </w:r>
    </w:p>
    <w:p w14:paraId="31C8F069" w14:textId="77777777" w:rsidR="006F0F5D" w:rsidRDefault="006F0F5D" w:rsidP="00423B9B">
      <w:pPr>
        <w:ind w:left="284"/>
        <w:jc w:val="both"/>
        <w:rPr>
          <w:sz w:val="22"/>
          <w:szCs w:val="22"/>
          <w:u w:val="single"/>
        </w:rPr>
      </w:pPr>
    </w:p>
    <w:p w14:paraId="5EF362AF" w14:textId="3468C135" w:rsidR="002E13DF" w:rsidRPr="006E6097" w:rsidRDefault="002E13DF" w:rsidP="00423B9B">
      <w:pPr>
        <w:ind w:left="284"/>
        <w:jc w:val="both"/>
        <w:rPr>
          <w:sz w:val="22"/>
          <w:szCs w:val="22"/>
        </w:rPr>
      </w:pPr>
      <w:r w:rsidRPr="006E6097">
        <w:rPr>
          <w:sz w:val="22"/>
          <w:szCs w:val="22"/>
          <w:u w:val="single"/>
        </w:rPr>
        <w:t>Szczegóły dotyczące zasad uzupełniania atrybutów oraz sposobu definiowania GOSZZG uzgodnić z Zamawiającym w formie wpisu do Dziennika Robót</w:t>
      </w:r>
      <w:r w:rsidRPr="006E6097">
        <w:rPr>
          <w:sz w:val="22"/>
          <w:szCs w:val="22"/>
        </w:rPr>
        <w:t>.</w:t>
      </w:r>
    </w:p>
    <w:p w14:paraId="3A1DAB04" w14:textId="77777777" w:rsidR="002E13DF" w:rsidRPr="000159A1" w:rsidRDefault="002E13DF" w:rsidP="00423B9B">
      <w:pPr>
        <w:ind w:left="284"/>
        <w:jc w:val="both"/>
        <w:rPr>
          <w:color w:val="FF0000"/>
          <w:sz w:val="22"/>
          <w:szCs w:val="22"/>
        </w:rPr>
      </w:pPr>
    </w:p>
    <w:p w14:paraId="1AFCC6B5" w14:textId="77777777" w:rsidR="002E13DF" w:rsidRPr="00D93C7A" w:rsidRDefault="002E13DF" w:rsidP="00423B9B">
      <w:pPr>
        <w:shd w:val="clear" w:color="auto" w:fill="FFFFFF"/>
        <w:spacing w:after="120"/>
        <w:jc w:val="both"/>
        <w:textAlignment w:val="top"/>
        <w:rPr>
          <w:b/>
          <w:sz w:val="22"/>
          <w:szCs w:val="22"/>
          <w:lang w:eastAsia="en-US" w:bidi="en-US"/>
        </w:rPr>
      </w:pPr>
      <w:r w:rsidRPr="00D93C7A">
        <w:rPr>
          <w:b/>
          <w:sz w:val="22"/>
          <w:szCs w:val="22"/>
          <w:lang w:eastAsia="en-US" w:bidi="en-US"/>
        </w:rPr>
        <w:t>Ze względu na konieczność wprowadzania zmian wynikających z implementacji nowych przepisów</w:t>
      </w:r>
      <w:r w:rsidRPr="00D93C7A">
        <w:rPr>
          <w:b/>
          <w:sz w:val="22"/>
          <w:szCs w:val="22"/>
          <w:lang w:eastAsia="en-US" w:bidi="en-US"/>
        </w:rPr>
        <w:br/>
        <w:t>i dostosowywania do tych zmian oprogramowania, Zamawiający zastrzega sobie możliwość wprowadzania  zmian w zakresie zasad uzupełnienia atrybutów obiektów, sposobu numeracji dokumentów oraz nazewnictwa plików dokumentów.</w:t>
      </w:r>
    </w:p>
    <w:p w14:paraId="6E5FE06F" w14:textId="15CED895" w:rsidR="002E13DF" w:rsidRPr="00D93C7A" w:rsidRDefault="002E13DF" w:rsidP="00423B9B">
      <w:pPr>
        <w:spacing w:after="120"/>
        <w:jc w:val="both"/>
        <w:rPr>
          <w:sz w:val="22"/>
          <w:szCs w:val="22"/>
        </w:rPr>
      </w:pPr>
      <w:r w:rsidRPr="00D93C7A">
        <w:rPr>
          <w:sz w:val="22"/>
          <w:szCs w:val="22"/>
        </w:rPr>
        <w:t>Stworzona baza musi umożliwiać przeglądanie, wydruk lub wykonanie eksportu na nośnik elektroniczny wszystkich bądź wybranych dokumentów, które zostały wyszukane przez operatora na  podstawie wskazania obszaru lub innych atrybutów.</w:t>
      </w:r>
    </w:p>
    <w:p w14:paraId="003835B3" w14:textId="6A62B672" w:rsidR="006F0556" w:rsidRPr="00D93C7A" w:rsidRDefault="006F0556" w:rsidP="00423B9B">
      <w:pPr>
        <w:pStyle w:val="Tekstpodstawowy"/>
        <w:spacing w:before="240" w:after="240"/>
        <w:jc w:val="both"/>
        <w:rPr>
          <w:b/>
          <w:spacing w:val="20"/>
          <w:sz w:val="22"/>
          <w:szCs w:val="22"/>
        </w:rPr>
      </w:pPr>
      <w:r w:rsidRPr="00D93C7A">
        <w:rPr>
          <w:b/>
          <w:spacing w:val="20"/>
          <w:sz w:val="22"/>
          <w:szCs w:val="22"/>
        </w:rPr>
        <w:t>I</w:t>
      </w:r>
      <w:r w:rsidR="009D1104" w:rsidRPr="00D93C7A">
        <w:rPr>
          <w:b/>
          <w:spacing w:val="20"/>
          <w:sz w:val="22"/>
          <w:szCs w:val="22"/>
        </w:rPr>
        <w:t>I - 3</w:t>
      </w:r>
      <w:r w:rsidRPr="00D93C7A">
        <w:rPr>
          <w:b/>
          <w:spacing w:val="20"/>
          <w:sz w:val="22"/>
          <w:szCs w:val="22"/>
        </w:rPr>
        <w:t>. PRACE KAMERALNE</w:t>
      </w:r>
    </w:p>
    <w:p w14:paraId="4D2E3C8C" w14:textId="4B01E9F7" w:rsidR="008658EF" w:rsidRPr="00D93C7A" w:rsidRDefault="008658EF" w:rsidP="00423B9B">
      <w:pPr>
        <w:pStyle w:val="Tekstpodstawowywcity2"/>
        <w:spacing w:after="120"/>
        <w:ind w:left="0"/>
        <w:rPr>
          <w:sz w:val="22"/>
          <w:szCs w:val="22"/>
        </w:rPr>
      </w:pPr>
      <w:r w:rsidRPr="00D93C7A">
        <w:rPr>
          <w:sz w:val="22"/>
          <w:szCs w:val="22"/>
        </w:rPr>
        <w:t>Wykonawca przekaże opracowanie składające się</w:t>
      </w:r>
      <w:r w:rsidR="00600611" w:rsidRPr="00D93C7A">
        <w:rPr>
          <w:sz w:val="22"/>
          <w:szCs w:val="22"/>
        </w:rPr>
        <w:t>:</w:t>
      </w:r>
      <w:r w:rsidRPr="00D93C7A">
        <w:rPr>
          <w:sz w:val="22"/>
          <w:szCs w:val="22"/>
        </w:rPr>
        <w:t xml:space="preserve"> z</w:t>
      </w:r>
      <w:r w:rsidR="008E0654" w:rsidRPr="00D93C7A">
        <w:rPr>
          <w:sz w:val="22"/>
          <w:szCs w:val="22"/>
        </w:rPr>
        <w:t>e sprawozdania technicznego</w:t>
      </w:r>
      <w:r w:rsidR="00233D5E" w:rsidRPr="00D93C7A">
        <w:rPr>
          <w:sz w:val="22"/>
          <w:szCs w:val="22"/>
        </w:rPr>
        <w:t xml:space="preserve"> z danymi liczbowymi wprowadzonych obiektów</w:t>
      </w:r>
      <w:r w:rsidR="008E0654" w:rsidRPr="00D93C7A">
        <w:rPr>
          <w:sz w:val="22"/>
          <w:szCs w:val="22"/>
        </w:rPr>
        <w:t>, Dziennika Robót</w:t>
      </w:r>
      <w:r w:rsidR="009D1104" w:rsidRPr="00D93C7A">
        <w:rPr>
          <w:sz w:val="22"/>
          <w:szCs w:val="22"/>
        </w:rPr>
        <w:t xml:space="preserve">, Zasięgów zasobu geodezyjnego </w:t>
      </w:r>
      <w:r w:rsidRPr="00D93C7A">
        <w:rPr>
          <w:sz w:val="22"/>
          <w:szCs w:val="22"/>
        </w:rPr>
        <w:t xml:space="preserve">oraz plików </w:t>
      </w:r>
      <w:r w:rsidR="00321303" w:rsidRPr="00D93C7A">
        <w:rPr>
          <w:sz w:val="22"/>
          <w:szCs w:val="22"/>
        </w:rPr>
        <w:t xml:space="preserve">zeskanowanych materiałów zasobu </w:t>
      </w:r>
      <w:r w:rsidRPr="00D93C7A">
        <w:rPr>
          <w:sz w:val="22"/>
          <w:szCs w:val="22"/>
        </w:rPr>
        <w:t>do zasilenia systemu informatycznego GEO</w:t>
      </w:r>
      <w:r w:rsidRPr="00D93C7A">
        <w:rPr>
          <w:sz w:val="22"/>
          <w:szCs w:val="22"/>
        </w:rPr>
        <w:noBreakHyphen/>
        <w:t>INFO Mapa.</w:t>
      </w:r>
      <w:r w:rsidR="002C0376" w:rsidRPr="00D93C7A">
        <w:rPr>
          <w:sz w:val="22"/>
          <w:szCs w:val="22"/>
        </w:rPr>
        <w:t xml:space="preserve"> </w:t>
      </w:r>
    </w:p>
    <w:p w14:paraId="2DB49D33" w14:textId="047EFCAE" w:rsidR="000F5AF9" w:rsidRDefault="008658EF" w:rsidP="00423B9B">
      <w:pPr>
        <w:spacing w:before="240" w:after="120"/>
        <w:jc w:val="both"/>
        <w:rPr>
          <w:b/>
          <w:bCs/>
          <w:sz w:val="24"/>
          <w:szCs w:val="24"/>
          <w:u w:val="single"/>
        </w:rPr>
      </w:pPr>
      <w:r w:rsidRPr="00D93C7A">
        <w:rPr>
          <w:b/>
          <w:bCs/>
          <w:sz w:val="24"/>
          <w:szCs w:val="24"/>
          <w:u w:val="single"/>
        </w:rPr>
        <w:t>Import plików do bazy danych Zamawiającego należy wykonać przed zgłoszeniem gotowości</w:t>
      </w:r>
      <w:r w:rsidR="006149C8" w:rsidRPr="00D93C7A">
        <w:rPr>
          <w:b/>
          <w:bCs/>
          <w:sz w:val="24"/>
          <w:szCs w:val="24"/>
          <w:u w:val="single"/>
        </w:rPr>
        <w:br/>
      </w:r>
      <w:r w:rsidRPr="00D93C7A">
        <w:rPr>
          <w:b/>
          <w:bCs/>
          <w:sz w:val="24"/>
          <w:szCs w:val="24"/>
          <w:u w:val="single"/>
        </w:rPr>
        <w:t xml:space="preserve">do odbioru pracy. </w:t>
      </w:r>
    </w:p>
    <w:p w14:paraId="5467A6CC" w14:textId="70C2D68A" w:rsidR="006443E2" w:rsidRPr="00B25EF1" w:rsidRDefault="000F5AF9" w:rsidP="00B25EF1">
      <w:pPr>
        <w:ind w:left="284"/>
        <w:jc w:val="both"/>
        <w:rPr>
          <w:bCs/>
          <w:sz w:val="22"/>
          <w:szCs w:val="22"/>
        </w:rPr>
      </w:pPr>
      <w:r>
        <w:rPr>
          <w:sz w:val="22"/>
          <w:szCs w:val="22"/>
        </w:rPr>
        <w:t xml:space="preserve">Zeskanowane operaty umieszczone </w:t>
      </w:r>
      <w:r w:rsidRPr="00856037">
        <w:rPr>
          <w:sz w:val="22"/>
          <w:szCs w:val="22"/>
        </w:rPr>
        <w:t>w oddzielnym folderze o tej samej nazwie</w:t>
      </w:r>
      <w:r>
        <w:rPr>
          <w:sz w:val="22"/>
          <w:szCs w:val="22"/>
        </w:rPr>
        <w:t xml:space="preserve"> </w:t>
      </w:r>
      <w:r w:rsidRPr="00856037">
        <w:rPr>
          <w:sz w:val="22"/>
          <w:szCs w:val="22"/>
        </w:rPr>
        <w:t>co plik</w:t>
      </w:r>
      <w:r>
        <w:rPr>
          <w:sz w:val="22"/>
          <w:szCs w:val="22"/>
        </w:rPr>
        <w:t>, a</w:t>
      </w:r>
      <w:r w:rsidRPr="00856037">
        <w:rPr>
          <w:sz w:val="22"/>
          <w:szCs w:val="22"/>
        </w:rPr>
        <w:t xml:space="preserve"> następnie w katalogu </w:t>
      </w:r>
      <w:r>
        <w:rPr>
          <w:sz w:val="22"/>
          <w:szCs w:val="22"/>
        </w:rPr>
        <w:t xml:space="preserve">                         </w:t>
      </w:r>
      <w:r w:rsidRPr="00856037">
        <w:rPr>
          <w:sz w:val="22"/>
          <w:szCs w:val="22"/>
        </w:rPr>
        <w:t>z odpowiedniego rocznika</w:t>
      </w:r>
      <w:r>
        <w:rPr>
          <w:sz w:val="22"/>
          <w:szCs w:val="22"/>
        </w:rPr>
        <w:t xml:space="preserve"> należy przekazać Zamawiającemu</w:t>
      </w:r>
      <w:r w:rsidR="006443E2">
        <w:rPr>
          <w:sz w:val="22"/>
          <w:szCs w:val="22"/>
        </w:rPr>
        <w:t xml:space="preserve"> </w:t>
      </w:r>
      <w:r>
        <w:rPr>
          <w:sz w:val="22"/>
          <w:szCs w:val="22"/>
        </w:rPr>
        <w:t xml:space="preserve">na serwer FTP </w:t>
      </w:r>
      <w:r w:rsidR="006443E2">
        <w:rPr>
          <w:sz w:val="22"/>
          <w:szCs w:val="22"/>
        </w:rPr>
        <w:t>przed zgłoszeniem gotowości do odbioru pracy.</w:t>
      </w:r>
    </w:p>
    <w:p w14:paraId="12BC9A73" w14:textId="77777777" w:rsidR="006443E2" w:rsidRDefault="006443E2" w:rsidP="00423B9B">
      <w:pPr>
        <w:pStyle w:val="Tekstpodstawowy"/>
        <w:contextualSpacing/>
        <w:jc w:val="both"/>
        <w:rPr>
          <w:sz w:val="22"/>
          <w:szCs w:val="22"/>
        </w:rPr>
      </w:pPr>
    </w:p>
    <w:p w14:paraId="41EC38A1" w14:textId="77777777" w:rsidR="006443E2" w:rsidRDefault="006443E2" w:rsidP="00423B9B">
      <w:pPr>
        <w:pStyle w:val="Tekstpodstawowy"/>
        <w:contextualSpacing/>
        <w:jc w:val="both"/>
        <w:rPr>
          <w:sz w:val="22"/>
          <w:szCs w:val="22"/>
        </w:rPr>
      </w:pPr>
    </w:p>
    <w:p w14:paraId="628008B0" w14:textId="77777777" w:rsidR="006443E2" w:rsidRDefault="006443E2" w:rsidP="00423B9B">
      <w:pPr>
        <w:pStyle w:val="Tekstpodstawowy"/>
        <w:contextualSpacing/>
        <w:jc w:val="both"/>
        <w:rPr>
          <w:sz w:val="22"/>
          <w:szCs w:val="22"/>
        </w:rPr>
      </w:pPr>
    </w:p>
    <w:p w14:paraId="5A12CF57" w14:textId="77777777" w:rsidR="00B25EF1" w:rsidRDefault="00B25EF1" w:rsidP="00423B9B">
      <w:pPr>
        <w:pStyle w:val="Tekstpodstawowy"/>
        <w:contextualSpacing/>
        <w:jc w:val="both"/>
        <w:rPr>
          <w:sz w:val="22"/>
          <w:szCs w:val="22"/>
        </w:rPr>
      </w:pPr>
    </w:p>
    <w:p w14:paraId="0441AB35" w14:textId="22124EEE" w:rsidR="006F0556" w:rsidRDefault="006F0556" w:rsidP="006F0556">
      <w:pPr>
        <w:pStyle w:val="Tekstpodstawowy"/>
        <w:contextualSpacing/>
        <w:rPr>
          <w:sz w:val="22"/>
          <w:szCs w:val="22"/>
        </w:rPr>
      </w:pPr>
      <w:r w:rsidRPr="00F736B9">
        <w:rPr>
          <w:sz w:val="22"/>
          <w:szCs w:val="22"/>
        </w:rPr>
        <w:t xml:space="preserve">Ostrów Wielkopolski, dnia </w:t>
      </w:r>
      <w:r w:rsidR="0087522F" w:rsidRPr="00F736B9">
        <w:rPr>
          <w:sz w:val="22"/>
          <w:szCs w:val="22"/>
        </w:rPr>
        <w:t>1</w:t>
      </w:r>
      <w:r w:rsidR="005313E0">
        <w:rPr>
          <w:sz w:val="22"/>
          <w:szCs w:val="22"/>
        </w:rPr>
        <w:t xml:space="preserve">5 </w:t>
      </w:r>
      <w:r w:rsidR="00F736B9">
        <w:rPr>
          <w:sz w:val="22"/>
          <w:szCs w:val="22"/>
        </w:rPr>
        <w:t>lut</w:t>
      </w:r>
      <w:r w:rsidR="005313E0">
        <w:rPr>
          <w:sz w:val="22"/>
          <w:szCs w:val="22"/>
        </w:rPr>
        <w:t>ego</w:t>
      </w:r>
      <w:r w:rsidRPr="00F736B9">
        <w:rPr>
          <w:sz w:val="22"/>
          <w:szCs w:val="22"/>
        </w:rPr>
        <w:t xml:space="preserve"> 20</w:t>
      </w:r>
      <w:r w:rsidR="002D7370" w:rsidRPr="00F736B9">
        <w:rPr>
          <w:sz w:val="22"/>
          <w:szCs w:val="22"/>
        </w:rPr>
        <w:t>2</w:t>
      </w:r>
      <w:r w:rsidR="0087522F" w:rsidRPr="00F736B9">
        <w:rPr>
          <w:sz w:val="22"/>
          <w:szCs w:val="22"/>
        </w:rPr>
        <w:t>4</w:t>
      </w:r>
      <w:r w:rsidRPr="00F736B9">
        <w:rPr>
          <w:sz w:val="22"/>
          <w:szCs w:val="22"/>
        </w:rPr>
        <w:t xml:space="preserve"> roku</w:t>
      </w:r>
    </w:p>
    <w:p w14:paraId="0D2FCBE0" w14:textId="77777777" w:rsidR="00423B9B" w:rsidRPr="00F736B9" w:rsidRDefault="00423B9B" w:rsidP="006F0556">
      <w:pPr>
        <w:pStyle w:val="Tekstpodstawowy"/>
        <w:contextualSpacing/>
        <w:rPr>
          <w:sz w:val="22"/>
          <w:szCs w:val="22"/>
        </w:rPr>
      </w:pPr>
    </w:p>
    <w:p w14:paraId="6651C30E" w14:textId="77777777" w:rsidR="006F0556" w:rsidRPr="000159A1" w:rsidRDefault="006F0556" w:rsidP="006F0556">
      <w:pPr>
        <w:pStyle w:val="Tekstpodstawowy"/>
        <w:contextualSpacing/>
        <w:rPr>
          <w:color w:val="FF0000"/>
          <w:sz w:val="22"/>
          <w:szCs w:val="22"/>
        </w:rPr>
      </w:pPr>
    </w:p>
    <w:p w14:paraId="1B4D22F8" w14:textId="28CE3C63" w:rsidR="006F0556" w:rsidRPr="00FF4526" w:rsidRDefault="006F0556" w:rsidP="006F0556">
      <w:pPr>
        <w:pStyle w:val="Tekstpodstawowy"/>
        <w:rPr>
          <w:sz w:val="22"/>
          <w:szCs w:val="22"/>
        </w:rPr>
      </w:pPr>
      <w:r w:rsidRPr="00FF4526">
        <w:rPr>
          <w:sz w:val="22"/>
          <w:szCs w:val="22"/>
        </w:rPr>
        <w:t xml:space="preserve">Warunki techniczne opracowała:  </w:t>
      </w:r>
    </w:p>
    <w:p w14:paraId="7943541D" w14:textId="77777777" w:rsidR="006F0556" w:rsidRPr="00FF4526" w:rsidRDefault="006F0556" w:rsidP="006F0556">
      <w:pPr>
        <w:pStyle w:val="Tekstpodstawowy"/>
        <w:contextualSpacing/>
        <w:rPr>
          <w:sz w:val="20"/>
        </w:rPr>
      </w:pPr>
    </w:p>
    <w:p w14:paraId="1D27FFD1" w14:textId="40492E53" w:rsidR="00E565F7" w:rsidRPr="00FF4526" w:rsidRDefault="007252BB" w:rsidP="006F0556">
      <w:pPr>
        <w:pStyle w:val="Tekstpodstawowy"/>
        <w:contextualSpacing/>
        <w:rPr>
          <w:sz w:val="20"/>
        </w:rPr>
      </w:pPr>
      <w:r>
        <w:rPr>
          <w:sz w:val="20"/>
        </w:rPr>
        <w:tab/>
      </w:r>
      <w:r>
        <w:rPr>
          <w:sz w:val="20"/>
        </w:rPr>
        <w:tab/>
      </w:r>
      <w:r>
        <w:rPr>
          <w:sz w:val="20"/>
        </w:rPr>
        <w:tab/>
      </w:r>
      <w:r>
        <w:rPr>
          <w:sz w:val="20"/>
        </w:rPr>
        <w:tab/>
      </w:r>
      <w:r>
        <w:rPr>
          <w:sz w:val="20"/>
        </w:rPr>
        <w:tab/>
      </w:r>
      <w:r>
        <w:rPr>
          <w:sz w:val="20"/>
        </w:rPr>
        <w:tab/>
      </w:r>
      <w:r>
        <w:rPr>
          <w:sz w:val="20"/>
        </w:rPr>
        <w:tab/>
      </w:r>
    </w:p>
    <w:p w14:paraId="1A5B90ED" w14:textId="34C6CE68" w:rsidR="006F0556" w:rsidRPr="00FF4526" w:rsidRDefault="007252BB" w:rsidP="006F0556">
      <w:pPr>
        <w:pStyle w:val="Tekstpodstawowy"/>
        <w:contextualSpacing/>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Pr="007252BB">
        <w:rPr>
          <w:sz w:val="20"/>
        </w:rPr>
        <w:t>Zatwierdził, dnia ..................................</w:t>
      </w:r>
    </w:p>
    <w:p w14:paraId="13FE6380" w14:textId="77777777" w:rsidR="007252BB" w:rsidRDefault="007252BB" w:rsidP="006F0556">
      <w:pPr>
        <w:pStyle w:val="Tekstpodstawowy"/>
        <w:rPr>
          <w:sz w:val="20"/>
        </w:rPr>
      </w:pPr>
    </w:p>
    <w:p w14:paraId="0E4F04E0" w14:textId="0F112B3B" w:rsidR="007252BB" w:rsidRDefault="006F0556" w:rsidP="006F0556">
      <w:pPr>
        <w:pStyle w:val="Tekstpodstawowy"/>
        <w:rPr>
          <w:sz w:val="20"/>
        </w:rPr>
      </w:pPr>
      <w:r w:rsidRPr="00FF4526">
        <w:rPr>
          <w:sz w:val="20"/>
        </w:rPr>
        <w:t>…………………………………………….</w:t>
      </w:r>
    </w:p>
    <w:p w14:paraId="62775C5F" w14:textId="5D33263E" w:rsidR="006F0556" w:rsidRPr="00FF4526" w:rsidRDefault="006F0556" w:rsidP="006F0556">
      <w:pPr>
        <w:pStyle w:val="Tekstpodstawowy"/>
        <w:rPr>
          <w:sz w:val="18"/>
          <w:szCs w:val="18"/>
        </w:rPr>
      </w:pPr>
      <w:r w:rsidRPr="00FF4526">
        <w:rPr>
          <w:sz w:val="18"/>
          <w:szCs w:val="18"/>
        </w:rPr>
        <w:t xml:space="preserve">             /podpis i imienna pieczątka/</w:t>
      </w:r>
    </w:p>
    <w:p w14:paraId="254CA860" w14:textId="5E88788B" w:rsidR="006F0556" w:rsidRPr="00FF4526" w:rsidRDefault="006F0556" w:rsidP="006F0556">
      <w:pPr>
        <w:pStyle w:val="Tekstpodstawowy"/>
        <w:contextualSpacing/>
        <w:rPr>
          <w:sz w:val="22"/>
          <w:szCs w:val="22"/>
        </w:rPr>
      </w:pPr>
      <w:r w:rsidRPr="00FF4526">
        <w:rPr>
          <w:sz w:val="20"/>
        </w:rPr>
        <w:tab/>
      </w:r>
      <w:r w:rsidRPr="00FF4526">
        <w:rPr>
          <w:sz w:val="20"/>
        </w:rPr>
        <w:tab/>
      </w:r>
      <w:r w:rsidRPr="00FF4526">
        <w:rPr>
          <w:sz w:val="20"/>
        </w:rPr>
        <w:tab/>
      </w:r>
      <w:r w:rsidRPr="00FF4526">
        <w:rPr>
          <w:sz w:val="20"/>
        </w:rPr>
        <w:tab/>
      </w:r>
      <w:r w:rsidRPr="00FF4526">
        <w:rPr>
          <w:sz w:val="20"/>
        </w:rPr>
        <w:tab/>
      </w:r>
      <w:r w:rsidRPr="00FF4526">
        <w:rPr>
          <w:sz w:val="20"/>
        </w:rPr>
        <w:tab/>
      </w:r>
      <w:r w:rsidRPr="00FF4526">
        <w:rPr>
          <w:sz w:val="20"/>
        </w:rPr>
        <w:tab/>
      </w:r>
      <w:r w:rsidRPr="00FF4526">
        <w:rPr>
          <w:sz w:val="20"/>
        </w:rPr>
        <w:tab/>
      </w:r>
    </w:p>
    <w:p w14:paraId="336D08DC" w14:textId="77777777" w:rsidR="006F0556" w:rsidRPr="00FF4526" w:rsidRDefault="006F0556" w:rsidP="006F0556">
      <w:pPr>
        <w:pStyle w:val="Tekstpodstawowy"/>
        <w:contextualSpacing/>
        <w:rPr>
          <w:sz w:val="20"/>
        </w:rPr>
      </w:pPr>
    </w:p>
    <w:p w14:paraId="1C0E0568" w14:textId="099BCC7C" w:rsidR="006F0556" w:rsidRPr="00FF4526" w:rsidRDefault="007252BB" w:rsidP="006F0556">
      <w:pPr>
        <w:pStyle w:val="Tekstpodstawowy"/>
        <w:ind w:left="4963"/>
        <w:contextualSpacing/>
        <w:rPr>
          <w:sz w:val="20"/>
        </w:rPr>
      </w:pPr>
      <w:r>
        <w:rPr>
          <w:sz w:val="20"/>
        </w:rPr>
        <w:t xml:space="preserve">          </w:t>
      </w:r>
      <w:r w:rsidR="006F0556" w:rsidRPr="00FF4526">
        <w:rPr>
          <w:sz w:val="20"/>
        </w:rPr>
        <w:t>......................................................................</w:t>
      </w:r>
    </w:p>
    <w:p w14:paraId="51ED3487" w14:textId="006C7D9F" w:rsidR="00FE38F6" w:rsidRPr="00D8216D" w:rsidRDefault="006F0556" w:rsidP="007252BB">
      <w:pPr>
        <w:pStyle w:val="Tekstpodstawowy"/>
        <w:ind w:left="4254" w:firstLine="709"/>
        <w:rPr>
          <w:color w:val="FF0000"/>
          <w:sz w:val="22"/>
          <w:szCs w:val="22"/>
        </w:rPr>
      </w:pPr>
      <w:r w:rsidRPr="00FF4526">
        <w:rPr>
          <w:sz w:val="18"/>
          <w:szCs w:val="18"/>
        </w:rPr>
        <w:t xml:space="preserve">                         /podpis i imienna pieczątka/</w:t>
      </w:r>
    </w:p>
    <w:sectPr w:rsidR="00FE38F6" w:rsidRPr="00D8216D" w:rsidSect="004E591D">
      <w:headerReference w:type="even" r:id="rId8"/>
      <w:headerReference w:type="default" r:id="rId9"/>
      <w:footerReference w:type="even" r:id="rId10"/>
      <w:footerReference w:type="default" r:id="rId11"/>
      <w:pgSz w:w="11906" w:h="16838" w:code="9"/>
      <w:pgMar w:top="397" w:right="680" w:bottom="397" w:left="737" w:header="709"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C035E" w14:textId="77777777" w:rsidR="007C44B0" w:rsidRDefault="007C44B0">
      <w:r>
        <w:separator/>
      </w:r>
    </w:p>
  </w:endnote>
  <w:endnote w:type="continuationSeparator" w:id="0">
    <w:p w14:paraId="70CC351B" w14:textId="77777777" w:rsidR="007C44B0" w:rsidRDefault="007C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7C46" w14:textId="77777777" w:rsidR="000C1E72" w:rsidRDefault="000C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6A9C41A0" w14:textId="77777777" w:rsidR="000C1E72" w:rsidRDefault="000C1E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CD24" w14:textId="77777777" w:rsidR="000C1E72" w:rsidRDefault="000C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D0CD9">
      <w:rPr>
        <w:rStyle w:val="Numerstrony"/>
        <w:noProof/>
      </w:rPr>
      <w:t>20</w:t>
    </w:r>
    <w:r>
      <w:rPr>
        <w:rStyle w:val="Numerstrony"/>
      </w:rPr>
      <w:fldChar w:fldCharType="end"/>
    </w:r>
  </w:p>
  <w:p w14:paraId="6141E133" w14:textId="77777777" w:rsidR="000C1E72" w:rsidRDefault="000C1E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99F5" w14:textId="77777777" w:rsidR="007C44B0" w:rsidRDefault="007C44B0">
      <w:r>
        <w:separator/>
      </w:r>
    </w:p>
  </w:footnote>
  <w:footnote w:type="continuationSeparator" w:id="0">
    <w:p w14:paraId="2CAB1A6B" w14:textId="77777777" w:rsidR="007C44B0" w:rsidRDefault="007C4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861D" w14:textId="77777777" w:rsidR="000C1E72" w:rsidRDefault="000C1E7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33300324" w14:textId="77777777" w:rsidR="000C1E72" w:rsidRDefault="000C1E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6564" w14:textId="4C19978E" w:rsidR="000C1E72" w:rsidRPr="000D5B6D" w:rsidRDefault="000C1E72" w:rsidP="009216B1">
    <w:pPr>
      <w:pStyle w:val="Nagwek"/>
      <w:contextualSpacing/>
      <w:jc w:val="center"/>
      <w:rPr>
        <w:color w:val="4A442A"/>
        <w:sz w:val="16"/>
        <w:szCs w:val="16"/>
      </w:rPr>
    </w:pPr>
  </w:p>
  <w:p w14:paraId="151F6574" w14:textId="0CD7EFC4" w:rsidR="000C1E72" w:rsidRDefault="000C1E72" w:rsidP="009216B1">
    <w:pPr>
      <w:pStyle w:val="Nagwek"/>
      <w:contextualSpacing/>
      <w:jc w:val="center"/>
      <w:rPr>
        <w:color w:val="4A442A"/>
        <w:sz w:val="16"/>
        <w:szCs w:val="16"/>
      </w:rPr>
    </w:pPr>
  </w:p>
  <w:p w14:paraId="7083C87D" w14:textId="77777777" w:rsidR="000C1E72" w:rsidRDefault="000C1E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0E0AC8"/>
    <w:lvl w:ilvl="0">
      <w:numFmt w:val="decimal"/>
      <w:lvlText w:val="*"/>
      <w:lvlJc w:val="left"/>
    </w:lvl>
  </w:abstractNum>
  <w:abstractNum w:abstractNumId="1" w15:restartNumberingAfterBreak="0">
    <w:nsid w:val="00B96383"/>
    <w:multiLevelType w:val="hybridMultilevel"/>
    <w:tmpl w:val="E2AC779A"/>
    <w:lvl w:ilvl="0" w:tplc="D63C352C">
      <w:start w:val="1"/>
      <w:numFmt w:val="decimal"/>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143154D"/>
    <w:multiLevelType w:val="hybridMultilevel"/>
    <w:tmpl w:val="B40E0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D066E0"/>
    <w:multiLevelType w:val="hybridMultilevel"/>
    <w:tmpl w:val="0032B4C4"/>
    <w:lvl w:ilvl="0" w:tplc="21F632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7751A"/>
    <w:multiLevelType w:val="hybridMultilevel"/>
    <w:tmpl w:val="6876D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9F3A95"/>
    <w:multiLevelType w:val="hybridMultilevel"/>
    <w:tmpl w:val="0958C0DE"/>
    <w:lvl w:ilvl="0" w:tplc="B5308678">
      <w:start w:val="1600"/>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3FE27FA"/>
    <w:multiLevelType w:val="hybridMultilevel"/>
    <w:tmpl w:val="E0F6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547714"/>
    <w:multiLevelType w:val="hybridMultilevel"/>
    <w:tmpl w:val="F87AF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F2841AE"/>
    <w:multiLevelType w:val="hybridMultilevel"/>
    <w:tmpl w:val="66B6C37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156438"/>
    <w:multiLevelType w:val="hybridMultilevel"/>
    <w:tmpl w:val="F738C21C"/>
    <w:lvl w:ilvl="0" w:tplc="FFFFFFFF">
      <w:start w:val="3"/>
      <w:numFmt w:val="bullet"/>
      <w:lvlText w:val=""/>
      <w:lvlJc w:val="left"/>
      <w:pPr>
        <w:tabs>
          <w:tab w:val="num" w:pos="3578"/>
        </w:tabs>
        <w:ind w:left="851"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193399"/>
    <w:multiLevelType w:val="multilevel"/>
    <w:tmpl w:val="FE0CC57E"/>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2" w15:restartNumberingAfterBreak="0">
    <w:nsid w:val="3DEA030D"/>
    <w:multiLevelType w:val="hybridMultilevel"/>
    <w:tmpl w:val="D4D2FFDE"/>
    <w:lvl w:ilvl="0" w:tplc="34D663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C24575A"/>
    <w:multiLevelType w:val="hybridMultilevel"/>
    <w:tmpl w:val="DD0A5D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C2E362F"/>
    <w:multiLevelType w:val="hybridMultilevel"/>
    <w:tmpl w:val="ED684D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4DA32CD8"/>
    <w:multiLevelType w:val="hybridMultilevel"/>
    <w:tmpl w:val="6876DED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EAF6685"/>
    <w:multiLevelType w:val="hybridMultilevel"/>
    <w:tmpl w:val="864EC88E"/>
    <w:lvl w:ilvl="0" w:tplc="9F40E94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560B30EF"/>
    <w:multiLevelType w:val="hybridMultilevel"/>
    <w:tmpl w:val="1C4C1A3E"/>
    <w:lvl w:ilvl="0" w:tplc="84EA81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B3408B"/>
    <w:multiLevelType w:val="hybridMultilevel"/>
    <w:tmpl w:val="AA64328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76A3140A"/>
    <w:multiLevelType w:val="hybridMultilevel"/>
    <w:tmpl w:val="95A8CF20"/>
    <w:lvl w:ilvl="0" w:tplc="88B2BF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A22B54"/>
    <w:multiLevelType w:val="hybridMultilevel"/>
    <w:tmpl w:val="63E0F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9941D7"/>
    <w:multiLevelType w:val="hybridMultilevel"/>
    <w:tmpl w:val="E26A9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9093917">
    <w:abstractNumId w:val="6"/>
  </w:num>
  <w:num w:numId="2" w16cid:durableId="1166438574">
    <w:abstractNumId w:val="10"/>
  </w:num>
  <w:num w:numId="3" w16cid:durableId="822039770">
    <w:abstractNumId w:val="0"/>
    <w:lvlOverride w:ilvl="0">
      <w:lvl w:ilvl="0">
        <w:start w:val="2"/>
        <w:numFmt w:val="bullet"/>
        <w:lvlText w:val="-"/>
        <w:legacy w:legacy="1" w:legacySpace="0" w:legacyIndent="360"/>
        <w:lvlJc w:val="left"/>
        <w:pPr>
          <w:ind w:left="360" w:hanging="360"/>
        </w:pPr>
      </w:lvl>
    </w:lvlOverride>
  </w:num>
  <w:num w:numId="4" w16cid:durableId="1759673106">
    <w:abstractNumId w:val="9"/>
  </w:num>
  <w:num w:numId="5" w16cid:durableId="912424447">
    <w:abstractNumId w:val="2"/>
  </w:num>
  <w:num w:numId="6" w16cid:durableId="579103274">
    <w:abstractNumId w:val="21"/>
  </w:num>
  <w:num w:numId="7" w16cid:durableId="944771870">
    <w:abstractNumId w:val="7"/>
  </w:num>
  <w:num w:numId="8" w16cid:durableId="1480919405">
    <w:abstractNumId w:val="1"/>
  </w:num>
  <w:num w:numId="9" w16cid:durableId="993071242">
    <w:abstractNumId w:val="16"/>
  </w:num>
  <w:num w:numId="10" w16cid:durableId="3465669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443151">
    <w:abstractNumId w:val="20"/>
  </w:num>
  <w:num w:numId="12" w16cid:durableId="1891652610">
    <w:abstractNumId w:val="8"/>
  </w:num>
  <w:num w:numId="13" w16cid:durableId="1658267110">
    <w:abstractNumId w:val="14"/>
  </w:num>
  <w:num w:numId="14" w16cid:durableId="1472163822">
    <w:abstractNumId w:val="4"/>
  </w:num>
  <w:num w:numId="15" w16cid:durableId="1535533861">
    <w:abstractNumId w:val="13"/>
  </w:num>
  <w:num w:numId="16" w16cid:durableId="1149505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75769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5315196">
    <w:abstractNumId w:val="18"/>
  </w:num>
  <w:num w:numId="19" w16cid:durableId="174391475">
    <w:abstractNumId w:val="3"/>
  </w:num>
  <w:num w:numId="20" w16cid:durableId="1403212503">
    <w:abstractNumId w:val="17"/>
  </w:num>
  <w:num w:numId="21" w16cid:durableId="894245871">
    <w:abstractNumId w:val="5"/>
  </w:num>
  <w:num w:numId="22" w16cid:durableId="49774202">
    <w:abstractNumId w:val="11"/>
  </w:num>
  <w:num w:numId="23" w16cid:durableId="110325193">
    <w:abstractNumId w:val="12"/>
  </w:num>
  <w:num w:numId="24" w16cid:durableId="164215618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56"/>
    <w:rsid w:val="00002056"/>
    <w:rsid w:val="00005635"/>
    <w:rsid w:val="00006B5D"/>
    <w:rsid w:val="00013B93"/>
    <w:rsid w:val="00014738"/>
    <w:rsid w:val="000159A1"/>
    <w:rsid w:val="0002443F"/>
    <w:rsid w:val="00027B08"/>
    <w:rsid w:val="000306F3"/>
    <w:rsid w:val="00037EA2"/>
    <w:rsid w:val="00040947"/>
    <w:rsid w:val="00040A01"/>
    <w:rsid w:val="0004654A"/>
    <w:rsid w:val="00050B6E"/>
    <w:rsid w:val="0005234C"/>
    <w:rsid w:val="000527CC"/>
    <w:rsid w:val="000607E9"/>
    <w:rsid w:val="000610F7"/>
    <w:rsid w:val="00063C44"/>
    <w:rsid w:val="0007613A"/>
    <w:rsid w:val="0008057E"/>
    <w:rsid w:val="000850C9"/>
    <w:rsid w:val="000908B0"/>
    <w:rsid w:val="00090A4F"/>
    <w:rsid w:val="000950CB"/>
    <w:rsid w:val="0009637E"/>
    <w:rsid w:val="000A1152"/>
    <w:rsid w:val="000A4E7E"/>
    <w:rsid w:val="000A5403"/>
    <w:rsid w:val="000B2319"/>
    <w:rsid w:val="000B2D65"/>
    <w:rsid w:val="000B2EA8"/>
    <w:rsid w:val="000B75FA"/>
    <w:rsid w:val="000C1E72"/>
    <w:rsid w:val="000C57C1"/>
    <w:rsid w:val="000C618F"/>
    <w:rsid w:val="000C668A"/>
    <w:rsid w:val="000D5874"/>
    <w:rsid w:val="000E1B66"/>
    <w:rsid w:val="000E325F"/>
    <w:rsid w:val="000F2ABD"/>
    <w:rsid w:val="000F2E99"/>
    <w:rsid w:val="000F54CF"/>
    <w:rsid w:val="000F5AF9"/>
    <w:rsid w:val="00100927"/>
    <w:rsid w:val="00100EDC"/>
    <w:rsid w:val="0010347C"/>
    <w:rsid w:val="0010779E"/>
    <w:rsid w:val="00113871"/>
    <w:rsid w:val="00117030"/>
    <w:rsid w:val="001225C9"/>
    <w:rsid w:val="00127D98"/>
    <w:rsid w:val="00130050"/>
    <w:rsid w:val="00134B91"/>
    <w:rsid w:val="0014226F"/>
    <w:rsid w:val="00143D76"/>
    <w:rsid w:val="0014450A"/>
    <w:rsid w:val="00146F7C"/>
    <w:rsid w:val="001471A2"/>
    <w:rsid w:val="0015085D"/>
    <w:rsid w:val="00151FC4"/>
    <w:rsid w:val="001622BE"/>
    <w:rsid w:val="00163F4B"/>
    <w:rsid w:val="00165F8C"/>
    <w:rsid w:val="00166EA0"/>
    <w:rsid w:val="001746AF"/>
    <w:rsid w:val="001756B5"/>
    <w:rsid w:val="00176747"/>
    <w:rsid w:val="00187EEC"/>
    <w:rsid w:val="001902AE"/>
    <w:rsid w:val="001902C7"/>
    <w:rsid w:val="00192C28"/>
    <w:rsid w:val="0019339C"/>
    <w:rsid w:val="001945AC"/>
    <w:rsid w:val="001A17D4"/>
    <w:rsid w:val="001A6694"/>
    <w:rsid w:val="001A7F53"/>
    <w:rsid w:val="001B6A23"/>
    <w:rsid w:val="001B772D"/>
    <w:rsid w:val="001B7F5D"/>
    <w:rsid w:val="001C6909"/>
    <w:rsid w:val="001D0CD9"/>
    <w:rsid w:val="001D174F"/>
    <w:rsid w:val="001D1E7B"/>
    <w:rsid w:val="001D5432"/>
    <w:rsid w:val="001D7B05"/>
    <w:rsid w:val="001E2D2F"/>
    <w:rsid w:val="001F1DA7"/>
    <w:rsid w:val="001F2095"/>
    <w:rsid w:val="00205080"/>
    <w:rsid w:val="00210E29"/>
    <w:rsid w:val="00211A9B"/>
    <w:rsid w:val="002133D2"/>
    <w:rsid w:val="002139C0"/>
    <w:rsid w:val="00215BF6"/>
    <w:rsid w:val="002276C9"/>
    <w:rsid w:val="002319BA"/>
    <w:rsid w:val="002330CA"/>
    <w:rsid w:val="00233D5E"/>
    <w:rsid w:val="00233E7E"/>
    <w:rsid w:val="00233ED6"/>
    <w:rsid w:val="00235B85"/>
    <w:rsid w:val="00241460"/>
    <w:rsid w:val="00242BED"/>
    <w:rsid w:val="00247AA8"/>
    <w:rsid w:val="0025089B"/>
    <w:rsid w:val="00251071"/>
    <w:rsid w:val="00252A2E"/>
    <w:rsid w:val="00254FAF"/>
    <w:rsid w:val="00255239"/>
    <w:rsid w:val="00260B54"/>
    <w:rsid w:val="002708B9"/>
    <w:rsid w:val="002724E5"/>
    <w:rsid w:val="0028125F"/>
    <w:rsid w:val="00284DD9"/>
    <w:rsid w:val="00294810"/>
    <w:rsid w:val="00294BDE"/>
    <w:rsid w:val="002A1520"/>
    <w:rsid w:val="002A1F9E"/>
    <w:rsid w:val="002A2DE2"/>
    <w:rsid w:val="002A5397"/>
    <w:rsid w:val="002A6656"/>
    <w:rsid w:val="002A6C84"/>
    <w:rsid w:val="002B30F7"/>
    <w:rsid w:val="002B5EA1"/>
    <w:rsid w:val="002C0376"/>
    <w:rsid w:val="002C2589"/>
    <w:rsid w:val="002C3296"/>
    <w:rsid w:val="002C41A8"/>
    <w:rsid w:val="002C4D58"/>
    <w:rsid w:val="002C5456"/>
    <w:rsid w:val="002C5DBC"/>
    <w:rsid w:val="002D5EE3"/>
    <w:rsid w:val="002D7370"/>
    <w:rsid w:val="002E13DF"/>
    <w:rsid w:val="002F7F84"/>
    <w:rsid w:val="003016AC"/>
    <w:rsid w:val="003028EF"/>
    <w:rsid w:val="00304FF6"/>
    <w:rsid w:val="00307006"/>
    <w:rsid w:val="00307ED9"/>
    <w:rsid w:val="00311879"/>
    <w:rsid w:val="003121D3"/>
    <w:rsid w:val="00313985"/>
    <w:rsid w:val="00321303"/>
    <w:rsid w:val="00322A2B"/>
    <w:rsid w:val="003238CA"/>
    <w:rsid w:val="00324526"/>
    <w:rsid w:val="0033403F"/>
    <w:rsid w:val="00334A82"/>
    <w:rsid w:val="0033629D"/>
    <w:rsid w:val="00342E8B"/>
    <w:rsid w:val="00345079"/>
    <w:rsid w:val="00350103"/>
    <w:rsid w:val="0035128F"/>
    <w:rsid w:val="00354986"/>
    <w:rsid w:val="00361534"/>
    <w:rsid w:val="00367370"/>
    <w:rsid w:val="00367C18"/>
    <w:rsid w:val="0037528F"/>
    <w:rsid w:val="00381CC3"/>
    <w:rsid w:val="00383E33"/>
    <w:rsid w:val="00386575"/>
    <w:rsid w:val="00387A3C"/>
    <w:rsid w:val="00391E6F"/>
    <w:rsid w:val="00395C5A"/>
    <w:rsid w:val="003B3B9F"/>
    <w:rsid w:val="003B52E2"/>
    <w:rsid w:val="003C031D"/>
    <w:rsid w:val="003C2D0C"/>
    <w:rsid w:val="003D24B9"/>
    <w:rsid w:val="003D66A6"/>
    <w:rsid w:val="003F3346"/>
    <w:rsid w:val="003F5841"/>
    <w:rsid w:val="004009B6"/>
    <w:rsid w:val="00403BAE"/>
    <w:rsid w:val="004134F6"/>
    <w:rsid w:val="00413D6D"/>
    <w:rsid w:val="00414A2D"/>
    <w:rsid w:val="00415190"/>
    <w:rsid w:val="0041717E"/>
    <w:rsid w:val="00420197"/>
    <w:rsid w:val="004202EB"/>
    <w:rsid w:val="00420521"/>
    <w:rsid w:val="00420814"/>
    <w:rsid w:val="00423B9B"/>
    <w:rsid w:val="00423F96"/>
    <w:rsid w:val="00424BA3"/>
    <w:rsid w:val="004273EA"/>
    <w:rsid w:val="00427D4F"/>
    <w:rsid w:val="004327DD"/>
    <w:rsid w:val="004332AB"/>
    <w:rsid w:val="0043391E"/>
    <w:rsid w:val="00434D8C"/>
    <w:rsid w:val="004365CF"/>
    <w:rsid w:val="004473D4"/>
    <w:rsid w:val="00452658"/>
    <w:rsid w:val="004544D1"/>
    <w:rsid w:val="004552FB"/>
    <w:rsid w:val="0045601C"/>
    <w:rsid w:val="00457512"/>
    <w:rsid w:val="004605F5"/>
    <w:rsid w:val="00461732"/>
    <w:rsid w:val="0046301C"/>
    <w:rsid w:val="0046319A"/>
    <w:rsid w:val="004705A7"/>
    <w:rsid w:val="004715FB"/>
    <w:rsid w:val="00472769"/>
    <w:rsid w:val="004756D5"/>
    <w:rsid w:val="00475B32"/>
    <w:rsid w:val="004866EC"/>
    <w:rsid w:val="004869DD"/>
    <w:rsid w:val="00490166"/>
    <w:rsid w:val="0049021A"/>
    <w:rsid w:val="00492610"/>
    <w:rsid w:val="00495B0F"/>
    <w:rsid w:val="004961C7"/>
    <w:rsid w:val="004A1643"/>
    <w:rsid w:val="004A18AB"/>
    <w:rsid w:val="004A25F4"/>
    <w:rsid w:val="004A2BB8"/>
    <w:rsid w:val="004A3D2D"/>
    <w:rsid w:val="004A4EF2"/>
    <w:rsid w:val="004A6DC4"/>
    <w:rsid w:val="004B4BEB"/>
    <w:rsid w:val="004B684B"/>
    <w:rsid w:val="004C0D71"/>
    <w:rsid w:val="004C1DCC"/>
    <w:rsid w:val="004C5581"/>
    <w:rsid w:val="004C71AC"/>
    <w:rsid w:val="004D1976"/>
    <w:rsid w:val="004D2A40"/>
    <w:rsid w:val="004D38D3"/>
    <w:rsid w:val="004D3AF6"/>
    <w:rsid w:val="004D4CF7"/>
    <w:rsid w:val="004D4D58"/>
    <w:rsid w:val="004E264D"/>
    <w:rsid w:val="004E591D"/>
    <w:rsid w:val="004E7212"/>
    <w:rsid w:val="004F29A9"/>
    <w:rsid w:val="004F3092"/>
    <w:rsid w:val="004F542A"/>
    <w:rsid w:val="004F54D8"/>
    <w:rsid w:val="0050266D"/>
    <w:rsid w:val="00511F93"/>
    <w:rsid w:val="0051229F"/>
    <w:rsid w:val="00515AFC"/>
    <w:rsid w:val="005201F9"/>
    <w:rsid w:val="005313E0"/>
    <w:rsid w:val="00533AA3"/>
    <w:rsid w:val="00534A1B"/>
    <w:rsid w:val="00535415"/>
    <w:rsid w:val="005361AD"/>
    <w:rsid w:val="00537BB2"/>
    <w:rsid w:val="00537FF2"/>
    <w:rsid w:val="00543A12"/>
    <w:rsid w:val="005446F4"/>
    <w:rsid w:val="00546E43"/>
    <w:rsid w:val="00554822"/>
    <w:rsid w:val="0055529A"/>
    <w:rsid w:val="00555AF0"/>
    <w:rsid w:val="0056367E"/>
    <w:rsid w:val="0056490D"/>
    <w:rsid w:val="00566F25"/>
    <w:rsid w:val="005674C3"/>
    <w:rsid w:val="00571EFB"/>
    <w:rsid w:val="00571FD2"/>
    <w:rsid w:val="00576429"/>
    <w:rsid w:val="005774A6"/>
    <w:rsid w:val="005778B8"/>
    <w:rsid w:val="005819DD"/>
    <w:rsid w:val="00582873"/>
    <w:rsid w:val="005860AA"/>
    <w:rsid w:val="005861B9"/>
    <w:rsid w:val="00586976"/>
    <w:rsid w:val="00597348"/>
    <w:rsid w:val="005A0E27"/>
    <w:rsid w:val="005A376C"/>
    <w:rsid w:val="005A5323"/>
    <w:rsid w:val="005A63DF"/>
    <w:rsid w:val="005A6EA0"/>
    <w:rsid w:val="005B4C0D"/>
    <w:rsid w:val="005B557D"/>
    <w:rsid w:val="005C04A5"/>
    <w:rsid w:val="005C0CA8"/>
    <w:rsid w:val="005C1937"/>
    <w:rsid w:val="005C766A"/>
    <w:rsid w:val="005D0239"/>
    <w:rsid w:val="005D0D56"/>
    <w:rsid w:val="005D1E04"/>
    <w:rsid w:val="005D2CE4"/>
    <w:rsid w:val="005D3426"/>
    <w:rsid w:val="005F0B35"/>
    <w:rsid w:val="005F127E"/>
    <w:rsid w:val="005F5EFA"/>
    <w:rsid w:val="00600611"/>
    <w:rsid w:val="00600DEA"/>
    <w:rsid w:val="00601A1C"/>
    <w:rsid w:val="0060280E"/>
    <w:rsid w:val="00602DEA"/>
    <w:rsid w:val="00603AD7"/>
    <w:rsid w:val="00610F75"/>
    <w:rsid w:val="00614123"/>
    <w:rsid w:val="006149C8"/>
    <w:rsid w:val="00616E19"/>
    <w:rsid w:val="00621946"/>
    <w:rsid w:val="00621D02"/>
    <w:rsid w:val="00625DE3"/>
    <w:rsid w:val="0062632A"/>
    <w:rsid w:val="006322C7"/>
    <w:rsid w:val="006340FD"/>
    <w:rsid w:val="006406B4"/>
    <w:rsid w:val="00640974"/>
    <w:rsid w:val="006443E2"/>
    <w:rsid w:val="006451A6"/>
    <w:rsid w:val="00652B5D"/>
    <w:rsid w:val="00654D01"/>
    <w:rsid w:val="00654EC3"/>
    <w:rsid w:val="00657409"/>
    <w:rsid w:val="00661C44"/>
    <w:rsid w:val="00663DD5"/>
    <w:rsid w:val="0066642C"/>
    <w:rsid w:val="00673149"/>
    <w:rsid w:val="00674C1B"/>
    <w:rsid w:val="00680D42"/>
    <w:rsid w:val="006859FC"/>
    <w:rsid w:val="00690691"/>
    <w:rsid w:val="00693888"/>
    <w:rsid w:val="00695052"/>
    <w:rsid w:val="006956C6"/>
    <w:rsid w:val="006A12B5"/>
    <w:rsid w:val="006A4689"/>
    <w:rsid w:val="006A4FC3"/>
    <w:rsid w:val="006A6F48"/>
    <w:rsid w:val="006B12F7"/>
    <w:rsid w:val="006B1C20"/>
    <w:rsid w:val="006B65D1"/>
    <w:rsid w:val="006D2344"/>
    <w:rsid w:val="006D4923"/>
    <w:rsid w:val="006E332C"/>
    <w:rsid w:val="006E6097"/>
    <w:rsid w:val="006F0556"/>
    <w:rsid w:val="006F0F5D"/>
    <w:rsid w:val="006F119E"/>
    <w:rsid w:val="006F1DE4"/>
    <w:rsid w:val="006F60FC"/>
    <w:rsid w:val="006F7DE1"/>
    <w:rsid w:val="007028A5"/>
    <w:rsid w:val="00704792"/>
    <w:rsid w:val="00704BAB"/>
    <w:rsid w:val="0070726A"/>
    <w:rsid w:val="007145C5"/>
    <w:rsid w:val="007163D3"/>
    <w:rsid w:val="00724348"/>
    <w:rsid w:val="007252BB"/>
    <w:rsid w:val="0073006D"/>
    <w:rsid w:val="00733101"/>
    <w:rsid w:val="007443E5"/>
    <w:rsid w:val="00744690"/>
    <w:rsid w:val="00746930"/>
    <w:rsid w:val="00746ACD"/>
    <w:rsid w:val="00747325"/>
    <w:rsid w:val="00751C9B"/>
    <w:rsid w:val="0075275E"/>
    <w:rsid w:val="00753388"/>
    <w:rsid w:val="0075556B"/>
    <w:rsid w:val="007642E4"/>
    <w:rsid w:val="00764FF2"/>
    <w:rsid w:val="00767FCD"/>
    <w:rsid w:val="00772033"/>
    <w:rsid w:val="00772478"/>
    <w:rsid w:val="00781E59"/>
    <w:rsid w:val="00782469"/>
    <w:rsid w:val="0078315E"/>
    <w:rsid w:val="00785649"/>
    <w:rsid w:val="007874C0"/>
    <w:rsid w:val="00792B02"/>
    <w:rsid w:val="007930CC"/>
    <w:rsid w:val="007956DE"/>
    <w:rsid w:val="00795F1B"/>
    <w:rsid w:val="007971FC"/>
    <w:rsid w:val="007A5FBF"/>
    <w:rsid w:val="007B1279"/>
    <w:rsid w:val="007B262E"/>
    <w:rsid w:val="007B294B"/>
    <w:rsid w:val="007B470F"/>
    <w:rsid w:val="007C387F"/>
    <w:rsid w:val="007C3940"/>
    <w:rsid w:val="007C3970"/>
    <w:rsid w:val="007C44B0"/>
    <w:rsid w:val="007C54EC"/>
    <w:rsid w:val="007C5EE4"/>
    <w:rsid w:val="007C6255"/>
    <w:rsid w:val="007D7343"/>
    <w:rsid w:val="007E2A53"/>
    <w:rsid w:val="007E4555"/>
    <w:rsid w:val="007E5573"/>
    <w:rsid w:val="007F23F8"/>
    <w:rsid w:val="007F36D6"/>
    <w:rsid w:val="007F3F65"/>
    <w:rsid w:val="007F5581"/>
    <w:rsid w:val="007F6F5D"/>
    <w:rsid w:val="00801067"/>
    <w:rsid w:val="00801C69"/>
    <w:rsid w:val="00802AFE"/>
    <w:rsid w:val="00804B47"/>
    <w:rsid w:val="008050AC"/>
    <w:rsid w:val="00815B04"/>
    <w:rsid w:val="0082675F"/>
    <w:rsid w:val="00832741"/>
    <w:rsid w:val="008354C8"/>
    <w:rsid w:val="008379C8"/>
    <w:rsid w:val="00843410"/>
    <w:rsid w:val="00843974"/>
    <w:rsid w:val="008445A7"/>
    <w:rsid w:val="00844B77"/>
    <w:rsid w:val="008502DF"/>
    <w:rsid w:val="0085040D"/>
    <w:rsid w:val="008523EF"/>
    <w:rsid w:val="00853516"/>
    <w:rsid w:val="0085597C"/>
    <w:rsid w:val="00856583"/>
    <w:rsid w:val="008577FE"/>
    <w:rsid w:val="0086309F"/>
    <w:rsid w:val="008644D5"/>
    <w:rsid w:val="008658EF"/>
    <w:rsid w:val="00867CB3"/>
    <w:rsid w:val="00873F42"/>
    <w:rsid w:val="00874CC2"/>
    <w:rsid w:val="0087522F"/>
    <w:rsid w:val="0087656A"/>
    <w:rsid w:val="00877F12"/>
    <w:rsid w:val="0088516D"/>
    <w:rsid w:val="00891AF6"/>
    <w:rsid w:val="00892E7C"/>
    <w:rsid w:val="00894C67"/>
    <w:rsid w:val="008A1230"/>
    <w:rsid w:val="008A25DA"/>
    <w:rsid w:val="008A2B88"/>
    <w:rsid w:val="008A4C6C"/>
    <w:rsid w:val="008B27DF"/>
    <w:rsid w:val="008B6905"/>
    <w:rsid w:val="008C1E70"/>
    <w:rsid w:val="008D090C"/>
    <w:rsid w:val="008D09DD"/>
    <w:rsid w:val="008D3751"/>
    <w:rsid w:val="008D3AFB"/>
    <w:rsid w:val="008D53DF"/>
    <w:rsid w:val="008D67A8"/>
    <w:rsid w:val="008E0654"/>
    <w:rsid w:val="008E15E3"/>
    <w:rsid w:val="008E3294"/>
    <w:rsid w:val="008E6744"/>
    <w:rsid w:val="008F02CA"/>
    <w:rsid w:val="008F28FD"/>
    <w:rsid w:val="00902719"/>
    <w:rsid w:val="00903D85"/>
    <w:rsid w:val="00903E5F"/>
    <w:rsid w:val="00906365"/>
    <w:rsid w:val="009216B1"/>
    <w:rsid w:val="00943946"/>
    <w:rsid w:val="00944723"/>
    <w:rsid w:val="009463D7"/>
    <w:rsid w:val="0094770A"/>
    <w:rsid w:val="0095129A"/>
    <w:rsid w:val="00961767"/>
    <w:rsid w:val="009620E0"/>
    <w:rsid w:val="00971217"/>
    <w:rsid w:val="0097235D"/>
    <w:rsid w:val="00981042"/>
    <w:rsid w:val="00986084"/>
    <w:rsid w:val="00986795"/>
    <w:rsid w:val="009913F8"/>
    <w:rsid w:val="00993363"/>
    <w:rsid w:val="009939C8"/>
    <w:rsid w:val="00997AF5"/>
    <w:rsid w:val="009A2010"/>
    <w:rsid w:val="009A2D79"/>
    <w:rsid w:val="009A622B"/>
    <w:rsid w:val="009B6A5E"/>
    <w:rsid w:val="009B6B88"/>
    <w:rsid w:val="009C1DDE"/>
    <w:rsid w:val="009C4CE0"/>
    <w:rsid w:val="009C4DFE"/>
    <w:rsid w:val="009D1104"/>
    <w:rsid w:val="009E31AB"/>
    <w:rsid w:val="009E46E1"/>
    <w:rsid w:val="009E56CB"/>
    <w:rsid w:val="009F08DF"/>
    <w:rsid w:val="009F3F91"/>
    <w:rsid w:val="009F421A"/>
    <w:rsid w:val="009F4E3A"/>
    <w:rsid w:val="009F574D"/>
    <w:rsid w:val="00A00ECC"/>
    <w:rsid w:val="00A0176D"/>
    <w:rsid w:val="00A02556"/>
    <w:rsid w:val="00A0272F"/>
    <w:rsid w:val="00A05A1F"/>
    <w:rsid w:val="00A104AF"/>
    <w:rsid w:val="00A106BB"/>
    <w:rsid w:val="00A14890"/>
    <w:rsid w:val="00A155CA"/>
    <w:rsid w:val="00A164A8"/>
    <w:rsid w:val="00A16B3C"/>
    <w:rsid w:val="00A212A4"/>
    <w:rsid w:val="00A25D37"/>
    <w:rsid w:val="00A364FA"/>
    <w:rsid w:val="00A3723C"/>
    <w:rsid w:val="00A3786E"/>
    <w:rsid w:val="00A42385"/>
    <w:rsid w:val="00A43F46"/>
    <w:rsid w:val="00A447AD"/>
    <w:rsid w:val="00A4715F"/>
    <w:rsid w:val="00A5120F"/>
    <w:rsid w:val="00A521E4"/>
    <w:rsid w:val="00A5333F"/>
    <w:rsid w:val="00A53DD6"/>
    <w:rsid w:val="00A55C0B"/>
    <w:rsid w:val="00A56158"/>
    <w:rsid w:val="00A65C53"/>
    <w:rsid w:val="00A675E6"/>
    <w:rsid w:val="00A72909"/>
    <w:rsid w:val="00A753ED"/>
    <w:rsid w:val="00A75402"/>
    <w:rsid w:val="00A75580"/>
    <w:rsid w:val="00A8023F"/>
    <w:rsid w:val="00A8177B"/>
    <w:rsid w:val="00A83787"/>
    <w:rsid w:val="00A85399"/>
    <w:rsid w:val="00A86E58"/>
    <w:rsid w:val="00A93515"/>
    <w:rsid w:val="00AA031A"/>
    <w:rsid w:val="00AA2E2F"/>
    <w:rsid w:val="00AA4648"/>
    <w:rsid w:val="00AA4E71"/>
    <w:rsid w:val="00AB04A7"/>
    <w:rsid w:val="00AB04E1"/>
    <w:rsid w:val="00AB1BA8"/>
    <w:rsid w:val="00AB50D4"/>
    <w:rsid w:val="00AB7243"/>
    <w:rsid w:val="00AD0B32"/>
    <w:rsid w:val="00AD25CB"/>
    <w:rsid w:val="00AD3D91"/>
    <w:rsid w:val="00AE21D9"/>
    <w:rsid w:val="00AE3664"/>
    <w:rsid w:val="00AE4D53"/>
    <w:rsid w:val="00AF170E"/>
    <w:rsid w:val="00AF1A2E"/>
    <w:rsid w:val="00AF4350"/>
    <w:rsid w:val="00B01355"/>
    <w:rsid w:val="00B013C0"/>
    <w:rsid w:val="00B036C3"/>
    <w:rsid w:val="00B06C0B"/>
    <w:rsid w:val="00B06EF5"/>
    <w:rsid w:val="00B1355B"/>
    <w:rsid w:val="00B165B5"/>
    <w:rsid w:val="00B17170"/>
    <w:rsid w:val="00B17996"/>
    <w:rsid w:val="00B239A9"/>
    <w:rsid w:val="00B23F54"/>
    <w:rsid w:val="00B240AD"/>
    <w:rsid w:val="00B25EF1"/>
    <w:rsid w:val="00B340E0"/>
    <w:rsid w:val="00B34420"/>
    <w:rsid w:val="00B40804"/>
    <w:rsid w:val="00B427A2"/>
    <w:rsid w:val="00B46A4A"/>
    <w:rsid w:val="00B54B84"/>
    <w:rsid w:val="00B550D8"/>
    <w:rsid w:val="00B57BF5"/>
    <w:rsid w:val="00B57C72"/>
    <w:rsid w:val="00B6282F"/>
    <w:rsid w:val="00B72955"/>
    <w:rsid w:val="00B8322F"/>
    <w:rsid w:val="00B86D68"/>
    <w:rsid w:val="00BA262C"/>
    <w:rsid w:val="00BA51EC"/>
    <w:rsid w:val="00BB0430"/>
    <w:rsid w:val="00BB12D9"/>
    <w:rsid w:val="00BB4016"/>
    <w:rsid w:val="00BB449C"/>
    <w:rsid w:val="00BB5542"/>
    <w:rsid w:val="00BB723E"/>
    <w:rsid w:val="00BC3E6E"/>
    <w:rsid w:val="00BD335E"/>
    <w:rsid w:val="00BD51DA"/>
    <w:rsid w:val="00BD60D3"/>
    <w:rsid w:val="00BD6306"/>
    <w:rsid w:val="00BE130F"/>
    <w:rsid w:val="00BE4233"/>
    <w:rsid w:val="00BE53F1"/>
    <w:rsid w:val="00BE6F6C"/>
    <w:rsid w:val="00BE7CEE"/>
    <w:rsid w:val="00BF14FC"/>
    <w:rsid w:val="00C02975"/>
    <w:rsid w:val="00C05E76"/>
    <w:rsid w:val="00C1284C"/>
    <w:rsid w:val="00C133E6"/>
    <w:rsid w:val="00C1390A"/>
    <w:rsid w:val="00C1783C"/>
    <w:rsid w:val="00C2583E"/>
    <w:rsid w:val="00C304A1"/>
    <w:rsid w:val="00C306D0"/>
    <w:rsid w:val="00C32188"/>
    <w:rsid w:val="00C368C5"/>
    <w:rsid w:val="00C42978"/>
    <w:rsid w:val="00C507E6"/>
    <w:rsid w:val="00C50C75"/>
    <w:rsid w:val="00C51FC9"/>
    <w:rsid w:val="00C52F20"/>
    <w:rsid w:val="00C53417"/>
    <w:rsid w:val="00C53A3E"/>
    <w:rsid w:val="00C57ECE"/>
    <w:rsid w:val="00C61135"/>
    <w:rsid w:val="00C6309B"/>
    <w:rsid w:val="00C633FA"/>
    <w:rsid w:val="00C64E92"/>
    <w:rsid w:val="00C71F05"/>
    <w:rsid w:val="00C74BA0"/>
    <w:rsid w:val="00C869F0"/>
    <w:rsid w:val="00C87C26"/>
    <w:rsid w:val="00C93B97"/>
    <w:rsid w:val="00C9451F"/>
    <w:rsid w:val="00C95D9D"/>
    <w:rsid w:val="00C96981"/>
    <w:rsid w:val="00C97289"/>
    <w:rsid w:val="00CA068C"/>
    <w:rsid w:val="00CA41CC"/>
    <w:rsid w:val="00CA5C69"/>
    <w:rsid w:val="00CA7E05"/>
    <w:rsid w:val="00CB71B4"/>
    <w:rsid w:val="00CB761D"/>
    <w:rsid w:val="00CC5AF6"/>
    <w:rsid w:val="00CC6254"/>
    <w:rsid w:val="00CD07D3"/>
    <w:rsid w:val="00CD1A9E"/>
    <w:rsid w:val="00CD1E7A"/>
    <w:rsid w:val="00CD47C2"/>
    <w:rsid w:val="00CD650F"/>
    <w:rsid w:val="00CE2014"/>
    <w:rsid w:val="00CE41D0"/>
    <w:rsid w:val="00CE56DD"/>
    <w:rsid w:val="00CF1B59"/>
    <w:rsid w:val="00CF2D00"/>
    <w:rsid w:val="00CF3DF4"/>
    <w:rsid w:val="00D00A3D"/>
    <w:rsid w:val="00D01707"/>
    <w:rsid w:val="00D04405"/>
    <w:rsid w:val="00D12E89"/>
    <w:rsid w:val="00D16024"/>
    <w:rsid w:val="00D1699E"/>
    <w:rsid w:val="00D16A4E"/>
    <w:rsid w:val="00D16AD5"/>
    <w:rsid w:val="00D218C5"/>
    <w:rsid w:val="00D239FD"/>
    <w:rsid w:val="00D336DD"/>
    <w:rsid w:val="00D33D17"/>
    <w:rsid w:val="00D36485"/>
    <w:rsid w:val="00D364B4"/>
    <w:rsid w:val="00D36550"/>
    <w:rsid w:val="00D36E2F"/>
    <w:rsid w:val="00D41C67"/>
    <w:rsid w:val="00D4351D"/>
    <w:rsid w:val="00D43F6A"/>
    <w:rsid w:val="00D45AA6"/>
    <w:rsid w:val="00D47337"/>
    <w:rsid w:val="00D51364"/>
    <w:rsid w:val="00D55174"/>
    <w:rsid w:val="00D55DE6"/>
    <w:rsid w:val="00D561C4"/>
    <w:rsid w:val="00D61AB8"/>
    <w:rsid w:val="00D632A5"/>
    <w:rsid w:val="00D6512E"/>
    <w:rsid w:val="00D66753"/>
    <w:rsid w:val="00D7080B"/>
    <w:rsid w:val="00D7457E"/>
    <w:rsid w:val="00D81E4D"/>
    <w:rsid w:val="00D8216D"/>
    <w:rsid w:val="00D827B9"/>
    <w:rsid w:val="00D90AFE"/>
    <w:rsid w:val="00D93A9E"/>
    <w:rsid w:val="00D93C7A"/>
    <w:rsid w:val="00D97311"/>
    <w:rsid w:val="00DA2AD7"/>
    <w:rsid w:val="00DA55D1"/>
    <w:rsid w:val="00DA7E21"/>
    <w:rsid w:val="00DB3AA1"/>
    <w:rsid w:val="00DB4258"/>
    <w:rsid w:val="00DB49C6"/>
    <w:rsid w:val="00DC3489"/>
    <w:rsid w:val="00DC506F"/>
    <w:rsid w:val="00DC6B7C"/>
    <w:rsid w:val="00DC7048"/>
    <w:rsid w:val="00DC79F0"/>
    <w:rsid w:val="00DD045F"/>
    <w:rsid w:val="00DD5980"/>
    <w:rsid w:val="00DD6092"/>
    <w:rsid w:val="00DD66B0"/>
    <w:rsid w:val="00DE03B0"/>
    <w:rsid w:val="00DE144B"/>
    <w:rsid w:val="00DF1247"/>
    <w:rsid w:val="00DF2272"/>
    <w:rsid w:val="00DF3EA1"/>
    <w:rsid w:val="00DF4455"/>
    <w:rsid w:val="00E0088E"/>
    <w:rsid w:val="00E10192"/>
    <w:rsid w:val="00E10D07"/>
    <w:rsid w:val="00E125CA"/>
    <w:rsid w:val="00E14DA9"/>
    <w:rsid w:val="00E15A1A"/>
    <w:rsid w:val="00E26BCF"/>
    <w:rsid w:val="00E27656"/>
    <w:rsid w:val="00E372CD"/>
    <w:rsid w:val="00E42FA2"/>
    <w:rsid w:val="00E47FF2"/>
    <w:rsid w:val="00E51859"/>
    <w:rsid w:val="00E53C44"/>
    <w:rsid w:val="00E541C0"/>
    <w:rsid w:val="00E54374"/>
    <w:rsid w:val="00E565F7"/>
    <w:rsid w:val="00E62DC1"/>
    <w:rsid w:val="00E67B5F"/>
    <w:rsid w:val="00E736C4"/>
    <w:rsid w:val="00E849CC"/>
    <w:rsid w:val="00E938DF"/>
    <w:rsid w:val="00E947C6"/>
    <w:rsid w:val="00EA0719"/>
    <w:rsid w:val="00EA1EC2"/>
    <w:rsid w:val="00EA410A"/>
    <w:rsid w:val="00EA55A8"/>
    <w:rsid w:val="00EB3FBD"/>
    <w:rsid w:val="00EB459B"/>
    <w:rsid w:val="00EB4736"/>
    <w:rsid w:val="00EC78EA"/>
    <w:rsid w:val="00ED261E"/>
    <w:rsid w:val="00ED3428"/>
    <w:rsid w:val="00EE0213"/>
    <w:rsid w:val="00EE3836"/>
    <w:rsid w:val="00EE3BC0"/>
    <w:rsid w:val="00EE6B9E"/>
    <w:rsid w:val="00EF0FDC"/>
    <w:rsid w:val="00EF1077"/>
    <w:rsid w:val="00EF1B34"/>
    <w:rsid w:val="00EF1D4E"/>
    <w:rsid w:val="00EF43FB"/>
    <w:rsid w:val="00EF4D5E"/>
    <w:rsid w:val="00F0193E"/>
    <w:rsid w:val="00F03B2D"/>
    <w:rsid w:val="00F040FA"/>
    <w:rsid w:val="00F065FC"/>
    <w:rsid w:val="00F124FF"/>
    <w:rsid w:val="00F12937"/>
    <w:rsid w:val="00F20B72"/>
    <w:rsid w:val="00F212EE"/>
    <w:rsid w:val="00F21BA9"/>
    <w:rsid w:val="00F22C02"/>
    <w:rsid w:val="00F2626D"/>
    <w:rsid w:val="00F27F8B"/>
    <w:rsid w:val="00F344AF"/>
    <w:rsid w:val="00F35390"/>
    <w:rsid w:val="00F4092F"/>
    <w:rsid w:val="00F45401"/>
    <w:rsid w:val="00F535EB"/>
    <w:rsid w:val="00F56407"/>
    <w:rsid w:val="00F56F82"/>
    <w:rsid w:val="00F736B9"/>
    <w:rsid w:val="00F75142"/>
    <w:rsid w:val="00F87CF8"/>
    <w:rsid w:val="00F929B1"/>
    <w:rsid w:val="00F95257"/>
    <w:rsid w:val="00FA1415"/>
    <w:rsid w:val="00FA1EEE"/>
    <w:rsid w:val="00FA6081"/>
    <w:rsid w:val="00FB614A"/>
    <w:rsid w:val="00FB7E47"/>
    <w:rsid w:val="00FC04A9"/>
    <w:rsid w:val="00FC3BA1"/>
    <w:rsid w:val="00FC6FB4"/>
    <w:rsid w:val="00FC7D76"/>
    <w:rsid w:val="00FD1F21"/>
    <w:rsid w:val="00FD2B94"/>
    <w:rsid w:val="00FD4AAE"/>
    <w:rsid w:val="00FD6BA3"/>
    <w:rsid w:val="00FE0620"/>
    <w:rsid w:val="00FE1500"/>
    <w:rsid w:val="00FE32DC"/>
    <w:rsid w:val="00FE38F6"/>
    <w:rsid w:val="00FE6E0F"/>
    <w:rsid w:val="00FF2028"/>
    <w:rsid w:val="00FF38C6"/>
    <w:rsid w:val="00FF4526"/>
    <w:rsid w:val="00FF7A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C04B9"/>
  <w15:chartTrackingRefBased/>
  <w15:docId w15:val="{852C663C-4CCB-46D5-B83A-97CF7EE5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055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F0556"/>
    <w:pPr>
      <w:keepNext/>
      <w:outlineLvl w:val="0"/>
    </w:pPr>
    <w:rPr>
      <w:sz w:val="24"/>
    </w:rPr>
  </w:style>
  <w:style w:type="paragraph" w:styleId="Nagwek2">
    <w:name w:val="heading 2"/>
    <w:basedOn w:val="Normalny"/>
    <w:next w:val="Normalny"/>
    <w:link w:val="Nagwek2Znak"/>
    <w:qFormat/>
    <w:rsid w:val="006F0556"/>
    <w:pPr>
      <w:keepNext/>
      <w:ind w:left="1080"/>
      <w:outlineLvl w:val="1"/>
    </w:pPr>
    <w:rPr>
      <w:i/>
      <w:sz w:val="24"/>
    </w:rPr>
  </w:style>
  <w:style w:type="paragraph" w:styleId="Nagwek3">
    <w:name w:val="heading 3"/>
    <w:basedOn w:val="Normalny"/>
    <w:next w:val="Normalny"/>
    <w:link w:val="Nagwek3Znak"/>
    <w:qFormat/>
    <w:rsid w:val="006F0556"/>
    <w:pPr>
      <w:keepNext/>
      <w:jc w:val="center"/>
      <w:outlineLvl w:val="2"/>
    </w:pPr>
    <w:rPr>
      <w:sz w:val="24"/>
    </w:rPr>
  </w:style>
  <w:style w:type="paragraph" w:styleId="Nagwek4">
    <w:name w:val="heading 4"/>
    <w:basedOn w:val="Normalny"/>
    <w:next w:val="Normalny"/>
    <w:link w:val="Nagwek4Znak"/>
    <w:qFormat/>
    <w:rsid w:val="006F0556"/>
    <w:pPr>
      <w:keepNext/>
      <w:tabs>
        <w:tab w:val="left" w:pos="-1134"/>
      </w:tabs>
      <w:jc w:val="both"/>
      <w:outlineLvl w:val="3"/>
    </w:pPr>
    <w:rPr>
      <w:sz w:val="24"/>
    </w:rPr>
  </w:style>
  <w:style w:type="paragraph" w:styleId="Nagwek5">
    <w:name w:val="heading 5"/>
    <w:basedOn w:val="Normalny"/>
    <w:next w:val="Normalny"/>
    <w:link w:val="Nagwek5Znak"/>
    <w:qFormat/>
    <w:rsid w:val="006F0556"/>
    <w:pPr>
      <w:keepNext/>
      <w:ind w:left="5245" w:hanging="5245"/>
      <w:jc w:val="center"/>
      <w:outlineLvl w:val="4"/>
    </w:pPr>
    <w:rPr>
      <w:i/>
      <w:sz w:val="22"/>
    </w:rPr>
  </w:style>
  <w:style w:type="paragraph" w:styleId="Nagwek6">
    <w:name w:val="heading 6"/>
    <w:basedOn w:val="Normalny"/>
    <w:next w:val="Normalny"/>
    <w:link w:val="Nagwek6Znak"/>
    <w:qFormat/>
    <w:rsid w:val="006F0556"/>
    <w:pPr>
      <w:keepNext/>
      <w:spacing w:after="120"/>
      <w:ind w:left="567" w:firstLine="284"/>
      <w:jc w:val="both"/>
      <w:outlineLvl w:val="5"/>
    </w:pPr>
    <w:rPr>
      <w:i/>
      <w:sz w:val="24"/>
    </w:rPr>
  </w:style>
  <w:style w:type="paragraph" w:styleId="Nagwek7">
    <w:name w:val="heading 7"/>
    <w:basedOn w:val="Normalny"/>
    <w:next w:val="Normalny"/>
    <w:link w:val="Nagwek7Znak"/>
    <w:qFormat/>
    <w:rsid w:val="006F0556"/>
    <w:pPr>
      <w:keepNext/>
      <w:jc w:val="both"/>
      <w:outlineLvl w:val="6"/>
    </w:pPr>
    <w:rPr>
      <w:b/>
      <w:bCs/>
      <w:iCs/>
      <w:sz w:val="24"/>
    </w:rPr>
  </w:style>
  <w:style w:type="paragraph" w:styleId="Nagwek8">
    <w:name w:val="heading 8"/>
    <w:basedOn w:val="Normalny"/>
    <w:next w:val="Normalny"/>
    <w:link w:val="Nagwek8Znak"/>
    <w:qFormat/>
    <w:rsid w:val="006F0556"/>
    <w:pPr>
      <w:keepNext/>
      <w:spacing w:after="120"/>
      <w:ind w:left="567"/>
      <w:outlineLvl w:val="7"/>
    </w:pPr>
    <w:rPr>
      <w:b/>
      <w:bCs/>
      <w:sz w:val="24"/>
    </w:rPr>
  </w:style>
  <w:style w:type="paragraph" w:styleId="Nagwek9">
    <w:name w:val="heading 9"/>
    <w:basedOn w:val="Normalny"/>
    <w:next w:val="Normalny"/>
    <w:link w:val="Nagwek9Znak"/>
    <w:qFormat/>
    <w:rsid w:val="006F0556"/>
    <w:pPr>
      <w:keepNext/>
      <w:spacing w:after="120"/>
      <w:ind w:left="567"/>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0556"/>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F0556"/>
    <w:rPr>
      <w:rFonts w:ascii="Times New Roman" w:eastAsia="Times New Roman" w:hAnsi="Times New Roman" w:cs="Times New Roman"/>
      <w:i/>
      <w:sz w:val="24"/>
      <w:szCs w:val="20"/>
      <w:lang w:eastAsia="pl-PL"/>
    </w:rPr>
  </w:style>
  <w:style w:type="character" w:customStyle="1" w:styleId="Nagwek3Znak">
    <w:name w:val="Nagłówek 3 Znak"/>
    <w:basedOn w:val="Domylnaczcionkaakapitu"/>
    <w:link w:val="Nagwek3"/>
    <w:rsid w:val="006F0556"/>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F0556"/>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6F0556"/>
    <w:rPr>
      <w:rFonts w:ascii="Times New Roman" w:eastAsia="Times New Roman" w:hAnsi="Times New Roman" w:cs="Times New Roman"/>
      <w:i/>
      <w:szCs w:val="20"/>
      <w:lang w:eastAsia="pl-PL"/>
    </w:rPr>
  </w:style>
  <w:style w:type="character" w:customStyle="1" w:styleId="Nagwek6Znak">
    <w:name w:val="Nagłówek 6 Znak"/>
    <w:basedOn w:val="Domylnaczcionkaakapitu"/>
    <w:link w:val="Nagwek6"/>
    <w:rsid w:val="006F0556"/>
    <w:rPr>
      <w:rFonts w:ascii="Times New Roman" w:eastAsia="Times New Roman" w:hAnsi="Times New Roman" w:cs="Times New Roman"/>
      <w:i/>
      <w:sz w:val="24"/>
      <w:szCs w:val="20"/>
      <w:lang w:eastAsia="pl-PL"/>
    </w:rPr>
  </w:style>
  <w:style w:type="character" w:customStyle="1" w:styleId="Nagwek7Znak">
    <w:name w:val="Nagłówek 7 Znak"/>
    <w:basedOn w:val="Domylnaczcionkaakapitu"/>
    <w:link w:val="Nagwek7"/>
    <w:rsid w:val="006F0556"/>
    <w:rPr>
      <w:rFonts w:ascii="Times New Roman" w:eastAsia="Times New Roman" w:hAnsi="Times New Roman" w:cs="Times New Roman"/>
      <w:b/>
      <w:bCs/>
      <w:iCs/>
      <w:sz w:val="24"/>
      <w:szCs w:val="20"/>
      <w:lang w:eastAsia="pl-PL"/>
    </w:rPr>
  </w:style>
  <w:style w:type="character" w:customStyle="1" w:styleId="Nagwek8Znak">
    <w:name w:val="Nagłówek 8 Znak"/>
    <w:basedOn w:val="Domylnaczcionkaakapitu"/>
    <w:link w:val="Nagwek8"/>
    <w:rsid w:val="006F0556"/>
    <w:rPr>
      <w:rFonts w:ascii="Times New Roman" w:eastAsia="Times New Roman" w:hAnsi="Times New Roman" w:cs="Times New Roman"/>
      <w:b/>
      <w:bCs/>
      <w:sz w:val="24"/>
      <w:szCs w:val="20"/>
      <w:lang w:eastAsia="pl-PL"/>
    </w:rPr>
  </w:style>
  <w:style w:type="character" w:customStyle="1" w:styleId="Nagwek9Znak">
    <w:name w:val="Nagłówek 9 Znak"/>
    <w:basedOn w:val="Domylnaczcionkaakapitu"/>
    <w:link w:val="Nagwek9"/>
    <w:rsid w:val="006F0556"/>
    <w:rPr>
      <w:rFonts w:ascii="Times New Roman" w:eastAsia="Times New Roman" w:hAnsi="Times New Roman" w:cs="Times New Roman"/>
      <w:sz w:val="24"/>
      <w:szCs w:val="20"/>
      <w:lang w:eastAsia="pl-PL"/>
    </w:rPr>
  </w:style>
  <w:style w:type="paragraph" w:styleId="Tytu">
    <w:name w:val="Title"/>
    <w:basedOn w:val="Normalny"/>
    <w:link w:val="TytuZnak"/>
    <w:qFormat/>
    <w:rsid w:val="006F0556"/>
    <w:pPr>
      <w:jc w:val="center"/>
    </w:pPr>
    <w:rPr>
      <w:b/>
      <w:sz w:val="24"/>
    </w:rPr>
  </w:style>
  <w:style w:type="character" w:customStyle="1" w:styleId="TytuZnak">
    <w:name w:val="Tytuł Znak"/>
    <w:basedOn w:val="Domylnaczcionkaakapitu"/>
    <w:link w:val="Tytu"/>
    <w:rsid w:val="006F0556"/>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6F0556"/>
    <w:pPr>
      <w:ind w:left="720"/>
    </w:pPr>
    <w:rPr>
      <w:i/>
      <w:sz w:val="24"/>
    </w:rPr>
  </w:style>
  <w:style w:type="character" w:customStyle="1" w:styleId="TekstpodstawowywcityZnak">
    <w:name w:val="Tekst podstawowy wcięty Znak"/>
    <w:basedOn w:val="Domylnaczcionkaakapitu"/>
    <w:link w:val="Tekstpodstawowywcity"/>
    <w:qFormat/>
    <w:rsid w:val="006F0556"/>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rsid w:val="006F0556"/>
    <w:rPr>
      <w:sz w:val="24"/>
    </w:rPr>
  </w:style>
  <w:style w:type="character" w:customStyle="1" w:styleId="TekstpodstawowyZnak">
    <w:name w:val="Tekst podstawowy Znak"/>
    <w:basedOn w:val="Domylnaczcionkaakapitu"/>
    <w:link w:val="Tekstpodstawowy"/>
    <w:qFormat/>
    <w:rsid w:val="006F0556"/>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6F0556"/>
    <w:pPr>
      <w:jc w:val="center"/>
    </w:pPr>
    <w:rPr>
      <w:sz w:val="24"/>
    </w:rPr>
  </w:style>
  <w:style w:type="character" w:customStyle="1" w:styleId="PodtytuZnak">
    <w:name w:val="Podtytuł Znak"/>
    <w:basedOn w:val="Domylnaczcionkaakapitu"/>
    <w:link w:val="Podtytu"/>
    <w:rsid w:val="006F0556"/>
    <w:rPr>
      <w:rFonts w:ascii="Times New Roman" w:eastAsia="Times New Roman" w:hAnsi="Times New Roman" w:cs="Times New Roman"/>
      <w:sz w:val="24"/>
      <w:szCs w:val="20"/>
      <w:lang w:eastAsia="pl-PL"/>
    </w:rPr>
  </w:style>
  <w:style w:type="paragraph" w:styleId="Zwykytekst">
    <w:name w:val="Plain Text"/>
    <w:basedOn w:val="Normalny"/>
    <w:link w:val="ZwykytekstZnak"/>
    <w:rsid w:val="006F0556"/>
    <w:rPr>
      <w:rFonts w:ascii="Courier New" w:hAnsi="Courier New"/>
    </w:rPr>
  </w:style>
  <w:style w:type="character" w:customStyle="1" w:styleId="ZwykytekstZnak">
    <w:name w:val="Zwykły tekst Znak"/>
    <w:basedOn w:val="Domylnaczcionkaakapitu"/>
    <w:link w:val="Zwykytekst"/>
    <w:rsid w:val="006F0556"/>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qFormat/>
    <w:rsid w:val="006F0556"/>
    <w:pPr>
      <w:ind w:left="1134"/>
      <w:jc w:val="both"/>
    </w:pPr>
    <w:rPr>
      <w:sz w:val="24"/>
    </w:rPr>
  </w:style>
  <w:style w:type="character" w:customStyle="1" w:styleId="Tekstpodstawowywcity2Znak">
    <w:name w:val="Tekst podstawowy wcięty 2 Znak"/>
    <w:basedOn w:val="Domylnaczcionkaakapitu"/>
    <w:link w:val="Tekstpodstawowywcity2"/>
    <w:qFormat/>
    <w:rsid w:val="006F0556"/>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6F0556"/>
    <w:pPr>
      <w:ind w:left="1134" w:hanging="1134"/>
      <w:jc w:val="both"/>
    </w:pPr>
    <w:rPr>
      <w:sz w:val="24"/>
    </w:rPr>
  </w:style>
  <w:style w:type="character" w:customStyle="1" w:styleId="Tekstpodstawowywcity3Znak">
    <w:name w:val="Tekst podstawowy wcięty 3 Znak"/>
    <w:basedOn w:val="Domylnaczcionkaakapitu"/>
    <w:link w:val="Tekstpodstawowywcity3"/>
    <w:rsid w:val="006F055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6F0556"/>
    <w:pPr>
      <w:spacing w:after="120"/>
      <w:jc w:val="both"/>
    </w:pPr>
    <w:rPr>
      <w:rFonts w:ascii="Arial" w:hAnsi="Arial"/>
      <w:b/>
      <w:sz w:val="24"/>
    </w:rPr>
  </w:style>
  <w:style w:type="character" w:customStyle="1" w:styleId="Tekstpodstawowy2Znak">
    <w:name w:val="Tekst podstawowy 2 Znak"/>
    <w:basedOn w:val="Domylnaczcionkaakapitu"/>
    <w:link w:val="Tekstpodstawowy2"/>
    <w:rsid w:val="006F0556"/>
    <w:rPr>
      <w:rFonts w:ascii="Arial" w:eastAsia="Times New Roman" w:hAnsi="Arial" w:cs="Times New Roman"/>
      <w:b/>
      <w:sz w:val="24"/>
      <w:szCs w:val="20"/>
      <w:lang w:eastAsia="pl-PL"/>
    </w:rPr>
  </w:style>
  <w:style w:type="paragraph" w:styleId="Tekstpodstawowy3">
    <w:name w:val="Body Text 3"/>
    <w:basedOn w:val="Normalny"/>
    <w:link w:val="Tekstpodstawowy3Znak"/>
    <w:rsid w:val="006F0556"/>
    <w:pPr>
      <w:spacing w:after="120"/>
      <w:jc w:val="both"/>
    </w:pPr>
    <w:rPr>
      <w:rFonts w:ascii="Arial" w:hAnsi="Arial"/>
      <w:sz w:val="24"/>
    </w:rPr>
  </w:style>
  <w:style w:type="character" w:customStyle="1" w:styleId="Tekstpodstawowy3Znak">
    <w:name w:val="Tekst podstawowy 3 Znak"/>
    <w:basedOn w:val="Domylnaczcionkaakapitu"/>
    <w:link w:val="Tekstpodstawowy3"/>
    <w:rsid w:val="006F0556"/>
    <w:rPr>
      <w:rFonts w:ascii="Arial" w:eastAsia="Times New Roman" w:hAnsi="Arial" w:cs="Times New Roman"/>
      <w:sz w:val="24"/>
      <w:szCs w:val="20"/>
      <w:lang w:eastAsia="pl-PL"/>
    </w:rPr>
  </w:style>
  <w:style w:type="paragraph" w:customStyle="1" w:styleId="2-p">
    <w:name w:val="2-p"/>
    <w:basedOn w:val="Normalny"/>
    <w:rsid w:val="006F0556"/>
    <w:pPr>
      <w:tabs>
        <w:tab w:val="left" w:pos="792"/>
      </w:tabs>
      <w:spacing w:before="120"/>
      <w:ind w:left="792" w:hanging="432"/>
      <w:jc w:val="both"/>
    </w:pPr>
    <w:rPr>
      <w:rFonts w:ascii="Arial" w:hAnsi="Arial"/>
      <w:b/>
      <w:sz w:val="24"/>
    </w:rPr>
  </w:style>
  <w:style w:type="paragraph" w:customStyle="1" w:styleId="3-p">
    <w:name w:val="3-p"/>
    <w:basedOn w:val="Normalny"/>
    <w:rsid w:val="006F0556"/>
    <w:pPr>
      <w:widowControl w:val="0"/>
      <w:tabs>
        <w:tab w:val="left" w:pos="1134"/>
        <w:tab w:val="left" w:pos="1440"/>
      </w:tabs>
      <w:spacing w:before="120"/>
      <w:ind w:left="1457" w:hanging="737"/>
      <w:jc w:val="both"/>
    </w:pPr>
  </w:style>
  <w:style w:type="paragraph" w:styleId="Nagwek">
    <w:name w:val="header"/>
    <w:basedOn w:val="Normalny"/>
    <w:link w:val="NagwekZnak"/>
    <w:uiPriority w:val="99"/>
    <w:rsid w:val="006F0556"/>
    <w:pPr>
      <w:tabs>
        <w:tab w:val="center" w:pos="4536"/>
        <w:tab w:val="right" w:pos="9072"/>
      </w:tabs>
    </w:pPr>
  </w:style>
  <w:style w:type="character" w:customStyle="1" w:styleId="NagwekZnak">
    <w:name w:val="Nagłówek Znak"/>
    <w:basedOn w:val="Domylnaczcionkaakapitu"/>
    <w:link w:val="Nagwek"/>
    <w:uiPriority w:val="99"/>
    <w:rsid w:val="006F0556"/>
    <w:rPr>
      <w:rFonts w:ascii="Times New Roman" w:eastAsia="Times New Roman" w:hAnsi="Times New Roman" w:cs="Times New Roman"/>
      <w:sz w:val="20"/>
      <w:szCs w:val="20"/>
      <w:lang w:eastAsia="pl-PL"/>
    </w:rPr>
  </w:style>
  <w:style w:type="character" w:styleId="Numerstrony">
    <w:name w:val="page number"/>
    <w:basedOn w:val="Domylnaczcionkaakapitu"/>
    <w:rsid w:val="006F0556"/>
  </w:style>
  <w:style w:type="paragraph" w:styleId="Stopka">
    <w:name w:val="footer"/>
    <w:basedOn w:val="Normalny"/>
    <w:link w:val="StopkaZnak"/>
    <w:rsid w:val="006F0556"/>
    <w:pPr>
      <w:tabs>
        <w:tab w:val="center" w:pos="4536"/>
        <w:tab w:val="right" w:pos="9072"/>
      </w:tabs>
    </w:pPr>
  </w:style>
  <w:style w:type="character" w:customStyle="1" w:styleId="StopkaZnak">
    <w:name w:val="Stopka Znak"/>
    <w:basedOn w:val="Domylnaczcionkaakapitu"/>
    <w:link w:val="Stopka"/>
    <w:rsid w:val="006F0556"/>
    <w:rPr>
      <w:rFonts w:ascii="Times New Roman" w:eastAsia="Times New Roman" w:hAnsi="Times New Roman" w:cs="Times New Roman"/>
      <w:sz w:val="20"/>
      <w:szCs w:val="20"/>
      <w:lang w:eastAsia="pl-PL"/>
    </w:rPr>
  </w:style>
  <w:style w:type="paragraph" w:styleId="NormalnyWeb">
    <w:name w:val="Normal (Web)"/>
    <w:basedOn w:val="Normalny"/>
    <w:rsid w:val="006F0556"/>
    <w:pPr>
      <w:spacing w:before="100" w:beforeAutospacing="1" w:after="100" w:afterAutospacing="1"/>
    </w:pPr>
    <w:rPr>
      <w:rFonts w:ascii="Arial Unicode MS" w:eastAsia="Arial Unicode MS" w:hAnsi="Arial Unicode MS" w:cs="Arial Unicode MS"/>
      <w:color w:val="333333"/>
      <w:sz w:val="24"/>
      <w:szCs w:val="24"/>
    </w:rPr>
  </w:style>
  <w:style w:type="paragraph" w:customStyle="1" w:styleId="xl22">
    <w:name w:val="xl22"/>
    <w:basedOn w:val="Normalny"/>
    <w:rsid w:val="006F0556"/>
    <w:pPr>
      <w:spacing w:before="100" w:beforeAutospacing="1" w:after="100" w:afterAutospacing="1"/>
      <w:jc w:val="right"/>
      <w:textAlignment w:val="center"/>
    </w:pPr>
    <w:rPr>
      <w:rFonts w:ascii="Arial" w:eastAsia="Arial Unicode MS" w:hAnsi="Arial" w:cs="Arial"/>
    </w:rPr>
  </w:style>
  <w:style w:type="paragraph" w:customStyle="1" w:styleId="xl23">
    <w:name w:val="xl23"/>
    <w:basedOn w:val="Normalny"/>
    <w:rsid w:val="006F0556"/>
    <w:pPr>
      <w:spacing w:before="100" w:beforeAutospacing="1" w:after="100" w:afterAutospacing="1"/>
      <w:textAlignment w:val="center"/>
    </w:pPr>
    <w:rPr>
      <w:rFonts w:ascii="Arial" w:eastAsia="Arial Unicode MS" w:hAnsi="Arial" w:cs="Arial"/>
    </w:rPr>
  </w:style>
  <w:style w:type="paragraph" w:customStyle="1" w:styleId="xl24">
    <w:name w:val="xl24"/>
    <w:basedOn w:val="Normalny"/>
    <w:rsid w:val="006F0556"/>
    <w:pPr>
      <w:spacing w:before="100" w:beforeAutospacing="1" w:after="100" w:afterAutospacing="1"/>
      <w:jc w:val="center"/>
      <w:textAlignment w:val="center"/>
    </w:pPr>
    <w:rPr>
      <w:rFonts w:ascii="Arial" w:eastAsia="Arial Unicode MS" w:hAnsi="Arial" w:cs="Arial"/>
    </w:rPr>
  </w:style>
  <w:style w:type="paragraph" w:customStyle="1" w:styleId="xl25">
    <w:name w:val="xl25"/>
    <w:basedOn w:val="Normalny"/>
    <w:rsid w:val="006F0556"/>
    <w:pPr>
      <w:spacing w:before="100" w:beforeAutospacing="1" w:after="100" w:afterAutospacing="1"/>
      <w:textAlignment w:val="center"/>
    </w:pPr>
    <w:rPr>
      <w:rFonts w:ascii="Arial" w:eastAsia="Arial Unicode MS" w:hAnsi="Arial" w:cs="Arial"/>
    </w:rPr>
  </w:style>
  <w:style w:type="paragraph" w:customStyle="1" w:styleId="xl26">
    <w:name w:val="xl26"/>
    <w:basedOn w:val="Normalny"/>
    <w:rsid w:val="006F0556"/>
    <w:pPr>
      <w:spacing w:before="100" w:beforeAutospacing="1" w:after="100" w:afterAutospacing="1"/>
      <w:jc w:val="right"/>
      <w:textAlignment w:val="center"/>
    </w:pPr>
    <w:rPr>
      <w:rFonts w:ascii="Arial" w:eastAsia="Arial Unicode MS" w:hAnsi="Arial" w:cs="Arial"/>
      <w:b/>
      <w:bCs/>
    </w:rPr>
  </w:style>
  <w:style w:type="paragraph" w:styleId="Tekstdymka">
    <w:name w:val="Balloon Text"/>
    <w:basedOn w:val="Normalny"/>
    <w:link w:val="TekstdymkaZnak"/>
    <w:rsid w:val="006F0556"/>
    <w:rPr>
      <w:rFonts w:ascii="Tahoma" w:hAnsi="Tahoma" w:cs="Tahoma"/>
      <w:sz w:val="16"/>
      <w:szCs w:val="16"/>
    </w:rPr>
  </w:style>
  <w:style w:type="character" w:customStyle="1" w:styleId="TekstdymkaZnak">
    <w:name w:val="Tekst dymka Znak"/>
    <w:basedOn w:val="Domylnaczcionkaakapitu"/>
    <w:link w:val="Tekstdymka"/>
    <w:rsid w:val="006F0556"/>
    <w:rPr>
      <w:rFonts w:ascii="Tahoma" w:eastAsia="Times New Roman" w:hAnsi="Tahoma" w:cs="Tahoma"/>
      <w:sz w:val="16"/>
      <w:szCs w:val="16"/>
      <w:lang w:eastAsia="pl-PL"/>
    </w:rPr>
  </w:style>
  <w:style w:type="paragraph" w:customStyle="1" w:styleId="A-Rozdzia1tekst">
    <w:name w:val="A-Rozdział 1 tekst"/>
    <w:basedOn w:val="Tekstpodstawowywcity"/>
    <w:rsid w:val="006F0556"/>
    <w:pPr>
      <w:spacing w:after="120"/>
      <w:ind w:left="1066"/>
      <w:jc w:val="both"/>
    </w:pPr>
    <w:rPr>
      <w:rFonts w:ascii="Arial" w:hAnsi="Arial" w:cs="Arial"/>
      <w:i w:val="0"/>
      <w:sz w:val="20"/>
    </w:rPr>
  </w:style>
  <w:style w:type="paragraph" w:customStyle="1" w:styleId="ww">
    <w:name w:val="ww"/>
    <w:basedOn w:val="Normalny"/>
    <w:rsid w:val="006F0556"/>
    <w:pPr>
      <w:widowControl w:val="0"/>
      <w:tabs>
        <w:tab w:val="decimal" w:pos="426"/>
        <w:tab w:val="left" w:pos="2127"/>
      </w:tabs>
      <w:overflowPunct w:val="0"/>
      <w:autoSpaceDE w:val="0"/>
      <w:spacing w:line="360" w:lineRule="auto"/>
      <w:ind w:left="709" w:hanging="709"/>
      <w:textAlignment w:val="baseline"/>
    </w:pPr>
    <w:rPr>
      <w:rFonts w:ascii="Arial" w:eastAsia="Arial Unicode MS" w:hAnsi="Arial"/>
      <w:bCs/>
      <w:kern w:val="1"/>
      <w:sz w:val="24"/>
    </w:rPr>
  </w:style>
  <w:style w:type="paragraph" w:styleId="Akapitzlist">
    <w:name w:val="List Paragraph"/>
    <w:basedOn w:val="Normalny"/>
    <w:uiPriority w:val="34"/>
    <w:qFormat/>
    <w:rsid w:val="006F0556"/>
    <w:pPr>
      <w:spacing w:before="200" w:after="200" w:line="276" w:lineRule="auto"/>
      <w:ind w:left="720"/>
      <w:contextualSpacing/>
    </w:pPr>
    <w:rPr>
      <w:rFonts w:ascii="Calibri" w:hAnsi="Calibri"/>
      <w:lang w:val="en-US" w:eastAsia="en-US" w:bidi="en-US"/>
    </w:rPr>
  </w:style>
  <w:style w:type="table" w:styleId="Tabela-Lista2">
    <w:name w:val="Table List 2"/>
    <w:basedOn w:val="Standardowy"/>
    <w:rsid w:val="006F0556"/>
    <w:pPr>
      <w:spacing w:before="200" w:after="200" w:line="276" w:lineRule="auto"/>
    </w:pPr>
    <w:rPr>
      <w:rFonts w:ascii="Calibri" w:eastAsia="Times New Roman" w:hAnsi="Calibri" w:cs="Times New Roman"/>
      <w:sz w:val="20"/>
      <w:szCs w:val="20"/>
      <w:lang w:eastAsia="pl-P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uiPriority w:val="59"/>
    <w:rsid w:val="006F05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F05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 Podstawowy"/>
    <w:basedOn w:val="Normalny"/>
    <w:link w:val="PodstawowyZnak"/>
    <w:qFormat/>
    <w:rsid w:val="00D43F6A"/>
    <w:pPr>
      <w:jc w:val="both"/>
    </w:pPr>
    <w:rPr>
      <w:color w:val="000000" w:themeColor="text1"/>
      <w:sz w:val="22"/>
      <w:szCs w:val="22"/>
    </w:rPr>
  </w:style>
  <w:style w:type="character" w:customStyle="1" w:styleId="PodstawowyZnak">
    <w:name w:val="@ Podstawowy Znak"/>
    <w:basedOn w:val="Domylnaczcionkaakapitu"/>
    <w:link w:val="Podstawowy"/>
    <w:rsid w:val="00D43F6A"/>
    <w:rPr>
      <w:rFonts w:ascii="Times New Roman" w:eastAsia="Times New Roman" w:hAnsi="Times New Roman" w:cs="Times New Roman"/>
      <w:color w:val="000000" w:themeColor="text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40677">
      <w:bodyDiv w:val="1"/>
      <w:marLeft w:val="0"/>
      <w:marRight w:val="0"/>
      <w:marTop w:val="0"/>
      <w:marBottom w:val="0"/>
      <w:divBdr>
        <w:top w:val="none" w:sz="0" w:space="0" w:color="auto"/>
        <w:left w:val="none" w:sz="0" w:space="0" w:color="auto"/>
        <w:bottom w:val="none" w:sz="0" w:space="0" w:color="auto"/>
        <w:right w:val="none" w:sz="0" w:space="0" w:color="auto"/>
      </w:divBdr>
    </w:div>
    <w:div w:id="182689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318B9-8497-483E-B550-732AED6F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1668</Words>
  <Characters>10011</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zbukowski</dc:creator>
  <cp:keywords/>
  <dc:description/>
  <cp:lastModifiedBy>Honorata Dziewulska</cp:lastModifiedBy>
  <cp:revision>28</cp:revision>
  <cp:lastPrinted>2024-02-15T14:33:00Z</cp:lastPrinted>
  <dcterms:created xsi:type="dcterms:W3CDTF">2024-02-07T12:41:00Z</dcterms:created>
  <dcterms:modified xsi:type="dcterms:W3CDTF">2024-02-15T14:33:00Z</dcterms:modified>
</cp:coreProperties>
</file>