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E0" w:rsidRPr="00023727" w:rsidRDefault="00797BE0" w:rsidP="00023727">
      <w:pPr>
        <w:spacing w:after="0" w:line="271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02372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OGÓLNA KLAUZULA INFORMACYJNA</w:t>
      </w:r>
    </w:p>
    <w:p w:rsidR="00797BE0" w:rsidRPr="00023727" w:rsidRDefault="00797BE0" w:rsidP="00023727">
      <w:pPr>
        <w:spacing w:after="0" w:line="271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023727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194D6A" w:rsidRPr="000248EE" w:rsidRDefault="00194D6A" w:rsidP="00194D6A">
      <w:pPr>
        <w:jc w:val="both"/>
        <w:rPr>
          <w:rFonts w:eastAsiaTheme="minorEastAsia" w:cs="Arial"/>
          <w:color w:val="000000"/>
          <w:sz w:val="24"/>
          <w:szCs w:val="24"/>
          <w:lang w:eastAsia="pl-PL"/>
        </w:rPr>
      </w:pP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t xml:space="preserve">Zgodnie z art. 13 ust. 1 i 2 ogólnego rozporządzenia o ochronie danych osobowych z dnia </w:t>
      </w: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br/>
        <w:t>27 kwietnia 2016 r.</w:t>
      </w:r>
      <w:r>
        <w:rPr>
          <w:rFonts w:eastAsiaTheme="minorEastAsia" w:cs="Arial"/>
          <w:color w:val="000000"/>
          <w:sz w:val="24"/>
          <w:szCs w:val="24"/>
          <w:lang w:eastAsia="pl-PL"/>
        </w:rPr>
        <w:t xml:space="preserve"> </w:t>
      </w:r>
      <w:r w:rsidRPr="000248EE">
        <w:rPr>
          <w:rFonts w:eastAsiaTheme="minorEastAsia" w:cstheme="minorHAnsi"/>
          <w:color w:val="000000"/>
          <w:sz w:val="24"/>
          <w:szCs w:val="24"/>
          <w:lang w:eastAsia="pl-PL"/>
        </w:rPr>
        <w:t>Parlamentu Europejskiego i Rady (UE) 2016/679</w:t>
      </w: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t xml:space="preserve"> informujemy, że:</w:t>
      </w:r>
    </w:p>
    <w:p w:rsidR="00194D6A" w:rsidRPr="00DF731A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sz w:val="24"/>
          <w:szCs w:val="24"/>
          <w:lang w:eastAsia="pl-PL"/>
        </w:rPr>
      </w:pP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t>Administratorem przetwarzającym Pani(a) dane osobowe jest Starosta Nowotomyski</w:t>
      </w:r>
      <w:r w:rsidRPr="000248EE">
        <w:rPr>
          <w:rFonts w:eastAsiaTheme="minorEastAsia" w:cs="Arial"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eastAsiaTheme="minorEastAsia" w:cs="Arial"/>
          <w:color w:val="000000" w:themeColor="text1"/>
          <w:sz w:val="24"/>
          <w:szCs w:val="24"/>
          <w:lang w:eastAsia="pl-PL"/>
        </w:rPr>
        <w:br/>
      </w:r>
      <w:r w:rsidRPr="00DF731A">
        <w:rPr>
          <w:rFonts w:eastAsiaTheme="minorEastAsia" w:cs="Arial"/>
          <w:sz w:val="24"/>
          <w:szCs w:val="24"/>
          <w:lang w:eastAsia="pl-PL"/>
        </w:rPr>
        <w:t>z siedzibą w Nowym Tomyślu, ul. Poznańska 33, 64-300 Nowy Tomyśl, telefon 614426703, e-mail: sekretariat @powiatnowotomyski.pl.</w:t>
      </w:r>
    </w:p>
    <w:p w:rsidR="00194D6A" w:rsidRPr="00DF731A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sz w:val="24"/>
          <w:szCs w:val="24"/>
          <w:lang w:eastAsia="pl-PL"/>
        </w:rPr>
      </w:pPr>
      <w:r w:rsidRPr="00DF731A">
        <w:rPr>
          <w:rFonts w:eastAsiaTheme="minorEastAsia" w:cs="Arial"/>
          <w:sz w:val="24"/>
          <w:szCs w:val="24"/>
          <w:lang w:eastAsia="pl-PL"/>
        </w:rPr>
        <w:t xml:space="preserve">W Starostwie Powiatowym wyznaczony został Inspektor Ochrony Danych - Marlena Galas, z którym można się kontaktować: telefonicznie: 614426705, poprzez e-mail: </w:t>
      </w:r>
      <w:hyperlink r:id="rId7" w:history="1">
        <w:r w:rsidRPr="00DF731A">
          <w:rPr>
            <w:rFonts w:eastAsiaTheme="minorEastAsia" w:cs="Arial"/>
            <w:sz w:val="24"/>
            <w:szCs w:val="24"/>
            <w:u w:val="single"/>
            <w:lang w:eastAsia="pl-PL"/>
          </w:rPr>
          <w:t>iod@powiatnowotomyski.pl</w:t>
        </w:r>
      </w:hyperlink>
      <w:r w:rsidRPr="00DF731A">
        <w:rPr>
          <w:rFonts w:eastAsiaTheme="minorEastAsia" w:cs="Arial"/>
          <w:sz w:val="24"/>
          <w:szCs w:val="24"/>
          <w:lang w:eastAsia="pl-PL"/>
        </w:rPr>
        <w:t xml:space="preserve"> oraz listownie na podany wyżej adres. </w:t>
      </w:r>
    </w:p>
    <w:p w:rsidR="00194D6A" w:rsidRPr="00DF731A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sz w:val="24"/>
          <w:szCs w:val="24"/>
          <w:lang w:eastAsia="pl-PL"/>
        </w:rPr>
      </w:pPr>
      <w:r w:rsidRPr="00DF731A">
        <w:rPr>
          <w:rFonts w:eastAsiaTheme="minorEastAsia" w:cs="Arial"/>
          <w:sz w:val="24"/>
          <w:szCs w:val="24"/>
          <w:lang w:eastAsia="pl-PL"/>
        </w:rPr>
        <w:t xml:space="preserve">Pani(a) dane osobowe będą przetwarzane w celu wypełnienia obowiązku prawnego ciążącego na Administratorze, </w:t>
      </w:r>
      <w:r w:rsidRPr="00023727">
        <w:rPr>
          <w:rFonts w:ascii="Calibri" w:eastAsia="Times New Roman" w:hAnsi="Calibri" w:cs="Calibri"/>
          <w:sz w:val="24"/>
          <w:szCs w:val="24"/>
          <w:lang w:eastAsia="pl-PL"/>
        </w:rPr>
        <w:t>na pods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tawie art. 6 ust. 1 lit. C RODO w związku z wykonaniem zadania realizowanego w interesie publicznym wynikającym z art. 43 i 44 ustawy o finansach publicznych, tj. wybór najkorzystniejszej oferty w związku z przeprowadzeniem postępowania o udzielenie zamówienia, którego wartość nie przekracza 130 000,00 złotych</w:t>
      </w:r>
      <w:r w:rsidRPr="00023727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194D6A" w:rsidRPr="000248EE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sz w:val="24"/>
          <w:szCs w:val="24"/>
          <w:lang w:eastAsia="pl-PL"/>
        </w:rPr>
      </w:pPr>
      <w:r w:rsidRPr="000248EE">
        <w:rPr>
          <w:rFonts w:eastAsiaTheme="minorEastAsia" w:cs="Arial"/>
          <w:sz w:val="24"/>
          <w:szCs w:val="24"/>
          <w:lang w:eastAsia="pl-PL"/>
        </w:rPr>
        <w:t>W związku z przetwarzaniem danych osobowych w celu wskazanym powyżej Pani(-) dane osobowe mogą być udostępnione innym odbiorcom, którymi są przede wszystkim instytucje przewidziane przepisami prawa oraz podmioty, które przetwarzają Pani (-) dane osobowe w imieniu Administratora na podstawie  zawartej umowy powierzenia przetwarzania danych osobowych ( tzw. Podmioty przetwarzające).</w:t>
      </w:r>
    </w:p>
    <w:p w:rsidR="00194D6A" w:rsidRPr="000248EE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sz w:val="24"/>
          <w:szCs w:val="24"/>
          <w:lang w:eastAsia="pl-PL"/>
        </w:rPr>
      </w:pP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t>Pani(a) dane osobowe nie będą przekazywane do państwa trzeciego lub organizacji międzynarodowej.</w:t>
      </w:r>
    </w:p>
    <w:p w:rsidR="00194D6A" w:rsidRPr="000248EE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sz w:val="24"/>
          <w:szCs w:val="24"/>
          <w:lang w:eastAsia="pl-PL"/>
        </w:rPr>
      </w:pP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t>Pani(a) dane osobowe będą przechowywane przez okres niezbędny do realizacji wskazanego powyżej celu przetwarzania, w tym również obowiązku archiwizacyjnego wynikającego z przepisów prawa.</w:t>
      </w:r>
    </w:p>
    <w:p w:rsidR="00194D6A" w:rsidRPr="000248EE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sz w:val="24"/>
          <w:szCs w:val="24"/>
          <w:lang w:eastAsia="pl-PL"/>
        </w:rPr>
      </w:pP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t>Posiada Pani(-)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194D6A" w:rsidRPr="000248EE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i/>
          <w:sz w:val="24"/>
          <w:szCs w:val="24"/>
          <w:lang w:eastAsia="pl-PL"/>
        </w:rPr>
      </w:pPr>
      <w:r w:rsidRPr="000248EE">
        <w:rPr>
          <w:rFonts w:eastAsiaTheme="minorEastAsia" w:cs="Arial"/>
          <w:sz w:val="24"/>
          <w:szCs w:val="24"/>
          <w:lang w:eastAsia="pl-PL"/>
        </w:rPr>
        <w:t xml:space="preserve">Posiada </w:t>
      </w: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t xml:space="preserve">Pani(-) prawo wniesienia skargi do Prezesa Urzędu Ochrony Danych Osobowych jeżeli uzna Pani (-), że przetwarzanie narusza przepisy ogólnego rozporządzenia </w:t>
      </w:r>
      <w:r>
        <w:rPr>
          <w:rFonts w:eastAsiaTheme="minorEastAsia" w:cs="Arial"/>
          <w:color w:val="000000"/>
          <w:sz w:val="24"/>
          <w:szCs w:val="24"/>
          <w:lang w:eastAsia="pl-PL"/>
        </w:rPr>
        <w:br/>
      </w: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t>o ochronie danych osobowych z dnia 27 kwietnia 2016 r.</w:t>
      </w:r>
    </w:p>
    <w:p w:rsidR="00194D6A" w:rsidRPr="00194D6A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i/>
          <w:sz w:val="24"/>
          <w:szCs w:val="24"/>
          <w:lang w:eastAsia="pl-PL"/>
        </w:rPr>
      </w:pPr>
      <w:r w:rsidRPr="0019269D">
        <w:rPr>
          <w:rFonts w:eastAsiaTheme="minorEastAsia" w:cs="Arial"/>
          <w:sz w:val="24"/>
          <w:szCs w:val="24"/>
          <w:lang w:eastAsia="pl-PL"/>
        </w:rPr>
        <w:t>Podanie przez Panią(a) danych osobowych jest wymogiem ustawowym - warunkiem zawarcia umowy, jest Pani(-) zobowiązana/y do ich podania. Konsekwencją niepodania danych osobowych będzie brak możliwości osiągnięcia celów dla których je gromadzimy.</w:t>
      </w:r>
    </w:p>
    <w:p w:rsidR="00FB2755" w:rsidRPr="00194D6A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i/>
          <w:sz w:val="24"/>
          <w:szCs w:val="24"/>
          <w:lang w:eastAsia="pl-PL"/>
        </w:rPr>
      </w:pPr>
      <w:r>
        <w:rPr>
          <w:rFonts w:eastAsiaTheme="minorEastAsia" w:cs="Arial"/>
          <w:color w:val="000000"/>
          <w:sz w:val="24"/>
          <w:szCs w:val="24"/>
          <w:lang w:eastAsia="pl-PL"/>
        </w:rPr>
        <w:t xml:space="preserve"> </w:t>
      </w:r>
      <w:r w:rsidRPr="00194D6A">
        <w:rPr>
          <w:rFonts w:eastAsiaTheme="minorEastAsia" w:cs="Arial"/>
          <w:color w:val="000000"/>
          <w:sz w:val="24"/>
          <w:szCs w:val="24"/>
          <w:lang w:eastAsia="pl-PL"/>
        </w:rPr>
        <w:t>Przetwarzanie podanych przez Panią(-) danych osobowych nie będzie podlegało zautomatyzowanemu podejmowaniu decyzji, w tym pro</w:t>
      </w:r>
      <w:r>
        <w:rPr>
          <w:rFonts w:eastAsiaTheme="minorEastAsia" w:cs="Arial"/>
          <w:color w:val="000000"/>
          <w:sz w:val="24"/>
          <w:szCs w:val="24"/>
          <w:lang w:eastAsia="pl-PL"/>
        </w:rPr>
        <w:t>filowaniu, o którym mowa w art. </w:t>
      </w:r>
      <w:r w:rsidRPr="00194D6A">
        <w:rPr>
          <w:rFonts w:eastAsiaTheme="minorEastAsia" w:cs="Arial"/>
          <w:color w:val="000000"/>
          <w:sz w:val="24"/>
          <w:szCs w:val="24"/>
          <w:lang w:eastAsia="pl-PL"/>
        </w:rPr>
        <w:t>22 ust. 1 i 4 ogólnego rozporządzenia o ochr</w:t>
      </w:r>
      <w:r>
        <w:rPr>
          <w:rFonts w:eastAsiaTheme="minorEastAsia" w:cs="Arial"/>
          <w:color w:val="000000"/>
          <w:sz w:val="24"/>
          <w:szCs w:val="24"/>
          <w:lang w:eastAsia="pl-PL"/>
        </w:rPr>
        <w:t>onie danych osobowych z dnia 27 </w:t>
      </w:r>
      <w:r w:rsidRPr="00194D6A">
        <w:rPr>
          <w:rFonts w:eastAsiaTheme="minorEastAsia" w:cs="Arial"/>
          <w:color w:val="000000"/>
          <w:sz w:val="24"/>
          <w:szCs w:val="24"/>
          <w:lang w:eastAsia="pl-PL"/>
        </w:rPr>
        <w:t>kwietnia 2016 r.</w:t>
      </w:r>
    </w:p>
    <w:sectPr w:rsidR="00FB2755" w:rsidRPr="00194D6A" w:rsidSect="00804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8E" w:rsidRDefault="00642D8E" w:rsidP="00B5587C">
      <w:pPr>
        <w:spacing w:after="0" w:line="240" w:lineRule="auto"/>
      </w:pPr>
      <w:r>
        <w:separator/>
      </w:r>
    </w:p>
  </w:endnote>
  <w:endnote w:type="continuationSeparator" w:id="0">
    <w:p w:rsidR="00642D8E" w:rsidRDefault="00642D8E" w:rsidP="00B5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9B1" w:rsidRDefault="001E59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9B1" w:rsidRDefault="001E59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9B1" w:rsidRDefault="001E59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8E" w:rsidRDefault="00642D8E" w:rsidP="00B5587C">
      <w:pPr>
        <w:spacing w:after="0" w:line="240" w:lineRule="auto"/>
      </w:pPr>
      <w:r>
        <w:separator/>
      </w:r>
    </w:p>
  </w:footnote>
  <w:footnote w:type="continuationSeparator" w:id="0">
    <w:p w:rsidR="00642D8E" w:rsidRDefault="00642D8E" w:rsidP="00B5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9B1" w:rsidRDefault="001E59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87C" w:rsidRDefault="00B5587C">
    <w:pPr>
      <w:pStyle w:val="Nagwek"/>
    </w:pPr>
    <w:r>
      <w:t>Z</w:t>
    </w:r>
    <w:r w:rsidR="000E1DB9">
      <w:t xml:space="preserve">ałącznik nr 4 do umowy </w:t>
    </w:r>
    <w:r w:rsidR="000E1DB9">
      <w:t>GN.272.1</w:t>
    </w:r>
    <w:r w:rsidR="00784502">
      <w:t>3</w:t>
    </w:r>
    <w:bookmarkStart w:id="0" w:name="_GoBack"/>
    <w:bookmarkEnd w:id="0"/>
    <w:r w:rsidR="00117C0C">
      <w:t>.2025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9B1" w:rsidRDefault="001E59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D29BB"/>
    <w:multiLevelType w:val="multilevel"/>
    <w:tmpl w:val="3344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05"/>
    <w:rsid w:val="00023727"/>
    <w:rsid w:val="000E1DB9"/>
    <w:rsid w:val="00117C0C"/>
    <w:rsid w:val="00194D6A"/>
    <w:rsid w:val="001E59B1"/>
    <w:rsid w:val="00227AB9"/>
    <w:rsid w:val="003915CF"/>
    <w:rsid w:val="00507389"/>
    <w:rsid w:val="0052522D"/>
    <w:rsid w:val="00566A81"/>
    <w:rsid w:val="005F6426"/>
    <w:rsid w:val="006315B1"/>
    <w:rsid w:val="00642D8E"/>
    <w:rsid w:val="00784502"/>
    <w:rsid w:val="00797BE0"/>
    <w:rsid w:val="00804039"/>
    <w:rsid w:val="00822ECF"/>
    <w:rsid w:val="008F6F31"/>
    <w:rsid w:val="00B5587C"/>
    <w:rsid w:val="00BB6C05"/>
    <w:rsid w:val="00C660DA"/>
    <w:rsid w:val="00D1047C"/>
    <w:rsid w:val="00D52A68"/>
    <w:rsid w:val="00F366AC"/>
    <w:rsid w:val="00FB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9EB7C-16E3-4309-BE73-F72B9D44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2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87C"/>
  </w:style>
  <w:style w:type="paragraph" w:styleId="Stopka">
    <w:name w:val="footer"/>
    <w:basedOn w:val="Normalny"/>
    <w:link w:val="StopkaZnak"/>
    <w:uiPriority w:val="99"/>
    <w:unhideWhenUsed/>
    <w:rsid w:val="00B5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powiatnowotomy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Wesoła</dc:creator>
  <cp:keywords/>
  <dc:description/>
  <cp:lastModifiedBy>Karolina Frańska</cp:lastModifiedBy>
  <cp:revision>10</cp:revision>
  <cp:lastPrinted>2021-12-27T09:13:00Z</cp:lastPrinted>
  <dcterms:created xsi:type="dcterms:W3CDTF">2024-01-08T11:42:00Z</dcterms:created>
  <dcterms:modified xsi:type="dcterms:W3CDTF">2025-04-15T08:00:00Z</dcterms:modified>
</cp:coreProperties>
</file>