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100" w:after="200"/>
        <w:ind w:right="10" w:hanging="0"/>
        <w:jc w:val="center"/>
        <w:rPr>
          <w:rFonts w:ascii="Times New Roman" w:hAnsi="Times New Roman" w:eastAsia="Times New Roman" w:cs="Times New Roman"/>
          <w:b/>
          <w:sz w:val="32"/>
          <w:szCs w:val="32"/>
        </w:rPr>
      </w:pPr>
      <w:r>
        <w:rPr>
          <w:rFonts w:eastAsia="Times New Roman" w:cs="Times New Roman" w:ascii="Times New Roman" w:hAnsi="Times New Roman"/>
          <w:b/>
          <w:sz w:val="32"/>
          <w:szCs w:val="32"/>
        </w:rPr>
        <w:t xml:space="preserve">      </w:t>
      </w:r>
      <w:r>
        <w:rPr>
          <w:rFonts w:eastAsia="Times New Roman" w:cs="Times New Roman" w:ascii="Times New Roman" w:hAnsi="Times New Roman"/>
          <w:b w:val="false"/>
          <w:bCs w:val="false"/>
          <w:sz w:val="24"/>
          <w:szCs w:val="24"/>
        </w:rPr>
        <w:t xml:space="preserve">                                                                                                                   </w:t>
      </w:r>
    </w:p>
    <w:p>
      <w:pPr>
        <w:pStyle w:val="Normal"/>
        <w:spacing w:lineRule="auto" w:line="259"/>
        <w:ind w:right="10" w:hanging="0"/>
        <w:jc w:val="center"/>
        <w:rPr>
          <w:rFonts w:ascii="Times New Roman" w:hAnsi="Times New Roman" w:eastAsia="Times New Roman" w:cs="Times New Roman"/>
          <w:b w:val="false"/>
          <w:bCs w:val="false"/>
          <w:sz w:val="24"/>
          <w:szCs w:val="24"/>
        </w:rPr>
      </w:pPr>
      <w:r>
        <w:rPr>
          <w:rFonts w:eastAsia="Times New Roman" w:cs="Times New Roman" w:ascii="Times New Roman" w:hAnsi="Times New Roman"/>
          <w:b w:val="false"/>
          <w:bCs w:val="false"/>
          <w:sz w:val="24"/>
          <w:szCs w:val="24"/>
        </w:rPr>
      </w:r>
    </w:p>
    <w:p>
      <w:pPr>
        <w:pStyle w:val="Normal"/>
        <w:spacing w:lineRule="auto" w:line="259"/>
        <w:ind w:right="10" w:hanging="0"/>
        <w:jc w:val="center"/>
        <w:rPr>
          <w:rFonts w:ascii="Times New Roman" w:hAnsi="Times New Roman" w:eastAsia="Times New Roman" w:cs="Times New Roman"/>
        </w:rPr>
      </w:pPr>
      <w:r>
        <w:rPr>
          <w:rFonts w:eastAsia="Times New Roman" w:cs="Times New Roman" w:ascii="Times New Roman" w:hAnsi="Times New Roman"/>
          <w:b/>
          <w:sz w:val="32"/>
          <w:szCs w:val="32"/>
        </w:rPr>
        <w:t xml:space="preserve">UMOWA POWIERZENIA  </w:t>
      </w:r>
    </w:p>
    <w:p>
      <w:pPr>
        <w:pStyle w:val="Normal"/>
        <w:spacing w:lineRule="auto" w:line="259"/>
        <w:ind w:right="11" w:hanging="0"/>
        <w:jc w:val="center"/>
        <w:rPr>
          <w:rFonts w:ascii="Times New Roman" w:hAnsi="Times New Roman" w:eastAsia="Times New Roman" w:cs="Times New Roman"/>
          <w:b/>
          <w:sz w:val="32"/>
          <w:szCs w:val="32"/>
        </w:rPr>
      </w:pPr>
      <w:r>
        <w:rPr>
          <w:rFonts w:eastAsia="Times New Roman" w:cs="Times New Roman" w:ascii="Times New Roman" w:hAnsi="Times New Roman"/>
          <w:b/>
          <w:sz w:val="32"/>
          <w:szCs w:val="32"/>
        </w:rPr>
        <w:t xml:space="preserve">PRZETWARZANIA DANYCH OSOBOWYCH </w:t>
      </w:r>
    </w:p>
    <w:p>
      <w:pPr>
        <w:pStyle w:val="Normal"/>
        <w:spacing w:lineRule="auto" w:line="259"/>
        <w:ind w:right="15" w:hanging="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9"/>
        <w:ind w:right="15" w:hanging="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9"/>
        <w:ind w:right="15" w:hanging="0"/>
        <w:jc w:val="center"/>
        <w:rPr>
          <w:rFonts w:ascii="Times New Roman" w:hAnsi="Times New Roman" w:eastAsia="Times New Roman" w:cs="Times New Roman"/>
        </w:rPr>
      </w:pPr>
      <w:r>
        <w:rPr>
          <w:rFonts w:eastAsia="Times New Roman" w:cs="Times New Roman" w:ascii="Times New Roman" w:hAnsi="Times New Roman"/>
        </w:rPr>
        <w:t xml:space="preserve">zawarta w dniu </w:t>
      </w:r>
      <w:r>
        <w:rPr>
          <w:rFonts w:eastAsia="Times New Roman" w:cs="Times New Roman" w:ascii="Times New Roman" w:hAnsi="Times New Roman"/>
          <w:b/>
          <w:bCs/>
        </w:rPr>
        <w:t>……….</w:t>
      </w:r>
      <w:r>
        <w:rPr>
          <w:rFonts w:eastAsia="Times New Roman" w:cs="Times New Roman" w:ascii="Times New Roman" w:hAnsi="Times New Roman"/>
        </w:rPr>
        <w:t xml:space="preserve">  w Ostrołęce </w:t>
      </w:r>
    </w:p>
    <w:p>
      <w:pPr>
        <w:pStyle w:val="Normal"/>
        <w:spacing w:lineRule="auto" w:line="259"/>
        <w:ind w:right="15" w:hanging="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9"/>
        <w:ind w:right="15" w:hanging="0"/>
        <w:jc w:val="center"/>
        <w:rPr>
          <w:rFonts w:ascii="Times New Roman" w:hAnsi="Times New Roman" w:eastAsia="Times New Roman" w:cs="Times New Roman"/>
        </w:rPr>
      </w:pPr>
      <w:r>
        <w:rPr>
          <w:rFonts w:eastAsia="Times New Roman" w:cs="Times New Roman" w:ascii="Times New Roman" w:hAnsi="Times New Roman"/>
        </w:rPr>
      </w:r>
    </w:p>
    <w:p>
      <w:pPr>
        <w:pStyle w:val="Normal"/>
        <w:ind w:left="-5" w:hanging="0"/>
        <w:rPr>
          <w:rFonts w:ascii="Times New Roman" w:hAnsi="Times New Roman" w:eastAsia="Times New Roman" w:cs="Times New Roman"/>
        </w:rPr>
      </w:pPr>
      <w:r>
        <w:rPr>
          <w:rFonts w:eastAsia="Times New Roman" w:cs="Times New Roman" w:ascii="Times New Roman" w:hAnsi="Times New Roman"/>
        </w:rPr>
        <w:t xml:space="preserve">pomiędzy podmiotami: </w:t>
      </w:r>
    </w:p>
    <w:p>
      <w:pPr>
        <w:pStyle w:val="NormalWeb"/>
        <w:spacing w:lineRule="auto" w:line="360" w:before="120" w:after="120"/>
        <w:jc w:val="both"/>
        <w:rPr>
          <w:sz w:val="20"/>
          <w:szCs w:val="20"/>
        </w:rPr>
      </w:pPr>
      <w:r>
        <w:rPr>
          <w:b/>
          <w:sz w:val="20"/>
          <w:szCs w:val="20"/>
        </w:rPr>
        <w:t xml:space="preserve">Miejskim Ośrodkiem Pomocy Rodzinie w Ostrołęce </w:t>
      </w:r>
      <w:r>
        <w:rPr>
          <w:bCs/>
          <w:sz w:val="20"/>
          <w:szCs w:val="20"/>
        </w:rPr>
        <w:t>z siedzibą przy ulicy Gen. J. Hallera 12</w:t>
      </w:r>
      <w:r>
        <w:rPr>
          <w:sz w:val="20"/>
          <w:szCs w:val="20"/>
        </w:rPr>
        <w:t xml:space="preserve">, </w:t>
        <w:br/>
        <w:t>kod pocztowy 07 – 410 Ostrołęka, NIP: ……………….., REGON: ……………………………..,</w:t>
      </w:r>
    </w:p>
    <w:p>
      <w:pPr>
        <w:pStyle w:val="Normal"/>
        <w:ind w:left="-5" w:hanging="0"/>
        <w:rPr>
          <w:rFonts w:ascii="Times New Roman" w:hAnsi="Times New Roman" w:eastAsia="Times New Roman" w:cs="Times New Roman"/>
        </w:rPr>
      </w:pPr>
      <w:r>
        <w:rPr>
          <w:rFonts w:eastAsia="Times New Roman" w:cs="Times New Roman" w:ascii="Times New Roman" w:hAnsi="Times New Roman"/>
        </w:rPr>
        <w:t xml:space="preserve">reprezentowanym przez:  </w:t>
      </w:r>
    </w:p>
    <w:p>
      <w:pPr>
        <w:pStyle w:val="Normal"/>
        <w:spacing w:lineRule="auto" w:line="360" w:before="120" w:after="0"/>
        <w:rPr>
          <w:rFonts w:ascii="Times New Roman" w:hAnsi="Times New Roman" w:eastAsia="Times New Roman" w:cs="Times New Roman"/>
          <w:color w:val="000000"/>
        </w:rPr>
      </w:pPr>
      <w:r>
        <w:rPr>
          <w:rFonts w:eastAsia="Times New Roman" w:cs="Times New Roman" w:ascii="Times New Roman" w:hAnsi="Times New Roman"/>
          <w:b/>
          <w:color w:val="000000"/>
        </w:rPr>
        <w:t>………………………………………………………</w:t>
      </w:r>
      <w:r>
        <w:rPr>
          <w:rFonts w:eastAsia="Times New Roman" w:cs="Times New Roman" w:ascii="Times New Roman" w:hAnsi="Times New Roman"/>
          <w:b/>
          <w:color w:val="000000"/>
        </w:rPr>
        <w:t>..</w:t>
      </w:r>
    </w:p>
    <w:p>
      <w:pPr>
        <w:pStyle w:val="Normal"/>
        <w:spacing w:lineRule="auto" w:line="360" w:before="0" w:after="0"/>
        <w:ind w:left="567" w:hanging="0"/>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t>zwanego dalej „</w:t>
      </w:r>
      <w:r>
        <w:rPr>
          <w:rFonts w:eastAsia="Times New Roman" w:cs="Times New Roman" w:ascii="Times New Roman" w:hAnsi="Times New Roman"/>
          <w:b/>
          <w:color w:val="000000"/>
        </w:rPr>
        <w:t>Zleceniodawcą</w:t>
      </w:r>
      <w:r>
        <w:rPr>
          <w:rFonts w:eastAsia="Times New Roman" w:cs="Times New Roman" w:ascii="Times New Roman" w:hAnsi="Times New Roman"/>
          <w:color w:val="000000"/>
        </w:rPr>
        <w:t>” lub „</w:t>
      </w:r>
      <w:r>
        <w:rPr>
          <w:rFonts w:eastAsia="Times New Roman" w:cs="Times New Roman" w:ascii="Times New Roman" w:hAnsi="Times New Roman"/>
          <w:b/>
          <w:color w:val="000000"/>
        </w:rPr>
        <w:t>Administratorem</w:t>
      </w:r>
      <w:r>
        <w:rPr>
          <w:rFonts w:eastAsia="Times New Roman" w:cs="Times New Roman" w:ascii="Times New Roman" w:hAnsi="Times New Roman"/>
          <w:color w:val="000000"/>
        </w:rPr>
        <w:t>”  a,</w:t>
      </w:r>
    </w:p>
    <w:p>
      <w:pPr>
        <w:pStyle w:val="Normal"/>
        <w:spacing w:lineRule="auto" w:line="360" w:before="240" w:after="0"/>
        <w:ind w:left="-6" w:hanging="0"/>
        <w:jc w:val="both"/>
        <w:rPr>
          <w:rFonts w:ascii="Times New Roman" w:hAnsi="Times New Roman" w:eastAsia="Times New Roman" w:cs="Times New Roman"/>
        </w:rPr>
      </w:pPr>
      <w:r>
        <w:rPr>
          <w:rFonts w:eastAsia="Times New Roman" w:cs="Times New Roman" w:ascii="Times New Roman" w:hAnsi="Times New Roman"/>
          <w:b/>
        </w:rPr>
        <w:t>………………………………………………………………………………………………………</w:t>
      </w:r>
      <w:r>
        <w:rPr>
          <w:rFonts w:eastAsia="Times New Roman" w:cs="Times New Roman" w:ascii="Times New Roman" w:hAnsi="Times New Roman"/>
          <w:b/>
        </w:rPr>
        <w:t>..</w:t>
      </w:r>
    </w:p>
    <w:p>
      <w:pPr>
        <w:pStyle w:val="Normal"/>
        <w:ind w:left="-5" w:hanging="0"/>
        <w:rPr>
          <w:rFonts w:ascii="Times New Roman" w:hAnsi="Times New Roman" w:eastAsia="Times New Roman" w:cs="Times New Roman"/>
        </w:rPr>
      </w:pPr>
      <w:r>
        <w:rPr>
          <w:rFonts w:eastAsia="Times New Roman" w:cs="Times New Roman" w:ascii="Times New Roman" w:hAnsi="Times New Roman"/>
        </w:rPr>
        <w:t xml:space="preserve">reprezentowanym przez:  </w:t>
      </w:r>
    </w:p>
    <w:p>
      <w:pPr>
        <w:pStyle w:val="Normal"/>
        <w:spacing w:lineRule="auto" w:line="360" w:before="120" w:after="0"/>
        <w:rPr>
          <w:rFonts w:ascii="Times New Roman" w:hAnsi="Times New Roman" w:eastAsia="Times New Roman" w:cs="Times New Roman"/>
          <w:color w:val="000000"/>
        </w:rPr>
      </w:pPr>
      <w:r>
        <w:rPr>
          <w:rFonts w:eastAsia="Times New Roman" w:cs="Times New Roman" w:ascii="Times New Roman" w:hAnsi="Times New Roman"/>
          <w:b/>
          <w:color w:val="000000"/>
        </w:rPr>
        <w:t>…………………………………………………………………………………………………………………</w:t>
      </w:r>
      <w:r>
        <w:rPr>
          <w:rFonts w:eastAsia="Times New Roman" w:cs="Times New Roman" w:ascii="Times New Roman" w:hAnsi="Times New Roman"/>
          <w:b/>
          <w:color w:val="000000"/>
        </w:rPr>
        <w:t>.</w:t>
      </w:r>
    </w:p>
    <w:p>
      <w:pPr>
        <w:pStyle w:val="Normal"/>
        <w:spacing w:lineRule="auto" w:line="360" w:before="240" w:after="0"/>
        <w:ind w:left="-6" w:hanging="0"/>
        <w:rPr>
          <w:rFonts w:ascii="Times New Roman" w:hAnsi="Times New Roman" w:eastAsia="Times New Roman" w:cs="Times New Roman"/>
        </w:rPr>
      </w:pPr>
      <w:r>
        <w:rPr>
          <w:rFonts w:eastAsia="Times New Roman" w:cs="Times New Roman" w:ascii="Times New Roman" w:hAnsi="Times New Roman"/>
        </w:rPr>
        <w:t>zwanym dalej „</w:t>
      </w:r>
      <w:r>
        <w:rPr>
          <w:rFonts w:eastAsia="Times New Roman" w:cs="Times New Roman" w:ascii="Times New Roman" w:hAnsi="Times New Roman"/>
          <w:b/>
        </w:rPr>
        <w:t>Zleceniobiorcą</w:t>
      </w:r>
      <w:r>
        <w:rPr>
          <w:rFonts w:eastAsia="Times New Roman" w:cs="Times New Roman" w:ascii="Times New Roman" w:hAnsi="Times New Roman"/>
        </w:rPr>
        <w:t>” lub „</w:t>
      </w:r>
      <w:r>
        <w:rPr>
          <w:rFonts w:eastAsia="Times New Roman" w:cs="Times New Roman" w:ascii="Times New Roman" w:hAnsi="Times New Roman"/>
          <w:b/>
        </w:rPr>
        <w:t>Podmiotem Przetwarzającym</w:t>
      </w:r>
      <w:r>
        <w:rPr>
          <w:rFonts w:eastAsia="Times New Roman" w:cs="Times New Roman" w:ascii="Times New Roman" w:hAnsi="Times New Roman"/>
        </w:rPr>
        <w:t xml:space="preserve">” </w:t>
      </w:r>
    </w:p>
    <w:p>
      <w:pPr>
        <w:pStyle w:val="Normal"/>
        <w:ind w:left="-5" w:hanging="0"/>
        <w:rPr>
          <w:rFonts w:ascii="Times New Roman" w:hAnsi="Times New Roman" w:eastAsia="Times New Roman" w:cs="Times New Roman"/>
        </w:rPr>
      </w:pPr>
      <w:r>
        <w:rPr>
          <w:rFonts w:eastAsia="Times New Roman" w:cs="Times New Roman" w:ascii="Times New Roman" w:hAnsi="Times New Roman"/>
        </w:rPr>
        <w:t>zwanymi dalej łącznie „</w:t>
      </w:r>
      <w:r>
        <w:rPr>
          <w:rFonts w:eastAsia="Times New Roman" w:cs="Times New Roman" w:ascii="Times New Roman" w:hAnsi="Times New Roman"/>
          <w:b/>
        </w:rPr>
        <w:t>Stronami</w:t>
      </w:r>
      <w:r>
        <w:rPr>
          <w:rFonts w:eastAsia="Times New Roman" w:cs="Times New Roman" w:ascii="Times New Roman" w:hAnsi="Times New Roman"/>
        </w:rPr>
        <w:t>”, zaś oddzielnie „</w:t>
      </w:r>
      <w:r>
        <w:rPr>
          <w:rFonts w:eastAsia="Times New Roman" w:cs="Times New Roman" w:ascii="Times New Roman" w:hAnsi="Times New Roman"/>
          <w:b/>
        </w:rPr>
        <w:t>Stroną</w:t>
      </w:r>
      <w:r>
        <w:rPr>
          <w:rFonts w:eastAsia="Times New Roman" w:cs="Times New Roman" w:ascii="Times New Roman" w:hAnsi="Times New Roman"/>
        </w:rPr>
        <w:t xml:space="preserve">”. </w:t>
      </w:r>
    </w:p>
    <w:p>
      <w:pPr>
        <w:pStyle w:val="Normal"/>
        <w:spacing w:lineRule="auto" w:line="259"/>
        <w:jc w:val="center"/>
        <w:rPr>
          <w:rFonts w:ascii="Times New Roman" w:hAnsi="Times New Roman" w:eastAsia="Times New Roman" w:cs="Times New Roman"/>
          <w:b/>
        </w:rPr>
      </w:pPr>
      <w:r>
        <w:rPr>
          <w:rFonts w:eastAsia="Times New Roman" w:cs="Times New Roman" w:ascii="Times New Roman" w:hAnsi="Times New Roman"/>
          <w:b/>
        </w:rPr>
      </w:r>
    </w:p>
    <w:p>
      <w:pPr>
        <w:pStyle w:val="Normal"/>
        <w:spacing w:lineRule="auto" w:line="259" w:before="0" w:after="160"/>
        <w:rPr>
          <w:rFonts w:ascii="Times New Roman" w:hAnsi="Times New Roman" w:eastAsia="Times New Roman" w:cs="Times New Roman"/>
          <w:b/>
        </w:rPr>
      </w:pPr>
      <w:r>
        <w:rPr>
          <w:rFonts w:eastAsia="Times New Roman" w:cs="Times New Roman" w:ascii="Times New Roman" w:hAnsi="Times New Roman"/>
          <w:b/>
        </w:rPr>
      </w:r>
      <w:r>
        <w:br w:type="page"/>
      </w:r>
    </w:p>
    <w:p>
      <w:pPr>
        <w:pStyle w:val="Normal"/>
        <w:spacing w:lineRule="auto" w:line="259"/>
        <w:jc w:val="center"/>
        <w:rPr>
          <w:rFonts w:ascii="Times New Roman" w:hAnsi="Times New Roman" w:eastAsia="Times New Roman" w:cs="Times New Roman"/>
        </w:rPr>
      </w:pPr>
      <w:r>
        <w:rPr>
          <w:rFonts w:eastAsia="Times New Roman" w:cs="Times New Roman" w:ascii="Times New Roman" w:hAnsi="Times New Roman"/>
          <w:b/>
        </w:rPr>
        <w:t xml:space="preserve">PREAMBUŁA </w:t>
      </w:r>
    </w:p>
    <w:p>
      <w:pPr>
        <w:pStyle w:val="Normal"/>
        <w:spacing w:before="100" w:after="6"/>
        <w:rPr>
          <w:rFonts w:ascii="Times New Roman" w:hAnsi="Times New Roman" w:eastAsia="Times New Roman" w:cs="Times New Roman"/>
        </w:rPr>
      </w:pPr>
      <w:r>
        <w:rPr>
          <w:rFonts w:eastAsia="Times New Roman" w:cs="Times New Roman" w:ascii="Times New Roman" w:hAnsi="Times New Roman"/>
        </w:rPr>
        <w:t xml:space="preserve">Zważywszy, że: </w:t>
      </w:r>
    </w:p>
    <w:p>
      <w:pPr>
        <w:pStyle w:val="Normal"/>
        <w:numPr>
          <w:ilvl w:val="0"/>
          <w:numId w:val="13"/>
        </w:numPr>
        <w:spacing w:lineRule="auto" w:line="264" w:before="0" w:after="135"/>
        <w:jc w:val="both"/>
        <w:rPr/>
      </w:pPr>
      <w:r>
        <w:rPr>
          <w:rFonts w:eastAsia="Times New Roman" w:cs="Times New Roman" w:ascii="Times New Roman" w:hAnsi="Times New Roman"/>
        </w:rPr>
        <w:t xml:space="preserve">Strony zawarły współpracę na podstawie </w:t>
      </w:r>
      <w:r>
        <w:rPr>
          <w:rFonts w:eastAsia="Times New Roman" w:cs="Times New Roman" w:ascii="Times New Roman" w:hAnsi="Times New Roman"/>
          <w:b/>
        </w:rPr>
        <w:t>Umowy zlecenia</w:t>
      </w:r>
      <w:r>
        <w:rPr>
          <w:rFonts w:eastAsia="Times New Roman" w:cs="Times New Roman" w:ascii="Times New Roman" w:hAnsi="Times New Roman"/>
        </w:rPr>
        <w:t xml:space="preserve"> Zleceniodawca powierzy Podmiotowi Przetwarzającemu przetwarzanie danych osobowych w zakresie określonym niniejszą umową powierzenia przetwarzania danych osobowych (</w:t>
      </w:r>
      <w:r>
        <w:rPr>
          <w:rFonts w:eastAsia="Times New Roman" w:cs="Times New Roman" w:ascii="Times New Roman" w:hAnsi="Times New Roman"/>
          <w:i/>
        </w:rPr>
        <w:t>zwaną dalej „Umową</w:t>
      </w:r>
      <w:r>
        <w:rPr>
          <w:rFonts w:eastAsia="Times New Roman" w:cs="Times New Roman" w:ascii="Times New Roman" w:hAnsi="Times New Roman"/>
        </w:rPr>
        <w:t xml:space="preserve">”). </w:t>
      </w:r>
    </w:p>
    <w:p>
      <w:pPr>
        <w:pStyle w:val="Normal"/>
        <w:numPr>
          <w:ilvl w:val="0"/>
          <w:numId w:val="13"/>
        </w:numPr>
        <w:spacing w:lineRule="auto" w:line="264" w:before="0" w:after="135"/>
        <w:jc w:val="both"/>
        <w:rPr/>
      </w:pPr>
      <w:r>
        <w:rPr>
          <w:rFonts w:eastAsia="Times New Roman" w:cs="Times New Roman" w:ascii="Times New Roman" w:hAnsi="Times New Roman"/>
        </w:rPr>
        <w:t xml:space="preserve">Celem Umowy powierzenia jest ustalenie warunków, na jakich Podmiot Przetwarzający wykonuje operacje przetwarzania danych osobowych w imieniu Administratora. </w:t>
      </w:r>
    </w:p>
    <w:p>
      <w:pPr>
        <w:pStyle w:val="Normal"/>
        <w:numPr>
          <w:ilvl w:val="0"/>
          <w:numId w:val="13"/>
        </w:numPr>
        <w:spacing w:lineRule="auto" w:line="264" w:before="0" w:after="135"/>
        <w:jc w:val="both"/>
        <w:rPr/>
      </w:pPr>
      <w:r>
        <w:rPr>
          <w:rFonts w:eastAsia="Times New Roman" w:cs="Times New Roman" w:ascii="Times New Roman" w:hAnsi="Times New Roman"/>
        </w:rPr>
        <w:t xml:space="preserve">Strony, zawierając Umowę powierzenia dążą do takiego uregulowania zasad przetwarzania danych osobowych, aby odpowiadały one w pełni postanowieniom rozporządzenia Parlamentu Europejskiego </w:t>
        <w:br/>
        <w:t xml:space="preserve">i Rady (UE) 2016/679 z 27 kwietnia 2016 r. w sprawie ochrony osób fizycznych w związku </w:t>
        <w:br/>
        <w:t>z przetwarzaniem danych osobowych i w sprawie swobodnego przepływu takich danych oraz uchylenia dyrektywy 95/46/WE.</w:t>
      </w:r>
    </w:p>
    <w:p>
      <w:pPr>
        <w:pStyle w:val="Normal"/>
        <w:spacing w:lineRule="auto" w:line="240" w:before="0" w:after="0"/>
        <w:ind w:right="3" w:hanging="0"/>
        <w:jc w:val="center"/>
        <w:rPr>
          <w:rFonts w:ascii="Times New Roman" w:hAnsi="Times New Roman" w:eastAsia="Times New Roman" w:cs="Times New Roman"/>
        </w:rPr>
      </w:pPr>
      <w:r>
        <w:rPr>
          <w:rFonts w:eastAsia="Times New Roman" w:cs="Times New Roman" w:ascii="Times New Roman" w:hAnsi="Times New Roman"/>
          <w:b/>
        </w:rPr>
        <w:t xml:space="preserve">§ 1.  </w:t>
      </w:r>
    </w:p>
    <w:p>
      <w:pPr>
        <w:pStyle w:val="Normal"/>
        <w:spacing w:lineRule="auto" w:line="240" w:before="0" w:after="0"/>
        <w:ind w:right="9" w:hanging="0"/>
        <w:jc w:val="center"/>
        <w:rPr>
          <w:rFonts w:ascii="Times New Roman" w:hAnsi="Times New Roman" w:eastAsia="Times New Roman" w:cs="Times New Roman"/>
        </w:rPr>
      </w:pPr>
      <w:r>
        <w:rPr>
          <w:rFonts w:eastAsia="Times New Roman" w:cs="Times New Roman" w:ascii="Times New Roman" w:hAnsi="Times New Roman"/>
          <w:b/>
        </w:rPr>
        <w:t xml:space="preserve">DEFINICJE  </w:t>
      </w:r>
    </w:p>
    <w:p>
      <w:pPr>
        <w:pStyle w:val="Normal"/>
        <w:jc w:val="both"/>
        <w:rPr>
          <w:rFonts w:ascii="Times New Roman" w:hAnsi="Times New Roman" w:eastAsia="Times New Roman" w:cs="Times New Roman"/>
        </w:rPr>
      </w:pPr>
      <w:r>
        <w:rPr>
          <w:rFonts w:eastAsia="Times New Roman" w:cs="Times New Roman" w:ascii="Times New Roman" w:hAnsi="Times New Roman"/>
        </w:rPr>
        <w:t>O ile niniejsza Umowa powierzenia (</w:t>
      </w:r>
      <w:r>
        <w:rPr>
          <w:rFonts w:eastAsia="Times New Roman" w:cs="Times New Roman" w:ascii="Times New Roman" w:hAnsi="Times New Roman"/>
          <w:i/>
        </w:rPr>
        <w:t>zwana dalej „Umową”</w:t>
      </w:r>
      <w:r>
        <w:rPr>
          <w:rFonts w:eastAsia="Times New Roman" w:cs="Times New Roman" w:ascii="Times New Roman" w:hAnsi="Times New Roman"/>
        </w:rPr>
        <w:t xml:space="preserve">) nie stanowi inaczej, zastosowane definicje będą miały następujące znaczenie: </w:t>
      </w:r>
    </w:p>
    <w:p>
      <w:pPr>
        <w:pStyle w:val="Normal"/>
        <w:spacing w:before="100" w:after="240"/>
        <w:ind w:left="4395" w:hanging="4394"/>
        <w:jc w:val="both"/>
        <w:rPr>
          <w:rFonts w:ascii="Times New Roman" w:hAnsi="Times New Roman" w:eastAsia="Times New Roman" w:cs="Times New Roman"/>
        </w:rPr>
      </w:pPr>
      <w:r>
        <w:rPr>
          <w:rFonts w:eastAsia="Times New Roman" w:cs="Times New Roman" w:ascii="Times New Roman" w:hAnsi="Times New Roman"/>
          <w:b/>
        </w:rPr>
        <w:t xml:space="preserve">Podwykonawca </w:t>
        <w:tab/>
      </w:r>
      <w:r>
        <w:rPr>
          <w:rFonts w:eastAsia="Times New Roman" w:cs="Times New Roman" w:ascii="Times New Roman" w:hAnsi="Times New Roman"/>
        </w:rPr>
        <w:t xml:space="preserve">podmiot, któremu Podmiot Przetwarzający powierzył  przetwarzanie </w:t>
        <w:tab/>
        <w:t xml:space="preserve">danych </w:t>
        <w:tab/>
        <w:t>osobowych za pisemną zgodą Administratora.</w:t>
      </w:r>
      <w:r>
        <w:rPr>
          <w:rFonts w:eastAsia="Times New Roman" w:cs="Times New Roman" w:ascii="Times New Roman" w:hAnsi="Times New Roman"/>
          <w:b/>
        </w:rPr>
        <w:t xml:space="preserve"> </w:t>
      </w:r>
    </w:p>
    <w:p>
      <w:pPr>
        <w:pStyle w:val="Normal"/>
        <w:spacing w:before="100" w:after="240"/>
        <w:ind w:left="4395" w:right="142" w:hanging="4400"/>
        <w:jc w:val="both"/>
        <w:rPr>
          <w:rFonts w:ascii="Times New Roman" w:hAnsi="Times New Roman" w:eastAsia="Times New Roman" w:cs="Times New Roman"/>
        </w:rPr>
      </w:pPr>
      <w:r>
        <w:rPr>
          <w:rFonts w:eastAsia="Times New Roman" w:cs="Times New Roman" w:ascii="Times New Roman" w:hAnsi="Times New Roman"/>
          <w:b/>
        </w:rPr>
        <w:t xml:space="preserve">Umowa </w:t>
        <w:tab/>
      </w:r>
      <w:r>
        <w:rPr>
          <w:rFonts w:eastAsia="Times New Roman" w:cs="Times New Roman" w:ascii="Times New Roman" w:hAnsi="Times New Roman"/>
        </w:rPr>
        <w:t xml:space="preserve">niniejsza Umowa powierzenia przetwarzania danych osobowych. </w:t>
      </w:r>
    </w:p>
    <w:p>
      <w:pPr>
        <w:pStyle w:val="Normal"/>
        <w:spacing w:before="100" w:after="240"/>
        <w:ind w:left="4395" w:right="142" w:hanging="4400"/>
        <w:jc w:val="both"/>
        <w:rPr>
          <w:rFonts w:ascii="Times New Roman" w:hAnsi="Times New Roman" w:eastAsia="Times New Roman" w:cs="Times New Roman"/>
        </w:rPr>
      </w:pPr>
      <w:r>
        <w:rPr>
          <w:rFonts w:eastAsia="Times New Roman" w:cs="Times New Roman" w:ascii="Times New Roman" w:hAnsi="Times New Roman"/>
          <w:b/>
        </w:rPr>
        <w:t>Umowa główna</w:t>
        <w:tab/>
        <w:t xml:space="preserve">Umowa zlecenie </w:t>
      </w:r>
      <w:r>
        <w:rPr>
          <w:rFonts w:eastAsia="Times New Roman" w:cs="Times New Roman" w:ascii="Times New Roman" w:hAnsi="Times New Roman"/>
          <w:b w:val="false"/>
          <w:bCs w:val="false"/>
        </w:rPr>
        <w:t xml:space="preserve"> …………………………………</w:t>
      </w:r>
      <w:r>
        <w:rPr>
          <w:rFonts w:eastAsia="Times New Roman" w:cs="Times New Roman" w:ascii="Times New Roman" w:hAnsi="Times New Roman"/>
          <w:b/>
          <w:bCs/>
        </w:rPr>
        <w:t>...</w:t>
      </w:r>
    </w:p>
    <w:p>
      <w:pPr>
        <w:pStyle w:val="Normal"/>
        <w:spacing w:before="100" w:after="240"/>
        <w:ind w:left="4395" w:right="142" w:hanging="440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100" w:after="240"/>
        <w:ind w:left="4395" w:right="142" w:hanging="4400"/>
        <w:jc w:val="both"/>
        <w:rPr>
          <w:rFonts w:ascii="Times New Roman" w:hAnsi="Times New Roman" w:eastAsia="Times New Roman" w:cs="Times New Roman"/>
        </w:rPr>
      </w:pPr>
      <w:r>
        <w:rPr>
          <w:rFonts w:eastAsia="Times New Roman" w:cs="Times New Roman" w:ascii="Times New Roman" w:hAnsi="Times New Roman"/>
          <w:b/>
        </w:rPr>
        <w:t xml:space="preserve">Umowa podpowierzenia </w:t>
        <w:tab/>
      </w:r>
      <w:r>
        <w:rPr>
          <w:rFonts w:eastAsia="Times New Roman" w:cs="Times New Roman" w:ascii="Times New Roman" w:hAnsi="Times New Roman"/>
        </w:rPr>
        <w:t xml:space="preserve">umowa zawarta przez Podmiot Przetwarzający </w:t>
        <w:br/>
        <w:t xml:space="preserve">z Podwykonawcą. </w:t>
      </w:r>
    </w:p>
    <w:p>
      <w:pPr>
        <w:pStyle w:val="Normal"/>
        <w:spacing w:before="100" w:after="240"/>
        <w:ind w:left="4395" w:right="142" w:hanging="4394"/>
        <w:jc w:val="both"/>
        <w:rPr>
          <w:rFonts w:ascii="Times New Roman" w:hAnsi="Times New Roman" w:eastAsia="Times New Roman" w:cs="Times New Roman"/>
        </w:rPr>
      </w:pPr>
      <w:r>
        <w:rPr>
          <w:rFonts w:eastAsia="Times New Roman" w:cs="Times New Roman" w:ascii="Times New Roman" w:hAnsi="Times New Roman"/>
          <w:b/>
        </w:rPr>
        <w:t xml:space="preserve">Ustawa </w:t>
        <w:tab/>
      </w:r>
      <w:r>
        <w:rPr>
          <w:rFonts w:eastAsia="Times New Roman" w:cs="Times New Roman" w:ascii="Times New Roman" w:hAnsi="Times New Roman"/>
        </w:rPr>
        <w:t xml:space="preserve">Ustawa z dnia 10 maja 2018 r. o ochronie danych osobowych (tj. Dz.U. z 2019 r. poz. 1781 ze zm.) – dalej jako: „ustawa o ochronie danych osobowych”. </w:t>
      </w:r>
    </w:p>
    <w:p>
      <w:pPr>
        <w:pStyle w:val="Normal"/>
        <w:ind w:left="4395" w:right="139" w:hanging="4395"/>
        <w:jc w:val="both"/>
        <w:rPr>
          <w:rFonts w:ascii="Times New Roman" w:hAnsi="Times New Roman" w:eastAsia="Times New Roman" w:cs="Times New Roman"/>
        </w:rPr>
      </w:pPr>
      <w:r>
        <w:rPr>
          <w:rFonts w:eastAsia="Times New Roman" w:cs="Times New Roman" w:ascii="Times New Roman" w:hAnsi="Times New Roman"/>
          <w:b/>
        </w:rPr>
        <w:t xml:space="preserve">RODO </w:t>
        <w:tab/>
      </w:r>
      <w:r>
        <w:rPr>
          <w:rFonts w:eastAsia="Times New Roman" w:cs="Times New Roman" w:ascii="Times New Roman" w:hAnsi="Times New Roman"/>
        </w:rPr>
        <w:t xml:space="preserve">Rozporządzenie Parlamentu Europejskiego </w:t>
        <w:br/>
        <w:t xml:space="preserve">i Rady (UE) 2016/679 z 27 kwietnia 2016 r. </w:t>
        <w:br/>
        <w:t xml:space="preserve">w sprawie ochrony osób fizycznych w związku </w:t>
        <w:br/>
        <w:t xml:space="preserve">z przetwarzaniem danych osobowych  i w sprawie swobodnego przepływu takich danych oraz uchylenia dyrektywy 95/46/WE (Dz. Urz. UE.L Nr 119, str. 1) – dalej jako: „Rozporządzenie Parlamentu Europejskiego </w:t>
        <w:br/>
        <w:t xml:space="preserve">i Rady (UE) 2016/679 z 27 kwietnia 2016 r. </w:t>
        <w:br/>
        <w:t xml:space="preserve">w sprawie ochrony osób fizycznych w związku </w:t>
        <w:br/>
        <w:t xml:space="preserve">z przetwarzaniem danych osobowych i w sprawie swobodnego przepływu takich danych oraz uchylenia dyrektywy 95/46/WE” lub „Rozporządzenie RODO” lub „RODO”. </w:t>
      </w:r>
    </w:p>
    <w:p>
      <w:pPr>
        <w:pStyle w:val="Normal"/>
        <w:spacing w:lineRule="auto" w:line="259" w:before="0" w:after="160"/>
        <w:rPr>
          <w:rFonts w:ascii="Times New Roman" w:hAnsi="Times New Roman" w:eastAsia="Times New Roman" w:cs="Times New Roman"/>
        </w:rPr>
      </w:pPr>
      <w:r>
        <w:rPr>
          <w:rFonts w:eastAsia="Times New Roman" w:cs="Times New Roman" w:ascii="Times New Roman" w:hAnsi="Times New Roman"/>
        </w:rPr>
      </w:r>
      <w:r>
        <w:br w:type="page"/>
      </w:r>
    </w:p>
    <w:p>
      <w:pPr>
        <w:pStyle w:val="Normal"/>
        <w:spacing w:lineRule="auto" w:line="240" w:before="0" w:after="0"/>
        <w:ind w:right="139" w:hanging="0"/>
        <w:jc w:val="center"/>
        <w:rPr>
          <w:rFonts w:ascii="Times New Roman" w:hAnsi="Times New Roman" w:eastAsia="Times New Roman" w:cs="Times New Roman"/>
        </w:rPr>
      </w:pPr>
      <w:r>
        <w:rPr>
          <w:rFonts w:eastAsia="Times New Roman" w:cs="Times New Roman" w:ascii="Times New Roman" w:hAnsi="Times New Roman"/>
          <w:b/>
        </w:rPr>
        <w:t>§ 2.</w:t>
      </w:r>
    </w:p>
    <w:p>
      <w:pPr>
        <w:pStyle w:val="Normal"/>
        <w:spacing w:lineRule="auto" w:line="240" w:before="0" w:after="0"/>
        <w:ind w:right="6" w:hanging="0"/>
        <w:jc w:val="center"/>
        <w:rPr>
          <w:rFonts w:ascii="Times New Roman" w:hAnsi="Times New Roman" w:eastAsia="Times New Roman" w:cs="Times New Roman"/>
        </w:rPr>
      </w:pPr>
      <w:r>
        <w:rPr>
          <w:rFonts w:eastAsia="Times New Roman" w:cs="Times New Roman" w:ascii="Times New Roman" w:hAnsi="Times New Roman"/>
          <w:b/>
        </w:rPr>
        <w:t xml:space="preserve">POWIERZENIE PRZETWARZANIA DANYCH OSOBOWYCH  </w:t>
      </w:r>
    </w:p>
    <w:p>
      <w:pPr>
        <w:pStyle w:val="Normal"/>
        <w:numPr>
          <w:ilvl w:val="0"/>
          <w:numId w:val="9"/>
        </w:numPr>
        <w:spacing w:lineRule="auto" w:line="240"/>
        <w:ind w:left="567" w:hanging="567"/>
        <w:jc w:val="both"/>
        <w:rPr>
          <w:rFonts w:ascii="Times New Roman" w:hAnsi="Times New Roman" w:eastAsia="Times New Roman" w:cs="Times New Roman"/>
        </w:rPr>
      </w:pPr>
      <w:r>
        <w:rPr>
          <w:rFonts w:eastAsia="Times New Roman" w:cs="Times New Roman" w:ascii="Times New Roman" w:hAnsi="Times New Roman"/>
        </w:rPr>
        <w:t xml:space="preserve">W związku z </w:t>
      </w:r>
      <w:r>
        <w:rPr>
          <w:rFonts w:eastAsia="Times New Roman" w:cs="Times New Roman" w:ascii="Times New Roman" w:hAnsi="Times New Roman"/>
          <w:b/>
        </w:rPr>
        <w:t>świadczeniem usługi gastronomicznej</w:t>
      </w:r>
      <w:r>
        <w:rPr>
          <w:rFonts w:eastAsia="Times New Roman" w:cs="Times New Roman" w:ascii="Times New Roman" w:hAnsi="Times New Roman"/>
        </w:rPr>
        <w:t xml:space="preserve"> Administrator powierza i poleca Podmiotowi Przetwarzającemu, w trybie art. 28 i art. 29 RODO, dane osobowe do przetwarzania w imieniu Administratora, na zasadach i w celu określonym  w niniejszej Umowie.</w:t>
      </w:r>
    </w:p>
    <w:p>
      <w:pPr>
        <w:pStyle w:val="Normal"/>
        <w:numPr>
          <w:ilvl w:val="0"/>
          <w:numId w:val="9"/>
        </w:numPr>
        <w:spacing w:lineRule="auto" w:line="240" w:before="120" w:after="120"/>
        <w:ind w:left="567" w:hanging="567"/>
        <w:jc w:val="both"/>
        <w:rPr>
          <w:rFonts w:ascii="Times New Roman" w:hAnsi="Times New Roman" w:eastAsia="Times New Roman" w:cs="Times New Roman"/>
        </w:rPr>
      </w:pPr>
      <w:r>
        <w:rPr>
          <w:rFonts w:eastAsia="Times New Roman" w:cs="Times New Roman" w:ascii="Times New Roman" w:hAnsi="Times New Roman"/>
        </w:rPr>
        <w:t xml:space="preserve">Podmiot Przetwarzający zobowiązuje się przetwarzać powierzone mu dane osobowe zgodnie z niniejszą Umową, przepisami Rozporządzenia Parlamentu Europejskiego i Rady (UE) z 27 kwietnia 2016r. </w:t>
        <w:br/>
        <w:t>w sprawie ochrony osób fizycznych w związku z przetwarzaniem danych osobowych i w sprawie swobodnego przepływu takich danych oraz uchylenia dyrektywy 95/46/WE, oraz innymi przepisami prawa powszechnie obowiązującego, które chronią prawa osób, których dane dotyczą.</w:t>
      </w:r>
    </w:p>
    <w:p>
      <w:pPr>
        <w:pStyle w:val="Normal"/>
        <w:spacing w:lineRule="auto" w:line="240" w:before="0" w:after="0"/>
        <w:ind w:right="6" w:hanging="0"/>
        <w:jc w:val="center"/>
        <w:rPr>
          <w:rFonts w:ascii="Times New Roman" w:hAnsi="Times New Roman" w:eastAsia="Times New Roman" w:cs="Times New Roman"/>
          <w:b/>
        </w:rPr>
      </w:pPr>
      <w:r>
        <w:rPr>
          <w:rFonts w:eastAsia="Times New Roman" w:cs="Times New Roman" w:ascii="Times New Roman" w:hAnsi="Times New Roman"/>
          <w:b/>
        </w:rPr>
        <w:t xml:space="preserve">§ 3.  </w:t>
      </w:r>
    </w:p>
    <w:p>
      <w:pPr>
        <w:pStyle w:val="Normal"/>
        <w:spacing w:lineRule="auto" w:line="240" w:before="0" w:after="0"/>
        <w:ind w:right="6" w:hanging="0"/>
        <w:jc w:val="center"/>
        <w:rPr>
          <w:rFonts w:ascii="Times New Roman" w:hAnsi="Times New Roman" w:eastAsia="Times New Roman" w:cs="Times New Roman"/>
          <w:b/>
        </w:rPr>
      </w:pPr>
      <w:r>
        <w:rPr>
          <w:rFonts w:eastAsia="Times New Roman" w:cs="Times New Roman" w:ascii="Times New Roman" w:hAnsi="Times New Roman"/>
          <w:b/>
        </w:rPr>
        <w:t xml:space="preserve">OBOWIĄZKI PRZETWARZAJĄCEGO  </w:t>
      </w:r>
    </w:p>
    <w:p>
      <w:pPr>
        <w:pStyle w:val="Normal"/>
        <w:numPr>
          <w:ilvl w:val="0"/>
          <w:numId w:val="14"/>
        </w:numPr>
        <w:spacing w:lineRule="auto" w:line="240" w:before="120" w:after="0"/>
        <w:jc w:val="both"/>
        <w:rPr/>
      </w:pPr>
      <w:r>
        <w:rPr>
          <w:rFonts w:eastAsia="Times New Roman" w:cs="Times New Roman" w:ascii="Times New Roman" w:hAnsi="Times New Roman"/>
        </w:rPr>
        <w:t xml:space="preserve">Podmiot Przetwarzający oświadcza, że dysponuje doświadczeniem, wiedzą i wykwalifikowanym personelem, umożliwiającym mu prawidłowe wykonanie usług objętych niniejszą Umową w tym należytymi zabezpieczeniami umożliwiającymi przetwarzanie danych osobowych zgodnie z aktualnymi przepisami o ochronie danych osobowych. </w:t>
      </w:r>
    </w:p>
    <w:p>
      <w:pPr>
        <w:pStyle w:val="Normal"/>
        <w:spacing w:lineRule="auto" w:line="240" w:before="120" w:after="200"/>
        <w:ind w:left="567" w:hanging="0"/>
        <w:jc w:val="both"/>
        <w:rPr>
          <w:rFonts w:ascii="Times New Roman" w:hAnsi="Times New Roman" w:eastAsia="Times New Roman" w:cs="Times New Roman"/>
        </w:rPr>
      </w:pPr>
      <w:r>
        <w:rPr>
          <w:rFonts w:eastAsia="Times New Roman" w:cs="Times New Roman" w:ascii="Times New Roman" w:hAnsi="Times New Roman"/>
        </w:rPr>
        <w:t xml:space="preserve">Jednocześnie oświadcza, że zapewni wystarczające gwarancje wdrożenia odpowiednich środków technicznych i organizacyjnych, aby przetwarzanie danych osobowych odpowiadało wymogom RODO. </w:t>
      </w:r>
    </w:p>
    <w:p>
      <w:pPr>
        <w:pStyle w:val="Normal"/>
        <w:numPr>
          <w:ilvl w:val="0"/>
          <w:numId w:val="14"/>
        </w:numPr>
        <w:spacing w:lineRule="auto" w:line="240" w:before="120" w:after="0"/>
        <w:jc w:val="both"/>
        <w:rPr/>
      </w:pPr>
      <w:r>
        <w:rPr>
          <w:rFonts w:eastAsia="Times New Roman" w:cs="Times New Roman" w:ascii="Times New Roman" w:hAnsi="Times New Roman"/>
        </w:rPr>
        <w:t>Podmiot Przetwarzający zobowiązuje się do nadania upoważnień do przetwarzania danych osobowych wszystkim osobom, które będą przetwarzały powierzone dane w celu realizacji Umowy. Podmiot Przetwarzający zapewnia, że osoby przetwarzające dane osobowe w celu realizacji Umowy zobowiązały się do zachowania tych danych w tajemnicy lub podlegają odpowiedniemu ustawowemu obowiązkowi zachowania tajemnicy.</w:t>
      </w:r>
    </w:p>
    <w:p>
      <w:pPr>
        <w:pStyle w:val="Normal"/>
        <w:numPr>
          <w:ilvl w:val="0"/>
          <w:numId w:val="14"/>
        </w:numPr>
        <w:spacing w:lineRule="auto" w:line="240" w:before="120" w:after="0"/>
        <w:jc w:val="both"/>
        <w:rPr/>
      </w:pPr>
      <w:r>
        <w:rPr>
          <w:rFonts w:eastAsia="Times New Roman" w:cs="Times New Roman" w:ascii="Times New Roman" w:hAnsi="Times New Roman"/>
        </w:rPr>
        <w:t xml:space="preserve">Podmiot Przetwarzający zobowiązuje się zapewnić zachowanie w tajemnicy, o której mowa </w:t>
        <w:br/>
        <w:t xml:space="preserve">w art. 28 ust 3 pkt b) Rozporządzenia RODO przetwarzanych danych przez osoby, które upoważnia do przetwarzania danych osobowych w celu realizacji Umowy, zarówno w trakcie zatrudnienia ich </w:t>
        <w:br/>
        <w:t>u Przetwarzającego dane, jak i po jego ustaniu.</w:t>
      </w:r>
    </w:p>
    <w:p>
      <w:pPr>
        <w:pStyle w:val="Normal"/>
        <w:numPr>
          <w:ilvl w:val="0"/>
          <w:numId w:val="14"/>
        </w:numPr>
        <w:spacing w:lineRule="auto" w:line="240" w:before="120" w:after="0"/>
        <w:jc w:val="both"/>
        <w:rPr/>
      </w:pPr>
      <w:r>
        <w:rPr>
          <w:rFonts w:eastAsia="Times New Roman" w:cs="Times New Roman" w:ascii="Times New Roman" w:hAnsi="Times New Roman"/>
        </w:rPr>
        <w:t xml:space="preserve">Podmiot Przetwarzający oświadcza i gwarantuje, że: </w:t>
      </w:r>
    </w:p>
    <w:p>
      <w:pPr>
        <w:pStyle w:val="Normal"/>
        <w:numPr>
          <w:ilvl w:val="0"/>
          <w:numId w:val="1"/>
        </w:numPr>
        <w:spacing w:lineRule="auto" w:line="240" w:before="120" w:after="0"/>
        <w:ind w:left="1134" w:hanging="567"/>
        <w:jc w:val="both"/>
        <w:rPr>
          <w:rFonts w:ascii="Times New Roman" w:hAnsi="Times New Roman" w:eastAsia="Times New Roman" w:cs="Times New Roman"/>
        </w:rPr>
      </w:pPr>
      <w:r>
        <w:rPr>
          <w:rFonts w:eastAsia="Times New Roman" w:cs="Times New Roman" w:ascii="Times New Roman" w:hAnsi="Times New Roman"/>
        </w:rPr>
        <w:t xml:space="preserve">spełnia wymagania określone w aktualnych przepisach o ochronie danych osobowych, tzn. spełnia wymagania określone w RODO, w szczególności zapewnia wystarczające gwarancje wdrożenia odpowiednich środków technicznych i organizacyjnych zapewniających adekwatny stopień bezpieczeństwa odpowiadający ryzyku związanym z przetwarzaniem danych osobowych, </w:t>
        <w:br/>
        <w:t xml:space="preserve">o których mowa w art. 32 RODO, by przetwarzanie spełniało wymogi RODO, w tym art. 25 i 32 </w:t>
        <w:br/>
        <w:t xml:space="preserve">i chroniło prawa osób, których dane dotyczą; </w:t>
      </w:r>
    </w:p>
    <w:p>
      <w:pPr>
        <w:pStyle w:val="Normal"/>
        <w:numPr>
          <w:ilvl w:val="0"/>
          <w:numId w:val="1"/>
        </w:numPr>
        <w:spacing w:lineRule="auto" w:line="240" w:before="120" w:after="0"/>
        <w:ind w:left="1134" w:hanging="567"/>
        <w:jc w:val="both"/>
        <w:rPr>
          <w:rFonts w:ascii="Times New Roman" w:hAnsi="Times New Roman" w:eastAsia="Times New Roman" w:cs="Times New Roman"/>
        </w:rPr>
      </w:pPr>
      <w:r>
        <w:rPr>
          <w:rFonts w:eastAsia="Times New Roman" w:cs="Times New Roman" w:ascii="Times New Roman" w:hAnsi="Times New Roman"/>
        </w:rPr>
        <w:t xml:space="preserve">osoby wyznaczone przez niego do realizacji umowy powierzenia przetwarzania danych osobowych, spełniają wymagania aktualnych przepisów o ochronie danych osobowych, w szczególności </w:t>
        <w:br/>
        <w:t xml:space="preserve">w zakresie znajomości tych przepisów i są upoważnione przez Podmiot Przetwarzający do przetwarzania danych osobowych, zgodnie z tymi przepisami w celu realizacji niniejszej Umowy; </w:t>
      </w:r>
    </w:p>
    <w:p>
      <w:pPr>
        <w:pStyle w:val="Normal"/>
        <w:numPr>
          <w:ilvl w:val="0"/>
          <w:numId w:val="1"/>
        </w:numPr>
        <w:spacing w:lineRule="auto" w:line="240" w:before="120" w:after="0"/>
        <w:ind w:left="1134" w:hanging="567"/>
        <w:jc w:val="both"/>
        <w:rPr>
          <w:rFonts w:ascii="Times New Roman" w:hAnsi="Times New Roman" w:eastAsia="Times New Roman" w:cs="Times New Roman"/>
        </w:rPr>
      </w:pPr>
      <w:r>
        <w:rPr>
          <w:rFonts w:eastAsia="Times New Roman" w:cs="Times New Roman" w:ascii="Times New Roman" w:hAnsi="Times New Roman"/>
        </w:rPr>
        <w:t xml:space="preserve">osoby wyznaczone przez niego do realizacji umowy powierzenia przetwarzania danych osobowych zapoznały się z wewnętrznymi regulacjami dotyczącymi ochrony danych osobowych;  </w:t>
      </w:r>
    </w:p>
    <w:p>
      <w:pPr>
        <w:pStyle w:val="Normal"/>
        <w:numPr>
          <w:ilvl w:val="0"/>
          <w:numId w:val="1"/>
        </w:numPr>
        <w:spacing w:lineRule="auto" w:line="240" w:before="120" w:after="0"/>
        <w:ind w:left="1134" w:hanging="567"/>
        <w:jc w:val="both"/>
        <w:rPr>
          <w:rFonts w:ascii="Times New Roman" w:hAnsi="Times New Roman" w:eastAsia="Times New Roman" w:cs="Times New Roman"/>
        </w:rPr>
      </w:pPr>
      <w:r>
        <w:rPr>
          <w:rFonts w:eastAsia="Times New Roman" w:cs="Times New Roman" w:ascii="Times New Roman" w:hAnsi="Times New Roman"/>
        </w:rPr>
        <w:t xml:space="preserve">osoby wyznaczone przez niego do realizacji Umowy powierzenia zobowiązały się do zachowania tajemnicy (o której mowa w art. 28 ust. 3 lit b RODO) w związku z przetwarzaniem danych osobowych w celu realizacji Umowy powierzenia, tzn. zachowania w tajemnicy danych osobowych oraz informacji dotyczących sposobów ich zabezpieczeń, zarówno w czasie trwania Umowy powierzenia, jak i po jej zakończeniu, bez względu na czas trwania ich stosunku pracy lub stosunku cywilno-prawnego z Podmiotem Przetwarzającym. </w:t>
      </w:r>
    </w:p>
    <w:p>
      <w:pPr>
        <w:pStyle w:val="Normal"/>
        <w:numPr>
          <w:ilvl w:val="0"/>
          <w:numId w:val="14"/>
        </w:numPr>
        <w:spacing w:lineRule="auto" w:line="240" w:before="120" w:after="0"/>
        <w:jc w:val="both"/>
        <w:rPr/>
      </w:pPr>
      <w:r>
        <w:rPr>
          <w:rFonts w:eastAsia="Times New Roman" w:cs="Times New Roman" w:ascii="Times New Roman" w:hAnsi="Times New Roman"/>
        </w:rPr>
        <w:t xml:space="preserve">Podmiot Przetwarzający oświadcza, że </w:t>
      </w:r>
    </w:p>
    <w:p>
      <w:pPr>
        <w:pStyle w:val="Normal"/>
        <w:spacing w:before="240" w:after="240"/>
        <w:ind w:left="567" w:hanging="0"/>
        <w:jc w:val="both"/>
        <w:rPr>
          <w:rFonts w:ascii="Times New Roman" w:hAnsi="Times New Roman" w:eastAsia="Times New Roman" w:cs="Times New Roman"/>
          <w:color w:val="000000"/>
        </w:rPr>
      </w:pPr>
      <w:r>
        <mc:AlternateContent>
          <mc:Choice Requires="wps">
            <w:drawing>
              <wp:anchor behindDoc="0" distT="1270" distB="635" distL="1270" distR="635" simplePos="0" locked="0" layoutInCell="1" allowOverlap="1" relativeHeight="6">
                <wp:simplePos x="0" y="0"/>
                <wp:positionH relativeFrom="column">
                  <wp:posOffset>328295</wp:posOffset>
                </wp:positionH>
                <wp:positionV relativeFrom="paragraph">
                  <wp:posOffset>140970</wp:posOffset>
                </wp:positionV>
                <wp:extent cx="167005" cy="174625"/>
                <wp:effectExtent l="1270" t="1270" r="635" b="635"/>
                <wp:wrapNone/>
                <wp:docPr id="1" name="Kształt1"/>
                <a:graphic xmlns:a="http://schemas.openxmlformats.org/drawingml/2006/main">
                  <a:graphicData uri="http://schemas.microsoft.com/office/word/2010/wordprocessingShape">
                    <wps:wsp>
                      <wps:cNvSpPr/>
                      <wps:spPr>
                        <a:xfrm>
                          <a:off x="0" y="0"/>
                          <a:ext cx="167040" cy="17460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Kształt1" path="m0,0l-2147483648,-2147483647e" stroked="t" o:allowincell="f" style="position:absolute;margin-left:25.85pt;margin-top:11.1pt;width:13.1pt;height:13.7pt;mso-wrap-style:none;v-text-anchor:middle" type="_x0000_t32">
                <v:fill o:detectmouseclick="t" on="false"/>
                <v:stroke color="black" joinstyle="round" endcap="flat"/>
                <w10:wrap type="none"/>
              </v:shape>
            </w:pict>
          </mc:Fallback>
        </mc:AlternateContent>
        <mc:AlternateContent>
          <mc:Choice Requires="wps">
            <w:drawing>
              <wp:anchor behindDoc="0" distT="1270" distB="635" distL="1270" distR="635" simplePos="0" locked="0" layoutInCell="1" allowOverlap="1" relativeHeight="7">
                <wp:simplePos x="0" y="0"/>
                <wp:positionH relativeFrom="column">
                  <wp:posOffset>324485</wp:posOffset>
                </wp:positionH>
                <wp:positionV relativeFrom="paragraph">
                  <wp:posOffset>163195</wp:posOffset>
                </wp:positionV>
                <wp:extent cx="167005" cy="144780"/>
                <wp:effectExtent l="1270" t="1270" r="635" b="635"/>
                <wp:wrapNone/>
                <wp:docPr id="2" name="Kształt2"/>
                <a:graphic xmlns:a="http://schemas.openxmlformats.org/drawingml/2006/main">
                  <a:graphicData uri="http://schemas.microsoft.com/office/word/2010/wordprocessingShape">
                    <wps:wsp>
                      <wps:cNvSpPr/>
                      <wps:spPr>
                        <a:xfrm flipV="1">
                          <a:off x="0" y="0"/>
                          <a:ext cx="167040" cy="14472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ID="Kształt2" path="m0,0l-2147483648,-2147483647e" stroked="t" o:allowincell="f" style="position:absolute;margin-left:25.55pt;margin-top:12.85pt;width:13.1pt;height:11.35pt;flip:y;mso-wrap-style:none;v-text-anchor:middle" type="_x0000_t32">
                <v:fill o:detectmouseclick="t" on="false"/>
                <v:stroke color="black" joinstyle="round" endcap="flat"/>
                <w10:wrap type="none"/>
              </v:shape>
            </w:pict>
          </mc:Fallback>
        </mc:AlternateContent>
      </w:r>
      <w:r>
        <w:rPr>
          <w:rFonts w:eastAsia="MS Gothic" w:cs="MS Gothic" w:ascii="MS Gothic" w:hAnsi="MS Gothic"/>
          <w:color w:val="000000"/>
        </w:rPr>
        <w:t>☐</w:t>
      </w: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 xml:space="preserve">wyznaczył Inspektora Ochrony Danych w osobie </w:t>
      </w:r>
      <w:r>
        <w:rPr>
          <w:rFonts w:eastAsia="Times New Roman" w:cs="Times New Roman" w:ascii="Times New Roman" w:hAnsi="Times New Roman"/>
          <w:b/>
          <w:color w:val="000000"/>
        </w:rPr>
        <w:t>Pana…………………………………….</w:t>
        <w:br/>
      </w:r>
      <w:r>
        <w:rPr>
          <w:rFonts w:eastAsia="Times New Roman" w:cs="Times New Roman" w:ascii="Times New Roman" w:hAnsi="Times New Roman"/>
          <w:color w:val="000000"/>
        </w:rPr>
        <w:t xml:space="preserve">o którym mowa w aktualnych przepisach o ochronie danych osobowych; </w:t>
      </w:r>
    </w:p>
    <w:p>
      <w:pPr>
        <w:pStyle w:val="Normal"/>
        <w:spacing w:before="240" w:after="240"/>
        <w:ind w:left="567" w:hanging="0"/>
        <w:jc w:val="both"/>
        <w:rPr/>
      </w:pPr>
      <w:r>
        <w:rPr>
          <w:rFonts w:eastAsia="MS Gothic" w:cs="MS Gothic" w:ascii="MS Gothic" w:hAnsi="MS Gothic"/>
          <w:color w:val="000000"/>
        </w:rPr>
        <w:t>☐</w:t>
      </w: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 xml:space="preserve">nie posiada powołanego Inspektora Ochrony Danych, o którym mowa w aktualnych przepisach </w:t>
        <w:br/>
        <w:t>o ochronie danych osobowych;</w:t>
      </w:r>
      <w:r>
        <w:rPr>
          <w:rFonts w:eastAsia="Times New Roman" w:cs="Times New Roman" w:ascii="Times New Roman" w:hAnsi="Times New Roman"/>
          <w:strike/>
          <w:color w:val="000000"/>
        </w:rPr>
        <w:t xml:space="preserve"> </w:t>
      </w:r>
      <w:r>
        <w:rPr/>
        <w:t xml:space="preserve"> </w:t>
      </w:r>
    </w:p>
    <w:p>
      <w:pPr>
        <w:pStyle w:val="Normal"/>
        <w:spacing w:before="240" w:after="240"/>
        <w:ind w:left="567" w:hanging="0"/>
        <w:jc w:val="both"/>
        <w:rPr>
          <w:rFonts w:ascii="Times New Roman" w:hAnsi="Times New Roman" w:eastAsia="Times New Roman" w:cs="Times New Roman"/>
          <w:strike/>
          <w:color w:val="000000"/>
        </w:rPr>
      </w:pPr>
      <w:r>
        <w:rPr>
          <w:rFonts w:eastAsia="Times New Roman" w:cs="Times New Roman" w:ascii="Times New Roman" w:hAnsi="Times New Roman"/>
        </w:rPr>
        <w:t xml:space="preserve">i / ale gwarantuje, że w przypadku jakiejkolwiek zmiany w powyższym zakresie, w trakcie okresu trwania umowy powierzenia przetwarzania danych osobowych, powiadomi Administratora w formie pisemnej, </w:t>
        <w:br/>
        <w:t xml:space="preserve">bez zbędnej zwłoki, tj. w terminie nie dłuższym niż 3 dni robocze od chwili dokonania zmian. </w:t>
      </w:r>
    </w:p>
    <w:p>
      <w:pPr>
        <w:pStyle w:val="Normal"/>
        <w:numPr>
          <w:ilvl w:val="0"/>
          <w:numId w:val="14"/>
        </w:numPr>
        <w:spacing w:lineRule="auto" w:line="240" w:before="120" w:after="0"/>
        <w:jc w:val="both"/>
        <w:rPr/>
      </w:pPr>
      <w:r>
        <w:rPr>
          <w:rFonts w:eastAsia="Times New Roman" w:cs="Times New Roman" w:ascii="Times New Roman" w:hAnsi="Times New Roman"/>
        </w:rPr>
        <w:t xml:space="preserve">Podmiot Przetwarzający zobowiązuje się w szczególności, do: </w:t>
      </w:r>
    </w:p>
    <w:p>
      <w:pPr>
        <w:pStyle w:val="Normal"/>
        <w:numPr>
          <w:ilvl w:val="1"/>
          <w:numId w:val="14"/>
        </w:numPr>
        <w:spacing w:lineRule="auto" w:line="240" w:before="120" w:after="0"/>
        <w:ind w:left="1133" w:hanging="566"/>
        <w:jc w:val="both"/>
        <w:rPr/>
      </w:pPr>
      <w:r>
        <w:rPr>
          <w:rFonts w:eastAsia="Times New Roman" w:cs="Times New Roman" w:ascii="Times New Roman" w:hAnsi="Times New Roman"/>
        </w:rPr>
        <w:t xml:space="preserve">podjęcia, przed rozpoczęciem przetwarzania powierzonych danych, o których mowa w załączniku nr 1, środków zabezpieczających dane osobowe oraz spełnienia wymagań, niniejszej Umowy. </w:t>
      </w:r>
    </w:p>
    <w:p>
      <w:pPr>
        <w:pStyle w:val="Normal"/>
        <w:numPr>
          <w:ilvl w:val="1"/>
          <w:numId w:val="14"/>
        </w:numPr>
        <w:spacing w:lineRule="auto" w:line="240" w:before="120" w:after="0"/>
        <w:ind w:left="1133" w:hanging="566"/>
        <w:jc w:val="both"/>
        <w:rPr/>
      </w:pPr>
      <w:r>
        <w:rPr>
          <w:rFonts w:eastAsia="Times New Roman" w:cs="Times New Roman" w:ascii="Times New Roman" w:hAnsi="Times New Roman"/>
        </w:rPr>
        <w:t xml:space="preserve">przetwarzania powierzonych danych osobowych: </w:t>
      </w:r>
    </w:p>
    <w:p>
      <w:pPr>
        <w:pStyle w:val="Normal"/>
        <w:numPr>
          <w:ilvl w:val="2"/>
          <w:numId w:val="16"/>
        </w:numPr>
        <w:spacing w:lineRule="auto" w:line="240" w:before="120" w:after="0"/>
        <w:ind w:left="1700" w:hanging="566"/>
        <w:jc w:val="both"/>
        <w:rPr>
          <w:rFonts w:ascii="Times New Roman" w:hAnsi="Times New Roman" w:eastAsia="Times New Roman" w:cs="Times New Roman"/>
        </w:rPr>
      </w:pPr>
      <w:r>
        <w:rPr>
          <w:rFonts w:eastAsia="Times New Roman" w:cs="Times New Roman" w:ascii="Times New Roman" w:hAnsi="Times New Roman"/>
        </w:rPr>
        <w:t xml:space="preserve">wyłącznie w celu i zakresie określonym w niniejszej Umowie, </w:t>
      </w:r>
    </w:p>
    <w:p>
      <w:pPr>
        <w:pStyle w:val="Normal"/>
        <w:numPr>
          <w:ilvl w:val="2"/>
          <w:numId w:val="16"/>
        </w:numPr>
        <w:spacing w:lineRule="auto" w:line="240" w:before="120" w:after="0"/>
        <w:ind w:left="1700" w:hanging="566"/>
        <w:jc w:val="both"/>
        <w:rPr>
          <w:rFonts w:ascii="Times New Roman" w:hAnsi="Times New Roman" w:eastAsia="Times New Roman" w:cs="Times New Roman"/>
        </w:rPr>
      </w:pPr>
      <w:r>
        <w:rPr>
          <w:rFonts w:eastAsia="Times New Roman" w:cs="Times New Roman" w:ascii="Times New Roman" w:hAnsi="Times New Roman"/>
        </w:rPr>
        <w:t xml:space="preserve">nie dłużej, niż jest to konieczne do realizacji Umowy głównej, </w:t>
      </w:r>
    </w:p>
    <w:p>
      <w:pPr>
        <w:pStyle w:val="Normal"/>
        <w:tabs>
          <w:tab w:val="clear" w:pos="720"/>
          <w:tab w:val="center" w:pos="651" w:leader="none"/>
          <w:tab w:val="center" w:pos="5009" w:leader="none"/>
        </w:tabs>
        <w:spacing w:before="120" w:after="200"/>
        <w:rPr>
          <w:rFonts w:ascii="Times New Roman" w:hAnsi="Times New Roman" w:eastAsia="Times New Roman" w:cs="Times New Roman"/>
        </w:rPr>
      </w:pPr>
      <w:r>
        <w:rPr>
          <w:rFonts w:eastAsia="Times New Roman" w:cs="Times New Roman" w:ascii="Times New Roman" w:hAnsi="Times New Roman"/>
        </w:rPr>
        <w:tab/>
        <w:t xml:space="preserve">3) </w:t>
        <w:tab/>
        <w:t xml:space="preserve">wspomagania Administratora, przy uwzględnieniu charakteru przetwarzania danych osobowych: </w:t>
      </w:r>
    </w:p>
    <w:p>
      <w:pPr>
        <w:pStyle w:val="Normal"/>
        <w:numPr>
          <w:ilvl w:val="0"/>
          <w:numId w:val="18"/>
        </w:numPr>
        <w:spacing w:lineRule="auto" w:line="240" w:before="120" w:after="0"/>
        <w:ind w:left="1700" w:hanging="566"/>
        <w:jc w:val="both"/>
        <w:rPr>
          <w:rFonts w:ascii="Times New Roman" w:hAnsi="Times New Roman" w:eastAsia="Times New Roman" w:cs="Times New Roman"/>
        </w:rPr>
      </w:pPr>
      <w:r>
        <w:rPr>
          <w:rFonts w:eastAsia="Times New Roman" w:cs="Times New Roman" w:ascii="Times New Roman" w:hAnsi="Times New Roman"/>
        </w:rPr>
        <w:t xml:space="preserve">w wywiązaniu się z obowiązku odpowiadania na żądania osoby, której dane dotyczą </w:t>
        <w:br/>
        <w:t xml:space="preserve">w zakresie wykonywania jej praw określonych w RODO, poprzez odpowiednie środki techniczne i organizacyjne; </w:t>
      </w:r>
    </w:p>
    <w:p>
      <w:pPr>
        <w:pStyle w:val="Normal"/>
        <w:numPr>
          <w:ilvl w:val="0"/>
          <w:numId w:val="18"/>
        </w:numPr>
        <w:spacing w:lineRule="auto" w:line="240" w:before="120" w:after="0"/>
        <w:ind w:left="1700" w:hanging="566"/>
        <w:jc w:val="both"/>
        <w:rPr>
          <w:rFonts w:ascii="Times New Roman" w:hAnsi="Times New Roman" w:eastAsia="Times New Roman" w:cs="Times New Roman"/>
        </w:rPr>
      </w:pPr>
      <w:r>
        <w:rPr>
          <w:rFonts w:eastAsia="Times New Roman" w:cs="Times New Roman" w:ascii="Times New Roman" w:hAnsi="Times New Roman"/>
        </w:rPr>
        <w:t xml:space="preserve">w wywiązywaniu się z obowiązków określonych w art. 32 - 36 RODO (ochrona danych, zgłaszanie naruszeń organowi nadzorczemu, zawiadamianie osób dotkniętych naruszeniem ochrony danych, ocena skutków dla ochrony danych i uprzednie konsultacje z organem nadzorczym), w zakresie posiadanych informacji. </w:t>
      </w:r>
    </w:p>
    <w:p>
      <w:pPr>
        <w:pStyle w:val="Normal"/>
        <w:numPr>
          <w:ilvl w:val="0"/>
          <w:numId w:val="14"/>
        </w:numPr>
        <w:spacing w:lineRule="auto" w:line="240" w:before="120" w:after="0"/>
        <w:jc w:val="both"/>
        <w:rPr/>
      </w:pPr>
      <w:r>
        <w:rPr>
          <w:rFonts w:eastAsia="Times New Roman" w:cs="Times New Roman" w:ascii="Times New Roman" w:hAnsi="Times New Roman"/>
        </w:rPr>
        <w:t xml:space="preserve">Podmiot Przetwarzający zobowiązuje się niezwłocznie, a najpóźniej w terminie do 3 dni roboczych od wystąpienia zdarzenia, zawiadamiać Administratora o każdym, związanym z realizacją Umowy powierzenia: </w:t>
      </w:r>
    </w:p>
    <w:p>
      <w:pPr>
        <w:pStyle w:val="Normal"/>
        <w:numPr>
          <w:ilvl w:val="1"/>
          <w:numId w:val="14"/>
        </w:numPr>
        <w:spacing w:lineRule="auto" w:line="240" w:before="120" w:after="0"/>
        <w:ind w:left="1133" w:hanging="566"/>
        <w:jc w:val="both"/>
        <w:rPr/>
      </w:pPr>
      <w:r>
        <w:rPr>
          <w:rFonts w:eastAsia="Times New Roman" w:cs="Times New Roman" w:ascii="Times New Roman" w:hAnsi="Times New Roman"/>
        </w:rPr>
        <w:t xml:space="preserve">żądaniu udostępnienia danych osobowych; </w:t>
      </w:r>
    </w:p>
    <w:p>
      <w:pPr>
        <w:pStyle w:val="Normal"/>
        <w:numPr>
          <w:ilvl w:val="1"/>
          <w:numId w:val="14"/>
        </w:numPr>
        <w:spacing w:lineRule="auto" w:line="240" w:before="120" w:after="0"/>
        <w:ind w:left="1133" w:hanging="566"/>
        <w:jc w:val="both"/>
        <w:rPr/>
      </w:pPr>
      <w:r>
        <w:rPr>
          <w:rFonts w:eastAsia="Times New Roman" w:cs="Times New Roman" w:ascii="Times New Roman" w:hAnsi="Times New Roman"/>
        </w:rPr>
        <w:t xml:space="preserve">udostępnieniu danych osobowych uprawnionemu podmiotowi; </w:t>
      </w:r>
    </w:p>
    <w:p>
      <w:pPr>
        <w:pStyle w:val="Normal"/>
        <w:numPr>
          <w:ilvl w:val="1"/>
          <w:numId w:val="14"/>
        </w:numPr>
        <w:spacing w:lineRule="auto" w:line="240" w:before="120" w:after="0"/>
        <w:ind w:left="1133" w:hanging="566"/>
        <w:jc w:val="both"/>
        <w:rPr/>
      </w:pPr>
      <w:r>
        <w:rPr>
          <w:rFonts w:eastAsia="Times New Roman" w:cs="Times New Roman" w:ascii="Times New Roman" w:hAnsi="Times New Roman"/>
        </w:rPr>
        <w:t xml:space="preserve">żądaniu osoby, której dane dotyczą, związanym z wypełnianiem jej praw wynikających z RODO; </w:t>
      </w:r>
    </w:p>
    <w:p>
      <w:pPr>
        <w:pStyle w:val="Normal"/>
        <w:numPr>
          <w:ilvl w:val="0"/>
          <w:numId w:val="14"/>
        </w:numPr>
        <w:spacing w:lineRule="auto" w:line="240" w:before="120" w:after="0"/>
        <w:jc w:val="both"/>
        <w:rPr/>
      </w:pPr>
      <w:r>
        <w:rPr>
          <w:rFonts w:eastAsia="Times New Roman" w:cs="Times New Roman" w:ascii="Times New Roman" w:hAnsi="Times New Roman"/>
        </w:rPr>
        <w:t xml:space="preserve">Podmiot Przetwarzający powiadamia Administratora o każdym podejrzeniu naruszenia ochrony danych osobowych bez zbędnej zwłoki, nie później niż do 12 godzin od stwierdzenia naruszenia, umożliwia Administratorowi uczestnictwo w czynnościach wyjaśniających i informuje Administratora o ustaleniach </w:t>
        <w:br/>
        <w:t xml:space="preserve">z chwilą ich dokonania,  w szczególności o stwierdzeniu naruszenia. Powiadomienie o stwierdzeniu naruszenia, powinno być przesłane na formularzu, którego wzór stanowi Załącznik nr 2 do niniejszej umowy wraz z wszelką niezbędną dokumentacją dotyczącą naruszenia, aby umożliwić Administratorowi spełnienie obowiązku powiadomienia organ nadzoru.  </w:t>
      </w:r>
    </w:p>
    <w:p>
      <w:pPr>
        <w:pStyle w:val="Normal"/>
        <w:numPr>
          <w:ilvl w:val="0"/>
          <w:numId w:val="14"/>
        </w:numPr>
        <w:spacing w:lineRule="auto" w:line="240" w:before="120" w:after="0"/>
        <w:jc w:val="both"/>
        <w:rPr/>
      </w:pPr>
      <w:r>
        <w:rPr>
          <w:rFonts w:eastAsia="Times New Roman" w:cs="Times New Roman" w:ascii="Times New Roman" w:hAnsi="Times New Roman"/>
        </w:rPr>
        <w:t xml:space="preserve">Podmiot Przetwarzający przetwarza dane wyłącznie zgodnie z udokumentowanymi poleceniami lub instrukcjami Administratora. Jeżeli Podmiot Przetwarzający poweźmie wątpliwości co do zgodności </w:t>
        <w:br/>
        <w:t xml:space="preserve">z prawem wydanych przez Administratora poleceń lub instrukcji, Podmiot Przetwarzający natychmiast informuje Administratora o stwierdzonej wątpliwości (w sposób udokumentowany i z uzasadnieniem), </w:t>
        <w:br/>
        <w:t xml:space="preserve">pod rygorem utraty możliwości dochodzenia roszczeń przeciwko Administratorowi z tego tytułu. </w:t>
      </w:r>
    </w:p>
    <w:p>
      <w:pPr>
        <w:pStyle w:val="Normal"/>
        <w:numPr>
          <w:ilvl w:val="0"/>
          <w:numId w:val="14"/>
        </w:numPr>
        <w:spacing w:lineRule="auto" w:line="240" w:before="120" w:after="0"/>
        <w:jc w:val="both"/>
        <w:rPr/>
      </w:pPr>
      <w:r>
        <w:rPr>
          <w:rFonts w:eastAsia="Times New Roman" w:cs="Times New Roman" w:ascii="Times New Roman" w:hAnsi="Times New Roman"/>
        </w:rPr>
        <w:t xml:space="preserve">Planując dokonanie zmian w sposobie przetwarzania danych, Podmiot Przetwarzający ma obowiązek zastosować się do wymogu projektowania prywatności, o którym mowa w art. 25 ust. 1 RODO i ma obowiązek z wyprzedzeniem informować Administratora o planowanych zmianach w taki sposób </w:t>
        <w:br/>
        <w:t xml:space="preserve">i terminach, aby zapewnić Administratorowi realną możliwość reagowania, jeżeli planowane przez Podmiot przetwarzający zmiany w opinii Administratora grożą uzgodnionemu poziomowi bezpieczeństwa danych lub zwiększają ryzyko naruszenia praw lub wolności osób, wskutek przetwarzania danych przez Podmiot przetwarzający. </w:t>
      </w:r>
    </w:p>
    <w:p>
      <w:pPr>
        <w:pStyle w:val="Normal"/>
        <w:numPr>
          <w:ilvl w:val="0"/>
          <w:numId w:val="14"/>
        </w:numPr>
        <w:spacing w:lineRule="auto" w:line="240" w:before="120" w:after="0"/>
        <w:jc w:val="both"/>
        <w:rPr/>
      </w:pPr>
      <w:r>
        <w:rPr>
          <w:rFonts w:eastAsia="Times New Roman" w:cs="Times New Roman" w:ascii="Times New Roman" w:hAnsi="Times New Roman"/>
        </w:rPr>
        <w:t xml:space="preserve">Podmiot Przetwarzający zobowiązuje się do prowadzenia dokumentacji opisującej sposób przetwarzania danych,  w tym rejestru kategorii czynności przetwarzania danych osobowych (wymóg art. 30 ust. 2 RODO). Podmiot Przetwarzający udostępniania na żądanie Administratora prowadzony rejestr kategorii czynności przetwarzania danych Podmiotu przetwarzającego, z wyłączeniem informacji stanowiących tajemnicę handlową innych klientów Podmiotu przetwarzającego. </w:t>
      </w:r>
    </w:p>
    <w:p>
      <w:pPr>
        <w:pStyle w:val="Normal"/>
        <w:numPr>
          <w:ilvl w:val="0"/>
          <w:numId w:val="14"/>
        </w:numPr>
        <w:spacing w:lineRule="auto" w:line="240" w:before="120" w:after="0"/>
        <w:jc w:val="both"/>
        <w:rPr/>
      </w:pPr>
      <w:r>
        <w:rPr>
          <w:rFonts w:eastAsia="Times New Roman" w:cs="Times New Roman" w:ascii="Times New Roman" w:hAnsi="Times New Roman"/>
        </w:rPr>
        <w:t xml:space="preserve">Jeżeli Podmiot Przetwarzający wykorzystuje w celu realizacji Umowy zautomatyzowane przetwarzanie, </w:t>
        <w:br/>
        <w:t xml:space="preserve">w tym profilowanie, o którym mowa w art. 22 ust. 1 i 4 RODO, Podmiot Przetwarzający informuje o tym Administratora  w celu i w zakresie niezbędnym do wykonania przez Administratora obowiązku informacyjnego. </w:t>
      </w:r>
    </w:p>
    <w:p>
      <w:pPr>
        <w:pStyle w:val="Normal"/>
        <w:spacing w:lineRule="auto" w:line="240" w:before="120" w:after="0"/>
        <w:ind w:left="567" w:hanging="0"/>
        <w:jc w:val="center"/>
        <w:rPr/>
      </w:pPr>
      <w:r>
        <w:rPr>
          <w:rFonts w:eastAsia="Times New Roman" w:cs="Times New Roman" w:ascii="Times New Roman" w:hAnsi="Times New Roman"/>
          <w:b/>
        </w:rPr>
        <w:t>§ 4.</w:t>
      </w:r>
    </w:p>
    <w:p>
      <w:pPr>
        <w:pStyle w:val="Normal"/>
        <w:spacing w:lineRule="auto" w:line="240" w:before="0" w:after="0"/>
        <w:ind w:right="6" w:hanging="0"/>
        <w:jc w:val="center"/>
        <w:rPr>
          <w:rFonts w:ascii="Times New Roman" w:hAnsi="Times New Roman" w:eastAsia="Times New Roman" w:cs="Times New Roman"/>
          <w:b/>
        </w:rPr>
      </w:pPr>
      <w:r>
        <w:rPr>
          <w:rFonts w:eastAsia="Times New Roman" w:cs="Times New Roman" w:ascii="Times New Roman" w:hAnsi="Times New Roman"/>
          <w:b/>
        </w:rPr>
        <w:t xml:space="preserve">ODPOWIEDZIALNOŚĆ PODMIOTU PRZETWARZAJĄCEGO </w:t>
      </w:r>
    </w:p>
    <w:p>
      <w:pPr>
        <w:pStyle w:val="Normal"/>
        <w:numPr>
          <w:ilvl w:val="0"/>
          <w:numId w:val="2"/>
        </w:numPr>
        <w:spacing w:lineRule="auto" w:line="240" w:before="120" w:after="0"/>
        <w:ind w:left="567" w:hanging="567"/>
        <w:jc w:val="both"/>
        <w:rPr/>
      </w:pPr>
      <w:r>
        <w:rPr>
          <w:rFonts w:eastAsia="Times New Roman" w:cs="Times New Roman" w:ascii="Times New Roman" w:hAnsi="Times New Roman"/>
        </w:rPr>
        <w:t xml:space="preserve">Jako podmiot, któremu Administrator powierza i poleca przetwarzanie danych osobowych, Podmiot Przetwarzający ponosi odpowiedzialność w zakresie przestrzegania aktualnych przepisów o ochronie danych osobowych, w zakresie obowiązków, jakie RODO nakłada wprost na Podmiot Przetwarzający oraz przez cały okres trwania Umowy powierzenia - w zakresie przestrzegania postanowień Umowy głównej </w:t>
        <w:br/>
        <w:t xml:space="preserve">i Umowy powierzenia. </w:t>
      </w:r>
    </w:p>
    <w:p>
      <w:pPr>
        <w:pStyle w:val="Normal"/>
        <w:numPr>
          <w:ilvl w:val="0"/>
          <w:numId w:val="2"/>
        </w:numPr>
        <w:spacing w:lineRule="auto" w:line="240" w:before="120" w:after="0"/>
        <w:ind w:left="567" w:hanging="567"/>
        <w:jc w:val="both"/>
        <w:rPr/>
      </w:pPr>
      <w:r>
        <w:rPr>
          <w:rFonts w:eastAsia="Times New Roman" w:cs="Times New Roman" w:ascii="Times New Roman" w:hAnsi="Times New Roman"/>
        </w:rPr>
        <w:t xml:space="preserve">Podmiot Przetwarzający odpowiada za szkody spowodowane niewykonaniem lub nienależytym wykonaniem obowiązków wynikających z Umowy oraz z obowiązujących przepisów prawa, w tym za szkody powstałe wskutek  niedopełnienia obowiązków, które RODO nakłada bezpośrednio na Podmiot Przetwarzający lub gdy działał poza zgodnymi z prawem instrukcjami Administratora lub wbrew tym instrukcjom. Podmiot Przetwarzający odpowiada za szkody spowodowane zastosowaniem lub nie zastosowaniem właściwych środków bezpieczeństwa. </w:t>
      </w:r>
    </w:p>
    <w:p>
      <w:pPr>
        <w:pStyle w:val="Normal"/>
        <w:numPr>
          <w:ilvl w:val="0"/>
          <w:numId w:val="2"/>
        </w:numPr>
        <w:spacing w:lineRule="auto" w:line="240" w:before="120" w:after="0"/>
        <w:ind w:left="567" w:hanging="567"/>
        <w:jc w:val="both"/>
        <w:rPr/>
      </w:pPr>
      <w:r>
        <w:rPr>
          <w:rFonts w:eastAsia="Times New Roman" w:cs="Times New Roman" w:ascii="Times New Roman" w:hAnsi="Times New Roman"/>
        </w:rPr>
        <w:t xml:space="preserve">Podmiot Przetwarzający, odpowiednio do okresu trwania Umowy powierzenia - zgodnie z art. 28 ust. 10  </w:t>
        <w:br/>
        <w:t xml:space="preserve">i art. 82 ust. 2 RODO ponosi odpowiedzialność za szkody, jakie z jego winy powstaną po stronie Administratora w wyniku przetwarzania danych osobowych, niezgodnego z Umową główną – w zakresie ochrony danych osobowych, Umową powierzenia lub aktualnymi przepisami prawa o ochronie danych osobowych. </w:t>
      </w:r>
    </w:p>
    <w:p>
      <w:pPr>
        <w:pStyle w:val="Normal"/>
        <w:numPr>
          <w:ilvl w:val="0"/>
          <w:numId w:val="2"/>
        </w:numPr>
        <w:spacing w:lineRule="auto" w:line="240" w:before="120" w:after="0"/>
        <w:ind w:left="567" w:hanging="567"/>
        <w:jc w:val="both"/>
        <w:rPr/>
      </w:pPr>
      <w:r>
        <w:rPr>
          <w:rFonts w:eastAsia="Times New Roman" w:cs="Times New Roman" w:ascii="Times New Roman" w:hAnsi="Times New Roman"/>
        </w:rPr>
        <w:t xml:space="preserve">Podmiot Przetwarzający jest zobowiązany do niezwłocznego informowania Administratora o wszelkich zapytaniach kierowanych do Podmiotu przetwarzającego ze strony uprawnionych organów kontrolnych </w:t>
        <w:br/>
        <w:t xml:space="preserve">w sprawie realizacji Umowy głównej w zakresie ochrony danych osobowych lub Umowy powierzenia </w:t>
        <w:br/>
        <w:t xml:space="preserve">oraz o zapowiedzianych lub rozpoczynających się u niego kontrolach w tym zakresie, jak również </w:t>
        <w:br/>
        <w:t xml:space="preserve">o stwierdzonych nieprawidłowościach. </w:t>
      </w:r>
    </w:p>
    <w:p>
      <w:pPr>
        <w:pStyle w:val="Normal"/>
        <w:numPr>
          <w:ilvl w:val="0"/>
          <w:numId w:val="2"/>
        </w:numPr>
        <w:spacing w:lineRule="auto" w:line="240" w:before="120" w:after="0"/>
        <w:ind w:left="567" w:hanging="567"/>
        <w:jc w:val="both"/>
        <w:rPr/>
      </w:pPr>
      <w:r>
        <w:rPr>
          <w:rFonts w:eastAsia="Times New Roman" w:cs="Times New Roman" w:ascii="Times New Roman" w:hAnsi="Times New Roman"/>
        </w:rPr>
        <w:t xml:space="preserve">Jeżeli Podwykonawca nie wywiąże się ze spoczywających na nim obowiązków ochrony danych, o których mowa w niniejszej Umowie, pełna odpowiedzialność wobec Administratora za wypełnienie obowiązków przez Podwykonawcę spoczywa na Podmiocie przetwarzającym. </w:t>
      </w:r>
    </w:p>
    <w:p>
      <w:pPr>
        <w:pStyle w:val="Normal"/>
        <w:numPr>
          <w:ilvl w:val="0"/>
          <w:numId w:val="2"/>
        </w:numPr>
        <w:spacing w:lineRule="auto" w:line="240" w:before="120" w:after="0"/>
        <w:ind w:left="567" w:hanging="567"/>
        <w:jc w:val="both"/>
        <w:rPr/>
      </w:pPr>
      <w:r>
        <w:rPr>
          <w:rFonts w:eastAsia="Times New Roman" w:cs="Times New Roman" w:ascii="Times New Roman" w:hAnsi="Times New Roman"/>
        </w:rPr>
        <w:t xml:space="preserve">Administrator danych zobowiązuje Podmiot Przetwarzający do zapoznania osób upoważnionych </w:t>
        <w:br/>
        <w:t xml:space="preserve">do przetwarzania danych osobowych z aktualnymi przepisami o ochronie danych osobowych. </w:t>
      </w:r>
    </w:p>
    <w:p>
      <w:pPr>
        <w:pStyle w:val="Normal"/>
        <w:numPr>
          <w:ilvl w:val="0"/>
          <w:numId w:val="2"/>
        </w:numPr>
        <w:spacing w:lineRule="auto" w:line="240" w:before="120" w:after="0"/>
        <w:ind w:left="567" w:hanging="567"/>
        <w:jc w:val="both"/>
        <w:rPr/>
      </w:pPr>
      <w:r>
        <w:rPr>
          <w:rFonts w:eastAsia="Times New Roman" w:cs="Times New Roman" w:ascii="Times New Roman" w:hAnsi="Times New Roman"/>
        </w:rPr>
        <w:t xml:space="preserve">Podmiot Przetwarzający zobowiązuje się do niezwłocznego poinformowania Administratora </w:t>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Niniejszy ustęp dotyczy wyłącznie danych osobowych powierzonych przez Administratora. </w:t>
      </w:r>
    </w:p>
    <w:p>
      <w:pPr>
        <w:pStyle w:val="Normal"/>
        <w:spacing w:lineRule="auto" w:line="240" w:before="120" w:after="0"/>
        <w:ind w:left="567" w:hanging="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right="6" w:hanging="0"/>
        <w:jc w:val="center"/>
        <w:rPr>
          <w:rFonts w:ascii="Times New Roman" w:hAnsi="Times New Roman" w:eastAsia="Times New Roman" w:cs="Times New Roman"/>
          <w:b/>
        </w:rPr>
      </w:pPr>
      <w:r>
        <w:rPr>
          <w:rFonts w:eastAsia="Times New Roman" w:cs="Times New Roman" w:ascii="Times New Roman" w:hAnsi="Times New Roman"/>
          <w:b/>
        </w:rPr>
        <w:t>§ 5.</w:t>
      </w:r>
    </w:p>
    <w:p>
      <w:pPr>
        <w:pStyle w:val="Normal"/>
        <w:spacing w:lineRule="auto" w:line="240" w:before="0" w:after="0"/>
        <w:ind w:right="6" w:hanging="0"/>
        <w:jc w:val="center"/>
        <w:rPr>
          <w:rFonts w:ascii="Times New Roman" w:hAnsi="Times New Roman" w:eastAsia="Times New Roman" w:cs="Times New Roman"/>
          <w:b/>
        </w:rPr>
      </w:pPr>
      <w:r>
        <w:rPr>
          <w:rFonts w:eastAsia="Times New Roman" w:cs="Times New Roman" w:ascii="Times New Roman" w:hAnsi="Times New Roman"/>
          <w:b/>
        </w:rPr>
        <w:t xml:space="preserve">PRZEKAZANIE I USUWANIE DANYCH   </w:t>
      </w:r>
    </w:p>
    <w:p>
      <w:pPr>
        <w:pStyle w:val="Normal"/>
        <w:numPr>
          <w:ilvl w:val="0"/>
          <w:numId w:val="3"/>
        </w:numPr>
        <w:spacing w:lineRule="auto" w:line="240" w:before="120" w:after="0"/>
        <w:jc w:val="both"/>
        <w:rPr/>
      </w:pPr>
      <w:r>
        <w:rPr>
          <w:rFonts w:eastAsia="Times New Roman" w:cs="Times New Roman" w:ascii="Times New Roman" w:hAnsi="Times New Roman"/>
        </w:rPr>
        <w:t xml:space="preserve">O ile z Umowy głównej wynika konieczność przekazania danych osobowych, Podmiot Przetwarzający zobowiązuje się: </w:t>
      </w:r>
    </w:p>
    <w:p>
      <w:pPr>
        <w:pStyle w:val="Normal"/>
        <w:numPr>
          <w:ilvl w:val="1"/>
          <w:numId w:val="3"/>
        </w:numPr>
        <w:spacing w:lineRule="auto" w:line="240" w:before="120" w:after="0"/>
        <w:ind w:left="1133" w:hanging="566"/>
        <w:jc w:val="both"/>
        <w:rPr/>
      </w:pPr>
      <w:r>
        <w:rPr>
          <w:rFonts w:eastAsia="Times New Roman" w:cs="Times New Roman" w:ascii="Times New Roman" w:hAnsi="Times New Roman"/>
        </w:rPr>
        <w:t xml:space="preserve">nie wykonywać żadnych zbędnych kopii powierzonych danych; </w:t>
      </w:r>
    </w:p>
    <w:p>
      <w:pPr>
        <w:pStyle w:val="Normal"/>
        <w:numPr>
          <w:ilvl w:val="1"/>
          <w:numId w:val="3"/>
        </w:numPr>
        <w:spacing w:lineRule="auto" w:line="240" w:before="120" w:after="0"/>
        <w:ind w:left="1133" w:hanging="566"/>
        <w:jc w:val="both"/>
        <w:rPr/>
      </w:pPr>
      <w:r>
        <w:rPr>
          <w:rFonts w:eastAsia="Times New Roman" w:cs="Times New Roman" w:ascii="Times New Roman" w:hAnsi="Times New Roman"/>
        </w:rPr>
        <w:t xml:space="preserve">w zależności od decyzji Administratora zwrócić lub usunąć powierzone dane Administratorowi oraz usunąć wszelkie ich istniejące kopie, niezwłocznie po ustaniu celu przetwarzania, chyba że prawo Unii lub prawo państwa członkowskiego nakazują przechowywanie danych osobowych. </w:t>
      </w:r>
    </w:p>
    <w:p>
      <w:pPr>
        <w:pStyle w:val="Normal"/>
        <w:numPr>
          <w:ilvl w:val="0"/>
          <w:numId w:val="3"/>
        </w:numPr>
        <w:spacing w:lineRule="auto" w:line="240" w:before="120" w:after="0"/>
        <w:jc w:val="both"/>
        <w:rPr/>
      </w:pPr>
      <w:r>
        <w:rPr>
          <w:rFonts w:eastAsia="Times New Roman" w:cs="Times New Roman" w:ascii="Times New Roman" w:hAnsi="Times New Roman"/>
        </w:rPr>
        <w:t xml:space="preserve">Zwrot potwierdzony zostanie Protokołem przekazania podpisanym przez obie strony.  </w:t>
      </w:r>
    </w:p>
    <w:p>
      <w:pPr>
        <w:pStyle w:val="Normal"/>
        <w:numPr>
          <w:ilvl w:val="0"/>
          <w:numId w:val="3"/>
        </w:numPr>
        <w:spacing w:lineRule="auto" w:line="240" w:before="120" w:after="200"/>
        <w:jc w:val="both"/>
        <w:rPr/>
      </w:pPr>
      <w:r>
        <w:rPr>
          <w:rFonts w:eastAsia="Times New Roman" w:cs="Times New Roman" w:ascii="Times New Roman" w:hAnsi="Times New Roman"/>
        </w:rPr>
        <w:t>W każdym przypadku Podmiot Przetwarzający zobowiązuje się do usunięcia wszelkich istniejących kopii powierzonych danych, o ile musiał takie kopie wykonać dla prawidłowej realizacji Umowy głównej, chyba że przepisy prawa obligują Podmiot Przetwarzający do ich przechowywania, o czym Podmiot Przetwarzający poinformuje pisemnie Administratora, wskazując te przepisy.</w:t>
      </w:r>
      <w:r>
        <w:br w:type="page"/>
      </w:r>
    </w:p>
    <w:p>
      <w:pPr>
        <w:pStyle w:val="Normal"/>
        <w:spacing w:lineRule="auto" w:line="259" w:before="0" w:after="0"/>
        <w:jc w:val="center"/>
        <w:rPr>
          <w:rFonts w:ascii="Times New Roman" w:hAnsi="Times New Roman" w:eastAsia="Times New Roman" w:cs="Times New Roman"/>
        </w:rPr>
      </w:pPr>
      <w:r>
        <w:rPr>
          <w:rFonts w:eastAsia="Times New Roman" w:cs="Times New Roman" w:ascii="Times New Roman" w:hAnsi="Times New Roman"/>
          <w:b/>
        </w:rPr>
        <w:t>§ 6.</w:t>
      </w:r>
    </w:p>
    <w:p>
      <w:pPr>
        <w:pStyle w:val="Normal"/>
        <w:spacing w:lineRule="auto" w:line="240" w:before="0" w:after="0"/>
        <w:ind w:right="6" w:hanging="0"/>
        <w:jc w:val="center"/>
        <w:rPr>
          <w:rFonts w:ascii="Times New Roman" w:hAnsi="Times New Roman" w:eastAsia="Times New Roman" w:cs="Times New Roman"/>
          <w:b/>
        </w:rPr>
      </w:pPr>
      <w:r>
        <w:rPr>
          <w:rFonts w:eastAsia="Times New Roman" w:cs="Times New Roman" w:ascii="Times New Roman" w:hAnsi="Times New Roman"/>
          <w:b/>
        </w:rPr>
        <w:t xml:space="preserve">UPRAWNIENIA ADMINISTRATORA  </w:t>
      </w:r>
    </w:p>
    <w:p>
      <w:pPr>
        <w:pStyle w:val="Normal"/>
        <w:numPr>
          <w:ilvl w:val="0"/>
          <w:numId w:val="5"/>
        </w:numPr>
        <w:spacing w:lineRule="auto" w:line="240" w:before="120" w:after="0"/>
        <w:jc w:val="both"/>
        <w:rPr/>
      </w:pPr>
      <w:r>
        <w:rPr>
          <w:rFonts w:eastAsia="Times New Roman" w:cs="Times New Roman" w:ascii="Times New Roman" w:hAnsi="Times New Roman"/>
        </w:rPr>
        <w:t xml:space="preserve">Administratorowi przysługuje prawo do: </w:t>
      </w:r>
    </w:p>
    <w:p>
      <w:pPr>
        <w:pStyle w:val="Normal"/>
        <w:numPr>
          <w:ilvl w:val="1"/>
          <w:numId w:val="5"/>
        </w:numPr>
        <w:spacing w:lineRule="auto" w:line="240" w:before="120" w:after="0"/>
        <w:ind w:left="1133" w:hanging="566"/>
        <w:jc w:val="both"/>
        <w:rPr/>
      </w:pPr>
      <w:r>
        <w:rPr>
          <w:rFonts w:eastAsia="Times New Roman" w:cs="Times New Roman" w:ascii="Times New Roman" w:hAnsi="Times New Roman"/>
        </w:rPr>
        <w:t xml:space="preserve">kontroli, zgodnie z art. 28 ust. 3 lit. h RODO, czy środki zastosowane przez Podmiot Przetwarzający przy przetwarzaniu i zabezpieczeniu powierzonych danych osobowych spełniają postanowienia umowy, w tym żądania przedłożenia dokumentów, których posiadanie i prowadzenie przez Podmiot Przetwarzający wynika wprost z RODO; </w:t>
      </w:r>
    </w:p>
    <w:p>
      <w:pPr>
        <w:pStyle w:val="Normal"/>
        <w:numPr>
          <w:ilvl w:val="1"/>
          <w:numId w:val="5"/>
        </w:numPr>
        <w:spacing w:lineRule="auto" w:line="240" w:before="120" w:after="0"/>
        <w:ind w:left="1133" w:hanging="566"/>
        <w:jc w:val="both"/>
        <w:rPr/>
      </w:pPr>
      <w:r>
        <w:rPr>
          <w:rFonts w:eastAsia="Times New Roman" w:cs="Times New Roman" w:ascii="Times New Roman" w:hAnsi="Times New Roman"/>
        </w:rPr>
        <w:t xml:space="preserve">żądania wstrzymania przetwarzania danych osobowych w przypadku przetwarzania ich niezgodnie </w:t>
        <w:br/>
        <w:t xml:space="preserve">z aktualnymi przepisami o ochronie danych osobowych lub postanowieniami Umowy głównej </w:t>
        <w:br/>
        <w:t xml:space="preserve">w zakresie ochrony danych osobowych lub Umowy powierzenia; </w:t>
      </w:r>
    </w:p>
    <w:p>
      <w:pPr>
        <w:pStyle w:val="Normal"/>
        <w:numPr>
          <w:ilvl w:val="1"/>
          <w:numId w:val="5"/>
        </w:numPr>
        <w:spacing w:lineRule="auto" w:line="240" w:before="120" w:after="0"/>
        <w:ind w:left="1133" w:hanging="566"/>
        <w:jc w:val="both"/>
        <w:rPr/>
      </w:pPr>
      <w:r>
        <w:rPr>
          <w:rFonts w:eastAsia="Times New Roman" w:cs="Times New Roman" w:ascii="Times New Roman" w:hAnsi="Times New Roman"/>
        </w:rPr>
        <w:t xml:space="preserve">żądania natychmiastowego zwrotu powierzonych danych, w przypadku, gdy Podmiot Przetwarzający nie spełniać będzie wymagań wynikających z RODO. </w:t>
      </w:r>
    </w:p>
    <w:p>
      <w:pPr>
        <w:pStyle w:val="Normal"/>
        <w:numPr>
          <w:ilvl w:val="0"/>
          <w:numId w:val="5"/>
        </w:numPr>
        <w:spacing w:lineRule="auto" w:line="240" w:before="120" w:after="0"/>
        <w:jc w:val="both"/>
        <w:rPr/>
      </w:pPr>
      <w:r>
        <w:rPr>
          <w:rFonts w:eastAsia="Times New Roman" w:cs="Times New Roman" w:ascii="Times New Roman" w:hAnsi="Times New Roman"/>
        </w:rPr>
        <w:t xml:space="preserve">Kontrola będzie przeprowadzona po uprzednim zawiadomieniu Podmiotu przetwarzającego o terminie kontroli. Kontrola przeprowadzona będzie w godzinach pracy Podmiotu przetwarzającego. Termin kontroli przekazany zostanie do Podmiotu Przetwarzającego min. na 5 dni przed rozpoczęciem kontroli. </w:t>
      </w:r>
    </w:p>
    <w:p>
      <w:pPr>
        <w:pStyle w:val="Normal"/>
        <w:numPr>
          <w:ilvl w:val="0"/>
          <w:numId w:val="5"/>
        </w:numPr>
        <w:spacing w:lineRule="auto" w:line="240" w:before="120" w:after="0"/>
        <w:jc w:val="both"/>
        <w:rPr/>
      </w:pPr>
      <w:r>
        <w:rPr>
          <w:rFonts w:eastAsia="Times New Roman" w:cs="Times New Roman" w:ascii="Times New Roman" w:hAnsi="Times New Roman"/>
        </w:rPr>
        <w:t xml:space="preserve">Podmiot Przetwarzający zobowiązuje się do usunięcia uchybień stwierdzonych podczas kontroli </w:t>
        <w:br/>
        <w:t xml:space="preserve">w terminie wskazanym przez Administratora, nie dłuższym niż 7 dni. </w:t>
      </w:r>
    </w:p>
    <w:p>
      <w:pPr>
        <w:pStyle w:val="Normal"/>
        <w:numPr>
          <w:ilvl w:val="0"/>
          <w:numId w:val="5"/>
        </w:numPr>
        <w:spacing w:lineRule="auto" w:line="240" w:before="120" w:after="0"/>
        <w:jc w:val="both"/>
        <w:rPr/>
      </w:pPr>
      <w:r>
        <w:rPr>
          <w:rFonts w:eastAsia="Times New Roman" w:cs="Times New Roman" w:ascii="Times New Roman" w:hAnsi="Times New Roman"/>
        </w:rPr>
        <w:t xml:space="preserve">Podmiot Przetwarzający udostępnia Administratorowi wszelkie informacje niezbędne do wykazania spełnienia obowiązków określonych w art. 28 RODO oraz umożliwiać Administratorowi lub audytorowi upoważnionemu przez Administratora przeprowadzanie audytów, w tym inspekcji. Podmiot Przetwarzający zobowiązuje się przyczyniać się do tych czynności. </w:t>
      </w:r>
    </w:p>
    <w:p>
      <w:pPr>
        <w:pStyle w:val="Normal"/>
        <w:numPr>
          <w:ilvl w:val="0"/>
          <w:numId w:val="5"/>
        </w:numPr>
        <w:spacing w:lineRule="auto" w:line="240" w:before="120" w:after="200"/>
        <w:jc w:val="both"/>
        <w:rPr/>
      </w:pPr>
      <w:r>
        <w:rPr>
          <w:rFonts w:eastAsia="Times New Roman" w:cs="Times New Roman" w:ascii="Times New Roman" w:hAnsi="Times New Roman"/>
        </w:rPr>
        <w:t xml:space="preserve">Podmiot Przetwarzający niezwłocznie poinformuje Administratora, jeżeli jego zdaniem wydane mu polecenie  w ramach działań, o którym mowa w ust. 3 stanowić będzie naruszenie aktualnych przepisów </w:t>
        <w:br/>
        <w:t xml:space="preserve">o ochronie danych osobowych </w:t>
      </w:r>
    </w:p>
    <w:p>
      <w:pPr>
        <w:pStyle w:val="Normal"/>
        <w:spacing w:lineRule="auto" w:line="240" w:before="0" w:after="0"/>
        <w:ind w:right="6" w:hanging="0"/>
        <w:jc w:val="center"/>
        <w:rPr>
          <w:rFonts w:ascii="Times New Roman" w:hAnsi="Times New Roman" w:eastAsia="Times New Roman" w:cs="Times New Roman"/>
          <w:b/>
        </w:rPr>
      </w:pPr>
      <w:r>
        <w:rPr>
          <w:rFonts w:eastAsia="Times New Roman" w:cs="Times New Roman" w:ascii="Times New Roman" w:hAnsi="Times New Roman"/>
          <w:b/>
        </w:rPr>
        <w:t xml:space="preserve">§ 7.  </w:t>
      </w:r>
    </w:p>
    <w:p>
      <w:pPr>
        <w:pStyle w:val="Normal"/>
        <w:spacing w:lineRule="auto" w:line="240" w:before="0" w:after="0"/>
        <w:ind w:right="6" w:hanging="0"/>
        <w:jc w:val="center"/>
        <w:rPr>
          <w:rFonts w:ascii="Times New Roman" w:hAnsi="Times New Roman" w:eastAsia="Times New Roman" w:cs="Times New Roman"/>
          <w:b/>
        </w:rPr>
      </w:pPr>
      <w:r>
        <w:rPr>
          <w:rFonts w:eastAsia="Times New Roman" w:cs="Times New Roman" w:ascii="Times New Roman" w:hAnsi="Times New Roman"/>
          <w:b/>
        </w:rPr>
        <w:t xml:space="preserve">TRANSFER I DALSZE POWIERZENIE PRZETWARZANIA DANYCH  </w:t>
      </w:r>
    </w:p>
    <w:p>
      <w:pPr>
        <w:pStyle w:val="Normal"/>
        <w:numPr>
          <w:ilvl w:val="0"/>
          <w:numId w:val="7"/>
        </w:numPr>
        <w:spacing w:lineRule="auto" w:line="240" w:before="120" w:after="0"/>
        <w:jc w:val="both"/>
        <w:rPr/>
      </w:pPr>
      <w:r>
        <w:rPr>
          <w:rFonts w:eastAsia="Times New Roman" w:cs="Times New Roman" w:ascii="Times New Roman" w:hAnsi="Times New Roman"/>
        </w:rPr>
        <w:t xml:space="preserve">Podmiot Przetwarzający nie ma zgody Administratora na transfer danych osobowych do państwa nienależącego do Europejskiego Obszaru Gospodarczego (państwa trzeciego) lub organizacji międzynarodowej w rozumieniu aktualnych przepisów o ochronie danych osobowych. </w:t>
      </w:r>
    </w:p>
    <w:p>
      <w:pPr>
        <w:pStyle w:val="Normal"/>
        <w:numPr>
          <w:ilvl w:val="0"/>
          <w:numId w:val="7"/>
        </w:numPr>
        <w:spacing w:lineRule="auto" w:line="240" w:before="120" w:after="0"/>
        <w:jc w:val="both"/>
        <w:rPr/>
      </w:pPr>
      <w:r>
        <w:rPr>
          <w:rFonts w:eastAsia="Times New Roman" w:cs="Times New Roman" w:ascii="Times New Roman" w:hAnsi="Times New Roman"/>
        </w:rPr>
        <w:t>Podmiot Przetwarzający może powierzyć dane osobowe objęte niniejszą Umową do dalszego przetwarzania kolejnemu podmiotowi – Podwykonawcy, jedynie w ściśle określonym celu i zakresie, wyłącznie.</w:t>
      </w:r>
    </w:p>
    <w:p>
      <w:pPr>
        <w:pStyle w:val="Normal"/>
        <w:numPr>
          <w:ilvl w:val="0"/>
          <w:numId w:val="7"/>
        </w:numPr>
        <w:spacing w:lineRule="auto" w:line="240" w:before="120" w:after="0"/>
        <w:jc w:val="both"/>
        <w:rPr/>
      </w:pPr>
      <w:r>
        <w:rPr>
          <w:rFonts w:eastAsia="Times New Roman" w:cs="Times New Roman" w:ascii="Times New Roman" w:hAnsi="Times New Roman"/>
        </w:rPr>
        <w:t xml:space="preserve">Podwykonawca winien spełniać te same gwarancje i obowiązki, jakie zostały nałożone na Podmiot Przetwarzający  w niniejszej umowie. </w:t>
      </w:r>
    </w:p>
    <w:p>
      <w:pPr>
        <w:pStyle w:val="Normal"/>
        <w:numPr>
          <w:ilvl w:val="0"/>
          <w:numId w:val="7"/>
        </w:numPr>
        <w:spacing w:lineRule="auto" w:line="240" w:before="120" w:after="0"/>
        <w:jc w:val="both"/>
        <w:rPr/>
      </w:pPr>
      <w:r>
        <w:rPr>
          <w:rFonts w:eastAsia="Times New Roman" w:cs="Times New Roman" w:ascii="Times New Roman" w:hAnsi="Times New Roman"/>
        </w:rPr>
        <w:t xml:space="preserve">W przypadku powierzenia przetwarzania danych osobowych przez Podmiot Przetwarzający Podwykonawcy, zgodnie z ust. 2, Podmiot Przetwarzający: </w:t>
      </w:r>
    </w:p>
    <w:p>
      <w:pPr>
        <w:pStyle w:val="Normal"/>
        <w:numPr>
          <w:ilvl w:val="1"/>
          <w:numId w:val="7"/>
        </w:numPr>
        <w:spacing w:lineRule="auto" w:line="240" w:before="120" w:after="0"/>
        <w:ind w:left="1133" w:hanging="566"/>
        <w:jc w:val="both"/>
        <w:rPr/>
      </w:pPr>
      <w:r>
        <w:rPr>
          <w:rFonts w:eastAsia="Times New Roman" w:cs="Times New Roman" w:ascii="Times New Roman" w:hAnsi="Times New Roman"/>
        </w:rPr>
        <w:t xml:space="preserve">zawiera z Podwykonawcą, na piśmie, odrębną umowę powierzenia  przetwarzania danych osobowych (zwaną dalej umową podpowierzenia), w rozumieniu art. 28 ust. 4 RODO, z określeniem stosownego do Umowy powierzenia celu, czasu i zakresu przetwarzania danych osobowych oraz rodzaju danych osobowych i kategorii osób, których te dane dotyczą; </w:t>
      </w:r>
    </w:p>
    <w:p>
      <w:pPr>
        <w:pStyle w:val="Normal"/>
        <w:numPr>
          <w:ilvl w:val="1"/>
          <w:numId w:val="7"/>
        </w:numPr>
        <w:spacing w:lineRule="auto" w:line="240" w:before="120" w:after="0"/>
        <w:ind w:left="1133" w:hanging="566"/>
        <w:jc w:val="both"/>
        <w:rPr/>
      </w:pPr>
      <w:r>
        <w:rPr>
          <w:rFonts w:eastAsia="Times New Roman" w:cs="Times New Roman" w:ascii="Times New Roman" w:hAnsi="Times New Roman"/>
        </w:rPr>
        <w:t xml:space="preserve">bierze na siebie pełną odpowiedzialność za działania Podwykonawcy niezgodne z aktualnymi  przepisami  o ochronie danych osobowych lub postanowieniami Umowy głównej w zakresie ochrony danych osobowych lub Umowy powierzenia, a Stroną dla Administratora, w ewentualnych sporach wynikających z niewłaściwego wykonania przez Podwykonawcę tych umów, jest zawsze Podmiot Przetwarzający; </w:t>
      </w:r>
    </w:p>
    <w:p>
      <w:pPr>
        <w:pStyle w:val="Normal"/>
        <w:numPr>
          <w:ilvl w:val="1"/>
          <w:numId w:val="7"/>
        </w:numPr>
        <w:spacing w:lineRule="auto" w:line="240" w:before="120" w:after="0"/>
        <w:ind w:left="1133" w:hanging="566"/>
        <w:jc w:val="both"/>
        <w:rPr/>
      </w:pPr>
      <w:r>
        <w:rPr>
          <w:rFonts w:eastAsia="Times New Roman" w:cs="Times New Roman" w:ascii="Times New Roman" w:hAnsi="Times New Roman"/>
        </w:rPr>
        <w:t xml:space="preserve">zawiera w umowie powierzenia (podpowierzenia) zapis dotyczący uprawnień Administratora do kontroli Podwykonawcy w zakresie bezpieczeństwa powierzonych mu danych osobowych </w:t>
        <w:br/>
        <w:t xml:space="preserve">w ramach umowy podpowierzenia;  </w:t>
      </w:r>
      <w:r>
        <w:br w:type="page"/>
      </w:r>
    </w:p>
    <w:p>
      <w:pPr>
        <w:pStyle w:val="Normal"/>
        <w:numPr>
          <w:ilvl w:val="1"/>
          <w:numId w:val="7"/>
        </w:numPr>
        <w:spacing w:lineRule="auto" w:line="240" w:before="120" w:after="0"/>
        <w:ind w:left="1133" w:hanging="566"/>
        <w:jc w:val="both"/>
        <w:rPr/>
      </w:pPr>
      <w:r>
        <w:rPr>
          <w:rFonts w:eastAsia="Times New Roman" w:cs="Times New Roman" w:ascii="Times New Roman" w:hAnsi="Times New Roman"/>
        </w:rPr>
        <w:t xml:space="preserve">zawiera w umowie powierzenia (podpowierzenia) zapis, zgodnie z którym Podwykonawca – bez uszczerbku dla zobowiązań Podmiotu przetwarzającego – przyjmuje na siebie całość tych obowiązków, jakie ciążą na Podmiocie przetwarzającym, a wynikających z aktualnych przepisów </w:t>
        <w:br/>
        <w:t xml:space="preserve">o ochronie danych osobowych oraz niniejszej Umowy powierzenia, w szczególności obowiązki określone w § 3 Umowy powierzenia; </w:t>
      </w:r>
    </w:p>
    <w:p>
      <w:pPr>
        <w:pStyle w:val="Normal"/>
        <w:numPr>
          <w:ilvl w:val="1"/>
          <w:numId w:val="7"/>
        </w:numPr>
        <w:spacing w:lineRule="auto" w:line="240" w:before="120" w:after="0"/>
        <w:ind w:left="1133" w:hanging="566"/>
        <w:jc w:val="both"/>
        <w:rPr/>
      </w:pPr>
      <w:r>
        <w:rPr>
          <w:rFonts w:eastAsia="Times New Roman" w:cs="Times New Roman" w:ascii="Times New Roman" w:hAnsi="Times New Roman"/>
        </w:rPr>
        <w:t xml:space="preserve">Na żądanie Administratora, przekazuje Administratorowi kopię umowy powierzenia (podpowierzenia) zawartej z Podwykonawcą celem załączenia do Umowy powierzenia, jako jej integralnej części w terminie nie przekraczającym 2 dni roboczych od otrzymania żądania.  </w:t>
      </w:r>
    </w:p>
    <w:p>
      <w:pPr>
        <w:pStyle w:val="Normal"/>
        <w:numPr>
          <w:ilvl w:val="1"/>
          <w:numId w:val="7"/>
        </w:numPr>
        <w:spacing w:lineRule="auto" w:line="240" w:before="120" w:after="0"/>
        <w:ind w:left="1133" w:hanging="566"/>
        <w:jc w:val="both"/>
        <w:rPr/>
      </w:pPr>
      <w:r>
        <w:rPr>
          <w:rFonts w:eastAsia="Times New Roman" w:cs="Times New Roman" w:ascii="Times New Roman" w:hAnsi="Times New Roman"/>
        </w:rPr>
        <w:t xml:space="preserve">Podmiot Przetwarzający, w przypadku gdy w umowie podpowierzenia dopuszcza, za zgodą Administratora, kolejne podpowierzenia,  zapewnia Administratorowi posiadanie przez niego, </w:t>
        <w:br/>
        <w:t xml:space="preserve">na każdym etapie realizacji Umowy powierzenia, aktualnego wykazu wszystkich podmiotów przetwarzających w ramach realizacji Umowy powierzenia. </w:t>
      </w:r>
    </w:p>
    <w:p>
      <w:pPr>
        <w:pStyle w:val="Normal"/>
        <w:numPr>
          <w:ilvl w:val="0"/>
          <w:numId w:val="7"/>
        </w:numPr>
        <w:spacing w:lineRule="auto" w:line="240" w:before="120" w:after="0"/>
        <w:jc w:val="both"/>
        <w:rPr/>
      </w:pPr>
      <w:r>
        <w:rPr>
          <w:rFonts w:eastAsia="Times New Roman" w:cs="Times New Roman" w:ascii="Times New Roman" w:hAnsi="Times New Roman"/>
        </w:rPr>
        <w:t xml:space="preserve">Podmiot Przetwarzający, w przypadku przekroczenia zakresu przetwarzania danych osobowych poza zakres wyznaczony Umową powierzenia, staje się administratorem tych danych przetwarzanych poza zakresem.   </w:t>
      </w:r>
    </w:p>
    <w:p>
      <w:pPr>
        <w:pStyle w:val="Normal"/>
        <w:numPr>
          <w:ilvl w:val="0"/>
          <w:numId w:val="7"/>
        </w:numPr>
        <w:spacing w:lineRule="auto" w:line="240" w:before="120" w:after="0"/>
        <w:jc w:val="both"/>
        <w:rPr/>
      </w:pPr>
      <w:r>
        <w:rPr>
          <w:rFonts w:eastAsia="Times New Roman" w:cs="Times New Roman" w:ascii="Times New Roman" w:hAnsi="Times New Roman"/>
        </w:rPr>
        <w:t xml:space="preserve">Podmiot Przetwarzający nie ma prawa przekazać Podwykonawcy całości wykonania Umowy. </w:t>
      </w:r>
    </w:p>
    <w:p>
      <w:pPr>
        <w:pStyle w:val="Normal"/>
        <w:numPr>
          <w:ilvl w:val="0"/>
          <w:numId w:val="7"/>
        </w:numPr>
        <w:spacing w:lineRule="auto" w:line="240" w:before="120" w:after="200"/>
        <w:jc w:val="both"/>
        <w:rPr/>
      </w:pPr>
      <w:r>
        <w:rPr>
          <w:rFonts w:eastAsia="Times New Roman" w:cs="Times New Roman" w:ascii="Times New Roman" w:hAnsi="Times New Roman"/>
        </w:rPr>
        <w:t>Podmiot Przetwarzający ponosi odpowiedzialność wobec Administratora danych za naruszenie postanowień niniejszej Umowy przez Podwykonawcę.</w:t>
      </w:r>
    </w:p>
    <w:p>
      <w:pPr>
        <w:pStyle w:val="Normal"/>
        <w:spacing w:lineRule="auto" w:line="240" w:before="0" w:after="0"/>
        <w:ind w:right="6" w:hanging="0"/>
        <w:jc w:val="center"/>
        <w:rPr>
          <w:rFonts w:ascii="Times New Roman" w:hAnsi="Times New Roman" w:eastAsia="Times New Roman" w:cs="Times New Roman"/>
          <w:b/>
        </w:rPr>
      </w:pPr>
      <w:r>
        <w:rPr>
          <w:rFonts w:eastAsia="Times New Roman" w:cs="Times New Roman" w:ascii="Times New Roman" w:hAnsi="Times New Roman"/>
          <w:b/>
        </w:rPr>
        <w:t xml:space="preserve">§ 8.  </w:t>
      </w:r>
    </w:p>
    <w:p>
      <w:pPr>
        <w:pStyle w:val="Normal"/>
        <w:spacing w:lineRule="auto" w:line="240" w:before="0" w:after="0"/>
        <w:ind w:right="6" w:hanging="0"/>
        <w:jc w:val="center"/>
        <w:rPr>
          <w:rFonts w:ascii="Times New Roman" w:hAnsi="Times New Roman" w:eastAsia="Times New Roman" w:cs="Times New Roman"/>
          <w:b/>
        </w:rPr>
      </w:pPr>
      <w:r>
        <w:rPr>
          <w:rFonts w:eastAsia="Times New Roman" w:cs="Times New Roman" w:ascii="Times New Roman" w:hAnsi="Times New Roman"/>
          <w:b/>
        </w:rPr>
        <w:t xml:space="preserve">CZAS TRWANIA UMOWY </w:t>
      </w:r>
    </w:p>
    <w:p>
      <w:pPr>
        <w:pStyle w:val="Normal"/>
        <w:numPr>
          <w:ilvl w:val="0"/>
          <w:numId w:val="10"/>
        </w:numPr>
        <w:spacing w:lineRule="auto" w:line="240" w:before="120" w:after="0"/>
        <w:jc w:val="both"/>
        <w:rPr/>
      </w:pPr>
      <w:r>
        <w:rPr>
          <w:rFonts w:eastAsia="Times New Roman" w:cs="Times New Roman" w:ascii="Times New Roman" w:hAnsi="Times New Roman"/>
        </w:rPr>
        <w:t xml:space="preserve">Umowę zawarto na czas obowiązywania Umowy głównej. </w:t>
      </w:r>
    </w:p>
    <w:p>
      <w:pPr>
        <w:pStyle w:val="Normal"/>
        <w:numPr>
          <w:ilvl w:val="0"/>
          <w:numId w:val="10"/>
        </w:numPr>
        <w:spacing w:lineRule="auto" w:line="240" w:before="120" w:after="0"/>
        <w:jc w:val="both"/>
        <w:rPr/>
      </w:pPr>
      <w:r>
        <w:rPr>
          <w:rFonts w:eastAsia="Times New Roman" w:cs="Times New Roman" w:ascii="Times New Roman" w:hAnsi="Times New Roman"/>
        </w:rPr>
        <w:t xml:space="preserve">Administrator może rozwiązać niniejszą Umowę ze skutkiem natychmiastowym, gdy Podmiot Przetwarzający: </w:t>
      </w:r>
    </w:p>
    <w:p>
      <w:pPr>
        <w:pStyle w:val="Normal"/>
        <w:numPr>
          <w:ilvl w:val="1"/>
          <w:numId w:val="10"/>
        </w:numPr>
        <w:spacing w:lineRule="auto" w:line="240" w:before="120" w:after="0"/>
        <w:ind w:left="1133" w:hanging="566"/>
        <w:jc w:val="both"/>
        <w:rPr/>
      </w:pPr>
      <w:r>
        <w:rPr>
          <w:rFonts w:eastAsia="Times New Roman" w:cs="Times New Roman" w:ascii="Times New Roman" w:hAnsi="Times New Roman"/>
        </w:rPr>
        <w:t xml:space="preserve">pomimo zobowiązania go do usunięcia uchybień stwierdzonych podczas kontroli nie usunie ich  </w:t>
        <w:br/>
        <w:t xml:space="preserve">w wyznaczonym terminie; </w:t>
      </w:r>
    </w:p>
    <w:p>
      <w:pPr>
        <w:pStyle w:val="Normal"/>
        <w:numPr>
          <w:ilvl w:val="1"/>
          <w:numId w:val="10"/>
        </w:numPr>
        <w:spacing w:lineRule="auto" w:line="240" w:before="120" w:after="0"/>
        <w:ind w:left="1133" w:hanging="566"/>
        <w:jc w:val="both"/>
        <w:rPr/>
      </w:pPr>
      <w:r>
        <w:rPr>
          <w:rFonts w:eastAsia="Times New Roman" w:cs="Times New Roman" w:ascii="Times New Roman" w:hAnsi="Times New Roman"/>
        </w:rPr>
        <w:t xml:space="preserve">przetwarza dane osobowe w sposób niezgodny z Umową; </w:t>
      </w:r>
    </w:p>
    <w:p>
      <w:pPr>
        <w:pStyle w:val="Normal"/>
        <w:numPr>
          <w:ilvl w:val="1"/>
          <w:numId w:val="10"/>
        </w:numPr>
        <w:spacing w:lineRule="auto" w:line="240" w:before="120" w:after="200"/>
        <w:ind w:left="1133" w:hanging="566"/>
        <w:jc w:val="both"/>
        <w:rPr/>
      </w:pPr>
      <w:r>
        <w:rPr>
          <w:rFonts w:eastAsia="Times New Roman" w:cs="Times New Roman" w:ascii="Times New Roman" w:hAnsi="Times New Roman"/>
        </w:rPr>
        <w:t xml:space="preserve">powierzył przetwarzanie danych osobowych Podwykonawcy bez zgody Administratora. </w:t>
      </w:r>
    </w:p>
    <w:p>
      <w:pPr>
        <w:pStyle w:val="Normal"/>
        <w:spacing w:lineRule="auto" w:line="240" w:before="0" w:after="0"/>
        <w:ind w:right="6" w:hanging="0"/>
        <w:jc w:val="center"/>
        <w:rPr>
          <w:rFonts w:ascii="Times New Roman" w:hAnsi="Times New Roman" w:eastAsia="Times New Roman" w:cs="Times New Roman"/>
          <w:b/>
        </w:rPr>
      </w:pPr>
      <w:r>
        <w:rPr>
          <w:rFonts w:eastAsia="Times New Roman" w:cs="Times New Roman" w:ascii="Times New Roman" w:hAnsi="Times New Roman"/>
          <w:b/>
        </w:rPr>
        <w:t xml:space="preserve">§ 9.  </w:t>
      </w:r>
    </w:p>
    <w:p>
      <w:pPr>
        <w:pStyle w:val="Normal"/>
        <w:spacing w:lineRule="auto" w:line="240" w:before="0" w:after="0"/>
        <w:ind w:right="6" w:hanging="0"/>
        <w:jc w:val="center"/>
        <w:rPr>
          <w:rFonts w:ascii="Times New Roman" w:hAnsi="Times New Roman" w:eastAsia="Times New Roman" w:cs="Times New Roman"/>
          <w:b/>
        </w:rPr>
      </w:pPr>
      <w:r>
        <w:rPr>
          <w:rFonts w:eastAsia="Times New Roman" w:cs="Times New Roman" w:ascii="Times New Roman" w:hAnsi="Times New Roman"/>
          <w:b/>
        </w:rPr>
        <w:t xml:space="preserve">ZASADY ZACHOWANIA POUFNOŚCI  </w:t>
      </w:r>
    </w:p>
    <w:p>
      <w:pPr>
        <w:pStyle w:val="Normal"/>
        <w:numPr>
          <w:ilvl w:val="0"/>
          <w:numId w:val="12"/>
        </w:numPr>
        <w:spacing w:lineRule="auto" w:line="240" w:before="120" w:after="0"/>
        <w:ind w:left="567" w:hanging="567"/>
        <w:jc w:val="both"/>
        <w:rPr>
          <w:rFonts w:ascii="Times New Roman" w:hAnsi="Times New Roman" w:eastAsia="Times New Roman" w:cs="Times New Roman"/>
        </w:rPr>
      </w:pPr>
      <w:r>
        <w:rPr>
          <w:rFonts w:eastAsia="Times New Roman" w:cs="Times New Roman" w:ascii="Times New Roman" w:hAnsi="Times New Roman"/>
        </w:rPr>
        <w:t xml:space="preserve">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w:t>
      </w:r>
    </w:p>
    <w:p>
      <w:pPr>
        <w:pStyle w:val="Normal"/>
        <w:numPr>
          <w:ilvl w:val="0"/>
          <w:numId w:val="12"/>
        </w:numPr>
        <w:spacing w:lineRule="auto" w:line="240" w:before="120" w:after="0"/>
        <w:ind w:left="567" w:hanging="567"/>
        <w:jc w:val="both"/>
        <w:rPr>
          <w:rFonts w:ascii="Times New Roman" w:hAnsi="Times New Roman" w:eastAsia="Times New Roman" w:cs="Times New Roman"/>
        </w:rPr>
      </w:pPr>
      <w:r>
        <w:rPr>
          <w:rFonts w:eastAsia="Times New Roman" w:cs="Times New Roman" w:ascii="Times New Roman" w:hAnsi="Times New Roman"/>
        </w:rPr>
        <w:t xml:space="preserve">Podmiot Przetwarzający oświadcza, że w związku ze zobowiązaniem do zachowania w tajemnicy danych poufnych nie będą one wykorzystywane, ujawniane ani udostępniane bez pisemnej zgody Administratora </w:t>
        <w:br/>
        <w:t xml:space="preserve">w innym celu niż wykonanie niniejszej umowy, chyba, że konieczność ujawnienia posiadanych informacji wynika z obowiązujących przepisów prawa lub umowy. </w:t>
      </w:r>
    </w:p>
    <w:p>
      <w:pPr>
        <w:pStyle w:val="Normal"/>
        <w:numPr>
          <w:ilvl w:val="0"/>
          <w:numId w:val="12"/>
        </w:numPr>
        <w:spacing w:lineRule="auto" w:line="259" w:before="120" w:after="120"/>
        <w:ind w:left="567" w:hanging="567"/>
        <w:jc w:val="both"/>
        <w:rPr>
          <w:rFonts w:ascii="Times New Roman" w:hAnsi="Times New Roman" w:eastAsia="Times New Roman" w:cs="Times New Roman"/>
        </w:rPr>
      </w:pPr>
      <w:r>
        <w:rPr>
          <w:rFonts w:eastAsia="Times New Roman" w:cs="Times New Roman" w:ascii="Times New Roman" w:hAnsi="Times New Roman"/>
        </w:rPr>
        <w:t xml:space="preserve">Strony zobowiązują się do dołożenia wszelkich starań w celu zapewnienia, aby środki łączności wykorzystywane do odbioru, przekazywania oraz przechowywania danych poufnych gwarantowały zabezpieczenie danych poufnych  w tym szczególnych kategorii danych osobowych powierzonych do przetwarzania, przed dostępem osób trzecich nieupoważnionych do zapoznania się z ich treścią. </w:t>
      </w:r>
    </w:p>
    <w:p>
      <w:pPr>
        <w:pStyle w:val="Normal"/>
        <w:spacing w:lineRule="auto" w:line="240" w:before="0" w:after="0"/>
        <w:ind w:right="6" w:hanging="0"/>
        <w:jc w:val="center"/>
        <w:rPr>
          <w:rFonts w:ascii="Times New Roman" w:hAnsi="Times New Roman" w:eastAsia="Times New Roman" w:cs="Times New Roman"/>
          <w:b/>
        </w:rPr>
      </w:pPr>
      <w:r>
        <w:rPr>
          <w:rFonts w:eastAsia="Times New Roman" w:cs="Times New Roman" w:ascii="Times New Roman" w:hAnsi="Times New Roman"/>
          <w:b/>
        </w:rPr>
      </w:r>
    </w:p>
    <w:p>
      <w:pPr>
        <w:pStyle w:val="Normal"/>
        <w:spacing w:lineRule="auto" w:line="240" w:before="0" w:after="0"/>
        <w:ind w:right="6" w:hanging="0"/>
        <w:jc w:val="center"/>
        <w:rPr>
          <w:rFonts w:ascii="Times New Roman" w:hAnsi="Times New Roman" w:eastAsia="Times New Roman" w:cs="Times New Roman"/>
          <w:b/>
        </w:rPr>
      </w:pPr>
      <w:r>
        <w:rPr>
          <w:rFonts w:eastAsia="Times New Roman" w:cs="Times New Roman" w:ascii="Times New Roman" w:hAnsi="Times New Roman"/>
          <w:b/>
        </w:rPr>
        <w:t>§ 10.</w:t>
      </w:r>
    </w:p>
    <w:p>
      <w:pPr>
        <w:pStyle w:val="Normal"/>
        <w:spacing w:lineRule="auto" w:line="240" w:before="0" w:after="0"/>
        <w:ind w:right="6" w:hanging="0"/>
        <w:jc w:val="center"/>
        <w:rPr>
          <w:rFonts w:ascii="Times New Roman" w:hAnsi="Times New Roman" w:eastAsia="Times New Roman" w:cs="Times New Roman"/>
          <w:b/>
        </w:rPr>
      </w:pPr>
      <w:r>
        <w:rPr>
          <w:rFonts w:eastAsia="Times New Roman" w:cs="Times New Roman" w:ascii="Times New Roman" w:hAnsi="Times New Roman"/>
          <w:b/>
        </w:rPr>
        <w:t xml:space="preserve">KARY UMOWNE  </w:t>
      </w:r>
    </w:p>
    <w:p>
      <w:pPr>
        <w:pStyle w:val="Normal"/>
        <w:numPr>
          <w:ilvl w:val="0"/>
          <w:numId w:val="6"/>
        </w:numPr>
        <w:spacing w:lineRule="auto" w:line="240" w:before="120" w:after="0"/>
        <w:jc w:val="both"/>
        <w:rPr/>
      </w:pPr>
      <w:r>
        <w:rPr>
          <w:rFonts w:eastAsia="Times New Roman" w:cs="Times New Roman" w:ascii="Times New Roman" w:hAnsi="Times New Roman"/>
        </w:rPr>
        <w:t>Podmiot Przetwarzający jest odpowiedzialny za udostępnienie lub wykorzystanie danych osobowych niezgodnie z niniejszą umową. W takim przypadku Administrator jest uprawniony do dochodzenia roszczeń na drodze sądowej.</w:t>
      </w:r>
      <w:r>
        <w:br w:type="page"/>
      </w:r>
    </w:p>
    <w:p>
      <w:pPr>
        <w:pStyle w:val="Normal"/>
        <w:spacing w:lineRule="auto" w:line="240" w:before="0" w:after="0"/>
        <w:ind w:right="6" w:hanging="0"/>
        <w:jc w:val="center"/>
        <w:rPr>
          <w:rFonts w:ascii="Times New Roman" w:hAnsi="Times New Roman" w:eastAsia="Times New Roman" w:cs="Times New Roman"/>
          <w:b/>
        </w:rPr>
      </w:pPr>
      <w:r>
        <w:rPr>
          <w:rFonts w:eastAsia="Times New Roman" w:cs="Times New Roman" w:ascii="Times New Roman" w:hAnsi="Times New Roman"/>
          <w:b/>
        </w:rPr>
        <w:t xml:space="preserve">§ 11.  </w:t>
      </w:r>
    </w:p>
    <w:p>
      <w:pPr>
        <w:pStyle w:val="Normal"/>
        <w:spacing w:lineRule="auto" w:line="240" w:before="0" w:after="0"/>
        <w:ind w:right="6" w:hanging="0"/>
        <w:jc w:val="center"/>
        <w:rPr>
          <w:rFonts w:ascii="Times New Roman" w:hAnsi="Times New Roman" w:eastAsia="Times New Roman" w:cs="Times New Roman"/>
          <w:b/>
        </w:rPr>
      </w:pPr>
      <w:r>
        <w:rPr>
          <w:rFonts w:eastAsia="Times New Roman" w:cs="Times New Roman" w:ascii="Times New Roman" w:hAnsi="Times New Roman"/>
          <w:b/>
        </w:rPr>
        <w:t xml:space="preserve">POSTANOWIENIA KOŃCOWE  </w:t>
      </w:r>
    </w:p>
    <w:p>
      <w:pPr>
        <w:pStyle w:val="Normal"/>
        <w:numPr>
          <w:ilvl w:val="0"/>
          <w:numId w:val="8"/>
        </w:numPr>
        <w:spacing w:lineRule="auto" w:line="240" w:before="120" w:after="0"/>
        <w:jc w:val="both"/>
        <w:rPr/>
      </w:pPr>
      <w:r>
        <w:rPr>
          <w:rFonts w:eastAsia="Times New Roman" w:cs="Times New Roman" w:ascii="Times New Roman" w:hAnsi="Times New Roman"/>
        </w:rPr>
        <w:t xml:space="preserve">Wszelkie zmiany i uzupełnienia postanowień Umowy powierzenia wymagają  formy pisemnej pod rygorem nieważności. </w:t>
      </w:r>
    </w:p>
    <w:p>
      <w:pPr>
        <w:pStyle w:val="Normal"/>
        <w:numPr>
          <w:ilvl w:val="0"/>
          <w:numId w:val="8"/>
        </w:numPr>
        <w:spacing w:lineRule="auto" w:line="240" w:before="120" w:after="0"/>
        <w:jc w:val="both"/>
        <w:rPr/>
      </w:pPr>
      <w:r>
        <w:rPr>
          <w:rFonts w:eastAsia="Times New Roman" w:cs="Times New Roman" w:ascii="Times New Roman" w:hAnsi="Times New Roman"/>
        </w:rPr>
        <w:t xml:space="preserve">Prawem właściwym dla niniejszej Umowy powierzenia jest prawo polskie. </w:t>
      </w:r>
    </w:p>
    <w:p>
      <w:pPr>
        <w:pStyle w:val="Normal"/>
        <w:numPr>
          <w:ilvl w:val="0"/>
          <w:numId w:val="8"/>
        </w:numPr>
        <w:spacing w:lineRule="auto" w:line="240" w:before="120" w:after="0"/>
        <w:jc w:val="both"/>
        <w:rPr/>
      </w:pPr>
      <w:r>
        <w:rPr>
          <w:rFonts w:eastAsia="Times New Roman" w:cs="Times New Roman" w:ascii="Times New Roman" w:hAnsi="Times New Roman"/>
        </w:rPr>
        <w:t>Spory mogące wyniknąć w trakcie realizacji niniejszej umowy rozpatrywać będzie sąd powszechny właściwy dla siedziby Administratora.</w:t>
      </w:r>
    </w:p>
    <w:p>
      <w:pPr>
        <w:pStyle w:val="Normal"/>
        <w:numPr>
          <w:ilvl w:val="0"/>
          <w:numId w:val="8"/>
        </w:numPr>
        <w:spacing w:lineRule="auto" w:line="240" w:before="120" w:after="0"/>
        <w:jc w:val="both"/>
        <w:rPr/>
      </w:pPr>
      <w:r>
        <w:rPr>
          <w:rFonts w:eastAsia="Times New Roman" w:cs="Times New Roman" w:ascii="Times New Roman" w:hAnsi="Times New Roman"/>
        </w:rPr>
        <w:t xml:space="preserve">Niniejsza Umowa powierzenia została sporządzona w dwóch jednobrzmiących egzemplarzach, </w:t>
        <w:br/>
        <w:t xml:space="preserve">po jednym dla każdej ze stron. </w:t>
      </w:r>
    </w:p>
    <w:p>
      <w:pPr>
        <w:pStyle w:val="Normal"/>
        <w:spacing w:lineRule="auto" w:line="259"/>
        <w:ind w:left="355" w:hanging="0"/>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259"/>
        <w:ind w:left="40" w:hanging="0"/>
        <w:jc w:val="center"/>
        <w:rPr>
          <w:rFonts w:ascii="Times New Roman" w:hAnsi="Times New Roman" w:eastAsia="Times New Roman" w:cs="Times New Roman"/>
        </w:rPr>
      </w:pPr>
      <w:r>
        <w:rPr>
          <w:rFonts w:eastAsia="Times New Roman" w:cs="Times New Roman" w:ascii="Times New Roman" w:hAnsi="Times New Roman"/>
          <w:b/>
        </w:rPr>
        <w:t xml:space="preserve"> </w:t>
      </w:r>
    </w:p>
    <w:p>
      <w:pPr>
        <w:pStyle w:val="Normal"/>
        <w:spacing w:lineRule="auto" w:line="259" w:before="100" w:after="8"/>
        <w:rPr>
          <w:rFonts w:ascii="Times New Roman" w:hAnsi="Times New Roman" w:eastAsia="Times New Roman" w:cs="Times New Roman"/>
        </w:rPr>
      </w:pPr>
      <w:r>
        <w:rPr>
          <w:rFonts w:eastAsia="Times New Roman" w:cs="Times New Roman" w:ascii="Times New Roman" w:hAnsi="Times New Roman"/>
          <w:i/>
        </w:rPr>
        <w:t xml:space="preserve"> </w:t>
      </w:r>
    </w:p>
    <w:p>
      <w:pPr>
        <w:pStyle w:val="Normal"/>
        <w:spacing w:lineRule="auto" w:line="259" w:before="100" w:after="0"/>
        <w:jc w:val="center"/>
        <w:rPr>
          <w:rFonts w:ascii="Times New Roman" w:hAnsi="Times New Roman" w:eastAsia="Times New Roman" w:cs="Times New Roman"/>
          <w:i/>
          <w:i/>
        </w:rPr>
      </w:pPr>
      <w:r>
        <w:rPr>
          <w:rFonts w:eastAsia="Times New Roman" w:cs="Times New Roman" w:ascii="Times New Roman" w:hAnsi="Times New Roman"/>
          <w:i/>
        </w:rPr>
        <w:t>……………………</w:t>
      </w:r>
      <w:r>
        <w:rPr>
          <w:rFonts w:eastAsia="Times New Roman" w:cs="Times New Roman" w:ascii="Times New Roman" w:hAnsi="Times New Roman"/>
          <w:i/>
        </w:rPr>
        <w:t xml:space="preserve">..………………………..…                                          ……………………………..…………………… </w:t>
      </w:r>
    </w:p>
    <w:p>
      <w:pPr>
        <w:pStyle w:val="Normal"/>
        <w:spacing w:lineRule="auto" w:line="259" w:before="100" w:after="0"/>
        <w:jc w:val="center"/>
        <w:rPr>
          <w:rFonts w:ascii="Times New Roman" w:hAnsi="Times New Roman" w:eastAsia="Times New Roman" w:cs="Times New Roman"/>
        </w:rPr>
      </w:pPr>
      <w:r>
        <w:rPr>
          <w:rFonts w:eastAsia="Times New Roman" w:cs="Times New Roman" w:ascii="Times New Roman" w:hAnsi="Times New Roman"/>
          <w:i/>
        </w:rPr>
        <w:t xml:space="preserve">    </w:t>
      </w:r>
      <w:r>
        <w:rPr>
          <w:rFonts w:eastAsia="Times New Roman" w:cs="Times New Roman" w:ascii="Times New Roman" w:hAnsi="Times New Roman"/>
          <w:i/>
        </w:rPr>
        <w:t xml:space="preserve">Administrator </w:t>
        <w:tab/>
        <w:t xml:space="preserve"> </w:t>
        <w:tab/>
        <w:t xml:space="preserve"> </w:t>
        <w:tab/>
        <w:t xml:space="preserve"> </w:t>
        <w:tab/>
        <w:t xml:space="preserve">               </w:t>
        <w:tab/>
        <w:t xml:space="preserve">Podmiot Przetwarzający </w:t>
      </w:r>
    </w:p>
    <w:p>
      <w:pPr>
        <w:pStyle w:val="Normal"/>
        <w:spacing w:lineRule="auto" w:line="259"/>
        <w:rPr>
          <w:rFonts w:ascii="Times New Roman" w:hAnsi="Times New Roman" w:eastAsia="Times New Roman" w:cs="Times New Roman"/>
        </w:rPr>
      </w:pPr>
      <w:r>
        <w:rPr>
          <w:rFonts w:eastAsia="Times New Roman" w:cs="Times New Roman" w:ascii="Times New Roman" w:hAnsi="Times New Roman"/>
          <w:i/>
        </w:rPr>
        <w:t xml:space="preserve"> </w:t>
      </w:r>
    </w:p>
    <w:p>
      <w:pPr>
        <w:pStyle w:val="Normal"/>
        <w:spacing w:lineRule="auto" w:line="259" w:before="0" w:after="160"/>
        <w:rPr>
          <w:rFonts w:ascii="Times New Roman" w:hAnsi="Times New Roman" w:eastAsia="Times New Roman" w:cs="Times New Roman"/>
          <w:i/>
          <w:i/>
        </w:rPr>
      </w:pPr>
      <w:r>
        <w:rPr>
          <w:rFonts w:eastAsia="Times New Roman" w:cs="Times New Roman" w:ascii="Times New Roman" w:hAnsi="Times New Roman"/>
          <w:i/>
        </w:rPr>
      </w:r>
      <w:r>
        <w:br w:type="page"/>
      </w:r>
    </w:p>
    <w:p>
      <w:pPr>
        <w:pStyle w:val="Normal"/>
        <w:spacing w:lineRule="auto" w:line="240" w:before="0" w:after="0"/>
        <w:ind w:left="6521" w:right="-6" w:hanging="0"/>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t>Załącznik nr 1</w:t>
      </w:r>
    </w:p>
    <w:p>
      <w:pPr>
        <w:pStyle w:val="Normal"/>
        <w:spacing w:lineRule="auto" w:line="240" w:before="0" w:after="0"/>
        <w:ind w:left="6521" w:right="-6" w:hanging="0"/>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do umowy powierzenia przetwarzania</w:t>
      </w:r>
    </w:p>
    <w:p>
      <w:pPr>
        <w:pStyle w:val="Normal"/>
        <w:spacing w:lineRule="auto" w:line="240" w:before="0" w:after="0"/>
        <w:ind w:left="6521" w:right="-6" w:hanging="0"/>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52" w:before="100" w:after="100"/>
        <w:ind w:right="13" w:hanging="0"/>
        <w:jc w:val="center"/>
        <w:rPr>
          <w:rFonts w:ascii="Times New Roman" w:hAnsi="Times New Roman" w:eastAsia="Times New Roman" w:cs="Times New Roman"/>
        </w:rPr>
      </w:pPr>
      <w:r>
        <w:rPr>
          <w:rFonts w:eastAsia="Times New Roman" w:cs="Times New Roman" w:ascii="Times New Roman" w:hAnsi="Times New Roman"/>
          <w:b/>
        </w:rPr>
        <w:t xml:space="preserve">CEL I ZAKRES PRZETWARZANIA DANYCH </w:t>
      </w:r>
    </w:p>
    <w:p>
      <w:pPr>
        <w:pStyle w:val="Normal"/>
        <w:numPr>
          <w:ilvl w:val="0"/>
          <w:numId w:val="4"/>
        </w:numPr>
        <w:spacing w:lineRule="auto" w:line="240" w:before="120" w:after="120"/>
        <w:jc w:val="both"/>
        <w:rPr/>
      </w:pPr>
      <w:r>
        <w:rPr>
          <w:rFonts w:eastAsia="Times New Roman" w:cs="Times New Roman" w:ascii="Times New Roman" w:hAnsi="Times New Roman"/>
        </w:rPr>
        <w:t xml:space="preserve">Powierzone przez Administratora dane osobowe będą przetwarzane przez Podmiot Przetwarzający wyłącznie w celach: </w:t>
      </w:r>
    </w:p>
    <w:p>
      <w:pPr>
        <w:pStyle w:val="Normal"/>
        <w:numPr>
          <w:ilvl w:val="1"/>
          <w:numId w:val="4"/>
        </w:numPr>
        <w:spacing w:lineRule="auto" w:line="240" w:before="60" w:after="60"/>
        <w:ind w:left="1134" w:hanging="567"/>
        <w:jc w:val="both"/>
        <w:rPr/>
      </w:pPr>
      <w:r>
        <w:rPr>
          <w:rFonts w:eastAsia="Times New Roman" w:cs="Times New Roman" w:ascii="Times New Roman" w:hAnsi="Times New Roman"/>
          <w:b/>
          <w:bCs/>
          <w:color w:val="000000" w:themeColor="text1"/>
        </w:rPr>
        <w:t>usługi gastronomicznej</w:t>
      </w:r>
    </w:p>
    <w:p>
      <w:pPr>
        <w:pStyle w:val="Normal"/>
        <w:numPr>
          <w:ilvl w:val="0"/>
          <w:numId w:val="4"/>
        </w:numPr>
        <w:spacing w:lineRule="auto" w:line="240" w:before="120" w:after="120"/>
        <w:jc w:val="both"/>
        <w:rPr/>
      </w:pPr>
      <w:r>
        <w:rPr>
          <w:rFonts w:eastAsia="Times New Roman" w:cs="Times New Roman" w:ascii="Times New Roman" w:hAnsi="Times New Roman"/>
        </w:rPr>
        <w:t xml:space="preserve">Realizując w/w cele, Podmiot Przetwarzający będzie upoważniony do wykonywania następujących czynności przetwarzania danych osobowych: </w:t>
      </w:r>
    </w:p>
    <w:p>
      <w:pPr>
        <w:pStyle w:val="Normal"/>
        <w:numPr>
          <w:ilvl w:val="0"/>
          <w:numId w:val="15"/>
        </w:numPr>
        <w:spacing w:lineRule="auto" w:line="240" w:before="120" w:after="120"/>
        <w:ind w:left="1134" w:hanging="567"/>
        <w:jc w:val="both"/>
        <w:rPr>
          <w:rFonts w:ascii="Times New Roman" w:hAnsi="Times New Roman" w:eastAsia="Times New Roman" w:cs="Times New Roman"/>
          <w:b/>
          <w:i/>
          <w:i/>
          <w:color w:val="000000"/>
          <w:u w:val="single"/>
        </w:rPr>
      </w:pPr>
      <w:r>
        <w:rPr>
          <w:rFonts w:eastAsia="Times New Roman" w:cs="Times New Roman" w:ascii="Times New Roman" w:hAnsi="Times New Roman"/>
          <w:b/>
          <w:i/>
          <w:color w:val="000000"/>
          <w:u w:val="single"/>
        </w:rPr>
        <w:t>w formie papierowej:</w:t>
      </w:r>
    </w:p>
    <w:p>
      <w:pPr>
        <w:pStyle w:val="Normal"/>
        <w:spacing w:lineRule="auto" w:line="240" w:before="120" w:after="120"/>
        <w:ind w:left="567" w:hanging="0"/>
        <w:jc w:val="both"/>
        <w:rPr>
          <w:b/>
          <w:bCs/>
        </w:rPr>
      </w:pPr>
      <w:r>
        <w:rPr>
          <w:rFonts w:eastAsia="Times New Roman" w:cs="Times New Roman" w:ascii="Times New Roman" w:hAnsi="Times New Roman"/>
          <w:b/>
          <w:bCs/>
        </w:rPr>
        <w:t>imię, nazwisko, adres zamieszkania, numer decyzji administracyjnej, typ posiłku, okres realizacji posiłku.</w:t>
      </w:r>
    </w:p>
    <w:p>
      <w:pPr>
        <w:pStyle w:val="Normal"/>
        <w:numPr>
          <w:ilvl w:val="0"/>
          <w:numId w:val="15"/>
        </w:numPr>
        <w:spacing w:lineRule="auto" w:line="240" w:before="120" w:after="120"/>
        <w:ind w:left="1134" w:hanging="567"/>
        <w:jc w:val="both"/>
        <w:rPr>
          <w:rFonts w:ascii="Times New Roman" w:hAnsi="Times New Roman" w:eastAsia="Times New Roman" w:cs="Times New Roman"/>
          <w:b/>
          <w:i/>
          <w:i/>
          <w:color w:val="000000"/>
          <w:u w:val="single"/>
        </w:rPr>
      </w:pPr>
      <w:r>
        <w:rPr>
          <w:rFonts w:eastAsia="Times New Roman" w:cs="Times New Roman" w:ascii="Times New Roman" w:hAnsi="Times New Roman"/>
          <w:b/>
          <w:i/>
          <w:color w:val="000000"/>
          <w:u w:val="single"/>
        </w:rPr>
        <w:t>w formie elektronicznej:</w:t>
      </w:r>
    </w:p>
    <w:p>
      <w:pPr>
        <w:pStyle w:val="Normal"/>
        <w:spacing w:lineRule="auto" w:line="240" w:before="120" w:after="120"/>
        <w:ind w:left="567" w:hanging="0"/>
        <w:jc w:val="both"/>
        <w:rPr>
          <w:b/>
          <w:bCs/>
        </w:rPr>
      </w:pPr>
      <w:r>
        <w:rPr>
          <w:rFonts w:eastAsia="Times New Roman" w:cs="Times New Roman" w:ascii="Times New Roman" w:hAnsi="Times New Roman"/>
          <w:b/>
          <w:bCs/>
        </w:rPr>
        <w:t>imię, nazwisko, adres zamieszkania, numer decyzji administracyjnej, typ posiłku, okres realizacji posiłku.</w:t>
      </w:r>
    </w:p>
    <w:p>
      <w:pPr>
        <w:pStyle w:val="Normal"/>
        <w:numPr>
          <w:ilvl w:val="0"/>
          <w:numId w:val="4"/>
        </w:numPr>
        <w:spacing w:lineRule="auto" w:line="240" w:before="120" w:after="120"/>
        <w:jc w:val="both"/>
        <w:rPr/>
      </w:pPr>
      <w:r>
        <w:rPr>
          <w:rFonts w:eastAsia="Times New Roman" w:cs="Times New Roman" w:ascii="Times New Roman" w:hAnsi="Times New Roman"/>
        </w:rPr>
        <w:t xml:space="preserve">Przetwarzanie danych będzie dotyczyć następujących kategorii osób: </w:t>
      </w:r>
    </w:p>
    <w:p>
      <w:pPr>
        <w:pStyle w:val="Normal"/>
        <w:numPr>
          <w:ilvl w:val="0"/>
          <w:numId w:val="11"/>
        </w:numPr>
        <w:spacing w:lineRule="auto" w:line="240" w:before="120" w:after="120"/>
        <w:ind w:left="1134" w:hanging="567"/>
        <w:jc w:val="both"/>
        <w:rPr/>
      </w:pPr>
      <w:r>
        <w:rPr>
          <w:rFonts w:eastAsia="Times New Roman" w:cs="Times New Roman" w:ascii="Times New Roman" w:hAnsi="Times New Roman"/>
          <w:b/>
          <w:bCs/>
        </w:rPr>
        <w:t>osoby dorosłe korzystające z gorącego posiłku</w:t>
      </w:r>
    </w:p>
    <w:p>
      <w:pPr>
        <w:pStyle w:val="Normal"/>
        <w:numPr>
          <w:ilvl w:val="0"/>
          <w:numId w:val="4"/>
        </w:numPr>
        <w:spacing w:lineRule="auto" w:line="240" w:before="120" w:after="120"/>
        <w:jc w:val="both"/>
        <w:rPr/>
      </w:pPr>
      <w:r>
        <w:rPr>
          <w:rFonts w:eastAsia="Times New Roman" w:cs="Times New Roman" w:ascii="Times New Roman" w:hAnsi="Times New Roman"/>
        </w:rPr>
        <w:t xml:space="preserve">Przetwarzanie danych będzie dotyczyło następującej kategorii danych osobowych: </w:t>
      </w:r>
    </w:p>
    <w:p>
      <w:pPr>
        <w:pStyle w:val="Normal"/>
        <w:spacing w:lineRule="auto" w:line="240" w:before="120" w:after="120"/>
        <w:ind w:left="567" w:hanging="0"/>
        <w:rPr>
          <w:rFonts w:ascii="Times New Roman" w:hAnsi="Times New Roman" w:eastAsia="Times New Roman" w:cs="Times New Roman"/>
          <w:color w:val="000000"/>
        </w:rPr>
      </w:pPr>
      <w:r>
        <mc:AlternateContent>
          <mc:Choice Requires="wps">
            <w:drawing>
              <wp:anchor behindDoc="0" distT="9525" distB="9525" distL="9525" distR="9525" simplePos="0" locked="0" layoutInCell="1" allowOverlap="1" relativeHeight="2">
                <wp:simplePos x="0" y="0"/>
                <wp:positionH relativeFrom="column">
                  <wp:posOffset>363220</wp:posOffset>
                </wp:positionH>
                <wp:positionV relativeFrom="paragraph">
                  <wp:posOffset>-7620</wp:posOffset>
                </wp:positionV>
                <wp:extent cx="144780" cy="173355"/>
                <wp:effectExtent l="9525" t="9525" r="9525" b="9525"/>
                <wp:wrapNone/>
                <wp:docPr id="3" name="Kształt1"/>
                <a:graphic xmlns:a="http://schemas.openxmlformats.org/drawingml/2006/main">
                  <a:graphicData uri="http://schemas.microsoft.com/office/word/2010/wordprocessingShape">
                    <wps:wsp>
                      <wps:cNvSpPr/>
                      <wps:spPr>
                        <a:xfrm>
                          <a:off x="0" y="0"/>
                          <a:ext cx="144720" cy="173520"/>
                        </a:xfrm>
                        <a:prstGeom prst="line">
                          <a:avLst/>
                        </a:prstGeom>
                        <a:ln w="18360">
                          <a:solidFill>
                            <a:srgbClr val="3465a4"/>
                          </a:solidFill>
                          <a:round/>
                        </a:ln>
                      </wps:spPr>
                      <wps:style>
                        <a:lnRef idx="0"/>
                        <a:fillRef idx="0"/>
                        <a:effectRef idx="0"/>
                        <a:fontRef idx="minor"/>
                      </wps:style>
                      <wps:bodyPr/>
                    </wps:wsp>
                  </a:graphicData>
                </a:graphic>
              </wp:anchor>
            </w:drawing>
          </mc:Choice>
          <mc:Fallback>
            <w:pict>
              <v:line id="shape_0" from="28.6pt,-0.6pt" to="39.95pt,13pt" ID="Kształt1" stroked="t" o:allowincell="f" style="position:absolute">
                <v:stroke color="#3465a4" weight="18360" joinstyle="round" endcap="flat"/>
                <v:fill o:detectmouseclick="t" on="false"/>
                <w10:wrap type="none"/>
              </v:line>
            </w:pict>
          </mc:Fallback>
        </mc:AlternateContent>
        <mc:AlternateContent>
          <mc:Choice Requires="wps">
            <w:drawing>
              <wp:anchor behindDoc="0" distT="9525" distB="9525" distL="9525" distR="9525" simplePos="0" locked="0" layoutInCell="1" allowOverlap="1" relativeHeight="3">
                <wp:simplePos x="0" y="0"/>
                <wp:positionH relativeFrom="column">
                  <wp:posOffset>363220</wp:posOffset>
                </wp:positionH>
                <wp:positionV relativeFrom="paragraph">
                  <wp:posOffset>-8255</wp:posOffset>
                </wp:positionV>
                <wp:extent cx="144780" cy="173355"/>
                <wp:effectExtent l="9525" t="9525" r="9525" b="9525"/>
                <wp:wrapNone/>
                <wp:docPr id="4" name="Kształt2"/>
                <a:graphic xmlns:a="http://schemas.openxmlformats.org/drawingml/2006/main">
                  <a:graphicData uri="http://schemas.microsoft.com/office/word/2010/wordprocessingShape">
                    <wps:wsp>
                      <wps:cNvSpPr/>
                      <wps:spPr>
                        <a:xfrm flipV="1">
                          <a:off x="0" y="0"/>
                          <a:ext cx="144720" cy="173520"/>
                        </a:xfrm>
                        <a:prstGeom prst="line">
                          <a:avLst/>
                        </a:prstGeom>
                        <a:ln w="18360">
                          <a:solidFill>
                            <a:srgbClr val="3465a4"/>
                          </a:solidFill>
                          <a:round/>
                        </a:ln>
                      </wps:spPr>
                      <wps:style>
                        <a:lnRef idx="0"/>
                        <a:fillRef idx="0"/>
                        <a:effectRef idx="0"/>
                        <a:fontRef idx="minor"/>
                      </wps:style>
                      <wps:bodyPr/>
                    </wps:wsp>
                  </a:graphicData>
                </a:graphic>
              </wp:anchor>
            </w:drawing>
          </mc:Choice>
          <mc:Fallback>
            <w:pict>
              <v:line id="shape_0" from="28.6pt,-0.65pt" to="39.95pt,12.95pt" ID="Kształt2" stroked="t" o:allowincell="f" style="position:absolute;flip:y">
                <v:stroke color="#3465a4" weight="18360" joinstyle="round" endcap="flat"/>
                <v:fill o:detectmouseclick="t" on="false"/>
                <w10:wrap type="none"/>
              </v:line>
            </w:pict>
          </mc:Fallback>
        </mc:AlternateContent>
      </w:r>
      <w:sdt>
        <w:sdtPr>
          <w:id w:val="456602053"/>
        </w:sdtPr>
        <w:sdtContent>
          <w:r>
            <w:rPr/>
          </w:r>
          <w:r>
            <w:rPr/>
            <w:t>☐</w:t>
          </w:r>
        </w:sdtContent>
      </w:sdt>
      <w:r>
        <w:rPr/>
        <w:t xml:space="preserve"> </w:t>
      </w:r>
      <w:r>
        <w:rPr>
          <w:rFonts w:eastAsia="Times New Roman" w:cs="Times New Roman" w:ascii="Times New Roman" w:hAnsi="Times New Roman"/>
          <w:color w:val="000000"/>
        </w:rPr>
        <w:t xml:space="preserve">Dane zwykłe. </w:t>
      </w:r>
    </w:p>
    <w:p>
      <w:pPr>
        <w:pStyle w:val="Normal"/>
        <w:spacing w:lineRule="auto" w:line="240" w:before="120" w:after="120"/>
        <w:ind w:left="567" w:hanging="0"/>
        <w:rPr>
          <w:rFonts w:ascii="Times New Roman" w:hAnsi="Times New Roman" w:eastAsia="Times New Roman" w:cs="Times New Roman"/>
          <w:color w:val="000000"/>
        </w:rPr>
      </w:pPr>
      <w:sdt>
        <w:sdtPr>
          <w:id w:val="685936000"/>
        </w:sdtPr>
        <w:sdtContent>
          <w:r>
            <w:rPr/>
          </w:r>
          <w:r>
            <w:rPr/>
            <w:t>☐</w:t>
          </w:r>
        </w:sdtContent>
      </w:sdt>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 xml:space="preserve">Dane szczególnej kategorii. </w:t>
      </w:r>
    </w:p>
    <w:p>
      <w:pPr>
        <w:pStyle w:val="Normal"/>
        <w:spacing w:lineRule="auto" w:line="240" w:before="120" w:after="120"/>
        <w:ind w:left="567" w:hanging="0"/>
        <w:rPr>
          <w:rFonts w:ascii="Times New Roman" w:hAnsi="Times New Roman" w:eastAsia="Times New Roman" w:cs="Times New Roman"/>
          <w:color w:val="C00000"/>
        </w:rPr>
      </w:pPr>
      <w:sdt>
        <w:sdtPr>
          <w:id w:val="124322941"/>
        </w:sdtPr>
        <w:sdtContent>
          <w:r>
            <w:rPr/>
          </w:r>
          <w:r>
            <w:rPr/>
            <w:t>☐</w:t>
          </w:r>
        </w:sdtContent>
      </w:sdt>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Dane dotyczące wyroków skazujących i naruszeń prawa</w:t>
      </w:r>
      <w:r>
        <w:rPr>
          <w:rFonts w:eastAsia="Times New Roman" w:cs="Times New Roman" w:ascii="Times New Roman" w:hAnsi="Times New Roman"/>
          <w:color w:val="C00000"/>
        </w:rPr>
        <w:t xml:space="preserve">. </w:t>
      </w:r>
    </w:p>
    <w:p>
      <w:pPr>
        <w:pStyle w:val="Normal"/>
        <w:numPr>
          <w:ilvl w:val="0"/>
          <w:numId w:val="4"/>
        </w:numPr>
        <w:spacing w:lineRule="auto" w:line="240" w:before="120" w:after="120"/>
        <w:jc w:val="both"/>
        <w:rPr/>
      </w:pPr>
      <w:r>
        <w:rPr>
          <w:rFonts w:eastAsia="Times New Roman" w:cs="Times New Roman" w:ascii="Times New Roman" w:hAnsi="Times New Roman"/>
        </w:rPr>
        <w:t xml:space="preserve">Podmiot Przetwarzający będzie przetwarzał: </w:t>
      </w:r>
    </w:p>
    <w:p>
      <w:pPr>
        <w:pStyle w:val="Normal"/>
        <w:numPr>
          <w:ilvl w:val="0"/>
          <w:numId w:val="17"/>
        </w:numPr>
        <w:spacing w:lineRule="auto" w:line="360" w:before="120" w:after="0"/>
        <w:ind w:left="1134" w:hanging="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W przypadku kategorii osób: </w:t>
      </w:r>
      <w:r>
        <w:rPr>
          <w:rFonts w:eastAsia="Times New Roman" w:cs="Times New Roman" w:ascii="Times New Roman" w:hAnsi="Times New Roman"/>
          <w:b/>
          <w:bCs/>
          <w:color w:val="000000"/>
        </w:rPr>
        <w:t xml:space="preserve">osoby dorosłe korzystające z gorącego posiłku </w:t>
      </w:r>
    </w:p>
    <w:p>
      <w:pPr>
        <w:pStyle w:val="Normal"/>
        <w:spacing w:lineRule="auto" w:line="360" w:before="120" w:after="0"/>
        <w:ind w:left="1287"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następujące dane: </w:t>
      </w:r>
      <w:r>
        <w:rPr>
          <w:rFonts w:eastAsia="Times New Roman" w:cs="Times New Roman" w:ascii="Times New Roman" w:hAnsi="Times New Roman"/>
          <w:b/>
          <w:bCs/>
          <w:color w:val="000000"/>
        </w:rPr>
        <w:t>imię, nazwisko, adres zamieszkania, numer decyzji administracyjnej, typ posiłku, okres realizacji posiłku.</w:t>
      </w:r>
    </w:p>
    <w:p>
      <w:pPr>
        <w:pStyle w:val="Normal"/>
        <w:spacing w:lineRule="auto" w:line="240" w:before="120" w:after="120"/>
        <w:ind w:left="567" w:hanging="0"/>
        <w:rPr>
          <w:rFonts w:ascii="Times New Roman" w:hAnsi="Times New Roman" w:eastAsia="Times New Roman" w:cs="Times New Roman"/>
          <w:color w:val="000000"/>
        </w:rPr>
      </w:pPr>
      <w:r>
        <mc:AlternateContent>
          <mc:Choice Requires="wps">
            <w:drawing>
              <wp:anchor behindDoc="0" distT="9525" distB="9525" distL="9525" distR="9525" simplePos="0" locked="0" layoutInCell="1" allowOverlap="1" relativeHeight="4">
                <wp:simplePos x="0" y="0"/>
                <wp:positionH relativeFrom="column">
                  <wp:posOffset>346710</wp:posOffset>
                </wp:positionH>
                <wp:positionV relativeFrom="paragraph">
                  <wp:posOffset>60325</wp:posOffset>
                </wp:positionV>
                <wp:extent cx="153670" cy="153670"/>
                <wp:effectExtent l="9525" t="9525" r="9525" b="9525"/>
                <wp:wrapNone/>
                <wp:docPr id="5" name="Kształt3"/>
                <a:graphic xmlns:a="http://schemas.openxmlformats.org/drawingml/2006/main">
                  <a:graphicData uri="http://schemas.microsoft.com/office/word/2010/wordprocessingShape">
                    <wps:wsp>
                      <wps:cNvSpPr/>
                      <wps:spPr>
                        <a:xfrm>
                          <a:off x="0" y="0"/>
                          <a:ext cx="153720" cy="153720"/>
                        </a:xfrm>
                        <a:prstGeom prst="line">
                          <a:avLst/>
                        </a:prstGeom>
                        <a:ln w="18360">
                          <a:solidFill>
                            <a:srgbClr val="3465a4"/>
                          </a:solidFill>
                          <a:round/>
                        </a:ln>
                      </wps:spPr>
                      <wps:style>
                        <a:lnRef idx="0"/>
                        <a:fillRef idx="0"/>
                        <a:effectRef idx="0"/>
                        <a:fontRef idx="minor"/>
                      </wps:style>
                      <wps:bodyPr/>
                    </wps:wsp>
                  </a:graphicData>
                </a:graphic>
              </wp:anchor>
            </w:drawing>
          </mc:Choice>
          <mc:Fallback>
            <w:pict>
              <v:line id="shape_0" from="27.3pt,4.75pt" to="39.35pt,16.8pt" ID="Kształt3" stroked="t" o:allowincell="f" style="position:absolute">
                <v:stroke color="#3465a4" weight="18360" joinstyle="round" endcap="flat"/>
                <v:fill o:detectmouseclick="t" on="false"/>
                <w10:wrap type="none"/>
              </v:line>
            </w:pict>
          </mc:Fallback>
        </mc:AlternateContent>
        <mc:AlternateContent>
          <mc:Choice Requires="wps">
            <w:drawing>
              <wp:anchor behindDoc="0" distT="9525" distB="9525" distL="9525" distR="9525" simplePos="0" locked="0" layoutInCell="1" allowOverlap="1" relativeHeight="5">
                <wp:simplePos x="0" y="0"/>
                <wp:positionH relativeFrom="column">
                  <wp:posOffset>346710</wp:posOffset>
                </wp:positionH>
                <wp:positionV relativeFrom="paragraph">
                  <wp:posOffset>60325</wp:posOffset>
                </wp:positionV>
                <wp:extent cx="153670" cy="153670"/>
                <wp:effectExtent l="9525" t="9525" r="9525" b="9525"/>
                <wp:wrapNone/>
                <wp:docPr id="6" name="Kształt4"/>
                <a:graphic xmlns:a="http://schemas.openxmlformats.org/drawingml/2006/main">
                  <a:graphicData uri="http://schemas.microsoft.com/office/word/2010/wordprocessingShape">
                    <wps:wsp>
                      <wps:cNvSpPr/>
                      <wps:spPr>
                        <a:xfrm flipH="1">
                          <a:off x="0" y="0"/>
                          <a:ext cx="153720" cy="153720"/>
                        </a:xfrm>
                        <a:prstGeom prst="line">
                          <a:avLst/>
                        </a:prstGeom>
                        <a:ln w="18360">
                          <a:solidFill>
                            <a:srgbClr val="3465a4"/>
                          </a:solidFill>
                          <a:round/>
                        </a:ln>
                      </wps:spPr>
                      <wps:style>
                        <a:lnRef idx="0"/>
                        <a:fillRef idx="0"/>
                        <a:effectRef idx="0"/>
                        <a:fontRef idx="minor"/>
                      </wps:style>
                      <wps:bodyPr/>
                    </wps:wsp>
                  </a:graphicData>
                </a:graphic>
              </wp:anchor>
            </w:drawing>
          </mc:Choice>
          <mc:Fallback>
            <w:pict>
              <v:line id="shape_0" from="27.3pt,4.75pt" to="39.35pt,16.8pt" ID="Kształt4" stroked="t" o:allowincell="f" style="position:absolute;flip:x">
                <v:stroke color="#3465a4" weight="18360" joinstyle="round" endcap="flat"/>
                <v:fill o:detectmouseclick="t" on="false"/>
                <w10:wrap type="none"/>
              </v:line>
            </w:pict>
          </mc:Fallback>
        </mc:AlternateContent>
      </w:r>
      <w:sdt>
        <w:sdtPr>
          <w:id w:val="576709517"/>
        </w:sdtPr>
        <w:sdtContent>
          <w:r>
            <w:rPr/>
          </w:r>
          <w:r>
            <w:rPr/>
            <w:t>☐</w:t>
          </w:r>
        </w:sdtContent>
      </w:sdt>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 xml:space="preserve">Papierowej i Elektronicznej. </w:t>
      </w:r>
    </w:p>
    <w:p>
      <w:pPr>
        <w:pStyle w:val="Normal"/>
        <w:tabs>
          <w:tab w:val="clear" w:pos="720"/>
          <w:tab w:val="left" w:pos="1800" w:leader="none"/>
        </w:tabs>
        <w:spacing w:lineRule="auto" w:line="240" w:before="120" w:after="120"/>
        <w:ind w:left="567" w:hanging="0"/>
        <w:rPr>
          <w:rFonts w:ascii="Times New Roman" w:hAnsi="Times New Roman" w:eastAsia="Times New Roman" w:cs="Times New Roman"/>
          <w:color w:val="000000"/>
        </w:rPr>
      </w:pPr>
      <w:sdt>
        <w:sdtPr>
          <w:id w:val="245559171"/>
        </w:sdtPr>
        <w:sdtContent>
          <w:r>
            <w:rPr/>
          </w:r>
          <w:r>
            <w:rPr/>
            <w:t>☐</w:t>
          </w:r>
        </w:sdtContent>
      </w:sdt>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Papierowej</w:t>
      </w:r>
    </w:p>
    <w:p>
      <w:pPr>
        <w:pStyle w:val="Normal"/>
        <w:spacing w:lineRule="auto" w:line="240" w:before="120" w:after="120"/>
        <w:ind w:left="567" w:hanging="0"/>
        <w:rPr>
          <w:rFonts w:ascii="Times New Roman" w:hAnsi="Times New Roman" w:eastAsia="Times New Roman" w:cs="Times New Roman"/>
          <w:color w:val="000000"/>
        </w:rPr>
      </w:pPr>
      <w:sdt>
        <w:sdtPr>
          <w:id w:val="1820690189"/>
        </w:sdtPr>
        <w:sdtContent>
          <w:r>
            <w:rPr/>
          </w:r>
          <w:r>
            <w:rPr/>
            <w:t>☐</w:t>
          </w:r>
        </w:sdtContent>
      </w:sdt>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Elektronicznej</w:t>
      </w:r>
    </w:p>
    <w:p>
      <w:pPr>
        <w:pStyle w:val="Normal"/>
        <w:spacing w:lineRule="auto" w:line="240" w:before="120" w:after="120"/>
        <w:ind w:left="567" w:hanging="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0"/>
          <w:numId w:val="4"/>
        </w:numPr>
        <w:spacing w:lineRule="auto" w:line="240" w:before="120" w:after="120"/>
        <w:jc w:val="both"/>
        <w:rPr/>
      </w:pPr>
      <w:r>
        <w:rPr>
          <w:rFonts w:eastAsia="Times New Roman" w:cs="Times New Roman" w:ascii="Times New Roman" w:hAnsi="Times New Roman"/>
        </w:rPr>
        <w:t>Podmiot Przetwarzający ma prawo przetwarzać powierzone mu przez Administratora dane osobowe tylko i włącznie w ramach realizacji niniejszej umowy powierzenia lub na udokumentowane polecenie Administratora, - co dotyczy też przekazywania danych osobowych do państwa trzeciego lub organizacji międzynarodowej – chyba że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pPr>
        <w:pStyle w:val="Normal"/>
        <w:spacing w:lineRule="auto" w:line="259" w:before="0" w:after="160"/>
        <w:rPr/>
      </w:pPr>
      <w:r>
        <w:rPr/>
      </w:r>
      <w:r>
        <w:br w:type="page"/>
      </w:r>
    </w:p>
    <w:p>
      <w:pPr>
        <w:pStyle w:val="Normal"/>
        <w:spacing w:lineRule="auto" w:line="240" w:before="0" w:after="0"/>
        <w:ind w:right="-6" w:hanging="0"/>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40" w:before="0" w:after="0"/>
        <w:ind w:left="5813" w:right="-6" w:firstLine="707"/>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Załącznik nr 2  </w:t>
      </w:r>
    </w:p>
    <w:p>
      <w:pPr>
        <w:pStyle w:val="Normal"/>
        <w:spacing w:lineRule="auto" w:line="240" w:before="0" w:after="0"/>
        <w:ind w:left="6521" w:right="-6" w:hanging="0"/>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t>do umowy powierzenia przetwarzania</w:t>
      </w:r>
    </w:p>
    <w:p>
      <w:pPr>
        <w:pStyle w:val="Normal"/>
        <w:spacing w:lineRule="auto" w:line="252" w:before="100" w:after="20"/>
        <w:jc w:val="right"/>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252"/>
        <w:ind w:right="-7" w:hanging="0"/>
        <w:jc w:val="right"/>
        <w:rPr>
          <w:rFonts w:ascii="Times New Roman" w:hAnsi="Times New Roman" w:eastAsia="Times New Roman" w:cs="Times New Roman"/>
        </w:rPr>
      </w:pPr>
      <w:r>
        <w:rPr>
          <w:rFonts w:eastAsia="Times New Roman" w:cs="Times New Roman" w:ascii="Times New Roman" w:hAnsi="Times New Roman"/>
        </w:rPr>
        <w:t>…………………………</w:t>
      </w:r>
      <w:r>
        <w:rPr>
          <w:rFonts w:eastAsia="Times New Roman" w:cs="Times New Roman" w:ascii="Times New Roman" w:hAnsi="Times New Roman"/>
        </w:rPr>
        <w:t xml:space="preserve">.dn. …………………………..r.  </w:t>
      </w:r>
    </w:p>
    <w:p>
      <w:pPr>
        <w:pStyle w:val="Normal"/>
        <w:spacing w:lineRule="auto" w:line="252"/>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252" w:before="100" w:after="21"/>
        <w:ind w:right="11" w:hanging="0"/>
        <w:jc w:val="center"/>
        <w:rPr>
          <w:rFonts w:ascii="Times New Roman" w:hAnsi="Times New Roman" w:eastAsia="Times New Roman" w:cs="Times New Roman"/>
        </w:rPr>
      </w:pPr>
      <w:r>
        <w:rPr>
          <w:rFonts w:eastAsia="Times New Roman" w:cs="Times New Roman" w:ascii="Times New Roman" w:hAnsi="Times New Roman"/>
          <w:b/>
        </w:rPr>
        <w:t xml:space="preserve">FORMULARZ  </w:t>
      </w:r>
    </w:p>
    <w:p>
      <w:pPr>
        <w:pStyle w:val="Normal"/>
        <w:spacing w:lineRule="auto" w:line="252" w:before="100" w:after="138"/>
        <w:ind w:right="8" w:hanging="0"/>
        <w:jc w:val="center"/>
        <w:rPr>
          <w:rFonts w:ascii="Times New Roman" w:hAnsi="Times New Roman" w:eastAsia="Times New Roman" w:cs="Times New Roman"/>
        </w:rPr>
      </w:pPr>
      <w:r>
        <w:rPr>
          <w:rFonts w:eastAsia="Times New Roman" w:cs="Times New Roman" w:ascii="Times New Roman" w:hAnsi="Times New Roman"/>
          <w:b/>
        </w:rPr>
        <w:t xml:space="preserve">ZGŁOSZENIA NARUSZENIA DLA PODMIOTU PRZETWARZAJĄCEGO </w:t>
      </w:r>
    </w:p>
    <w:p>
      <w:pPr>
        <w:pStyle w:val="Normal"/>
        <w:spacing w:before="100" w:after="112"/>
        <w:ind w:left="-5" w:hanging="0"/>
        <w:jc w:val="both"/>
        <w:rPr>
          <w:rFonts w:ascii="Times New Roman" w:hAnsi="Times New Roman" w:eastAsia="Times New Roman" w:cs="Times New Roman"/>
        </w:rPr>
      </w:pPr>
      <w:r>
        <w:rPr>
          <w:rFonts w:eastAsia="Times New Roman" w:cs="Times New Roman" w:ascii="Times New Roman" w:hAnsi="Times New Roman"/>
        </w:rPr>
        <w:t xml:space="preserve">Działając na podstawie art. 33 rozporządzenia Parlamentu Europejskiego i Rady (UE) 2016/679 z 27 kwietnia 2016 r.  w sprawie ochrony osób fizycznych w związku z przetwarzaniem danych osobowych i w sprawie swobodnego przepływu takich danych oraz uchylenia dyrektywy 95/46/WE oraz zgodnie z umową, niniejszym zgłaszam zajście incydentu naruszenia ochrony danych osobowych.  </w:t>
      </w:r>
    </w:p>
    <w:p>
      <w:pPr>
        <w:pStyle w:val="Normal"/>
        <w:spacing w:before="100" w:after="112"/>
        <w:ind w:left="-5" w:hanging="0"/>
        <w:jc w:val="both"/>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9"/>
        </w:numPr>
        <w:spacing w:lineRule="auto" w:line="252" w:before="100" w:after="0"/>
        <w:ind w:left="567" w:hanging="567"/>
        <w:rPr>
          <w:rFonts w:ascii="Times New Roman" w:hAnsi="Times New Roman" w:eastAsia="Times New Roman" w:cs="Times New Roman"/>
          <w:color w:val="000000"/>
        </w:rPr>
      </w:pPr>
      <w:r>
        <w:rPr>
          <w:rFonts w:eastAsia="Times New Roman" w:cs="Times New Roman" w:ascii="Times New Roman" w:hAnsi="Times New Roman"/>
          <w:b/>
          <w:color w:val="000000"/>
        </w:rPr>
        <w:t xml:space="preserve">Dane Podmiotu Przetwarzającego: </w:t>
      </w:r>
    </w:p>
    <w:p>
      <w:pPr>
        <w:pStyle w:val="Normal"/>
        <w:spacing w:lineRule="auto" w:line="252" w:before="0" w:after="225"/>
        <w:ind w:left="567" w:hanging="0"/>
        <w:rPr>
          <w:rFonts w:ascii="Times New Roman" w:hAnsi="Times New Roman" w:eastAsia="Times New Roman" w:cs="Times New Roman"/>
          <w:color w:val="000000"/>
        </w:rPr>
      </w:pPr>
      <w:r>
        <w:rPr>
          <w:rFonts w:eastAsia="Times New Roman" w:cs="Times New Roman" w:ascii="Times New Roman" w:hAnsi="Times New Roman"/>
          <w:color w:val="000000"/>
        </w:rPr>
        <w:t>………………………………………</w:t>
      </w:r>
      <w:r>
        <w:rPr>
          <w:rFonts w:eastAsia="Times New Roman" w:cs="Times New Roman" w:ascii="Times New Roman" w:hAnsi="Times New Roman"/>
          <w:color w:val="000000"/>
        </w:rPr>
        <w:t>.……………………………………………………………………………………………………………………………………………………………………………………….</w:t>
      </w:r>
    </w:p>
    <w:p>
      <w:pPr>
        <w:pStyle w:val="Normal"/>
        <w:numPr>
          <w:ilvl w:val="0"/>
          <w:numId w:val="19"/>
        </w:numPr>
        <w:spacing w:lineRule="auto" w:line="240" w:before="225" w:after="0"/>
        <w:ind w:left="567" w:hanging="567"/>
        <w:rPr>
          <w:rFonts w:ascii="Times New Roman" w:hAnsi="Times New Roman" w:eastAsia="Times New Roman" w:cs="Times New Roman"/>
          <w:color w:val="000000"/>
        </w:rPr>
      </w:pPr>
      <w:r>
        <w:rPr>
          <w:rFonts w:eastAsia="Times New Roman" w:cs="Times New Roman" w:ascii="Times New Roman" w:hAnsi="Times New Roman"/>
          <w:b/>
          <w:color w:val="000000"/>
        </w:rPr>
        <w:t xml:space="preserve">Miejsce i dzień naruszenia: </w:t>
      </w:r>
    </w:p>
    <w:p>
      <w:pPr>
        <w:pStyle w:val="Normal"/>
        <w:spacing w:lineRule="auto" w:line="252" w:before="100" w:after="15"/>
        <w:ind w:left="567" w:hanging="0"/>
        <w:rPr>
          <w:rFonts w:ascii="Times New Roman" w:hAnsi="Times New Roman" w:eastAsia="Times New Roman" w:cs="Times New Roman"/>
        </w:rPr>
      </w:pPr>
      <w:r>
        <w:rPr>
          <w:rFonts w:eastAsia="Times New Roman" w:cs="Times New Roman" w:ascii="Times New Roman" w:hAnsi="Times New Roman"/>
        </w:rPr>
        <w:t>………………………………………</w:t>
      </w:r>
      <w:r>
        <w:rPr>
          <w:rFonts w:eastAsia="Times New Roman" w:cs="Times New Roman" w:ascii="Times New Roman" w:hAnsi="Times New Roman"/>
        </w:rPr>
        <w:t>.……………………………………………………………………………………………………………………………………………………………………………………….</w:t>
      </w:r>
    </w:p>
    <w:p>
      <w:pPr>
        <w:pStyle w:val="Normal"/>
        <w:numPr>
          <w:ilvl w:val="0"/>
          <w:numId w:val="19"/>
        </w:numPr>
        <w:spacing w:lineRule="auto" w:line="240" w:before="240" w:after="0"/>
        <w:ind w:left="567" w:hanging="567"/>
        <w:rPr>
          <w:rFonts w:ascii="Times New Roman" w:hAnsi="Times New Roman" w:eastAsia="Times New Roman" w:cs="Times New Roman"/>
          <w:color w:val="000000"/>
        </w:rPr>
      </w:pPr>
      <w:r>
        <w:rPr>
          <w:rFonts w:eastAsia="Times New Roman" w:cs="Times New Roman" w:ascii="Times New Roman" w:hAnsi="Times New Roman"/>
          <w:b/>
          <w:color w:val="000000"/>
        </w:rPr>
        <w:t xml:space="preserve">Kategoria i przybliżona liczba osób, których dane dotyczą: </w:t>
      </w:r>
    </w:p>
    <w:p>
      <w:pPr>
        <w:pStyle w:val="Normal"/>
        <w:spacing w:lineRule="auto" w:line="252" w:before="100" w:after="15"/>
        <w:ind w:left="567" w:hanging="0"/>
        <w:rPr>
          <w:rFonts w:ascii="Times New Roman" w:hAnsi="Times New Roman" w:eastAsia="Times New Roman" w:cs="Times New Roman"/>
        </w:rPr>
      </w:pPr>
      <w:r>
        <w:rPr>
          <w:rFonts w:eastAsia="Times New Roman" w:cs="Times New Roman" w:ascii="Times New Roman" w:hAnsi="Times New Roman"/>
        </w:rPr>
        <w:t>………………………………………</w:t>
      </w:r>
      <w:r>
        <w:rPr>
          <w:rFonts w:eastAsia="Times New Roman" w:cs="Times New Roman" w:ascii="Times New Roman" w:hAnsi="Times New Roman"/>
        </w:rPr>
        <w:t>.……………………………………………………………………………………………………………………………………………………………………………………….</w:t>
      </w:r>
    </w:p>
    <w:p>
      <w:pPr>
        <w:pStyle w:val="Normal"/>
        <w:numPr>
          <w:ilvl w:val="0"/>
          <w:numId w:val="19"/>
        </w:numPr>
        <w:spacing w:lineRule="auto" w:line="240" w:before="240" w:after="0"/>
        <w:ind w:left="567" w:hanging="567"/>
        <w:rPr>
          <w:rFonts w:ascii="Times New Roman" w:hAnsi="Times New Roman" w:eastAsia="Times New Roman" w:cs="Times New Roman"/>
          <w:color w:val="000000"/>
        </w:rPr>
      </w:pPr>
      <w:r>
        <w:rPr>
          <w:rFonts w:eastAsia="Times New Roman" w:cs="Times New Roman" w:ascii="Times New Roman" w:hAnsi="Times New Roman"/>
          <w:b/>
          <w:color w:val="000000"/>
        </w:rPr>
        <w:t xml:space="preserve">Kategorie i przybliżona liczba wpisów danych osobowych, których dotyczy naruszenie: </w:t>
      </w:r>
    </w:p>
    <w:p>
      <w:pPr>
        <w:pStyle w:val="Normal"/>
        <w:spacing w:lineRule="auto" w:line="252" w:before="100" w:after="15"/>
        <w:ind w:left="567" w:hanging="0"/>
        <w:rPr>
          <w:rFonts w:ascii="Times New Roman" w:hAnsi="Times New Roman" w:eastAsia="Times New Roman" w:cs="Times New Roman"/>
        </w:rPr>
      </w:pPr>
      <w:r>
        <w:rPr>
          <w:rFonts w:eastAsia="Times New Roman" w:cs="Times New Roman" w:ascii="Times New Roman" w:hAnsi="Times New Roman"/>
        </w:rPr>
        <w:t>………………………………………</w:t>
      </w:r>
      <w:r>
        <w:rPr>
          <w:rFonts w:eastAsia="Times New Roman" w:cs="Times New Roman" w:ascii="Times New Roman" w:hAnsi="Times New Roman"/>
        </w:rPr>
        <w:t>.……………………………………………………………………………………………………………………………………………………………………………………….</w:t>
      </w:r>
    </w:p>
    <w:p>
      <w:pPr>
        <w:pStyle w:val="Normal"/>
        <w:numPr>
          <w:ilvl w:val="0"/>
          <w:numId w:val="19"/>
        </w:numPr>
        <w:spacing w:lineRule="auto" w:line="240" w:before="240" w:after="0"/>
        <w:ind w:left="567" w:hanging="567"/>
        <w:rPr>
          <w:rFonts w:ascii="Times New Roman" w:hAnsi="Times New Roman" w:eastAsia="Times New Roman" w:cs="Times New Roman"/>
          <w:color w:val="000000"/>
        </w:rPr>
      </w:pPr>
      <w:r>
        <w:rPr>
          <w:rFonts w:eastAsia="Times New Roman" w:cs="Times New Roman" w:ascii="Times New Roman" w:hAnsi="Times New Roman"/>
          <w:b/>
          <w:color w:val="000000"/>
        </w:rPr>
        <w:t xml:space="preserve">Opis charakteru naruszenia ochrony danych: </w:t>
      </w:r>
    </w:p>
    <w:p>
      <w:pPr>
        <w:pStyle w:val="Normal"/>
        <w:spacing w:lineRule="auto" w:line="252" w:before="0" w:after="225"/>
        <w:ind w:left="567" w:hanging="0"/>
        <w:rPr>
          <w:rFonts w:ascii="Times New Roman" w:hAnsi="Times New Roman" w:eastAsia="Times New Roman" w:cs="Times New Roman"/>
          <w:color w:val="000000"/>
        </w:rPr>
      </w:pPr>
      <w:r>
        <w:rPr>
          <w:rFonts w:eastAsia="Times New Roman" w:cs="Times New Roman" w:ascii="Times New Roman" w:hAnsi="Times New Roman"/>
          <w:color w:val="000000"/>
        </w:rPr>
        <w:t>………………………………………</w:t>
      </w:r>
      <w:r>
        <w:rPr>
          <w:rFonts w:eastAsia="Times New Roman" w:cs="Times New Roman" w:ascii="Times New Roman" w:hAnsi="Times New Roman"/>
          <w:color w:val="000000"/>
        </w:rPr>
        <w:t>.……………………………………………………………………………………………………………………………………………………………………………………….</w:t>
      </w:r>
    </w:p>
    <w:p>
      <w:pPr>
        <w:pStyle w:val="Normal"/>
        <w:numPr>
          <w:ilvl w:val="0"/>
          <w:numId w:val="19"/>
        </w:numPr>
        <w:spacing w:lineRule="auto" w:line="240" w:before="225" w:after="0"/>
        <w:ind w:left="567" w:hanging="567"/>
        <w:rPr>
          <w:rFonts w:ascii="Times New Roman" w:hAnsi="Times New Roman" w:eastAsia="Times New Roman" w:cs="Times New Roman"/>
          <w:color w:val="000000"/>
        </w:rPr>
      </w:pPr>
      <w:r>
        <w:rPr>
          <w:rFonts w:eastAsia="Times New Roman" w:cs="Times New Roman" w:ascii="Times New Roman" w:hAnsi="Times New Roman"/>
          <w:b/>
          <w:color w:val="000000"/>
        </w:rPr>
        <w:t xml:space="preserve">Możliwe konsekwencje naruszenia ochrony danych: </w:t>
      </w:r>
    </w:p>
    <w:p>
      <w:pPr>
        <w:pStyle w:val="Normal"/>
        <w:spacing w:lineRule="auto" w:line="252" w:before="0" w:after="225"/>
        <w:ind w:left="567" w:hanging="0"/>
        <w:rPr>
          <w:rFonts w:ascii="Times New Roman" w:hAnsi="Times New Roman" w:eastAsia="Times New Roman" w:cs="Times New Roman"/>
          <w:color w:val="000000"/>
        </w:rPr>
      </w:pPr>
      <w:r>
        <w:rPr>
          <w:rFonts w:eastAsia="Times New Roman" w:cs="Times New Roman" w:ascii="Times New Roman" w:hAnsi="Times New Roman"/>
          <w:color w:val="000000"/>
        </w:rPr>
        <w:t>………………………………………</w:t>
      </w:r>
      <w:r>
        <w:rPr>
          <w:rFonts w:eastAsia="Times New Roman" w:cs="Times New Roman" w:ascii="Times New Roman" w:hAnsi="Times New Roman"/>
          <w:color w:val="000000"/>
        </w:rPr>
        <w:t>.……………………………………………………………………………………………………………………………………………………………………………………….</w:t>
      </w:r>
    </w:p>
    <w:p>
      <w:pPr>
        <w:pStyle w:val="Normal"/>
        <w:numPr>
          <w:ilvl w:val="0"/>
          <w:numId w:val="19"/>
        </w:numPr>
        <w:spacing w:lineRule="auto" w:line="240" w:before="225" w:after="0"/>
        <w:ind w:left="567" w:hanging="567"/>
        <w:rPr>
          <w:rFonts w:ascii="Times New Roman" w:hAnsi="Times New Roman" w:eastAsia="Times New Roman" w:cs="Times New Roman"/>
          <w:color w:val="000000"/>
        </w:rPr>
      </w:pPr>
      <w:r>
        <w:rPr>
          <w:rFonts w:eastAsia="Times New Roman" w:cs="Times New Roman" w:ascii="Times New Roman" w:hAnsi="Times New Roman"/>
          <w:b/>
          <w:color w:val="000000"/>
        </w:rPr>
        <w:t xml:space="preserve">Środki zastosowane w celu zminimalizowania ewentualnych negatywnych skutków naruszenia:  </w:t>
      </w:r>
    </w:p>
    <w:p>
      <w:pPr>
        <w:pStyle w:val="Normal"/>
        <w:spacing w:lineRule="auto" w:line="247" w:before="0" w:after="135"/>
        <w:ind w:left="567" w:hanging="0"/>
        <w:rPr>
          <w:rFonts w:ascii="Times New Roman" w:hAnsi="Times New Roman" w:eastAsia="Times New Roman" w:cs="Times New Roman"/>
          <w:color w:val="000000"/>
        </w:rPr>
      </w:pPr>
      <w:r>
        <w:rPr>
          <w:rFonts w:eastAsia="Times New Roman" w:cs="Times New Roman" w:ascii="Times New Roman" w:hAnsi="Times New Roman"/>
          <w:color w:val="000000"/>
        </w:rPr>
        <w:t>………………………………………………………………………………………………………………………………………………………………………………………………………………………………</w:t>
      </w:r>
    </w:p>
    <w:p>
      <w:pPr>
        <w:pStyle w:val="Normal"/>
        <w:numPr>
          <w:ilvl w:val="0"/>
          <w:numId w:val="19"/>
        </w:numPr>
        <w:spacing w:lineRule="auto" w:line="240" w:before="135" w:after="0"/>
        <w:ind w:left="567" w:hanging="567"/>
        <w:rPr>
          <w:rFonts w:ascii="Times New Roman" w:hAnsi="Times New Roman" w:eastAsia="Times New Roman" w:cs="Times New Roman"/>
          <w:color w:val="000000"/>
        </w:rPr>
      </w:pPr>
      <w:r>
        <w:rPr>
          <w:rFonts w:eastAsia="Times New Roman" w:cs="Times New Roman" w:ascii="Times New Roman" w:hAnsi="Times New Roman"/>
          <w:b/>
          <w:color w:val="000000"/>
        </w:rPr>
        <w:t xml:space="preserve">Inne:  </w:t>
      </w:r>
    </w:p>
    <w:p>
      <w:pPr>
        <w:pStyle w:val="Normal"/>
        <w:spacing w:lineRule="auto" w:line="247" w:before="0" w:after="105"/>
        <w:ind w:left="567" w:hanging="0"/>
        <w:rPr>
          <w:rFonts w:ascii="Times New Roman" w:hAnsi="Times New Roman" w:eastAsia="Times New Roman" w:cs="Times New Roman"/>
          <w:color w:val="000000"/>
        </w:rPr>
      </w:pPr>
      <w:r>
        <w:rPr>
          <w:rFonts w:eastAsia="Times New Roman" w:cs="Times New Roman" w:ascii="Times New Roman" w:hAnsi="Times New Roman"/>
          <w:color w:val="000000"/>
        </w:rPr>
        <w:t>………………………………………………………………………………………………………………………………………………………………………………………………………………………………</w:t>
      </w:r>
    </w:p>
    <w:p>
      <w:pPr>
        <w:pStyle w:val="Normal"/>
        <w:spacing w:lineRule="auto" w:line="252" w:before="100" w:after="98"/>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240" w:before="0" w:after="0"/>
        <w:ind w:left="2552" w:hanging="0"/>
        <w:jc w:val="right"/>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240" w:before="0" w:after="0"/>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podpis osoby uprawnionej do reprezentowania Podmiotu Przetwarzającego </w:t>
      </w:r>
    </w:p>
    <w:sectPr>
      <w:headerReference w:type="default" r:id="rId2"/>
      <w:footerReference w:type="default" r:id="rId3"/>
      <w:type w:val="nextPage"/>
      <w:pgSz w:w="11906" w:h="16838"/>
      <w:pgMar w:left="1417" w:right="1417" w:gutter="0" w:header="708" w:top="993" w:footer="708" w:bottom="1417"/>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Georgia">
    <w:charset w:val="ee"/>
    <w:family w:val="roman"/>
    <w:pitch w:val="variable"/>
  </w:font>
  <w:font w:name="Times New Roman">
    <w:charset w:val="ee"/>
    <w:family w:val="roman"/>
    <w:pitch w:val="variable"/>
  </w:font>
  <w:font w:name="MS Gothic">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36" w:leader="none"/>
        <w:tab w:val="right" w:pos="9072" w:leader="none"/>
      </w:tabs>
      <w:spacing w:lineRule="auto" w:line="240" w:before="0" w:after="0"/>
      <w:jc w:val="center"/>
      <w:rPr>
        <w:color w:val="000000"/>
      </w:rPr>
    </w:pPr>
    <w:r>
      <w:rPr>
        <w:color w:val="000000"/>
      </w:rPr>
      <w:t xml:space="preserve">Strona </w:t>
    </w:r>
    <w:r>
      <w:rPr>
        <w:b/>
        <w:color w:val="000000"/>
        <w:sz w:val="24"/>
        <w:szCs w:val="24"/>
      </w:rPr>
      <w:fldChar w:fldCharType="begin"/>
    </w:r>
    <w:r>
      <w:rPr>
        <w:sz w:val="24"/>
        <w:b/>
        <w:szCs w:val="24"/>
        <w:color w:val="000000"/>
      </w:rPr>
      <w:instrText xml:space="preserve"> PAGE </w:instrText>
    </w:r>
    <w:r>
      <w:rPr>
        <w:sz w:val="24"/>
        <w:b/>
        <w:szCs w:val="24"/>
        <w:color w:val="000000"/>
      </w:rPr>
      <w:fldChar w:fldCharType="separate"/>
    </w:r>
    <w:r>
      <w:rPr>
        <w:sz w:val="24"/>
        <w:b/>
        <w:szCs w:val="24"/>
        <w:color w:val="000000"/>
      </w:rPr>
      <w:t>10</w:t>
    </w:r>
    <w:r>
      <w:rPr>
        <w:sz w:val="24"/>
        <w:b/>
        <w:szCs w:val="24"/>
        <w:color w:val="000000"/>
      </w:rPr>
      <w:fldChar w:fldCharType="end"/>
    </w:r>
    <w:r>
      <w:rPr>
        <w:color w:val="000000"/>
      </w:rPr>
      <w:t xml:space="preserve"> z </w:t>
    </w:r>
    <w:r>
      <w:rPr>
        <w:b/>
        <w:color w:val="000000"/>
        <w:sz w:val="24"/>
        <w:szCs w:val="24"/>
      </w:rPr>
      <w:fldChar w:fldCharType="begin"/>
    </w:r>
    <w:r>
      <w:rPr>
        <w:sz w:val="24"/>
        <w:b/>
        <w:szCs w:val="24"/>
        <w:color w:val="000000"/>
      </w:rPr>
      <w:instrText xml:space="preserve"> NUMPAGES </w:instrText>
    </w:r>
    <w:r>
      <w:rPr>
        <w:sz w:val="24"/>
        <w:b/>
        <w:szCs w:val="24"/>
        <w:color w:val="000000"/>
      </w:rPr>
      <w:fldChar w:fldCharType="separate"/>
    </w:r>
    <w:r>
      <w:rPr>
        <w:sz w:val="24"/>
        <w:b/>
        <w:szCs w:val="24"/>
        <w:color w:val="000000"/>
      </w:rPr>
      <w:t>10</w:t>
    </w:r>
    <w:r>
      <w:rPr>
        <w:sz w:val="24"/>
        <w:b/>
        <w:szCs w:val="24"/>
        <w:color w:val="000000"/>
      </w:rPr>
      <w:fldChar w:fldCharType="end"/>
    </w:r>
  </w:p>
  <w:p>
    <w:pPr>
      <w:pStyle w:val="Normal"/>
      <w:tabs>
        <w:tab w:val="clear" w:pos="720"/>
        <w:tab w:val="center" w:pos="4536" w:leader="none"/>
        <w:tab w:val="right" w:pos="9072" w:leader="none"/>
      </w:tabs>
      <w:spacing w:lineRule="auto" w:line="240"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36" w:leader="none"/>
        <w:tab w:val="right" w:pos="9072" w:leader="none"/>
      </w:tabs>
      <w:spacing w:lineRule="auto" w:line="240" w:before="0" w:after="0"/>
      <w:jc w:val="right"/>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dstrike w:val="false"/>
        <w:strike w:val="false"/>
        <w:vertAlign w:val="baseline"/>
        <w:position w:val="0"/>
        <w:sz w:val="20"/>
        <w:sz w:val="20"/>
        <w:i w:val="false"/>
        <w:u w:val="none"/>
        <w:b w:val="false"/>
        <w:shd w:fill="auto" w:val="clear"/>
        <w:szCs w:val="20"/>
        <w:color w:val="000000"/>
      </w:rPr>
    </w:lvl>
    <w:lvl w:ilvl="1">
      <w:start w:val="1"/>
      <w:numFmt w:val="decimal"/>
      <w:lvlText w:val="%2)"/>
      <w:lvlJc w:val="left"/>
      <w:pPr>
        <w:tabs>
          <w:tab w:val="num" w:pos="0"/>
        </w:tabs>
        <w:ind w:left="1133" w:hanging="1133"/>
      </w:pPr>
      <w:rPr>
        <w:dstrike w:val="false"/>
        <w:strike w:val="false"/>
        <w:vertAlign w:val="baseline"/>
        <w:position w:val="0"/>
        <w:sz w:val="20"/>
        <w:sz w:val="20"/>
        <w:i w:val="false"/>
        <w:u w:val="none"/>
        <w:b w:val="false"/>
        <w:shd w:fill="auto" w:val="clear"/>
        <w:szCs w:val="20"/>
        <w:color w:val="000000"/>
      </w:rPr>
    </w:lvl>
    <w:lvl w:ilvl="2">
      <w:start w:val="1"/>
      <w:numFmt w:val="lowerRoman"/>
      <w:lvlText w:val="%3"/>
      <w:lvlJc w:val="left"/>
      <w:pPr>
        <w:tabs>
          <w:tab w:val="num" w:pos="0"/>
        </w:tabs>
        <w:ind w:left="1647" w:hanging="164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3">
      <w:start w:val="1"/>
      <w:numFmt w:val="decimal"/>
      <w:lvlText w:val="%4"/>
      <w:lvlJc w:val="left"/>
      <w:pPr>
        <w:tabs>
          <w:tab w:val="num" w:pos="0"/>
        </w:tabs>
        <w:ind w:left="2367" w:hanging="23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4">
      <w:start w:val="1"/>
      <w:numFmt w:val="lowerLetter"/>
      <w:lvlText w:val="%5"/>
      <w:lvlJc w:val="left"/>
      <w:pPr>
        <w:tabs>
          <w:tab w:val="num" w:pos="0"/>
        </w:tabs>
        <w:ind w:left="3087" w:hanging="308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5">
      <w:start w:val="1"/>
      <w:numFmt w:val="lowerRoman"/>
      <w:lvlText w:val="%6"/>
      <w:lvlJc w:val="left"/>
      <w:pPr>
        <w:tabs>
          <w:tab w:val="num" w:pos="0"/>
        </w:tabs>
        <w:ind w:left="3807" w:hanging="380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6">
      <w:start w:val="1"/>
      <w:numFmt w:val="decimal"/>
      <w:lvlText w:val="%7"/>
      <w:lvlJc w:val="left"/>
      <w:pPr>
        <w:tabs>
          <w:tab w:val="num" w:pos="0"/>
        </w:tabs>
        <w:ind w:left="4527" w:hanging="452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7">
      <w:start w:val="1"/>
      <w:numFmt w:val="lowerLetter"/>
      <w:lvlText w:val="%8"/>
      <w:lvlJc w:val="left"/>
      <w:pPr>
        <w:tabs>
          <w:tab w:val="num" w:pos="0"/>
        </w:tabs>
        <w:ind w:left="5247" w:hanging="524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8">
      <w:start w:val="1"/>
      <w:numFmt w:val="lowerRoman"/>
      <w:lvlText w:val="%9"/>
      <w:lvlJc w:val="left"/>
      <w:pPr>
        <w:tabs>
          <w:tab w:val="num" w:pos="0"/>
        </w:tabs>
        <w:ind w:left="5967" w:hanging="59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abstractNum>
  <w:abstractNum w:abstractNumId="2">
    <w:lvl w:ilvl="0">
      <w:start w:val="1"/>
      <w:numFmt w:val="decimal"/>
      <w:lvlText w:val="%1."/>
      <w:lvlJc w:val="left"/>
      <w:pPr>
        <w:tabs>
          <w:tab w:val="num" w:pos="0"/>
        </w:tabs>
        <w:ind w:left="720" w:hanging="72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1">
      <w:start w:val="1"/>
      <w:numFmt w:val="lowerLetter"/>
      <w:lvlText w:val="%2"/>
      <w:lvlJc w:val="left"/>
      <w:pPr>
        <w:tabs>
          <w:tab w:val="num" w:pos="0"/>
        </w:tabs>
        <w:ind w:left="1233" w:hanging="123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2">
      <w:start w:val="1"/>
      <w:numFmt w:val="lowerRoman"/>
      <w:lvlText w:val="%3"/>
      <w:lvlJc w:val="left"/>
      <w:pPr>
        <w:tabs>
          <w:tab w:val="num" w:pos="0"/>
        </w:tabs>
        <w:ind w:left="1953" w:hanging="195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3">
      <w:start w:val="1"/>
      <w:numFmt w:val="decimal"/>
      <w:lvlText w:val="%4"/>
      <w:lvlJc w:val="left"/>
      <w:pPr>
        <w:tabs>
          <w:tab w:val="num" w:pos="0"/>
        </w:tabs>
        <w:ind w:left="2673" w:hanging="267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4">
      <w:start w:val="1"/>
      <w:numFmt w:val="lowerLetter"/>
      <w:lvlText w:val="%5"/>
      <w:lvlJc w:val="left"/>
      <w:pPr>
        <w:tabs>
          <w:tab w:val="num" w:pos="0"/>
        </w:tabs>
        <w:ind w:left="3393" w:hanging="339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5">
      <w:start w:val="1"/>
      <w:numFmt w:val="lowerRoman"/>
      <w:lvlText w:val="%6"/>
      <w:lvlJc w:val="left"/>
      <w:pPr>
        <w:tabs>
          <w:tab w:val="num" w:pos="0"/>
        </w:tabs>
        <w:ind w:left="4113" w:hanging="411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6">
      <w:start w:val="1"/>
      <w:numFmt w:val="decimal"/>
      <w:lvlText w:val="%7"/>
      <w:lvlJc w:val="left"/>
      <w:pPr>
        <w:tabs>
          <w:tab w:val="num" w:pos="0"/>
        </w:tabs>
        <w:ind w:left="4833" w:hanging="483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7">
      <w:start w:val="1"/>
      <w:numFmt w:val="lowerLetter"/>
      <w:lvlText w:val="%8"/>
      <w:lvlJc w:val="left"/>
      <w:pPr>
        <w:tabs>
          <w:tab w:val="num" w:pos="0"/>
        </w:tabs>
        <w:ind w:left="5553" w:hanging="555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8">
      <w:start w:val="1"/>
      <w:numFmt w:val="lowerRoman"/>
      <w:lvlText w:val="%9"/>
      <w:lvlJc w:val="left"/>
      <w:pPr>
        <w:tabs>
          <w:tab w:val="num" w:pos="0"/>
        </w:tabs>
        <w:ind w:left="6273" w:hanging="627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abstractNum>
  <w:abstractNum w:abstractNumId="3">
    <w:lvl w:ilvl="0">
      <w:start w:val="1"/>
      <w:numFmt w:val="decimal"/>
      <w:lvlText w:val="%1."/>
      <w:lvlJc w:val="left"/>
      <w:pPr>
        <w:tabs>
          <w:tab w:val="num" w:pos="0"/>
        </w:tabs>
        <w:ind w:left="567" w:hanging="5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1">
      <w:start w:val="1"/>
      <w:numFmt w:val="decimal"/>
      <w:lvlText w:val="%2)"/>
      <w:lvlJc w:val="left"/>
      <w:pPr>
        <w:tabs>
          <w:tab w:val="num" w:pos="0"/>
        </w:tabs>
        <w:ind w:left="1133" w:hanging="113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2">
      <w:start w:val="1"/>
      <w:numFmt w:val="lowerRoman"/>
      <w:lvlText w:val="%3"/>
      <w:lvlJc w:val="left"/>
      <w:pPr>
        <w:tabs>
          <w:tab w:val="num" w:pos="0"/>
        </w:tabs>
        <w:ind w:left="1647" w:hanging="164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3">
      <w:start w:val="1"/>
      <w:numFmt w:val="decimal"/>
      <w:lvlText w:val="%4"/>
      <w:lvlJc w:val="left"/>
      <w:pPr>
        <w:tabs>
          <w:tab w:val="num" w:pos="0"/>
        </w:tabs>
        <w:ind w:left="2367" w:hanging="23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4">
      <w:start w:val="1"/>
      <w:numFmt w:val="lowerLetter"/>
      <w:lvlText w:val="%5"/>
      <w:lvlJc w:val="left"/>
      <w:pPr>
        <w:tabs>
          <w:tab w:val="num" w:pos="0"/>
        </w:tabs>
        <w:ind w:left="3087" w:hanging="308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5">
      <w:start w:val="1"/>
      <w:numFmt w:val="lowerRoman"/>
      <w:lvlText w:val="%6"/>
      <w:lvlJc w:val="left"/>
      <w:pPr>
        <w:tabs>
          <w:tab w:val="num" w:pos="0"/>
        </w:tabs>
        <w:ind w:left="3807" w:hanging="380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6">
      <w:start w:val="1"/>
      <w:numFmt w:val="decimal"/>
      <w:lvlText w:val="%7"/>
      <w:lvlJc w:val="left"/>
      <w:pPr>
        <w:tabs>
          <w:tab w:val="num" w:pos="0"/>
        </w:tabs>
        <w:ind w:left="4527" w:hanging="452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7">
      <w:start w:val="1"/>
      <w:numFmt w:val="lowerLetter"/>
      <w:lvlText w:val="%8"/>
      <w:lvlJc w:val="left"/>
      <w:pPr>
        <w:tabs>
          <w:tab w:val="num" w:pos="0"/>
        </w:tabs>
        <w:ind w:left="5247" w:hanging="524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8">
      <w:start w:val="1"/>
      <w:numFmt w:val="lowerRoman"/>
      <w:lvlText w:val="%9"/>
      <w:lvlJc w:val="left"/>
      <w:pPr>
        <w:tabs>
          <w:tab w:val="num" w:pos="0"/>
        </w:tabs>
        <w:ind w:left="5967" w:hanging="59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abstractNum>
  <w:abstractNum w:abstractNumId="4">
    <w:lvl w:ilvl="0">
      <w:start w:val="1"/>
      <w:numFmt w:val="decimal"/>
      <w:lvlText w:val="%1."/>
      <w:lvlJc w:val="left"/>
      <w:pPr>
        <w:tabs>
          <w:tab w:val="num" w:pos="0"/>
        </w:tabs>
        <w:ind w:left="567" w:hanging="5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1">
      <w:start w:val="1"/>
      <w:numFmt w:val="decimal"/>
      <w:lvlText w:val="%2)"/>
      <w:lvlJc w:val="left"/>
      <w:pPr>
        <w:tabs>
          <w:tab w:val="num" w:pos="0"/>
        </w:tabs>
        <w:ind w:left="1133" w:hanging="113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2">
      <w:start w:val="1"/>
      <w:numFmt w:val="lowerRoman"/>
      <w:lvlText w:val="%3"/>
      <w:lvlJc w:val="left"/>
      <w:pPr>
        <w:tabs>
          <w:tab w:val="num" w:pos="0"/>
        </w:tabs>
        <w:ind w:left="1647" w:hanging="164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3">
      <w:start w:val="1"/>
      <w:numFmt w:val="decimal"/>
      <w:lvlText w:val="%4"/>
      <w:lvlJc w:val="left"/>
      <w:pPr>
        <w:tabs>
          <w:tab w:val="num" w:pos="0"/>
        </w:tabs>
        <w:ind w:left="2367" w:hanging="23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4">
      <w:start w:val="1"/>
      <w:numFmt w:val="lowerLetter"/>
      <w:lvlText w:val="%5"/>
      <w:lvlJc w:val="left"/>
      <w:pPr>
        <w:tabs>
          <w:tab w:val="num" w:pos="0"/>
        </w:tabs>
        <w:ind w:left="3087" w:hanging="308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5">
      <w:start w:val="1"/>
      <w:numFmt w:val="lowerRoman"/>
      <w:lvlText w:val="%6"/>
      <w:lvlJc w:val="left"/>
      <w:pPr>
        <w:tabs>
          <w:tab w:val="num" w:pos="0"/>
        </w:tabs>
        <w:ind w:left="3807" w:hanging="380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6">
      <w:start w:val="1"/>
      <w:numFmt w:val="decimal"/>
      <w:lvlText w:val="%7"/>
      <w:lvlJc w:val="left"/>
      <w:pPr>
        <w:tabs>
          <w:tab w:val="num" w:pos="0"/>
        </w:tabs>
        <w:ind w:left="4527" w:hanging="452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7">
      <w:start w:val="1"/>
      <w:numFmt w:val="lowerLetter"/>
      <w:lvlText w:val="%8"/>
      <w:lvlJc w:val="left"/>
      <w:pPr>
        <w:tabs>
          <w:tab w:val="num" w:pos="0"/>
        </w:tabs>
        <w:ind w:left="5247" w:hanging="524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8">
      <w:start w:val="1"/>
      <w:numFmt w:val="lowerRoman"/>
      <w:lvlText w:val="%9"/>
      <w:lvlJc w:val="left"/>
      <w:pPr>
        <w:tabs>
          <w:tab w:val="num" w:pos="0"/>
        </w:tabs>
        <w:ind w:left="5967" w:hanging="59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abstractNum>
  <w:abstractNum w:abstractNumId="5">
    <w:lvl w:ilvl="0">
      <w:start w:val="1"/>
      <w:numFmt w:val="decimal"/>
      <w:lvlText w:val="%1."/>
      <w:lvlJc w:val="left"/>
      <w:pPr>
        <w:tabs>
          <w:tab w:val="num" w:pos="0"/>
        </w:tabs>
        <w:ind w:left="567" w:hanging="5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1">
      <w:start w:val="1"/>
      <w:numFmt w:val="decimal"/>
      <w:lvlText w:val="%2)"/>
      <w:lvlJc w:val="left"/>
      <w:pPr>
        <w:tabs>
          <w:tab w:val="num" w:pos="0"/>
        </w:tabs>
        <w:ind w:left="1133" w:hanging="113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2">
      <w:start w:val="1"/>
      <w:numFmt w:val="lowerRoman"/>
      <w:lvlText w:val="%3"/>
      <w:lvlJc w:val="left"/>
      <w:pPr>
        <w:tabs>
          <w:tab w:val="num" w:pos="0"/>
        </w:tabs>
        <w:ind w:left="1647" w:hanging="164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3">
      <w:start w:val="1"/>
      <w:numFmt w:val="decimal"/>
      <w:lvlText w:val="%4"/>
      <w:lvlJc w:val="left"/>
      <w:pPr>
        <w:tabs>
          <w:tab w:val="num" w:pos="0"/>
        </w:tabs>
        <w:ind w:left="2367" w:hanging="23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4">
      <w:start w:val="1"/>
      <w:numFmt w:val="lowerLetter"/>
      <w:lvlText w:val="%5"/>
      <w:lvlJc w:val="left"/>
      <w:pPr>
        <w:tabs>
          <w:tab w:val="num" w:pos="0"/>
        </w:tabs>
        <w:ind w:left="3087" w:hanging="308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5">
      <w:start w:val="1"/>
      <w:numFmt w:val="lowerRoman"/>
      <w:lvlText w:val="%6"/>
      <w:lvlJc w:val="left"/>
      <w:pPr>
        <w:tabs>
          <w:tab w:val="num" w:pos="0"/>
        </w:tabs>
        <w:ind w:left="3807" w:hanging="380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6">
      <w:start w:val="1"/>
      <w:numFmt w:val="decimal"/>
      <w:lvlText w:val="%7"/>
      <w:lvlJc w:val="left"/>
      <w:pPr>
        <w:tabs>
          <w:tab w:val="num" w:pos="0"/>
        </w:tabs>
        <w:ind w:left="4527" w:hanging="452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7">
      <w:start w:val="1"/>
      <w:numFmt w:val="lowerLetter"/>
      <w:lvlText w:val="%8"/>
      <w:lvlJc w:val="left"/>
      <w:pPr>
        <w:tabs>
          <w:tab w:val="num" w:pos="0"/>
        </w:tabs>
        <w:ind w:left="5247" w:hanging="524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8">
      <w:start w:val="1"/>
      <w:numFmt w:val="lowerRoman"/>
      <w:lvlText w:val="%9"/>
      <w:lvlJc w:val="left"/>
      <w:pPr>
        <w:tabs>
          <w:tab w:val="num" w:pos="0"/>
        </w:tabs>
        <w:ind w:left="5967" w:hanging="59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abstractNum>
  <w:abstractNum w:abstractNumId="6">
    <w:lvl w:ilvl="0">
      <w:start w:val="1"/>
      <w:numFmt w:val="decimal"/>
      <w:lvlText w:val="%1."/>
      <w:lvlJc w:val="left"/>
      <w:pPr>
        <w:tabs>
          <w:tab w:val="num" w:pos="0"/>
        </w:tabs>
        <w:ind w:left="567" w:hanging="5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1">
      <w:start w:val="1"/>
      <w:numFmt w:val="lowerLetter"/>
      <w:lvlText w:val="%2"/>
      <w:lvlJc w:val="left"/>
      <w:pPr>
        <w:tabs>
          <w:tab w:val="num" w:pos="0"/>
        </w:tabs>
        <w:ind w:left="1080" w:hanging="108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2">
      <w:start w:val="1"/>
      <w:numFmt w:val="lowerRoman"/>
      <w:lvlText w:val="%3"/>
      <w:lvlJc w:val="left"/>
      <w:pPr>
        <w:tabs>
          <w:tab w:val="num" w:pos="0"/>
        </w:tabs>
        <w:ind w:left="1800" w:hanging="180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3">
      <w:start w:val="1"/>
      <w:numFmt w:val="decimal"/>
      <w:lvlText w:val="%4"/>
      <w:lvlJc w:val="left"/>
      <w:pPr>
        <w:tabs>
          <w:tab w:val="num" w:pos="0"/>
        </w:tabs>
        <w:ind w:left="2520" w:hanging="252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4">
      <w:start w:val="1"/>
      <w:numFmt w:val="lowerLetter"/>
      <w:lvlText w:val="%5"/>
      <w:lvlJc w:val="left"/>
      <w:pPr>
        <w:tabs>
          <w:tab w:val="num" w:pos="0"/>
        </w:tabs>
        <w:ind w:left="3240" w:hanging="324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5">
      <w:start w:val="1"/>
      <w:numFmt w:val="lowerRoman"/>
      <w:lvlText w:val="%6"/>
      <w:lvlJc w:val="left"/>
      <w:pPr>
        <w:tabs>
          <w:tab w:val="num" w:pos="0"/>
        </w:tabs>
        <w:ind w:left="3960" w:hanging="396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6">
      <w:start w:val="1"/>
      <w:numFmt w:val="decimal"/>
      <w:lvlText w:val="%7"/>
      <w:lvlJc w:val="left"/>
      <w:pPr>
        <w:tabs>
          <w:tab w:val="num" w:pos="0"/>
        </w:tabs>
        <w:ind w:left="4680" w:hanging="468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7">
      <w:start w:val="1"/>
      <w:numFmt w:val="lowerLetter"/>
      <w:lvlText w:val="%8"/>
      <w:lvlJc w:val="left"/>
      <w:pPr>
        <w:tabs>
          <w:tab w:val="num" w:pos="0"/>
        </w:tabs>
        <w:ind w:left="5400" w:hanging="540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8">
      <w:start w:val="1"/>
      <w:numFmt w:val="lowerRoman"/>
      <w:lvlText w:val="%9"/>
      <w:lvlJc w:val="left"/>
      <w:pPr>
        <w:tabs>
          <w:tab w:val="num" w:pos="0"/>
        </w:tabs>
        <w:ind w:left="6120" w:hanging="612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abstractNum>
  <w:abstractNum w:abstractNumId="7">
    <w:lvl w:ilvl="0">
      <w:start w:val="1"/>
      <w:numFmt w:val="decimal"/>
      <w:lvlText w:val="%1."/>
      <w:lvlJc w:val="left"/>
      <w:pPr>
        <w:tabs>
          <w:tab w:val="num" w:pos="0"/>
        </w:tabs>
        <w:ind w:left="567" w:hanging="5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1">
      <w:start w:val="1"/>
      <w:numFmt w:val="decimal"/>
      <w:lvlText w:val="%2)"/>
      <w:lvlJc w:val="left"/>
      <w:pPr>
        <w:tabs>
          <w:tab w:val="num" w:pos="0"/>
        </w:tabs>
        <w:ind w:left="1133" w:hanging="113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2">
      <w:start w:val="1"/>
      <w:numFmt w:val="lowerRoman"/>
      <w:lvlText w:val="%3"/>
      <w:lvlJc w:val="left"/>
      <w:pPr>
        <w:tabs>
          <w:tab w:val="num" w:pos="0"/>
        </w:tabs>
        <w:ind w:left="1647" w:hanging="164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3">
      <w:start w:val="1"/>
      <w:numFmt w:val="decimal"/>
      <w:lvlText w:val="%4"/>
      <w:lvlJc w:val="left"/>
      <w:pPr>
        <w:tabs>
          <w:tab w:val="num" w:pos="0"/>
        </w:tabs>
        <w:ind w:left="2367" w:hanging="23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4">
      <w:start w:val="1"/>
      <w:numFmt w:val="lowerLetter"/>
      <w:lvlText w:val="%5"/>
      <w:lvlJc w:val="left"/>
      <w:pPr>
        <w:tabs>
          <w:tab w:val="num" w:pos="0"/>
        </w:tabs>
        <w:ind w:left="3087" w:hanging="308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5">
      <w:start w:val="1"/>
      <w:numFmt w:val="lowerRoman"/>
      <w:lvlText w:val="%6"/>
      <w:lvlJc w:val="left"/>
      <w:pPr>
        <w:tabs>
          <w:tab w:val="num" w:pos="0"/>
        </w:tabs>
        <w:ind w:left="3807" w:hanging="380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6">
      <w:start w:val="1"/>
      <w:numFmt w:val="decimal"/>
      <w:lvlText w:val="%7"/>
      <w:lvlJc w:val="left"/>
      <w:pPr>
        <w:tabs>
          <w:tab w:val="num" w:pos="0"/>
        </w:tabs>
        <w:ind w:left="4527" w:hanging="452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7">
      <w:start w:val="1"/>
      <w:numFmt w:val="lowerLetter"/>
      <w:lvlText w:val="%8"/>
      <w:lvlJc w:val="left"/>
      <w:pPr>
        <w:tabs>
          <w:tab w:val="num" w:pos="0"/>
        </w:tabs>
        <w:ind w:left="5247" w:hanging="524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8">
      <w:start w:val="1"/>
      <w:numFmt w:val="lowerRoman"/>
      <w:lvlText w:val="%9"/>
      <w:lvlJc w:val="left"/>
      <w:pPr>
        <w:tabs>
          <w:tab w:val="num" w:pos="0"/>
        </w:tabs>
        <w:ind w:left="5967" w:hanging="59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abstractNum>
  <w:abstractNum w:abstractNumId="8">
    <w:lvl w:ilvl="0">
      <w:start w:val="1"/>
      <w:numFmt w:val="decimal"/>
      <w:lvlText w:val="%1."/>
      <w:lvlJc w:val="left"/>
      <w:pPr>
        <w:tabs>
          <w:tab w:val="num" w:pos="0"/>
        </w:tabs>
        <w:ind w:left="567" w:hanging="5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1">
      <w:start w:val="1"/>
      <w:numFmt w:val="lowerLetter"/>
      <w:lvlText w:val="%2"/>
      <w:lvlJc w:val="left"/>
      <w:pPr>
        <w:tabs>
          <w:tab w:val="num" w:pos="0"/>
        </w:tabs>
        <w:ind w:left="1080" w:hanging="108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2">
      <w:start w:val="1"/>
      <w:numFmt w:val="lowerRoman"/>
      <w:lvlText w:val="%3"/>
      <w:lvlJc w:val="left"/>
      <w:pPr>
        <w:tabs>
          <w:tab w:val="num" w:pos="0"/>
        </w:tabs>
        <w:ind w:left="1800" w:hanging="180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3">
      <w:start w:val="1"/>
      <w:numFmt w:val="decimal"/>
      <w:lvlText w:val="%4"/>
      <w:lvlJc w:val="left"/>
      <w:pPr>
        <w:tabs>
          <w:tab w:val="num" w:pos="0"/>
        </w:tabs>
        <w:ind w:left="2520" w:hanging="252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4">
      <w:start w:val="1"/>
      <w:numFmt w:val="lowerLetter"/>
      <w:lvlText w:val="%5"/>
      <w:lvlJc w:val="left"/>
      <w:pPr>
        <w:tabs>
          <w:tab w:val="num" w:pos="0"/>
        </w:tabs>
        <w:ind w:left="3240" w:hanging="324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5">
      <w:start w:val="1"/>
      <w:numFmt w:val="lowerRoman"/>
      <w:lvlText w:val="%6"/>
      <w:lvlJc w:val="left"/>
      <w:pPr>
        <w:tabs>
          <w:tab w:val="num" w:pos="0"/>
        </w:tabs>
        <w:ind w:left="3960" w:hanging="396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6">
      <w:start w:val="1"/>
      <w:numFmt w:val="decimal"/>
      <w:lvlText w:val="%7"/>
      <w:lvlJc w:val="left"/>
      <w:pPr>
        <w:tabs>
          <w:tab w:val="num" w:pos="0"/>
        </w:tabs>
        <w:ind w:left="4680" w:hanging="468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7">
      <w:start w:val="1"/>
      <w:numFmt w:val="lowerLetter"/>
      <w:lvlText w:val="%8"/>
      <w:lvlJc w:val="left"/>
      <w:pPr>
        <w:tabs>
          <w:tab w:val="num" w:pos="0"/>
        </w:tabs>
        <w:ind w:left="5400" w:hanging="540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8">
      <w:start w:val="1"/>
      <w:numFmt w:val="lowerRoman"/>
      <w:lvlText w:val="%9"/>
      <w:lvlJc w:val="left"/>
      <w:pPr>
        <w:tabs>
          <w:tab w:val="num" w:pos="0"/>
        </w:tabs>
        <w:ind w:left="6120" w:hanging="612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abstractNum>
  <w:abstractNum w:abstractNumId="9">
    <w:lvl w:ilvl="0">
      <w:start w:val="1"/>
      <w:numFmt w:val="decimal"/>
      <w:lvlText w:val="%1."/>
      <w:lvlJc w:val="left"/>
      <w:pPr>
        <w:tabs>
          <w:tab w:val="num" w:pos="0"/>
        </w:tabs>
        <w:ind w:left="715" w:hanging="360"/>
      </w:pPr>
      <w:rPr/>
    </w:lvl>
    <w:lvl w:ilvl="1">
      <w:start w:val="1"/>
      <w:numFmt w:val="lowerLetter"/>
      <w:lvlText w:val="%2."/>
      <w:lvlJc w:val="left"/>
      <w:pPr>
        <w:tabs>
          <w:tab w:val="num" w:pos="0"/>
        </w:tabs>
        <w:ind w:left="1435" w:hanging="360"/>
      </w:pPr>
      <w:rPr/>
    </w:lvl>
    <w:lvl w:ilvl="2">
      <w:start w:val="1"/>
      <w:numFmt w:val="lowerRoman"/>
      <w:lvlText w:val="%3."/>
      <w:lvlJc w:val="right"/>
      <w:pPr>
        <w:tabs>
          <w:tab w:val="num" w:pos="0"/>
        </w:tabs>
        <w:ind w:left="2155" w:hanging="180"/>
      </w:pPr>
      <w:rPr/>
    </w:lvl>
    <w:lvl w:ilvl="3">
      <w:start w:val="1"/>
      <w:numFmt w:val="decimal"/>
      <w:lvlText w:val="%4."/>
      <w:lvlJc w:val="left"/>
      <w:pPr>
        <w:tabs>
          <w:tab w:val="num" w:pos="0"/>
        </w:tabs>
        <w:ind w:left="2875" w:hanging="360"/>
      </w:pPr>
      <w:rPr/>
    </w:lvl>
    <w:lvl w:ilvl="4">
      <w:start w:val="1"/>
      <w:numFmt w:val="lowerLetter"/>
      <w:lvlText w:val="%5."/>
      <w:lvlJc w:val="left"/>
      <w:pPr>
        <w:tabs>
          <w:tab w:val="num" w:pos="0"/>
        </w:tabs>
        <w:ind w:left="3595" w:hanging="360"/>
      </w:pPr>
      <w:rPr/>
    </w:lvl>
    <w:lvl w:ilvl="5">
      <w:start w:val="1"/>
      <w:numFmt w:val="lowerRoman"/>
      <w:lvlText w:val="%6."/>
      <w:lvlJc w:val="right"/>
      <w:pPr>
        <w:tabs>
          <w:tab w:val="num" w:pos="0"/>
        </w:tabs>
        <w:ind w:left="4315" w:hanging="180"/>
      </w:pPr>
      <w:rPr/>
    </w:lvl>
    <w:lvl w:ilvl="6">
      <w:start w:val="1"/>
      <w:numFmt w:val="decimal"/>
      <w:lvlText w:val="%7."/>
      <w:lvlJc w:val="left"/>
      <w:pPr>
        <w:tabs>
          <w:tab w:val="num" w:pos="0"/>
        </w:tabs>
        <w:ind w:left="5035" w:hanging="360"/>
      </w:pPr>
      <w:rPr/>
    </w:lvl>
    <w:lvl w:ilvl="7">
      <w:start w:val="1"/>
      <w:numFmt w:val="lowerLetter"/>
      <w:lvlText w:val="%8."/>
      <w:lvlJc w:val="left"/>
      <w:pPr>
        <w:tabs>
          <w:tab w:val="num" w:pos="0"/>
        </w:tabs>
        <w:ind w:left="5755" w:hanging="360"/>
      </w:pPr>
      <w:rPr/>
    </w:lvl>
    <w:lvl w:ilvl="8">
      <w:start w:val="1"/>
      <w:numFmt w:val="lowerRoman"/>
      <w:lvlText w:val="%9."/>
      <w:lvlJc w:val="right"/>
      <w:pPr>
        <w:tabs>
          <w:tab w:val="num" w:pos="0"/>
        </w:tabs>
        <w:ind w:left="6475" w:hanging="180"/>
      </w:pPr>
      <w:rPr/>
    </w:lvl>
  </w:abstractNum>
  <w:abstractNum w:abstractNumId="10">
    <w:lvl w:ilvl="0">
      <w:start w:val="1"/>
      <w:numFmt w:val="decimal"/>
      <w:lvlText w:val="%1."/>
      <w:lvlJc w:val="left"/>
      <w:pPr>
        <w:tabs>
          <w:tab w:val="num" w:pos="0"/>
        </w:tabs>
        <w:ind w:left="567" w:hanging="5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1">
      <w:start w:val="1"/>
      <w:numFmt w:val="decimal"/>
      <w:lvlText w:val="%2)"/>
      <w:lvlJc w:val="left"/>
      <w:pPr>
        <w:tabs>
          <w:tab w:val="num" w:pos="0"/>
        </w:tabs>
        <w:ind w:left="1133" w:hanging="113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2">
      <w:start w:val="1"/>
      <w:numFmt w:val="lowerRoman"/>
      <w:lvlText w:val="%3"/>
      <w:lvlJc w:val="left"/>
      <w:pPr>
        <w:tabs>
          <w:tab w:val="num" w:pos="0"/>
        </w:tabs>
        <w:ind w:left="1647" w:hanging="164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3">
      <w:start w:val="1"/>
      <w:numFmt w:val="decimal"/>
      <w:lvlText w:val="%4"/>
      <w:lvlJc w:val="left"/>
      <w:pPr>
        <w:tabs>
          <w:tab w:val="num" w:pos="0"/>
        </w:tabs>
        <w:ind w:left="2367" w:hanging="23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4">
      <w:start w:val="1"/>
      <w:numFmt w:val="lowerLetter"/>
      <w:lvlText w:val="%5"/>
      <w:lvlJc w:val="left"/>
      <w:pPr>
        <w:tabs>
          <w:tab w:val="num" w:pos="0"/>
        </w:tabs>
        <w:ind w:left="3087" w:hanging="308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5">
      <w:start w:val="1"/>
      <w:numFmt w:val="lowerRoman"/>
      <w:lvlText w:val="%6"/>
      <w:lvlJc w:val="left"/>
      <w:pPr>
        <w:tabs>
          <w:tab w:val="num" w:pos="0"/>
        </w:tabs>
        <w:ind w:left="3807" w:hanging="380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6">
      <w:start w:val="1"/>
      <w:numFmt w:val="decimal"/>
      <w:lvlText w:val="%7"/>
      <w:lvlJc w:val="left"/>
      <w:pPr>
        <w:tabs>
          <w:tab w:val="num" w:pos="0"/>
        </w:tabs>
        <w:ind w:left="4527" w:hanging="452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7">
      <w:start w:val="1"/>
      <w:numFmt w:val="lowerLetter"/>
      <w:lvlText w:val="%8"/>
      <w:lvlJc w:val="left"/>
      <w:pPr>
        <w:tabs>
          <w:tab w:val="num" w:pos="0"/>
        </w:tabs>
        <w:ind w:left="5247" w:hanging="524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8">
      <w:start w:val="1"/>
      <w:numFmt w:val="lowerRoman"/>
      <w:lvlText w:val="%9"/>
      <w:lvlJc w:val="left"/>
      <w:pPr>
        <w:tabs>
          <w:tab w:val="num" w:pos="0"/>
        </w:tabs>
        <w:ind w:left="5967" w:hanging="59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abstractNum>
  <w:abstractNum w:abstractNumId="11">
    <w:lvl w:ilvl="0">
      <w:start w:val="1"/>
      <w:numFmt w:val="decimal"/>
      <w:lvlText w:val="%1)"/>
      <w:lvlJc w:val="left"/>
      <w:pPr>
        <w:tabs>
          <w:tab w:val="num" w:pos="0"/>
        </w:tabs>
        <w:ind w:left="567" w:hanging="567"/>
      </w:pPr>
      <w:rPr>
        <w:dstrike w:val="false"/>
        <w:strike w:val="false"/>
        <w:vertAlign w:val="baseline"/>
        <w:position w:val="0"/>
        <w:sz w:val="20"/>
        <w:sz w:val="20"/>
        <w:i w:val="false"/>
        <w:u w:val="none"/>
        <w:b w:val="false"/>
        <w:shd w:fill="auto" w:val="clear"/>
        <w:szCs w:val="20"/>
        <w:color w:val="000000"/>
      </w:rPr>
    </w:lvl>
    <w:lvl w:ilvl="1">
      <w:start w:val="1"/>
      <w:numFmt w:val="decimal"/>
      <w:lvlText w:val="%2)"/>
      <w:lvlJc w:val="left"/>
      <w:pPr>
        <w:tabs>
          <w:tab w:val="num" w:pos="0"/>
        </w:tabs>
        <w:ind w:left="1133" w:hanging="113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2">
      <w:start w:val="1"/>
      <w:numFmt w:val="lowerRoman"/>
      <w:lvlText w:val="%3"/>
      <w:lvlJc w:val="left"/>
      <w:pPr>
        <w:tabs>
          <w:tab w:val="num" w:pos="0"/>
        </w:tabs>
        <w:ind w:left="1647" w:hanging="164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3">
      <w:start w:val="1"/>
      <w:numFmt w:val="decimal"/>
      <w:lvlText w:val="%4"/>
      <w:lvlJc w:val="left"/>
      <w:pPr>
        <w:tabs>
          <w:tab w:val="num" w:pos="0"/>
        </w:tabs>
        <w:ind w:left="2367" w:hanging="23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4">
      <w:start w:val="1"/>
      <w:numFmt w:val="lowerLetter"/>
      <w:lvlText w:val="%5"/>
      <w:lvlJc w:val="left"/>
      <w:pPr>
        <w:tabs>
          <w:tab w:val="num" w:pos="0"/>
        </w:tabs>
        <w:ind w:left="3087" w:hanging="308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5">
      <w:start w:val="1"/>
      <w:numFmt w:val="lowerRoman"/>
      <w:lvlText w:val="%6"/>
      <w:lvlJc w:val="left"/>
      <w:pPr>
        <w:tabs>
          <w:tab w:val="num" w:pos="0"/>
        </w:tabs>
        <w:ind w:left="3807" w:hanging="380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6">
      <w:start w:val="1"/>
      <w:numFmt w:val="decimal"/>
      <w:lvlText w:val="%7"/>
      <w:lvlJc w:val="left"/>
      <w:pPr>
        <w:tabs>
          <w:tab w:val="num" w:pos="0"/>
        </w:tabs>
        <w:ind w:left="4527" w:hanging="452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7">
      <w:start w:val="1"/>
      <w:numFmt w:val="lowerLetter"/>
      <w:lvlText w:val="%8"/>
      <w:lvlJc w:val="left"/>
      <w:pPr>
        <w:tabs>
          <w:tab w:val="num" w:pos="0"/>
        </w:tabs>
        <w:ind w:left="5247" w:hanging="524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8">
      <w:start w:val="1"/>
      <w:numFmt w:val="lowerRoman"/>
      <w:lvlText w:val="%9"/>
      <w:lvlJc w:val="left"/>
      <w:pPr>
        <w:tabs>
          <w:tab w:val="num" w:pos="0"/>
        </w:tabs>
        <w:ind w:left="5967" w:hanging="59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abstractNum>
  <w:abstractNum w:abstractNumId="12">
    <w:lvl w:ilvl="0">
      <w:start w:val="1"/>
      <w:numFmt w:val="decimal"/>
      <w:lvlText w:val="%1."/>
      <w:lvlJc w:val="left"/>
      <w:pPr>
        <w:tabs>
          <w:tab w:val="num" w:pos="0"/>
        </w:tabs>
        <w:ind w:left="715" w:hanging="360"/>
      </w:pPr>
      <w:rPr/>
    </w:lvl>
    <w:lvl w:ilvl="1">
      <w:start w:val="1"/>
      <w:numFmt w:val="lowerLetter"/>
      <w:lvlText w:val="%2."/>
      <w:lvlJc w:val="left"/>
      <w:pPr>
        <w:tabs>
          <w:tab w:val="num" w:pos="0"/>
        </w:tabs>
        <w:ind w:left="1435" w:hanging="360"/>
      </w:pPr>
      <w:rPr/>
    </w:lvl>
    <w:lvl w:ilvl="2">
      <w:start w:val="1"/>
      <w:numFmt w:val="lowerRoman"/>
      <w:lvlText w:val="%3."/>
      <w:lvlJc w:val="right"/>
      <w:pPr>
        <w:tabs>
          <w:tab w:val="num" w:pos="0"/>
        </w:tabs>
        <w:ind w:left="2155" w:hanging="180"/>
      </w:pPr>
      <w:rPr/>
    </w:lvl>
    <w:lvl w:ilvl="3">
      <w:start w:val="1"/>
      <w:numFmt w:val="decimal"/>
      <w:lvlText w:val="%4."/>
      <w:lvlJc w:val="left"/>
      <w:pPr>
        <w:tabs>
          <w:tab w:val="num" w:pos="0"/>
        </w:tabs>
        <w:ind w:left="2875" w:hanging="360"/>
      </w:pPr>
      <w:rPr/>
    </w:lvl>
    <w:lvl w:ilvl="4">
      <w:start w:val="1"/>
      <w:numFmt w:val="lowerLetter"/>
      <w:lvlText w:val="%5."/>
      <w:lvlJc w:val="left"/>
      <w:pPr>
        <w:tabs>
          <w:tab w:val="num" w:pos="0"/>
        </w:tabs>
        <w:ind w:left="3595" w:hanging="360"/>
      </w:pPr>
      <w:rPr/>
    </w:lvl>
    <w:lvl w:ilvl="5">
      <w:start w:val="1"/>
      <w:numFmt w:val="lowerRoman"/>
      <w:lvlText w:val="%6."/>
      <w:lvlJc w:val="right"/>
      <w:pPr>
        <w:tabs>
          <w:tab w:val="num" w:pos="0"/>
        </w:tabs>
        <w:ind w:left="4315" w:hanging="180"/>
      </w:pPr>
      <w:rPr/>
    </w:lvl>
    <w:lvl w:ilvl="6">
      <w:start w:val="1"/>
      <w:numFmt w:val="decimal"/>
      <w:lvlText w:val="%7."/>
      <w:lvlJc w:val="left"/>
      <w:pPr>
        <w:tabs>
          <w:tab w:val="num" w:pos="0"/>
        </w:tabs>
        <w:ind w:left="5035" w:hanging="360"/>
      </w:pPr>
      <w:rPr/>
    </w:lvl>
    <w:lvl w:ilvl="7">
      <w:start w:val="1"/>
      <w:numFmt w:val="lowerLetter"/>
      <w:lvlText w:val="%8."/>
      <w:lvlJc w:val="left"/>
      <w:pPr>
        <w:tabs>
          <w:tab w:val="num" w:pos="0"/>
        </w:tabs>
        <w:ind w:left="5755" w:hanging="360"/>
      </w:pPr>
      <w:rPr/>
    </w:lvl>
    <w:lvl w:ilvl="8">
      <w:start w:val="1"/>
      <w:numFmt w:val="lowerRoman"/>
      <w:lvlText w:val="%9."/>
      <w:lvlJc w:val="right"/>
      <w:pPr>
        <w:tabs>
          <w:tab w:val="num" w:pos="0"/>
        </w:tabs>
        <w:ind w:left="6475" w:hanging="180"/>
      </w:pPr>
      <w:rPr/>
    </w:lvl>
  </w:abstractNum>
  <w:abstractNum w:abstractNumId="13">
    <w:lvl w:ilvl="0">
      <w:start w:val="1"/>
      <w:numFmt w:val="decimal"/>
      <w:lvlText w:val="%1."/>
      <w:lvlJc w:val="left"/>
      <w:pPr>
        <w:tabs>
          <w:tab w:val="num" w:pos="0"/>
        </w:tabs>
        <w:ind w:left="567" w:hanging="5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1">
      <w:start w:val="1"/>
      <w:numFmt w:val="lowerLetter"/>
      <w:lvlText w:val="%2"/>
      <w:lvlJc w:val="left"/>
      <w:pPr>
        <w:tabs>
          <w:tab w:val="num" w:pos="0"/>
        </w:tabs>
        <w:ind w:left="1080" w:hanging="108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2">
      <w:start w:val="1"/>
      <w:numFmt w:val="lowerRoman"/>
      <w:lvlText w:val="%3"/>
      <w:lvlJc w:val="left"/>
      <w:pPr>
        <w:tabs>
          <w:tab w:val="num" w:pos="0"/>
        </w:tabs>
        <w:ind w:left="1800" w:hanging="180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3">
      <w:start w:val="1"/>
      <w:numFmt w:val="decimal"/>
      <w:lvlText w:val="%4"/>
      <w:lvlJc w:val="left"/>
      <w:pPr>
        <w:tabs>
          <w:tab w:val="num" w:pos="0"/>
        </w:tabs>
        <w:ind w:left="2520" w:hanging="252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4">
      <w:start w:val="1"/>
      <w:numFmt w:val="lowerLetter"/>
      <w:lvlText w:val="%5"/>
      <w:lvlJc w:val="left"/>
      <w:pPr>
        <w:tabs>
          <w:tab w:val="num" w:pos="0"/>
        </w:tabs>
        <w:ind w:left="3240" w:hanging="324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5">
      <w:start w:val="1"/>
      <w:numFmt w:val="lowerRoman"/>
      <w:lvlText w:val="%6"/>
      <w:lvlJc w:val="left"/>
      <w:pPr>
        <w:tabs>
          <w:tab w:val="num" w:pos="0"/>
        </w:tabs>
        <w:ind w:left="3960" w:hanging="396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6">
      <w:start w:val="1"/>
      <w:numFmt w:val="decimal"/>
      <w:lvlText w:val="%7"/>
      <w:lvlJc w:val="left"/>
      <w:pPr>
        <w:tabs>
          <w:tab w:val="num" w:pos="0"/>
        </w:tabs>
        <w:ind w:left="4680" w:hanging="468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7">
      <w:start w:val="1"/>
      <w:numFmt w:val="lowerLetter"/>
      <w:lvlText w:val="%8"/>
      <w:lvlJc w:val="left"/>
      <w:pPr>
        <w:tabs>
          <w:tab w:val="num" w:pos="0"/>
        </w:tabs>
        <w:ind w:left="5400" w:hanging="540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8">
      <w:start w:val="1"/>
      <w:numFmt w:val="lowerRoman"/>
      <w:lvlText w:val="%9"/>
      <w:lvlJc w:val="left"/>
      <w:pPr>
        <w:tabs>
          <w:tab w:val="num" w:pos="0"/>
        </w:tabs>
        <w:ind w:left="6120" w:hanging="612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abstractNum>
  <w:abstractNum w:abstractNumId="14">
    <w:lvl w:ilvl="0">
      <w:start w:val="1"/>
      <w:numFmt w:val="decimal"/>
      <w:lvlText w:val="%1."/>
      <w:lvlJc w:val="left"/>
      <w:pPr>
        <w:tabs>
          <w:tab w:val="num" w:pos="0"/>
        </w:tabs>
        <w:ind w:left="567" w:hanging="5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1">
      <w:start w:val="1"/>
      <w:numFmt w:val="decimal"/>
      <w:lvlText w:val="%2)"/>
      <w:lvlJc w:val="left"/>
      <w:pPr>
        <w:tabs>
          <w:tab w:val="num" w:pos="0"/>
        </w:tabs>
        <w:ind w:left="1133" w:hanging="113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2">
      <w:start w:val="1"/>
      <w:numFmt w:val="lowerLetter"/>
      <w:lvlText w:val="%3."/>
      <w:lvlJc w:val="left"/>
      <w:pPr>
        <w:tabs>
          <w:tab w:val="num" w:pos="0"/>
        </w:tabs>
        <w:ind w:left="1700" w:hanging="1700"/>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3">
      <w:start w:val="1"/>
      <w:numFmt w:val="decimal"/>
      <w:lvlText w:val="%4"/>
      <w:lvlJc w:val="left"/>
      <w:pPr>
        <w:tabs>
          <w:tab w:val="num" w:pos="0"/>
        </w:tabs>
        <w:ind w:left="2213" w:hanging="221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4">
      <w:start w:val="1"/>
      <w:numFmt w:val="lowerLetter"/>
      <w:lvlText w:val="%5"/>
      <w:lvlJc w:val="left"/>
      <w:pPr>
        <w:tabs>
          <w:tab w:val="num" w:pos="0"/>
        </w:tabs>
        <w:ind w:left="2933" w:hanging="293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5">
      <w:start w:val="1"/>
      <w:numFmt w:val="lowerRoman"/>
      <w:lvlText w:val="%6"/>
      <w:lvlJc w:val="left"/>
      <w:pPr>
        <w:tabs>
          <w:tab w:val="num" w:pos="0"/>
        </w:tabs>
        <w:ind w:left="3653" w:hanging="365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6">
      <w:start w:val="1"/>
      <w:numFmt w:val="decimal"/>
      <w:lvlText w:val="%7"/>
      <w:lvlJc w:val="left"/>
      <w:pPr>
        <w:tabs>
          <w:tab w:val="num" w:pos="0"/>
        </w:tabs>
        <w:ind w:left="4373" w:hanging="437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7">
      <w:start w:val="1"/>
      <w:numFmt w:val="lowerLetter"/>
      <w:lvlText w:val="%8"/>
      <w:lvlJc w:val="left"/>
      <w:pPr>
        <w:tabs>
          <w:tab w:val="num" w:pos="0"/>
        </w:tabs>
        <w:ind w:left="5093" w:hanging="509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8">
      <w:start w:val="1"/>
      <w:numFmt w:val="lowerRoman"/>
      <w:lvlText w:val="%9"/>
      <w:lvlJc w:val="left"/>
      <w:pPr>
        <w:tabs>
          <w:tab w:val="num" w:pos="0"/>
        </w:tabs>
        <w:ind w:left="5813" w:hanging="581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abstractNum>
  <w:abstractNum w:abstractNumId="15">
    <w:lvl w:ilvl="0">
      <w:start w:val="1"/>
      <w:numFmt w:val="decimal"/>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6">
    <w:lvl w:ilvl="0">
      <w:start w:val="1"/>
      <w:numFmt w:val="decimal"/>
      <w:lvlText w:val="%1."/>
      <w:lvlJc w:val="left"/>
      <w:pPr>
        <w:tabs>
          <w:tab w:val="num" w:pos="0"/>
        </w:tabs>
        <w:ind w:left="567" w:hanging="567"/>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1">
      <w:start w:val="1"/>
      <w:numFmt w:val="decimal"/>
      <w:lvlText w:val="%2)"/>
      <w:lvlJc w:val="left"/>
      <w:pPr>
        <w:tabs>
          <w:tab w:val="num" w:pos="0"/>
        </w:tabs>
        <w:ind w:left="1133" w:hanging="113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2">
      <w:start w:val="1"/>
      <w:numFmt w:val="lowerLetter"/>
      <w:lvlText w:val="%3)"/>
      <w:lvlJc w:val="left"/>
      <w:pPr>
        <w:tabs>
          <w:tab w:val="num" w:pos="0"/>
        </w:tabs>
        <w:ind w:left="1700" w:hanging="1700"/>
      </w:pPr>
      <w:rPr>
        <w:dstrike w:val="false"/>
        <w:strike w:val="false"/>
        <w:vertAlign w:val="baseline"/>
        <w:position w:val="0"/>
        <w:sz w:val="20"/>
        <w:sz w:val="20"/>
        <w:i w:val="false"/>
        <w:u w:val="none"/>
        <w:b w:val="false"/>
        <w:shd w:fill="auto" w:val="clear"/>
        <w:szCs w:val="20"/>
        <w:color w:val="000000"/>
      </w:rPr>
    </w:lvl>
    <w:lvl w:ilvl="3">
      <w:start w:val="1"/>
      <w:numFmt w:val="decimal"/>
      <w:lvlText w:val="%4"/>
      <w:lvlJc w:val="left"/>
      <w:pPr>
        <w:tabs>
          <w:tab w:val="num" w:pos="0"/>
        </w:tabs>
        <w:ind w:left="2213" w:hanging="221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4">
      <w:start w:val="1"/>
      <w:numFmt w:val="lowerLetter"/>
      <w:lvlText w:val="%5"/>
      <w:lvlJc w:val="left"/>
      <w:pPr>
        <w:tabs>
          <w:tab w:val="num" w:pos="0"/>
        </w:tabs>
        <w:ind w:left="2933" w:hanging="293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5">
      <w:start w:val="1"/>
      <w:numFmt w:val="lowerRoman"/>
      <w:lvlText w:val="%6"/>
      <w:lvlJc w:val="left"/>
      <w:pPr>
        <w:tabs>
          <w:tab w:val="num" w:pos="0"/>
        </w:tabs>
        <w:ind w:left="3653" w:hanging="365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6">
      <w:start w:val="1"/>
      <w:numFmt w:val="decimal"/>
      <w:lvlText w:val="%7"/>
      <w:lvlJc w:val="left"/>
      <w:pPr>
        <w:tabs>
          <w:tab w:val="num" w:pos="0"/>
        </w:tabs>
        <w:ind w:left="4373" w:hanging="437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7">
      <w:start w:val="1"/>
      <w:numFmt w:val="lowerLetter"/>
      <w:lvlText w:val="%8"/>
      <w:lvlJc w:val="left"/>
      <w:pPr>
        <w:tabs>
          <w:tab w:val="num" w:pos="0"/>
        </w:tabs>
        <w:ind w:left="5093" w:hanging="509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lvl w:ilvl="8">
      <w:start w:val="1"/>
      <w:numFmt w:val="lowerRoman"/>
      <w:lvlText w:val="%9"/>
      <w:lvlJc w:val="left"/>
      <w:pPr>
        <w:tabs>
          <w:tab w:val="num" w:pos="0"/>
        </w:tabs>
        <w:ind w:left="5813" w:hanging="5813"/>
      </w:pPr>
      <w:rPr>
        <w:dstrike w:val="false"/>
        <w:strike w:val="false"/>
        <w:vertAlign w:val="baseline"/>
        <w:position w:val="0"/>
        <w:sz w:val="20"/>
        <w:sz w:val="20"/>
        <w:i w:val="false"/>
        <w:u w:val="none"/>
        <w:b w:val="false"/>
        <w:shd w:fill="auto" w:val="clear"/>
        <w:szCs w:val="20"/>
        <w:rFonts w:ascii="Times New Roman" w:hAnsi="Times New Roman" w:eastAsia="Times New Roman" w:cs="Times New Roman"/>
        <w:color w:val="000000"/>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lowerLetter"/>
      <w:lvlText w:val="%1)"/>
      <w:lvlJc w:val="left"/>
      <w:pPr>
        <w:tabs>
          <w:tab w:val="num" w:pos="0"/>
        </w:tabs>
        <w:ind w:left="1700" w:hanging="1700"/>
      </w:pPr>
      <w:rPr>
        <w:dstrike w:val="false"/>
        <w:strike w:val="false"/>
        <w:vertAlign w:val="baseline"/>
        <w:position w:val="0"/>
        <w:sz w:val="20"/>
        <w:sz w:val="20"/>
        <w:i w:val="false"/>
        <w:u w:val="none"/>
        <w:b w:val="false"/>
        <w:shd w:fill="auto" w:val="clear"/>
        <w:szCs w:val="20"/>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715" w:hanging="360"/>
      </w:pPr>
      <w:rPr>
        <w:b w:val="false"/>
      </w:rPr>
    </w:lvl>
    <w:lvl w:ilvl="1">
      <w:start w:val="1"/>
      <w:numFmt w:val="lowerLetter"/>
      <w:lvlText w:val="%2."/>
      <w:lvlJc w:val="left"/>
      <w:pPr>
        <w:tabs>
          <w:tab w:val="num" w:pos="0"/>
        </w:tabs>
        <w:ind w:left="1435" w:hanging="360"/>
      </w:pPr>
      <w:rPr/>
    </w:lvl>
    <w:lvl w:ilvl="2">
      <w:start w:val="1"/>
      <w:numFmt w:val="lowerRoman"/>
      <w:lvlText w:val="%3."/>
      <w:lvlJc w:val="right"/>
      <w:pPr>
        <w:tabs>
          <w:tab w:val="num" w:pos="0"/>
        </w:tabs>
        <w:ind w:left="2155" w:hanging="180"/>
      </w:pPr>
      <w:rPr/>
    </w:lvl>
    <w:lvl w:ilvl="3">
      <w:start w:val="1"/>
      <w:numFmt w:val="decimal"/>
      <w:lvlText w:val="%4."/>
      <w:lvlJc w:val="left"/>
      <w:pPr>
        <w:tabs>
          <w:tab w:val="num" w:pos="0"/>
        </w:tabs>
        <w:ind w:left="2875" w:hanging="360"/>
      </w:pPr>
      <w:rPr/>
    </w:lvl>
    <w:lvl w:ilvl="4">
      <w:start w:val="1"/>
      <w:numFmt w:val="lowerLetter"/>
      <w:lvlText w:val="%5."/>
      <w:lvlJc w:val="left"/>
      <w:pPr>
        <w:tabs>
          <w:tab w:val="num" w:pos="0"/>
        </w:tabs>
        <w:ind w:left="3595" w:hanging="360"/>
      </w:pPr>
      <w:rPr/>
    </w:lvl>
    <w:lvl w:ilvl="5">
      <w:start w:val="1"/>
      <w:numFmt w:val="lowerRoman"/>
      <w:lvlText w:val="%6."/>
      <w:lvlJc w:val="right"/>
      <w:pPr>
        <w:tabs>
          <w:tab w:val="num" w:pos="0"/>
        </w:tabs>
        <w:ind w:left="4315" w:hanging="180"/>
      </w:pPr>
      <w:rPr/>
    </w:lvl>
    <w:lvl w:ilvl="6">
      <w:start w:val="1"/>
      <w:numFmt w:val="decimal"/>
      <w:lvlText w:val="%7."/>
      <w:lvlJc w:val="left"/>
      <w:pPr>
        <w:tabs>
          <w:tab w:val="num" w:pos="0"/>
        </w:tabs>
        <w:ind w:left="5035" w:hanging="360"/>
      </w:pPr>
      <w:rPr/>
    </w:lvl>
    <w:lvl w:ilvl="7">
      <w:start w:val="1"/>
      <w:numFmt w:val="lowerLetter"/>
      <w:lvlText w:val="%8."/>
      <w:lvlJc w:val="left"/>
      <w:pPr>
        <w:tabs>
          <w:tab w:val="num" w:pos="0"/>
        </w:tabs>
        <w:ind w:left="5755" w:hanging="360"/>
      </w:pPr>
      <w:rPr/>
    </w:lvl>
    <w:lvl w:ilvl="8">
      <w:start w:val="1"/>
      <w:numFmt w:val="lowerRoman"/>
      <w:lvlText w:val="%9."/>
      <w:lvlJc w:val="right"/>
      <w:pPr>
        <w:tabs>
          <w:tab w:val="num" w:pos="0"/>
        </w:tabs>
        <w:ind w:left="6475" w:hanging="180"/>
      </w:pPr>
      <w:r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70"/>
  <w:defaultTabStop w:val="720"/>
  <w:autoHyphenation w:val="true"/>
  <w:hyphenationZone w:val="425"/>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44c99"/>
    <w:pPr>
      <w:widowControl/>
      <w:suppressAutoHyphens w:val="true"/>
      <w:bidi w:val="0"/>
      <w:spacing w:lineRule="auto" w:line="276" w:before="100" w:after="200"/>
      <w:jc w:val="left"/>
    </w:pPr>
    <w:rPr>
      <w:rFonts w:ascii="Calibri" w:hAnsi="Calibri" w:eastAsia="Calibri" w:cs="Calibri"/>
      <w:color w:val="auto"/>
      <w:kern w:val="0"/>
      <w:sz w:val="20"/>
      <w:szCs w:val="20"/>
      <w:lang w:val="pl-PL" w:eastAsia="pl-PL" w:bidi="ar-SA"/>
    </w:rPr>
  </w:style>
  <w:style w:type="paragraph" w:styleId="Nagwek1" w:customStyle="1">
    <w:name w:val="Heading 1"/>
    <w:basedOn w:val="Normal"/>
    <w:next w:val="Normal"/>
    <w:uiPriority w:val="9"/>
    <w:qFormat/>
    <w:rsid w:val="00d44c99"/>
    <w:pPr>
      <w:keepNext w:val="true"/>
      <w:keepLines/>
      <w:spacing w:before="480" w:after="120"/>
      <w:outlineLvl w:val="0"/>
    </w:pPr>
    <w:rPr>
      <w:b/>
      <w:sz w:val="48"/>
      <w:szCs w:val="48"/>
    </w:rPr>
  </w:style>
  <w:style w:type="paragraph" w:styleId="Nagwek2" w:customStyle="1">
    <w:name w:val="Heading 2"/>
    <w:basedOn w:val="Normal"/>
    <w:next w:val="Normal"/>
    <w:uiPriority w:val="9"/>
    <w:semiHidden/>
    <w:unhideWhenUsed/>
    <w:qFormat/>
    <w:rsid w:val="00d44c99"/>
    <w:pPr>
      <w:keepNext w:val="true"/>
      <w:keepLines/>
      <w:spacing w:before="360" w:after="80"/>
      <w:outlineLvl w:val="1"/>
    </w:pPr>
    <w:rPr>
      <w:b/>
      <w:sz w:val="36"/>
      <w:szCs w:val="36"/>
    </w:rPr>
  </w:style>
  <w:style w:type="paragraph" w:styleId="Nagwek3" w:customStyle="1">
    <w:name w:val="Heading 3"/>
    <w:basedOn w:val="Normal"/>
    <w:next w:val="Normal"/>
    <w:uiPriority w:val="9"/>
    <w:semiHidden/>
    <w:unhideWhenUsed/>
    <w:qFormat/>
    <w:rsid w:val="00d44c99"/>
    <w:pPr>
      <w:keepNext w:val="true"/>
      <w:keepLines/>
      <w:spacing w:before="280" w:after="80"/>
      <w:outlineLvl w:val="2"/>
    </w:pPr>
    <w:rPr>
      <w:b/>
      <w:sz w:val="28"/>
      <w:szCs w:val="28"/>
    </w:rPr>
  </w:style>
  <w:style w:type="paragraph" w:styleId="Nagwek4" w:customStyle="1">
    <w:name w:val="Heading 4"/>
    <w:basedOn w:val="Normal"/>
    <w:next w:val="Normal"/>
    <w:uiPriority w:val="9"/>
    <w:semiHidden/>
    <w:unhideWhenUsed/>
    <w:qFormat/>
    <w:rsid w:val="00d44c99"/>
    <w:pPr>
      <w:keepNext w:val="true"/>
      <w:keepLines/>
      <w:spacing w:before="240" w:after="40"/>
      <w:outlineLvl w:val="3"/>
    </w:pPr>
    <w:rPr>
      <w:b/>
      <w:sz w:val="24"/>
      <w:szCs w:val="24"/>
    </w:rPr>
  </w:style>
  <w:style w:type="paragraph" w:styleId="Nagwek5" w:customStyle="1">
    <w:name w:val="Heading 5"/>
    <w:basedOn w:val="Normal"/>
    <w:next w:val="Normal"/>
    <w:uiPriority w:val="9"/>
    <w:semiHidden/>
    <w:unhideWhenUsed/>
    <w:qFormat/>
    <w:rsid w:val="00d44c99"/>
    <w:pPr>
      <w:keepNext w:val="true"/>
      <w:keepLines/>
      <w:spacing w:before="220" w:after="40"/>
      <w:outlineLvl w:val="4"/>
    </w:pPr>
    <w:rPr>
      <w:b/>
      <w:sz w:val="22"/>
      <w:szCs w:val="22"/>
    </w:rPr>
  </w:style>
  <w:style w:type="paragraph" w:styleId="Nagwek6" w:customStyle="1">
    <w:name w:val="Heading 6"/>
    <w:basedOn w:val="Normal"/>
    <w:next w:val="Normal"/>
    <w:uiPriority w:val="9"/>
    <w:semiHidden/>
    <w:unhideWhenUsed/>
    <w:qFormat/>
    <w:rsid w:val="00d44c99"/>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f137f9"/>
    <w:rPr>
      <w:b/>
      <w:bCs/>
    </w:rPr>
  </w:style>
  <w:style w:type="character" w:styleId="Annotationreference">
    <w:name w:val="annotation reference"/>
    <w:basedOn w:val="DefaultParagraphFont"/>
    <w:uiPriority w:val="99"/>
    <w:semiHidden/>
    <w:unhideWhenUsed/>
    <w:qFormat/>
    <w:rsid w:val="00c235e1"/>
    <w:rPr>
      <w:sz w:val="16"/>
      <w:szCs w:val="16"/>
    </w:rPr>
  </w:style>
  <w:style w:type="character" w:styleId="TekstkomentarzaZnak" w:customStyle="1">
    <w:name w:val="Tekst komentarza Znak"/>
    <w:basedOn w:val="DefaultParagraphFont"/>
    <w:link w:val="Annotationtext"/>
    <w:uiPriority w:val="99"/>
    <w:semiHidden/>
    <w:qFormat/>
    <w:rsid w:val="00c235e1"/>
    <w:rPr/>
  </w:style>
  <w:style w:type="character" w:styleId="TematkomentarzaZnak" w:customStyle="1">
    <w:name w:val="Temat komentarza Znak"/>
    <w:basedOn w:val="TekstkomentarzaZnak"/>
    <w:link w:val="Annotationsubject"/>
    <w:uiPriority w:val="99"/>
    <w:semiHidden/>
    <w:qFormat/>
    <w:rsid w:val="00c235e1"/>
    <w:rPr>
      <w:b/>
      <w:bCs/>
    </w:rPr>
  </w:style>
  <w:style w:type="character" w:styleId="TekstdymkaZnak" w:customStyle="1">
    <w:name w:val="Tekst dymka Znak"/>
    <w:basedOn w:val="DefaultParagraphFont"/>
    <w:link w:val="BalloonText"/>
    <w:uiPriority w:val="99"/>
    <w:semiHidden/>
    <w:qFormat/>
    <w:rsid w:val="002e7ce1"/>
    <w:rPr>
      <w:rFonts w:ascii="Tahoma" w:hAnsi="Tahoma" w:cs="Tahoma"/>
      <w:sz w:val="16"/>
      <w:szCs w:val="16"/>
    </w:rPr>
  </w:style>
  <w:style w:type="character" w:styleId="StopkaZnak" w:customStyle="1">
    <w:name w:val="Stopka Znak"/>
    <w:basedOn w:val="DefaultParagraphFont"/>
    <w:uiPriority w:val="99"/>
    <w:semiHidden/>
    <w:qFormat/>
    <w:rsid w:val="00d23e73"/>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rsid w:val="00d44c99"/>
    <w:pPr>
      <w:spacing w:before="0" w:after="140"/>
    </w:pPr>
    <w:rPr/>
  </w:style>
  <w:style w:type="paragraph" w:styleId="Lista">
    <w:name w:val="List"/>
    <w:basedOn w:val="Tretekstu"/>
    <w:rsid w:val="00d44c99"/>
    <w:pPr/>
    <w:rPr>
      <w:rFonts w:cs="Mangal"/>
    </w:rPr>
  </w:style>
  <w:style w:type="paragraph" w:styleId="Podpis" w:customStyle="1">
    <w:name w:val="Caption"/>
    <w:basedOn w:val="Normal"/>
    <w:qFormat/>
    <w:rsid w:val="00d44c99"/>
    <w:pPr>
      <w:suppressLineNumbers/>
      <w:spacing w:before="120" w:after="120"/>
    </w:pPr>
    <w:rPr>
      <w:rFonts w:cs="Mangal"/>
      <w:i/>
      <w:iCs/>
      <w:sz w:val="24"/>
      <w:szCs w:val="24"/>
    </w:rPr>
  </w:style>
  <w:style w:type="paragraph" w:styleId="Indeks" w:customStyle="1">
    <w:name w:val="Indeks"/>
    <w:basedOn w:val="Normal"/>
    <w:qFormat/>
    <w:rsid w:val="00d44c99"/>
    <w:pPr>
      <w:suppressLineNumbers/>
    </w:pPr>
    <w:rPr>
      <w:rFonts w:cs="Mangal"/>
    </w:rPr>
  </w:style>
  <w:style w:type="paragraph" w:styleId="Gwkaistopka" w:customStyle="1">
    <w:name w:val="Główka i stopka"/>
    <w:basedOn w:val="Normal"/>
    <w:qFormat/>
    <w:rsid w:val="00d44c99"/>
    <w:pPr/>
    <w:rPr/>
  </w:style>
  <w:style w:type="paragraph" w:styleId="Gwka" w:customStyle="1">
    <w:name w:val="Header"/>
    <w:basedOn w:val="Gwkaistopka"/>
    <w:next w:val="Tretekstu"/>
    <w:rsid w:val="00d44c99"/>
    <w:pPr/>
    <w:rPr/>
  </w:style>
  <w:style w:type="paragraph" w:styleId="Tytu">
    <w:name w:val="Title"/>
    <w:basedOn w:val="Normal"/>
    <w:next w:val="Normal"/>
    <w:uiPriority w:val="10"/>
    <w:qFormat/>
    <w:rsid w:val="00d44c99"/>
    <w:pPr>
      <w:keepNext w:val="true"/>
      <w:keepLines/>
      <w:spacing w:before="480" w:after="120"/>
    </w:pPr>
    <w:rPr>
      <w:b/>
      <w:sz w:val="72"/>
      <w:szCs w:val="72"/>
    </w:rPr>
  </w:style>
  <w:style w:type="paragraph" w:styleId="Podtytu">
    <w:name w:val="Subtitle"/>
    <w:basedOn w:val="Normal"/>
    <w:next w:val="Normal"/>
    <w:uiPriority w:val="11"/>
    <w:qFormat/>
    <w:rsid w:val="00d44c99"/>
    <w:pPr>
      <w:keepNext w:val="true"/>
      <w:keepLines/>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qFormat/>
    <w:rsid w:val="00f137f9"/>
    <w:pPr>
      <w:spacing w:lineRule="auto" w:line="240" w:beforeAutospacing="1" w:afterAutospacing="1"/>
    </w:pPr>
    <w:rPr>
      <w:rFonts w:ascii="Times New Roman" w:hAnsi="Times New Roman" w:eastAsia="Times New Roman" w:cs="Times New Roman"/>
      <w:sz w:val="24"/>
      <w:szCs w:val="24"/>
    </w:rPr>
  </w:style>
  <w:style w:type="paragraph" w:styleId="Annotationtext">
    <w:name w:val="annotation text"/>
    <w:basedOn w:val="Normal"/>
    <w:link w:val="TekstkomentarzaZnak"/>
    <w:uiPriority w:val="99"/>
    <w:semiHidden/>
    <w:unhideWhenUsed/>
    <w:qFormat/>
    <w:rsid w:val="00c235e1"/>
    <w:pPr>
      <w:spacing w:lineRule="auto" w:line="240"/>
    </w:pPr>
    <w:rPr/>
  </w:style>
  <w:style w:type="paragraph" w:styleId="Annotationsubject">
    <w:name w:val="annotation subject"/>
    <w:basedOn w:val="Annotationtext"/>
    <w:next w:val="Annotationtext"/>
    <w:link w:val="TematkomentarzaZnak"/>
    <w:uiPriority w:val="99"/>
    <w:semiHidden/>
    <w:unhideWhenUsed/>
    <w:qFormat/>
    <w:rsid w:val="00c235e1"/>
    <w:pPr/>
    <w:rPr>
      <w:b/>
      <w:bCs/>
    </w:rPr>
  </w:style>
  <w:style w:type="paragraph" w:styleId="Stopka">
    <w:name w:val="Footer"/>
    <w:basedOn w:val="Normal"/>
    <w:link w:val="StopkaZnak"/>
    <w:uiPriority w:val="99"/>
    <w:semiHidden/>
    <w:unhideWhenUsed/>
    <w:rsid w:val="00d23e73"/>
    <w:pPr>
      <w:tabs>
        <w:tab w:val="clear" w:pos="720"/>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2e7ce1"/>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d44c99"/>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Application>LibreOffice/7.5.8.2$Windows_X86_64 LibreOffice_project/f718d63693263970429a68f568db6046aaa9df01</Application>
  <AppVersion>15.0000</AppVersion>
  <Pages>10</Pages>
  <Words>3117</Words>
  <Characters>22218</Characters>
  <CharactersWithSpaces>25514</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2021-09-22T11:32:00Z</dcterms:created>
  <dc:creator>safed</dc:creator>
  <dc:description/>
  <dc:language>pl-PL</dc:language>
  <cp:lastModifiedBy/>
  <cp:lastPrinted>2021-12-28T10:56:00Z</cp:lastPrinted>
  <dcterms:modified xsi:type="dcterms:W3CDTF">2023-11-20T15:49:22Z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