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9F04" w14:textId="77777777" w:rsidR="002F05B3" w:rsidRPr="0040111B" w:rsidRDefault="002F05B3" w:rsidP="002F05B3">
      <w:pPr>
        <w:spacing w:line="360" w:lineRule="auto"/>
        <w:jc w:val="center"/>
        <w:rPr>
          <w:rFonts w:ascii="Bookman Old Style" w:hAnsi="Bookman Old Style" w:cs="Arial"/>
          <w:b/>
          <w:bCs/>
          <w:sz w:val="20"/>
        </w:rPr>
      </w:pPr>
      <w:r w:rsidRPr="0040111B">
        <w:rPr>
          <w:rFonts w:ascii="Bookman Old Style" w:hAnsi="Bookman Old Style" w:cs="Arial"/>
          <w:b/>
          <w:bCs/>
          <w:sz w:val="20"/>
        </w:rPr>
        <w:t xml:space="preserve">Umowa nr </w:t>
      </w:r>
      <w:r>
        <w:rPr>
          <w:rFonts w:ascii="Bookman Old Style" w:hAnsi="Bookman Old Style" w:cs="Arial"/>
          <w:b/>
          <w:bCs/>
          <w:sz w:val="20"/>
        </w:rPr>
        <w:t>………………………………..</w:t>
      </w:r>
    </w:p>
    <w:p w14:paraId="09604535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zawarta w dniu ……………….. roku w Warszawie pomiędzy:</w:t>
      </w:r>
    </w:p>
    <w:p w14:paraId="4D4BB32E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b/>
          <w:bCs/>
          <w:sz w:val="20"/>
        </w:rPr>
      </w:pPr>
      <w:r w:rsidRPr="0040111B">
        <w:rPr>
          <w:rFonts w:ascii="Bookman Old Style" w:hAnsi="Bookman Old Style" w:cs="Arial"/>
          <w:b/>
          <w:bCs/>
          <w:sz w:val="20"/>
        </w:rPr>
        <w:t>Uniwersytetem Kardynała Stefana Wyszyńskiego w Warszawie,</w:t>
      </w:r>
    </w:p>
    <w:p w14:paraId="6C25DD00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siedziba: ul. Dewajtis 5, 01-815 Warszawa, REGON: 000001956, NIP: 525-00-12-946</w:t>
      </w:r>
    </w:p>
    <w:p w14:paraId="039C3B6B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reprezentowanym przez:</w:t>
      </w:r>
    </w:p>
    <w:p w14:paraId="1BA03970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…………………………………….</w:t>
      </w:r>
    </w:p>
    <w:p w14:paraId="6CC82EB0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b/>
          <w:bCs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na podstawie pełnomocnictwa Rektora nr …………………………….. zwanym dalej </w:t>
      </w:r>
      <w:r w:rsidRPr="0040111B">
        <w:rPr>
          <w:rFonts w:ascii="Bookman Old Style" w:hAnsi="Bookman Old Style" w:cs="Arial"/>
          <w:b/>
          <w:bCs/>
          <w:sz w:val="20"/>
        </w:rPr>
        <w:t>Zamawiającym</w:t>
      </w:r>
    </w:p>
    <w:p w14:paraId="56B40E32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a</w:t>
      </w:r>
    </w:p>
    <w:p w14:paraId="54918288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……………………………………………………………….</w:t>
      </w:r>
    </w:p>
    <w:p w14:paraId="6D498A99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REGON: …………………., NIP: ……………………….. reprezentowaną przez:</w:t>
      </w:r>
    </w:p>
    <w:p w14:paraId="3956FEB4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………………………………………… </w:t>
      </w:r>
    </w:p>
    <w:p w14:paraId="59760140" w14:textId="35436653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zwanym dalej </w:t>
      </w:r>
      <w:r w:rsidR="00E23904">
        <w:rPr>
          <w:rFonts w:ascii="Bookman Old Style" w:hAnsi="Bookman Old Style" w:cs="Arial"/>
          <w:b/>
          <w:bCs/>
          <w:sz w:val="20"/>
        </w:rPr>
        <w:t>Wykonawc</w:t>
      </w:r>
      <w:r w:rsidRPr="0040111B">
        <w:rPr>
          <w:rFonts w:ascii="Bookman Old Style" w:hAnsi="Bookman Old Style" w:cs="Arial"/>
          <w:b/>
          <w:bCs/>
          <w:sz w:val="20"/>
        </w:rPr>
        <w:t xml:space="preserve">ą </w:t>
      </w:r>
      <w:r w:rsidRPr="0040111B">
        <w:rPr>
          <w:rFonts w:ascii="Bookman Old Style" w:hAnsi="Bookman Old Style" w:cs="Arial"/>
          <w:sz w:val="20"/>
        </w:rPr>
        <w:t>.</w:t>
      </w:r>
    </w:p>
    <w:p w14:paraId="1F1AE77E" w14:textId="77777777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</w:p>
    <w:p w14:paraId="6D937C24" w14:textId="66E2AA04" w:rsidR="00A92211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Umowa niniejsza zostaje zawarta w wyniku</w:t>
      </w:r>
      <w:r w:rsidR="00E9111A">
        <w:rPr>
          <w:rFonts w:ascii="Bookman Old Style" w:hAnsi="Bookman Old Style" w:cs="Arial"/>
          <w:sz w:val="20"/>
        </w:rPr>
        <w:t xml:space="preserve"> zapytania ofertowego nr </w:t>
      </w:r>
      <w:r w:rsidR="00C63626">
        <w:rPr>
          <w:rFonts w:ascii="Bookman Old Style" w:hAnsi="Bookman Old Style" w:cs="Arial"/>
          <w:sz w:val="20"/>
        </w:rPr>
        <w:t>3</w:t>
      </w:r>
      <w:r w:rsidR="00E9111A">
        <w:rPr>
          <w:rFonts w:ascii="Bookman Old Style" w:hAnsi="Bookman Old Style" w:cs="Arial"/>
          <w:sz w:val="20"/>
        </w:rPr>
        <w:t>_11/A060/</w:t>
      </w:r>
      <w:r w:rsidR="00C63626">
        <w:rPr>
          <w:rFonts w:ascii="Bookman Old Style" w:hAnsi="Bookman Old Style" w:cs="Arial"/>
          <w:sz w:val="20"/>
        </w:rPr>
        <w:t>STER</w:t>
      </w:r>
      <w:r w:rsidR="00E9111A">
        <w:rPr>
          <w:rFonts w:ascii="Bookman Old Style" w:hAnsi="Bookman Old Style" w:cs="Arial"/>
          <w:sz w:val="20"/>
        </w:rPr>
        <w:t>/2023</w:t>
      </w:r>
      <w:r w:rsidRPr="0040111B">
        <w:rPr>
          <w:rFonts w:ascii="Bookman Old Style" w:hAnsi="Bookman Old Style" w:cs="Arial"/>
          <w:sz w:val="20"/>
        </w:rPr>
        <w:t xml:space="preserve"> o udzielenie zamówienia publicznego na podstawie </w:t>
      </w:r>
      <w:r w:rsidR="00E9111A">
        <w:rPr>
          <w:rFonts w:ascii="Bookman Old Style" w:hAnsi="Bookman Old Style" w:cs="Arial"/>
          <w:sz w:val="20"/>
        </w:rPr>
        <w:t xml:space="preserve">art. </w:t>
      </w:r>
      <w:r w:rsidR="00D03284">
        <w:rPr>
          <w:rFonts w:ascii="Bookman Old Style" w:hAnsi="Bookman Old Style" w:cs="Arial"/>
          <w:sz w:val="20"/>
        </w:rPr>
        <w:t>2 ust.1 pkt 1</w:t>
      </w:r>
      <w:r w:rsidRPr="0040111B">
        <w:rPr>
          <w:rFonts w:ascii="Bookman Old Style" w:hAnsi="Bookman Old Style" w:cs="Arial"/>
          <w:sz w:val="20"/>
        </w:rPr>
        <w:t xml:space="preserve"> ustawy Prawo zamówień publicznych z dnia 11 września 2019 r. (t.j. Dz. U. z 202</w:t>
      </w:r>
      <w:r w:rsidR="003C2D69">
        <w:rPr>
          <w:rFonts w:ascii="Bookman Old Style" w:hAnsi="Bookman Old Style" w:cs="Arial"/>
          <w:sz w:val="20"/>
        </w:rPr>
        <w:t>3</w:t>
      </w:r>
      <w:r w:rsidR="00A92211">
        <w:rPr>
          <w:rFonts w:ascii="Bookman Old Style" w:hAnsi="Bookman Old Style" w:cs="Arial"/>
          <w:sz w:val="20"/>
        </w:rPr>
        <w:t xml:space="preserve"> r. poz. </w:t>
      </w:r>
      <w:r w:rsidR="003C2D69">
        <w:rPr>
          <w:rFonts w:ascii="Bookman Old Style" w:hAnsi="Bookman Old Style" w:cs="Arial"/>
          <w:sz w:val="20"/>
        </w:rPr>
        <w:t>1605</w:t>
      </w:r>
      <w:r w:rsidR="00A92211">
        <w:rPr>
          <w:rFonts w:ascii="Bookman Old Style" w:hAnsi="Bookman Old Style" w:cs="Arial"/>
          <w:sz w:val="20"/>
        </w:rPr>
        <w:t xml:space="preserve"> </w:t>
      </w:r>
      <w:r w:rsidRPr="0040111B">
        <w:rPr>
          <w:rFonts w:ascii="Bookman Old Style" w:hAnsi="Bookman Old Style" w:cs="Arial"/>
          <w:sz w:val="20"/>
        </w:rPr>
        <w:t xml:space="preserve">ze zm.), zwanej dalej ustawą Pzp. </w:t>
      </w:r>
    </w:p>
    <w:p w14:paraId="662F8E2F" w14:textId="00340FCB" w:rsidR="002F05B3" w:rsidRPr="0040111B" w:rsidRDefault="00D03284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Wniosek DZP.370.</w:t>
      </w:r>
      <w:r w:rsidR="00EA50C8">
        <w:rPr>
          <w:rFonts w:ascii="Bookman Old Style" w:hAnsi="Bookman Old Style" w:cs="Arial"/>
          <w:sz w:val="20"/>
        </w:rPr>
        <w:t>8</w:t>
      </w:r>
      <w:r w:rsidR="00C645B8">
        <w:rPr>
          <w:rFonts w:ascii="Bookman Old Style" w:hAnsi="Bookman Old Style" w:cs="Arial"/>
          <w:sz w:val="20"/>
        </w:rPr>
        <w:t>5</w:t>
      </w:r>
      <w:r>
        <w:rPr>
          <w:rFonts w:ascii="Bookman Old Style" w:hAnsi="Bookman Old Style" w:cs="Arial"/>
          <w:sz w:val="20"/>
        </w:rPr>
        <w:t>.10.2023</w:t>
      </w:r>
    </w:p>
    <w:p w14:paraId="21FFE179" w14:textId="77777777" w:rsidR="00BC6BE2" w:rsidRDefault="00BC6BE2" w:rsidP="002F05B3">
      <w:pPr>
        <w:spacing w:line="360" w:lineRule="auto"/>
        <w:jc w:val="center"/>
        <w:rPr>
          <w:rFonts w:ascii="Bookman Old Style" w:hAnsi="Bookman Old Style" w:cs="Arial"/>
          <w:sz w:val="20"/>
        </w:rPr>
      </w:pPr>
    </w:p>
    <w:p w14:paraId="496E90DE" w14:textId="77777777" w:rsidR="002F05B3" w:rsidRPr="0040111B" w:rsidRDefault="002F05B3" w:rsidP="002F05B3">
      <w:pPr>
        <w:spacing w:line="360" w:lineRule="auto"/>
        <w:jc w:val="center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§1</w:t>
      </w:r>
    </w:p>
    <w:p w14:paraId="0B7F0291" w14:textId="7BFB093C" w:rsidR="002F05B3" w:rsidRPr="00B11B5B" w:rsidRDefault="002F05B3" w:rsidP="00B11B5B">
      <w:pPr>
        <w:numPr>
          <w:ilvl w:val="0"/>
          <w:numId w:val="21"/>
        </w:numPr>
        <w:tabs>
          <w:tab w:val="num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Przedmiotem umowy jest dostawa</w:t>
      </w:r>
      <w:r w:rsidRPr="0040111B">
        <w:rPr>
          <w:rFonts w:ascii="Bookman Old Style" w:hAnsi="Bookman Old Style"/>
          <w:sz w:val="20"/>
        </w:rPr>
        <w:t xml:space="preserve"> </w:t>
      </w:r>
      <w:r w:rsidR="00C63626" w:rsidRPr="00C63626">
        <w:rPr>
          <w:rFonts w:ascii="Bookman Old Style" w:hAnsi="Bookman Old Style"/>
          <w:sz w:val="20"/>
        </w:rPr>
        <w:t>4 szt. urządzeń do sterowania wzrokiem dla osób z niepełnosprawnościami</w:t>
      </w:r>
      <w:r w:rsidR="00823675" w:rsidRPr="00C63626">
        <w:rPr>
          <w:rFonts w:ascii="Bookman Old Style" w:hAnsi="Bookman Old Style"/>
          <w:sz w:val="20"/>
        </w:rPr>
        <w:t xml:space="preserve">, </w:t>
      </w:r>
      <w:r w:rsidR="00823675" w:rsidRPr="00C63626">
        <w:rPr>
          <w:rFonts w:ascii="Bookman Old Style" w:hAnsi="Bookman Old Style" w:cs="Arial"/>
          <w:sz w:val="20"/>
        </w:rPr>
        <w:t>spełniając</w:t>
      </w:r>
      <w:r w:rsidR="00B11B5B" w:rsidRPr="00C63626">
        <w:rPr>
          <w:rFonts w:ascii="Bookman Old Style" w:hAnsi="Bookman Old Style" w:cs="Arial"/>
          <w:sz w:val="20"/>
        </w:rPr>
        <w:t>ych</w:t>
      </w:r>
      <w:r w:rsidR="00823675" w:rsidRPr="00C63626">
        <w:rPr>
          <w:rFonts w:ascii="Bookman Old Style" w:hAnsi="Bookman Old Style" w:cs="Arial"/>
          <w:sz w:val="20"/>
        </w:rPr>
        <w:t xml:space="preserve"> parametry</w:t>
      </w:r>
      <w:r w:rsidR="00823675" w:rsidRPr="00F85BC1">
        <w:rPr>
          <w:rFonts w:ascii="Bookman Old Style" w:hAnsi="Bookman Old Style" w:cs="Arial"/>
          <w:sz w:val="20"/>
        </w:rPr>
        <w:t xml:space="preserve"> techniczne określone w opisie przedmiotu zamówienia, który jako załącznik nr</w:t>
      </w:r>
      <w:r w:rsidR="00C7560C">
        <w:rPr>
          <w:rFonts w:ascii="Bookman Old Style" w:hAnsi="Bookman Old Style" w:cs="Arial"/>
          <w:sz w:val="20"/>
        </w:rPr>
        <w:t> </w:t>
      </w:r>
      <w:r w:rsidR="00B11B5B">
        <w:rPr>
          <w:rFonts w:ascii="Bookman Old Style" w:hAnsi="Bookman Old Style" w:cs="Arial"/>
          <w:sz w:val="20"/>
        </w:rPr>
        <w:t>1</w:t>
      </w:r>
      <w:r w:rsidR="00823675" w:rsidRPr="00F85BC1">
        <w:rPr>
          <w:rFonts w:ascii="Bookman Old Style" w:hAnsi="Bookman Old Style" w:cs="Arial"/>
          <w:sz w:val="20"/>
        </w:rPr>
        <w:t xml:space="preserve"> stanowi integralną część niniejszej umowy</w:t>
      </w:r>
      <w:r w:rsidRPr="00B11B5B">
        <w:rPr>
          <w:rFonts w:ascii="Bookman Old Style" w:hAnsi="Bookman Old Style" w:cs="Arial"/>
          <w:sz w:val="20"/>
        </w:rPr>
        <w:t xml:space="preserve"> </w:t>
      </w:r>
      <w:r w:rsidRPr="00B11B5B">
        <w:rPr>
          <w:rFonts w:ascii="Bookman Old Style" w:hAnsi="Bookman Old Style"/>
          <w:color w:val="000000" w:themeColor="text1"/>
          <w:sz w:val="20"/>
        </w:rPr>
        <w:t>w ramach projektu „UKSW bez barier – Uczelnia dla każdego”, nr POWR.03.05.00-00-A060/19, Działanie 3.5 Kompleksowe programy szkół wyższych, Oś III. Szkolnictwo wyższe dla gospodarki i rozwoju, Program Operacyjny Wiedza Edukacja Rozwój 2014-2020, współfinansowany przez Unię Europejską ze środków Europejskiego Funduszu Społecznego</w:t>
      </w:r>
      <w:r w:rsidRPr="00B11B5B">
        <w:rPr>
          <w:rFonts w:ascii="Bookman Old Style" w:hAnsi="Bookman Old Style"/>
          <w:bCs/>
          <w:i/>
          <w:iCs/>
          <w:sz w:val="20"/>
        </w:rPr>
        <w:t>”</w:t>
      </w:r>
    </w:p>
    <w:p w14:paraId="22923D95" w14:textId="37EC28CF" w:rsidR="002F05B3" w:rsidRPr="00823675" w:rsidRDefault="002F05B3" w:rsidP="00823675">
      <w:pPr>
        <w:pStyle w:val="Akapitzlist"/>
        <w:numPr>
          <w:ilvl w:val="0"/>
          <w:numId w:val="21"/>
        </w:numPr>
        <w:tabs>
          <w:tab w:val="clear" w:pos="720"/>
        </w:tabs>
        <w:spacing w:line="360" w:lineRule="auto"/>
        <w:ind w:left="426"/>
        <w:jc w:val="both"/>
        <w:rPr>
          <w:rFonts w:ascii="Bookman Old Style" w:hAnsi="Bookman Old Style" w:cs="Arial"/>
          <w:sz w:val="20"/>
        </w:rPr>
      </w:pPr>
      <w:r w:rsidRPr="00823675">
        <w:rPr>
          <w:rFonts w:ascii="Bookman Old Style" w:hAnsi="Bookman Old Style" w:cs="Arial"/>
          <w:sz w:val="20"/>
        </w:rPr>
        <w:t>Wykonawca zobowiązuje się, w ramach kwoty określonej w § 3 ust. 1, do realizacji zamówienia, w szczególności do:</w:t>
      </w:r>
    </w:p>
    <w:p w14:paraId="5F514CDA" w14:textId="5D009A7F" w:rsidR="002F05B3" w:rsidRPr="0040111B" w:rsidRDefault="002F05B3" w:rsidP="002E17E8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dostarczenia nowego, wolnego od wad sprzętu o jakości i parametrach określonych przez</w:t>
      </w:r>
      <w:r>
        <w:rPr>
          <w:rFonts w:ascii="Bookman Old Style" w:hAnsi="Bookman Old Style" w:cs="Arial"/>
          <w:sz w:val="20"/>
        </w:rPr>
        <w:t xml:space="preserve"> Zamawiającego w Załączniku nr </w:t>
      </w:r>
      <w:r w:rsidR="00823675">
        <w:rPr>
          <w:rFonts w:ascii="Bookman Old Style" w:hAnsi="Bookman Old Style" w:cs="Arial"/>
          <w:sz w:val="20"/>
        </w:rPr>
        <w:t>1</w:t>
      </w:r>
      <w:r w:rsidRPr="0040111B">
        <w:rPr>
          <w:rFonts w:ascii="Bookman Old Style" w:hAnsi="Bookman Old Style" w:cs="Arial"/>
          <w:sz w:val="20"/>
        </w:rPr>
        <w:t xml:space="preserve"> do umowy, do Zamawiającego na koszt i ryzyko Wykonawcy;</w:t>
      </w:r>
    </w:p>
    <w:p w14:paraId="4CFE2B39" w14:textId="6BBD3B29" w:rsidR="002F05B3" w:rsidRPr="0040111B" w:rsidRDefault="002F05B3" w:rsidP="002E17E8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lastRenderedPageBreak/>
        <w:t>dostarczenia sprzętu do miejsca wskazanego przez Zamawiającego w opakowaniach posiadających wyraźne oznaczenie danego urządzenia (nazwa, liczba sztuk), pozwalających na podpisanie protokołu odb</w:t>
      </w:r>
      <w:r w:rsidR="00E23904">
        <w:rPr>
          <w:rFonts w:ascii="Bookman Old Style" w:hAnsi="Bookman Old Style" w:cs="Arial"/>
          <w:sz w:val="20"/>
        </w:rPr>
        <w:t>ioru</w:t>
      </w:r>
      <w:r w:rsidR="00C7560C">
        <w:rPr>
          <w:rFonts w:ascii="Bookman Old Style" w:hAnsi="Bookman Old Style" w:cs="Arial"/>
          <w:sz w:val="20"/>
        </w:rPr>
        <w:t xml:space="preserve"> ilościowego bez otwierania opakowań</w:t>
      </w:r>
      <w:r w:rsidR="00E23904">
        <w:rPr>
          <w:rFonts w:ascii="Bookman Old Style" w:hAnsi="Bookman Old Style" w:cs="Arial"/>
          <w:sz w:val="20"/>
        </w:rPr>
        <w:t xml:space="preserve"> stanowiącego Załącznik nr 3</w:t>
      </w:r>
      <w:r w:rsidRPr="0040111B">
        <w:rPr>
          <w:rFonts w:ascii="Bookman Old Style" w:hAnsi="Bookman Old Style" w:cs="Arial"/>
          <w:sz w:val="20"/>
        </w:rPr>
        <w:t xml:space="preserve"> do umowy;</w:t>
      </w:r>
    </w:p>
    <w:p w14:paraId="4DCD165A" w14:textId="559393B9" w:rsidR="002F05B3" w:rsidRDefault="002F05B3" w:rsidP="002E17E8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dostarczenia wszystkich niezbędnych akcesoriów i innych drobnych elementów wymaganych do poprawnego działania dostarczanego sprzętu;</w:t>
      </w:r>
    </w:p>
    <w:p w14:paraId="1996F58E" w14:textId="44CAF29F" w:rsidR="00C7560C" w:rsidRPr="0040111B" w:rsidRDefault="00C7560C" w:rsidP="002E17E8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podłączenia, instalacji</w:t>
      </w:r>
      <w:r w:rsidR="0096336D">
        <w:rPr>
          <w:rFonts w:ascii="Bookman Old Style" w:hAnsi="Bookman Old Style" w:cs="Arial"/>
          <w:sz w:val="20"/>
        </w:rPr>
        <w:t xml:space="preserve"> (o ile dotyczy)</w:t>
      </w:r>
      <w:r>
        <w:rPr>
          <w:rFonts w:ascii="Bookman Old Style" w:hAnsi="Bookman Old Style" w:cs="Arial"/>
          <w:sz w:val="20"/>
        </w:rPr>
        <w:t xml:space="preserve"> i sprawdzenia sprzętu w obecności Zamawiającego, przeprowadzenie szkolenia.</w:t>
      </w:r>
    </w:p>
    <w:p w14:paraId="4FDF6312" w14:textId="77777777" w:rsidR="002F05B3" w:rsidRPr="0040111B" w:rsidRDefault="002F05B3" w:rsidP="002E17E8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przekazania Zamawiającemu instrukcji obsługi w języku polskim, dokumentów gwarancji producenta oraz wymaganych przepisami prawa lub wymaganych przez Zamawiającego opatrzonych oświadczeniem Wykonawcy, że dokumenty te dotyczą wyposażenia dostarczonego do Zamawiającego w ramach niniejszej umowy.</w:t>
      </w:r>
    </w:p>
    <w:p w14:paraId="47E8845A" w14:textId="2CB66DB1" w:rsidR="002F05B3" w:rsidRPr="00823675" w:rsidRDefault="002F05B3" w:rsidP="00313EB4">
      <w:pPr>
        <w:pStyle w:val="Akapitzlist"/>
        <w:numPr>
          <w:ilvl w:val="0"/>
          <w:numId w:val="21"/>
        </w:numPr>
        <w:tabs>
          <w:tab w:val="clear" w:pos="720"/>
        </w:tabs>
        <w:spacing w:line="360" w:lineRule="auto"/>
        <w:ind w:left="284" w:hanging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Wykonawca oświadcza, że posiada wszelkie wymagane prawem uprawnienia i zezwolenia do realizacji przedmiotu umowy. Wykonawca jest zobowiązany niezwłocznie zawiadomić Zamawiającego o utracie wymaganych uprawnień i zezwoleń niezbędnych do prawidłowej </w:t>
      </w:r>
      <w:r w:rsidRPr="00823675">
        <w:rPr>
          <w:rFonts w:ascii="Bookman Old Style" w:hAnsi="Bookman Old Style" w:cs="Arial"/>
          <w:sz w:val="20"/>
        </w:rPr>
        <w:t>realizacji niniejszej Umowy oraz innych zmian w tym zakresie.</w:t>
      </w:r>
    </w:p>
    <w:p w14:paraId="70799FFE" w14:textId="77777777" w:rsidR="00BC6BE2" w:rsidRDefault="00BC6BE2" w:rsidP="002F05B3">
      <w:pPr>
        <w:spacing w:line="360" w:lineRule="auto"/>
        <w:jc w:val="center"/>
        <w:rPr>
          <w:rFonts w:ascii="Bookman Old Style" w:hAnsi="Bookman Old Style" w:cs="Arial"/>
          <w:sz w:val="20"/>
        </w:rPr>
      </w:pPr>
    </w:p>
    <w:p w14:paraId="3E2A503B" w14:textId="77777777" w:rsidR="002F05B3" w:rsidRPr="0040111B" w:rsidRDefault="002F05B3" w:rsidP="00281BB6">
      <w:pPr>
        <w:spacing w:line="360" w:lineRule="auto"/>
        <w:ind w:left="284" w:hanging="284"/>
        <w:jc w:val="center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§2</w:t>
      </w:r>
    </w:p>
    <w:p w14:paraId="7854B19C" w14:textId="00A2C858" w:rsidR="002F05B3" w:rsidRPr="0040111B" w:rsidRDefault="002F05B3" w:rsidP="00281BB6">
      <w:pPr>
        <w:pStyle w:val="Akapitzlist"/>
        <w:numPr>
          <w:ilvl w:val="1"/>
          <w:numId w:val="21"/>
        </w:numPr>
        <w:spacing w:line="360" w:lineRule="auto"/>
        <w:ind w:left="284" w:hanging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W</w:t>
      </w:r>
      <w:r>
        <w:rPr>
          <w:rFonts w:ascii="Bookman Old Style" w:hAnsi="Bookman Old Style" w:cs="Arial"/>
          <w:sz w:val="20"/>
        </w:rPr>
        <w:t xml:space="preserve">ykonawca zobowiązuje się dostarczyć przedmiot umowy w terminie </w:t>
      </w:r>
      <w:r w:rsidR="00EA50C8">
        <w:rPr>
          <w:rFonts w:ascii="Bookman Old Style" w:hAnsi="Bookman Old Style" w:cs="Arial"/>
          <w:sz w:val="20"/>
        </w:rPr>
        <w:t xml:space="preserve">do 01.12.2023 </w:t>
      </w:r>
      <w:r w:rsidRPr="0040111B">
        <w:rPr>
          <w:rFonts w:ascii="Bookman Old Style" w:hAnsi="Bookman Old Style" w:cs="Arial"/>
          <w:sz w:val="20"/>
        </w:rPr>
        <w:t>r. Wykonanie przedmiotu umowy zostanie potwierdzone Protokołem wykonania umowy bez zastrzeżeń.</w:t>
      </w:r>
    </w:p>
    <w:p w14:paraId="642EA721" w14:textId="10D6B68A" w:rsidR="002F05B3" w:rsidRPr="0040111B" w:rsidRDefault="002F05B3" w:rsidP="00281BB6">
      <w:pPr>
        <w:pStyle w:val="Akapitzlist"/>
        <w:numPr>
          <w:ilvl w:val="1"/>
          <w:numId w:val="21"/>
        </w:numPr>
        <w:spacing w:line="360" w:lineRule="auto"/>
        <w:ind w:left="284" w:hanging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Miejsce i termin odbioru przedmiotu umowy Wykonawca uzgodni z przedstawicielem Zamawiającego, wskazanym w ust. 4 telefonicznie lub e-mailem. Gotowość do wykonania dostawy zostanie zgłoszona e-mailem z wyprzedzeniem co najmniej 2 dni roboczych.</w:t>
      </w:r>
    </w:p>
    <w:p w14:paraId="6CCE87C2" w14:textId="67F6566B" w:rsidR="002F05B3" w:rsidRPr="0040111B" w:rsidRDefault="002F05B3" w:rsidP="00281BB6">
      <w:pPr>
        <w:pStyle w:val="Akapitzlist"/>
        <w:numPr>
          <w:ilvl w:val="1"/>
          <w:numId w:val="21"/>
        </w:numPr>
        <w:spacing w:line="360" w:lineRule="auto"/>
        <w:ind w:left="284" w:hanging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Odbiór odbędzie się w dni robocze, w godzinach 8:00-14:00.</w:t>
      </w:r>
    </w:p>
    <w:p w14:paraId="4A3B1776" w14:textId="3F172206" w:rsidR="002F05B3" w:rsidRPr="00281BB6" w:rsidRDefault="002F05B3" w:rsidP="00281BB6">
      <w:pPr>
        <w:pStyle w:val="Akapitzlist"/>
        <w:numPr>
          <w:ilvl w:val="1"/>
          <w:numId w:val="21"/>
        </w:numPr>
        <w:spacing w:line="360" w:lineRule="auto"/>
        <w:ind w:left="284" w:hanging="284"/>
        <w:jc w:val="both"/>
        <w:rPr>
          <w:rFonts w:ascii="Bookman Old Style" w:hAnsi="Bookman Old Style" w:cs="Arial"/>
          <w:sz w:val="20"/>
        </w:rPr>
      </w:pPr>
      <w:r w:rsidRPr="00281BB6">
        <w:rPr>
          <w:rFonts w:ascii="Bookman Old Style" w:hAnsi="Bookman Old Style" w:cs="Arial"/>
          <w:sz w:val="20"/>
        </w:rPr>
        <w:t>Dla celów realizacji umowy Zamawiający ustanawia następujących przedstawicieli:</w:t>
      </w:r>
    </w:p>
    <w:p w14:paraId="57FFD89E" w14:textId="15C00C0E" w:rsidR="002F05B3" w:rsidRPr="0040111B" w:rsidRDefault="002F05B3" w:rsidP="00281BB6">
      <w:pPr>
        <w:pStyle w:val="Akapitzlist"/>
        <w:spacing w:line="360" w:lineRule="auto"/>
        <w:ind w:left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w zakresie dostawy </w:t>
      </w:r>
    </w:p>
    <w:p w14:paraId="4319B4A9" w14:textId="77777777" w:rsidR="00EC0B47" w:rsidRDefault="002F05B3" w:rsidP="00281BB6">
      <w:pPr>
        <w:spacing w:line="360" w:lineRule="auto"/>
        <w:ind w:left="284"/>
        <w:jc w:val="both"/>
        <w:rPr>
          <w:rFonts w:ascii="Bookman Old Style" w:hAnsi="Bookman Old Style" w:cs="Arial"/>
          <w:sz w:val="20"/>
        </w:rPr>
      </w:pPr>
      <w:bookmarkStart w:id="0" w:name="_Hlk146018565"/>
      <w:r w:rsidRPr="0040111B">
        <w:rPr>
          <w:rFonts w:ascii="Bookman Old Style" w:hAnsi="Bookman Old Style" w:cs="Arial"/>
          <w:sz w:val="20"/>
        </w:rPr>
        <w:t xml:space="preserve">- </w:t>
      </w:r>
      <w:r w:rsidR="00EC0B47">
        <w:rPr>
          <w:rFonts w:ascii="Bookman Old Style" w:hAnsi="Bookman Old Style" w:cs="Arial"/>
          <w:sz w:val="20"/>
        </w:rPr>
        <w:t>p.</w:t>
      </w:r>
      <w:r>
        <w:rPr>
          <w:rFonts w:ascii="Bookman Old Style" w:hAnsi="Bookman Old Style" w:cs="Arial"/>
          <w:sz w:val="20"/>
        </w:rPr>
        <w:t>…………………………..</w:t>
      </w:r>
      <w:r w:rsidRPr="0040111B">
        <w:rPr>
          <w:rFonts w:ascii="Bookman Old Style" w:hAnsi="Bookman Old Style" w:cs="Arial"/>
          <w:sz w:val="20"/>
        </w:rPr>
        <w:t xml:space="preserve"> e-mail: </w:t>
      </w:r>
      <w:r>
        <w:rPr>
          <w:rFonts w:ascii="Bookman Old Style" w:hAnsi="Bookman Old Style" w:cs="Arial"/>
          <w:sz w:val="20"/>
        </w:rPr>
        <w:t>……………………………</w:t>
      </w:r>
      <w:r w:rsidR="00EC0B47">
        <w:rPr>
          <w:rFonts w:ascii="Bookman Old Style" w:hAnsi="Bookman Old Style" w:cs="Arial"/>
          <w:sz w:val="20"/>
        </w:rPr>
        <w:t xml:space="preserve"> tel. ………………………………</w:t>
      </w:r>
      <w:r>
        <w:rPr>
          <w:rFonts w:ascii="Bookman Old Style" w:hAnsi="Bookman Old Style" w:cs="Arial"/>
          <w:sz w:val="20"/>
        </w:rPr>
        <w:t>..</w:t>
      </w:r>
    </w:p>
    <w:bookmarkEnd w:id="0"/>
    <w:p w14:paraId="0D25FB92" w14:textId="4C34A28B" w:rsidR="002F05B3" w:rsidRDefault="00EC0B47" w:rsidP="00281BB6">
      <w:pPr>
        <w:spacing w:line="360" w:lineRule="auto"/>
        <w:ind w:left="284"/>
        <w:jc w:val="both"/>
        <w:rPr>
          <w:rFonts w:ascii="Bookman Old Style" w:hAnsi="Bookman Old Style" w:cs="Arial"/>
          <w:sz w:val="20"/>
        </w:rPr>
      </w:pPr>
      <w:r w:rsidRPr="00EC0B47">
        <w:rPr>
          <w:rFonts w:ascii="Bookman Old Style" w:hAnsi="Bookman Old Style" w:cs="Arial"/>
          <w:sz w:val="20"/>
        </w:rPr>
        <w:t xml:space="preserve"> </w:t>
      </w:r>
      <w:r w:rsidRPr="0040111B">
        <w:rPr>
          <w:rFonts w:ascii="Bookman Old Style" w:hAnsi="Bookman Old Style" w:cs="Arial"/>
          <w:sz w:val="20"/>
        </w:rPr>
        <w:t>i odbioru jakościowego</w:t>
      </w:r>
    </w:p>
    <w:p w14:paraId="46D58ADB" w14:textId="77777777" w:rsidR="00EC0B47" w:rsidRDefault="00EC0B47" w:rsidP="00281BB6">
      <w:pPr>
        <w:spacing w:line="360" w:lineRule="auto"/>
        <w:ind w:left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- </w:t>
      </w:r>
      <w:r>
        <w:rPr>
          <w:rFonts w:ascii="Bookman Old Style" w:hAnsi="Bookman Old Style" w:cs="Arial"/>
          <w:sz w:val="20"/>
        </w:rPr>
        <w:t>p.…………………………..</w:t>
      </w:r>
      <w:r w:rsidRPr="0040111B">
        <w:rPr>
          <w:rFonts w:ascii="Bookman Old Style" w:hAnsi="Bookman Old Style" w:cs="Arial"/>
          <w:sz w:val="20"/>
        </w:rPr>
        <w:t xml:space="preserve"> e-mail: </w:t>
      </w:r>
      <w:r>
        <w:rPr>
          <w:rFonts w:ascii="Bookman Old Style" w:hAnsi="Bookman Old Style" w:cs="Arial"/>
          <w:sz w:val="20"/>
        </w:rPr>
        <w:t>…………………………… tel. ………………………………..</w:t>
      </w:r>
    </w:p>
    <w:p w14:paraId="0530BF2C" w14:textId="129D210F" w:rsidR="002F05B3" w:rsidRPr="0040111B" w:rsidRDefault="00281BB6" w:rsidP="00281BB6">
      <w:pPr>
        <w:spacing w:line="360" w:lineRule="auto"/>
        <w:ind w:left="284" w:hanging="284"/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5. </w:t>
      </w:r>
      <w:r w:rsidR="002F05B3" w:rsidRPr="0040111B">
        <w:rPr>
          <w:rFonts w:ascii="Bookman Old Style" w:hAnsi="Bookman Old Style" w:cs="Arial"/>
          <w:sz w:val="19"/>
          <w:szCs w:val="19"/>
        </w:rPr>
        <w:t>Dla celów realizacji niniejszej umowy Wykonawca ustanawia przedstawicieli, którymi są:</w:t>
      </w:r>
    </w:p>
    <w:p w14:paraId="7AD4A86A" w14:textId="0DF82EC6" w:rsidR="00EC0B47" w:rsidRDefault="002F05B3" w:rsidP="00281BB6">
      <w:pPr>
        <w:spacing w:line="360" w:lineRule="auto"/>
        <w:ind w:left="284" w:hanging="284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           </w:t>
      </w:r>
      <w:r>
        <w:rPr>
          <w:rFonts w:ascii="Bookman Old Style" w:hAnsi="Bookman Old Style" w:cs="Arial"/>
          <w:sz w:val="20"/>
        </w:rPr>
        <w:t>-</w:t>
      </w:r>
      <w:r w:rsidR="00EC0B47">
        <w:rPr>
          <w:rFonts w:ascii="Bookman Old Style" w:hAnsi="Bookman Old Style" w:cs="Arial"/>
          <w:sz w:val="20"/>
        </w:rPr>
        <w:t xml:space="preserve"> p.…………………………..</w:t>
      </w:r>
      <w:r w:rsidR="00EC0B47" w:rsidRPr="0040111B">
        <w:rPr>
          <w:rFonts w:ascii="Bookman Old Style" w:hAnsi="Bookman Old Style" w:cs="Arial"/>
          <w:sz w:val="20"/>
        </w:rPr>
        <w:t xml:space="preserve"> e-mail: </w:t>
      </w:r>
      <w:r w:rsidR="00EC0B47">
        <w:rPr>
          <w:rFonts w:ascii="Bookman Old Style" w:hAnsi="Bookman Old Style" w:cs="Arial"/>
          <w:sz w:val="20"/>
        </w:rPr>
        <w:t>…………………………… tel. ………………………………..</w:t>
      </w:r>
    </w:p>
    <w:p w14:paraId="3A22B820" w14:textId="4B4DF174" w:rsidR="002F05B3" w:rsidRPr="0040111B" w:rsidRDefault="002F05B3" w:rsidP="002F05B3">
      <w:pPr>
        <w:spacing w:line="360" w:lineRule="auto"/>
        <w:jc w:val="both"/>
        <w:rPr>
          <w:rFonts w:ascii="Bookman Old Style" w:hAnsi="Bookman Old Style" w:cs="Arial"/>
          <w:sz w:val="20"/>
        </w:rPr>
      </w:pPr>
    </w:p>
    <w:p w14:paraId="60FE85DB" w14:textId="77777777" w:rsidR="002F05B3" w:rsidRPr="0040111B" w:rsidRDefault="002F05B3" w:rsidP="002F05B3">
      <w:pPr>
        <w:spacing w:line="360" w:lineRule="auto"/>
        <w:jc w:val="center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>§3</w:t>
      </w:r>
    </w:p>
    <w:p w14:paraId="1F62016C" w14:textId="77777777" w:rsidR="002F05B3" w:rsidRPr="0040111B" w:rsidRDefault="002F05B3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lastRenderedPageBreak/>
        <w:t xml:space="preserve">Całkowita wartość zamówienia wynosi zgodnie z ceną całkowitą podaną w ofercie </w:t>
      </w:r>
      <w:r>
        <w:rPr>
          <w:rFonts w:ascii="Bookman Old Style" w:hAnsi="Bookman Old Style" w:cs="Arial"/>
          <w:sz w:val="20"/>
        </w:rPr>
        <w:t>…………..</w:t>
      </w:r>
      <w:r w:rsidRPr="0040111B">
        <w:rPr>
          <w:rFonts w:ascii="Bookman Old Style" w:hAnsi="Bookman Old Style" w:cs="Arial"/>
          <w:sz w:val="20"/>
        </w:rPr>
        <w:t xml:space="preserve"> zł netto (słownie złotych: </w:t>
      </w:r>
      <w:r>
        <w:rPr>
          <w:rFonts w:ascii="Bookman Old Style" w:hAnsi="Bookman Old Style" w:cs="Arial"/>
          <w:sz w:val="20"/>
        </w:rPr>
        <w:t>…………….. złotych ……</w:t>
      </w:r>
      <w:r w:rsidRPr="0040111B">
        <w:rPr>
          <w:rFonts w:ascii="Bookman Old Style" w:hAnsi="Bookman Old Style" w:cs="Arial"/>
          <w:sz w:val="20"/>
        </w:rPr>
        <w:t xml:space="preserve">/100) VAT </w:t>
      </w:r>
      <w:r>
        <w:rPr>
          <w:rFonts w:ascii="Bookman Old Style" w:hAnsi="Bookman Old Style" w:cs="Arial"/>
          <w:sz w:val="20"/>
        </w:rPr>
        <w:t>………..</w:t>
      </w:r>
      <w:r w:rsidRPr="0040111B">
        <w:rPr>
          <w:rFonts w:ascii="Bookman Old Style" w:hAnsi="Bookman Old Style" w:cs="Arial"/>
          <w:sz w:val="20"/>
        </w:rPr>
        <w:t xml:space="preserve"> % w kwocie: </w:t>
      </w:r>
      <w:r>
        <w:rPr>
          <w:rFonts w:ascii="Bookman Old Style" w:hAnsi="Bookman Old Style" w:cs="Arial"/>
          <w:sz w:val="20"/>
        </w:rPr>
        <w:t>……………….</w:t>
      </w:r>
      <w:r w:rsidRPr="0040111B">
        <w:rPr>
          <w:rFonts w:ascii="Bookman Old Style" w:hAnsi="Bookman Old Style" w:cs="Arial"/>
          <w:sz w:val="20"/>
        </w:rPr>
        <w:t xml:space="preserve"> zł (słownie złotych: </w:t>
      </w:r>
      <w:r>
        <w:rPr>
          <w:rFonts w:ascii="Bookman Old Style" w:hAnsi="Bookman Old Style" w:cs="Arial"/>
          <w:sz w:val="20"/>
        </w:rPr>
        <w:t>……………</w:t>
      </w:r>
      <w:r w:rsidRPr="0040111B">
        <w:rPr>
          <w:rFonts w:ascii="Bookman Old Style" w:hAnsi="Bookman Old Style" w:cs="Arial"/>
          <w:sz w:val="20"/>
        </w:rPr>
        <w:t xml:space="preserve"> zł </w:t>
      </w:r>
      <w:r>
        <w:rPr>
          <w:rFonts w:ascii="Bookman Old Style" w:hAnsi="Bookman Old Style" w:cs="Arial"/>
          <w:sz w:val="20"/>
        </w:rPr>
        <w:t>……..</w:t>
      </w:r>
      <w:r w:rsidRPr="0040111B">
        <w:rPr>
          <w:rFonts w:ascii="Bookman Old Style" w:hAnsi="Bookman Old Style" w:cs="Arial"/>
          <w:sz w:val="20"/>
        </w:rPr>
        <w:t xml:space="preserve">/100), co stanowi łącznie </w:t>
      </w:r>
      <w:r>
        <w:rPr>
          <w:rFonts w:ascii="Bookman Old Style" w:hAnsi="Bookman Old Style" w:cs="Arial"/>
          <w:sz w:val="20"/>
        </w:rPr>
        <w:t>………….</w:t>
      </w:r>
      <w:r w:rsidRPr="0040111B">
        <w:rPr>
          <w:rFonts w:ascii="Bookman Old Style" w:hAnsi="Bookman Old Style" w:cs="Arial"/>
          <w:sz w:val="20"/>
        </w:rPr>
        <w:t xml:space="preserve"> zł brutto ( słownie złotych: </w:t>
      </w:r>
      <w:r>
        <w:rPr>
          <w:rFonts w:ascii="Bookman Old Style" w:hAnsi="Bookman Old Style" w:cs="Arial"/>
          <w:sz w:val="20"/>
        </w:rPr>
        <w:t>……………………</w:t>
      </w:r>
      <w:r w:rsidRPr="0040111B">
        <w:rPr>
          <w:rFonts w:ascii="Bookman Old Style" w:hAnsi="Bookman Old Style" w:cs="Arial"/>
          <w:sz w:val="20"/>
        </w:rPr>
        <w:t xml:space="preserve"> złotych 00/100).</w:t>
      </w:r>
    </w:p>
    <w:p w14:paraId="0DDD3E11" w14:textId="77777777" w:rsidR="002F05B3" w:rsidRPr="00F15A1C" w:rsidRDefault="002F05B3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0111B">
        <w:rPr>
          <w:rFonts w:ascii="Bookman Old Style" w:hAnsi="Bookman Old Style" w:cs="Arial"/>
          <w:sz w:val="20"/>
        </w:rPr>
        <w:t xml:space="preserve">Wynagrodzenie, jest wynagrodzeniem ryczałtowym w rozumieniu art. 632 kodeksu cywilnego, obejmującym wszystkie czynności niezbędne do prawidłowego wykonania umowy, nawet jeśli czynności te nie zostały wprost wyszczególnione w Załączniku nr 1 do umowy i w samej umowie. Wykonawca nie może żądać podwyższenia wynagrodzenia, nawet jeżeli z przyczyn od siebie niezależnych nie mógł przewidzieć wszystkich czynności </w:t>
      </w:r>
      <w:r w:rsidRPr="00F15A1C">
        <w:rPr>
          <w:rFonts w:ascii="Bookman Old Style" w:hAnsi="Bookman Old Style" w:cs="Arial"/>
          <w:sz w:val="20"/>
        </w:rPr>
        <w:t>niezbędnych do prawidłowego wykonania umowy.</w:t>
      </w:r>
    </w:p>
    <w:p w14:paraId="7BA2BDA2" w14:textId="77777777" w:rsidR="002F05B3" w:rsidRPr="00F15A1C" w:rsidRDefault="002F05B3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F15A1C">
        <w:rPr>
          <w:rFonts w:ascii="Bookman Old Style" w:hAnsi="Bookman Old Style" w:cs="Arial"/>
          <w:sz w:val="20"/>
        </w:rPr>
        <w:t>Faktura zostanie wystawiona po podpisaniu protokołu wymienionego w § 2 ust. 1 przez Strony umowy lub przez Zamawiającego oraz przedstawiciela Wykonawcy, wskazanego w § 2 ust. 5.</w:t>
      </w:r>
    </w:p>
    <w:p w14:paraId="2D51D72E" w14:textId="07645D4F" w:rsidR="002F05B3" w:rsidRPr="00F15A1C" w:rsidRDefault="002F05B3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F15A1C">
        <w:rPr>
          <w:rFonts w:ascii="Bookman Old Style" w:hAnsi="Bookman Old Style" w:cs="Arial"/>
          <w:sz w:val="20"/>
        </w:rPr>
        <w:t xml:space="preserve">Zamawiający zrealizuje płatność przelewem na rachunek bankowy Wykonawcy, wskazany na fakturze, w terminie do </w:t>
      </w:r>
      <w:r w:rsidR="00993CE3">
        <w:rPr>
          <w:rFonts w:ascii="Bookman Old Style" w:hAnsi="Bookman Old Style" w:cs="Arial"/>
          <w:sz w:val="20"/>
        </w:rPr>
        <w:t>1</w:t>
      </w:r>
      <w:r w:rsidR="00384E5E">
        <w:rPr>
          <w:rFonts w:ascii="Bookman Old Style" w:hAnsi="Bookman Old Style" w:cs="Arial"/>
          <w:sz w:val="20"/>
        </w:rPr>
        <w:t>4</w:t>
      </w:r>
      <w:r w:rsidRPr="00F15A1C">
        <w:rPr>
          <w:rFonts w:ascii="Bookman Old Style" w:hAnsi="Bookman Old Style" w:cs="Arial"/>
          <w:sz w:val="20"/>
        </w:rPr>
        <w:t xml:space="preserve"> dni od daty dostarczenia prawidłowo wystawionej faktury VAT do siedziby Zamawiającego.</w:t>
      </w:r>
    </w:p>
    <w:p w14:paraId="78C7883C" w14:textId="0F7369CE" w:rsidR="00B95356" w:rsidRPr="00F15A1C" w:rsidRDefault="00B95356" w:rsidP="00B95356">
      <w:pPr>
        <w:numPr>
          <w:ilvl w:val="0"/>
          <w:numId w:val="11"/>
        </w:numPr>
        <w:suppressAutoHyphens/>
        <w:spacing w:line="360" w:lineRule="auto"/>
        <w:jc w:val="both"/>
        <w:rPr>
          <w:rFonts w:ascii="Bookman Old Style" w:eastAsia="Arial" w:hAnsi="Bookman Old Style" w:cs="Arial"/>
          <w:color w:val="auto"/>
          <w:sz w:val="20"/>
        </w:rPr>
      </w:pPr>
      <w:r w:rsidRPr="00F15A1C">
        <w:rPr>
          <w:rFonts w:ascii="Bookman Old Style" w:eastAsia="Arial" w:hAnsi="Bookman Old Style" w:cs="Arial"/>
          <w:color w:val="auto"/>
          <w:sz w:val="20"/>
        </w:rPr>
        <w:t>Zamawiający ma prawo do ubiegania się o zastosowanie preferencyjnej 0% stawki VAT na sprzęt, do którego mają zastosowanie zasady określone w art.83 ust.1 pkt.26 lit. a) ustawy z dnia 11 marca 2004 r. o podatku od towarów i usług (t.j. Dz. U. 20</w:t>
      </w:r>
      <w:r w:rsidR="003C2D69">
        <w:rPr>
          <w:rFonts w:ascii="Bookman Old Style" w:eastAsia="Arial" w:hAnsi="Bookman Old Style" w:cs="Arial"/>
          <w:color w:val="auto"/>
          <w:sz w:val="20"/>
        </w:rPr>
        <w:t>23</w:t>
      </w:r>
      <w:r w:rsidRPr="00F15A1C">
        <w:rPr>
          <w:rFonts w:ascii="Bookman Old Style" w:eastAsia="Arial" w:hAnsi="Bookman Old Style" w:cs="Arial"/>
          <w:color w:val="auto"/>
          <w:sz w:val="20"/>
        </w:rPr>
        <w:t>, poz.</w:t>
      </w:r>
      <w:r w:rsidR="003C2D69">
        <w:rPr>
          <w:rFonts w:ascii="Bookman Old Style" w:eastAsia="Arial" w:hAnsi="Bookman Old Style" w:cs="Arial"/>
          <w:color w:val="auto"/>
          <w:sz w:val="20"/>
        </w:rPr>
        <w:t>1570</w:t>
      </w:r>
      <w:r w:rsidRPr="00F15A1C">
        <w:rPr>
          <w:rFonts w:ascii="Bookman Old Style" w:eastAsia="Arial" w:hAnsi="Bookman Old Style" w:cs="Arial"/>
          <w:color w:val="auto"/>
          <w:sz w:val="20"/>
        </w:rPr>
        <w:t xml:space="preserve"> ze zm.)</w:t>
      </w:r>
    </w:p>
    <w:p w14:paraId="19C2669A" w14:textId="71210CA2" w:rsidR="00B95356" w:rsidRPr="00F15A1C" w:rsidRDefault="00B95356" w:rsidP="00B95356">
      <w:pPr>
        <w:numPr>
          <w:ilvl w:val="0"/>
          <w:numId w:val="11"/>
        </w:numPr>
        <w:suppressAutoHyphens/>
        <w:spacing w:line="360" w:lineRule="auto"/>
        <w:jc w:val="both"/>
        <w:rPr>
          <w:rFonts w:ascii="Bookman Old Style" w:eastAsia="Arial" w:hAnsi="Bookman Old Style" w:cs="Arial"/>
          <w:color w:val="auto"/>
          <w:sz w:val="20"/>
        </w:rPr>
      </w:pPr>
      <w:r w:rsidRPr="00F15A1C">
        <w:rPr>
          <w:rFonts w:ascii="Bookman Old Style" w:eastAsia="Arial" w:hAnsi="Bookman Old Style" w:cs="Arial"/>
          <w:color w:val="auto"/>
          <w:sz w:val="20"/>
        </w:rPr>
        <w:t>Po uzyskaniu zgody, o której mowa w ust.5 zamawiający przekaże ją niezwłocznie do wykonawcy.</w:t>
      </w:r>
    </w:p>
    <w:p w14:paraId="66C26D84" w14:textId="791C7563" w:rsidR="00B95356" w:rsidRPr="00F15A1C" w:rsidRDefault="00B95356" w:rsidP="00B95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F15A1C">
        <w:rPr>
          <w:rFonts w:ascii="Bookman Old Style" w:eastAsia="Arial" w:hAnsi="Bookman Old Style" w:cs="Arial"/>
          <w:sz w:val="20"/>
        </w:rPr>
        <w:t>Wykonawca wystawi fakturę korygującą podatek VAT do stawki 0% i przekaże ją niezwłocznie do Zamawiającego.</w:t>
      </w:r>
    </w:p>
    <w:p w14:paraId="53D059B7" w14:textId="58C496FB" w:rsidR="00B95356" w:rsidRPr="004C3AD9" w:rsidRDefault="00B95356" w:rsidP="00F15A1C">
      <w:pPr>
        <w:numPr>
          <w:ilvl w:val="0"/>
          <w:numId w:val="11"/>
        </w:numPr>
        <w:suppressAutoHyphens/>
        <w:spacing w:line="360" w:lineRule="auto"/>
        <w:jc w:val="both"/>
        <w:rPr>
          <w:rFonts w:ascii="Bookman Old Style" w:eastAsia="Arial" w:hAnsi="Bookman Old Style" w:cs="Arial"/>
          <w:color w:val="auto"/>
          <w:sz w:val="20"/>
        </w:rPr>
      </w:pPr>
      <w:r w:rsidRPr="00F15A1C">
        <w:rPr>
          <w:rFonts w:ascii="Bookman Old Style" w:eastAsia="Arial" w:hAnsi="Bookman Old Style" w:cs="Arial"/>
          <w:color w:val="auto"/>
          <w:sz w:val="20"/>
        </w:rPr>
        <w:t xml:space="preserve">Jeżeli dla danego zakupu ma zastosowanie stawka 0%, o której mowa w ust. 5 i na moment płatności zamawiający posiada fakturę korygującą, o której mowa w ust. 7 to zamawiający </w:t>
      </w:r>
      <w:r w:rsidRPr="004C3AD9">
        <w:rPr>
          <w:rFonts w:ascii="Bookman Old Style" w:eastAsia="Arial" w:hAnsi="Bookman Old Style" w:cs="Arial"/>
          <w:color w:val="auto"/>
          <w:sz w:val="20"/>
        </w:rPr>
        <w:t xml:space="preserve">opłaci należność wynikającą z różnicy pomiędzy fakturą pierwotną / źródłową a fakturą korygującą w terminie </w:t>
      </w:r>
      <w:r w:rsidR="00384E5E">
        <w:rPr>
          <w:rFonts w:ascii="Bookman Old Style" w:eastAsia="Arial" w:hAnsi="Bookman Old Style" w:cs="Arial"/>
          <w:color w:val="auto"/>
          <w:sz w:val="20"/>
        </w:rPr>
        <w:t>14</w:t>
      </w:r>
      <w:r w:rsidRPr="004C3AD9">
        <w:rPr>
          <w:rFonts w:ascii="Bookman Old Style" w:eastAsia="Arial" w:hAnsi="Bookman Old Style" w:cs="Arial"/>
          <w:color w:val="auto"/>
          <w:sz w:val="20"/>
        </w:rPr>
        <w:t xml:space="preserve"> dni od otrzymania faktury źródłowej.</w:t>
      </w:r>
    </w:p>
    <w:p w14:paraId="37B8C5C5" w14:textId="39772CD9" w:rsidR="002F05B3" w:rsidRPr="004C3AD9" w:rsidRDefault="002F05B3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Za termin dokonania płatności strony przyjmują datę obciążenia rachunku bankowego Zamawiającego.</w:t>
      </w:r>
    </w:p>
    <w:p w14:paraId="2C006636" w14:textId="7D6A33B1" w:rsidR="00F15A1C" w:rsidRPr="004C3AD9" w:rsidRDefault="00F15A1C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eastAsia="Arial" w:hAnsi="Bookman Old Style" w:cs="Arial"/>
          <w:sz w:val="20"/>
          <w:lang w:eastAsia="en-US"/>
        </w:rPr>
        <w:t xml:space="preserve">Wykonawca potwierdza, iż wskazany przez niego rachunek bankowy na podstawie, którego </w:t>
      </w:r>
      <w:r w:rsidR="00971A11">
        <w:rPr>
          <w:rFonts w:ascii="Bookman Old Style" w:eastAsia="Arial" w:hAnsi="Bookman Old Style" w:cs="Arial"/>
          <w:sz w:val="20"/>
          <w:lang w:eastAsia="en-US"/>
        </w:rPr>
        <w:t>Z</w:t>
      </w:r>
      <w:r w:rsidRPr="004C3AD9">
        <w:rPr>
          <w:rFonts w:ascii="Bookman Old Style" w:eastAsia="Arial" w:hAnsi="Bookman Old Style" w:cs="Arial"/>
          <w:sz w:val="20"/>
          <w:lang w:eastAsia="en-US"/>
        </w:rPr>
        <w:t>amawiający ma dokonać płatności jest jego rachunkiem rozliczeniowym</w:t>
      </w:r>
      <w:r w:rsidR="00AB4793" w:rsidRPr="004C3AD9">
        <w:rPr>
          <w:rFonts w:ascii="Bookman Old Style" w:eastAsia="Arial" w:hAnsi="Bookman Old Style" w:cs="Arial"/>
          <w:sz w:val="20"/>
          <w:lang w:eastAsia="en-US"/>
        </w:rPr>
        <w:t>.</w:t>
      </w:r>
    </w:p>
    <w:p w14:paraId="3C2904D4" w14:textId="4348C985" w:rsidR="00AB4793" w:rsidRPr="004C3AD9" w:rsidRDefault="00AB4793" w:rsidP="00AB479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contextualSpacing/>
        <w:jc w:val="both"/>
        <w:rPr>
          <w:rFonts w:ascii="Bookman Old Style" w:eastAsia="Arial" w:hAnsi="Bookman Old Style" w:cs="Arial"/>
          <w:color w:val="auto"/>
          <w:sz w:val="20"/>
          <w:lang w:eastAsia="en-US"/>
        </w:rPr>
      </w:pPr>
      <w:r w:rsidRPr="004C3AD9">
        <w:rPr>
          <w:rFonts w:ascii="Bookman Old Style" w:eastAsia="Arial" w:hAnsi="Bookman Old Style" w:cs="Arial"/>
          <w:color w:val="auto"/>
          <w:sz w:val="20"/>
          <w:lang w:eastAsia="en-US"/>
        </w:rPr>
        <w:t>Wszelkie należności wynikające z faktur wystawionych za realizację umowy zostaną zapłacone z zastosowaniem mechanizmu podzielonej płatności, o którym mowa w Ustawie z dnia 11 marca 2004 r. o podatku od towarów i usług (t.j. Dz. U. 20</w:t>
      </w:r>
      <w:r w:rsidR="003C2D69">
        <w:rPr>
          <w:rFonts w:ascii="Bookman Old Style" w:eastAsia="Arial" w:hAnsi="Bookman Old Style" w:cs="Arial"/>
          <w:color w:val="auto"/>
          <w:sz w:val="20"/>
          <w:lang w:eastAsia="en-US"/>
        </w:rPr>
        <w:t>23</w:t>
      </w:r>
      <w:r w:rsidRPr="004C3AD9">
        <w:rPr>
          <w:rFonts w:ascii="Bookman Old Style" w:eastAsia="Arial" w:hAnsi="Bookman Old Style" w:cs="Arial"/>
          <w:color w:val="auto"/>
          <w:sz w:val="20"/>
          <w:lang w:eastAsia="en-US"/>
        </w:rPr>
        <w:t xml:space="preserve">, poz. </w:t>
      </w:r>
      <w:r w:rsidR="003C2D69">
        <w:rPr>
          <w:rFonts w:ascii="Bookman Old Style" w:eastAsia="Arial" w:hAnsi="Bookman Old Style" w:cs="Arial"/>
          <w:color w:val="auto"/>
          <w:sz w:val="20"/>
          <w:lang w:eastAsia="en-US"/>
        </w:rPr>
        <w:t>1570</w:t>
      </w:r>
      <w:r w:rsidRPr="004C3AD9">
        <w:rPr>
          <w:rFonts w:ascii="Bookman Old Style" w:eastAsia="Arial" w:hAnsi="Bookman Old Style" w:cs="Arial"/>
          <w:color w:val="auto"/>
          <w:sz w:val="20"/>
          <w:lang w:eastAsia="en-US"/>
        </w:rPr>
        <w:t xml:space="preserve"> ze zm.).</w:t>
      </w:r>
    </w:p>
    <w:p w14:paraId="4687EA09" w14:textId="77777777" w:rsidR="002F05B3" w:rsidRPr="004C3AD9" w:rsidRDefault="002F05B3" w:rsidP="002F05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lastRenderedPageBreak/>
        <w:t>Wszelkie rozliczenia pomiędzy Zamawiającym a Wykonawcą będą dokonywane w złotych polskich.</w:t>
      </w:r>
    </w:p>
    <w:p w14:paraId="672A4272" w14:textId="77777777" w:rsidR="002F05B3" w:rsidRPr="004C3AD9" w:rsidRDefault="002F05B3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  <w:r w:rsidRPr="004C3AD9">
        <w:rPr>
          <w:rFonts w:ascii="Bookman Old Style" w:hAnsi="Bookman Old Style" w:cs="Arial"/>
          <w:color w:val="auto"/>
          <w:sz w:val="20"/>
        </w:rPr>
        <w:t>§4</w:t>
      </w:r>
    </w:p>
    <w:p w14:paraId="5B43EDD3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 przypadku przekroczenia terminu wykonania przedmiotu umowy, określonego w § 2 ust. 1 umowy przez Wykonawcę, Zamawiający naliczy karę umowną w wysokości 0,2% kwoty brutto określonej w § 3 ust. 1 za każdy dzień zwłoki.</w:t>
      </w:r>
    </w:p>
    <w:p w14:paraId="58078C65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Kara, o której mowa w ust. 1, nie jest naliczana jeśli Wykonawca wykaże że zwłoka w dostawie nastąpiła nie z jego winy, za okres wskazany w oświadczeniu.</w:t>
      </w:r>
    </w:p>
    <w:p w14:paraId="34A1E93E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Jeżeli zwłoka w wykonaniu przedmiotu umowy, nie licząc okresu wskazanego w oświadczeniu, o którym mowa w ust. 2, przekroczy 7 dni, Zamawiający może odstąpić od umowy, a Wykonawca zobowiązany jest do zapłaty kary umownej w wysokości 10% kwoty brutto określonej w § 3 ust. 1.</w:t>
      </w:r>
    </w:p>
    <w:p w14:paraId="427DAE3D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 przypadku odstąpienia od umowy przez Zamawiającego z powodu niewykonania lub nienależytego wykonania umowy przez Wykonawcę, Wykonawca jest zobowiązany do zapłaty kary umownej na wypadek odstąpienia w wysokości 10% kwoty brutto określonej w § 3 ust. 1.</w:t>
      </w:r>
    </w:p>
    <w:p w14:paraId="6A923545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Łączna wysokość kar umownych nie może przekroczyć 20% wartości umowy określonej w § 3 ust. 1.</w:t>
      </w:r>
    </w:p>
    <w:p w14:paraId="0612937A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 przypadku, o którym mowa w ust. 3 i 4, umowne prawo odstąpienia od umowy, przysługuje Zamawiającemu w terminie do 2 tygodni, licząc od terminu określonego w § 2 ust. 1.</w:t>
      </w:r>
    </w:p>
    <w:p w14:paraId="11B06905" w14:textId="7FF1D785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Kary umowne Zamawiający ma prawo potrącić bezpośrednio z faktury VAT wystawionej przez Wykonawcę. Zamawiający poinformuje Wykonawcę na piśmie, o fakcie pomniejszenia wynagrodzenia Wykonawcy, w związku z powstaniem obowiązku zapłaty kar umownych.</w:t>
      </w:r>
    </w:p>
    <w:p w14:paraId="37B9930C" w14:textId="4258AD0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 xml:space="preserve">W przypadku, gdy wysokość należnych kar umownych nie pokrywa wysokości szkody powstałej na skutek niewykonania lub nienależytego wykonania umowy, niezależnie od zastrzeżonych kar umownych, Zamawiający może dochodzić odszkodowania uzupełniającego na zasadach ogólnych </w:t>
      </w:r>
      <w:r w:rsidR="002A036C">
        <w:rPr>
          <w:rFonts w:ascii="Bookman Old Style" w:hAnsi="Bookman Old Style" w:cs="Arial"/>
          <w:sz w:val="20"/>
        </w:rPr>
        <w:t>K</w:t>
      </w:r>
      <w:r w:rsidRPr="004C3AD9">
        <w:rPr>
          <w:rFonts w:ascii="Bookman Old Style" w:hAnsi="Bookman Old Style" w:cs="Arial"/>
          <w:sz w:val="20"/>
        </w:rPr>
        <w:t>odeksu cywilnego.</w:t>
      </w:r>
    </w:p>
    <w:p w14:paraId="654B0FF8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Wykonawca zobowiązuje się do zapłaty kar umownych w terminie 14 dni od dnia doręczenia wezwania.</w:t>
      </w:r>
    </w:p>
    <w:p w14:paraId="0BB08A6B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 przypadku naliczenia kar umownych z przyczyn, o których mowa w § 6 ust. 4, Wykonawca będzie zobowiązany do zapłaty kary umownej na podstawie noty obciążeniowej wystawionej przez Zamawiającego.</w:t>
      </w:r>
    </w:p>
    <w:p w14:paraId="0EBADEE0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lastRenderedPageBreak/>
        <w:t>Odpowiedzialność odszkodowawczą Stron wynikającą z niniejszej umowy wyłączają jedynie zdarzenia siły wyższej, których nie można było przewidzieć i którym, jak również ich skutkom, nie można było zapobiec.</w:t>
      </w:r>
    </w:p>
    <w:p w14:paraId="3204ED1A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Przez siłę wyższą, o której mowa w ust. 11, należy rozumieć przypadki lub zdarzenia zewnętrzne, które są poza kontrolą i niezawinione przez żadną ze Stron, których nie można przewidzieć, ani uniknąć, a które zaistnieją po wejściu Umowy w życie i staną się przeszkodą w realizacji zobowiązań umownych.</w:t>
      </w:r>
    </w:p>
    <w:p w14:paraId="0208BAFE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Strona powołująca się na stan siły wyższej jest zobowiązana do powiadomienia drugiej Strony, a następnie do udokumentowania zaistnienia tego stanu.</w:t>
      </w:r>
    </w:p>
    <w:p w14:paraId="23FA4CC3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Wystąpienie siły wyższej, poinformowanie o tym Strony oraz udokumentowanie powoduje zawieszenie wykonania zobowiązań umownych o czas trwania siły wyższej.</w:t>
      </w:r>
    </w:p>
    <w:p w14:paraId="545F87F1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 rozumieniu postanowień ust. 13 i 14 umowy silą wyższą nie są w szczególności deficyt sprzętowy, kadrowy, materiałowy, spory pracownicze, strajki, trudności finansowe ani też kumulacja takich czynników.</w:t>
      </w:r>
    </w:p>
    <w:p w14:paraId="6FEF14BF" w14:textId="77777777" w:rsidR="002F05B3" w:rsidRPr="004C3AD9" w:rsidRDefault="002F05B3" w:rsidP="002F05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4C3AD9">
        <w:rPr>
          <w:rFonts w:ascii="Bookman Old Style" w:hAnsi="Bookman Old Style" w:cs="Arial"/>
          <w:sz w:val="20"/>
        </w:rPr>
        <w:t>Wykonawca, jak i Zamawiający będą czynić starania w kierunku zmniejszenia strat i szkód, jakie mogą powstać w wyniku zaistnienia siły wyższej.</w:t>
      </w:r>
    </w:p>
    <w:p w14:paraId="3D686457" w14:textId="77777777" w:rsidR="00BC6BE2" w:rsidRPr="00771D63" w:rsidRDefault="00BC6BE2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</w:p>
    <w:p w14:paraId="41FBC851" w14:textId="77777777" w:rsidR="002F05B3" w:rsidRPr="00771D63" w:rsidRDefault="002F05B3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  <w:r w:rsidRPr="00771D63">
        <w:rPr>
          <w:rFonts w:ascii="Bookman Old Style" w:hAnsi="Bookman Old Style" w:cs="Arial"/>
          <w:color w:val="auto"/>
          <w:sz w:val="20"/>
        </w:rPr>
        <w:t>§5</w:t>
      </w:r>
    </w:p>
    <w:p w14:paraId="734098AD" w14:textId="3E6F011F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 xml:space="preserve">Wykonawca udziela Zamawiającemu gwarancji na okres minimum </w:t>
      </w:r>
      <w:r w:rsidR="00971A11">
        <w:rPr>
          <w:rFonts w:ascii="Bookman Old Style" w:hAnsi="Bookman Old Style" w:cs="Arial"/>
          <w:sz w:val="20"/>
        </w:rPr>
        <w:t>………</w:t>
      </w:r>
      <w:r w:rsidRPr="00771D63">
        <w:rPr>
          <w:rFonts w:ascii="Bookman Old Style" w:hAnsi="Bookman Old Style" w:cs="Arial"/>
          <w:sz w:val="20"/>
        </w:rPr>
        <w:t xml:space="preserve"> miesi</w:t>
      </w:r>
      <w:r w:rsidR="00971A11">
        <w:rPr>
          <w:rFonts w:ascii="Bookman Old Style" w:hAnsi="Bookman Old Style" w:cs="Arial"/>
          <w:sz w:val="20"/>
        </w:rPr>
        <w:t>ę</w:t>
      </w:r>
      <w:r w:rsidRPr="00771D63">
        <w:rPr>
          <w:rFonts w:ascii="Bookman Old Style" w:hAnsi="Bookman Old Style" w:cs="Arial"/>
          <w:sz w:val="20"/>
        </w:rPr>
        <w:t>c</w:t>
      </w:r>
      <w:r w:rsidR="00971A11">
        <w:rPr>
          <w:rFonts w:ascii="Bookman Old Style" w:hAnsi="Bookman Old Style" w:cs="Arial"/>
          <w:sz w:val="20"/>
        </w:rPr>
        <w:t xml:space="preserve">y (min. </w:t>
      </w:r>
      <w:r w:rsidR="008B4380">
        <w:rPr>
          <w:rFonts w:ascii="Bookman Old Style" w:hAnsi="Bookman Old Style" w:cs="Arial"/>
          <w:sz w:val="20"/>
        </w:rPr>
        <w:t>24</w:t>
      </w:r>
      <w:r w:rsidR="00971A11">
        <w:rPr>
          <w:rFonts w:ascii="Bookman Old Style" w:hAnsi="Bookman Old Style" w:cs="Arial"/>
          <w:sz w:val="20"/>
        </w:rPr>
        <w:t xml:space="preserve"> miesi</w:t>
      </w:r>
      <w:r w:rsidR="008B4380">
        <w:rPr>
          <w:rFonts w:ascii="Bookman Old Style" w:hAnsi="Bookman Old Style" w:cs="Arial"/>
          <w:sz w:val="20"/>
        </w:rPr>
        <w:t>ące</w:t>
      </w:r>
      <w:r w:rsidR="00971A11">
        <w:rPr>
          <w:rFonts w:ascii="Bookman Old Style" w:hAnsi="Bookman Old Style" w:cs="Arial"/>
          <w:sz w:val="20"/>
        </w:rPr>
        <w:t xml:space="preserve"> – stanowi kryterium oceny ofert)</w:t>
      </w:r>
      <w:r w:rsidRPr="00771D63">
        <w:rPr>
          <w:rFonts w:ascii="Bookman Old Style" w:hAnsi="Bookman Old Style" w:cs="Arial"/>
          <w:sz w:val="20"/>
        </w:rPr>
        <w:t>.</w:t>
      </w:r>
    </w:p>
    <w:p w14:paraId="102E091B" w14:textId="77777777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>Termin rękojmi za wady jest równy okresowi gwarancji zgodnie z art. 558 kodeksu cywilnego.</w:t>
      </w:r>
    </w:p>
    <w:p w14:paraId="512005C8" w14:textId="77777777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>Termin gwarancji i rękojmi za wady rozpoczyna swój bieg od dnia podpisania bez zastrzeżeń protokołu, o którym mowa w § 2 ust. 1.</w:t>
      </w:r>
    </w:p>
    <w:p w14:paraId="548AB39B" w14:textId="7E9ED4CA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 xml:space="preserve">Gwarancja oraz rękojmia obejmuje zapewnienie, że urządzenia posiadają parametry techniczne zgodne z określonymi w Załączniku nr </w:t>
      </w:r>
      <w:r w:rsidR="00771D63" w:rsidRPr="00771D63">
        <w:rPr>
          <w:rFonts w:ascii="Bookman Old Style" w:hAnsi="Bookman Old Style" w:cs="Arial"/>
          <w:sz w:val="20"/>
        </w:rPr>
        <w:t>1</w:t>
      </w:r>
      <w:r w:rsidRPr="00771D63">
        <w:rPr>
          <w:rFonts w:ascii="Bookman Old Style" w:hAnsi="Bookman Old Style" w:cs="Arial"/>
          <w:sz w:val="20"/>
        </w:rPr>
        <w:t xml:space="preserve"> do umowy. Gwarancja oraz rękojmia obejmuje także w pełni sprawne bezawaryjne funkcjonowanie tego sprzętu.</w:t>
      </w:r>
    </w:p>
    <w:p w14:paraId="68191500" w14:textId="77777777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>Wszelkie uszkodzenia, awarie i niesprawne działanie sprzętu Zamawiający będzie zgłaszać Wykonawcy pisemnie lub e-mailem na adres: ………………………………..</w:t>
      </w:r>
    </w:p>
    <w:p w14:paraId="25479D15" w14:textId="77777777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>Za wykonanie naprawy, wymianę sprzętu lub ich części na nowe oraz usunięcie nieprawidłowości w działaniu całkowitą odpowiedzialność ponosi Wykonawca.</w:t>
      </w:r>
    </w:p>
    <w:p w14:paraId="476200AD" w14:textId="77777777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 xml:space="preserve">W przypadku nieusunięcia wad przez Wykonawcę w wymaganych terminach Zamawiający może usunąć stwierdzone wady na koszt Wykonawcy, zachowując jednocześnie wszelkie </w:t>
      </w:r>
      <w:r w:rsidRPr="00771D63">
        <w:rPr>
          <w:rFonts w:ascii="Bookman Old Style" w:hAnsi="Bookman Old Style" w:cs="Arial"/>
          <w:sz w:val="20"/>
        </w:rPr>
        <w:lastRenderedPageBreak/>
        <w:t>uprawnienia do naliczenia kar umownych i odszkodowań uzupełniających, jak również uprawnienia wynikające z gwarancji i rękojmi za wady.</w:t>
      </w:r>
    </w:p>
    <w:p w14:paraId="15C0C2B8" w14:textId="77777777" w:rsidR="002F05B3" w:rsidRPr="00771D63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771D63">
        <w:rPr>
          <w:rFonts w:ascii="Bookman Old Style" w:hAnsi="Bookman Old Style" w:cs="Arial"/>
          <w:sz w:val="20"/>
        </w:rPr>
        <w:t>Niezależnie od uprawnień z gwarancji udzielonej przez Wykonawcę, Zamawiający może korzystać z uprawnień z gwarancji Producenta.</w:t>
      </w:r>
    </w:p>
    <w:p w14:paraId="1EFAC677" w14:textId="033286C6" w:rsidR="002F05B3" w:rsidRPr="00D60A04" w:rsidRDefault="002F05B3" w:rsidP="002F05B3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D60A04">
        <w:rPr>
          <w:rFonts w:ascii="Bookman Old Style" w:hAnsi="Bookman Old Style" w:cs="Arial"/>
          <w:sz w:val="20"/>
        </w:rPr>
        <w:t>Wykonawca zobowiązany jest uzyskać od Producenta oświadczenie gwarancyjne w rozumieniu art. 577 i art. 577</w:t>
      </w:r>
      <w:r w:rsidR="00771D63" w:rsidRPr="00D60A04">
        <w:rPr>
          <w:rFonts w:ascii="Bookman Old Style" w:eastAsia="Arial" w:hAnsi="Bookman Old Style" w:cs="Arial"/>
          <w:sz w:val="20"/>
          <w:vertAlign w:val="superscript"/>
          <w:lang w:eastAsia="en-US"/>
        </w:rPr>
        <w:t>1</w:t>
      </w:r>
      <w:r w:rsidRPr="00D60A04">
        <w:rPr>
          <w:rFonts w:ascii="Bookman Old Style" w:hAnsi="Bookman Old Style" w:cs="Arial"/>
          <w:sz w:val="20"/>
        </w:rPr>
        <w:t xml:space="preserve"> Kodeksu cywilnego, zawierające wskazanie Zamawiającego jako beneficjenta uprawnień z tytułu gwarancji Producenta. Obowiązek ten zostaje wyłączony w przypadku, gdy Wykonawca jest jednocześnie Producentem urządzeń.</w:t>
      </w:r>
    </w:p>
    <w:p w14:paraId="2F7DA809" w14:textId="77777777" w:rsidR="00BC6BE2" w:rsidRPr="00D60A04" w:rsidRDefault="00BC6BE2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</w:p>
    <w:p w14:paraId="159C90DC" w14:textId="77777777" w:rsidR="002F05B3" w:rsidRPr="00D60A04" w:rsidRDefault="002F05B3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  <w:r w:rsidRPr="00D60A04">
        <w:rPr>
          <w:rFonts w:ascii="Bookman Old Style" w:hAnsi="Bookman Old Style" w:cs="Arial"/>
          <w:color w:val="auto"/>
          <w:sz w:val="20"/>
        </w:rPr>
        <w:t>§6</w:t>
      </w:r>
    </w:p>
    <w:p w14:paraId="326E024B" w14:textId="20A25012" w:rsidR="002F05B3" w:rsidRPr="00D60A04" w:rsidRDefault="002F05B3" w:rsidP="002F05B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D60A04">
        <w:rPr>
          <w:rFonts w:ascii="Bookman Old Style" w:hAnsi="Bookman Old Style" w:cs="Arial"/>
          <w:sz w:val="20"/>
        </w:rPr>
        <w:t xml:space="preserve">Czynności serwisowe urządzenia w okresie gwarancji będą świadczone przez Wykonawcę nieodpłatnie, o ile uszkodzenia nie nastąpiły z powodu nieprawidłowego użytkowania sprzętu przez Zamawiającego. Czynności serwisowe mogą być wykonywane w siedzibie Zamawiającego w godzinach 07:30 - 14:30 od poniedziałku </w:t>
      </w:r>
      <w:r w:rsidR="002A036C">
        <w:rPr>
          <w:rFonts w:ascii="Bookman Old Style" w:hAnsi="Bookman Old Style" w:cs="Arial"/>
          <w:sz w:val="20"/>
        </w:rPr>
        <w:t>do</w:t>
      </w:r>
      <w:r w:rsidRPr="00D60A04">
        <w:rPr>
          <w:rFonts w:ascii="Bookman Old Style" w:hAnsi="Bookman Old Style" w:cs="Arial"/>
          <w:sz w:val="20"/>
        </w:rPr>
        <w:t xml:space="preserve"> piątku.</w:t>
      </w:r>
    </w:p>
    <w:p w14:paraId="415ABDD4" w14:textId="77777777" w:rsidR="002F05B3" w:rsidRPr="00D60A04" w:rsidRDefault="002F05B3" w:rsidP="002F05B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D60A04">
        <w:rPr>
          <w:rFonts w:ascii="Bookman Old Style" w:hAnsi="Bookman Old Style" w:cs="Arial"/>
          <w:sz w:val="20"/>
        </w:rPr>
        <w:t>Zamawiający może zgłaszać reklamacje do Wykonawcy w sposób określony w § 5 ust. 5 umowy podając nr umowy oraz powód zgłoszenia.</w:t>
      </w:r>
    </w:p>
    <w:p w14:paraId="51314BE6" w14:textId="77777777" w:rsidR="002F05B3" w:rsidRPr="00D60A04" w:rsidRDefault="002F05B3" w:rsidP="002F05B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D60A04">
        <w:rPr>
          <w:rFonts w:ascii="Bookman Old Style" w:hAnsi="Bookman Old Style" w:cs="Arial"/>
          <w:sz w:val="20"/>
        </w:rPr>
        <w:t>Wykonawca zapewni naprawę lub wymianę sprzętu od daty zgłoszenia naprawy gwarancyjnej, niesprawnego działania, uszkodzenia lub awarii urządzenia do 14 dni roboczych i zapewni w ciągu 48 h od zgłoszenia awarii urządzenie zastępcze o nie gorszych parametrach na czas naprawy. W przypadku konieczności sprowadzenia sprzętu na wymianę z zagranicy termin ten może zostać przedłużony po akceptacji terminu przez Zamawiającego.</w:t>
      </w:r>
    </w:p>
    <w:p w14:paraId="6B39A73F" w14:textId="77777777" w:rsidR="002F05B3" w:rsidRPr="00D60A04" w:rsidRDefault="002F05B3" w:rsidP="002F05B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D60A04">
        <w:rPr>
          <w:rFonts w:ascii="Bookman Old Style" w:hAnsi="Bookman Old Style" w:cs="Arial"/>
          <w:sz w:val="20"/>
        </w:rPr>
        <w:t>W przypadku niedotrzymania terminu naprawy lub wymiany urządzeń w ramach gwarancji, Zamawiający może naliczyć kary umowne w wysokości 0,2% kwoty brutto zgłoszonego do naprawy lub wymiany urządzenia, za każdy dzień zwłoki.</w:t>
      </w:r>
    </w:p>
    <w:p w14:paraId="1DD1FCEC" w14:textId="410FB947" w:rsidR="002F05B3" w:rsidRPr="00526611" w:rsidRDefault="00274B4E" w:rsidP="002F05B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526611">
        <w:rPr>
          <w:rFonts w:ascii="Bookman Old Style" w:hAnsi="Bookman Old Style" w:cs="Arial"/>
          <w:sz w:val="20"/>
        </w:rPr>
        <w:t>W przypadku wymiany sprzę</w:t>
      </w:r>
      <w:r w:rsidR="002F05B3" w:rsidRPr="00526611">
        <w:rPr>
          <w:rFonts w:ascii="Bookman Old Style" w:hAnsi="Bookman Old Style" w:cs="Arial"/>
          <w:sz w:val="20"/>
        </w:rPr>
        <w:t xml:space="preserve">tu na </w:t>
      </w:r>
      <w:r w:rsidR="00E20B1F" w:rsidRPr="00526611">
        <w:rPr>
          <w:rFonts w:ascii="Bookman Old Style" w:hAnsi="Bookman Old Style" w:cs="Arial"/>
          <w:sz w:val="20"/>
        </w:rPr>
        <w:t>nowe, gwarancja dla danego sprzę</w:t>
      </w:r>
      <w:r w:rsidR="002F05B3" w:rsidRPr="00526611">
        <w:rPr>
          <w:rFonts w:ascii="Bookman Old Style" w:hAnsi="Bookman Old Style" w:cs="Arial"/>
          <w:sz w:val="20"/>
        </w:rPr>
        <w:t>tu rozpoczyna swój bieg na nowo, licząc od daty podpisania protokołu wymiany gwarancyjnej.</w:t>
      </w:r>
    </w:p>
    <w:p w14:paraId="02A4386A" w14:textId="77777777" w:rsidR="00BC6BE2" w:rsidRPr="00526611" w:rsidRDefault="00BC6BE2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</w:p>
    <w:p w14:paraId="1449634A" w14:textId="77777777" w:rsidR="002F05B3" w:rsidRPr="00526611" w:rsidRDefault="002F05B3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  <w:r w:rsidRPr="00526611">
        <w:rPr>
          <w:rFonts w:ascii="Bookman Old Style" w:hAnsi="Bookman Old Style" w:cs="Arial"/>
          <w:color w:val="auto"/>
          <w:sz w:val="20"/>
        </w:rPr>
        <w:t>§7</w:t>
      </w:r>
    </w:p>
    <w:p w14:paraId="5E72D596" w14:textId="77777777" w:rsidR="002F05B3" w:rsidRPr="00526611" w:rsidRDefault="002F05B3" w:rsidP="002F05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bookmarkStart w:id="1" w:name="_Hlk88041035"/>
      <w:r w:rsidRPr="00526611">
        <w:rPr>
          <w:rFonts w:ascii="Bookman Old Style" w:hAnsi="Bookman Old Style" w:cs="Arial"/>
          <w:sz w:val="20"/>
        </w:rPr>
        <w:t>Zamawiający przewiduje następujące możliwości dokonania zmian postanowień zawartej umowy w stosunku do treści oferty, na podstawie której dokonano wyboru Wykonawcy, w szczególności w sytuacjach:</w:t>
      </w:r>
    </w:p>
    <w:p w14:paraId="7678D52C" w14:textId="77777777" w:rsidR="002F05B3" w:rsidRPr="00526611" w:rsidRDefault="002F05B3" w:rsidP="002E17E8">
      <w:pPr>
        <w:pStyle w:val="Teksttreci20"/>
        <w:numPr>
          <w:ilvl w:val="0"/>
          <w:numId w:val="16"/>
        </w:numPr>
        <w:shd w:val="clear" w:color="auto" w:fill="auto"/>
        <w:spacing w:before="0" w:line="360" w:lineRule="auto"/>
        <w:ind w:left="993" w:hanging="260"/>
        <w:jc w:val="both"/>
        <w:rPr>
          <w:rFonts w:cs="Arial"/>
          <w:sz w:val="20"/>
          <w:szCs w:val="20"/>
        </w:rPr>
      </w:pPr>
      <w:r w:rsidRPr="00526611">
        <w:rPr>
          <w:rFonts w:cs="Arial"/>
          <w:sz w:val="20"/>
          <w:szCs w:val="20"/>
        </w:rPr>
        <w:t>zmiany w przepisach prawa lub wykładni jego przepisów;</w:t>
      </w:r>
    </w:p>
    <w:p w14:paraId="1496F897" w14:textId="77777777" w:rsidR="002F05B3" w:rsidRPr="00526611" w:rsidRDefault="002F05B3" w:rsidP="002E17E8">
      <w:pPr>
        <w:pStyle w:val="Teksttreci20"/>
        <w:numPr>
          <w:ilvl w:val="0"/>
          <w:numId w:val="16"/>
        </w:numPr>
        <w:shd w:val="clear" w:color="auto" w:fill="auto"/>
        <w:spacing w:before="0" w:line="360" w:lineRule="auto"/>
        <w:ind w:left="993" w:hanging="260"/>
        <w:jc w:val="both"/>
        <w:rPr>
          <w:rFonts w:cs="Arial"/>
          <w:sz w:val="20"/>
          <w:szCs w:val="20"/>
        </w:rPr>
      </w:pPr>
      <w:r w:rsidRPr="00526611">
        <w:rPr>
          <w:rFonts w:cs="Arial"/>
          <w:sz w:val="20"/>
          <w:szCs w:val="20"/>
        </w:rPr>
        <w:t xml:space="preserve">wystąpienia okoliczności (zdarzeń), na które Strony umowy nie miały wpływu, a </w:t>
      </w:r>
      <w:r w:rsidRPr="00526611">
        <w:rPr>
          <w:rFonts w:cs="Arial"/>
          <w:sz w:val="20"/>
          <w:szCs w:val="20"/>
        </w:rPr>
        <w:lastRenderedPageBreak/>
        <w:t>okoliczności (zdarzenia) te dotyczyły działania lub zaniechania:</w:t>
      </w:r>
    </w:p>
    <w:p w14:paraId="7ECB7937" w14:textId="77777777" w:rsidR="002F05B3" w:rsidRPr="00526611" w:rsidRDefault="002F05B3" w:rsidP="002E17E8">
      <w:pPr>
        <w:pStyle w:val="Teksttreci20"/>
        <w:numPr>
          <w:ilvl w:val="0"/>
          <w:numId w:val="17"/>
        </w:numPr>
        <w:shd w:val="clear" w:color="auto" w:fill="auto"/>
        <w:tabs>
          <w:tab w:val="left" w:pos="914"/>
        </w:tabs>
        <w:spacing w:before="0" w:line="360" w:lineRule="auto"/>
        <w:ind w:left="1134"/>
        <w:jc w:val="both"/>
        <w:rPr>
          <w:rFonts w:cs="Arial"/>
          <w:sz w:val="20"/>
          <w:szCs w:val="20"/>
        </w:rPr>
      </w:pPr>
      <w:r w:rsidRPr="00526611">
        <w:rPr>
          <w:rFonts w:cs="Arial"/>
          <w:sz w:val="20"/>
          <w:szCs w:val="20"/>
        </w:rPr>
        <w:t>osób trzecich,</w:t>
      </w:r>
    </w:p>
    <w:p w14:paraId="5EF6344E" w14:textId="77777777" w:rsidR="002F05B3" w:rsidRPr="00526611" w:rsidRDefault="002F05B3" w:rsidP="002E17E8">
      <w:pPr>
        <w:pStyle w:val="Teksttreci20"/>
        <w:numPr>
          <w:ilvl w:val="0"/>
          <w:numId w:val="17"/>
        </w:numPr>
        <w:shd w:val="clear" w:color="auto" w:fill="auto"/>
        <w:tabs>
          <w:tab w:val="left" w:pos="928"/>
        </w:tabs>
        <w:spacing w:before="0" w:line="360" w:lineRule="auto"/>
        <w:ind w:left="1134"/>
        <w:jc w:val="both"/>
        <w:rPr>
          <w:rFonts w:cs="Arial"/>
          <w:sz w:val="20"/>
          <w:szCs w:val="20"/>
        </w:rPr>
      </w:pPr>
      <w:r w:rsidRPr="00526611">
        <w:rPr>
          <w:rFonts w:cs="Arial"/>
          <w:sz w:val="20"/>
          <w:szCs w:val="20"/>
        </w:rPr>
        <w:t>organów administracji publicznej,</w:t>
      </w:r>
    </w:p>
    <w:bookmarkEnd w:id="1"/>
    <w:p w14:paraId="264181F5" w14:textId="77777777" w:rsidR="002F05B3" w:rsidRPr="00526611" w:rsidRDefault="002F05B3" w:rsidP="002F05B3">
      <w:pPr>
        <w:pStyle w:val="Akapitzlist"/>
        <w:spacing w:line="360" w:lineRule="auto"/>
        <w:ind w:left="360"/>
        <w:jc w:val="both"/>
        <w:rPr>
          <w:rFonts w:ascii="Bookman Old Style" w:hAnsi="Bookman Old Style" w:cs="Arial"/>
          <w:sz w:val="20"/>
        </w:rPr>
      </w:pPr>
      <w:r w:rsidRPr="00526611">
        <w:rPr>
          <w:rFonts w:ascii="Bookman Old Style" w:hAnsi="Bookman Old Style" w:cs="Arial"/>
          <w:sz w:val="20"/>
        </w:rPr>
        <w:t>w stosunku do okoliczności towarzyszących zawarciu umowy, a wpływających obiektywnie, bezpośrednio lub pośrednio w sposób dalece utrudniający lub czyniący niemożliwym spełnienie świadczeń Stron umowy, w sposób określony pierwotnie w umowie;</w:t>
      </w:r>
    </w:p>
    <w:p w14:paraId="3A2363E1" w14:textId="26EFEBDD" w:rsidR="002F05B3" w:rsidRPr="009735D2" w:rsidRDefault="002F05B3" w:rsidP="002E17E8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360" w:lineRule="auto"/>
        <w:ind w:left="1134" w:hanging="260"/>
        <w:jc w:val="both"/>
        <w:rPr>
          <w:rFonts w:cs="Arial"/>
          <w:sz w:val="20"/>
          <w:szCs w:val="20"/>
        </w:rPr>
      </w:pPr>
      <w:r w:rsidRPr="00526611">
        <w:rPr>
          <w:rFonts w:cs="Arial"/>
          <w:sz w:val="20"/>
          <w:szCs w:val="20"/>
        </w:rPr>
        <w:t>zmiany wartości Umowy - w przypadku zwiększenia bądź zmniejszenia stawek podatku od towarów i usług, dotyczących przedmiotu zamówienia, w wyniku zmiany ustawy z dnia 11 marca 2004 roku o podatku</w:t>
      </w:r>
      <w:r w:rsidR="00A92211" w:rsidRPr="00526611">
        <w:rPr>
          <w:rFonts w:cs="Arial"/>
          <w:sz w:val="20"/>
          <w:szCs w:val="20"/>
        </w:rPr>
        <w:t xml:space="preserve"> od towarów i usług (</w:t>
      </w:r>
      <w:r w:rsidR="002A036C">
        <w:rPr>
          <w:rFonts w:cs="Arial"/>
          <w:sz w:val="20"/>
          <w:szCs w:val="20"/>
        </w:rPr>
        <w:t xml:space="preserve">tj. </w:t>
      </w:r>
      <w:r w:rsidR="00A92211" w:rsidRPr="00526611">
        <w:rPr>
          <w:rFonts w:cs="Arial"/>
          <w:sz w:val="20"/>
          <w:szCs w:val="20"/>
        </w:rPr>
        <w:t>Dz.</w:t>
      </w:r>
      <w:r w:rsidR="002A036C">
        <w:rPr>
          <w:rFonts w:cs="Arial"/>
          <w:sz w:val="20"/>
          <w:szCs w:val="20"/>
        </w:rPr>
        <w:t> </w:t>
      </w:r>
      <w:r w:rsidR="00A92211" w:rsidRPr="00526611">
        <w:rPr>
          <w:rFonts w:cs="Arial"/>
          <w:sz w:val="20"/>
          <w:szCs w:val="20"/>
        </w:rPr>
        <w:t>U. 202</w:t>
      </w:r>
      <w:r w:rsidR="002A036C">
        <w:rPr>
          <w:rFonts w:cs="Arial"/>
          <w:sz w:val="20"/>
          <w:szCs w:val="20"/>
        </w:rPr>
        <w:t>3</w:t>
      </w:r>
      <w:r w:rsidR="00A92211" w:rsidRPr="00526611">
        <w:rPr>
          <w:rFonts w:cs="Arial"/>
          <w:sz w:val="20"/>
          <w:szCs w:val="20"/>
        </w:rPr>
        <w:t>, poz.</w:t>
      </w:r>
      <w:r w:rsidR="002A036C">
        <w:rPr>
          <w:rFonts w:cs="Arial"/>
          <w:sz w:val="20"/>
          <w:szCs w:val="20"/>
        </w:rPr>
        <w:t xml:space="preserve"> 1570</w:t>
      </w:r>
      <w:r w:rsidRPr="00526611">
        <w:rPr>
          <w:rFonts w:cs="Arial"/>
          <w:sz w:val="20"/>
          <w:szCs w:val="20"/>
        </w:rPr>
        <w:t xml:space="preserve"> ze zm.), które wejdą w życie po dniu zawarcia umowy, a przed wykonaniem przez Wykonawcę obowiązku, po wykonaniu którego Wykonawca jest uprawniony do uzyskania wynagrodzenia. Wynagrodzenie Wykonawcy może ulec odpowiedniemu zwiększeniu bądź zmniejszeniu, jeżeli w wyniku zastosowania zmienionych stawek podatku od towarów i usług ulega </w:t>
      </w:r>
      <w:r w:rsidRPr="009735D2">
        <w:rPr>
          <w:rFonts w:cs="Arial"/>
          <w:sz w:val="20"/>
          <w:szCs w:val="20"/>
        </w:rPr>
        <w:t>zmianie kwota należnego podatku oraz wynagrodzenie Wykonawcy uwzględniające podatek od towarów i usług. Zmiana wartości umowy w zakresie dotyczącym wynagrodzenia Wykonawcy będzie dokonana w ten sposób, że należne Wykonawcy wynagrodzenie za wykonanie umowy będzie obliczone z uwzględnieniem stawki VAT obowiązującej w dniu wystawienia faktury VAT;</w:t>
      </w:r>
    </w:p>
    <w:p w14:paraId="7ABB7A56" w14:textId="77777777" w:rsidR="002F05B3" w:rsidRPr="009735D2" w:rsidRDefault="002F05B3" w:rsidP="002E17E8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360" w:lineRule="auto"/>
        <w:ind w:left="1134" w:hanging="260"/>
        <w:jc w:val="both"/>
        <w:rPr>
          <w:rFonts w:cs="Arial"/>
          <w:sz w:val="20"/>
          <w:szCs w:val="20"/>
        </w:rPr>
      </w:pPr>
      <w:r w:rsidRPr="009735D2">
        <w:rPr>
          <w:rFonts w:cs="Arial"/>
          <w:sz w:val="20"/>
          <w:szCs w:val="20"/>
        </w:rPr>
        <w:t>zmiany przedmiotu umowy - w przypadku, gdy produkt stanowiący przedmiot oferty został wycofany z rynku lub zaprzestano jego produkcji, a proponowany przez Wykonawcę produkt posiada nie gorsze cechy, parametry i funkcjonalność:</w:t>
      </w:r>
    </w:p>
    <w:p w14:paraId="05514003" w14:textId="77777777" w:rsidR="002F05B3" w:rsidRPr="009735D2" w:rsidRDefault="002F05B3" w:rsidP="002E17E8">
      <w:pPr>
        <w:widowControl w:val="0"/>
        <w:numPr>
          <w:ilvl w:val="0"/>
          <w:numId w:val="18"/>
        </w:numPr>
        <w:tabs>
          <w:tab w:val="left" w:pos="974"/>
        </w:tabs>
        <w:spacing w:line="360" w:lineRule="auto"/>
        <w:ind w:left="1843"/>
        <w:jc w:val="both"/>
        <w:rPr>
          <w:rFonts w:ascii="Bookman Old Style" w:eastAsia="Bookman Old Style" w:hAnsi="Bookman Old Style" w:cs="Arial"/>
          <w:color w:val="auto"/>
          <w:sz w:val="20"/>
          <w:lang w:bidi="pl-PL"/>
        </w:rPr>
      </w:pPr>
      <w:r w:rsidRPr="009735D2">
        <w:rPr>
          <w:rFonts w:ascii="Bookman Old Style" w:eastAsia="Bookman Old Style" w:hAnsi="Bookman Old Style" w:cs="Arial"/>
          <w:color w:val="auto"/>
          <w:sz w:val="20"/>
          <w:lang w:bidi="pl-PL"/>
        </w:rPr>
        <w:t>niż produkt będący przedmiotem umowy oraz</w:t>
      </w:r>
    </w:p>
    <w:p w14:paraId="191175DB" w14:textId="77777777" w:rsidR="002F05B3" w:rsidRPr="009735D2" w:rsidRDefault="002F05B3" w:rsidP="002E17E8">
      <w:pPr>
        <w:widowControl w:val="0"/>
        <w:numPr>
          <w:ilvl w:val="0"/>
          <w:numId w:val="18"/>
        </w:numPr>
        <w:tabs>
          <w:tab w:val="left" w:pos="988"/>
        </w:tabs>
        <w:spacing w:line="360" w:lineRule="auto"/>
        <w:ind w:left="1843"/>
        <w:jc w:val="both"/>
        <w:rPr>
          <w:rFonts w:ascii="Bookman Old Style" w:eastAsia="Bookman Old Style" w:hAnsi="Bookman Old Style" w:cs="Arial"/>
          <w:color w:val="auto"/>
          <w:sz w:val="20"/>
          <w:lang w:bidi="pl-PL"/>
        </w:rPr>
      </w:pPr>
      <w:r w:rsidRPr="009735D2">
        <w:rPr>
          <w:rFonts w:ascii="Bookman Old Style" w:eastAsia="Bookman Old Style" w:hAnsi="Bookman Old Style" w:cs="Arial"/>
          <w:color w:val="auto"/>
          <w:sz w:val="20"/>
          <w:lang w:bidi="pl-PL"/>
        </w:rPr>
        <w:t>niż określone dla zmienianego produktu w opisie przedmiotu zamówienia;</w:t>
      </w:r>
    </w:p>
    <w:p w14:paraId="4DE2FFF7" w14:textId="77777777" w:rsidR="002F05B3" w:rsidRPr="009735D2" w:rsidRDefault="002F05B3" w:rsidP="002E17E8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1276" w:hanging="280"/>
        <w:jc w:val="both"/>
        <w:rPr>
          <w:rFonts w:ascii="Bookman Old Style" w:eastAsia="Bookman Old Style" w:hAnsi="Bookman Old Style" w:cs="Arial"/>
          <w:color w:val="auto"/>
          <w:sz w:val="20"/>
          <w:lang w:bidi="pl-PL"/>
        </w:rPr>
      </w:pPr>
      <w:r w:rsidRPr="009735D2">
        <w:rPr>
          <w:rFonts w:ascii="Bookman Old Style" w:eastAsia="Bookman Old Style" w:hAnsi="Bookman Old Style" w:cs="Arial"/>
          <w:color w:val="auto"/>
          <w:sz w:val="20"/>
          <w:lang w:bidi="pl-PL"/>
        </w:rPr>
        <w:t>istnieje możliwość zastosowania nowszych i korzystniejszych dla Zamawiającego rozwiązań technologicznych lub technicznych, niż istniejące w chwili podpisania umowy.</w:t>
      </w:r>
    </w:p>
    <w:p w14:paraId="1882836B" w14:textId="77777777" w:rsidR="002F05B3" w:rsidRPr="009735D2" w:rsidRDefault="002F05B3" w:rsidP="002E17E8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1276" w:hanging="280"/>
        <w:jc w:val="both"/>
        <w:rPr>
          <w:rFonts w:ascii="Bookman Old Style" w:eastAsia="Bookman Old Style" w:hAnsi="Bookman Old Style" w:cs="Arial"/>
          <w:color w:val="auto"/>
          <w:sz w:val="20"/>
          <w:lang w:bidi="pl-PL"/>
        </w:rPr>
      </w:pPr>
      <w:r w:rsidRPr="009735D2">
        <w:rPr>
          <w:rFonts w:ascii="Bookman Old Style" w:eastAsia="Bookman Old Style" w:hAnsi="Bookman Old Style" w:cs="Arial"/>
          <w:color w:val="auto"/>
          <w:sz w:val="20"/>
          <w:lang w:bidi="pl-PL"/>
        </w:rPr>
        <w:t>zmian określonych w art. 455 ust 1 pkt. 2-4 oraz ust 2 ustawy pzp.</w:t>
      </w:r>
    </w:p>
    <w:p w14:paraId="61F86DCB" w14:textId="77777777" w:rsidR="002F05B3" w:rsidRPr="009735D2" w:rsidRDefault="002F05B3" w:rsidP="002F05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eastAsia="MS Mincho" w:hAnsi="Bookman Old Style" w:cs="Arial"/>
          <w:sz w:val="20"/>
          <w:lang w:val="cs-CZ"/>
        </w:rPr>
      </w:pPr>
      <w:r w:rsidRPr="009735D2">
        <w:rPr>
          <w:rFonts w:ascii="Bookman Old Style" w:hAnsi="Bookman Old Style" w:cs="Arial"/>
          <w:sz w:val="20"/>
        </w:rPr>
        <w:t>W przypadkach określonych w ust. 1 pkt. 4-5 wynagrodzenie Wykonawcy nie ulega zmianie.</w:t>
      </w:r>
    </w:p>
    <w:p w14:paraId="1299015B" w14:textId="77777777" w:rsidR="002F05B3" w:rsidRPr="009735D2" w:rsidRDefault="002F05B3" w:rsidP="002F05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lastRenderedPageBreak/>
        <w:t>Wprowadzenie do umowy zmian, o których mowa w ust. 1 pkt. 4-5 jest warunkowane złożeniem przez Stronę inicjującą zmianę wniosku zawierającego opis propozycji zmiany wraz z uzasadnieniem zmiany.</w:t>
      </w:r>
    </w:p>
    <w:p w14:paraId="12D5B629" w14:textId="77777777" w:rsidR="002F05B3" w:rsidRPr="009735D2" w:rsidRDefault="002F05B3" w:rsidP="002F05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>Wprowadzenie do umowy zmian, o których mowa w ust. 1, wymaga zgody obydwu Stron wyrażonej w drodze pisemnego aneksu do niniejszej umowy.</w:t>
      </w:r>
    </w:p>
    <w:p w14:paraId="2BB9FBEB" w14:textId="77777777" w:rsidR="002F05B3" w:rsidRPr="009735D2" w:rsidRDefault="002F05B3" w:rsidP="002F05B3">
      <w:pPr>
        <w:spacing w:line="360" w:lineRule="auto"/>
        <w:jc w:val="center"/>
        <w:rPr>
          <w:rFonts w:ascii="Bookman Old Style" w:hAnsi="Bookman Old Style" w:cs="Arial"/>
          <w:color w:val="auto"/>
          <w:sz w:val="20"/>
        </w:rPr>
      </w:pPr>
      <w:r w:rsidRPr="009735D2">
        <w:rPr>
          <w:rFonts w:ascii="Bookman Old Style" w:hAnsi="Bookman Old Style" w:cs="Arial"/>
          <w:color w:val="auto"/>
          <w:sz w:val="20"/>
        </w:rPr>
        <w:t>§8</w:t>
      </w:r>
    </w:p>
    <w:p w14:paraId="1902229E" w14:textId="77777777" w:rsidR="002F05B3" w:rsidRPr="009735D2" w:rsidRDefault="002F05B3" w:rsidP="002F05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>Strony wzajemnie oświadczają, że posiadają zgodę osób, o których mowa w niniejszej umowie do przetwarzania ich danych osobowych, tj. imienia, nazwiska, stanowiska służbowego, numeru telefonu oraz adresu e-mail oraz że dane te przetwarzane będą przez każdą z nich wyłącznie dla potrzeb wykonywania niniejszej umowy, przez okres jej trwania z uwzględnieniem ustawowych terminów przechowywania dokumentacji dla celów podatkowych - w trybie i na zasadach określonych Rozporządzeniem Parlamentu Europejskiego i Rady (UE) nr 2016/ 679 w sprawie ochrony osób fizycznych w związku z przetwarzaniem danych osobowych i w sprawie swobodnego przepływu takich danych oraz uchylenia dyrektywy 95/46/WE opublikowane w Dzienniku Urzędowym z 2016 r. nr 119, str. 1.</w:t>
      </w:r>
    </w:p>
    <w:p w14:paraId="01F6BC60" w14:textId="68D9E6BF" w:rsidR="002F05B3" w:rsidRPr="009735D2" w:rsidRDefault="002F05B3" w:rsidP="002028F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>Wszelkie spory wynikłe w trakcie realizacji niniejszej umowy strony zobowiązują się załatwić polubownie, a w przypadku braku takiej możliwości poddają rozstrzygnięciu sądu właściwego dla siedziby Zamawiającego.</w:t>
      </w:r>
    </w:p>
    <w:p w14:paraId="71A57275" w14:textId="77777777" w:rsidR="002F05B3" w:rsidRPr="009735D2" w:rsidRDefault="002F05B3" w:rsidP="002F05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>Wszelkie zmiany umowy wymagają formy pisemnej pod rygorem nieważności.</w:t>
      </w:r>
    </w:p>
    <w:p w14:paraId="6A943D08" w14:textId="65F00E74" w:rsidR="002F05B3" w:rsidRPr="009735D2" w:rsidRDefault="002F05B3" w:rsidP="002F05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 xml:space="preserve">W sprawach nieuregulowanych umową mają zastosowanie przepisy ustawy Prawo Zamówień publicznych oraz </w:t>
      </w:r>
      <w:r w:rsidR="006D485E">
        <w:rPr>
          <w:rFonts w:ascii="Bookman Old Style" w:hAnsi="Bookman Old Style" w:cs="Arial"/>
          <w:sz w:val="20"/>
        </w:rPr>
        <w:t>K</w:t>
      </w:r>
      <w:r w:rsidRPr="009735D2">
        <w:rPr>
          <w:rFonts w:ascii="Bookman Old Style" w:hAnsi="Bookman Old Style" w:cs="Arial"/>
          <w:sz w:val="20"/>
        </w:rPr>
        <w:t>odeksu cywilnego.</w:t>
      </w:r>
    </w:p>
    <w:p w14:paraId="53F64B53" w14:textId="77777777" w:rsidR="002F05B3" w:rsidRPr="009735D2" w:rsidRDefault="002F05B3" w:rsidP="002F05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>Umowa została sporządzona w trzech jednobrzmiących egzemplarzach, z których jeden otrzymuje Wykonawca, a dwa Zamawiający.</w:t>
      </w:r>
    </w:p>
    <w:p w14:paraId="2AB48CD0" w14:textId="77777777" w:rsidR="002F05B3" w:rsidRPr="009735D2" w:rsidRDefault="002F05B3" w:rsidP="002F05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>Integralną część Umowy stanowią załączniki:</w:t>
      </w:r>
    </w:p>
    <w:p w14:paraId="6B8AE359" w14:textId="75944B18" w:rsidR="002F05B3" w:rsidRPr="009735D2" w:rsidRDefault="002F05B3" w:rsidP="006D485E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 xml:space="preserve">Załącznik nr 1 – </w:t>
      </w:r>
      <w:r w:rsidR="002028FD" w:rsidRPr="009735D2">
        <w:rPr>
          <w:rFonts w:ascii="Bookman Old Style" w:hAnsi="Bookman Old Style" w:cs="Arial"/>
          <w:sz w:val="20"/>
        </w:rPr>
        <w:t>Opis przedmiotu zamówienia</w:t>
      </w:r>
      <w:r w:rsidR="002028FD">
        <w:rPr>
          <w:rFonts w:ascii="Bookman Old Style" w:hAnsi="Bookman Old Style" w:cs="Arial"/>
          <w:sz w:val="20"/>
        </w:rPr>
        <w:t>,</w:t>
      </w:r>
      <w:r w:rsidR="002028FD" w:rsidRPr="009735D2">
        <w:rPr>
          <w:rFonts w:ascii="Bookman Old Style" w:hAnsi="Bookman Old Style" w:cs="Arial"/>
          <w:sz w:val="20"/>
        </w:rPr>
        <w:t xml:space="preserve"> </w:t>
      </w:r>
    </w:p>
    <w:p w14:paraId="4A40BABA" w14:textId="5511E02A" w:rsidR="002F05B3" w:rsidRPr="009735D2" w:rsidRDefault="002F05B3" w:rsidP="006D485E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 xml:space="preserve">Załącznik nr 2 </w:t>
      </w:r>
      <w:r w:rsidR="002028FD">
        <w:rPr>
          <w:rFonts w:ascii="Bookman Old Style" w:hAnsi="Bookman Old Style" w:cs="Arial"/>
          <w:sz w:val="20"/>
        </w:rPr>
        <w:t xml:space="preserve">– </w:t>
      </w:r>
      <w:r w:rsidR="002028FD" w:rsidRPr="009735D2">
        <w:rPr>
          <w:rFonts w:ascii="Bookman Old Style" w:hAnsi="Bookman Old Style" w:cs="Arial"/>
          <w:sz w:val="20"/>
        </w:rPr>
        <w:t>Wzór Protokołu Wykonania Przedmiotu umowy</w:t>
      </w:r>
      <w:r w:rsidR="002028FD">
        <w:rPr>
          <w:rFonts w:ascii="Bookman Old Style" w:hAnsi="Bookman Old Style" w:cs="Arial"/>
          <w:sz w:val="20"/>
        </w:rPr>
        <w:t>,</w:t>
      </w:r>
    </w:p>
    <w:p w14:paraId="021CA463" w14:textId="6498B103" w:rsidR="002F05B3" w:rsidRPr="009735D2" w:rsidRDefault="002F05B3" w:rsidP="006D485E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 w:rsidRPr="009735D2">
        <w:rPr>
          <w:rFonts w:ascii="Bookman Old Style" w:hAnsi="Bookman Old Style" w:cs="Arial"/>
          <w:sz w:val="20"/>
        </w:rPr>
        <w:t xml:space="preserve">Załącznik nr 3 </w:t>
      </w:r>
      <w:r w:rsidR="002028FD">
        <w:rPr>
          <w:rFonts w:ascii="Bookman Old Style" w:hAnsi="Bookman Old Style" w:cs="Arial"/>
          <w:sz w:val="20"/>
        </w:rPr>
        <w:t xml:space="preserve">– </w:t>
      </w:r>
      <w:r w:rsidR="002028FD" w:rsidRPr="009735D2">
        <w:rPr>
          <w:rFonts w:ascii="Bookman Old Style" w:hAnsi="Bookman Old Style" w:cs="Arial"/>
          <w:sz w:val="20"/>
        </w:rPr>
        <w:t>Oferta wykonawcy</w:t>
      </w:r>
      <w:r w:rsidR="002028FD">
        <w:rPr>
          <w:rFonts w:ascii="Bookman Old Style" w:hAnsi="Bookman Old Style" w:cs="Arial"/>
          <w:sz w:val="20"/>
        </w:rPr>
        <w:t>.</w:t>
      </w:r>
    </w:p>
    <w:p w14:paraId="2E54B6C2" w14:textId="77777777" w:rsidR="00BC6BE2" w:rsidRPr="009735D2" w:rsidRDefault="00BC6BE2" w:rsidP="002F05B3">
      <w:pPr>
        <w:spacing w:line="240" w:lineRule="auto"/>
        <w:jc w:val="both"/>
        <w:rPr>
          <w:rFonts w:ascii="Bookman Old Style" w:hAnsi="Bookman Old Style" w:cs="Arial"/>
          <w:color w:val="auto"/>
          <w:sz w:val="20"/>
        </w:rPr>
      </w:pPr>
    </w:p>
    <w:p w14:paraId="1FDB10EE" w14:textId="43E6D1BA" w:rsidR="002F05B3" w:rsidRPr="009735D2" w:rsidRDefault="002F05B3" w:rsidP="002F05B3">
      <w:pPr>
        <w:spacing w:line="240" w:lineRule="auto"/>
        <w:jc w:val="both"/>
        <w:rPr>
          <w:rFonts w:ascii="Bookman Old Style" w:hAnsi="Bookman Old Style" w:cs="Arial"/>
          <w:color w:val="auto"/>
          <w:sz w:val="20"/>
        </w:rPr>
      </w:pPr>
      <w:r w:rsidRPr="009735D2">
        <w:rPr>
          <w:rFonts w:ascii="Bookman Old Style" w:hAnsi="Bookman Old Style" w:cs="Arial"/>
          <w:color w:val="auto"/>
          <w:sz w:val="20"/>
        </w:rPr>
        <w:t>……………………………..……</w:t>
      </w:r>
      <w:r w:rsidRPr="009735D2">
        <w:rPr>
          <w:rFonts w:ascii="Bookman Old Style" w:hAnsi="Bookman Old Style" w:cs="Arial"/>
          <w:color w:val="auto"/>
          <w:sz w:val="20"/>
        </w:rPr>
        <w:tab/>
      </w:r>
      <w:r w:rsidRPr="009735D2">
        <w:rPr>
          <w:rFonts w:ascii="Bookman Old Style" w:hAnsi="Bookman Old Style" w:cs="Arial"/>
          <w:color w:val="auto"/>
          <w:sz w:val="20"/>
        </w:rPr>
        <w:tab/>
      </w:r>
      <w:r w:rsidRPr="009735D2">
        <w:rPr>
          <w:rFonts w:ascii="Bookman Old Style" w:hAnsi="Bookman Old Style" w:cs="Arial"/>
          <w:color w:val="auto"/>
          <w:sz w:val="20"/>
        </w:rPr>
        <w:tab/>
      </w:r>
      <w:r w:rsidRPr="009735D2">
        <w:rPr>
          <w:rFonts w:ascii="Bookman Old Style" w:hAnsi="Bookman Old Style" w:cs="Arial"/>
          <w:color w:val="auto"/>
          <w:sz w:val="20"/>
        </w:rPr>
        <w:tab/>
      </w:r>
      <w:r w:rsidRPr="009735D2">
        <w:rPr>
          <w:rFonts w:ascii="Bookman Old Style" w:hAnsi="Bookman Old Style" w:cs="Arial"/>
          <w:color w:val="auto"/>
          <w:sz w:val="20"/>
        </w:rPr>
        <w:tab/>
      </w:r>
      <w:r w:rsidRPr="009735D2">
        <w:rPr>
          <w:rFonts w:ascii="Bookman Old Style" w:hAnsi="Bookman Old Style" w:cs="Arial"/>
          <w:color w:val="auto"/>
          <w:sz w:val="20"/>
        </w:rPr>
        <w:tab/>
        <w:t>………………………</w:t>
      </w:r>
    </w:p>
    <w:p w14:paraId="32253F53" w14:textId="66F70E72" w:rsidR="002F05B3" w:rsidRPr="009735D2" w:rsidRDefault="002F05B3" w:rsidP="002F05B3">
      <w:pPr>
        <w:spacing w:line="240" w:lineRule="auto"/>
        <w:jc w:val="both"/>
        <w:rPr>
          <w:rFonts w:ascii="Bookman Old Style" w:hAnsi="Bookman Old Style" w:cs="Arial"/>
          <w:color w:val="auto"/>
          <w:sz w:val="20"/>
        </w:rPr>
      </w:pPr>
      <w:r w:rsidRPr="009735D2">
        <w:rPr>
          <w:rFonts w:ascii="Bookman Old Style" w:hAnsi="Bookman Old Style" w:cs="Arial"/>
          <w:color w:val="auto"/>
          <w:sz w:val="20"/>
        </w:rPr>
        <w:t xml:space="preserve">   </w:t>
      </w:r>
      <w:r w:rsidRPr="009735D2">
        <w:rPr>
          <w:rFonts w:ascii="Bookman Old Style" w:hAnsi="Bookman Old Style" w:cs="Arial"/>
          <w:color w:val="auto"/>
          <w:sz w:val="20"/>
        </w:rPr>
        <w:tab/>
        <w:t>Wykonawca</w:t>
      </w:r>
      <w:r w:rsidRPr="009735D2">
        <w:rPr>
          <w:rFonts w:ascii="Bookman Old Style" w:hAnsi="Bookman Old Style" w:cs="Arial"/>
          <w:color w:val="auto"/>
          <w:sz w:val="20"/>
        </w:rPr>
        <w:tab/>
        <w:t xml:space="preserve">                                                                        Zamawiający</w:t>
      </w:r>
    </w:p>
    <w:p w14:paraId="6526C9B4" w14:textId="77777777" w:rsidR="00220A7D" w:rsidRDefault="00220A7D">
      <w:pPr>
        <w:spacing w:line="240" w:lineRule="auto"/>
        <w:rPr>
          <w:rFonts w:ascii="Bookman Old Style" w:hAnsi="Bookman Old Style" w:cs="Arial"/>
          <w:sz w:val="20"/>
        </w:rPr>
      </w:pPr>
    </w:p>
    <w:p w14:paraId="42A33F96" w14:textId="250C5508" w:rsidR="00384E5E" w:rsidRDefault="00384E5E">
      <w:pPr>
        <w:spacing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br w:type="page"/>
      </w:r>
    </w:p>
    <w:p w14:paraId="18EA3187" w14:textId="2E7B1361" w:rsidR="00711953" w:rsidRPr="00255FD0" w:rsidRDefault="00711953" w:rsidP="00711953">
      <w:pPr>
        <w:spacing w:line="276" w:lineRule="auto"/>
        <w:ind w:left="4962"/>
        <w:jc w:val="both"/>
        <w:rPr>
          <w:rFonts w:ascii="Bookman Old Style" w:hAnsi="Bookman Old Style" w:cs="Arial"/>
          <w:sz w:val="20"/>
        </w:rPr>
      </w:pPr>
      <w:r w:rsidRPr="00255FD0">
        <w:rPr>
          <w:rFonts w:ascii="Bookman Old Style" w:hAnsi="Bookman Old Style" w:cs="Arial"/>
          <w:sz w:val="20"/>
        </w:rPr>
        <w:lastRenderedPageBreak/>
        <w:t>Załącznik nr 1 do umowy</w:t>
      </w:r>
    </w:p>
    <w:p w14:paraId="6B7AC5B5" w14:textId="77777777" w:rsidR="00711953" w:rsidRPr="00255FD0" w:rsidRDefault="00711953" w:rsidP="00711953">
      <w:pPr>
        <w:spacing w:line="276" w:lineRule="auto"/>
        <w:ind w:left="4962"/>
        <w:jc w:val="both"/>
        <w:rPr>
          <w:rFonts w:ascii="Bookman Old Style" w:hAnsi="Bookman Old Style" w:cs="Arial"/>
          <w:sz w:val="20"/>
        </w:rPr>
      </w:pPr>
      <w:r w:rsidRPr="00255FD0">
        <w:rPr>
          <w:rFonts w:ascii="Bookman Old Style" w:hAnsi="Bookman Old Style" w:cs="Arial"/>
          <w:sz w:val="20"/>
        </w:rPr>
        <w:t>…………………… z dnia ………………. r.</w:t>
      </w:r>
    </w:p>
    <w:p w14:paraId="5FFF9D66" w14:textId="77777777" w:rsidR="00711953" w:rsidRPr="00255FD0" w:rsidRDefault="00711953" w:rsidP="00711953">
      <w:pPr>
        <w:spacing w:after="160" w:line="276" w:lineRule="auto"/>
        <w:jc w:val="both"/>
        <w:rPr>
          <w:rFonts w:ascii="Bookman Old Style" w:eastAsia="Calibri" w:hAnsi="Bookman Old Style" w:cs="Arial"/>
          <w:b/>
          <w:bCs/>
          <w:sz w:val="20"/>
          <w:lang w:eastAsia="en-US"/>
        </w:rPr>
      </w:pPr>
    </w:p>
    <w:p w14:paraId="6C463A94" w14:textId="77777777" w:rsidR="00711953" w:rsidRPr="00255FD0" w:rsidRDefault="00711953" w:rsidP="00711953">
      <w:pPr>
        <w:spacing w:after="160" w:line="276" w:lineRule="auto"/>
        <w:jc w:val="center"/>
        <w:rPr>
          <w:rFonts w:ascii="Bookman Old Style" w:eastAsia="Calibri" w:hAnsi="Bookman Old Style" w:cs="Arial"/>
          <w:b/>
          <w:bCs/>
          <w:sz w:val="20"/>
          <w:lang w:eastAsia="en-US"/>
        </w:rPr>
      </w:pPr>
      <w:r w:rsidRPr="00255FD0">
        <w:rPr>
          <w:rFonts w:ascii="Bookman Old Style" w:eastAsia="Calibri" w:hAnsi="Bookman Old Style" w:cs="Arial"/>
          <w:b/>
          <w:bCs/>
          <w:sz w:val="20"/>
          <w:lang w:eastAsia="en-US"/>
        </w:rPr>
        <w:t>OPIS PRZEDMIOTU ZAMÓWIENIA</w:t>
      </w:r>
    </w:p>
    <w:p w14:paraId="7E54A5E0" w14:textId="3999ACEE" w:rsidR="00220A7D" w:rsidRPr="006E2E6D" w:rsidRDefault="00E867CA" w:rsidP="00220A7D">
      <w:pPr>
        <w:spacing w:before="240" w:after="240" w:line="276" w:lineRule="auto"/>
        <w:jc w:val="both"/>
        <w:rPr>
          <w:rFonts w:ascii="Bookman Old Style" w:eastAsia="Calibri" w:hAnsi="Bookman Old Style" w:cs="Arial"/>
          <w:b/>
          <w:bCs/>
          <w:sz w:val="20"/>
        </w:rPr>
      </w:pPr>
      <w:r w:rsidRPr="006E2E6D">
        <w:rPr>
          <w:rFonts w:ascii="Bookman Old Style" w:eastAsia="Calibri" w:hAnsi="Bookman Old Style" w:cs="Arial"/>
          <w:b/>
          <w:bCs/>
          <w:sz w:val="20"/>
        </w:rPr>
        <w:t>P</w:t>
      </w:r>
      <w:r w:rsidR="00220A7D" w:rsidRPr="006E2E6D">
        <w:rPr>
          <w:rFonts w:ascii="Bookman Old Style" w:eastAsia="Calibri" w:hAnsi="Bookman Old Style" w:cs="Arial"/>
          <w:b/>
          <w:bCs/>
          <w:sz w:val="20"/>
        </w:rPr>
        <w:t>arametry techniczne nie gorsze niż: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82"/>
        <w:gridCol w:w="4179"/>
      </w:tblGrid>
      <w:tr w:rsidR="00220A7D" w:rsidRPr="007D2B6E" w14:paraId="3DFBE1C1" w14:textId="77777777" w:rsidTr="009E6513">
        <w:trPr>
          <w:trHeight w:val="7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B107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2BE4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Element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9534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Opis techniczny elementu</w:t>
            </w:r>
          </w:p>
        </w:tc>
      </w:tr>
      <w:tr w:rsidR="00220A7D" w:rsidRPr="007D2B6E" w14:paraId="543A65CD" w14:textId="77777777" w:rsidTr="009E6513">
        <w:trPr>
          <w:trHeight w:val="3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7851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6EAE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Parametry techniczne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C5FB" w14:textId="77777777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połączenie za pomocą kabla USB, USB mini lub USB-C;</w:t>
            </w:r>
          </w:p>
          <w:p w14:paraId="56960493" w14:textId="77777777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kompatybilność z systemami Windows od Win 10 w górę i systemem Android;</w:t>
            </w:r>
          </w:p>
        </w:tc>
      </w:tr>
      <w:tr w:rsidR="00220A7D" w:rsidRPr="007D2B6E" w14:paraId="2BD9C4DD" w14:textId="77777777" w:rsidTr="009E6513">
        <w:trPr>
          <w:trHeight w:val="3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409D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AA65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Odległości pomiędzy użytkownikiem a urządzeniem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92A0" w14:textId="77777777" w:rsidR="00220A7D" w:rsidRPr="007D2B6E" w:rsidRDefault="00220A7D" w:rsidP="009E6513">
            <w:pPr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  <w:lang w:val="en-GB"/>
              </w:rPr>
              <w:t>-min: 40cm max: 100cm</w:t>
            </w:r>
          </w:p>
        </w:tc>
      </w:tr>
      <w:tr w:rsidR="00220A7D" w:rsidRPr="007D2B6E" w14:paraId="4B6711BC" w14:textId="77777777" w:rsidTr="009E6513">
        <w:trPr>
          <w:trHeight w:val="3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29BA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9D70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Max wymiary urządzenia dł/wys/szer w mm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9580" w14:textId="77777777" w:rsidR="00220A7D" w:rsidRPr="007D2B6E" w:rsidRDefault="00220A7D" w:rsidP="009E6513">
            <w:pPr>
              <w:rPr>
                <w:rFonts w:ascii="Bookman Old Style" w:hAnsi="Bookman Old Style" w:cs="Calibri Light"/>
                <w:sz w:val="20"/>
                <w:lang w:val="en-GB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- 300/28/34</w:t>
            </w:r>
          </w:p>
        </w:tc>
      </w:tr>
      <w:tr w:rsidR="00220A7D" w:rsidRPr="007D2B6E" w14:paraId="07A60E7F" w14:textId="77777777" w:rsidTr="009E6513">
        <w:trPr>
          <w:trHeight w:val="3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4904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F1A0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Zasilanie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526D" w14:textId="77777777" w:rsidR="00220A7D" w:rsidRPr="007D2B6E" w:rsidRDefault="00220A7D" w:rsidP="009E6513">
            <w:pPr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port USB</w:t>
            </w:r>
          </w:p>
        </w:tc>
      </w:tr>
      <w:tr w:rsidR="00220A7D" w:rsidRPr="007D2B6E" w14:paraId="0E5711F5" w14:textId="77777777" w:rsidTr="009E6513">
        <w:trPr>
          <w:trHeight w:val="3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CB06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5.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5117" w14:textId="77777777" w:rsidR="00220A7D" w:rsidRPr="007D2B6E" w:rsidRDefault="00220A7D" w:rsidP="009E6513">
            <w:pPr>
              <w:jc w:val="center"/>
              <w:rPr>
                <w:rFonts w:ascii="Bookman Old Style" w:hAnsi="Bookman Old Style" w:cs="Calibri Light"/>
                <w:b/>
                <w:sz w:val="20"/>
              </w:rPr>
            </w:pPr>
            <w:r w:rsidRPr="007D2B6E">
              <w:rPr>
                <w:rFonts w:ascii="Bookman Old Style" w:hAnsi="Bookman Old Style" w:cs="Calibri Light"/>
                <w:b/>
                <w:sz w:val="20"/>
              </w:rPr>
              <w:t>Inne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A3C4" w14:textId="77777777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obsługa monitorów min 21 cali;</w:t>
            </w:r>
          </w:p>
          <w:p w14:paraId="52BD69D3" w14:textId="77777777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sterowanie komputerem/laptopem za pomocą ruchu gałek ocznych;</w:t>
            </w:r>
          </w:p>
          <w:p w14:paraId="47919267" w14:textId="77777777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oprogramowanie/sterowniki niezbędne do instalacji i obsługi urządzenia na komputerze/laptopie, tablecie;</w:t>
            </w:r>
          </w:p>
          <w:p w14:paraId="36AA4F96" w14:textId="4D1FCE5B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 xml:space="preserve">- gwarancja min. </w:t>
            </w:r>
            <w:r>
              <w:rPr>
                <w:rFonts w:ascii="Bookman Old Style" w:hAnsi="Bookman Old Style" w:cs="Calibri Light"/>
                <w:sz w:val="20"/>
              </w:rPr>
              <w:t>24</w:t>
            </w:r>
            <w:r w:rsidRPr="007D2B6E">
              <w:rPr>
                <w:rFonts w:ascii="Bookman Old Style" w:hAnsi="Bookman Old Style" w:cs="Calibri Light"/>
                <w:sz w:val="20"/>
              </w:rPr>
              <w:t xml:space="preserve"> m-c</w:t>
            </w:r>
            <w:r>
              <w:rPr>
                <w:rFonts w:ascii="Bookman Old Style" w:hAnsi="Bookman Old Style" w:cs="Calibri Light"/>
                <w:sz w:val="20"/>
              </w:rPr>
              <w:t>e</w:t>
            </w:r>
            <w:r w:rsidRPr="007D2B6E">
              <w:rPr>
                <w:rFonts w:ascii="Bookman Old Style" w:hAnsi="Bookman Old Style" w:cs="Calibri Light"/>
                <w:sz w:val="20"/>
              </w:rPr>
              <w:t>;</w:t>
            </w:r>
          </w:p>
          <w:p w14:paraId="3EBC02FC" w14:textId="77777777" w:rsidR="00220A7D" w:rsidRPr="007D2B6E" w:rsidRDefault="00220A7D" w:rsidP="009E6513">
            <w:pPr>
              <w:spacing w:after="120"/>
              <w:jc w:val="both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etui na urządzenie;</w:t>
            </w:r>
          </w:p>
          <w:p w14:paraId="4DCB610D" w14:textId="77777777" w:rsidR="00220A7D" w:rsidRPr="007D2B6E" w:rsidRDefault="00220A7D" w:rsidP="009E6513">
            <w:pPr>
              <w:spacing w:after="120"/>
              <w:rPr>
                <w:rFonts w:ascii="Bookman Old Style" w:hAnsi="Bookman Old Style" w:cs="Calibri Light"/>
                <w:sz w:val="20"/>
              </w:rPr>
            </w:pPr>
            <w:r w:rsidRPr="007D2B6E">
              <w:rPr>
                <w:rFonts w:ascii="Bookman Old Style" w:hAnsi="Bookman Old Style" w:cs="Calibri Light"/>
                <w:sz w:val="20"/>
              </w:rPr>
              <w:t>- instrukcja obsługi w języku polskim/angielskim</w:t>
            </w:r>
          </w:p>
        </w:tc>
      </w:tr>
    </w:tbl>
    <w:p w14:paraId="4D35BBE0" w14:textId="77777777" w:rsidR="00E867CA" w:rsidRPr="006E2E6D" w:rsidRDefault="00E867CA" w:rsidP="00E867CA">
      <w:pPr>
        <w:rPr>
          <w:rFonts w:ascii="Bookman Old Style" w:hAnsi="Bookman Old Style" w:cs="Calibri Light"/>
          <w:sz w:val="20"/>
        </w:rPr>
      </w:pPr>
    </w:p>
    <w:p w14:paraId="61041E43" w14:textId="304FE8F6" w:rsidR="00711953" w:rsidRPr="006E2E6D" w:rsidRDefault="00711953" w:rsidP="00E867CA">
      <w:pPr>
        <w:spacing w:before="240" w:after="160" w:line="276" w:lineRule="auto"/>
        <w:jc w:val="both"/>
        <w:rPr>
          <w:rFonts w:ascii="Bookman Old Style" w:eastAsia="Calibri" w:hAnsi="Bookman Old Style" w:cs="Arial"/>
          <w:b/>
          <w:bCs/>
          <w:sz w:val="20"/>
        </w:rPr>
      </w:pPr>
      <w:r w:rsidRPr="006E2E6D">
        <w:rPr>
          <w:rFonts w:ascii="Bookman Old Style" w:eastAsia="Calibri" w:hAnsi="Bookman Old Style" w:cs="Arial"/>
          <w:b/>
          <w:bCs/>
          <w:sz w:val="20"/>
        </w:rPr>
        <w:t>Miejsce dostawy przedmiotu zamówienia:</w:t>
      </w:r>
    </w:p>
    <w:p w14:paraId="7609D0D8" w14:textId="1284DE0F" w:rsidR="00711953" w:rsidRPr="006E2E6D" w:rsidRDefault="008A49BF" w:rsidP="008A49BF">
      <w:pPr>
        <w:spacing w:before="240" w:line="276" w:lineRule="auto"/>
        <w:rPr>
          <w:rFonts w:ascii="Bookman Old Style" w:eastAsia="Calibri" w:hAnsi="Bookman Old Style" w:cs="Arial"/>
          <w:sz w:val="20"/>
        </w:rPr>
      </w:pPr>
      <w:r w:rsidRPr="006E2E6D">
        <w:rPr>
          <w:rFonts w:ascii="Bookman Old Style" w:eastAsia="Calibri" w:hAnsi="Bookman Old Style" w:cs="Arial"/>
          <w:sz w:val="20"/>
        </w:rPr>
        <w:t xml:space="preserve">Uniwersytet Kardynała Stefana Wyszyńskiego w Warszawie ; Wóycickiego 1/3 </w:t>
      </w:r>
    </w:p>
    <w:p w14:paraId="719DECDF" w14:textId="77777777" w:rsidR="00711953" w:rsidRPr="006E2E6D" w:rsidRDefault="00711953" w:rsidP="00711953">
      <w:pPr>
        <w:spacing w:after="160" w:line="276" w:lineRule="auto"/>
        <w:jc w:val="both"/>
        <w:rPr>
          <w:rFonts w:ascii="Bookman Old Style" w:eastAsia="Calibri" w:hAnsi="Bookman Old Style" w:cs="Arial"/>
          <w:b/>
          <w:bCs/>
          <w:sz w:val="20"/>
          <w:lang w:eastAsia="en-US"/>
        </w:rPr>
      </w:pPr>
    </w:p>
    <w:p w14:paraId="41E7E4CB" w14:textId="77777777" w:rsidR="002F05B3" w:rsidRPr="00B15C83" w:rsidRDefault="002F05B3" w:rsidP="002F05B3">
      <w:pPr>
        <w:spacing w:line="240" w:lineRule="auto"/>
        <w:jc w:val="center"/>
        <w:rPr>
          <w:rFonts w:ascii="Bookman Old Style" w:eastAsia="MS Mincho" w:hAnsi="Bookman Old Style" w:cs="Calibri"/>
          <w:b/>
          <w:bCs/>
          <w:lang w:val="cs-CZ"/>
        </w:rPr>
      </w:pPr>
    </w:p>
    <w:p w14:paraId="784127AB" w14:textId="77777777" w:rsidR="002F05B3" w:rsidRDefault="002F05B3" w:rsidP="002F05B3">
      <w:pPr>
        <w:spacing w:line="240" w:lineRule="auto"/>
        <w:rPr>
          <w:rFonts w:ascii="Bookman Old Style" w:eastAsia="MS Mincho" w:hAnsi="Bookman Old Style" w:cs="Calibri"/>
          <w:sz w:val="18"/>
          <w:szCs w:val="18"/>
          <w:lang w:val="cs-CZ"/>
        </w:rPr>
      </w:pPr>
    </w:p>
    <w:p w14:paraId="4733692F" w14:textId="77777777" w:rsidR="002F05B3" w:rsidRPr="00B15C83" w:rsidRDefault="002F05B3" w:rsidP="002F05B3">
      <w:pPr>
        <w:spacing w:line="240" w:lineRule="auto"/>
        <w:rPr>
          <w:rFonts w:ascii="Bookman Old Style" w:hAnsi="Bookman Old Style"/>
          <w:b/>
          <w:bCs/>
          <w:lang w:val="cs-CZ"/>
        </w:rPr>
        <w:sectPr w:rsidR="002F05B3" w:rsidRPr="00B15C83" w:rsidSect="00E23904">
          <w:headerReference w:type="default" r:id="rId8"/>
          <w:footerReference w:type="default" r:id="rId9"/>
          <w:pgSz w:w="11906" w:h="16838"/>
          <w:pgMar w:top="2410" w:right="1417" w:bottom="1135" w:left="1417" w:header="283" w:footer="708" w:gutter="0"/>
          <w:cols w:space="708"/>
        </w:sectPr>
      </w:pPr>
    </w:p>
    <w:p w14:paraId="1A56F995" w14:textId="452D6590" w:rsidR="002F05B3" w:rsidRDefault="0083160C" w:rsidP="002F05B3">
      <w:pPr>
        <w:spacing w:line="240" w:lineRule="auto"/>
        <w:jc w:val="right"/>
        <w:rPr>
          <w:rFonts w:ascii="Bookman Old Style" w:eastAsia="MS Mincho" w:hAnsi="Bookman Old Style" w:cs="Calibri"/>
          <w:sz w:val="18"/>
          <w:szCs w:val="18"/>
          <w:lang w:val="cs-CZ"/>
        </w:rPr>
      </w:pPr>
      <w:r>
        <w:rPr>
          <w:rFonts w:ascii="Bookman Old Style" w:eastAsia="MS Mincho" w:hAnsi="Bookman Old Style" w:cs="Calibri"/>
          <w:sz w:val="18"/>
          <w:szCs w:val="18"/>
          <w:lang w:val="cs-CZ"/>
        </w:rPr>
        <w:lastRenderedPageBreak/>
        <w:t xml:space="preserve">Załącznik nr </w:t>
      </w:r>
      <w:r w:rsidR="00711953">
        <w:rPr>
          <w:rFonts w:ascii="Bookman Old Style" w:eastAsia="MS Mincho" w:hAnsi="Bookman Old Style" w:cs="Calibri"/>
          <w:sz w:val="18"/>
          <w:szCs w:val="18"/>
          <w:lang w:val="cs-CZ"/>
        </w:rPr>
        <w:t>2</w:t>
      </w:r>
      <w:r w:rsidR="002F05B3" w:rsidRPr="00B15C83">
        <w:rPr>
          <w:rFonts w:ascii="Bookman Old Style" w:eastAsia="MS Mincho" w:hAnsi="Bookman Old Style" w:cs="Calibri"/>
          <w:sz w:val="18"/>
          <w:szCs w:val="18"/>
          <w:lang w:val="cs-CZ"/>
        </w:rPr>
        <w:t xml:space="preserve"> do umowy</w:t>
      </w:r>
    </w:p>
    <w:p w14:paraId="40A55DC8" w14:textId="0CCDD651" w:rsidR="00261CBD" w:rsidRPr="00255FD0" w:rsidRDefault="00261CBD" w:rsidP="00261CBD">
      <w:pPr>
        <w:spacing w:line="276" w:lineRule="auto"/>
        <w:ind w:left="5387"/>
        <w:jc w:val="both"/>
        <w:rPr>
          <w:rFonts w:ascii="Bookman Old Style" w:hAnsi="Bookman Old Style" w:cs="Arial"/>
          <w:sz w:val="20"/>
        </w:rPr>
      </w:pPr>
      <w:r w:rsidRPr="00255FD0">
        <w:rPr>
          <w:rFonts w:ascii="Bookman Old Style" w:hAnsi="Bookman Old Style" w:cs="Arial"/>
          <w:sz w:val="20"/>
        </w:rPr>
        <w:t>………………… z dnia ………………. r.</w:t>
      </w:r>
    </w:p>
    <w:p w14:paraId="799E1555" w14:textId="77777777" w:rsidR="00261CBD" w:rsidRPr="00B15C83" w:rsidRDefault="00261CBD" w:rsidP="002F05B3">
      <w:pPr>
        <w:spacing w:line="240" w:lineRule="auto"/>
        <w:jc w:val="right"/>
        <w:rPr>
          <w:rFonts w:ascii="Bookman Old Style" w:eastAsia="MS Mincho" w:hAnsi="Bookman Old Style" w:cs="Calibri"/>
          <w:sz w:val="18"/>
          <w:szCs w:val="18"/>
          <w:lang w:val="cs-CZ"/>
        </w:rPr>
      </w:pPr>
    </w:p>
    <w:p w14:paraId="561CEB6F" w14:textId="77777777" w:rsidR="002F05B3" w:rsidRPr="005F7670" w:rsidRDefault="002F05B3" w:rsidP="002F05B3">
      <w:pPr>
        <w:spacing w:before="240" w:line="240" w:lineRule="auto"/>
        <w:jc w:val="center"/>
        <w:rPr>
          <w:rFonts w:ascii="Bookman Old Style" w:eastAsia="MS Mincho" w:hAnsi="Bookman Old Style" w:cs="Calibri"/>
          <w:b/>
          <w:bCs/>
          <w:sz w:val="20"/>
          <w:lang w:val="cs-CZ"/>
        </w:rPr>
      </w:pPr>
      <w:r w:rsidRPr="005F7670">
        <w:rPr>
          <w:rFonts w:ascii="Bookman Old Style" w:eastAsia="MS Mincho" w:hAnsi="Bookman Old Style" w:cs="Calibri"/>
          <w:b/>
          <w:bCs/>
          <w:sz w:val="20"/>
          <w:lang w:val="cs-CZ"/>
        </w:rPr>
        <w:t xml:space="preserve">PROTOKÓŁ WYKONANIA UMOWY </w:t>
      </w:r>
    </w:p>
    <w:p w14:paraId="23A9264C" w14:textId="5FD48401" w:rsidR="002F05B3" w:rsidRPr="005F7670" w:rsidRDefault="002F05B3" w:rsidP="002F05B3">
      <w:pPr>
        <w:spacing w:before="240" w:line="240" w:lineRule="auto"/>
        <w:jc w:val="center"/>
        <w:rPr>
          <w:rFonts w:ascii="Bookman Old Style" w:eastAsia="MS Mincho" w:hAnsi="Bookman Old Style" w:cs="Calibri"/>
          <w:b/>
          <w:bCs/>
          <w:sz w:val="20"/>
          <w:lang w:val="cs-CZ"/>
        </w:rPr>
      </w:pPr>
      <w:r w:rsidRPr="005F7670">
        <w:rPr>
          <w:rFonts w:ascii="Bookman Old Style" w:eastAsia="MS Mincho" w:hAnsi="Bookman Old Style" w:cs="Calibri"/>
          <w:b/>
          <w:bCs/>
          <w:sz w:val="20"/>
          <w:lang w:val="cs-CZ"/>
        </w:rPr>
        <w:t xml:space="preserve">nr </w:t>
      </w:r>
      <w:r w:rsidR="0083160C">
        <w:rPr>
          <w:rFonts w:ascii="Bookman Old Style" w:eastAsia="MS Mincho" w:hAnsi="Bookman Old Style" w:cs="Calibri"/>
          <w:b/>
          <w:bCs/>
          <w:sz w:val="20"/>
          <w:lang w:val="cs-CZ"/>
        </w:rPr>
        <w:t>.....................</w:t>
      </w:r>
      <w:r w:rsidR="00E20B1F">
        <w:rPr>
          <w:rFonts w:ascii="Bookman Old Style" w:eastAsia="MS Mincho" w:hAnsi="Bookman Old Style" w:cs="Calibri"/>
          <w:b/>
          <w:bCs/>
          <w:sz w:val="20"/>
          <w:lang w:val="cs-CZ"/>
        </w:rPr>
        <w:t xml:space="preserve"> z </w:t>
      </w:r>
      <w:r w:rsidRPr="005F7670">
        <w:rPr>
          <w:rFonts w:ascii="Bookman Old Style" w:eastAsia="MS Mincho" w:hAnsi="Bookman Old Style" w:cs="Calibri"/>
          <w:b/>
          <w:bCs/>
          <w:sz w:val="20"/>
          <w:lang w:val="cs-CZ"/>
        </w:rPr>
        <w:t>dnia ………………… r.</w:t>
      </w:r>
    </w:p>
    <w:p w14:paraId="2B2F0109" w14:textId="77777777" w:rsidR="002F05B3" w:rsidRPr="005F7670" w:rsidRDefault="002F05B3" w:rsidP="002F05B3">
      <w:pPr>
        <w:spacing w:before="240" w:line="24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b/>
          <w:bCs/>
          <w:sz w:val="20"/>
          <w:lang w:val="cs-CZ"/>
        </w:rPr>
        <w:t>Zamawiający:</w:t>
      </w:r>
      <w:r>
        <w:rPr>
          <w:rFonts w:ascii="Bookman Old Style" w:eastAsia="MS Mincho" w:hAnsi="Bookman Old Style" w:cs="Calibri"/>
          <w:sz w:val="20"/>
          <w:lang w:val="cs-CZ"/>
        </w:rPr>
        <w:t xml:space="preserve"> </w:t>
      </w:r>
      <w:r w:rsidRPr="005F7670">
        <w:rPr>
          <w:rFonts w:ascii="Bookman Old Style" w:eastAsia="MS Mincho" w:hAnsi="Bookman Old Style" w:cs="Calibri"/>
          <w:sz w:val="20"/>
          <w:lang w:val="cs-CZ"/>
        </w:rPr>
        <w:t xml:space="preserve">Uniwersytet Kardynała Stefana Wyszyńskiego w Warszawie, </w:t>
      </w:r>
    </w:p>
    <w:p w14:paraId="45477E6D" w14:textId="77777777" w:rsidR="002F05B3" w:rsidRPr="005F7670" w:rsidRDefault="002F05B3" w:rsidP="002F05B3">
      <w:pPr>
        <w:spacing w:after="240" w:line="240" w:lineRule="auto"/>
        <w:ind w:left="1276" w:firstLine="140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siedziba: ul. Dewajtis 5, 01-815 Warszawa</w:t>
      </w:r>
    </w:p>
    <w:p w14:paraId="62C9F25D" w14:textId="77777777" w:rsidR="002F05B3" w:rsidRPr="005F7670" w:rsidRDefault="002F05B3" w:rsidP="002F05B3">
      <w:pPr>
        <w:spacing w:line="24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>
        <w:rPr>
          <w:rFonts w:ascii="Bookman Old Style" w:eastAsia="MS Mincho" w:hAnsi="Bookman Old Style" w:cs="Calibri"/>
          <w:b/>
          <w:bCs/>
          <w:sz w:val="20"/>
          <w:lang w:val="cs-CZ"/>
        </w:rPr>
        <w:t>Wykonawca:</w:t>
      </w:r>
      <w:r>
        <w:rPr>
          <w:rFonts w:ascii="Bookman Old Style" w:eastAsia="MS Mincho" w:hAnsi="Bookman Old Style" w:cs="Calibri"/>
          <w:b/>
          <w:bCs/>
          <w:sz w:val="20"/>
          <w:lang w:val="cs-CZ"/>
        </w:rPr>
        <w:tab/>
      </w:r>
      <w:r w:rsidRPr="005F7670">
        <w:rPr>
          <w:rFonts w:ascii="Bookman Old Style" w:eastAsia="MS Mincho" w:hAnsi="Bookman Old Style" w:cs="Calibri"/>
          <w:bCs/>
          <w:sz w:val="20"/>
          <w:lang w:val="cs-CZ"/>
        </w:rPr>
        <w:t>……………………………………………………………</w:t>
      </w:r>
    </w:p>
    <w:p w14:paraId="7863C0A9" w14:textId="77777777" w:rsidR="002F05B3" w:rsidRPr="005F7670" w:rsidRDefault="002F05B3" w:rsidP="002F05B3">
      <w:pPr>
        <w:spacing w:line="240" w:lineRule="auto"/>
        <w:ind w:left="708" w:firstLine="708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 xml:space="preserve">siedziba: …………………………………………………………………………………………. </w:t>
      </w:r>
    </w:p>
    <w:p w14:paraId="25E2FC4C" w14:textId="77777777" w:rsidR="002F05B3" w:rsidRPr="005F7670" w:rsidRDefault="002F05B3" w:rsidP="002F05B3">
      <w:pPr>
        <w:spacing w:before="240" w:line="240" w:lineRule="auto"/>
        <w:jc w:val="center"/>
        <w:rPr>
          <w:rFonts w:ascii="Bookman Old Style" w:eastAsia="MS Mincho" w:hAnsi="Bookman Old Style" w:cs="Calibri"/>
          <w:b/>
          <w:bCs/>
          <w:lang w:val="cs-CZ"/>
        </w:rPr>
      </w:pPr>
      <w:r w:rsidRPr="005F7670">
        <w:rPr>
          <w:rFonts w:ascii="Bookman Old Style" w:eastAsia="MS Mincho" w:hAnsi="Bookman Old Style" w:cs="Calibri"/>
          <w:b/>
          <w:bCs/>
          <w:lang w:val="cs-CZ"/>
        </w:rPr>
        <w:t>Odbiór ilościowy</w:t>
      </w:r>
    </w:p>
    <w:p w14:paraId="0FF5AE7A" w14:textId="77777777" w:rsidR="002F05B3" w:rsidRPr="005F7670" w:rsidRDefault="002F05B3" w:rsidP="002F05B3">
      <w:pPr>
        <w:spacing w:before="240" w:line="24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Strony stwierdzają, że:</w:t>
      </w:r>
    </w:p>
    <w:p w14:paraId="5F334101" w14:textId="77777777" w:rsidR="002F05B3" w:rsidRPr="005F7670" w:rsidRDefault="002F05B3" w:rsidP="002F05B3">
      <w:pPr>
        <w:spacing w:before="240" w:after="240" w:line="24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>
        <w:rPr>
          <w:rFonts w:ascii="Bookman Old Style" w:eastAsia="MS Mincho" w:hAnsi="Bookman Old Style" w:cs="Calibri"/>
          <w:sz w:val="20"/>
          <w:lang w:val="cs-CZ"/>
        </w:rPr>
        <w:t>1. W dniu ...............</w:t>
      </w:r>
      <w:r w:rsidRPr="005F7670">
        <w:rPr>
          <w:rFonts w:ascii="Bookman Old Style" w:eastAsia="MS Mincho" w:hAnsi="Bookman Old Style" w:cs="Calibri"/>
          <w:sz w:val="20"/>
          <w:lang w:val="cs-CZ"/>
        </w:rPr>
        <w:t>……………… Wykonawca dostarczył: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48"/>
        <w:gridCol w:w="1118"/>
        <w:gridCol w:w="1546"/>
        <w:gridCol w:w="1546"/>
        <w:gridCol w:w="1541"/>
        <w:gridCol w:w="1666"/>
      </w:tblGrid>
      <w:tr w:rsidR="002F05B3" w:rsidRPr="005F7670" w14:paraId="04155EA7" w14:textId="77777777" w:rsidTr="00582964">
        <w:trPr>
          <w:trHeight w:hRule="exact" w:val="11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1B687" w14:textId="77777777" w:rsidR="002F05B3" w:rsidRPr="005F7670" w:rsidRDefault="002F05B3" w:rsidP="00582964">
            <w:pPr>
              <w:widowControl w:val="0"/>
              <w:spacing w:line="190" w:lineRule="exact"/>
              <w:ind w:left="140"/>
              <w:jc w:val="both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L.P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D439D9" w14:textId="77777777" w:rsidR="002F05B3" w:rsidRPr="005F7670" w:rsidRDefault="002F05B3" w:rsidP="00582964">
            <w:pPr>
              <w:widowControl w:val="0"/>
              <w:spacing w:line="190" w:lineRule="exact"/>
              <w:jc w:val="both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Przedmiot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BC2DBE" w14:textId="77777777" w:rsidR="002F05B3" w:rsidRPr="005F7670" w:rsidRDefault="002F05B3" w:rsidP="00582964">
            <w:pPr>
              <w:widowControl w:val="0"/>
              <w:spacing w:line="190" w:lineRule="exact"/>
              <w:jc w:val="both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Ilość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3D239" w14:textId="77777777" w:rsidR="002F05B3" w:rsidRPr="005F7670" w:rsidRDefault="002F05B3" w:rsidP="00582964">
            <w:pPr>
              <w:widowControl w:val="0"/>
              <w:spacing w:line="278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 xml:space="preserve">Wartość jednostkowa </w:t>
            </w: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br/>
              <w:t>netto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4CCBE" w14:textId="77777777" w:rsidR="002F05B3" w:rsidRPr="005F7670" w:rsidRDefault="002F05B3" w:rsidP="00582964">
            <w:pPr>
              <w:widowControl w:val="0"/>
              <w:spacing w:line="278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Wartość jednostkowa brutto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F6E91" w14:textId="77777777" w:rsidR="002F05B3" w:rsidRPr="005F7670" w:rsidRDefault="002F05B3" w:rsidP="00582964">
            <w:pPr>
              <w:widowControl w:val="0"/>
              <w:spacing w:line="278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 xml:space="preserve">Wartość brutto </w:t>
            </w: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br/>
              <w:t>(II x IV)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1667A" w14:textId="77777777" w:rsidR="002F05B3" w:rsidRPr="005F7670" w:rsidRDefault="002F05B3" w:rsidP="00582964">
            <w:pPr>
              <w:widowControl w:val="0"/>
              <w:spacing w:line="245" w:lineRule="exact"/>
              <w:ind w:left="180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Potwierdzenie</w:t>
            </w:r>
          </w:p>
          <w:p w14:paraId="380519D5" w14:textId="77777777" w:rsidR="002F05B3" w:rsidRPr="005F7670" w:rsidRDefault="002F05B3" w:rsidP="00582964">
            <w:pPr>
              <w:widowControl w:val="0"/>
              <w:spacing w:line="245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dostawy</w:t>
            </w:r>
          </w:p>
          <w:p w14:paraId="36BCCD1B" w14:textId="77777777" w:rsidR="002F05B3" w:rsidRPr="005F7670" w:rsidRDefault="002F05B3" w:rsidP="00582964">
            <w:pPr>
              <w:widowControl w:val="0"/>
              <w:spacing w:line="245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smallCaps/>
                <w:color w:val="000000"/>
                <w:sz w:val="18"/>
                <w:szCs w:val="18"/>
                <w:lang w:val="cs-CZ" w:bidi="pl-PL"/>
              </w:rPr>
              <w:t>tak/nie</w:t>
            </w:r>
          </w:p>
        </w:tc>
      </w:tr>
      <w:tr w:rsidR="002F05B3" w:rsidRPr="005F7670" w14:paraId="090D5AD4" w14:textId="77777777" w:rsidTr="00582964">
        <w:trPr>
          <w:trHeight w:hRule="exact" w:val="4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DCD7FA" w14:textId="77777777" w:rsidR="002F05B3" w:rsidRPr="005F7670" w:rsidRDefault="002F05B3" w:rsidP="00582964">
            <w:pPr>
              <w:widowControl w:val="0"/>
              <w:spacing w:before="240" w:line="190" w:lineRule="exact"/>
              <w:ind w:left="240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566B36" w14:textId="77777777" w:rsidR="002F05B3" w:rsidRPr="005F7670" w:rsidRDefault="002F05B3" w:rsidP="00582964">
            <w:pPr>
              <w:widowControl w:val="0"/>
              <w:spacing w:before="240" w:line="190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5BC4D7" w14:textId="77777777" w:rsidR="002F05B3" w:rsidRPr="005F7670" w:rsidRDefault="002F05B3" w:rsidP="00582964">
            <w:pPr>
              <w:widowControl w:val="0"/>
              <w:spacing w:before="240" w:line="190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II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9B5E39" w14:textId="77777777" w:rsidR="002F05B3" w:rsidRPr="005F7670" w:rsidRDefault="002F05B3" w:rsidP="00582964">
            <w:pPr>
              <w:widowControl w:val="0"/>
              <w:spacing w:before="240" w:line="190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III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7A7CAF" w14:textId="77777777" w:rsidR="002F05B3" w:rsidRPr="005F7670" w:rsidRDefault="002F05B3" w:rsidP="00582964">
            <w:pPr>
              <w:widowControl w:val="0"/>
              <w:spacing w:before="240" w:line="190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IV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0E2674" w14:textId="77777777" w:rsidR="002F05B3" w:rsidRPr="005F7670" w:rsidRDefault="002F05B3" w:rsidP="00582964">
            <w:pPr>
              <w:widowControl w:val="0"/>
              <w:spacing w:before="240" w:line="190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E62B06" w14:textId="77777777" w:rsidR="002F05B3" w:rsidRPr="005F7670" w:rsidRDefault="002F05B3" w:rsidP="00582964">
            <w:pPr>
              <w:widowControl w:val="0"/>
              <w:spacing w:before="240" w:line="190" w:lineRule="exact"/>
              <w:jc w:val="center"/>
              <w:rPr>
                <w:rFonts w:ascii="Bookman Old Style" w:eastAsia="MS Mincho" w:hAnsi="Bookman Old Style" w:cs="Calibri"/>
                <w:color w:val="000000"/>
                <w:sz w:val="18"/>
                <w:szCs w:val="18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18"/>
                <w:szCs w:val="18"/>
                <w:lang w:val="cs-CZ" w:bidi="pl-PL"/>
              </w:rPr>
              <w:t>VI</w:t>
            </w:r>
          </w:p>
        </w:tc>
      </w:tr>
      <w:tr w:rsidR="002F05B3" w:rsidRPr="005F7670" w14:paraId="370A79E4" w14:textId="77777777" w:rsidTr="00582964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621BBB" w14:textId="77777777" w:rsidR="002F05B3" w:rsidRPr="005F7670" w:rsidRDefault="002F05B3" w:rsidP="00582964">
            <w:pPr>
              <w:widowControl w:val="0"/>
              <w:spacing w:before="240" w:line="190" w:lineRule="exact"/>
              <w:ind w:left="240"/>
              <w:jc w:val="center"/>
              <w:rPr>
                <w:rFonts w:ascii="Bookman Old Style" w:eastAsia="MS Mincho" w:hAnsi="Bookman Old Style" w:cs="Calibri"/>
                <w:color w:val="000000"/>
                <w:sz w:val="20"/>
                <w:lang w:val="cs-CZ" w:bidi="pl-PL"/>
              </w:rPr>
            </w:pPr>
            <w:r w:rsidRPr="005F7670">
              <w:rPr>
                <w:rFonts w:ascii="Bookman Old Style" w:eastAsia="MS Mincho" w:hAnsi="Bookman Old Style" w:cs="Calibri"/>
                <w:b/>
                <w:bCs/>
                <w:color w:val="000000"/>
                <w:sz w:val="20"/>
                <w:lang w:val="cs-CZ" w:bidi="pl-P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EAEED" w14:textId="77777777" w:rsidR="002F05B3" w:rsidRPr="005F7670" w:rsidRDefault="002F05B3" w:rsidP="00582964">
            <w:pPr>
              <w:widowControl w:val="0"/>
              <w:spacing w:before="240" w:line="256" w:lineRule="auto"/>
              <w:jc w:val="center"/>
              <w:rPr>
                <w:rFonts w:ascii="Bookman Old Style" w:eastAsia="DejaVu Sans" w:hAnsi="Bookman Old Style" w:cs="Calibri"/>
                <w:color w:val="000000"/>
                <w:sz w:val="20"/>
                <w:lang w:val="cs-CZ" w:bidi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97358" w14:textId="77777777" w:rsidR="002F05B3" w:rsidRPr="005F7670" w:rsidRDefault="002F05B3" w:rsidP="00582964">
            <w:pPr>
              <w:widowControl w:val="0"/>
              <w:spacing w:before="240" w:line="256" w:lineRule="auto"/>
              <w:jc w:val="center"/>
              <w:rPr>
                <w:rFonts w:ascii="Bookman Old Style" w:eastAsia="DejaVu Sans" w:hAnsi="Bookman Old Style" w:cs="Calibri"/>
                <w:color w:val="000000"/>
                <w:sz w:val="20"/>
                <w:lang w:val="cs-CZ" w:bidi="pl-P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AC81E" w14:textId="77777777" w:rsidR="002F05B3" w:rsidRPr="005F7670" w:rsidRDefault="002F05B3" w:rsidP="00582964">
            <w:pPr>
              <w:widowControl w:val="0"/>
              <w:spacing w:before="240" w:line="256" w:lineRule="auto"/>
              <w:jc w:val="center"/>
              <w:rPr>
                <w:rFonts w:ascii="Bookman Old Style" w:eastAsia="DejaVu Sans" w:hAnsi="Bookman Old Style" w:cs="Calibri"/>
                <w:color w:val="000000"/>
                <w:sz w:val="20"/>
                <w:lang w:val="cs-CZ" w:bidi="pl-P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BF5E0" w14:textId="77777777" w:rsidR="002F05B3" w:rsidRPr="005F7670" w:rsidRDefault="002F05B3" w:rsidP="00582964">
            <w:pPr>
              <w:widowControl w:val="0"/>
              <w:spacing w:before="240" w:line="256" w:lineRule="auto"/>
              <w:jc w:val="center"/>
              <w:rPr>
                <w:rFonts w:ascii="Bookman Old Style" w:eastAsia="DejaVu Sans" w:hAnsi="Bookman Old Style" w:cs="Calibri"/>
                <w:color w:val="000000"/>
                <w:sz w:val="20"/>
                <w:lang w:val="cs-CZ" w:bidi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645715" w14:textId="77777777" w:rsidR="002F05B3" w:rsidRPr="005F7670" w:rsidRDefault="002F05B3" w:rsidP="00582964">
            <w:pPr>
              <w:widowControl w:val="0"/>
              <w:spacing w:before="240" w:line="256" w:lineRule="auto"/>
              <w:jc w:val="center"/>
              <w:rPr>
                <w:rFonts w:ascii="Bookman Old Style" w:eastAsia="DejaVu Sans" w:hAnsi="Bookman Old Style" w:cs="Calibri"/>
                <w:color w:val="000000"/>
                <w:sz w:val="20"/>
                <w:lang w:val="cs-CZ" w:bidi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B020" w14:textId="77777777" w:rsidR="002F05B3" w:rsidRPr="005F7670" w:rsidRDefault="002F05B3" w:rsidP="00582964">
            <w:pPr>
              <w:widowControl w:val="0"/>
              <w:spacing w:before="240" w:line="256" w:lineRule="auto"/>
              <w:jc w:val="center"/>
              <w:rPr>
                <w:rFonts w:ascii="Bookman Old Style" w:eastAsia="DejaVu Sans" w:hAnsi="Bookman Old Style" w:cs="Calibri"/>
                <w:color w:val="000000"/>
                <w:sz w:val="20"/>
                <w:lang w:val="cs-CZ" w:bidi="pl-PL"/>
              </w:rPr>
            </w:pPr>
          </w:p>
        </w:tc>
      </w:tr>
    </w:tbl>
    <w:p w14:paraId="27F2F77F" w14:textId="77777777" w:rsidR="002F05B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</w:p>
    <w:p w14:paraId="2F0D8A8B" w14:textId="77777777" w:rsidR="002F05B3" w:rsidRPr="005F7670" w:rsidRDefault="002F05B3" w:rsidP="002F05B3">
      <w:pPr>
        <w:spacing w:line="360" w:lineRule="auto"/>
        <w:jc w:val="both"/>
        <w:rPr>
          <w:rFonts w:ascii="Bookman Old Style" w:hAnsi="Bookman Old Style" w:cs="Calibri"/>
          <w:sz w:val="20"/>
          <w:lang w:val="cs-CZ" w:eastAsia="ar-SA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będące przedmiotem w/w umowy.</w:t>
      </w:r>
    </w:p>
    <w:p w14:paraId="3588D44F" w14:textId="77777777" w:rsidR="002F05B3" w:rsidRPr="005F7670" w:rsidRDefault="002F05B3" w:rsidP="002F05B3">
      <w:pPr>
        <w:spacing w:line="36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2. Dostawę wykonano: *</w:t>
      </w:r>
    </w:p>
    <w:p w14:paraId="5D459E0F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a)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 całości</w:t>
      </w:r>
    </w:p>
    <w:p w14:paraId="52CD8A9A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b)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 części - brak poz.: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</w:r>
    </w:p>
    <w:p w14:paraId="324B1807" w14:textId="77777777" w:rsidR="002F05B3" w:rsidRPr="005F7670" w:rsidRDefault="002F05B3" w:rsidP="002F05B3">
      <w:pPr>
        <w:spacing w:line="36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3.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 dniu ………………………… Wykonawca dostarczył brakujące pozycje.</w:t>
      </w:r>
    </w:p>
    <w:p w14:paraId="05E59578" w14:textId="77777777" w:rsidR="002F05B3" w:rsidRPr="005F7670" w:rsidRDefault="002F05B3" w:rsidP="002F05B3">
      <w:pPr>
        <w:spacing w:line="36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4.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Dostawa została wykonana: *</w:t>
      </w:r>
    </w:p>
    <w:p w14:paraId="53A3D6AA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a)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 terminie,</w:t>
      </w:r>
    </w:p>
    <w:p w14:paraId="4F6F08D4" w14:textId="129A3316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b)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z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- ……………… dniow</w:t>
      </w:r>
      <w:r w:rsidR="007D5677">
        <w:rPr>
          <w:rFonts w:ascii="Bookman Old Style" w:eastAsia="MS Mincho" w:hAnsi="Bookman Old Style" w:cs="Calibri"/>
          <w:sz w:val="20"/>
          <w:lang w:val="cs-CZ"/>
        </w:rPr>
        <w:t>ą zwłoką</w:t>
      </w:r>
      <w:r w:rsidRPr="005F7670">
        <w:rPr>
          <w:rFonts w:ascii="Bookman Old Style" w:eastAsia="MS Mincho" w:hAnsi="Bookman Old Style" w:cs="Calibri"/>
          <w:sz w:val="20"/>
          <w:lang w:val="cs-CZ"/>
        </w:rPr>
        <w:t>.</w:t>
      </w:r>
    </w:p>
    <w:p w14:paraId="71B29B62" w14:textId="77777777" w:rsidR="002F05B3" w:rsidRDefault="002F05B3" w:rsidP="002F05B3">
      <w:pPr>
        <w:spacing w:line="36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5.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Uwagi: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</w:r>
    </w:p>
    <w:p w14:paraId="6BFFEDCB" w14:textId="77777777" w:rsidR="002F05B3" w:rsidRPr="005F7670" w:rsidRDefault="002F05B3" w:rsidP="002F05B3">
      <w:pPr>
        <w:spacing w:line="36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>
        <w:rPr>
          <w:rFonts w:ascii="Bookman Old Style" w:eastAsia="MS Mincho" w:hAnsi="Bookman Old Style" w:cs="Calibri"/>
          <w:sz w:val="20"/>
          <w:lang w:val="cs-CZ"/>
        </w:rPr>
        <w:t>.......................................................................................................................................</w:t>
      </w:r>
    </w:p>
    <w:p w14:paraId="545273DD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</w:p>
    <w:p w14:paraId="6A3FA827" w14:textId="009A1C51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  <w:r w:rsidRPr="00B15C83">
        <w:rPr>
          <w:rFonts w:ascii="Bookman Old Style" w:eastAsia="MS Mincho" w:hAnsi="Bookman Old Style" w:cs="Calibri"/>
          <w:lang w:val="cs-CZ"/>
        </w:rPr>
        <w:tab/>
      </w:r>
      <w:r w:rsidRPr="00B15C83">
        <w:rPr>
          <w:rFonts w:ascii="Bookman Old Style" w:eastAsia="MS Mincho" w:hAnsi="Bookman Old Style" w:cs="Calibri"/>
          <w:lang w:val="cs-CZ"/>
        </w:rPr>
        <w:tab/>
      </w:r>
      <w:r w:rsidRPr="00B15C83">
        <w:rPr>
          <w:rFonts w:ascii="Bookman Old Style" w:eastAsia="MS Mincho" w:hAnsi="Bookman Old Style" w:cs="Calibri"/>
          <w:lang w:val="cs-CZ"/>
        </w:rPr>
        <w:tab/>
      </w:r>
      <w:r w:rsidRPr="00B15C83">
        <w:rPr>
          <w:rFonts w:ascii="Bookman Old Style" w:eastAsia="MS Mincho" w:hAnsi="Bookman Old Style" w:cs="Calibri"/>
          <w:lang w:val="cs-CZ"/>
        </w:rPr>
        <w:tab/>
      </w:r>
      <w:r w:rsidRPr="00B15C83">
        <w:rPr>
          <w:rFonts w:ascii="Bookman Old Style" w:eastAsia="MS Mincho" w:hAnsi="Bookman Old Style" w:cs="Calibri"/>
          <w:lang w:val="cs-CZ"/>
        </w:rPr>
        <w:tab/>
      </w:r>
      <w:r w:rsidRPr="00B15C83">
        <w:rPr>
          <w:rFonts w:ascii="Bookman Old Style" w:eastAsia="MS Mincho" w:hAnsi="Bookman Old Style" w:cs="Calibri"/>
          <w:lang w:val="cs-CZ"/>
        </w:rPr>
        <w:tab/>
      </w:r>
      <w:r w:rsidRPr="00B15C83">
        <w:rPr>
          <w:rFonts w:ascii="Bookman Old Style" w:eastAsia="MS Mincho" w:hAnsi="Bookman Old Style" w:cs="Calibri"/>
          <w:lang w:val="cs-CZ"/>
        </w:rPr>
        <w:tab/>
        <w:t>………………………………………………………………………</w:t>
      </w:r>
    </w:p>
    <w:p w14:paraId="2722DDE6" w14:textId="77777777" w:rsidR="002F05B3" w:rsidRPr="000E7F8C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0E7F8C">
        <w:rPr>
          <w:rFonts w:ascii="Bookman Old Style" w:eastAsia="MS Mincho" w:hAnsi="Bookman Old Style" w:cs="Calibri"/>
          <w:sz w:val="20"/>
          <w:lang w:val="cs-CZ"/>
        </w:rPr>
        <w:t>Podpis Przedstawiciela Zamawiającego dokonującego odbioru ilościowego</w:t>
      </w:r>
    </w:p>
    <w:p w14:paraId="7FA79273" w14:textId="77777777" w:rsidR="002F05B3" w:rsidRPr="000E7F8C" w:rsidRDefault="002F05B3" w:rsidP="002F05B3">
      <w:pPr>
        <w:spacing w:line="240" w:lineRule="auto"/>
        <w:rPr>
          <w:rFonts w:ascii="Bookman Old Style" w:eastAsia="MS Mincho" w:hAnsi="Bookman Old Style" w:cs="Calibri"/>
          <w:sz w:val="20"/>
          <w:lang w:val="cs-CZ"/>
        </w:rPr>
        <w:sectPr w:rsidR="002F05B3" w:rsidRPr="000E7F8C">
          <w:pgSz w:w="11906" w:h="16838"/>
          <w:pgMar w:top="1417" w:right="1417" w:bottom="1417" w:left="1417" w:header="283" w:footer="708" w:gutter="0"/>
          <w:cols w:space="708"/>
        </w:sectPr>
      </w:pPr>
    </w:p>
    <w:p w14:paraId="48D77EF1" w14:textId="77777777" w:rsidR="002961C4" w:rsidRDefault="002961C4" w:rsidP="002F05B3">
      <w:pPr>
        <w:spacing w:after="240" w:line="240" w:lineRule="auto"/>
        <w:jc w:val="center"/>
        <w:rPr>
          <w:rFonts w:ascii="Bookman Old Style" w:eastAsia="MS Mincho" w:hAnsi="Bookman Old Style" w:cs="Calibri"/>
          <w:b/>
          <w:bCs/>
          <w:lang w:val="cs-CZ"/>
        </w:rPr>
      </w:pPr>
    </w:p>
    <w:p w14:paraId="5AAA3412" w14:textId="77777777" w:rsidR="002F05B3" w:rsidRPr="00B15C83" w:rsidRDefault="002F05B3" w:rsidP="002F05B3">
      <w:pPr>
        <w:spacing w:after="240" w:line="240" w:lineRule="auto"/>
        <w:jc w:val="center"/>
        <w:rPr>
          <w:rFonts w:ascii="Bookman Old Style" w:eastAsia="MS Mincho" w:hAnsi="Bookman Old Style" w:cs="Calibri"/>
          <w:b/>
          <w:bCs/>
          <w:lang w:val="cs-CZ"/>
        </w:rPr>
      </w:pPr>
      <w:r w:rsidRPr="00B15C83">
        <w:rPr>
          <w:rFonts w:ascii="Bookman Old Style" w:eastAsia="MS Mincho" w:hAnsi="Bookman Old Style" w:cs="Calibri"/>
          <w:b/>
          <w:bCs/>
          <w:lang w:val="cs-CZ"/>
        </w:rPr>
        <w:t>Odbiór jakościowy</w:t>
      </w:r>
    </w:p>
    <w:p w14:paraId="4E9C7EC4" w14:textId="23E818B4" w:rsidR="002F05B3" w:rsidRPr="005F7670" w:rsidRDefault="002F05B3" w:rsidP="002F05B3">
      <w:pPr>
        <w:spacing w:line="360" w:lineRule="auto"/>
        <w:ind w:left="284" w:hanging="284"/>
        <w:rPr>
          <w:rFonts w:ascii="Bookman Old Style" w:eastAsia="MS Mincho" w:hAnsi="Bookman Old Style" w:cs="Calibri"/>
          <w:sz w:val="20"/>
          <w:lang w:val="cs-CZ"/>
        </w:rPr>
      </w:pPr>
      <w:r>
        <w:rPr>
          <w:rFonts w:ascii="Bookman Old Style" w:eastAsia="MS Mincho" w:hAnsi="Bookman Old Style" w:cs="Calibri"/>
          <w:sz w:val="20"/>
          <w:lang w:val="cs-CZ"/>
        </w:rPr>
        <w:t xml:space="preserve">6. </w:t>
      </w:r>
      <w:r w:rsidRPr="005F7670">
        <w:rPr>
          <w:rFonts w:ascii="Bookman Old Style" w:eastAsia="MS Mincho" w:hAnsi="Bookman Old Style" w:cs="Calibri"/>
          <w:sz w:val="20"/>
          <w:lang w:val="cs-CZ"/>
        </w:rPr>
        <w:t>Odbiór jakościowy przedmiotu umowy nr</w:t>
      </w:r>
      <w:r>
        <w:rPr>
          <w:rFonts w:ascii="Bookman Old Style" w:eastAsia="MS Mincho" w:hAnsi="Bookman Old Style" w:cs="Calibri"/>
          <w:sz w:val="20"/>
          <w:lang w:val="cs-CZ"/>
        </w:rPr>
        <w:t xml:space="preserve"> </w:t>
      </w:r>
      <w:r w:rsidR="00711953">
        <w:rPr>
          <w:rFonts w:ascii="Bookman Old Style" w:eastAsia="MS Mincho" w:hAnsi="Bookman Old Style" w:cs="Calibri"/>
          <w:sz w:val="18"/>
          <w:szCs w:val="18"/>
          <w:lang w:val="cs-CZ"/>
        </w:rPr>
        <w:t>...................................</w:t>
      </w:r>
      <w:r>
        <w:rPr>
          <w:rFonts w:ascii="Bookman Old Style" w:eastAsia="MS Mincho" w:hAnsi="Bookman Old Style" w:cs="Calibri"/>
          <w:sz w:val="18"/>
          <w:szCs w:val="18"/>
          <w:lang w:val="cs-CZ"/>
        </w:rPr>
        <w:t xml:space="preserve"> </w:t>
      </w:r>
      <w:r w:rsidRPr="005F7670">
        <w:rPr>
          <w:rFonts w:ascii="Bookman Old Style" w:eastAsia="MS Mincho" w:hAnsi="Bookman Old Style" w:cs="Calibri"/>
          <w:sz w:val="20"/>
          <w:lang w:val="cs-CZ"/>
        </w:rPr>
        <w:t>przeprowadzono w dniu</w:t>
      </w:r>
      <w:r>
        <w:rPr>
          <w:rFonts w:ascii="Bookman Old Style" w:eastAsia="MS Mincho" w:hAnsi="Bookman Old Style" w:cs="Calibri"/>
          <w:sz w:val="20"/>
          <w:lang w:val="cs-CZ"/>
        </w:rPr>
        <w:t xml:space="preserve">............................... </w:t>
      </w:r>
      <w:r w:rsidRPr="005F7670">
        <w:rPr>
          <w:rFonts w:ascii="Bookman Old Style" w:eastAsia="MS Mincho" w:hAnsi="Bookman Old Style" w:cs="Calibri"/>
          <w:sz w:val="20"/>
          <w:lang w:val="cs-CZ"/>
        </w:rPr>
        <w:t xml:space="preserve"> i stwierdzono, że parametry techniczne i jakość dostarczonego asortymentu: *</w:t>
      </w:r>
    </w:p>
    <w:p w14:paraId="64B7F214" w14:textId="77777777" w:rsidR="002F05B3" w:rsidRPr="005F7670" w:rsidRDefault="002F05B3" w:rsidP="002F05B3">
      <w:pPr>
        <w:spacing w:line="360" w:lineRule="auto"/>
        <w:ind w:left="284"/>
        <w:jc w:val="both"/>
        <w:rPr>
          <w:rFonts w:ascii="Bookman Old Style" w:eastAsia="MS Mincho" w:hAnsi="Bookman Old Style" w:cs="Calibri"/>
          <w:sz w:val="20"/>
          <w:lang w:val="cs-CZ"/>
        </w:rPr>
      </w:pPr>
      <w:r>
        <w:rPr>
          <w:rFonts w:ascii="Bookman Old Style" w:eastAsia="MS Mincho" w:hAnsi="Bookman Old Style" w:cs="Calibri"/>
          <w:sz w:val="20"/>
          <w:lang w:val="cs-CZ"/>
        </w:rPr>
        <w:t xml:space="preserve">a) </w:t>
      </w:r>
      <w:r w:rsidRPr="005F7670">
        <w:rPr>
          <w:rFonts w:ascii="Bookman Old Style" w:eastAsia="MS Mincho" w:hAnsi="Bookman Old Style" w:cs="Calibri"/>
          <w:sz w:val="20"/>
          <w:lang w:val="cs-CZ"/>
        </w:rPr>
        <w:t>są zgodne z umową</w:t>
      </w:r>
    </w:p>
    <w:p w14:paraId="7FCED10A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b) nie są zgodne z umową - Zamawiający zgłasza zastrzeżenia:</w:t>
      </w:r>
    </w:p>
    <w:p w14:paraId="3C365C6D" w14:textId="77777777" w:rsidR="002F05B3" w:rsidRPr="005F7670" w:rsidRDefault="002F05B3" w:rsidP="002F05B3">
      <w:pPr>
        <w:spacing w:line="36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>
        <w:rPr>
          <w:rFonts w:ascii="Bookman Old Style" w:eastAsia="MS Mincho" w:hAnsi="Bookman Old Style" w:cs="Calibri"/>
          <w:sz w:val="20"/>
          <w:lang w:val="cs-CZ"/>
        </w:rPr>
        <w:t>7.</w:t>
      </w:r>
      <w:r>
        <w:rPr>
          <w:rFonts w:ascii="Bookman Old Style" w:eastAsia="MS Mincho" w:hAnsi="Bookman Old Style" w:cs="Calibri"/>
          <w:sz w:val="20"/>
          <w:lang w:val="cs-CZ"/>
        </w:rPr>
        <w:tab/>
        <w:t xml:space="preserve">W dniu </w:t>
      </w:r>
      <w:r w:rsidRPr="005F7670">
        <w:rPr>
          <w:rFonts w:ascii="Bookman Old Style" w:eastAsia="MS Mincho" w:hAnsi="Bookman Old Style" w:cs="Calibri"/>
          <w:sz w:val="20"/>
          <w:lang w:val="cs-CZ"/>
        </w:rPr>
        <w:t>………………………………………………………Zamawiający stwierdza, że: *</w:t>
      </w:r>
    </w:p>
    <w:p w14:paraId="0C849BBD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a)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Wykonawca usunął zgłoszone zastrzeżenia</w:t>
      </w:r>
    </w:p>
    <w:p w14:paraId="565768D7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b)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Wykonawca nie usunął zastrzeżeń</w:t>
      </w:r>
    </w:p>
    <w:p w14:paraId="725DEF5F" w14:textId="77777777" w:rsidR="002F05B3" w:rsidRPr="005F7670" w:rsidRDefault="002F05B3" w:rsidP="002F05B3">
      <w:pPr>
        <w:spacing w:line="360" w:lineRule="auto"/>
        <w:ind w:left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MS Mincho" w:hAnsi="Bookman Old Style" w:cs="Calibri"/>
          <w:sz w:val="20"/>
          <w:lang w:val="cs-CZ"/>
        </w:rPr>
        <w:t>.....................................................................</w:t>
      </w:r>
      <w:r w:rsidRPr="005F7670">
        <w:rPr>
          <w:rFonts w:ascii="Bookman Old Style" w:eastAsia="MS Mincho" w:hAnsi="Bookman Old Style" w:cs="Calibri"/>
          <w:sz w:val="20"/>
          <w:lang w:val="cs-CZ"/>
        </w:rPr>
        <w:t>..…….</w:t>
      </w:r>
    </w:p>
    <w:p w14:paraId="18B5059A" w14:textId="77777777" w:rsidR="002F05B3" w:rsidRPr="005F7670" w:rsidRDefault="002F05B3" w:rsidP="002F05B3">
      <w:pPr>
        <w:spacing w:line="360" w:lineRule="auto"/>
        <w:ind w:firstLine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i w związku z tym podjęto następujące ustalenia:</w:t>
      </w:r>
    </w:p>
    <w:p w14:paraId="73A4A29C" w14:textId="77777777" w:rsidR="002F05B3" w:rsidRPr="005F7670" w:rsidRDefault="002F05B3" w:rsidP="002F05B3">
      <w:pPr>
        <w:spacing w:after="240" w:line="24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8.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 xml:space="preserve">Przeszkolenie personelu obsługi mównicy ZOSTAŁO/NIE ZOSTAŁO* zrealizowane przez Wykonawcę. </w:t>
      </w:r>
    </w:p>
    <w:p w14:paraId="0DFF2752" w14:textId="77777777" w:rsidR="002F05B3" w:rsidRPr="005F7670" w:rsidRDefault="002F05B3" w:rsidP="002F05B3">
      <w:pPr>
        <w:spacing w:after="240" w:line="24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9. Przedmiot umowy ZOSTAŁ/NIE ZOSTAŁ* przez Zamawiającego przyjęty.</w:t>
      </w:r>
    </w:p>
    <w:p w14:paraId="109436F4" w14:textId="77777777" w:rsidR="002F05B3" w:rsidRPr="005F7670" w:rsidRDefault="002F05B3" w:rsidP="002F05B3">
      <w:pPr>
        <w:spacing w:after="240" w:line="240" w:lineRule="auto"/>
        <w:ind w:left="284" w:hanging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10.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Przedmiot umowy wykonano: *</w:t>
      </w:r>
    </w:p>
    <w:p w14:paraId="210CF108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a)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w terminie</w:t>
      </w:r>
    </w:p>
    <w:p w14:paraId="088770D7" w14:textId="77777777" w:rsidR="002F05B3" w:rsidRPr="005F7670" w:rsidRDefault="002F05B3" w:rsidP="002F05B3">
      <w:pPr>
        <w:spacing w:line="360" w:lineRule="auto"/>
        <w:ind w:left="567" w:hanging="283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b)</w:t>
      </w:r>
      <w:r w:rsidRPr="005F7670">
        <w:rPr>
          <w:rFonts w:ascii="Bookman Old Style" w:eastAsia="MS Mincho" w:hAnsi="Bookman Old Style" w:cs="Calibri"/>
          <w:sz w:val="20"/>
          <w:lang w:val="cs-CZ"/>
        </w:rPr>
        <w:tab/>
        <w:t>z ……………………………………………….dniowym opóźnieniem</w:t>
      </w:r>
    </w:p>
    <w:p w14:paraId="4F008CAB" w14:textId="77777777" w:rsidR="002F05B3" w:rsidRPr="005F7670" w:rsidRDefault="002F05B3" w:rsidP="002F05B3">
      <w:pPr>
        <w:spacing w:line="360" w:lineRule="auto"/>
        <w:ind w:firstLine="284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Uwagi:</w:t>
      </w:r>
    </w:p>
    <w:p w14:paraId="63216E89" w14:textId="77777777" w:rsidR="002F05B3" w:rsidRPr="005F7670" w:rsidRDefault="002F05B3" w:rsidP="002F05B3">
      <w:pPr>
        <w:spacing w:line="36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5F7670">
        <w:rPr>
          <w:rFonts w:ascii="Bookman Old Style" w:eastAsia="MS Mincho" w:hAnsi="Bookman Old Style" w:cs="Calibri"/>
          <w:sz w:val="20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MS Mincho" w:hAnsi="Bookman Old Style" w:cs="Calibri"/>
          <w:sz w:val="20"/>
          <w:lang w:val="cs-CZ"/>
        </w:rPr>
        <w:t>............................................................................</w:t>
      </w:r>
      <w:r w:rsidRPr="005F7670">
        <w:rPr>
          <w:rFonts w:ascii="Bookman Old Style" w:eastAsia="MS Mincho" w:hAnsi="Bookman Old Style" w:cs="Calibri"/>
          <w:sz w:val="20"/>
          <w:lang w:val="cs-CZ"/>
        </w:rPr>
        <w:t>……………………..</w:t>
      </w:r>
    </w:p>
    <w:p w14:paraId="149A65A0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</w:p>
    <w:p w14:paraId="0239552A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  <w:r>
        <w:rPr>
          <w:rFonts w:ascii="Bookman Old Style" w:eastAsia="MS Mincho" w:hAnsi="Bookman Old Style" w:cs="Calibri"/>
          <w:lang w:val="cs-CZ"/>
        </w:rPr>
        <w:t>.............................................................</w:t>
      </w:r>
      <w:r>
        <w:rPr>
          <w:rFonts w:ascii="Bookman Old Style" w:eastAsia="MS Mincho" w:hAnsi="Bookman Old Style" w:cs="Calibri"/>
          <w:lang w:val="cs-CZ"/>
        </w:rPr>
        <w:tab/>
      </w:r>
      <w:r>
        <w:rPr>
          <w:rFonts w:ascii="Bookman Old Style" w:eastAsia="MS Mincho" w:hAnsi="Bookman Old Style" w:cs="Calibri"/>
          <w:lang w:val="cs-CZ"/>
        </w:rPr>
        <w:tab/>
        <w:t>................................................</w:t>
      </w:r>
    </w:p>
    <w:p w14:paraId="6C84DBE9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sz w:val="18"/>
          <w:szCs w:val="18"/>
          <w:lang w:val="cs-CZ"/>
        </w:rPr>
      </w:pPr>
      <w:r w:rsidRPr="00B15C83">
        <w:rPr>
          <w:rFonts w:ascii="Bookman Old Style" w:eastAsia="MS Mincho" w:hAnsi="Bookman Old Style" w:cs="Calibri"/>
          <w:sz w:val="18"/>
          <w:szCs w:val="18"/>
          <w:lang w:val="cs-CZ"/>
        </w:rPr>
        <w:t>Data i podpis Przedstawiciela Zamawiającego</w:t>
      </w:r>
      <w:r w:rsidRPr="00B15C83">
        <w:rPr>
          <w:rFonts w:ascii="Bookman Old Style" w:eastAsia="MS Mincho" w:hAnsi="Bookman Old Style" w:cs="Calibri"/>
          <w:sz w:val="18"/>
          <w:szCs w:val="18"/>
          <w:lang w:val="cs-CZ"/>
        </w:rPr>
        <w:tab/>
      </w:r>
      <w:r w:rsidRPr="00C96149">
        <w:rPr>
          <w:rFonts w:ascii="Bookman Old Style" w:eastAsia="MS Mincho" w:hAnsi="Bookman Old Style" w:cs="Calibri"/>
          <w:sz w:val="18"/>
          <w:szCs w:val="18"/>
          <w:lang w:val="cs-CZ"/>
        </w:rPr>
        <w:t xml:space="preserve"> </w:t>
      </w:r>
      <w:r w:rsidRPr="00C96149">
        <w:rPr>
          <w:rFonts w:ascii="Bookman Old Style" w:eastAsia="MS Mincho" w:hAnsi="Bookman Old Style" w:cs="Calibri"/>
          <w:sz w:val="18"/>
          <w:szCs w:val="18"/>
          <w:lang w:val="cs-CZ"/>
        </w:rPr>
        <w:tab/>
      </w:r>
      <w:r w:rsidRPr="00B15C83">
        <w:rPr>
          <w:rFonts w:ascii="Bookman Old Style" w:eastAsia="MS Mincho" w:hAnsi="Bookman Old Style" w:cs="Calibri"/>
          <w:sz w:val="18"/>
          <w:szCs w:val="18"/>
          <w:lang w:val="cs-CZ"/>
        </w:rPr>
        <w:t>Data i podpis Przedstawiciela Wykonawcy potwier</w:t>
      </w:r>
      <w:r>
        <w:rPr>
          <w:rFonts w:ascii="Bookman Old Style" w:eastAsia="MS Mincho" w:hAnsi="Bookman Old Style" w:cs="Calibri"/>
          <w:sz w:val="18"/>
          <w:szCs w:val="18"/>
          <w:lang w:val="cs-CZ"/>
        </w:rPr>
        <w:t>dzającego odbiór jakościowy</w:t>
      </w:r>
      <w:r>
        <w:rPr>
          <w:rFonts w:ascii="Bookman Old Style" w:eastAsia="MS Mincho" w:hAnsi="Bookman Old Style" w:cs="Calibri"/>
          <w:sz w:val="18"/>
          <w:szCs w:val="18"/>
          <w:lang w:val="cs-CZ"/>
        </w:rPr>
        <w:tab/>
      </w:r>
      <w:r>
        <w:rPr>
          <w:rFonts w:ascii="Bookman Old Style" w:eastAsia="MS Mincho" w:hAnsi="Bookman Old Style" w:cs="Calibri"/>
          <w:sz w:val="18"/>
          <w:szCs w:val="18"/>
          <w:lang w:val="cs-CZ"/>
        </w:rPr>
        <w:tab/>
      </w:r>
      <w:r>
        <w:rPr>
          <w:rFonts w:ascii="Bookman Old Style" w:eastAsia="MS Mincho" w:hAnsi="Bookman Old Style" w:cs="Calibri"/>
          <w:sz w:val="18"/>
          <w:szCs w:val="18"/>
          <w:lang w:val="cs-CZ"/>
        </w:rPr>
        <w:tab/>
      </w:r>
      <w:r>
        <w:rPr>
          <w:rFonts w:ascii="Bookman Old Style" w:eastAsia="MS Mincho" w:hAnsi="Bookman Old Style" w:cs="Calibri"/>
          <w:sz w:val="18"/>
          <w:szCs w:val="18"/>
          <w:lang w:val="cs-CZ"/>
        </w:rPr>
        <w:tab/>
      </w:r>
      <w:r w:rsidRPr="00B15C83">
        <w:rPr>
          <w:rFonts w:ascii="Bookman Old Style" w:eastAsia="MS Mincho" w:hAnsi="Bookman Old Style" w:cs="Calibri"/>
          <w:sz w:val="18"/>
          <w:szCs w:val="18"/>
          <w:lang w:val="cs-CZ"/>
        </w:rPr>
        <w:t>dokonującego odbioru jakościowego</w:t>
      </w:r>
    </w:p>
    <w:p w14:paraId="3FF56791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sz w:val="18"/>
          <w:szCs w:val="18"/>
          <w:lang w:val="cs-CZ"/>
        </w:rPr>
      </w:pPr>
    </w:p>
    <w:p w14:paraId="44930210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</w:p>
    <w:p w14:paraId="56C2F83A" w14:textId="77777777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  <w:r w:rsidRPr="00B15C83">
        <w:rPr>
          <w:rFonts w:ascii="Bookman Old Style" w:eastAsia="MS Mincho" w:hAnsi="Bookman Old Style" w:cs="Calibri"/>
          <w:lang w:val="cs-CZ"/>
        </w:rPr>
        <w:t>___________________________________________________________________________</w:t>
      </w:r>
    </w:p>
    <w:p w14:paraId="10B9AFCD" w14:textId="77777777" w:rsidR="002F05B3" w:rsidRPr="005F7670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b/>
          <w:lang w:val="cs-CZ"/>
        </w:rPr>
      </w:pPr>
      <w:r w:rsidRPr="005F7670">
        <w:rPr>
          <w:rFonts w:ascii="Bookman Old Style" w:eastAsia="MS Mincho" w:hAnsi="Bookman Old Style" w:cs="Calibri"/>
          <w:b/>
          <w:lang w:val="cs-CZ"/>
        </w:rPr>
        <w:t>Przedmiot umowy został wykonany.</w:t>
      </w:r>
    </w:p>
    <w:p w14:paraId="3E9A0013" w14:textId="77777777" w:rsidR="002F05B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</w:p>
    <w:p w14:paraId="161EC164" w14:textId="77777777" w:rsidR="002F05B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</w:p>
    <w:p w14:paraId="4429E62C" w14:textId="77777777" w:rsidR="0083160C" w:rsidRPr="00B15C83" w:rsidRDefault="0083160C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</w:p>
    <w:p w14:paraId="34EDD69F" w14:textId="333CF258" w:rsidR="002F05B3" w:rsidRPr="00B15C83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lang w:val="cs-CZ"/>
        </w:rPr>
      </w:pPr>
      <w:r>
        <w:rPr>
          <w:rFonts w:ascii="Bookman Old Style" w:eastAsia="MS Mincho" w:hAnsi="Bookman Old Style" w:cs="Calibri"/>
          <w:lang w:val="cs-CZ"/>
        </w:rPr>
        <w:t>...............................................</w:t>
      </w:r>
      <w:r>
        <w:rPr>
          <w:rFonts w:ascii="Bookman Old Style" w:eastAsia="MS Mincho" w:hAnsi="Bookman Old Style" w:cs="Calibri"/>
          <w:lang w:val="cs-CZ"/>
        </w:rPr>
        <w:tab/>
      </w:r>
      <w:r>
        <w:rPr>
          <w:rFonts w:ascii="Bookman Old Style" w:eastAsia="MS Mincho" w:hAnsi="Bookman Old Style" w:cs="Calibri"/>
          <w:lang w:val="cs-CZ"/>
        </w:rPr>
        <w:tab/>
      </w:r>
      <w:r>
        <w:rPr>
          <w:rFonts w:ascii="Bookman Old Style" w:eastAsia="MS Mincho" w:hAnsi="Bookman Old Style" w:cs="Calibri"/>
          <w:lang w:val="cs-CZ"/>
        </w:rPr>
        <w:tab/>
        <w:t>........................................</w:t>
      </w:r>
    </w:p>
    <w:p w14:paraId="53F8780B" w14:textId="5240FDE0" w:rsidR="00261CBD" w:rsidRDefault="002F05B3" w:rsidP="002F05B3">
      <w:pPr>
        <w:spacing w:line="240" w:lineRule="auto"/>
        <w:jc w:val="both"/>
        <w:rPr>
          <w:rFonts w:ascii="Bookman Old Style" w:eastAsia="MS Mincho" w:hAnsi="Bookman Old Style" w:cs="Calibri"/>
          <w:sz w:val="20"/>
          <w:lang w:val="cs-CZ"/>
        </w:rPr>
      </w:pPr>
      <w:r w:rsidRPr="000E7F8C">
        <w:rPr>
          <w:rFonts w:ascii="Bookman Old Style" w:eastAsia="MS Mincho" w:hAnsi="Bookman Old Style" w:cs="Calibri"/>
          <w:sz w:val="20"/>
          <w:lang w:val="cs-CZ"/>
        </w:rPr>
        <w:t xml:space="preserve">Podpis Przedstawiciela Zamawiającego: </w:t>
      </w:r>
      <w:r>
        <w:rPr>
          <w:rFonts w:ascii="Bookman Old Style" w:eastAsia="MS Mincho" w:hAnsi="Bookman Old Style" w:cs="Calibri"/>
          <w:sz w:val="20"/>
          <w:lang w:val="cs-CZ"/>
        </w:rPr>
        <w:tab/>
      </w:r>
      <w:r w:rsidRPr="000E7F8C">
        <w:rPr>
          <w:rFonts w:ascii="Bookman Old Style" w:eastAsia="MS Mincho" w:hAnsi="Bookman Old Style" w:cs="Calibri"/>
          <w:sz w:val="20"/>
          <w:lang w:val="cs-CZ"/>
        </w:rPr>
        <w:tab/>
      </w:r>
      <w:r w:rsidR="002961C4">
        <w:rPr>
          <w:rFonts w:ascii="Bookman Old Style" w:eastAsia="MS Mincho" w:hAnsi="Bookman Old Style" w:cs="Calibri"/>
          <w:sz w:val="20"/>
          <w:lang w:val="cs-CZ"/>
        </w:rPr>
        <w:tab/>
      </w:r>
      <w:r w:rsidRPr="000E7F8C">
        <w:rPr>
          <w:rFonts w:ascii="Bookman Old Style" w:eastAsia="MS Mincho" w:hAnsi="Bookman Old Style" w:cs="Calibri"/>
          <w:sz w:val="20"/>
          <w:lang w:val="cs-CZ"/>
        </w:rPr>
        <w:t>Podpis Przedstawiciela Wykonawcy:</w:t>
      </w:r>
    </w:p>
    <w:p w14:paraId="1CDA6723" w14:textId="77777777" w:rsidR="00261CBD" w:rsidRDefault="00261CBD" w:rsidP="00261CBD">
      <w:pPr>
        <w:spacing w:line="240" w:lineRule="auto"/>
        <w:jc w:val="right"/>
        <w:rPr>
          <w:rFonts w:ascii="Bookman Old Style" w:eastAsia="MS Mincho" w:hAnsi="Bookman Old Style" w:cs="Calibri"/>
          <w:sz w:val="18"/>
          <w:szCs w:val="18"/>
          <w:lang w:val="cs-CZ"/>
        </w:rPr>
      </w:pPr>
    </w:p>
    <w:p w14:paraId="370E3577" w14:textId="74E486CF" w:rsidR="00261CBD" w:rsidRDefault="00261CBD" w:rsidP="00261CBD">
      <w:pPr>
        <w:spacing w:line="240" w:lineRule="auto"/>
        <w:jc w:val="right"/>
        <w:rPr>
          <w:rFonts w:ascii="Bookman Old Style" w:eastAsia="MS Mincho" w:hAnsi="Bookman Old Style" w:cs="Calibri"/>
          <w:sz w:val="18"/>
          <w:szCs w:val="18"/>
          <w:lang w:val="cs-CZ"/>
        </w:rPr>
      </w:pPr>
      <w:r>
        <w:rPr>
          <w:rFonts w:ascii="Bookman Old Style" w:eastAsia="MS Mincho" w:hAnsi="Bookman Old Style" w:cs="Calibri"/>
          <w:sz w:val="18"/>
          <w:szCs w:val="18"/>
          <w:lang w:val="cs-CZ"/>
        </w:rPr>
        <w:lastRenderedPageBreak/>
        <w:t>Załącznik nr 3</w:t>
      </w:r>
      <w:r w:rsidRPr="00B15C83">
        <w:rPr>
          <w:rFonts w:ascii="Bookman Old Style" w:eastAsia="MS Mincho" w:hAnsi="Bookman Old Style" w:cs="Calibri"/>
          <w:sz w:val="18"/>
          <w:szCs w:val="18"/>
          <w:lang w:val="cs-CZ"/>
        </w:rPr>
        <w:t xml:space="preserve"> do umowy</w:t>
      </w:r>
    </w:p>
    <w:p w14:paraId="63914615" w14:textId="77777777" w:rsidR="00CE17B4" w:rsidRDefault="00CE17B4" w:rsidP="00261CBD">
      <w:pPr>
        <w:spacing w:line="276" w:lineRule="auto"/>
        <w:ind w:left="5387" w:firstLine="709"/>
        <w:jc w:val="both"/>
        <w:rPr>
          <w:rFonts w:ascii="Bookman Old Style" w:hAnsi="Bookman Old Style" w:cs="Arial"/>
          <w:sz w:val="20"/>
        </w:rPr>
      </w:pPr>
    </w:p>
    <w:p w14:paraId="3725F038" w14:textId="00DE19D2" w:rsidR="00261CBD" w:rsidRDefault="00261CBD" w:rsidP="00261CBD">
      <w:pPr>
        <w:spacing w:line="276" w:lineRule="auto"/>
        <w:ind w:left="5387" w:firstLine="709"/>
        <w:jc w:val="both"/>
        <w:rPr>
          <w:rFonts w:ascii="Bookman Old Style" w:hAnsi="Bookman Old Style" w:cs="Arial"/>
          <w:sz w:val="20"/>
        </w:rPr>
      </w:pPr>
      <w:r w:rsidRPr="00255FD0">
        <w:rPr>
          <w:rFonts w:ascii="Bookman Old Style" w:hAnsi="Bookman Old Style" w:cs="Arial"/>
          <w:sz w:val="20"/>
        </w:rPr>
        <w:t xml:space="preserve">………………… z dnia ………………. </w:t>
      </w:r>
      <w:r>
        <w:rPr>
          <w:rFonts w:ascii="Bookman Old Style" w:hAnsi="Bookman Old Style" w:cs="Arial"/>
          <w:sz w:val="20"/>
        </w:rPr>
        <w:t>r.</w:t>
      </w:r>
    </w:p>
    <w:p w14:paraId="6FECFA2B" w14:textId="77777777" w:rsidR="00261CBD" w:rsidRPr="00255FD0" w:rsidRDefault="00261CBD" w:rsidP="00261CBD">
      <w:pPr>
        <w:spacing w:line="276" w:lineRule="auto"/>
        <w:ind w:left="5387" w:firstLine="709"/>
        <w:jc w:val="both"/>
        <w:rPr>
          <w:rFonts w:ascii="Bookman Old Style" w:hAnsi="Bookman Old Style" w:cs="Arial"/>
          <w:sz w:val="20"/>
        </w:rPr>
      </w:pPr>
    </w:p>
    <w:p w14:paraId="31FD01F6" w14:textId="7E514218" w:rsidR="00261CBD" w:rsidRPr="00261CBD" w:rsidRDefault="00261CBD" w:rsidP="00261CBD">
      <w:pPr>
        <w:spacing w:line="240" w:lineRule="auto"/>
        <w:jc w:val="center"/>
        <w:rPr>
          <w:rFonts w:ascii="Bookman Old Style" w:eastAsia="MS Mincho" w:hAnsi="Bookman Old Style" w:cs="Calibri"/>
          <w:b/>
          <w:bCs/>
          <w:i/>
          <w:iCs/>
          <w:sz w:val="20"/>
          <w:lang w:val="cs-CZ"/>
        </w:rPr>
      </w:pPr>
      <w:r w:rsidRPr="00261CBD">
        <w:rPr>
          <w:rFonts w:ascii="Bookman Old Style" w:eastAsia="MS Mincho" w:hAnsi="Bookman Old Style" w:cs="Calibri"/>
          <w:b/>
          <w:bCs/>
          <w:i/>
          <w:iCs/>
          <w:sz w:val="20"/>
          <w:lang w:val="cs-CZ"/>
        </w:rPr>
        <w:t>OFERTA WYKONAWCY</w:t>
      </w:r>
    </w:p>
    <w:sectPr w:rsidR="00261CBD" w:rsidRPr="00261CBD" w:rsidSect="00D22388">
      <w:footerReference w:type="default" r:id="rId10"/>
      <w:headerReference w:type="first" r:id="rId11"/>
      <w:footerReference w:type="first" r:id="rId12"/>
      <w:pgSz w:w="11906" w:h="16838"/>
      <w:pgMar w:top="1135" w:right="1134" w:bottom="1418" w:left="1134" w:header="397" w:footer="7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9A00" w14:textId="77777777" w:rsidR="00CD6746" w:rsidRDefault="00CD6746" w:rsidP="001C34EF">
      <w:r>
        <w:separator/>
      </w:r>
    </w:p>
  </w:endnote>
  <w:endnote w:type="continuationSeparator" w:id="0">
    <w:p w14:paraId="3CFAF43B" w14:textId="77777777" w:rsidR="00CD6746" w:rsidRDefault="00CD674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C21" w14:textId="0AE4B27B" w:rsidR="00CD7878" w:rsidRDefault="00F30116" w:rsidP="00CD7878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 w:rsidRPr="00F30116">
      <w:rPr>
        <w:rFonts w:ascii="Bookman Old Style" w:hAnsi="Bookman Old Style"/>
        <w:sz w:val="20"/>
      </w:rPr>
      <w:fldChar w:fldCharType="begin"/>
    </w:r>
    <w:r w:rsidRPr="00F30116">
      <w:rPr>
        <w:rFonts w:ascii="Bookman Old Style" w:hAnsi="Bookman Old Style"/>
        <w:sz w:val="20"/>
      </w:rPr>
      <w:instrText>PAGE   \* MERGEFORMAT</w:instrText>
    </w:r>
    <w:r w:rsidRPr="00F30116">
      <w:rPr>
        <w:rFonts w:ascii="Bookman Old Style" w:hAnsi="Bookman Old Style"/>
        <w:sz w:val="20"/>
      </w:rPr>
      <w:fldChar w:fldCharType="separate"/>
    </w:r>
    <w:r w:rsidRPr="00F30116">
      <w:rPr>
        <w:rFonts w:ascii="Bookman Old Style" w:hAnsi="Bookman Old Style"/>
        <w:sz w:val="20"/>
      </w:rPr>
      <w:t>1</w:t>
    </w:r>
    <w:r w:rsidRPr="00F30116">
      <w:rPr>
        <w:rFonts w:ascii="Bookman Old Style" w:hAnsi="Bookman Old Style"/>
        <w:sz w:val="20"/>
      </w:rPr>
      <w:fldChar w:fldCharType="end"/>
    </w:r>
    <w:r w:rsidR="00CD7878">
      <w:rPr>
        <w:rFonts w:ascii="Bookman Old Style" w:hAnsi="Bookman Old Style"/>
        <w:sz w:val="20"/>
      </w:rPr>
      <w:t>__________________________________________________________________________</w:t>
    </w:r>
  </w:p>
  <w:p w14:paraId="47986C67" w14:textId="77777777" w:rsidR="00CD7878" w:rsidRPr="00146D4C" w:rsidRDefault="00CD7878" w:rsidP="00CD7878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</w:rPr>
    </w:pPr>
    <w:r w:rsidRPr="00146D4C">
      <w:rPr>
        <w:rFonts w:ascii="Times New Roman" w:hAnsi="Times New Roman"/>
        <w:b/>
        <w:sz w:val="20"/>
      </w:rPr>
      <w:t>Projekt współfinansowany przez Unię Europejską ze środków Europejskiego Funduszu Społecznego</w:t>
    </w:r>
  </w:p>
  <w:p w14:paraId="3D839105" w14:textId="77777777" w:rsidR="00CD7878" w:rsidRPr="004D5CB1" w:rsidRDefault="00CD7878" w:rsidP="00CD7878">
    <w:pPr>
      <w:tabs>
        <w:tab w:val="center" w:pos="4536"/>
        <w:tab w:val="right" w:pos="9072"/>
      </w:tabs>
      <w:ind w:firstLine="708"/>
      <w:rPr>
        <w:rFonts w:ascii="Cambria" w:eastAsia="MS Mincho" w:hAnsi="Cambria"/>
        <w:szCs w:val="24"/>
        <w:lang w:val="cs-CZ"/>
      </w:rPr>
    </w:pPr>
  </w:p>
  <w:p w14:paraId="7B5F5257" w14:textId="77777777" w:rsidR="00CD7878" w:rsidRPr="006C5AE1" w:rsidRDefault="00CD7878" w:rsidP="00CD7878">
    <w:pPr>
      <w:tabs>
        <w:tab w:val="left" w:pos="6350"/>
        <w:tab w:val="right" w:pos="9354"/>
      </w:tabs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72576" behindDoc="1" locked="0" layoutInCell="1" allowOverlap="1" wp14:anchorId="12E6D888" wp14:editId="3D0D95E0">
          <wp:simplePos x="0" y="0"/>
          <wp:positionH relativeFrom="column">
            <wp:posOffset>-728345</wp:posOffset>
          </wp:positionH>
          <wp:positionV relativeFrom="paragraph">
            <wp:posOffset>-225425</wp:posOffset>
          </wp:positionV>
          <wp:extent cx="7564967" cy="921178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92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7DB0D2" w14:textId="77777777" w:rsidR="00CD7878" w:rsidRDefault="00CD7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3674" w14:textId="35517487" w:rsidR="00B5046D" w:rsidRDefault="00F30116" w:rsidP="00B5046D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12</w:t>
    </w:r>
    <w:r w:rsidR="00B5046D">
      <w:rPr>
        <w:rFonts w:ascii="Bookman Old Style" w:hAnsi="Bookman Old Style"/>
        <w:sz w:val="20"/>
      </w:rPr>
      <w:t>__________________________________________________________________________</w:t>
    </w:r>
  </w:p>
  <w:p w14:paraId="628FF618" w14:textId="03385DC9" w:rsidR="00D22388" w:rsidRPr="00146D4C" w:rsidRDefault="00F01BAB" w:rsidP="00D22388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7456" behindDoc="1" locked="0" layoutInCell="1" allowOverlap="1" wp14:anchorId="7C8182DD" wp14:editId="0A679942">
          <wp:simplePos x="0" y="0"/>
          <wp:positionH relativeFrom="column">
            <wp:posOffset>-514350</wp:posOffset>
          </wp:positionH>
          <wp:positionV relativeFrom="paragraph">
            <wp:posOffset>292735</wp:posOffset>
          </wp:positionV>
          <wp:extent cx="7564967" cy="92117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92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388" w:rsidRPr="00146D4C">
      <w:rPr>
        <w:rFonts w:ascii="Times New Roman" w:hAnsi="Times New Roman"/>
        <w:b/>
        <w:sz w:val="20"/>
      </w:rPr>
      <w:t>Projekt współfinansowany przez Unię Europejską ze środków Europejskiego Funduszu Społecznego</w:t>
    </w:r>
  </w:p>
  <w:p w14:paraId="39D326B8" w14:textId="7136E8DA" w:rsidR="00B5046D" w:rsidRPr="00450589" w:rsidRDefault="00B5046D" w:rsidP="00B5046D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</w:p>
  <w:p w14:paraId="74812879" w14:textId="3063C173" w:rsidR="00B5046D" w:rsidRPr="004D5CB1" w:rsidRDefault="00B5046D" w:rsidP="00B5046D">
    <w:pPr>
      <w:tabs>
        <w:tab w:val="center" w:pos="4536"/>
        <w:tab w:val="right" w:pos="9072"/>
      </w:tabs>
      <w:rPr>
        <w:rFonts w:ascii="Cambria" w:eastAsia="MS Mincho" w:hAnsi="Cambria"/>
        <w:szCs w:val="24"/>
        <w:lang w:val="cs-CZ"/>
      </w:rPr>
    </w:pPr>
  </w:p>
  <w:p w14:paraId="40552E62" w14:textId="785E5685" w:rsidR="00B5046D" w:rsidRDefault="00B504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6639" w14:textId="4579A8CF" w:rsidR="002B77AB" w:rsidRDefault="00F30116" w:rsidP="002B77AB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11</w:t>
    </w:r>
    <w:r w:rsidR="002B77AB">
      <w:rPr>
        <w:rFonts w:ascii="Bookman Old Style" w:hAnsi="Bookman Old Style"/>
        <w:sz w:val="20"/>
      </w:rPr>
      <w:t>__________________________________________________________________________</w:t>
    </w:r>
  </w:p>
  <w:p w14:paraId="65E7AFD2" w14:textId="77777777" w:rsidR="007849E9" w:rsidRPr="00146D4C" w:rsidRDefault="007849E9" w:rsidP="007849E9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</w:rPr>
    </w:pPr>
    <w:r w:rsidRPr="00146D4C">
      <w:rPr>
        <w:rFonts w:ascii="Times New Roman" w:hAnsi="Times New Roman"/>
        <w:b/>
        <w:sz w:val="20"/>
      </w:rPr>
      <w:t>Projekt współfinansowany przez Unię Europejską ze środków Europejskiego Funduszu Społecznego</w:t>
    </w:r>
  </w:p>
  <w:p w14:paraId="7953DC32" w14:textId="77777777" w:rsidR="002B77AB" w:rsidRPr="004D5CB1" w:rsidRDefault="002B77AB" w:rsidP="007849E9">
    <w:pPr>
      <w:tabs>
        <w:tab w:val="center" w:pos="4536"/>
        <w:tab w:val="right" w:pos="9072"/>
      </w:tabs>
      <w:ind w:firstLine="708"/>
      <w:rPr>
        <w:rFonts w:ascii="Cambria" w:eastAsia="MS Mincho" w:hAnsi="Cambria"/>
        <w:szCs w:val="24"/>
        <w:lang w:val="cs-CZ"/>
      </w:rPr>
    </w:pPr>
  </w:p>
  <w:p w14:paraId="2FBBD93F" w14:textId="49EF8B3B" w:rsidR="00B2218E" w:rsidRPr="006C5AE1" w:rsidRDefault="006C5AE1" w:rsidP="006834BC">
    <w:pPr>
      <w:tabs>
        <w:tab w:val="left" w:pos="6350"/>
        <w:tab w:val="right" w:pos="9354"/>
      </w:tabs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5408" behindDoc="1" locked="0" layoutInCell="1" allowOverlap="1" wp14:anchorId="67DEC70C" wp14:editId="01F7D481">
          <wp:simplePos x="0" y="0"/>
          <wp:positionH relativeFrom="column">
            <wp:posOffset>-728345</wp:posOffset>
          </wp:positionH>
          <wp:positionV relativeFrom="paragraph">
            <wp:posOffset>-225425</wp:posOffset>
          </wp:positionV>
          <wp:extent cx="7564967" cy="92117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92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4C4B" w14:textId="77777777" w:rsidR="00CD6746" w:rsidRDefault="00CD6746" w:rsidP="001C34EF">
      <w:r>
        <w:separator/>
      </w:r>
    </w:p>
  </w:footnote>
  <w:footnote w:type="continuationSeparator" w:id="0">
    <w:p w14:paraId="64D0AF87" w14:textId="77777777" w:rsidR="00CD6746" w:rsidRDefault="00CD6746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33FE" w14:textId="738880D2" w:rsidR="00CD7878" w:rsidRPr="002A0E9E" w:rsidRDefault="00CD7878" w:rsidP="00CD7878">
    <w:pPr>
      <w:widowControl w:val="0"/>
      <w:tabs>
        <w:tab w:val="left" w:pos="9285"/>
      </w:tabs>
      <w:autoSpaceDE w:val="0"/>
      <w:jc w:val="center"/>
      <w:rPr>
        <w:rFonts w:ascii="Times New Roman" w:hAnsi="Times New Roman"/>
        <w:color w:val="363435"/>
        <w:w w:val="79"/>
        <w:sz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7CE57AD" wp14:editId="05B92110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334000" cy="1040765"/>
          <wp:effectExtent l="0" t="0" r="0" b="6985"/>
          <wp:wrapTopAndBottom/>
          <wp:docPr id="27" name="Obraz 27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878">
      <w:rPr>
        <w:rFonts w:ascii="Times New Roman" w:hAnsi="Times New Roman"/>
        <w:sz w:val="20"/>
      </w:rPr>
      <w:t>Proj</w:t>
    </w:r>
    <w:r w:rsidRPr="00CD7878">
      <w:rPr>
        <w:rFonts w:ascii="Times New Roman" w:hAnsi="Times New Roman"/>
        <w:color w:val="363435"/>
        <w:w w:val="104"/>
        <w:sz w:val="20"/>
      </w:rPr>
      <w:t>ekt</w:t>
    </w:r>
    <w:r w:rsidRPr="00CD7878">
      <w:rPr>
        <w:rFonts w:ascii="Times New Roman" w:hAnsi="Times New Roman"/>
        <w:color w:val="363435"/>
        <w:spacing w:val="-36"/>
        <w:sz w:val="20"/>
      </w:rPr>
      <w:t xml:space="preserve"> </w:t>
    </w:r>
    <w:r w:rsidRPr="00CD7878">
      <w:rPr>
        <w:rFonts w:ascii="Times New Roman" w:hAnsi="Times New Roman"/>
        <w:color w:val="363435"/>
        <w:sz w:val="20"/>
      </w:rPr>
      <w:t>„UKSW bez barier</w:t>
    </w:r>
    <w:r>
      <w:rPr>
        <w:rFonts w:ascii="Times New Roman" w:hAnsi="Times New Roman"/>
        <w:color w:val="363435"/>
        <w:sz w:val="20"/>
      </w:rPr>
      <w:t xml:space="preserve"> – Uczelnia dla każdego</w:t>
    </w:r>
    <w:r w:rsidRPr="002A0E9E">
      <w:rPr>
        <w:rFonts w:ascii="Times New Roman" w:hAnsi="Times New Roman"/>
        <w:color w:val="363435"/>
        <w:w w:val="79"/>
        <w:sz w:val="20"/>
      </w:rPr>
      <w:t>”</w:t>
    </w:r>
  </w:p>
  <w:p w14:paraId="5931EFF1" w14:textId="436136C7" w:rsidR="00CD7878" w:rsidRPr="00813D1F" w:rsidRDefault="00CD7878" w:rsidP="007D5677">
    <w:pPr>
      <w:suppressAutoHyphens/>
      <w:ind w:left="-567"/>
      <w:jc w:val="center"/>
      <w:rPr>
        <w:rFonts w:ascii="Times New Roman" w:hAnsi="Times New Roman"/>
        <w:b/>
        <w:bCs/>
        <w:color w:val="363435"/>
        <w:sz w:val="20"/>
        <w:lang w:eastAsia="ar-SA"/>
      </w:rPr>
    </w:pPr>
    <w:r>
      <w:rPr>
        <w:rFonts w:ascii="Times New Roman" w:hAnsi="Times New Roman"/>
        <w:color w:val="363435"/>
        <w:sz w:val="20"/>
        <w:lang w:eastAsia="ar-SA"/>
      </w:rPr>
      <w:t>Nr POWR.03.05.00-00-A060/19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319B" w14:textId="7553D3E2" w:rsidR="007849E9" w:rsidRPr="002A0E9E" w:rsidRDefault="00EF7D74" w:rsidP="00EF7D74">
    <w:pPr>
      <w:widowControl w:val="0"/>
      <w:tabs>
        <w:tab w:val="left" w:pos="9285"/>
      </w:tabs>
      <w:autoSpaceDE w:val="0"/>
      <w:jc w:val="center"/>
      <w:rPr>
        <w:rFonts w:ascii="Times New Roman" w:hAnsi="Times New Roman"/>
        <w:color w:val="363435"/>
        <w:w w:val="79"/>
        <w:sz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61451E7" wp14:editId="2F48C50C">
          <wp:simplePos x="0" y="0"/>
          <wp:positionH relativeFrom="column">
            <wp:posOffset>365760</wp:posOffset>
          </wp:positionH>
          <wp:positionV relativeFrom="paragraph">
            <wp:posOffset>-223520</wp:posOffset>
          </wp:positionV>
          <wp:extent cx="5334000" cy="1040765"/>
          <wp:effectExtent l="0" t="0" r="0" b="6985"/>
          <wp:wrapTopAndBottom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9E9" w:rsidRPr="002A0E9E">
      <w:rPr>
        <w:rFonts w:ascii="Times New Roman" w:hAnsi="Times New Roman"/>
        <w:color w:val="363435"/>
        <w:spacing w:val="-4"/>
        <w:w w:val="95"/>
        <w:sz w:val="20"/>
      </w:rPr>
      <w:t>P</w:t>
    </w:r>
    <w:r w:rsidR="007849E9" w:rsidRPr="002A0E9E">
      <w:rPr>
        <w:rFonts w:ascii="Times New Roman" w:hAnsi="Times New Roman"/>
        <w:color w:val="363435"/>
        <w:spacing w:val="-2"/>
        <w:w w:val="98"/>
        <w:sz w:val="20"/>
      </w:rPr>
      <w:t>r</w:t>
    </w:r>
    <w:r w:rsidR="007849E9" w:rsidRPr="002A0E9E">
      <w:rPr>
        <w:rFonts w:ascii="Times New Roman" w:hAnsi="Times New Roman"/>
        <w:color w:val="363435"/>
        <w:w w:val="104"/>
        <w:sz w:val="20"/>
      </w:rPr>
      <w:t>ojekt</w:t>
    </w:r>
    <w:r w:rsidR="007849E9" w:rsidRPr="002A0E9E">
      <w:rPr>
        <w:rFonts w:ascii="Times New Roman" w:hAnsi="Times New Roman"/>
        <w:color w:val="363435"/>
        <w:spacing w:val="-36"/>
        <w:sz w:val="20"/>
      </w:rPr>
      <w:t xml:space="preserve"> </w:t>
    </w:r>
    <w:r w:rsidR="007849E9" w:rsidRPr="002A0E9E">
      <w:rPr>
        <w:rFonts w:ascii="Times New Roman" w:hAnsi="Times New Roman"/>
        <w:color w:val="363435"/>
        <w:sz w:val="20"/>
      </w:rPr>
      <w:t>„U</w:t>
    </w:r>
    <w:r w:rsidR="007849E9">
      <w:rPr>
        <w:rFonts w:ascii="Times New Roman" w:hAnsi="Times New Roman"/>
        <w:color w:val="363435"/>
        <w:sz w:val="20"/>
      </w:rPr>
      <w:t>KSW bez barier – Uczelnia dla każdego</w:t>
    </w:r>
    <w:r w:rsidR="007849E9" w:rsidRPr="002A0E9E">
      <w:rPr>
        <w:rFonts w:ascii="Times New Roman" w:hAnsi="Times New Roman"/>
        <w:color w:val="363435"/>
        <w:w w:val="79"/>
        <w:sz w:val="20"/>
      </w:rPr>
      <w:t>”</w:t>
    </w:r>
  </w:p>
  <w:p w14:paraId="0536FA7C" w14:textId="21BD859F" w:rsidR="00E5392D" w:rsidRPr="007849E9" w:rsidRDefault="007849E9" w:rsidP="007849E9">
    <w:pPr>
      <w:suppressAutoHyphens/>
      <w:ind w:left="-567"/>
      <w:jc w:val="center"/>
      <w:rPr>
        <w:rFonts w:ascii="Times New Roman" w:hAnsi="Times New Roman"/>
        <w:color w:val="363435"/>
        <w:sz w:val="20"/>
        <w:lang w:eastAsia="ar-SA"/>
      </w:rPr>
    </w:pPr>
    <w:r>
      <w:rPr>
        <w:rFonts w:ascii="Times New Roman" w:hAnsi="Times New Roman"/>
        <w:color w:val="363435"/>
        <w:sz w:val="20"/>
        <w:lang w:eastAsia="ar-SA"/>
      </w:rPr>
      <w:t>Nr POWR.03.05.00-00-A060/19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5F"/>
    <w:multiLevelType w:val="hybridMultilevel"/>
    <w:tmpl w:val="5E02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171609"/>
    <w:multiLevelType w:val="hybridMultilevel"/>
    <w:tmpl w:val="2E7A7EE0"/>
    <w:lvl w:ilvl="0" w:tplc="E62C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A264F"/>
    <w:multiLevelType w:val="hybridMultilevel"/>
    <w:tmpl w:val="233298D4"/>
    <w:lvl w:ilvl="0" w:tplc="D0E44E46">
      <w:start w:val="1"/>
      <w:numFmt w:val="decimal"/>
      <w:lvlText w:val="§%1"/>
      <w:lvlJc w:val="center"/>
      <w:pPr>
        <w:ind w:left="720" w:hanging="360"/>
      </w:pPr>
      <w:rPr>
        <w:b/>
        <w:bCs/>
      </w:rPr>
    </w:lvl>
    <w:lvl w:ilvl="1" w:tplc="2F86A11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601CA"/>
    <w:multiLevelType w:val="hybridMultilevel"/>
    <w:tmpl w:val="82B03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A8F"/>
    <w:multiLevelType w:val="hybridMultilevel"/>
    <w:tmpl w:val="85A48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62212"/>
    <w:multiLevelType w:val="multilevel"/>
    <w:tmpl w:val="A51234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46603"/>
    <w:multiLevelType w:val="multilevel"/>
    <w:tmpl w:val="B352D2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D8773D"/>
    <w:multiLevelType w:val="multilevel"/>
    <w:tmpl w:val="87E4A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D46A9"/>
    <w:multiLevelType w:val="multilevel"/>
    <w:tmpl w:val="E6BEB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802B8"/>
    <w:multiLevelType w:val="hybridMultilevel"/>
    <w:tmpl w:val="318C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D10540F"/>
    <w:multiLevelType w:val="multilevel"/>
    <w:tmpl w:val="1BA6F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26522"/>
    <w:multiLevelType w:val="multilevel"/>
    <w:tmpl w:val="0B8A2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45E19"/>
    <w:multiLevelType w:val="multilevel"/>
    <w:tmpl w:val="4FF2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C1565"/>
    <w:multiLevelType w:val="multilevel"/>
    <w:tmpl w:val="13167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B7BCF"/>
    <w:multiLevelType w:val="hybridMultilevel"/>
    <w:tmpl w:val="B0343B32"/>
    <w:lvl w:ilvl="0" w:tplc="77A2ED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892BD8"/>
    <w:multiLevelType w:val="multilevel"/>
    <w:tmpl w:val="7C50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B12E8"/>
    <w:multiLevelType w:val="hybridMultilevel"/>
    <w:tmpl w:val="54800F78"/>
    <w:lvl w:ilvl="0" w:tplc="B27A60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3CD5"/>
    <w:multiLevelType w:val="multilevel"/>
    <w:tmpl w:val="1526B8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2609E7"/>
    <w:multiLevelType w:val="hybridMultilevel"/>
    <w:tmpl w:val="CC5ECFE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65172113">
    <w:abstractNumId w:val="15"/>
  </w:num>
  <w:num w:numId="2" w16cid:durableId="1270620262">
    <w:abstractNumId w:val="24"/>
  </w:num>
  <w:num w:numId="3" w16cid:durableId="2026057199">
    <w:abstractNumId w:val="2"/>
  </w:num>
  <w:num w:numId="4" w16cid:durableId="1562449334">
    <w:abstractNumId w:val="9"/>
  </w:num>
  <w:num w:numId="5" w16cid:durableId="1272012274">
    <w:abstractNumId w:val="28"/>
  </w:num>
  <w:num w:numId="6" w16cid:durableId="1218206341">
    <w:abstractNumId w:val="29"/>
  </w:num>
  <w:num w:numId="7" w16cid:durableId="1914191891">
    <w:abstractNumId w:val="6"/>
  </w:num>
  <w:num w:numId="8" w16cid:durableId="1771850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4241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8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7440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3653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33537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16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27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61115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6901177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888029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70164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82080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7306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63502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16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4378770">
    <w:abstractNumId w:val="5"/>
  </w:num>
  <w:num w:numId="25" w16cid:durableId="1257596181">
    <w:abstractNumId w:val="3"/>
  </w:num>
  <w:num w:numId="26" w16cid:durableId="315382245">
    <w:abstractNumId w:val="18"/>
  </w:num>
  <w:num w:numId="27" w16cid:durableId="149446570">
    <w:abstractNumId w:val="7"/>
  </w:num>
  <w:num w:numId="28" w16cid:durableId="494684263">
    <w:abstractNumId w:val="21"/>
  </w:num>
  <w:num w:numId="29" w16cid:durableId="1400980494">
    <w:abstractNumId w:val="19"/>
  </w:num>
  <w:num w:numId="30" w16cid:durableId="220332872">
    <w:abstractNumId w:val="11"/>
  </w:num>
  <w:num w:numId="31" w16cid:durableId="294720973">
    <w:abstractNumId w:val="22"/>
  </w:num>
  <w:num w:numId="32" w16cid:durableId="217591125">
    <w:abstractNumId w:val="17"/>
  </w:num>
  <w:num w:numId="33" w16cid:durableId="1326587487">
    <w:abstractNumId w:val="30"/>
  </w:num>
  <w:num w:numId="34" w16cid:durableId="1189290947">
    <w:abstractNumId w:val="8"/>
  </w:num>
  <w:num w:numId="35" w16cid:durableId="929896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BEC"/>
    <w:rsid w:val="00004AEE"/>
    <w:rsid w:val="00052976"/>
    <w:rsid w:val="00055BFE"/>
    <w:rsid w:val="0008105C"/>
    <w:rsid w:val="00084B53"/>
    <w:rsid w:val="00090C9A"/>
    <w:rsid w:val="00097CE9"/>
    <w:rsid w:val="000A277A"/>
    <w:rsid w:val="000A4EF1"/>
    <w:rsid w:val="000B0363"/>
    <w:rsid w:val="000B3B4E"/>
    <w:rsid w:val="000D2170"/>
    <w:rsid w:val="000D7921"/>
    <w:rsid w:val="000E07E4"/>
    <w:rsid w:val="000F3341"/>
    <w:rsid w:val="000F513A"/>
    <w:rsid w:val="000F7864"/>
    <w:rsid w:val="00117E3F"/>
    <w:rsid w:val="001466ED"/>
    <w:rsid w:val="00155744"/>
    <w:rsid w:val="001635DA"/>
    <w:rsid w:val="00165190"/>
    <w:rsid w:val="00187676"/>
    <w:rsid w:val="001958E7"/>
    <w:rsid w:val="0019722E"/>
    <w:rsid w:val="001B145B"/>
    <w:rsid w:val="001C34EF"/>
    <w:rsid w:val="001D47CD"/>
    <w:rsid w:val="001E66A3"/>
    <w:rsid w:val="001E701F"/>
    <w:rsid w:val="001F4E0A"/>
    <w:rsid w:val="00201969"/>
    <w:rsid w:val="00201A06"/>
    <w:rsid w:val="002028FD"/>
    <w:rsid w:val="002044EE"/>
    <w:rsid w:val="00210164"/>
    <w:rsid w:val="0021661E"/>
    <w:rsid w:val="00216BEF"/>
    <w:rsid w:val="00220A7D"/>
    <w:rsid w:val="0022282C"/>
    <w:rsid w:val="002337B1"/>
    <w:rsid w:val="0024361F"/>
    <w:rsid w:val="00246B11"/>
    <w:rsid w:val="00251DD8"/>
    <w:rsid w:val="0026084F"/>
    <w:rsid w:val="0026143A"/>
    <w:rsid w:val="00261CBD"/>
    <w:rsid w:val="0026419B"/>
    <w:rsid w:val="00274B4E"/>
    <w:rsid w:val="00275F87"/>
    <w:rsid w:val="002775FC"/>
    <w:rsid w:val="00281BB6"/>
    <w:rsid w:val="00282183"/>
    <w:rsid w:val="002961C4"/>
    <w:rsid w:val="0029799C"/>
    <w:rsid w:val="002A036C"/>
    <w:rsid w:val="002B3BD4"/>
    <w:rsid w:val="002B77AB"/>
    <w:rsid w:val="002C4F88"/>
    <w:rsid w:val="002C7FA7"/>
    <w:rsid w:val="002D4E13"/>
    <w:rsid w:val="002E17E8"/>
    <w:rsid w:val="002E6E02"/>
    <w:rsid w:val="002F024E"/>
    <w:rsid w:val="002F05B3"/>
    <w:rsid w:val="002F5397"/>
    <w:rsid w:val="00310207"/>
    <w:rsid w:val="00313EB4"/>
    <w:rsid w:val="00317888"/>
    <w:rsid w:val="003225ED"/>
    <w:rsid w:val="00325ABF"/>
    <w:rsid w:val="00326E12"/>
    <w:rsid w:val="00347B39"/>
    <w:rsid w:val="00361E8B"/>
    <w:rsid w:val="00377856"/>
    <w:rsid w:val="00382CF0"/>
    <w:rsid w:val="00383F40"/>
    <w:rsid w:val="00384E5E"/>
    <w:rsid w:val="003B3F0B"/>
    <w:rsid w:val="003C2D69"/>
    <w:rsid w:val="003D626C"/>
    <w:rsid w:val="003F0A85"/>
    <w:rsid w:val="003F1A82"/>
    <w:rsid w:val="003F55CA"/>
    <w:rsid w:val="004021AA"/>
    <w:rsid w:val="00427DC2"/>
    <w:rsid w:val="00442EF9"/>
    <w:rsid w:val="00462936"/>
    <w:rsid w:val="00465137"/>
    <w:rsid w:val="00467752"/>
    <w:rsid w:val="00470044"/>
    <w:rsid w:val="004716FE"/>
    <w:rsid w:val="004810E2"/>
    <w:rsid w:val="004940C0"/>
    <w:rsid w:val="004979E0"/>
    <w:rsid w:val="004C3AD9"/>
    <w:rsid w:val="004C4BB8"/>
    <w:rsid w:val="004D594D"/>
    <w:rsid w:val="004E2DA0"/>
    <w:rsid w:val="004E5DE8"/>
    <w:rsid w:val="004F358F"/>
    <w:rsid w:val="0050101B"/>
    <w:rsid w:val="00505C61"/>
    <w:rsid w:val="00506D0D"/>
    <w:rsid w:val="00511CAB"/>
    <w:rsid w:val="005124BA"/>
    <w:rsid w:val="00515967"/>
    <w:rsid w:val="005173FD"/>
    <w:rsid w:val="00526611"/>
    <w:rsid w:val="00546318"/>
    <w:rsid w:val="0054735A"/>
    <w:rsid w:val="00550EFA"/>
    <w:rsid w:val="005636A9"/>
    <w:rsid w:val="0056539E"/>
    <w:rsid w:val="00591599"/>
    <w:rsid w:val="00594561"/>
    <w:rsid w:val="005972F2"/>
    <w:rsid w:val="005A3967"/>
    <w:rsid w:val="005B0AD0"/>
    <w:rsid w:val="005B16F1"/>
    <w:rsid w:val="005B261F"/>
    <w:rsid w:val="005E3CE9"/>
    <w:rsid w:val="005F4726"/>
    <w:rsid w:val="00603026"/>
    <w:rsid w:val="00603BEA"/>
    <w:rsid w:val="00611489"/>
    <w:rsid w:val="006115B1"/>
    <w:rsid w:val="00615107"/>
    <w:rsid w:val="006162D5"/>
    <w:rsid w:val="00623409"/>
    <w:rsid w:val="006240AE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834BC"/>
    <w:rsid w:val="006B0D32"/>
    <w:rsid w:val="006B275F"/>
    <w:rsid w:val="006C5AE1"/>
    <w:rsid w:val="006D485E"/>
    <w:rsid w:val="006E1431"/>
    <w:rsid w:val="006E2E6D"/>
    <w:rsid w:val="006E524D"/>
    <w:rsid w:val="00700817"/>
    <w:rsid w:val="007108E7"/>
    <w:rsid w:val="00711953"/>
    <w:rsid w:val="00714FF8"/>
    <w:rsid w:val="00715E4B"/>
    <w:rsid w:val="00720AF9"/>
    <w:rsid w:val="00732FA9"/>
    <w:rsid w:val="00733DA3"/>
    <w:rsid w:val="0073425D"/>
    <w:rsid w:val="00744588"/>
    <w:rsid w:val="00747EAB"/>
    <w:rsid w:val="007504A2"/>
    <w:rsid w:val="0075070B"/>
    <w:rsid w:val="00762000"/>
    <w:rsid w:val="0076629E"/>
    <w:rsid w:val="00771D63"/>
    <w:rsid w:val="007724CF"/>
    <w:rsid w:val="0077281E"/>
    <w:rsid w:val="00774924"/>
    <w:rsid w:val="00774990"/>
    <w:rsid w:val="00780ACE"/>
    <w:rsid w:val="00784195"/>
    <w:rsid w:val="007849E9"/>
    <w:rsid w:val="00784EA8"/>
    <w:rsid w:val="00795EC1"/>
    <w:rsid w:val="007B1419"/>
    <w:rsid w:val="007C1EA3"/>
    <w:rsid w:val="007D07C8"/>
    <w:rsid w:val="007D17C0"/>
    <w:rsid w:val="007D5677"/>
    <w:rsid w:val="007D5A89"/>
    <w:rsid w:val="007D7B71"/>
    <w:rsid w:val="007E1162"/>
    <w:rsid w:val="007F6017"/>
    <w:rsid w:val="00801D01"/>
    <w:rsid w:val="0080211A"/>
    <w:rsid w:val="00802B99"/>
    <w:rsid w:val="00806760"/>
    <w:rsid w:val="00811242"/>
    <w:rsid w:val="00813289"/>
    <w:rsid w:val="00813D1F"/>
    <w:rsid w:val="00823675"/>
    <w:rsid w:val="008279D1"/>
    <w:rsid w:val="0083160C"/>
    <w:rsid w:val="00834C1C"/>
    <w:rsid w:val="00851B4A"/>
    <w:rsid w:val="00852566"/>
    <w:rsid w:val="00853904"/>
    <w:rsid w:val="008651A4"/>
    <w:rsid w:val="00865629"/>
    <w:rsid w:val="00873F38"/>
    <w:rsid w:val="0089687B"/>
    <w:rsid w:val="008A49BF"/>
    <w:rsid w:val="008B4380"/>
    <w:rsid w:val="008C0569"/>
    <w:rsid w:val="008C2601"/>
    <w:rsid w:val="008C4B2F"/>
    <w:rsid w:val="008D3512"/>
    <w:rsid w:val="009038E1"/>
    <w:rsid w:val="009067E9"/>
    <w:rsid w:val="0091476F"/>
    <w:rsid w:val="009151D3"/>
    <w:rsid w:val="00920734"/>
    <w:rsid w:val="009315AF"/>
    <w:rsid w:val="00933400"/>
    <w:rsid w:val="0093340C"/>
    <w:rsid w:val="009360DF"/>
    <w:rsid w:val="00940340"/>
    <w:rsid w:val="0094034A"/>
    <w:rsid w:val="009419ED"/>
    <w:rsid w:val="009438B8"/>
    <w:rsid w:val="0096336D"/>
    <w:rsid w:val="009651B4"/>
    <w:rsid w:val="00971A11"/>
    <w:rsid w:val="009735D2"/>
    <w:rsid w:val="0098177E"/>
    <w:rsid w:val="00987F6D"/>
    <w:rsid w:val="0099267A"/>
    <w:rsid w:val="00993CE3"/>
    <w:rsid w:val="009B15C4"/>
    <w:rsid w:val="009B68FE"/>
    <w:rsid w:val="009C18F2"/>
    <w:rsid w:val="009D57F1"/>
    <w:rsid w:val="009E0001"/>
    <w:rsid w:val="009E2640"/>
    <w:rsid w:val="00A018CE"/>
    <w:rsid w:val="00A01A14"/>
    <w:rsid w:val="00A040EE"/>
    <w:rsid w:val="00A20540"/>
    <w:rsid w:val="00A35563"/>
    <w:rsid w:val="00A367BB"/>
    <w:rsid w:val="00A424C7"/>
    <w:rsid w:val="00A50975"/>
    <w:rsid w:val="00A545F7"/>
    <w:rsid w:val="00A57F64"/>
    <w:rsid w:val="00A64968"/>
    <w:rsid w:val="00A773B9"/>
    <w:rsid w:val="00A876E9"/>
    <w:rsid w:val="00A9013E"/>
    <w:rsid w:val="00A917EF"/>
    <w:rsid w:val="00A92017"/>
    <w:rsid w:val="00A92211"/>
    <w:rsid w:val="00AB4793"/>
    <w:rsid w:val="00AB5677"/>
    <w:rsid w:val="00AB6B6D"/>
    <w:rsid w:val="00AD2109"/>
    <w:rsid w:val="00AE1802"/>
    <w:rsid w:val="00AF149C"/>
    <w:rsid w:val="00AF2D04"/>
    <w:rsid w:val="00B05924"/>
    <w:rsid w:val="00B11B5B"/>
    <w:rsid w:val="00B15620"/>
    <w:rsid w:val="00B2218E"/>
    <w:rsid w:val="00B22910"/>
    <w:rsid w:val="00B240BB"/>
    <w:rsid w:val="00B46723"/>
    <w:rsid w:val="00B5046D"/>
    <w:rsid w:val="00B70DFB"/>
    <w:rsid w:val="00B845A0"/>
    <w:rsid w:val="00B87A82"/>
    <w:rsid w:val="00B925D4"/>
    <w:rsid w:val="00B95356"/>
    <w:rsid w:val="00BA057C"/>
    <w:rsid w:val="00BA0EFD"/>
    <w:rsid w:val="00BA411D"/>
    <w:rsid w:val="00BA534C"/>
    <w:rsid w:val="00BC157A"/>
    <w:rsid w:val="00BC6BE2"/>
    <w:rsid w:val="00BE2796"/>
    <w:rsid w:val="00BF7071"/>
    <w:rsid w:val="00C02328"/>
    <w:rsid w:val="00C0323B"/>
    <w:rsid w:val="00C206CF"/>
    <w:rsid w:val="00C26254"/>
    <w:rsid w:val="00C26FF8"/>
    <w:rsid w:val="00C27B28"/>
    <w:rsid w:val="00C4747C"/>
    <w:rsid w:val="00C52D07"/>
    <w:rsid w:val="00C54B2C"/>
    <w:rsid w:val="00C63626"/>
    <w:rsid w:val="00C64549"/>
    <w:rsid w:val="00C645B8"/>
    <w:rsid w:val="00C7560C"/>
    <w:rsid w:val="00C77EFC"/>
    <w:rsid w:val="00C86712"/>
    <w:rsid w:val="00C91922"/>
    <w:rsid w:val="00C92F1E"/>
    <w:rsid w:val="00C932F1"/>
    <w:rsid w:val="00C94ECD"/>
    <w:rsid w:val="00CA490B"/>
    <w:rsid w:val="00CB06D0"/>
    <w:rsid w:val="00CC1987"/>
    <w:rsid w:val="00CD6746"/>
    <w:rsid w:val="00CD6CFF"/>
    <w:rsid w:val="00CD7878"/>
    <w:rsid w:val="00CE17B4"/>
    <w:rsid w:val="00CE6355"/>
    <w:rsid w:val="00D03284"/>
    <w:rsid w:val="00D10066"/>
    <w:rsid w:val="00D22388"/>
    <w:rsid w:val="00D25323"/>
    <w:rsid w:val="00D37E13"/>
    <w:rsid w:val="00D60A04"/>
    <w:rsid w:val="00D65113"/>
    <w:rsid w:val="00D66360"/>
    <w:rsid w:val="00D7079A"/>
    <w:rsid w:val="00D746B0"/>
    <w:rsid w:val="00D7544D"/>
    <w:rsid w:val="00D76CCA"/>
    <w:rsid w:val="00D81682"/>
    <w:rsid w:val="00D95676"/>
    <w:rsid w:val="00D97847"/>
    <w:rsid w:val="00DA2441"/>
    <w:rsid w:val="00DB1B74"/>
    <w:rsid w:val="00DB5AA1"/>
    <w:rsid w:val="00DE355B"/>
    <w:rsid w:val="00DE4929"/>
    <w:rsid w:val="00DE5A39"/>
    <w:rsid w:val="00E003EE"/>
    <w:rsid w:val="00E11C06"/>
    <w:rsid w:val="00E20B1F"/>
    <w:rsid w:val="00E23904"/>
    <w:rsid w:val="00E32833"/>
    <w:rsid w:val="00E370B5"/>
    <w:rsid w:val="00E46560"/>
    <w:rsid w:val="00E5392D"/>
    <w:rsid w:val="00E55156"/>
    <w:rsid w:val="00E7122E"/>
    <w:rsid w:val="00E72173"/>
    <w:rsid w:val="00E76AA3"/>
    <w:rsid w:val="00E82CB6"/>
    <w:rsid w:val="00E82F04"/>
    <w:rsid w:val="00E867CA"/>
    <w:rsid w:val="00E86BD6"/>
    <w:rsid w:val="00E9111A"/>
    <w:rsid w:val="00E940C0"/>
    <w:rsid w:val="00E96EE4"/>
    <w:rsid w:val="00EA50C8"/>
    <w:rsid w:val="00EB15B4"/>
    <w:rsid w:val="00EB1C5D"/>
    <w:rsid w:val="00EC0B47"/>
    <w:rsid w:val="00EC1921"/>
    <w:rsid w:val="00EC1B1D"/>
    <w:rsid w:val="00ED0763"/>
    <w:rsid w:val="00ED3256"/>
    <w:rsid w:val="00EE3C29"/>
    <w:rsid w:val="00EE42F4"/>
    <w:rsid w:val="00EE48A8"/>
    <w:rsid w:val="00EE5A51"/>
    <w:rsid w:val="00EF1024"/>
    <w:rsid w:val="00EF7D74"/>
    <w:rsid w:val="00F01BAB"/>
    <w:rsid w:val="00F06FCF"/>
    <w:rsid w:val="00F15A1C"/>
    <w:rsid w:val="00F21DDC"/>
    <w:rsid w:val="00F24F00"/>
    <w:rsid w:val="00F25996"/>
    <w:rsid w:val="00F26883"/>
    <w:rsid w:val="00F2730D"/>
    <w:rsid w:val="00F30116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87F3E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aliases w:val="Akapit z listą numerowaną,Podsis rysunku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AB5677"/>
    <w:pPr>
      <w:spacing w:line="240" w:lineRule="auto"/>
      <w:ind w:left="720"/>
      <w:contextualSpacing/>
    </w:pPr>
    <w:rPr>
      <w:rFonts w:ascii="Times New Roman" w:hAnsi="Times New Roman"/>
      <w:color w:val="auto"/>
    </w:rPr>
  </w:style>
  <w:style w:type="paragraph" w:customStyle="1" w:styleId="p17">
    <w:name w:val="p17"/>
    <w:basedOn w:val="Normalny"/>
    <w:rsid w:val="006834BC"/>
    <w:pPr>
      <w:spacing w:line="240" w:lineRule="atLeast"/>
      <w:ind w:left="720"/>
    </w:pPr>
    <w:rPr>
      <w:rFonts w:ascii="Times New Roman" w:hAnsi="Times New Roman"/>
      <w:color w:val="auto"/>
      <w:szCs w:val="24"/>
    </w:rPr>
  </w:style>
  <w:style w:type="paragraph" w:customStyle="1" w:styleId="Default">
    <w:name w:val="Default"/>
    <w:rsid w:val="00D223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22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Nagłowek 3 Znak,Numerowanie Znak,L1 Znak,Preambuła Znak,Akapit z listą BS Znak,Kolorowa lista — akcent 11 Znak,Dot pt Znak,F5 List Paragraph Znak,Recommendation Znak,lp1 Znak"/>
    <w:link w:val="Akapitzlist"/>
    <w:uiPriority w:val="34"/>
    <w:qFormat/>
    <w:rsid w:val="00D22388"/>
    <w:rPr>
      <w:rFonts w:ascii="Times New Roman" w:eastAsia="Times New Roman" w:hAnsi="Times New Roman"/>
      <w:sz w:val="24"/>
    </w:rPr>
  </w:style>
  <w:style w:type="character" w:customStyle="1" w:styleId="Teksttreci3">
    <w:name w:val="Tekst treści (3)_"/>
    <w:link w:val="Teksttreci30"/>
    <w:rsid w:val="00D22388"/>
    <w:rPr>
      <w:rFonts w:ascii="Times New Roman" w:eastAsia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22388"/>
    <w:pPr>
      <w:widowControl w:val="0"/>
      <w:shd w:val="clear" w:color="auto" w:fill="FFFFFF"/>
      <w:spacing w:before="180" w:after="300" w:line="0" w:lineRule="atLeast"/>
      <w:jc w:val="right"/>
    </w:pPr>
    <w:rPr>
      <w:rFonts w:ascii="Times New Roman" w:hAnsi="Times New Roman"/>
      <w:color w:val="auto"/>
      <w:sz w:val="20"/>
    </w:rPr>
  </w:style>
  <w:style w:type="character" w:customStyle="1" w:styleId="span-hidden-money">
    <w:name w:val="span-hidden-money"/>
    <w:basedOn w:val="Domylnaczcionkaakapitu"/>
    <w:rsid w:val="00D22388"/>
  </w:style>
  <w:style w:type="character" w:customStyle="1" w:styleId="Teksttreci2">
    <w:name w:val="Tekst treści (2)_"/>
    <w:basedOn w:val="Domylnaczcionkaakapitu"/>
    <w:link w:val="Teksttreci20"/>
    <w:locked/>
    <w:rsid w:val="002F05B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05B3"/>
    <w:pPr>
      <w:widowControl w:val="0"/>
      <w:shd w:val="clear" w:color="auto" w:fill="FFFFFF"/>
      <w:spacing w:before="300" w:line="350" w:lineRule="exact"/>
      <w:ind w:hanging="1440"/>
    </w:pPr>
    <w:rPr>
      <w:rFonts w:ascii="Bookman Old Style" w:eastAsia="Bookman Old Style" w:hAnsi="Bookman Old Style" w:cs="Bookman Old Style"/>
      <w:color w:val="auto"/>
      <w:sz w:val="19"/>
      <w:szCs w:val="19"/>
    </w:rPr>
  </w:style>
  <w:style w:type="paragraph" w:styleId="Bezodstpw">
    <w:name w:val="No Spacing"/>
    <w:uiPriority w:val="1"/>
    <w:qFormat/>
    <w:rsid w:val="007119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_"/>
    <w:link w:val="Teksttreci50"/>
    <w:rsid w:val="00E867CA"/>
    <w:rPr>
      <w:rFonts w:ascii="Times New Roman" w:eastAsia="Times New Roman" w:hAnsi="Times New Roman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867CA"/>
    <w:pPr>
      <w:widowControl w:val="0"/>
      <w:shd w:val="clear" w:color="auto" w:fill="FFFFFF"/>
      <w:spacing w:before="300" w:after="1140" w:line="0" w:lineRule="atLeast"/>
    </w:pPr>
    <w:rPr>
      <w:rFonts w:ascii="Times New Roman" w:hAnsi="Times New Roman"/>
      <w:color w:val="auto"/>
      <w:sz w:val="20"/>
    </w:rPr>
  </w:style>
  <w:style w:type="paragraph" w:customStyle="1" w:styleId="paragraph">
    <w:name w:val="paragraph"/>
    <w:basedOn w:val="Normalny"/>
    <w:rsid w:val="007D56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B7BE-5804-49C1-8C74-D24E0193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8</TotalTime>
  <Pages>12</Pages>
  <Words>2864</Words>
  <Characters>17185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dc:description/>
  <cp:lastModifiedBy>Krystyna Gąsiorowska</cp:lastModifiedBy>
  <cp:revision>3</cp:revision>
  <cp:lastPrinted>2023-11-06T09:12:00Z</cp:lastPrinted>
  <dcterms:created xsi:type="dcterms:W3CDTF">2023-11-06T12:32:00Z</dcterms:created>
  <dcterms:modified xsi:type="dcterms:W3CDTF">2023-11-06T12:49:00Z</dcterms:modified>
  <cp:category/>
</cp:coreProperties>
</file>