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591"/>
        <w:tblW w:w="2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512666" w:rsidRPr="00512666" w14:paraId="032385D0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A54" w14:textId="77777777" w:rsidR="00AE3FE1" w:rsidRPr="00512666" w:rsidRDefault="00AE3FE1" w:rsidP="00AC5346">
            <w:pPr>
              <w:ind w:left="-142" w:right="-203"/>
              <w:rPr>
                <w:b/>
                <w:bCs/>
                <w:sz w:val="24"/>
                <w:szCs w:val="24"/>
              </w:rPr>
            </w:pPr>
            <w:r w:rsidRPr="00512666">
              <w:rPr>
                <w:bCs/>
                <w:sz w:val="22"/>
                <w:szCs w:val="22"/>
              </w:rPr>
              <w:t xml:space="preserve">  </w:t>
            </w:r>
            <w:r w:rsidRPr="00512666">
              <w:rPr>
                <w:b/>
                <w:bCs/>
                <w:sz w:val="24"/>
                <w:szCs w:val="24"/>
              </w:rPr>
              <w:t>ZAŁĄCZNIK NR 1</w:t>
            </w:r>
          </w:p>
          <w:p w14:paraId="676E0786" w14:textId="77777777" w:rsidR="00AE3FE1" w:rsidRPr="00512666" w:rsidRDefault="00AE3FE1" w:rsidP="00AC5346">
            <w:pPr>
              <w:ind w:left="-142" w:right="-203"/>
              <w:rPr>
                <w:bCs/>
                <w:sz w:val="22"/>
                <w:szCs w:val="22"/>
              </w:rPr>
            </w:pPr>
          </w:p>
        </w:tc>
      </w:tr>
      <w:tr w:rsidR="00512666" w:rsidRPr="00512666" w14:paraId="65BCFD5E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FC8" w14:textId="77777777" w:rsidR="00AE3FE1" w:rsidRPr="00512666" w:rsidRDefault="00AE3FE1" w:rsidP="00AC5346">
            <w:pPr>
              <w:rPr>
                <w:bCs/>
                <w:sz w:val="22"/>
                <w:szCs w:val="22"/>
              </w:rPr>
            </w:pPr>
            <w:r w:rsidRPr="00512666">
              <w:rPr>
                <w:bCs/>
                <w:sz w:val="22"/>
                <w:szCs w:val="22"/>
              </w:rPr>
              <w:t>do umowy nr ……………  z dnia ……………………</w:t>
            </w:r>
          </w:p>
        </w:tc>
      </w:tr>
    </w:tbl>
    <w:p w14:paraId="23CB1C15" w14:textId="77777777" w:rsidR="00AE3FE1" w:rsidRPr="00512666" w:rsidRDefault="00AE3FE1" w:rsidP="00AE3FE1">
      <w:pPr>
        <w:rPr>
          <w:color w:val="FF0000"/>
          <w:sz w:val="22"/>
          <w:szCs w:val="22"/>
        </w:rPr>
      </w:pPr>
    </w:p>
    <w:p w14:paraId="42011909" w14:textId="77777777" w:rsidR="00AE3FE1" w:rsidRPr="00512666" w:rsidRDefault="00AE3FE1" w:rsidP="00AE3FE1">
      <w:pPr>
        <w:rPr>
          <w:sz w:val="22"/>
          <w:szCs w:val="22"/>
        </w:rPr>
      </w:pPr>
    </w:p>
    <w:p w14:paraId="3F2A4C15" w14:textId="77777777" w:rsidR="00AE3FE1" w:rsidRPr="00512666" w:rsidRDefault="00AE3FE1" w:rsidP="00AE3FE1">
      <w:pPr>
        <w:rPr>
          <w:sz w:val="22"/>
          <w:szCs w:val="22"/>
        </w:rPr>
      </w:pPr>
    </w:p>
    <w:p w14:paraId="54B584FD" w14:textId="77777777" w:rsidR="00AE3FE1" w:rsidRPr="00512666" w:rsidRDefault="00AE3FE1" w:rsidP="00AE3FE1">
      <w:pPr>
        <w:rPr>
          <w:sz w:val="22"/>
          <w:szCs w:val="22"/>
        </w:rPr>
      </w:pPr>
    </w:p>
    <w:p w14:paraId="52BBC310" w14:textId="77777777" w:rsidR="00AE3FE1" w:rsidRPr="00512666" w:rsidRDefault="00AE3FE1" w:rsidP="00AE3FE1">
      <w:pPr>
        <w:rPr>
          <w:sz w:val="22"/>
          <w:szCs w:val="22"/>
        </w:rPr>
      </w:pPr>
    </w:p>
    <w:p w14:paraId="08371EE6" w14:textId="77777777" w:rsidR="00AE3FE1" w:rsidRPr="00512666" w:rsidRDefault="00AE3FE1" w:rsidP="00AE3FE1">
      <w:pPr>
        <w:rPr>
          <w:sz w:val="22"/>
          <w:szCs w:val="22"/>
        </w:rPr>
      </w:pPr>
    </w:p>
    <w:p w14:paraId="45A9081D" w14:textId="77777777" w:rsidR="00AE3FE1" w:rsidRPr="00512666" w:rsidRDefault="00AE3FE1" w:rsidP="00AE3FE1">
      <w:pPr>
        <w:rPr>
          <w:sz w:val="22"/>
          <w:szCs w:val="22"/>
        </w:rPr>
      </w:pPr>
    </w:p>
    <w:p w14:paraId="00A920F9" w14:textId="77777777" w:rsidR="00AE3FE1" w:rsidRPr="00512666" w:rsidRDefault="00AE3FE1" w:rsidP="00AE3FE1">
      <w:pPr>
        <w:rPr>
          <w:sz w:val="22"/>
          <w:szCs w:val="22"/>
        </w:rPr>
      </w:pPr>
    </w:p>
    <w:p w14:paraId="73629B2A" w14:textId="5E9E191D" w:rsidR="00AE3FE1" w:rsidRPr="00512666" w:rsidRDefault="00AE3FE1" w:rsidP="00AE3FE1">
      <w:pPr>
        <w:rPr>
          <w:sz w:val="22"/>
          <w:szCs w:val="22"/>
        </w:rPr>
      </w:pPr>
    </w:p>
    <w:p w14:paraId="72365801" w14:textId="77777777" w:rsidR="00AC2D50" w:rsidRPr="00512666" w:rsidRDefault="00AC2D50" w:rsidP="00AE3FE1">
      <w:pPr>
        <w:rPr>
          <w:sz w:val="22"/>
          <w:szCs w:val="22"/>
        </w:rPr>
      </w:pPr>
    </w:p>
    <w:p w14:paraId="28E788A1" w14:textId="77777777" w:rsidR="00AE3FE1" w:rsidRPr="00512666" w:rsidRDefault="00AE3FE1" w:rsidP="00AE3FE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5715CEE" w14:textId="77777777" w:rsidR="00AE3FE1" w:rsidRPr="00512666" w:rsidRDefault="00AE3FE1" w:rsidP="00AE3FE1">
      <w:pPr>
        <w:rPr>
          <w:sz w:val="22"/>
          <w:szCs w:val="22"/>
        </w:rPr>
      </w:pPr>
    </w:p>
    <w:p w14:paraId="32E6E326" w14:textId="6AA32C84" w:rsidR="004F610C" w:rsidRPr="00512666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10EFC07D" w14:textId="77777777" w:rsidR="004F610C" w:rsidRPr="00512666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9070B7F" w14:textId="3B7C8429" w:rsidR="00AE3FE1" w:rsidRPr="00512666" w:rsidRDefault="00AE3FE1" w:rsidP="00AE3FE1">
      <w:pPr>
        <w:spacing w:before="100" w:beforeAutospacing="1" w:after="120"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W A R U N K I    T E C H N I C Z N E</w:t>
      </w:r>
    </w:p>
    <w:p w14:paraId="1E50FCB4" w14:textId="77777777" w:rsidR="00AE3FE1" w:rsidRPr="00512666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23FB38B8" w14:textId="77777777" w:rsidR="00AE3FE1" w:rsidRPr="00512666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C56AF40" w14:textId="77777777" w:rsidR="00E54843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wykonania prac geodezyjn</w:t>
      </w:r>
      <w:r w:rsidR="00326AEF" w:rsidRPr="00512666">
        <w:rPr>
          <w:b/>
          <w:sz w:val="28"/>
          <w:szCs w:val="28"/>
        </w:rPr>
        <w:t>ych</w:t>
      </w:r>
      <w:r w:rsidRPr="00512666">
        <w:rPr>
          <w:b/>
          <w:sz w:val="28"/>
          <w:szCs w:val="28"/>
        </w:rPr>
        <w:t xml:space="preserve"> związanych</w:t>
      </w:r>
      <w:r w:rsidR="00D92599" w:rsidRPr="00512666">
        <w:rPr>
          <w:b/>
          <w:sz w:val="28"/>
          <w:szCs w:val="28"/>
        </w:rPr>
        <w:t xml:space="preserve"> </w:t>
      </w:r>
    </w:p>
    <w:p w14:paraId="180EE604" w14:textId="7C8C7B0F" w:rsidR="00326AEF" w:rsidRPr="00512666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z</w:t>
      </w:r>
      <w:r w:rsidR="00E54843">
        <w:rPr>
          <w:b/>
          <w:sz w:val="28"/>
          <w:szCs w:val="28"/>
        </w:rPr>
        <w:t xml:space="preserve"> </w:t>
      </w:r>
      <w:r w:rsidR="0091304E" w:rsidRPr="00512666">
        <w:rPr>
          <w:b/>
          <w:sz w:val="28"/>
          <w:szCs w:val="28"/>
        </w:rPr>
        <w:t>założeniem</w:t>
      </w:r>
      <w:r w:rsidR="00326AEF" w:rsidRPr="00512666">
        <w:rPr>
          <w:b/>
          <w:sz w:val="28"/>
          <w:szCs w:val="28"/>
        </w:rPr>
        <w:t xml:space="preserve"> </w:t>
      </w:r>
      <w:r w:rsidR="00D3278F" w:rsidRPr="00512666">
        <w:rPr>
          <w:b/>
          <w:sz w:val="28"/>
          <w:szCs w:val="28"/>
        </w:rPr>
        <w:t xml:space="preserve">bazy danych </w:t>
      </w:r>
      <w:r w:rsidR="0091304E" w:rsidRPr="00512666">
        <w:rPr>
          <w:b/>
          <w:sz w:val="28"/>
          <w:szCs w:val="28"/>
        </w:rPr>
        <w:t xml:space="preserve">obiektów topograficznych </w:t>
      </w:r>
      <w:r w:rsidR="00D3278F" w:rsidRPr="00512666">
        <w:rPr>
          <w:b/>
          <w:sz w:val="28"/>
          <w:szCs w:val="28"/>
        </w:rPr>
        <w:t>BDOT500</w:t>
      </w:r>
      <w:r w:rsidR="00D92599" w:rsidRPr="00512666">
        <w:rPr>
          <w:b/>
          <w:sz w:val="28"/>
          <w:szCs w:val="28"/>
        </w:rPr>
        <w:t>,</w:t>
      </w:r>
    </w:p>
    <w:p w14:paraId="372559C3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uzupełnieniem bazy danych </w:t>
      </w:r>
      <w:proofErr w:type="spellStart"/>
      <w:r w:rsidRPr="00E54843">
        <w:rPr>
          <w:b/>
          <w:sz w:val="28"/>
          <w:szCs w:val="28"/>
        </w:rPr>
        <w:t>EGiB</w:t>
      </w:r>
      <w:proofErr w:type="spellEnd"/>
      <w:r w:rsidRPr="00E54843">
        <w:rPr>
          <w:b/>
          <w:sz w:val="28"/>
          <w:szCs w:val="28"/>
        </w:rPr>
        <w:t xml:space="preserve"> o obiekty trwale związanych z budynkami, </w:t>
      </w:r>
    </w:p>
    <w:p w14:paraId="2EF14C55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harmonizacją bazy BDOT500 z pozostałymi bazami danych </w:t>
      </w:r>
    </w:p>
    <w:p w14:paraId="7A0A1F15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i pełną redakcją baz danych </w:t>
      </w:r>
    </w:p>
    <w:p w14:paraId="2E9EACBB" w14:textId="603F8B2F" w:rsidR="004B684D" w:rsidRPr="00512666" w:rsidRDefault="00E54843" w:rsidP="00E54843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  <w:r w:rsidRPr="00E54843">
        <w:rPr>
          <w:b/>
          <w:sz w:val="28"/>
          <w:szCs w:val="28"/>
        </w:rPr>
        <w:t xml:space="preserve">dla Gminy </w:t>
      </w:r>
      <w:r w:rsidR="0000344E">
        <w:rPr>
          <w:b/>
          <w:sz w:val="28"/>
          <w:szCs w:val="28"/>
        </w:rPr>
        <w:t>Sieroszewice</w:t>
      </w:r>
    </w:p>
    <w:p w14:paraId="1B0DEADE" w14:textId="7FF7FEEA" w:rsidR="004B684D" w:rsidRPr="00512666" w:rsidRDefault="004B684D" w:rsidP="00AE3FE1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</w:p>
    <w:p w14:paraId="3C4F2FB6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4E62758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026B9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B5A532F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33612F6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21599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5836B32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DB43B21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564D0BEC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4CF39A5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CE351C5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7C4E2CF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73DFCF0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01D3F94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1CFA0A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BB13358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80B650C" w14:textId="6E9DF72C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203D9C" w14:textId="18E84F6F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233C0CEC" w14:textId="51C88B08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158A8ED2" w14:textId="00BBD90C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4182567C" w14:textId="403CA492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71824BF4" w14:textId="2EA8C475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1B8576E0" w14:textId="6A2E35F5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09D8D5E5" w14:textId="5E925628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2F001D91" w14:textId="77777777" w:rsidR="00E54843" w:rsidRPr="00512666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30903E5B" w14:textId="28B506CC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52657D2B" w14:textId="58B82A8A" w:rsidR="00AE3FE1" w:rsidRPr="00292189" w:rsidRDefault="00AE3FE1" w:rsidP="00AE3FE1">
      <w:pPr>
        <w:pStyle w:val="Nagwek2"/>
        <w:spacing w:after="120"/>
        <w:ind w:left="0"/>
        <w:rPr>
          <w:b/>
          <w:i w:val="0"/>
          <w:smallCaps/>
          <w:spacing w:val="20"/>
          <w:sz w:val="22"/>
          <w:szCs w:val="22"/>
        </w:rPr>
      </w:pPr>
      <w:r w:rsidRPr="00292189">
        <w:rPr>
          <w:b/>
          <w:i w:val="0"/>
          <w:sz w:val="22"/>
          <w:szCs w:val="22"/>
        </w:rPr>
        <w:lastRenderedPageBreak/>
        <w:t xml:space="preserve">I.  </w:t>
      </w:r>
      <w:r w:rsidRPr="00292189">
        <w:rPr>
          <w:b/>
          <w:i w:val="0"/>
          <w:smallCaps/>
          <w:spacing w:val="20"/>
          <w:sz w:val="22"/>
          <w:szCs w:val="22"/>
        </w:rPr>
        <w:t>DANE  FORMALNO-ORGANIZACYJNE</w:t>
      </w:r>
    </w:p>
    <w:p w14:paraId="2C44D3A4" w14:textId="77777777" w:rsidR="004F610C" w:rsidRPr="00292189" w:rsidRDefault="004F610C" w:rsidP="004F610C"/>
    <w:p w14:paraId="1A7FC6AC" w14:textId="46C182FC" w:rsidR="00AE3FE1" w:rsidRPr="00292189" w:rsidRDefault="00AE3FE1" w:rsidP="00AE3FE1">
      <w:pPr>
        <w:pStyle w:val="Nagwek2"/>
        <w:spacing w:before="240" w:after="240"/>
        <w:ind w:left="0"/>
        <w:jc w:val="both"/>
        <w:rPr>
          <w:b/>
          <w:i w:val="0"/>
          <w:spacing w:val="20"/>
          <w:sz w:val="22"/>
          <w:szCs w:val="22"/>
        </w:rPr>
      </w:pPr>
      <w:r w:rsidRPr="00292189">
        <w:rPr>
          <w:b/>
          <w:i w:val="0"/>
          <w:sz w:val="22"/>
          <w:szCs w:val="22"/>
        </w:rPr>
        <w:t xml:space="preserve">I - 1. </w:t>
      </w:r>
      <w:r w:rsidRPr="00292189">
        <w:rPr>
          <w:b/>
          <w:i w:val="0"/>
          <w:spacing w:val="20"/>
          <w:sz w:val="22"/>
          <w:szCs w:val="22"/>
        </w:rPr>
        <w:t>PRZEDMIOT OPRACOWANIA</w:t>
      </w:r>
    </w:p>
    <w:p w14:paraId="2C6F7C2B" w14:textId="4648B643" w:rsidR="00C4274B" w:rsidRPr="006E7593" w:rsidRDefault="00AE3FE1" w:rsidP="00011742">
      <w:pPr>
        <w:jc w:val="both"/>
        <w:rPr>
          <w:sz w:val="22"/>
          <w:szCs w:val="22"/>
        </w:rPr>
      </w:pPr>
      <w:r w:rsidRPr="006E7593">
        <w:rPr>
          <w:sz w:val="22"/>
          <w:szCs w:val="22"/>
        </w:rPr>
        <w:t>Przedmiot</w:t>
      </w:r>
      <w:r w:rsidR="00A16358" w:rsidRPr="006E7593">
        <w:rPr>
          <w:sz w:val="22"/>
          <w:szCs w:val="22"/>
        </w:rPr>
        <w:t>em</w:t>
      </w:r>
      <w:r w:rsidRPr="006E7593">
        <w:rPr>
          <w:sz w:val="22"/>
          <w:szCs w:val="22"/>
        </w:rPr>
        <w:t xml:space="preserve"> zamówienia</w:t>
      </w:r>
      <w:r w:rsidR="00087E26" w:rsidRPr="006E7593">
        <w:rPr>
          <w:sz w:val="22"/>
          <w:szCs w:val="22"/>
        </w:rPr>
        <w:t xml:space="preserve"> </w:t>
      </w:r>
      <w:r w:rsidR="00A16358" w:rsidRPr="006E7593">
        <w:rPr>
          <w:sz w:val="22"/>
          <w:szCs w:val="22"/>
        </w:rPr>
        <w:t>jest</w:t>
      </w:r>
      <w:r w:rsidR="00C4274B" w:rsidRPr="006E7593">
        <w:rPr>
          <w:sz w:val="22"/>
          <w:szCs w:val="22"/>
        </w:rPr>
        <w:t>:</w:t>
      </w:r>
    </w:p>
    <w:p w14:paraId="396DB00E" w14:textId="77777777" w:rsidR="00975F1A" w:rsidRPr="006E7593" w:rsidRDefault="00975F1A" w:rsidP="00011742">
      <w:pPr>
        <w:jc w:val="both"/>
        <w:rPr>
          <w:sz w:val="22"/>
          <w:szCs w:val="22"/>
        </w:rPr>
      </w:pPr>
    </w:p>
    <w:p w14:paraId="7E283AB4" w14:textId="77777777" w:rsidR="00E54843" w:rsidRPr="00974213" w:rsidRDefault="00E54843" w:rsidP="00E5484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założenie</w:t>
      </w:r>
      <w:r w:rsidRPr="00A16358">
        <w:rPr>
          <w:sz w:val="22"/>
          <w:szCs w:val="22"/>
        </w:rPr>
        <w:t xml:space="preserve"> </w:t>
      </w:r>
      <w:r>
        <w:rPr>
          <w:sz w:val="22"/>
          <w:szCs w:val="22"/>
        </w:rPr>
        <w:t>bazy danych obiektów topograficznych o szczegółowości zapewniającej tworzenie standardowych opracowań kartograficznych w skalach  1:500 – 1:5000 (baza BDOT500) –</w:t>
      </w:r>
      <w:r>
        <w:rPr>
          <w:sz w:val="22"/>
          <w:szCs w:val="22"/>
        </w:rPr>
        <w:br/>
      </w:r>
      <w:r w:rsidRPr="00974213">
        <w:rPr>
          <w:b/>
          <w:bCs/>
          <w:sz w:val="22"/>
          <w:szCs w:val="22"/>
        </w:rPr>
        <w:t>poprzez pomiar terenowy:</w:t>
      </w:r>
    </w:p>
    <w:p w14:paraId="686101DA" w14:textId="77777777" w:rsidR="00E54843" w:rsidRDefault="00E54843" w:rsidP="00E54843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- obiektów położonych w pasie drogowym wraz z przyległymi do pasa drogowego ogrodzeniami, bramami, furtkami,</w:t>
      </w:r>
    </w:p>
    <w:p w14:paraId="6C90E8C7" w14:textId="77777777" w:rsidR="00E54843" w:rsidRDefault="00E54843" w:rsidP="00E54843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- budynków niewykazywanych w ewidencji gruntów i budynków,</w:t>
      </w:r>
    </w:p>
    <w:p w14:paraId="0E3EF94E" w14:textId="77777777" w:rsidR="00E54843" w:rsidRDefault="00E54843" w:rsidP="00E54843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74213">
        <w:rPr>
          <w:sz w:val="22"/>
          <w:szCs w:val="22"/>
        </w:rPr>
        <w:t>obiektów budowlanych trwale związanych z budynkami</w:t>
      </w:r>
      <w:r w:rsidRPr="00673410">
        <w:rPr>
          <w:sz w:val="22"/>
          <w:szCs w:val="22"/>
        </w:rPr>
        <w:t xml:space="preserve"> niewykazanymi </w:t>
      </w:r>
      <w:r>
        <w:rPr>
          <w:sz w:val="22"/>
          <w:szCs w:val="22"/>
        </w:rPr>
        <w:t>w ewidencji gruntów</w:t>
      </w:r>
      <w:r>
        <w:rPr>
          <w:sz w:val="22"/>
          <w:szCs w:val="22"/>
        </w:rPr>
        <w:br/>
        <w:t>i budynków</w:t>
      </w:r>
      <w:r w:rsidRPr="00974213">
        <w:rPr>
          <w:sz w:val="22"/>
          <w:szCs w:val="22"/>
        </w:rPr>
        <w:t>, takich jak: taras, weranda, wiatrołap, schody, podpora, rampa, wjazd do podziemia, podjazd dla osób niepełnosprawnych,</w:t>
      </w:r>
    </w:p>
    <w:p w14:paraId="20EEE51A" w14:textId="77777777" w:rsidR="00E54843" w:rsidRPr="00740DF3" w:rsidRDefault="00E54843" w:rsidP="00E5484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740DF3">
        <w:rPr>
          <w:sz w:val="22"/>
          <w:szCs w:val="22"/>
        </w:rPr>
        <w:t>pomiar obiektów budowlanych trwale związanych z budynkami ujawnionymi w bazie danych ewidencji gruntów i budynków, takich jak: taras, weranda, wiatrołap, schody, podpora, rampa, wjazd do podziemia, podjazd dla osób niepełnosprawnych,</w:t>
      </w:r>
    </w:p>
    <w:p w14:paraId="07D7E007" w14:textId="1B11BD62" w:rsidR="00E54843" w:rsidRPr="00740DF3" w:rsidRDefault="00E54843" w:rsidP="00E54843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740DF3">
        <w:rPr>
          <w:sz w:val="22"/>
          <w:szCs w:val="22"/>
        </w:rPr>
        <w:t>harmonizacja bazy BDOT5000 z pozostałymi bazami danych,</w:t>
      </w:r>
    </w:p>
    <w:p w14:paraId="06A291EA" w14:textId="7FBA2E40" w:rsidR="00975F1A" w:rsidRPr="00740DF3" w:rsidRDefault="00E54843" w:rsidP="00740DF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bookmarkStart w:id="0" w:name="_Hlk136862414"/>
      <w:r w:rsidRPr="00740DF3">
        <w:rPr>
          <w:sz w:val="22"/>
          <w:szCs w:val="22"/>
        </w:rPr>
        <w:t xml:space="preserve">pełna redakcja bazy danych w zakresie wszystkich elementów treści mapy zasadniczej i mapy ewidencyjnej </w:t>
      </w:r>
      <w:bookmarkEnd w:id="0"/>
      <w:r w:rsidRPr="00740DF3">
        <w:rPr>
          <w:sz w:val="22"/>
          <w:szCs w:val="22"/>
        </w:rPr>
        <w:t>w skalach 1:500, 1:1000, 1:2000, 1:5000.</w:t>
      </w:r>
    </w:p>
    <w:p w14:paraId="610E1D25" w14:textId="25C47ED3" w:rsidR="00C4274B" w:rsidRPr="00512666" w:rsidRDefault="00C4274B" w:rsidP="00AE3FE1">
      <w:pPr>
        <w:jc w:val="both"/>
        <w:rPr>
          <w:color w:val="FF0000"/>
          <w:sz w:val="22"/>
          <w:szCs w:val="22"/>
        </w:rPr>
      </w:pPr>
    </w:p>
    <w:p w14:paraId="214A868E" w14:textId="24965D49" w:rsidR="00AE3FE1" w:rsidRPr="00292189" w:rsidRDefault="00AE3FE1" w:rsidP="00AE3FE1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292189">
        <w:rPr>
          <w:b/>
          <w:i w:val="0"/>
          <w:sz w:val="22"/>
          <w:szCs w:val="22"/>
        </w:rPr>
        <w:t xml:space="preserve">I - </w:t>
      </w:r>
      <w:r w:rsidR="00AA6B2E" w:rsidRPr="00292189">
        <w:rPr>
          <w:b/>
          <w:i w:val="0"/>
          <w:sz w:val="22"/>
          <w:szCs w:val="22"/>
        </w:rPr>
        <w:t>2</w:t>
      </w:r>
      <w:r w:rsidRPr="00292189">
        <w:rPr>
          <w:b/>
          <w:i w:val="0"/>
          <w:sz w:val="22"/>
          <w:szCs w:val="22"/>
        </w:rPr>
        <w:t xml:space="preserve">. </w:t>
      </w:r>
      <w:r w:rsidRPr="00292189">
        <w:rPr>
          <w:b/>
          <w:i w:val="0"/>
          <w:spacing w:val="20"/>
          <w:sz w:val="22"/>
          <w:szCs w:val="22"/>
        </w:rPr>
        <w:t>PODSTAWOWE</w:t>
      </w:r>
      <w:r w:rsidRPr="00292189">
        <w:rPr>
          <w:b/>
          <w:i w:val="0"/>
          <w:sz w:val="22"/>
          <w:szCs w:val="22"/>
        </w:rPr>
        <w:t xml:space="preserve">  </w:t>
      </w:r>
      <w:r w:rsidRPr="00292189">
        <w:rPr>
          <w:b/>
          <w:i w:val="0"/>
          <w:spacing w:val="20"/>
          <w:sz w:val="22"/>
          <w:szCs w:val="22"/>
        </w:rPr>
        <w:t>PRZEPISY  PRAWNE</w:t>
      </w:r>
    </w:p>
    <w:p w14:paraId="32DF9DD1" w14:textId="10E654D1" w:rsidR="008650BF" w:rsidRPr="00292189" w:rsidRDefault="008650BF" w:rsidP="008650BF">
      <w:pPr>
        <w:jc w:val="both"/>
        <w:rPr>
          <w:sz w:val="22"/>
          <w:szCs w:val="22"/>
        </w:rPr>
      </w:pPr>
      <w:r w:rsidRPr="00292189">
        <w:rPr>
          <w:sz w:val="22"/>
          <w:szCs w:val="22"/>
        </w:rPr>
        <w:t xml:space="preserve">Opracowana przez Wykonawcę baza </w:t>
      </w:r>
      <w:r w:rsidR="00AF4FD5" w:rsidRPr="00292189">
        <w:rPr>
          <w:sz w:val="22"/>
          <w:szCs w:val="22"/>
        </w:rPr>
        <w:t>danych</w:t>
      </w:r>
      <w:r w:rsidRPr="00292189">
        <w:rPr>
          <w:sz w:val="22"/>
          <w:szCs w:val="22"/>
        </w:rPr>
        <w:t xml:space="preserve"> musi być zgodna z obowiązującymi przepisami prawa, w tym</w:t>
      </w:r>
      <w:r w:rsidR="00F044C7" w:rsidRPr="00292189">
        <w:rPr>
          <w:sz w:val="22"/>
          <w:szCs w:val="22"/>
        </w:rPr>
        <w:br/>
      </w:r>
      <w:r w:rsidRPr="00292189">
        <w:rPr>
          <w:sz w:val="22"/>
          <w:szCs w:val="22"/>
        </w:rPr>
        <w:t>w szczególności z takimi jak:</w:t>
      </w:r>
    </w:p>
    <w:p w14:paraId="47B61751" w14:textId="39180645" w:rsidR="008650BF" w:rsidRPr="00512666" w:rsidRDefault="008650BF" w:rsidP="008650BF">
      <w:pPr>
        <w:jc w:val="both"/>
        <w:rPr>
          <w:color w:val="FF0000"/>
          <w:sz w:val="22"/>
          <w:szCs w:val="22"/>
        </w:rPr>
      </w:pPr>
    </w:p>
    <w:p w14:paraId="2FA967B4" w14:textId="7063B5A4" w:rsidR="008650BF" w:rsidRPr="00190408" w:rsidRDefault="008650BF" w:rsidP="008650BF">
      <w:pPr>
        <w:jc w:val="both"/>
        <w:rPr>
          <w:sz w:val="22"/>
          <w:szCs w:val="22"/>
        </w:rPr>
      </w:pPr>
      <w:r w:rsidRPr="00190408">
        <w:rPr>
          <w:sz w:val="22"/>
          <w:szCs w:val="22"/>
        </w:rPr>
        <w:t>- Ustawa z dnia 17.05.1989r. Prawo geodezyjne i kartograficzne (</w:t>
      </w:r>
      <w:proofErr w:type="spellStart"/>
      <w:r w:rsidR="005E5772" w:rsidRPr="00190408">
        <w:rPr>
          <w:sz w:val="22"/>
          <w:szCs w:val="22"/>
        </w:rPr>
        <w:t>t.j</w:t>
      </w:r>
      <w:proofErr w:type="spellEnd"/>
      <w:r w:rsidR="005E5772" w:rsidRPr="00190408">
        <w:rPr>
          <w:sz w:val="22"/>
          <w:szCs w:val="22"/>
        </w:rPr>
        <w:t xml:space="preserve">. </w:t>
      </w:r>
      <w:r w:rsidRPr="00190408">
        <w:rPr>
          <w:sz w:val="22"/>
          <w:szCs w:val="22"/>
        </w:rPr>
        <w:t>Dz.U.202</w:t>
      </w:r>
      <w:r w:rsidR="00FB19D3" w:rsidRPr="00190408">
        <w:rPr>
          <w:sz w:val="22"/>
          <w:szCs w:val="22"/>
        </w:rPr>
        <w:t>3</w:t>
      </w:r>
      <w:r w:rsidRPr="00190408">
        <w:rPr>
          <w:sz w:val="22"/>
          <w:szCs w:val="22"/>
        </w:rPr>
        <w:t>.</w:t>
      </w:r>
      <w:r w:rsidR="00FB19D3" w:rsidRPr="00190408">
        <w:rPr>
          <w:sz w:val="22"/>
          <w:szCs w:val="22"/>
        </w:rPr>
        <w:t>1752</w:t>
      </w:r>
      <w:r w:rsidR="00394F9B" w:rsidRPr="00190408">
        <w:rPr>
          <w:sz w:val="22"/>
          <w:szCs w:val="22"/>
        </w:rPr>
        <w:t xml:space="preserve"> ze zm.</w:t>
      </w:r>
      <w:r w:rsidRPr="00190408">
        <w:rPr>
          <w:sz w:val="22"/>
          <w:szCs w:val="22"/>
        </w:rPr>
        <w:t>),</w:t>
      </w:r>
    </w:p>
    <w:p w14:paraId="6139C4B8" w14:textId="1F6075DE" w:rsidR="00982D0F" w:rsidRPr="00190408" w:rsidRDefault="008650BF" w:rsidP="00982D0F">
      <w:pPr>
        <w:ind w:left="142" w:hanging="142"/>
        <w:jc w:val="both"/>
        <w:rPr>
          <w:sz w:val="22"/>
          <w:szCs w:val="22"/>
        </w:rPr>
      </w:pPr>
      <w:r w:rsidRPr="00190408">
        <w:rPr>
          <w:sz w:val="22"/>
          <w:szCs w:val="22"/>
        </w:rPr>
        <w:t xml:space="preserve">- </w:t>
      </w:r>
      <w:r w:rsidR="00982D0F" w:rsidRPr="00190408">
        <w:rPr>
          <w:sz w:val="22"/>
          <w:szCs w:val="22"/>
        </w:rPr>
        <w:t>Rozporządzenie Ministra Rozwoju, Pracy i Technologii z dnia 27.07.2021r. w sprawie ewidencji gruntów</w:t>
      </w:r>
      <w:r w:rsidR="00A1066F" w:rsidRPr="00190408">
        <w:rPr>
          <w:sz w:val="22"/>
          <w:szCs w:val="22"/>
        </w:rPr>
        <w:br/>
      </w:r>
      <w:r w:rsidR="00982D0F" w:rsidRPr="00190408">
        <w:rPr>
          <w:sz w:val="22"/>
          <w:szCs w:val="22"/>
        </w:rPr>
        <w:t>i budynków (</w:t>
      </w:r>
      <w:proofErr w:type="spellStart"/>
      <w:r w:rsidR="00982D0F" w:rsidRPr="00190408">
        <w:rPr>
          <w:sz w:val="22"/>
          <w:szCs w:val="22"/>
        </w:rPr>
        <w:t>t.j</w:t>
      </w:r>
      <w:proofErr w:type="spellEnd"/>
      <w:r w:rsidR="00982D0F" w:rsidRPr="00190408">
        <w:rPr>
          <w:sz w:val="22"/>
          <w:szCs w:val="22"/>
        </w:rPr>
        <w:t>. Dz.U.202</w:t>
      </w:r>
      <w:r w:rsidR="00190408" w:rsidRPr="00190408">
        <w:rPr>
          <w:sz w:val="22"/>
          <w:szCs w:val="22"/>
        </w:rPr>
        <w:t>4</w:t>
      </w:r>
      <w:r w:rsidR="00982D0F" w:rsidRPr="00190408">
        <w:rPr>
          <w:sz w:val="22"/>
          <w:szCs w:val="22"/>
        </w:rPr>
        <w:t>.</w:t>
      </w:r>
      <w:r w:rsidR="00190408" w:rsidRPr="00190408">
        <w:rPr>
          <w:sz w:val="22"/>
          <w:szCs w:val="22"/>
        </w:rPr>
        <w:t>219</w:t>
      </w:r>
      <w:r w:rsidR="00982D0F" w:rsidRPr="00190408">
        <w:rPr>
          <w:sz w:val="22"/>
          <w:szCs w:val="22"/>
        </w:rPr>
        <w:t>)</w:t>
      </w:r>
      <w:r w:rsidR="00FF0AB2" w:rsidRPr="00190408">
        <w:rPr>
          <w:sz w:val="22"/>
          <w:szCs w:val="22"/>
        </w:rPr>
        <w:t>,</w:t>
      </w:r>
    </w:p>
    <w:p w14:paraId="74FA8557" w14:textId="77777777" w:rsidR="00FA1574" w:rsidRPr="00190408" w:rsidRDefault="00FA1574" w:rsidP="00FA1574">
      <w:pPr>
        <w:ind w:left="142" w:hanging="142"/>
        <w:jc w:val="both"/>
        <w:rPr>
          <w:b/>
          <w:bCs/>
          <w:sz w:val="22"/>
          <w:szCs w:val="22"/>
        </w:rPr>
      </w:pPr>
      <w:r w:rsidRPr="00190408">
        <w:rPr>
          <w:b/>
          <w:bCs/>
          <w:sz w:val="22"/>
          <w:szCs w:val="22"/>
        </w:rPr>
        <w:t>- Rozporządzenie Ministra Rozwoju, Pracy i Technologii z dnia 23.07.2021r. w sprawie bazy danych obiektów topograficznych oraz mapy zasadniczej (Dz.U.2021.1385),</w:t>
      </w:r>
    </w:p>
    <w:p w14:paraId="19987E68" w14:textId="77777777" w:rsidR="00F224B9" w:rsidRPr="00190408" w:rsidRDefault="008650BF" w:rsidP="00A66EDB">
      <w:pPr>
        <w:ind w:left="142" w:hanging="142"/>
        <w:jc w:val="both"/>
        <w:rPr>
          <w:sz w:val="22"/>
          <w:szCs w:val="22"/>
        </w:rPr>
      </w:pPr>
      <w:r w:rsidRPr="00190408">
        <w:rPr>
          <w:sz w:val="22"/>
          <w:szCs w:val="22"/>
        </w:rPr>
        <w:t xml:space="preserve">- Rozporządzenie Ministra </w:t>
      </w:r>
      <w:r w:rsidR="00A66EDB" w:rsidRPr="00190408">
        <w:rPr>
          <w:sz w:val="22"/>
          <w:szCs w:val="22"/>
        </w:rPr>
        <w:t>Rozwoju, Pracy i Technologii</w:t>
      </w:r>
      <w:r w:rsidRPr="00190408">
        <w:rPr>
          <w:sz w:val="22"/>
          <w:szCs w:val="22"/>
        </w:rPr>
        <w:t xml:space="preserve"> z dnia 2</w:t>
      </w:r>
      <w:r w:rsidR="00A66EDB" w:rsidRPr="00190408">
        <w:rPr>
          <w:sz w:val="22"/>
          <w:szCs w:val="22"/>
        </w:rPr>
        <w:t>3</w:t>
      </w:r>
      <w:r w:rsidRPr="00190408">
        <w:rPr>
          <w:sz w:val="22"/>
          <w:szCs w:val="22"/>
        </w:rPr>
        <w:t>.</w:t>
      </w:r>
      <w:r w:rsidR="00A66EDB" w:rsidRPr="00190408">
        <w:rPr>
          <w:sz w:val="22"/>
          <w:szCs w:val="22"/>
        </w:rPr>
        <w:t>07</w:t>
      </w:r>
      <w:r w:rsidRPr="00190408">
        <w:rPr>
          <w:sz w:val="22"/>
          <w:szCs w:val="22"/>
        </w:rPr>
        <w:t>.20</w:t>
      </w:r>
      <w:r w:rsidR="00A66EDB" w:rsidRPr="00190408">
        <w:rPr>
          <w:sz w:val="22"/>
          <w:szCs w:val="22"/>
        </w:rPr>
        <w:t>21</w:t>
      </w:r>
      <w:r w:rsidRPr="00190408">
        <w:rPr>
          <w:sz w:val="22"/>
          <w:szCs w:val="22"/>
        </w:rPr>
        <w:t xml:space="preserve">r. w sprawie </w:t>
      </w:r>
      <w:r w:rsidR="00A66EDB" w:rsidRPr="00190408">
        <w:rPr>
          <w:sz w:val="22"/>
          <w:szCs w:val="22"/>
        </w:rPr>
        <w:t xml:space="preserve">geodezyjnej ewidencji sieci uzbrojenia terenu </w:t>
      </w:r>
      <w:r w:rsidRPr="00190408">
        <w:rPr>
          <w:sz w:val="22"/>
          <w:szCs w:val="22"/>
        </w:rPr>
        <w:t>(Dz.U.20</w:t>
      </w:r>
      <w:r w:rsidR="00A66EDB" w:rsidRPr="00190408">
        <w:rPr>
          <w:sz w:val="22"/>
          <w:szCs w:val="22"/>
        </w:rPr>
        <w:t>21</w:t>
      </w:r>
      <w:r w:rsidRPr="00190408">
        <w:rPr>
          <w:sz w:val="22"/>
          <w:szCs w:val="22"/>
        </w:rPr>
        <w:t>.1</w:t>
      </w:r>
      <w:r w:rsidR="00A66EDB" w:rsidRPr="00190408">
        <w:rPr>
          <w:sz w:val="22"/>
          <w:szCs w:val="22"/>
        </w:rPr>
        <w:t>374</w:t>
      </w:r>
      <w:r w:rsidRPr="00190408">
        <w:rPr>
          <w:sz w:val="22"/>
          <w:szCs w:val="22"/>
        </w:rPr>
        <w:t xml:space="preserve">),      </w:t>
      </w:r>
    </w:p>
    <w:p w14:paraId="32FE1374" w14:textId="3FEB9128" w:rsidR="00982D0F" w:rsidRPr="00190408" w:rsidRDefault="00982D0F" w:rsidP="00982D0F">
      <w:pPr>
        <w:ind w:left="142" w:hanging="142"/>
        <w:jc w:val="both"/>
        <w:rPr>
          <w:sz w:val="22"/>
          <w:szCs w:val="22"/>
        </w:rPr>
      </w:pPr>
      <w:r w:rsidRPr="00190408">
        <w:rPr>
          <w:sz w:val="22"/>
          <w:szCs w:val="22"/>
        </w:rPr>
        <w:t>- Rozporządzenie Ministra Rozwoju z dnia 18.08.2020r. w sprawie standardów technicznych wykonywania geodezyjnych pomiarów sytuacyjnych i wysokościowych oraz opracowywania i przekazywania wyników tych pomiarów do państwowego zasobu geodezyjnego i kartograficznego (Dz.U.202</w:t>
      </w:r>
      <w:r w:rsidR="00BA6FA0" w:rsidRPr="00190408">
        <w:rPr>
          <w:sz w:val="22"/>
          <w:szCs w:val="22"/>
        </w:rPr>
        <w:t>2</w:t>
      </w:r>
      <w:r w:rsidRPr="00190408">
        <w:rPr>
          <w:sz w:val="22"/>
          <w:szCs w:val="22"/>
        </w:rPr>
        <w:t>.1</w:t>
      </w:r>
      <w:r w:rsidR="00BA6FA0" w:rsidRPr="00190408">
        <w:rPr>
          <w:sz w:val="22"/>
          <w:szCs w:val="22"/>
        </w:rPr>
        <w:t>670</w:t>
      </w:r>
      <w:r w:rsidRPr="00190408">
        <w:rPr>
          <w:sz w:val="22"/>
          <w:szCs w:val="22"/>
        </w:rPr>
        <w:t>),</w:t>
      </w:r>
    </w:p>
    <w:p w14:paraId="0ACA23FB" w14:textId="33D0E3D9" w:rsidR="00982D0F" w:rsidRPr="00057293" w:rsidRDefault="008650BF" w:rsidP="00982D0F">
      <w:pPr>
        <w:ind w:left="142"/>
        <w:jc w:val="both"/>
        <w:rPr>
          <w:sz w:val="22"/>
          <w:szCs w:val="22"/>
        </w:rPr>
      </w:pPr>
      <w:r w:rsidRPr="00057293">
        <w:rPr>
          <w:sz w:val="22"/>
          <w:szCs w:val="22"/>
        </w:rPr>
        <w:t>- Rozporządzenie</w:t>
      </w:r>
      <w:r w:rsidR="00982D0F" w:rsidRPr="00057293">
        <w:rPr>
          <w:sz w:val="22"/>
          <w:szCs w:val="22"/>
        </w:rPr>
        <w:t xml:space="preserve"> Ministra Rozwoju, Pracy i Technologii z dnia 02.04.2021r. w sprawie organizacji i trybu prowadzenia państwowego zasobu geodezyjnego i kartograficznego (Dz.U.2021.820</w:t>
      </w:r>
      <w:r w:rsidR="00057293" w:rsidRPr="00057293">
        <w:rPr>
          <w:sz w:val="22"/>
          <w:szCs w:val="22"/>
        </w:rPr>
        <w:t xml:space="preserve"> ze zm.</w:t>
      </w:r>
      <w:r w:rsidR="00982D0F" w:rsidRPr="00057293">
        <w:rPr>
          <w:sz w:val="22"/>
          <w:szCs w:val="22"/>
        </w:rPr>
        <w:t>),</w:t>
      </w:r>
    </w:p>
    <w:p w14:paraId="70DB9310" w14:textId="7C5CAF9D" w:rsidR="008650BF" w:rsidRPr="001810E3" w:rsidRDefault="008650BF" w:rsidP="00A66EDB">
      <w:pPr>
        <w:ind w:left="142" w:hanging="142"/>
        <w:jc w:val="both"/>
        <w:rPr>
          <w:sz w:val="22"/>
          <w:szCs w:val="22"/>
        </w:rPr>
      </w:pPr>
      <w:r w:rsidRPr="001810E3">
        <w:rPr>
          <w:sz w:val="22"/>
          <w:szCs w:val="22"/>
        </w:rPr>
        <w:t>- Rozporządzenie Ministra Obrony Narodowej z dnia 22.05.2003r. w sprawie nadzoru nad pracami geodezyjnymi i kartograficznymi na terenach zamkniętych (Dz.U.2003</w:t>
      </w:r>
      <w:r w:rsidR="00B84BA3" w:rsidRPr="001810E3">
        <w:rPr>
          <w:sz w:val="22"/>
          <w:szCs w:val="22"/>
        </w:rPr>
        <w:t>.</w:t>
      </w:r>
      <w:r w:rsidRPr="001810E3">
        <w:rPr>
          <w:sz w:val="22"/>
          <w:szCs w:val="22"/>
        </w:rPr>
        <w:t>101</w:t>
      </w:r>
      <w:r w:rsidR="00B84BA3" w:rsidRPr="001810E3">
        <w:rPr>
          <w:sz w:val="22"/>
          <w:szCs w:val="22"/>
        </w:rPr>
        <w:t>.</w:t>
      </w:r>
      <w:r w:rsidRPr="001810E3">
        <w:rPr>
          <w:sz w:val="22"/>
          <w:szCs w:val="22"/>
        </w:rPr>
        <w:t>939),</w:t>
      </w:r>
    </w:p>
    <w:p w14:paraId="19363823" w14:textId="051BAF83" w:rsidR="008650BF" w:rsidRPr="001810E3" w:rsidRDefault="008650BF" w:rsidP="008650BF">
      <w:pPr>
        <w:jc w:val="both"/>
        <w:rPr>
          <w:sz w:val="22"/>
          <w:szCs w:val="22"/>
        </w:rPr>
      </w:pPr>
      <w:r w:rsidRPr="001810E3">
        <w:rPr>
          <w:sz w:val="22"/>
          <w:szCs w:val="22"/>
        </w:rPr>
        <w:t>- Rozporządzenie Rady Ministrów z dnia 15</w:t>
      </w:r>
      <w:r w:rsidR="00A1066F" w:rsidRPr="001810E3">
        <w:rPr>
          <w:sz w:val="22"/>
          <w:szCs w:val="22"/>
        </w:rPr>
        <w:t>.10.</w:t>
      </w:r>
      <w:r w:rsidRPr="001810E3">
        <w:rPr>
          <w:sz w:val="22"/>
          <w:szCs w:val="22"/>
        </w:rPr>
        <w:t xml:space="preserve">2012r. w sprawie państwowego systemu odniesień przestrzennych </w:t>
      </w:r>
      <w:r w:rsidR="00A1066F" w:rsidRPr="001810E3">
        <w:rPr>
          <w:sz w:val="22"/>
          <w:szCs w:val="22"/>
        </w:rPr>
        <w:t xml:space="preserve"> </w:t>
      </w:r>
      <w:r w:rsidRPr="001810E3">
        <w:rPr>
          <w:sz w:val="22"/>
          <w:szCs w:val="22"/>
        </w:rPr>
        <w:t>(Dz.U.2012.1247 ze zm.),</w:t>
      </w:r>
    </w:p>
    <w:p w14:paraId="50145A99" w14:textId="0BDDCBE8" w:rsidR="008650BF" w:rsidRPr="009129E2" w:rsidRDefault="008650BF" w:rsidP="008650BF">
      <w:pPr>
        <w:ind w:left="142" w:hanging="142"/>
        <w:jc w:val="both"/>
        <w:rPr>
          <w:sz w:val="22"/>
          <w:szCs w:val="22"/>
        </w:rPr>
      </w:pPr>
      <w:r w:rsidRPr="009129E2">
        <w:rPr>
          <w:sz w:val="22"/>
          <w:szCs w:val="22"/>
        </w:rPr>
        <w:t>- Rozporządzenie Ministra Spraw Wewnętrznych i Administracji  z dnia 20</w:t>
      </w:r>
      <w:r w:rsidR="00A1066F" w:rsidRPr="009129E2">
        <w:rPr>
          <w:sz w:val="22"/>
          <w:szCs w:val="22"/>
        </w:rPr>
        <w:t>.10.</w:t>
      </w:r>
      <w:r w:rsidRPr="009129E2">
        <w:rPr>
          <w:sz w:val="22"/>
          <w:szCs w:val="22"/>
        </w:rPr>
        <w:t>2010r. w sprawie ewidencji  zbiorów i usług danych przestrzennych objętych infrastrukturą informacji przestrzennej (Dz.U.20</w:t>
      </w:r>
      <w:r w:rsidR="009129E2" w:rsidRPr="009129E2">
        <w:rPr>
          <w:sz w:val="22"/>
          <w:szCs w:val="22"/>
        </w:rPr>
        <w:t>23</w:t>
      </w:r>
      <w:r w:rsidRPr="009129E2">
        <w:rPr>
          <w:sz w:val="22"/>
          <w:szCs w:val="22"/>
        </w:rPr>
        <w:t>.20</w:t>
      </w:r>
      <w:r w:rsidR="009129E2" w:rsidRPr="009129E2">
        <w:rPr>
          <w:sz w:val="22"/>
          <w:szCs w:val="22"/>
        </w:rPr>
        <w:t>07</w:t>
      </w:r>
      <w:r w:rsidRPr="009129E2">
        <w:rPr>
          <w:sz w:val="22"/>
          <w:szCs w:val="22"/>
        </w:rPr>
        <w:t>),</w:t>
      </w:r>
    </w:p>
    <w:p w14:paraId="37E48F27" w14:textId="1DB55386" w:rsidR="008650BF" w:rsidRPr="009129E2" w:rsidRDefault="008650BF" w:rsidP="00A0120A">
      <w:pPr>
        <w:ind w:left="142" w:hanging="142"/>
        <w:jc w:val="both"/>
        <w:rPr>
          <w:sz w:val="22"/>
          <w:szCs w:val="22"/>
        </w:rPr>
      </w:pPr>
      <w:r w:rsidRPr="009129E2">
        <w:rPr>
          <w:sz w:val="22"/>
          <w:szCs w:val="22"/>
        </w:rPr>
        <w:t xml:space="preserve">- Ustawa </w:t>
      </w:r>
      <w:r w:rsidR="00A0120A" w:rsidRPr="009129E2">
        <w:rPr>
          <w:sz w:val="22"/>
          <w:szCs w:val="22"/>
        </w:rPr>
        <w:t>z dnia 10.05.2018r. o ochronie danych osobowych (</w:t>
      </w:r>
      <w:proofErr w:type="spellStart"/>
      <w:r w:rsidR="00A0120A" w:rsidRPr="009129E2">
        <w:rPr>
          <w:sz w:val="22"/>
          <w:szCs w:val="22"/>
        </w:rPr>
        <w:t>t.j</w:t>
      </w:r>
      <w:proofErr w:type="spellEnd"/>
      <w:r w:rsidR="00A0120A" w:rsidRPr="009129E2">
        <w:rPr>
          <w:sz w:val="22"/>
          <w:szCs w:val="22"/>
        </w:rPr>
        <w:t>. Dz.U.2019.1781) oraz przepisy Rozporządzenia Parlamentu Europejskiego i Rady (UE) 2016/679 z dnia 27</w:t>
      </w:r>
      <w:r w:rsidR="00A1066F" w:rsidRPr="009129E2">
        <w:rPr>
          <w:sz w:val="22"/>
          <w:szCs w:val="22"/>
        </w:rPr>
        <w:t>.04.</w:t>
      </w:r>
      <w:r w:rsidR="00A0120A" w:rsidRPr="009129E2">
        <w:rPr>
          <w:sz w:val="22"/>
          <w:szCs w:val="22"/>
        </w:rPr>
        <w:t>2016 roku w sprawie ochrony osób fizycznych w związku z przetwarzaniem danych osobowych i w sprawie swobodnego przepływu takich danych oraz uchylenie dyrektywy 95/46/WE (ogólne rozporządzenie o ochronie danych osobowych RODO),</w:t>
      </w:r>
    </w:p>
    <w:p w14:paraId="56549067" w14:textId="215838CF" w:rsidR="008650BF" w:rsidRPr="009129E2" w:rsidRDefault="008650BF" w:rsidP="008650BF">
      <w:pPr>
        <w:jc w:val="both"/>
        <w:rPr>
          <w:sz w:val="22"/>
          <w:szCs w:val="22"/>
        </w:rPr>
      </w:pPr>
      <w:r w:rsidRPr="009129E2">
        <w:rPr>
          <w:sz w:val="22"/>
          <w:szCs w:val="22"/>
        </w:rPr>
        <w:t xml:space="preserve">- Ustawa </w:t>
      </w:r>
      <w:r w:rsidR="00A52033" w:rsidRPr="009129E2">
        <w:rPr>
          <w:sz w:val="22"/>
          <w:szCs w:val="22"/>
        </w:rPr>
        <w:t xml:space="preserve">z dnia 21.07.2001 r. </w:t>
      </w:r>
      <w:r w:rsidRPr="009129E2">
        <w:rPr>
          <w:sz w:val="22"/>
          <w:szCs w:val="22"/>
        </w:rPr>
        <w:t>o ochronie baz danych (</w:t>
      </w:r>
      <w:proofErr w:type="spellStart"/>
      <w:r w:rsidR="00F224B9" w:rsidRPr="009129E2">
        <w:rPr>
          <w:sz w:val="22"/>
          <w:szCs w:val="22"/>
        </w:rPr>
        <w:t>t.j</w:t>
      </w:r>
      <w:proofErr w:type="spellEnd"/>
      <w:r w:rsidR="00F224B9" w:rsidRPr="009129E2">
        <w:rPr>
          <w:sz w:val="22"/>
          <w:szCs w:val="22"/>
        </w:rPr>
        <w:t xml:space="preserve">. </w:t>
      </w:r>
      <w:r w:rsidRPr="009129E2">
        <w:rPr>
          <w:sz w:val="22"/>
          <w:szCs w:val="22"/>
        </w:rPr>
        <w:t>Dz.U.20</w:t>
      </w:r>
      <w:r w:rsidR="00F224B9" w:rsidRPr="009129E2">
        <w:rPr>
          <w:sz w:val="22"/>
          <w:szCs w:val="22"/>
        </w:rPr>
        <w:t>21</w:t>
      </w:r>
      <w:r w:rsidRPr="009129E2">
        <w:rPr>
          <w:sz w:val="22"/>
          <w:szCs w:val="22"/>
        </w:rPr>
        <w:t>.</w:t>
      </w:r>
      <w:r w:rsidR="00F224B9" w:rsidRPr="009129E2">
        <w:rPr>
          <w:sz w:val="22"/>
          <w:szCs w:val="22"/>
        </w:rPr>
        <w:t>386</w:t>
      </w:r>
      <w:r w:rsidRPr="009129E2">
        <w:rPr>
          <w:sz w:val="22"/>
          <w:szCs w:val="22"/>
        </w:rPr>
        <w:t>),</w:t>
      </w:r>
    </w:p>
    <w:p w14:paraId="053492F8" w14:textId="6393AC70" w:rsidR="008650BF" w:rsidRPr="009129E2" w:rsidRDefault="008650BF" w:rsidP="008650BF">
      <w:pPr>
        <w:jc w:val="both"/>
        <w:rPr>
          <w:sz w:val="22"/>
          <w:szCs w:val="22"/>
        </w:rPr>
      </w:pPr>
      <w:r w:rsidRPr="009129E2">
        <w:rPr>
          <w:sz w:val="22"/>
          <w:szCs w:val="22"/>
        </w:rPr>
        <w:t xml:space="preserve">- Ustawa </w:t>
      </w:r>
      <w:r w:rsidR="00982D0F" w:rsidRPr="009129E2">
        <w:rPr>
          <w:sz w:val="22"/>
          <w:szCs w:val="22"/>
        </w:rPr>
        <w:t>z dnia 07.07.1994r. Prawo budowlane (</w:t>
      </w:r>
      <w:proofErr w:type="spellStart"/>
      <w:r w:rsidR="00982D0F" w:rsidRPr="009129E2">
        <w:rPr>
          <w:sz w:val="22"/>
          <w:szCs w:val="22"/>
        </w:rPr>
        <w:t>t.j</w:t>
      </w:r>
      <w:proofErr w:type="spellEnd"/>
      <w:r w:rsidR="00982D0F" w:rsidRPr="009129E2">
        <w:rPr>
          <w:sz w:val="22"/>
          <w:szCs w:val="22"/>
        </w:rPr>
        <w:t>. Dz.U.202</w:t>
      </w:r>
      <w:r w:rsidR="00A676EC" w:rsidRPr="009129E2">
        <w:rPr>
          <w:sz w:val="22"/>
          <w:szCs w:val="22"/>
        </w:rPr>
        <w:t>3</w:t>
      </w:r>
      <w:r w:rsidR="00982D0F" w:rsidRPr="009129E2">
        <w:rPr>
          <w:sz w:val="22"/>
          <w:szCs w:val="22"/>
        </w:rPr>
        <w:t>.</w:t>
      </w:r>
      <w:r w:rsidR="00A676EC" w:rsidRPr="009129E2">
        <w:rPr>
          <w:sz w:val="22"/>
          <w:szCs w:val="22"/>
        </w:rPr>
        <w:t>682</w:t>
      </w:r>
      <w:r w:rsidR="00982D0F" w:rsidRPr="009129E2">
        <w:rPr>
          <w:sz w:val="22"/>
          <w:szCs w:val="22"/>
        </w:rPr>
        <w:t xml:space="preserve"> ze zm.),</w:t>
      </w:r>
    </w:p>
    <w:p w14:paraId="4CF6D583" w14:textId="237352AA" w:rsidR="008650BF" w:rsidRPr="009129E2" w:rsidRDefault="008650BF" w:rsidP="008650BF">
      <w:pPr>
        <w:jc w:val="both"/>
        <w:rPr>
          <w:sz w:val="22"/>
          <w:szCs w:val="22"/>
        </w:rPr>
      </w:pPr>
      <w:r w:rsidRPr="009129E2">
        <w:rPr>
          <w:sz w:val="22"/>
          <w:szCs w:val="22"/>
        </w:rPr>
        <w:t>- Ustawa</w:t>
      </w:r>
      <w:r w:rsidR="00982D0F" w:rsidRPr="009129E2">
        <w:t xml:space="preserve"> </w:t>
      </w:r>
      <w:r w:rsidR="00982D0F" w:rsidRPr="009129E2">
        <w:rPr>
          <w:sz w:val="22"/>
          <w:szCs w:val="22"/>
        </w:rPr>
        <w:t>z dnia 21.03.1985r. o drogach publicznych (</w:t>
      </w:r>
      <w:proofErr w:type="spellStart"/>
      <w:r w:rsidR="00982D0F" w:rsidRPr="009129E2">
        <w:rPr>
          <w:sz w:val="22"/>
          <w:szCs w:val="22"/>
        </w:rPr>
        <w:t>t.j</w:t>
      </w:r>
      <w:proofErr w:type="spellEnd"/>
      <w:r w:rsidR="00982D0F" w:rsidRPr="009129E2">
        <w:rPr>
          <w:sz w:val="22"/>
          <w:szCs w:val="22"/>
        </w:rPr>
        <w:t>. Dz.U.202</w:t>
      </w:r>
      <w:r w:rsidR="009129E2" w:rsidRPr="009129E2">
        <w:rPr>
          <w:sz w:val="22"/>
          <w:szCs w:val="22"/>
        </w:rPr>
        <w:t>4</w:t>
      </w:r>
      <w:r w:rsidR="00982D0F" w:rsidRPr="009129E2">
        <w:rPr>
          <w:sz w:val="22"/>
          <w:szCs w:val="22"/>
        </w:rPr>
        <w:t>.</w:t>
      </w:r>
      <w:r w:rsidR="009129E2" w:rsidRPr="009129E2">
        <w:rPr>
          <w:sz w:val="22"/>
          <w:szCs w:val="22"/>
        </w:rPr>
        <w:t>320</w:t>
      </w:r>
      <w:r w:rsidR="00982D0F" w:rsidRPr="009129E2">
        <w:rPr>
          <w:sz w:val="22"/>
          <w:szCs w:val="22"/>
        </w:rPr>
        <w:t>),</w:t>
      </w:r>
    </w:p>
    <w:p w14:paraId="7AE85AF6" w14:textId="62A4547C" w:rsidR="008650BF" w:rsidRPr="00A21B4A" w:rsidRDefault="008650BF" w:rsidP="008650BF">
      <w:pPr>
        <w:jc w:val="both"/>
        <w:rPr>
          <w:sz w:val="22"/>
          <w:szCs w:val="22"/>
        </w:rPr>
      </w:pPr>
      <w:r w:rsidRPr="00A21B4A">
        <w:rPr>
          <w:sz w:val="22"/>
          <w:szCs w:val="22"/>
        </w:rPr>
        <w:lastRenderedPageBreak/>
        <w:t xml:space="preserve">Obowiązujące dla </w:t>
      </w:r>
      <w:r w:rsidR="001C1BED" w:rsidRPr="00A21B4A">
        <w:rPr>
          <w:sz w:val="22"/>
          <w:szCs w:val="22"/>
        </w:rPr>
        <w:t>W</w:t>
      </w:r>
      <w:r w:rsidRPr="00A21B4A">
        <w:rPr>
          <w:sz w:val="22"/>
          <w:szCs w:val="22"/>
        </w:rPr>
        <w:t xml:space="preserve">ykonawcy są przepisy wykonawcze do ww. ustaw oraz przepisy obowiązujące w trakcie wykonania zamówienia </w:t>
      </w:r>
      <w:r w:rsidR="00B408E0" w:rsidRPr="00A21B4A">
        <w:rPr>
          <w:sz w:val="22"/>
          <w:szCs w:val="22"/>
        </w:rPr>
        <w:t>do czasu</w:t>
      </w:r>
      <w:r w:rsidRPr="00A21B4A">
        <w:rPr>
          <w:sz w:val="22"/>
          <w:szCs w:val="22"/>
        </w:rPr>
        <w:t xml:space="preserve"> zgłoszenia gotowości do odbioru prac objętych umową.</w:t>
      </w:r>
    </w:p>
    <w:p w14:paraId="6D0402A6" w14:textId="77777777" w:rsidR="00394F9B" w:rsidRDefault="00394F9B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</w:p>
    <w:p w14:paraId="79BD86DC" w14:textId="3C3C3683" w:rsidR="00AE3FE1" w:rsidRPr="00292189" w:rsidRDefault="00AE3FE1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  <w:r w:rsidRPr="00292189">
        <w:rPr>
          <w:b/>
          <w:i w:val="0"/>
          <w:spacing w:val="20"/>
          <w:sz w:val="22"/>
          <w:szCs w:val="22"/>
        </w:rPr>
        <w:t xml:space="preserve">I - </w:t>
      </w:r>
      <w:r w:rsidR="00AA6B2E" w:rsidRPr="00292189">
        <w:rPr>
          <w:b/>
          <w:i w:val="0"/>
          <w:spacing w:val="20"/>
          <w:sz w:val="22"/>
          <w:szCs w:val="22"/>
        </w:rPr>
        <w:t>3</w:t>
      </w:r>
      <w:r w:rsidRPr="00292189">
        <w:rPr>
          <w:b/>
          <w:i w:val="0"/>
          <w:spacing w:val="20"/>
          <w:sz w:val="22"/>
          <w:szCs w:val="22"/>
        </w:rPr>
        <w:t>. PODSTAWOWE DANE O OBIEKCIE</w:t>
      </w:r>
    </w:p>
    <w:p w14:paraId="68A0A3A9" w14:textId="77777777" w:rsidR="00AA6B2E" w:rsidRPr="00292189" w:rsidRDefault="00AA6B2E" w:rsidP="00AA6B2E">
      <w:pPr>
        <w:contextualSpacing/>
        <w:rPr>
          <w:sz w:val="22"/>
          <w:szCs w:val="22"/>
        </w:rPr>
      </w:pPr>
      <w:r w:rsidRPr="00292189">
        <w:rPr>
          <w:sz w:val="22"/>
          <w:szCs w:val="22"/>
        </w:rPr>
        <w:t xml:space="preserve">Województwo: </w:t>
      </w:r>
      <w:r w:rsidRPr="00292189">
        <w:rPr>
          <w:b/>
          <w:sz w:val="22"/>
          <w:szCs w:val="22"/>
        </w:rPr>
        <w:t>wielkopolskie</w:t>
      </w:r>
    </w:p>
    <w:p w14:paraId="75B37838" w14:textId="77777777" w:rsidR="00AA6B2E" w:rsidRPr="00292189" w:rsidRDefault="00AA6B2E" w:rsidP="00AA6B2E">
      <w:pPr>
        <w:contextualSpacing/>
        <w:rPr>
          <w:sz w:val="22"/>
          <w:szCs w:val="22"/>
        </w:rPr>
      </w:pPr>
      <w:r w:rsidRPr="00292189">
        <w:rPr>
          <w:sz w:val="22"/>
          <w:szCs w:val="22"/>
        </w:rPr>
        <w:t xml:space="preserve">Powiat:  </w:t>
      </w:r>
      <w:r w:rsidRPr="00292189">
        <w:rPr>
          <w:b/>
          <w:sz w:val="22"/>
          <w:szCs w:val="22"/>
        </w:rPr>
        <w:t>ostrowski</w:t>
      </w:r>
    </w:p>
    <w:p w14:paraId="4BE81964" w14:textId="4678EE48" w:rsidR="00425475" w:rsidRPr="00292189" w:rsidRDefault="00394F9B" w:rsidP="00AA6B2E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Gmina</w:t>
      </w:r>
      <w:r w:rsidR="00425475" w:rsidRPr="00292189">
        <w:rPr>
          <w:b/>
          <w:sz w:val="22"/>
          <w:szCs w:val="22"/>
        </w:rPr>
        <w:t xml:space="preserve"> </w:t>
      </w:r>
      <w:r w:rsidR="0000344E">
        <w:rPr>
          <w:b/>
          <w:sz w:val="22"/>
          <w:szCs w:val="22"/>
        </w:rPr>
        <w:t>Sieroszewice</w:t>
      </w:r>
      <w:r w:rsidR="00425475" w:rsidRPr="00292189">
        <w:rPr>
          <w:b/>
          <w:sz w:val="22"/>
          <w:szCs w:val="22"/>
        </w:rPr>
        <w:t xml:space="preserve"> – 30170</w:t>
      </w:r>
      <w:r w:rsidR="0000344E">
        <w:rPr>
          <w:b/>
          <w:sz w:val="22"/>
          <w:szCs w:val="22"/>
        </w:rPr>
        <w:t>7</w:t>
      </w:r>
      <w:r w:rsidR="00425475" w:rsidRPr="00292189">
        <w:rPr>
          <w:b/>
          <w:sz w:val="22"/>
          <w:szCs w:val="22"/>
        </w:rPr>
        <w:t>_</w:t>
      </w:r>
      <w:r w:rsidR="0000344E">
        <w:rPr>
          <w:b/>
          <w:sz w:val="22"/>
          <w:szCs w:val="22"/>
        </w:rPr>
        <w:t>2</w:t>
      </w:r>
    </w:p>
    <w:p w14:paraId="0D8D2D3D" w14:textId="77777777" w:rsidR="00AA6B2E" w:rsidRPr="00512666" w:rsidRDefault="00AA6B2E" w:rsidP="00AA6B2E">
      <w:pPr>
        <w:contextualSpacing/>
        <w:rPr>
          <w:b/>
          <w:color w:val="FF0000"/>
          <w:sz w:val="22"/>
          <w:szCs w:val="22"/>
        </w:rPr>
      </w:pPr>
    </w:p>
    <w:p w14:paraId="18CB7DBC" w14:textId="7F443A92" w:rsidR="00BB4834" w:rsidRDefault="00BB4834" w:rsidP="00BB4834">
      <w:pPr>
        <w:spacing w:after="720"/>
        <w:ind w:left="284"/>
        <w:contextualSpacing/>
        <w:jc w:val="center"/>
        <w:rPr>
          <w:b/>
          <w:i/>
          <w:sz w:val="22"/>
          <w:szCs w:val="22"/>
          <w:u w:val="single"/>
        </w:rPr>
      </w:pPr>
      <w:r w:rsidRPr="006C33CC">
        <w:rPr>
          <w:b/>
          <w:i/>
          <w:sz w:val="22"/>
          <w:szCs w:val="22"/>
          <w:u w:val="single"/>
        </w:rPr>
        <w:t xml:space="preserve">Podstawowe dane o obszarze objętym opracowaniem na </w:t>
      </w:r>
      <w:r w:rsidRPr="0000520D">
        <w:rPr>
          <w:b/>
          <w:i/>
          <w:sz w:val="22"/>
          <w:szCs w:val="22"/>
          <w:u w:val="single"/>
        </w:rPr>
        <w:t xml:space="preserve">dzień </w:t>
      </w:r>
      <w:r w:rsidR="0000520D" w:rsidRPr="0000520D">
        <w:rPr>
          <w:b/>
          <w:i/>
          <w:sz w:val="22"/>
          <w:szCs w:val="22"/>
          <w:u w:val="single"/>
        </w:rPr>
        <w:t>1</w:t>
      </w:r>
      <w:r w:rsidR="0000344E">
        <w:rPr>
          <w:b/>
          <w:i/>
          <w:sz w:val="22"/>
          <w:szCs w:val="22"/>
          <w:u w:val="single"/>
        </w:rPr>
        <w:t>9</w:t>
      </w:r>
      <w:r w:rsidR="00394F9B" w:rsidRPr="0000520D">
        <w:rPr>
          <w:b/>
          <w:i/>
          <w:sz w:val="22"/>
          <w:szCs w:val="22"/>
          <w:u w:val="single"/>
        </w:rPr>
        <w:t xml:space="preserve"> marca</w:t>
      </w:r>
      <w:r w:rsidRPr="0000520D">
        <w:rPr>
          <w:b/>
          <w:i/>
          <w:sz w:val="22"/>
          <w:szCs w:val="22"/>
          <w:u w:val="single"/>
        </w:rPr>
        <w:t xml:space="preserve"> 202</w:t>
      </w:r>
      <w:r w:rsidR="00394F9B" w:rsidRPr="0000520D">
        <w:rPr>
          <w:b/>
          <w:i/>
          <w:sz w:val="22"/>
          <w:szCs w:val="22"/>
          <w:u w:val="single"/>
        </w:rPr>
        <w:t>4</w:t>
      </w:r>
      <w:r w:rsidRPr="0000520D">
        <w:rPr>
          <w:b/>
          <w:i/>
          <w:sz w:val="22"/>
          <w:szCs w:val="22"/>
          <w:u w:val="single"/>
        </w:rPr>
        <w:t xml:space="preserve">r. zawiera </w:t>
      </w:r>
      <w:r w:rsidRPr="006C33CC">
        <w:rPr>
          <w:b/>
          <w:i/>
          <w:sz w:val="22"/>
          <w:szCs w:val="22"/>
          <w:u w:val="single"/>
        </w:rPr>
        <w:t>poniższ</w:t>
      </w:r>
      <w:r w:rsidR="001C19AA" w:rsidRPr="006C33CC">
        <w:rPr>
          <w:b/>
          <w:i/>
          <w:sz w:val="22"/>
          <w:szCs w:val="22"/>
          <w:u w:val="single"/>
        </w:rPr>
        <w:t>a</w:t>
      </w:r>
      <w:r w:rsidRPr="006C33CC">
        <w:rPr>
          <w:b/>
          <w:i/>
          <w:sz w:val="22"/>
          <w:szCs w:val="22"/>
          <w:u w:val="single"/>
        </w:rPr>
        <w:t xml:space="preserve"> tabel</w:t>
      </w:r>
      <w:r w:rsidR="001C19AA" w:rsidRPr="006C33CC">
        <w:rPr>
          <w:b/>
          <w:i/>
          <w:sz w:val="22"/>
          <w:szCs w:val="22"/>
          <w:u w:val="single"/>
        </w:rPr>
        <w:t>a</w:t>
      </w:r>
      <w:r w:rsidRPr="006C33CC">
        <w:rPr>
          <w:b/>
          <w:i/>
          <w:sz w:val="22"/>
          <w:szCs w:val="22"/>
          <w:u w:val="single"/>
        </w:rPr>
        <w:t>.</w:t>
      </w:r>
    </w:p>
    <w:p w14:paraId="2C55FB6E" w14:textId="77777777" w:rsidR="00394F9B" w:rsidRPr="006C33CC" w:rsidRDefault="00394F9B" w:rsidP="00BB4834">
      <w:pPr>
        <w:spacing w:after="720"/>
        <w:ind w:left="284"/>
        <w:contextualSpacing/>
        <w:jc w:val="center"/>
        <w:rPr>
          <w:b/>
          <w:i/>
          <w:sz w:val="22"/>
          <w:szCs w:val="22"/>
          <w:u w:val="single"/>
        </w:rPr>
      </w:pPr>
    </w:p>
    <w:tbl>
      <w:tblPr>
        <w:tblStyle w:val="Tabela-Siatka"/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1418"/>
        <w:gridCol w:w="992"/>
        <w:gridCol w:w="1276"/>
        <w:gridCol w:w="1134"/>
      </w:tblGrid>
      <w:tr w:rsidR="004D7FCB" w:rsidRPr="00F70BC1" w14:paraId="14FE8873" w14:textId="77777777" w:rsidTr="00FE6C59">
        <w:trPr>
          <w:trHeight w:val="1357"/>
        </w:trPr>
        <w:tc>
          <w:tcPr>
            <w:tcW w:w="534" w:type="dxa"/>
          </w:tcPr>
          <w:p w14:paraId="47FED965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E6E2C4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964256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70BC1"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693" w:type="dxa"/>
          </w:tcPr>
          <w:p w14:paraId="497B9B82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09A1E5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3BEC65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E8A20D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>Obręb</w:t>
            </w:r>
          </w:p>
        </w:tc>
        <w:tc>
          <w:tcPr>
            <w:tcW w:w="992" w:type="dxa"/>
          </w:tcPr>
          <w:p w14:paraId="719DB1E0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BDC075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70BC1">
              <w:rPr>
                <w:b/>
                <w:bCs/>
                <w:sz w:val="16"/>
                <w:szCs w:val="16"/>
              </w:rPr>
              <w:t>Powierzch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F70BC1">
              <w:rPr>
                <w:b/>
                <w:bCs/>
                <w:sz w:val="16"/>
                <w:szCs w:val="16"/>
              </w:rPr>
              <w:t>nia</w:t>
            </w:r>
            <w:proofErr w:type="spellEnd"/>
            <w:r w:rsidRPr="00F70BC1">
              <w:rPr>
                <w:b/>
                <w:bCs/>
                <w:sz w:val="16"/>
                <w:szCs w:val="16"/>
              </w:rPr>
              <w:t xml:space="preserve"> geodezyjna</w:t>
            </w:r>
          </w:p>
          <w:p w14:paraId="0F8D1981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>obrębu</w:t>
            </w:r>
          </w:p>
          <w:p w14:paraId="33182AE7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[ha] </w:t>
            </w:r>
          </w:p>
        </w:tc>
        <w:tc>
          <w:tcPr>
            <w:tcW w:w="992" w:type="dxa"/>
          </w:tcPr>
          <w:p w14:paraId="4132ACDF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1EAF64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Liczba działek </w:t>
            </w:r>
            <w:proofErr w:type="spellStart"/>
            <w:r w:rsidRPr="00F70BC1">
              <w:rPr>
                <w:b/>
                <w:bCs/>
                <w:sz w:val="16"/>
                <w:szCs w:val="16"/>
              </w:rPr>
              <w:t>ewid</w:t>
            </w:r>
            <w:proofErr w:type="spellEnd"/>
            <w:r w:rsidRPr="00F70BC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443B7B00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EA8984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Liczba budynków </w:t>
            </w:r>
            <w:r>
              <w:rPr>
                <w:b/>
                <w:bCs/>
                <w:sz w:val="16"/>
                <w:szCs w:val="16"/>
              </w:rPr>
              <w:t xml:space="preserve">uwidocznionych w </w:t>
            </w:r>
            <w:proofErr w:type="spellStart"/>
            <w:r>
              <w:rPr>
                <w:b/>
                <w:bCs/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</w:tcPr>
          <w:p w14:paraId="18AA509E" w14:textId="77777777" w:rsidR="004D7FCB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58E371B2" w14:textId="51A5B797" w:rsidR="004D7FCB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Liczba budynków BDOT500</w:t>
            </w:r>
          </w:p>
        </w:tc>
        <w:tc>
          <w:tcPr>
            <w:tcW w:w="1276" w:type="dxa"/>
          </w:tcPr>
          <w:p w14:paraId="288DB1A0" w14:textId="77777777" w:rsidR="004D7FCB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5EE4198B" w14:textId="77777777" w:rsidR="004D7FCB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Powierzchnia </w:t>
            </w:r>
            <w:proofErr w:type="spellStart"/>
            <w:r>
              <w:rPr>
                <w:b/>
                <w:bCs/>
                <w:sz w:val="16"/>
                <w:szCs w:val="16"/>
              </w:rPr>
              <w:t>ewid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6FB4E234" w14:textId="77777777" w:rsidR="004D7FCB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użytku „dr”</w:t>
            </w:r>
          </w:p>
          <w:p w14:paraId="0956D6A3" w14:textId="77777777" w:rsidR="004D7FCB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6374D480" w14:textId="77777777" w:rsidR="004D7FCB" w:rsidRPr="00F70BC1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[ha]</w:t>
            </w:r>
          </w:p>
        </w:tc>
        <w:tc>
          <w:tcPr>
            <w:tcW w:w="1134" w:type="dxa"/>
          </w:tcPr>
          <w:p w14:paraId="1B128F98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1B8287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>Liczba  zasięgów zasobu geodezyjnego</w:t>
            </w:r>
          </w:p>
          <w:p w14:paraId="646B3362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 w bazie danych</w:t>
            </w:r>
          </w:p>
          <w:p w14:paraId="7F9F153C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7FCB" w:rsidRPr="00612015" w14:paraId="425773F0" w14:textId="77777777" w:rsidTr="00FE6C59">
        <w:tc>
          <w:tcPr>
            <w:tcW w:w="534" w:type="dxa"/>
          </w:tcPr>
          <w:p w14:paraId="03C55BC1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55DA287" w14:textId="7A3496AD" w:rsidR="004D7FCB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Biernacice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- 0001</w:t>
            </w:r>
          </w:p>
        </w:tc>
        <w:tc>
          <w:tcPr>
            <w:tcW w:w="992" w:type="dxa"/>
          </w:tcPr>
          <w:p w14:paraId="3430DD5A" w14:textId="52439D30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992" w:type="dxa"/>
          </w:tcPr>
          <w:p w14:paraId="51A88409" w14:textId="18725CA0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1418" w:type="dxa"/>
          </w:tcPr>
          <w:p w14:paraId="48DE2BE7" w14:textId="7B2F98D2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14:paraId="0E472692" w14:textId="0BCD0CCB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9F66DC" w14:textId="4BDD519E" w:rsidR="004D7FCB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924582C" w14:textId="4D9FF028" w:rsidR="004D7FCB" w:rsidRPr="00612015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</w:t>
            </w:r>
          </w:p>
        </w:tc>
      </w:tr>
      <w:tr w:rsidR="004D7FCB" w:rsidRPr="00612015" w14:paraId="624CEB35" w14:textId="77777777" w:rsidTr="00FE6C59">
        <w:tc>
          <w:tcPr>
            <w:tcW w:w="534" w:type="dxa"/>
          </w:tcPr>
          <w:p w14:paraId="3007A3DE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02641C8" w14:textId="520C5FA6" w:rsidR="004D7FCB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Bilczew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- 0002</w:t>
            </w:r>
          </w:p>
        </w:tc>
        <w:tc>
          <w:tcPr>
            <w:tcW w:w="992" w:type="dxa"/>
          </w:tcPr>
          <w:p w14:paraId="46B67018" w14:textId="5C9C196B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992" w:type="dxa"/>
          </w:tcPr>
          <w:p w14:paraId="5FF72BC6" w14:textId="430FBCAD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14:paraId="285729B7" w14:textId="43AAD165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14:paraId="32E822B4" w14:textId="0B2FD66D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882956" w14:textId="049109BF" w:rsidR="004D7FCB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7DC1CE2" w14:textId="0EA3278E" w:rsidR="004D7FCB" w:rsidRPr="00612015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</w:t>
            </w:r>
          </w:p>
        </w:tc>
      </w:tr>
      <w:tr w:rsidR="004D7FCB" w:rsidRPr="00612015" w14:paraId="23174548" w14:textId="77777777" w:rsidTr="00FE6C59">
        <w:tc>
          <w:tcPr>
            <w:tcW w:w="534" w:type="dxa"/>
          </w:tcPr>
          <w:p w14:paraId="3BE839AE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6F9917D" w14:textId="61AA12D6" w:rsidR="004D7FCB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Kania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- 0003</w:t>
            </w:r>
          </w:p>
        </w:tc>
        <w:tc>
          <w:tcPr>
            <w:tcW w:w="992" w:type="dxa"/>
          </w:tcPr>
          <w:p w14:paraId="3F4F5AFA" w14:textId="4B3BEF24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992" w:type="dxa"/>
          </w:tcPr>
          <w:p w14:paraId="6261F83E" w14:textId="56136EDA" w:rsidR="004D7FCB" w:rsidRPr="00E84E2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14:paraId="637D510A" w14:textId="386F3079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14:paraId="599AE9C3" w14:textId="1CA36488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706C4B8" w14:textId="4B2F94B7" w:rsidR="004D7FCB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4643377" w14:textId="3ACF52EB" w:rsidR="004D7FCB" w:rsidRPr="00612015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</w:t>
            </w:r>
          </w:p>
        </w:tc>
      </w:tr>
      <w:tr w:rsidR="004D7FCB" w:rsidRPr="00612015" w14:paraId="46298C5B" w14:textId="77777777" w:rsidTr="00FE6C59">
        <w:tc>
          <w:tcPr>
            <w:tcW w:w="534" w:type="dxa"/>
          </w:tcPr>
          <w:p w14:paraId="4EC9A7F5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93D42D0" w14:textId="02527902" w:rsidR="004D7FCB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Latowice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- 0004</w:t>
            </w:r>
          </w:p>
        </w:tc>
        <w:tc>
          <w:tcPr>
            <w:tcW w:w="992" w:type="dxa"/>
          </w:tcPr>
          <w:p w14:paraId="2E38F31D" w14:textId="2D7D8030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958</w:t>
            </w:r>
          </w:p>
        </w:tc>
        <w:tc>
          <w:tcPr>
            <w:tcW w:w="992" w:type="dxa"/>
          </w:tcPr>
          <w:p w14:paraId="59D3794C" w14:textId="35A86BEA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1356</w:t>
            </w:r>
          </w:p>
        </w:tc>
        <w:tc>
          <w:tcPr>
            <w:tcW w:w="1418" w:type="dxa"/>
          </w:tcPr>
          <w:p w14:paraId="20E149AE" w14:textId="157599AC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775</w:t>
            </w:r>
          </w:p>
        </w:tc>
        <w:tc>
          <w:tcPr>
            <w:tcW w:w="992" w:type="dxa"/>
          </w:tcPr>
          <w:p w14:paraId="7DD44F5B" w14:textId="7FF8CA35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4F54A45" w14:textId="08A692FD" w:rsidR="004D7FCB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A226FD7" w14:textId="5CD76C61" w:rsidR="004D7FCB" w:rsidRPr="0018262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 w:rsidRPr="00182621">
              <w:rPr>
                <w:b/>
                <w:bCs/>
                <w:sz w:val="24"/>
                <w:szCs w:val="24"/>
              </w:rPr>
              <w:t>1103</w:t>
            </w:r>
          </w:p>
        </w:tc>
      </w:tr>
      <w:tr w:rsidR="004D7FCB" w:rsidRPr="00BB4834" w14:paraId="67A04953" w14:textId="77777777" w:rsidTr="00FE6C59">
        <w:tc>
          <w:tcPr>
            <w:tcW w:w="534" w:type="dxa"/>
          </w:tcPr>
          <w:p w14:paraId="42FA6590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B170B5F" w14:textId="6C388DD8" w:rsidR="004D7FCB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Masanów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- 0005</w:t>
            </w:r>
          </w:p>
        </w:tc>
        <w:tc>
          <w:tcPr>
            <w:tcW w:w="992" w:type="dxa"/>
          </w:tcPr>
          <w:p w14:paraId="5E1C0EFB" w14:textId="42D11821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929</w:t>
            </w:r>
          </w:p>
        </w:tc>
        <w:tc>
          <w:tcPr>
            <w:tcW w:w="992" w:type="dxa"/>
          </w:tcPr>
          <w:p w14:paraId="75779A5B" w14:textId="7BFD1002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</w:t>
            </w:r>
          </w:p>
        </w:tc>
        <w:tc>
          <w:tcPr>
            <w:tcW w:w="1418" w:type="dxa"/>
          </w:tcPr>
          <w:p w14:paraId="086999D6" w14:textId="09C31924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670</w:t>
            </w:r>
          </w:p>
        </w:tc>
        <w:tc>
          <w:tcPr>
            <w:tcW w:w="992" w:type="dxa"/>
          </w:tcPr>
          <w:p w14:paraId="563F551F" w14:textId="78DD49CB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6B170CF" w14:textId="3408BF7F" w:rsidR="004D7FCB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1FC870E8" w14:textId="60994262" w:rsidR="004D7FCB" w:rsidRPr="0018262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 w:rsidRPr="00182621">
              <w:rPr>
                <w:b/>
                <w:bCs/>
                <w:sz w:val="24"/>
                <w:szCs w:val="24"/>
              </w:rPr>
              <w:t>1083</w:t>
            </w:r>
          </w:p>
        </w:tc>
      </w:tr>
      <w:tr w:rsidR="004D7FCB" w:rsidRPr="00BB4834" w14:paraId="461C8229" w14:textId="77777777" w:rsidTr="00FE6C59">
        <w:tc>
          <w:tcPr>
            <w:tcW w:w="534" w:type="dxa"/>
          </w:tcPr>
          <w:p w14:paraId="0B29D537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EE54D36" w14:textId="28778868" w:rsidR="004D7FCB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Ołobok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- 0006</w:t>
            </w:r>
          </w:p>
        </w:tc>
        <w:tc>
          <w:tcPr>
            <w:tcW w:w="992" w:type="dxa"/>
          </w:tcPr>
          <w:p w14:paraId="1DCFED3B" w14:textId="58F81E81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762</w:t>
            </w:r>
          </w:p>
        </w:tc>
        <w:tc>
          <w:tcPr>
            <w:tcW w:w="992" w:type="dxa"/>
          </w:tcPr>
          <w:p w14:paraId="4CCCB764" w14:textId="5F2F5DE6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1229</w:t>
            </w:r>
          </w:p>
        </w:tc>
        <w:tc>
          <w:tcPr>
            <w:tcW w:w="1418" w:type="dxa"/>
          </w:tcPr>
          <w:p w14:paraId="64A451B1" w14:textId="696B184D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695</w:t>
            </w:r>
          </w:p>
        </w:tc>
        <w:tc>
          <w:tcPr>
            <w:tcW w:w="992" w:type="dxa"/>
          </w:tcPr>
          <w:p w14:paraId="0EDECF64" w14:textId="4C904326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4C6EBE0" w14:textId="0297F64A" w:rsidR="004D7FCB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868C363" w14:textId="1705603C" w:rsidR="004D7FCB" w:rsidRPr="0018262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1134</w:t>
            </w:r>
          </w:p>
        </w:tc>
      </w:tr>
      <w:tr w:rsidR="004D7FCB" w:rsidRPr="00BB4834" w14:paraId="4892D3DB" w14:textId="77777777" w:rsidTr="00FE6C59">
        <w:tc>
          <w:tcPr>
            <w:tcW w:w="534" w:type="dxa"/>
          </w:tcPr>
          <w:p w14:paraId="4EBA2687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664D565" w14:textId="53059021" w:rsidR="004D7FCB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Parczew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- 0007</w:t>
            </w:r>
          </w:p>
        </w:tc>
        <w:tc>
          <w:tcPr>
            <w:tcW w:w="992" w:type="dxa"/>
          </w:tcPr>
          <w:p w14:paraId="755B610D" w14:textId="7DF70618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14:paraId="4DA71600" w14:textId="73A71233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1311</w:t>
            </w:r>
          </w:p>
        </w:tc>
        <w:tc>
          <w:tcPr>
            <w:tcW w:w="1418" w:type="dxa"/>
          </w:tcPr>
          <w:p w14:paraId="1E03D598" w14:textId="3B106798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883</w:t>
            </w:r>
          </w:p>
        </w:tc>
        <w:tc>
          <w:tcPr>
            <w:tcW w:w="992" w:type="dxa"/>
          </w:tcPr>
          <w:p w14:paraId="1425E8A9" w14:textId="13E1237F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D5B56F7" w14:textId="3DB1EE38" w:rsidR="004D7FCB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74D5C927" w14:textId="204C3C48" w:rsidR="004D7FCB" w:rsidRPr="0018262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2077</w:t>
            </w:r>
          </w:p>
        </w:tc>
      </w:tr>
      <w:tr w:rsidR="004D7FCB" w:rsidRPr="00BB4834" w14:paraId="7690F363" w14:textId="77777777" w:rsidTr="00FE6C59">
        <w:tc>
          <w:tcPr>
            <w:tcW w:w="534" w:type="dxa"/>
          </w:tcPr>
          <w:p w14:paraId="43D6479C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E85F75A" w14:textId="08CA2410" w:rsidR="004D7FCB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Psary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- 0008</w:t>
            </w:r>
          </w:p>
        </w:tc>
        <w:tc>
          <w:tcPr>
            <w:tcW w:w="992" w:type="dxa"/>
          </w:tcPr>
          <w:p w14:paraId="446EFCB4" w14:textId="240676FD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789</w:t>
            </w:r>
          </w:p>
        </w:tc>
        <w:tc>
          <w:tcPr>
            <w:tcW w:w="992" w:type="dxa"/>
          </w:tcPr>
          <w:p w14:paraId="70E16A64" w14:textId="507E571B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1418" w:type="dxa"/>
          </w:tcPr>
          <w:p w14:paraId="12BB78D7" w14:textId="19BCFC98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992" w:type="dxa"/>
          </w:tcPr>
          <w:p w14:paraId="3D1782FB" w14:textId="7BA0004E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4A08BDD6" w14:textId="77696C41" w:rsidR="004D7FCB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3BDBB3E4" w14:textId="3ED1F981" w:rsidR="004D7FCB" w:rsidRPr="0018262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863</w:t>
            </w:r>
          </w:p>
        </w:tc>
      </w:tr>
      <w:tr w:rsidR="004D7FCB" w:rsidRPr="00BB4834" w14:paraId="29094DCC" w14:textId="77777777" w:rsidTr="00FE6C59">
        <w:tc>
          <w:tcPr>
            <w:tcW w:w="534" w:type="dxa"/>
          </w:tcPr>
          <w:p w14:paraId="31D61AB2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DCAF0B5" w14:textId="730CBCBA" w:rsidR="004D7FCB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Raduchów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- 0009</w:t>
            </w:r>
          </w:p>
        </w:tc>
        <w:tc>
          <w:tcPr>
            <w:tcW w:w="992" w:type="dxa"/>
          </w:tcPr>
          <w:p w14:paraId="6D814BFC" w14:textId="60659781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</w:t>
            </w:r>
          </w:p>
        </w:tc>
        <w:tc>
          <w:tcPr>
            <w:tcW w:w="992" w:type="dxa"/>
          </w:tcPr>
          <w:p w14:paraId="144CE2AF" w14:textId="771F61BA" w:rsidR="004D7FCB" w:rsidRPr="00090E91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1418" w:type="dxa"/>
          </w:tcPr>
          <w:p w14:paraId="64A108D9" w14:textId="0E9E59BF" w:rsidR="004D7FCB" w:rsidRPr="005D48CA" w:rsidRDefault="00182621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14:paraId="10DD4C4B" w14:textId="3EB9B469" w:rsidR="004D7FCB" w:rsidRPr="005D48CA" w:rsidRDefault="0081344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4C49C76" w14:textId="7A69766A" w:rsidR="004D7FCB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0D57C2B" w14:textId="6B08327F" w:rsidR="004D7FCB" w:rsidRPr="00182621" w:rsidRDefault="0081344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</w:t>
            </w:r>
          </w:p>
        </w:tc>
      </w:tr>
      <w:tr w:rsidR="004D7FCB" w:rsidRPr="00BB4834" w14:paraId="11C4F279" w14:textId="77777777" w:rsidTr="00FE6C59">
        <w:tc>
          <w:tcPr>
            <w:tcW w:w="534" w:type="dxa"/>
          </w:tcPr>
          <w:p w14:paraId="64FA4C38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14AFAA0" w14:textId="5EDE2CA3" w:rsidR="004D7FCB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Rososzyca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- 0010</w:t>
            </w:r>
          </w:p>
        </w:tc>
        <w:tc>
          <w:tcPr>
            <w:tcW w:w="992" w:type="dxa"/>
          </w:tcPr>
          <w:p w14:paraId="647DB6BF" w14:textId="7590A53F" w:rsidR="004D7FCB" w:rsidRPr="00090E91" w:rsidRDefault="0081344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1595</w:t>
            </w:r>
          </w:p>
        </w:tc>
        <w:tc>
          <w:tcPr>
            <w:tcW w:w="992" w:type="dxa"/>
          </w:tcPr>
          <w:p w14:paraId="45D8A982" w14:textId="67C46AB3" w:rsidR="004D7FCB" w:rsidRPr="00090E91" w:rsidRDefault="0081344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1649</w:t>
            </w:r>
          </w:p>
        </w:tc>
        <w:tc>
          <w:tcPr>
            <w:tcW w:w="1418" w:type="dxa"/>
          </w:tcPr>
          <w:p w14:paraId="23EBBE30" w14:textId="2D83B96E" w:rsidR="004D7FCB" w:rsidRPr="005D48CA" w:rsidRDefault="0081344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891</w:t>
            </w:r>
          </w:p>
        </w:tc>
        <w:tc>
          <w:tcPr>
            <w:tcW w:w="992" w:type="dxa"/>
          </w:tcPr>
          <w:p w14:paraId="25EC08BD" w14:textId="4DFA9F9E" w:rsidR="004D7FCB" w:rsidRPr="005D48CA" w:rsidRDefault="0081344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6B17F135" w14:textId="4068BFF0" w:rsidR="004D7FCB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1AD252F3" w14:textId="670DFC06" w:rsidR="004D7FCB" w:rsidRPr="00182621" w:rsidRDefault="0081344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1884</w:t>
            </w:r>
          </w:p>
        </w:tc>
      </w:tr>
      <w:tr w:rsidR="004D7FCB" w:rsidRPr="00BB4834" w14:paraId="4FC51E4E" w14:textId="77777777" w:rsidTr="00FE6C59">
        <w:tc>
          <w:tcPr>
            <w:tcW w:w="534" w:type="dxa"/>
          </w:tcPr>
          <w:p w14:paraId="4B96B64B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6FDC26C5" w14:textId="2164FC3C" w:rsidR="004D7FCB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Sieroszewice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- 0011</w:t>
            </w:r>
          </w:p>
        </w:tc>
        <w:tc>
          <w:tcPr>
            <w:tcW w:w="992" w:type="dxa"/>
          </w:tcPr>
          <w:p w14:paraId="6BC8575D" w14:textId="16CA4DF9" w:rsidR="004D7FCB" w:rsidRPr="00090E91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897</w:t>
            </w:r>
          </w:p>
        </w:tc>
        <w:tc>
          <w:tcPr>
            <w:tcW w:w="992" w:type="dxa"/>
          </w:tcPr>
          <w:p w14:paraId="7FCC781A" w14:textId="07476C62" w:rsidR="004D7FCB" w:rsidRPr="00090E91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1543</w:t>
            </w:r>
          </w:p>
        </w:tc>
        <w:tc>
          <w:tcPr>
            <w:tcW w:w="1418" w:type="dxa"/>
          </w:tcPr>
          <w:p w14:paraId="62287E3F" w14:textId="7DABF1C3" w:rsidR="004D7FCB" w:rsidRPr="005D48CA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992" w:type="dxa"/>
          </w:tcPr>
          <w:p w14:paraId="46801A04" w14:textId="26EB66A6" w:rsidR="004D7FCB" w:rsidRPr="005D48CA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3B72F135" w14:textId="21A97262" w:rsidR="004D7FCB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5E03B860" w14:textId="268EBC0D" w:rsidR="004D7FCB" w:rsidRPr="00182621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1869</w:t>
            </w:r>
          </w:p>
        </w:tc>
      </w:tr>
      <w:tr w:rsidR="004D7FCB" w:rsidRPr="00BB4834" w14:paraId="6BB8AE6B" w14:textId="77777777" w:rsidTr="00FE6C59">
        <w:tc>
          <w:tcPr>
            <w:tcW w:w="534" w:type="dxa"/>
          </w:tcPr>
          <w:p w14:paraId="58287199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229ADD90" w14:textId="2F2FAA88" w:rsidR="004D7FCB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Sławin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- 0012</w:t>
            </w:r>
          </w:p>
        </w:tc>
        <w:tc>
          <w:tcPr>
            <w:tcW w:w="992" w:type="dxa"/>
          </w:tcPr>
          <w:p w14:paraId="2A32B521" w14:textId="0025FC2C" w:rsidR="004D7FCB" w:rsidRPr="00090E91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</w:t>
            </w:r>
          </w:p>
        </w:tc>
        <w:tc>
          <w:tcPr>
            <w:tcW w:w="992" w:type="dxa"/>
          </w:tcPr>
          <w:p w14:paraId="765B8854" w14:textId="04B7DF1D" w:rsidR="004D7FCB" w:rsidRPr="00090E91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418" w:type="dxa"/>
          </w:tcPr>
          <w:p w14:paraId="3089FA73" w14:textId="462075FA" w:rsidR="004D7FCB" w:rsidRPr="005D48CA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992" w:type="dxa"/>
          </w:tcPr>
          <w:p w14:paraId="3859D20A" w14:textId="665ACE6F" w:rsidR="004D7FCB" w:rsidRPr="005D48CA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8DB8F50" w14:textId="1C4D8E65" w:rsidR="004D7FCB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4641F74A" w14:textId="7638E32E" w:rsidR="004D7FCB" w:rsidRPr="00182621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607</w:t>
            </w:r>
          </w:p>
        </w:tc>
      </w:tr>
      <w:tr w:rsidR="004D7FCB" w:rsidRPr="00665D52" w14:paraId="355624D8" w14:textId="77777777" w:rsidTr="00FE6C59">
        <w:tc>
          <w:tcPr>
            <w:tcW w:w="534" w:type="dxa"/>
          </w:tcPr>
          <w:p w14:paraId="2708253A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7E88DA57" w14:textId="45349569" w:rsidR="004D7FCB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Strzyżew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- 0013</w:t>
            </w:r>
          </w:p>
        </w:tc>
        <w:tc>
          <w:tcPr>
            <w:tcW w:w="992" w:type="dxa"/>
          </w:tcPr>
          <w:p w14:paraId="632D2541" w14:textId="018A158B" w:rsidR="004D7FCB" w:rsidRPr="00090E91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1782</w:t>
            </w:r>
          </w:p>
        </w:tc>
        <w:tc>
          <w:tcPr>
            <w:tcW w:w="992" w:type="dxa"/>
          </w:tcPr>
          <w:p w14:paraId="55FB0CF2" w14:textId="6F9E9F4D" w:rsidR="004D7FCB" w:rsidRPr="00090E91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1846</w:t>
            </w:r>
          </w:p>
        </w:tc>
        <w:tc>
          <w:tcPr>
            <w:tcW w:w="1418" w:type="dxa"/>
          </w:tcPr>
          <w:p w14:paraId="1B2C940E" w14:textId="544E91E2" w:rsidR="004D7FCB" w:rsidRPr="005D48CA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971</w:t>
            </w:r>
          </w:p>
        </w:tc>
        <w:tc>
          <w:tcPr>
            <w:tcW w:w="992" w:type="dxa"/>
          </w:tcPr>
          <w:p w14:paraId="1838A565" w14:textId="642FF445" w:rsidR="004D7FCB" w:rsidRPr="005D48CA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502DD208" w14:textId="1A114C65" w:rsidR="004D7FCB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7BC7A6C7" w14:textId="36B042F5" w:rsidR="004D7FCB" w:rsidRPr="00182621" w:rsidRDefault="001B19CA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1727</w:t>
            </w:r>
          </w:p>
        </w:tc>
      </w:tr>
      <w:tr w:rsidR="0000344E" w:rsidRPr="00665D52" w14:paraId="66E01377" w14:textId="77777777" w:rsidTr="00FE6C59">
        <w:tc>
          <w:tcPr>
            <w:tcW w:w="534" w:type="dxa"/>
          </w:tcPr>
          <w:p w14:paraId="25342D2D" w14:textId="4B05E6F2" w:rsidR="0000344E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5DB5EB6A" w14:textId="123D16E6" w:rsidR="0000344E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Wielowieś - 0014</w:t>
            </w:r>
          </w:p>
        </w:tc>
        <w:tc>
          <w:tcPr>
            <w:tcW w:w="992" w:type="dxa"/>
          </w:tcPr>
          <w:p w14:paraId="27153A12" w14:textId="28CA1700" w:rsidR="0000344E" w:rsidRPr="00090E91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4818</w:t>
            </w:r>
          </w:p>
        </w:tc>
        <w:tc>
          <w:tcPr>
            <w:tcW w:w="992" w:type="dxa"/>
          </w:tcPr>
          <w:p w14:paraId="746181FA" w14:textId="41A7D85F" w:rsidR="0000344E" w:rsidRPr="00090E91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2919</w:t>
            </w:r>
          </w:p>
        </w:tc>
        <w:tc>
          <w:tcPr>
            <w:tcW w:w="1418" w:type="dxa"/>
          </w:tcPr>
          <w:p w14:paraId="5BC451EC" w14:textId="32C8624D" w:rsidR="0000344E" w:rsidRPr="005D48CA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1326</w:t>
            </w:r>
          </w:p>
        </w:tc>
        <w:tc>
          <w:tcPr>
            <w:tcW w:w="992" w:type="dxa"/>
          </w:tcPr>
          <w:p w14:paraId="1587BF8D" w14:textId="7F072AA1" w:rsidR="0000344E" w:rsidRPr="005D48CA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13CC3E85" w14:textId="6E9F7BCB" w:rsidR="0000344E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1D8733EF" w14:textId="038035A5" w:rsidR="0000344E" w:rsidRPr="00182621" w:rsidRDefault="001B19CA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2180</w:t>
            </w:r>
          </w:p>
        </w:tc>
      </w:tr>
      <w:tr w:rsidR="0000344E" w:rsidRPr="00665D52" w14:paraId="7886A5BF" w14:textId="77777777" w:rsidTr="00FE6C59">
        <w:tc>
          <w:tcPr>
            <w:tcW w:w="534" w:type="dxa"/>
          </w:tcPr>
          <w:p w14:paraId="4FDEA118" w14:textId="222683A4" w:rsidR="0000344E" w:rsidRPr="00F70BC1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2AD6EA17" w14:textId="1C0590DA" w:rsidR="0000344E" w:rsidRDefault="0000344E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Zamość - 0015</w:t>
            </w:r>
          </w:p>
        </w:tc>
        <w:tc>
          <w:tcPr>
            <w:tcW w:w="992" w:type="dxa"/>
          </w:tcPr>
          <w:p w14:paraId="11DF3C11" w14:textId="7800A204" w:rsidR="0000344E" w:rsidRPr="00090E91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992" w:type="dxa"/>
          </w:tcPr>
          <w:p w14:paraId="3C100522" w14:textId="55C33F13" w:rsidR="0000344E" w:rsidRPr="00090E91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1418" w:type="dxa"/>
          </w:tcPr>
          <w:p w14:paraId="4DA1C297" w14:textId="256B6500" w:rsidR="0000344E" w:rsidRPr="005D48CA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586</w:t>
            </w:r>
          </w:p>
        </w:tc>
        <w:tc>
          <w:tcPr>
            <w:tcW w:w="992" w:type="dxa"/>
          </w:tcPr>
          <w:p w14:paraId="51B30182" w14:textId="240E84EC" w:rsidR="0000344E" w:rsidRPr="005D48CA" w:rsidRDefault="001B19C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B4DAC38" w14:textId="4A66C805" w:rsidR="0000344E" w:rsidRPr="00802785" w:rsidRDefault="002058E3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DD4D1EF" w14:textId="659629C7" w:rsidR="0000344E" w:rsidRPr="00182621" w:rsidRDefault="001B19CA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</w:tr>
      <w:tr w:rsidR="004D7FCB" w:rsidRPr="0048090B" w14:paraId="79E4FCD8" w14:textId="77777777" w:rsidTr="00FE6C59">
        <w:trPr>
          <w:trHeight w:val="169"/>
        </w:trPr>
        <w:tc>
          <w:tcPr>
            <w:tcW w:w="3227" w:type="dxa"/>
            <w:gridSpan w:val="2"/>
          </w:tcPr>
          <w:p w14:paraId="76BD1388" w14:textId="77777777" w:rsidR="004D7FCB" w:rsidRPr="0048090B" w:rsidRDefault="004D7FCB" w:rsidP="00597613">
            <w:pPr>
              <w:jc w:val="right"/>
              <w:rPr>
                <w:b/>
                <w:bCs/>
                <w:sz w:val="24"/>
                <w:szCs w:val="24"/>
              </w:rPr>
            </w:pPr>
            <w:r w:rsidRPr="0048090B">
              <w:rPr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992" w:type="dxa"/>
          </w:tcPr>
          <w:p w14:paraId="4EA35293" w14:textId="45D9D305" w:rsidR="004D7FCB" w:rsidRPr="0048090B" w:rsidRDefault="001B19CA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1632</w:t>
            </w:r>
            <w:r w:rsidR="003C45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AA3A924" w14:textId="27984FEA" w:rsidR="004D7FCB" w:rsidRPr="0048090B" w:rsidRDefault="001B19CA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15729</w:t>
            </w:r>
          </w:p>
        </w:tc>
        <w:tc>
          <w:tcPr>
            <w:tcW w:w="1418" w:type="dxa"/>
          </w:tcPr>
          <w:p w14:paraId="239CBED2" w14:textId="77C1601E" w:rsidR="004D7FCB" w:rsidRPr="0048090B" w:rsidRDefault="001B19CA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8843</w:t>
            </w:r>
          </w:p>
        </w:tc>
        <w:tc>
          <w:tcPr>
            <w:tcW w:w="992" w:type="dxa"/>
          </w:tcPr>
          <w:p w14:paraId="4F51319D" w14:textId="44717BCC" w:rsidR="004D7FCB" w:rsidRPr="0048090B" w:rsidRDefault="001B19CA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</w:t>
            </w:r>
          </w:p>
        </w:tc>
        <w:tc>
          <w:tcPr>
            <w:tcW w:w="1276" w:type="dxa"/>
          </w:tcPr>
          <w:p w14:paraId="78E93E21" w14:textId="605417D5" w:rsidR="004D7FCB" w:rsidRPr="0048090B" w:rsidRDefault="002058E3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3E5AF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7F97B418" w14:textId="0C4D74D1" w:rsidR="004D7FCB" w:rsidRPr="00182621" w:rsidRDefault="001B19CA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16229</w:t>
            </w:r>
          </w:p>
        </w:tc>
      </w:tr>
    </w:tbl>
    <w:p w14:paraId="060D5408" w14:textId="282B6359" w:rsidR="00BB4834" w:rsidRPr="00512666" w:rsidRDefault="004322B8" w:rsidP="001C19AA">
      <w:pPr>
        <w:pStyle w:val="Tekstpodstawowy2"/>
        <w:spacing w:before="360" w:after="240"/>
        <w:rPr>
          <w:rFonts w:ascii="Times New Roman" w:hAnsi="Times New Roman"/>
          <w:b w:val="0"/>
          <w:bCs/>
          <w:sz w:val="22"/>
          <w:szCs w:val="22"/>
        </w:rPr>
      </w:pPr>
      <w:r w:rsidRPr="00512666">
        <w:rPr>
          <w:rFonts w:ascii="Times New Roman" w:hAnsi="Times New Roman"/>
          <w:b w:val="0"/>
          <w:bCs/>
          <w:sz w:val="22"/>
          <w:szCs w:val="22"/>
        </w:rPr>
        <w:t>S</w:t>
      </w:r>
      <w:r w:rsidR="00BB4834" w:rsidRPr="00512666">
        <w:rPr>
          <w:rFonts w:ascii="Times New Roman" w:hAnsi="Times New Roman"/>
          <w:b w:val="0"/>
          <w:bCs/>
          <w:sz w:val="22"/>
          <w:szCs w:val="22"/>
        </w:rPr>
        <w:t xml:space="preserve">tarosta Ostrowski udostępnia dane z obszaru powiatu ostrowskiego na stronie </w:t>
      </w:r>
      <w:hyperlink r:id="rId8" w:history="1">
        <w:r w:rsidR="003307F3" w:rsidRPr="00434C89">
          <w:rPr>
            <w:rStyle w:val="Hipercze"/>
            <w:rFonts w:ascii="Times New Roman" w:hAnsi="Times New Roman"/>
            <w:b w:val="0"/>
            <w:bCs/>
            <w:color w:val="auto"/>
            <w:sz w:val="22"/>
            <w:szCs w:val="22"/>
            <w:u w:val="none"/>
          </w:rPr>
          <w:t>https://euslugi.powiat-ostrowski.pl</w:t>
        </w:r>
      </w:hyperlink>
      <w:r w:rsidR="003307F3">
        <w:rPr>
          <w:rFonts w:ascii="Times New Roman" w:hAnsi="Times New Roman"/>
          <w:b w:val="0"/>
          <w:bCs/>
          <w:sz w:val="22"/>
          <w:szCs w:val="22"/>
        </w:rPr>
        <w:br/>
      </w:r>
      <w:r w:rsidR="00BB4834" w:rsidRPr="00512666">
        <w:rPr>
          <w:rFonts w:ascii="Times New Roman" w:hAnsi="Times New Roman"/>
          <w:b w:val="0"/>
          <w:bCs/>
          <w:sz w:val="22"/>
          <w:szCs w:val="22"/>
        </w:rPr>
        <w:t>w zakładce GIPORTAL.</w:t>
      </w:r>
    </w:p>
    <w:p w14:paraId="56016D4C" w14:textId="77777777" w:rsidR="002D4E5A" w:rsidRDefault="002D4E5A" w:rsidP="00AE3FE1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</w:p>
    <w:p w14:paraId="6F3FDD5A" w14:textId="4AB9D3DC" w:rsidR="00AE3FE1" w:rsidRPr="00512666" w:rsidRDefault="00AE3FE1" w:rsidP="00AE3FE1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  <w:r w:rsidRPr="00512666">
        <w:rPr>
          <w:rFonts w:ascii="Times New Roman" w:hAnsi="Times New Roman"/>
          <w:spacing w:val="20"/>
          <w:sz w:val="22"/>
          <w:szCs w:val="22"/>
        </w:rPr>
        <w:t>II. ISTNIEJĄCE MATERIAŁY GEODEZYJNE I KARTOGRAFICZNE,</w:t>
      </w:r>
    </w:p>
    <w:p w14:paraId="001BC72D" w14:textId="77777777" w:rsidR="00AE3FE1" w:rsidRPr="00512666" w:rsidRDefault="00AE3FE1" w:rsidP="00AE3FE1">
      <w:pPr>
        <w:spacing w:before="240" w:after="240"/>
        <w:jc w:val="both"/>
        <w:rPr>
          <w:b/>
          <w:spacing w:val="20"/>
          <w:sz w:val="22"/>
          <w:szCs w:val="22"/>
        </w:rPr>
      </w:pPr>
      <w:r w:rsidRPr="00512666">
        <w:rPr>
          <w:b/>
          <w:spacing w:val="20"/>
          <w:sz w:val="22"/>
          <w:szCs w:val="22"/>
        </w:rPr>
        <w:t>II-1.</w:t>
      </w:r>
      <w:r w:rsidR="00164B0F" w:rsidRPr="00512666">
        <w:rPr>
          <w:b/>
          <w:smallCaps/>
          <w:spacing w:val="20"/>
          <w:sz w:val="22"/>
          <w:szCs w:val="22"/>
        </w:rPr>
        <w:t xml:space="preserve"> ISTNIEJACE W PAŃSTWOWYM ZASOBIE GEODEZYJNYM</w:t>
      </w:r>
      <w:r w:rsidR="00164B0F" w:rsidRPr="00512666">
        <w:rPr>
          <w:b/>
          <w:smallCaps/>
          <w:spacing w:val="20"/>
          <w:sz w:val="22"/>
          <w:szCs w:val="22"/>
        </w:rPr>
        <w:br/>
        <w:t xml:space="preserve">I KARTOGRAFICZNYM </w:t>
      </w:r>
      <w:r w:rsidRPr="00512666">
        <w:rPr>
          <w:b/>
          <w:smallCaps/>
          <w:spacing w:val="20"/>
          <w:sz w:val="22"/>
          <w:szCs w:val="22"/>
        </w:rPr>
        <w:t>MATERIAŁY GEODEZYJNE I KARTOGRAFICZNE</w:t>
      </w:r>
    </w:p>
    <w:p w14:paraId="0C04221D" w14:textId="456BECC3" w:rsidR="00FA08E0" w:rsidRPr="009620E0" w:rsidRDefault="00FA08E0" w:rsidP="00FA08E0">
      <w:pPr>
        <w:tabs>
          <w:tab w:val="num" w:pos="72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Dla</w:t>
      </w:r>
      <w:r w:rsidRPr="009620E0">
        <w:rPr>
          <w:sz w:val="22"/>
          <w:szCs w:val="22"/>
        </w:rPr>
        <w:t xml:space="preserve"> </w:t>
      </w:r>
      <w:r w:rsidR="007A5815">
        <w:rPr>
          <w:sz w:val="22"/>
          <w:szCs w:val="22"/>
        </w:rPr>
        <w:t xml:space="preserve">Gminy </w:t>
      </w:r>
      <w:r w:rsidR="001B19CA">
        <w:rPr>
          <w:sz w:val="22"/>
          <w:szCs w:val="22"/>
        </w:rPr>
        <w:t>Sieroszewice</w:t>
      </w:r>
      <w:r w:rsidRPr="009620E0">
        <w:rPr>
          <w:sz w:val="22"/>
          <w:szCs w:val="22"/>
        </w:rPr>
        <w:t xml:space="preserve"> prowadzona jest </w:t>
      </w:r>
      <w:r>
        <w:rPr>
          <w:sz w:val="22"/>
          <w:szCs w:val="22"/>
        </w:rPr>
        <w:t>wektorowa</w:t>
      </w:r>
      <w:r w:rsidRPr="009620E0">
        <w:rPr>
          <w:sz w:val="22"/>
          <w:szCs w:val="22"/>
        </w:rPr>
        <w:t xml:space="preserve"> baza danych </w:t>
      </w:r>
      <w:proofErr w:type="spellStart"/>
      <w:r>
        <w:rPr>
          <w:sz w:val="22"/>
          <w:szCs w:val="22"/>
        </w:rPr>
        <w:t>EGiB</w:t>
      </w:r>
      <w:proofErr w:type="spellEnd"/>
      <w:r>
        <w:rPr>
          <w:sz w:val="22"/>
          <w:szCs w:val="22"/>
        </w:rPr>
        <w:t xml:space="preserve">, </w:t>
      </w:r>
      <w:r w:rsidRPr="009620E0">
        <w:rPr>
          <w:sz w:val="22"/>
          <w:szCs w:val="22"/>
        </w:rPr>
        <w:t>GESUT</w:t>
      </w:r>
      <w:r>
        <w:rPr>
          <w:sz w:val="22"/>
          <w:szCs w:val="22"/>
        </w:rPr>
        <w:t>, BDSOG oraz częściowo</w:t>
      </w:r>
      <w:r w:rsidR="007A5815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1B19CA">
        <w:rPr>
          <w:sz w:val="22"/>
          <w:szCs w:val="22"/>
        </w:rPr>
        <w:br/>
      </w:r>
      <w:r>
        <w:rPr>
          <w:sz w:val="22"/>
          <w:szCs w:val="22"/>
        </w:rPr>
        <w:t>w zakresie obiektów bazy BDOT500.</w:t>
      </w:r>
    </w:p>
    <w:p w14:paraId="48A166B2" w14:textId="5D0B82B3" w:rsidR="00FB02FA" w:rsidRPr="00512666" w:rsidRDefault="00485FE0" w:rsidP="00485FE0">
      <w:pPr>
        <w:jc w:val="both"/>
        <w:rPr>
          <w:bCs/>
          <w:sz w:val="22"/>
          <w:szCs w:val="22"/>
        </w:rPr>
      </w:pPr>
      <w:r w:rsidRPr="00512666">
        <w:rPr>
          <w:bCs/>
          <w:sz w:val="22"/>
          <w:szCs w:val="22"/>
        </w:rPr>
        <w:t>Od 2012 roku do bazy danych</w:t>
      </w:r>
      <w:r w:rsidR="004A5B28" w:rsidRPr="00512666">
        <w:rPr>
          <w:bCs/>
          <w:sz w:val="22"/>
          <w:szCs w:val="22"/>
        </w:rPr>
        <w:t>,</w:t>
      </w:r>
      <w:r w:rsidRPr="00512666">
        <w:rPr>
          <w:bCs/>
          <w:sz w:val="22"/>
          <w:szCs w:val="22"/>
        </w:rPr>
        <w:t xml:space="preserve"> wprowadzane </w:t>
      </w:r>
      <w:r w:rsidR="004A5B28" w:rsidRPr="00512666">
        <w:rPr>
          <w:bCs/>
          <w:sz w:val="22"/>
          <w:szCs w:val="22"/>
        </w:rPr>
        <w:t xml:space="preserve">są </w:t>
      </w:r>
      <w:r w:rsidRPr="00512666">
        <w:rPr>
          <w:bCs/>
          <w:sz w:val="22"/>
          <w:szCs w:val="22"/>
        </w:rPr>
        <w:t>na bieżąc</w:t>
      </w:r>
      <w:r w:rsidR="004A5B28" w:rsidRPr="00512666">
        <w:rPr>
          <w:bCs/>
          <w:sz w:val="22"/>
          <w:szCs w:val="22"/>
        </w:rPr>
        <w:t>o</w:t>
      </w:r>
      <w:r w:rsidR="00B408E0" w:rsidRPr="00512666">
        <w:rPr>
          <w:bCs/>
          <w:sz w:val="22"/>
          <w:szCs w:val="22"/>
        </w:rPr>
        <w:t xml:space="preserve"> </w:t>
      </w:r>
      <w:r w:rsidR="004A5B28" w:rsidRPr="00512666">
        <w:rPr>
          <w:bCs/>
          <w:sz w:val="22"/>
          <w:szCs w:val="22"/>
        </w:rPr>
        <w:t>obiekty na podstawie</w:t>
      </w:r>
      <w:r w:rsidRPr="00512666">
        <w:rPr>
          <w:bCs/>
          <w:sz w:val="22"/>
          <w:szCs w:val="22"/>
        </w:rPr>
        <w:t xml:space="preserve"> przyjmow</w:t>
      </w:r>
      <w:r w:rsidR="00B408E0" w:rsidRPr="00512666">
        <w:rPr>
          <w:bCs/>
          <w:sz w:val="22"/>
          <w:szCs w:val="22"/>
        </w:rPr>
        <w:t>an</w:t>
      </w:r>
      <w:r w:rsidR="004A5B28" w:rsidRPr="00512666">
        <w:rPr>
          <w:bCs/>
          <w:sz w:val="22"/>
          <w:szCs w:val="22"/>
        </w:rPr>
        <w:t>ych</w:t>
      </w:r>
      <w:r w:rsidR="00170ACC" w:rsidRPr="00512666">
        <w:rPr>
          <w:bCs/>
          <w:sz w:val="22"/>
          <w:szCs w:val="22"/>
        </w:rPr>
        <w:br/>
      </w:r>
      <w:r w:rsidRPr="00512666">
        <w:rPr>
          <w:bCs/>
          <w:sz w:val="22"/>
          <w:szCs w:val="22"/>
        </w:rPr>
        <w:t>do zasobu operat</w:t>
      </w:r>
      <w:r w:rsidR="004A5B28" w:rsidRPr="00512666">
        <w:rPr>
          <w:bCs/>
          <w:sz w:val="22"/>
          <w:szCs w:val="22"/>
        </w:rPr>
        <w:t>ów</w:t>
      </w:r>
      <w:r w:rsidR="00B408E0" w:rsidRPr="00512666">
        <w:rPr>
          <w:bCs/>
          <w:sz w:val="22"/>
          <w:szCs w:val="22"/>
        </w:rPr>
        <w:t xml:space="preserve"> </w:t>
      </w:r>
      <w:r w:rsidRPr="00512666">
        <w:rPr>
          <w:bCs/>
          <w:sz w:val="22"/>
          <w:szCs w:val="22"/>
        </w:rPr>
        <w:t>techniczn</w:t>
      </w:r>
      <w:r w:rsidR="004A5B28" w:rsidRPr="00512666">
        <w:rPr>
          <w:bCs/>
          <w:sz w:val="22"/>
          <w:szCs w:val="22"/>
        </w:rPr>
        <w:t>ych</w:t>
      </w:r>
      <w:r w:rsidRPr="00512666">
        <w:rPr>
          <w:bCs/>
          <w:sz w:val="22"/>
          <w:szCs w:val="22"/>
        </w:rPr>
        <w:t>. Od 2010 roku wprowadzane są także projektowane obiekty bazy GESUT, przedkładane do uzgodnienia na naradach koordynacyjnych.</w:t>
      </w:r>
      <w:r w:rsidR="00FB02FA" w:rsidRPr="00512666">
        <w:rPr>
          <w:bCs/>
          <w:sz w:val="22"/>
          <w:szCs w:val="22"/>
        </w:rPr>
        <w:t xml:space="preserve"> </w:t>
      </w:r>
    </w:p>
    <w:p w14:paraId="31FB7ABD" w14:textId="77777777" w:rsidR="00FB02FA" w:rsidRPr="00512666" w:rsidRDefault="00FB02FA" w:rsidP="00485FE0">
      <w:pPr>
        <w:jc w:val="both"/>
        <w:rPr>
          <w:bCs/>
          <w:sz w:val="22"/>
          <w:szCs w:val="22"/>
        </w:rPr>
      </w:pPr>
    </w:p>
    <w:p w14:paraId="2260CD52" w14:textId="20E6FECA" w:rsidR="00485FE0" w:rsidRDefault="00485FE0" w:rsidP="00485FE0">
      <w:pPr>
        <w:pStyle w:val="Podtytu"/>
        <w:jc w:val="both"/>
        <w:rPr>
          <w:sz w:val="22"/>
          <w:szCs w:val="22"/>
        </w:rPr>
      </w:pPr>
      <w:r w:rsidRPr="00512666">
        <w:rPr>
          <w:sz w:val="22"/>
          <w:szCs w:val="22"/>
        </w:rPr>
        <w:t>W 2014 roku wykonano transformację bazy danych zasobu numerycznego GEO-INFO Mapa oraz plików rastrowych do układu PL-2000.</w:t>
      </w:r>
    </w:p>
    <w:p w14:paraId="593D1E14" w14:textId="78FCC788" w:rsidR="007A5815" w:rsidRDefault="007A5815" w:rsidP="00485FE0">
      <w:pPr>
        <w:pStyle w:val="Podtytu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2018 roku utworzono numeryczną mapę ewidencji gruntów i budynków i założono ewidencję budynków</w:t>
      </w:r>
      <w:r w:rsidR="00BD2D0C">
        <w:rPr>
          <w:sz w:val="22"/>
          <w:szCs w:val="22"/>
        </w:rPr>
        <w:t xml:space="preserve"> dla 14 obrębów (oprócz obrębu Sieroszewice). Dla obrębu Sieroszewice ewidencje budynków założono w 2023 roku.</w:t>
      </w:r>
    </w:p>
    <w:p w14:paraId="6BC426A0" w14:textId="5F0AC973" w:rsidR="00FA08E0" w:rsidRDefault="00FA08E0" w:rsidP="00485FE0">
      <w:pPr>
        <w:pStyle w:val="Podtytu"/>
        <w:jc w:val="both"/>
        <w:rPr>
          <w:sz w:val="22"/>
          <w:szCs w:val="22"/>
        </w:rPr>
      </w:pPr>
    </w:p>
    <w:p w14:paraId="3BDF39CA" w14:textId="1B5EAA27" w:rsidR="00FA08E0" w:rsidRDefault="00FA08E0" w:rsidP="00485FE0">
      <w:pPr>
        <w:pStyle w:val="Podtytu"/>
        <w:jc w:val="both"/>
        <w:rPr>
          <w:sz w:val="22"/>
          <w:szCs w:val="22"/>
        </w:rPr>
      </w:pPr>
    </w:p>
    <w:p w14:paraId="19B26373" w14:textId="77777777" w:rsidR="00FA08E0" w:rsidRPr="00512666" w:rsidRDefault="00FA08E0" w:rsidP="00485FE0">
      <w:pPr>
        <w:pStyle w:val="Podtytu"/>
        <w:jc w:val="both"/>
        <w:rPr>
          <w:sz w:val="22"/>
          <w:szCs w:val="22"/>
        </w:rPr>
      </w:pPr>
    </w:p>
    <w:p w14:paraId="169515DF" w14:textId="77777777" w:rsidR="003F64A7" w:rsidRPr="00512666" w:rsidRDefault="003F64A7" w:rsidP="003F64A7">
      <w:pPr>
        <w:spacing w:after="240"/>
        <w:jc w:val="both"/>
        <w:rPr>
          <w:b/>
          <w:spacing w:val="20"/>
          <w:sz w:val="22"/>
          <w:szCs w:val="22"/>
        </w:rPr>
      </w:pPr>
      <w:r w:rsidRPr="00512666">
        <w:rPr>
          <w:b/>
          <w:spacing w:val="20"/>
          <w:sz w:val="22"/>
          <w:szCs w:val="22"/>
        </w:rPr>
        <w:t>II-2. POZIOMA OSNOWA GEODEZYJNA</w:t>
      </w:r>
    </w:p>
    <w:p w14:paraId="7074C794" w14:textId="2B273E2B" w:rsidR="003F64A7" w:rsidRPr="00512666" w:rsidRDefault="00F555E7" w:rsidP="003F64A7">
      <w:pPr>
        <w:ind w:firstLine="567"/>
        <w:jc w:val="both"/>
        <w:rPr>
          <w:sz w:val="22"/>
          <w:szCs w:val="22"/>
        </w:rPr>
      </w:pPr>
      <w:r w:rsidRPr="00512666">
        <w:rPr>
          <w:sz w:val="22"/>
          <w:szCs w:val="22"/>
        </w:rPr>
        <w:t>Obszar opracowania</w:t>
      </w:r>
      <w:r w:rsidR="003F64A7" w:rsidRPr="00512666">
        <w:rPr>
          <w:i/>
          <w:sz w:val="22"/>
          <w:szCs w:val="22"/>
        </w:rPr>
        <w:t xml:space="preserve"> </w:t>
      </w:r>
      <w:r w:rsidR="003F64A7" w:rsidRPr="00512666">
        <w:rPr>
          <w:sz w:val="22"/>
          <w:szCs w:val="22"/>
        </w:rPr>
        <w:t>leży w obszarze 6 pasa południkowego układu współrzędnych płaskich prostokątnych</w:t>
      </w:r>
      <w:r w:rsidR="005E6530" w:rsidRPr="00512666">
        <w:rPr>
          <w:sz w:val="22"/>
          <w:szCs w:val="22"/>
        </w:rPr>
        <w:br/>
      </w:r>
      <w:r w:rsidR="003F64A7" w:rsidRPr="00512666">
        <w:rPr>
          <w:sz w:val="22"/>
          <w:szCs w:val="22"/>
        </w:rPr>
        <w:t>PL-2000.</w:t>
      </w:r>
    </w:p>
    <w:p w14:paraId="4B19621D" w14:textId="622DDA76" w:rsidR="003F64A7" w:rsidRPr="00EF16E6" w:rsidRDefault="003F64A7" w:rsidP="003F64A7">
      <w:pPr>
        <w:pStyle w:val="A-Rozdzia1tekst"/>
        <w:ind w:left="0"/>
        <w:rPr>
          <w:rFonts w:ascii="Times New Roman" w:hAnsi="Times New Roman" w:cs="Times New Roman"/>
          <w:sz w:val="22"/>
          <w:szCs w:val="22"/>
        </w:rPr>
      </w:pPr>
      <w:r w:rsidRPr="00512666">
        <w:rPr>
          <w:rFonts w:ascii="Times New Roman" w:hAnsi="Times New Roman" w:cs="Times New Roman"/>
          <w:sz w:val="22"/>
          <w:szCs w:val="22"/>
        </w:rPr>
        <w:t xml:space="preserve">W roku 2002 opracowano numeryczną bazę danych punktów Poziomej Osnowy Geodezyjnej dla powiatu </w:t>
      </w:r>
      <w:r w:rsidRPr="00EF16E6">
        <w:rPr>
          <w:rFonts w:ascii="Times New Roman" w:hAnsi="Times New Roman" w:cs="Times New Roman"/>
          <w:sz w:val="22"/>
          <w:szCs w:val="22"/>
        </w:rPr>
        <w:t xml:space="preserve">ostrowskiego w układzie </w:t>
      </w:r>
      <w:r w:rsidRPr="00EF16E6">
        <w:rPr>
          <w:rFonts w:ascii="Times New Roman" w:hAnsi="Times New Roman" w:cs="Times New Roman"/>
          <w:i/>
          <w:sz w:val="22"/>
          <w:szCs w:val="22"/>
        </w:rPr>
        <w:t>1965 strefa 4</w:t>
      </w:r>
      <w:r w:rsidRPr="00EF16E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F16E6">
        <w:rPr>
          <w:rFonts w:ascii="Times New Roman" w:hAnsi="Times New Roman" w:cs="Times New Roman"/>
          <w:sz w:val="22"/>
          <w:szCs w:val="22"/>
        </w:rPr>
        <w:t xml:space="preserve">w systemie GEO-INFO 2000 (obecnie GEO-INFO Mapa).  </w:t>
      </w:r>
    </w:p>
    <w:p w14:paraId="27D5DB5D" w14:textId="699079C7" w:rsidR="003F64A7" w:rsidRPr="00EF16E6" w:rsidRDefault="00231AAB" w:rsidP="003F64A7">
      <w:pPr>
        <w:pStyle w:val="A-Rozdzia1tek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F16E6">
        <w:rPr>
          <w:rFonts w:ascii="Times New Roman" w:hAnsi="Times New Roman" w:cs="Times New Roman"/>
          <w:b/>
          <w:sz w:val="22"/>
          <w:szCs w:val="22"/>
        </w:rPr>
        <w:t xml:space="preserve">Podstawowa osnowa </w:t>
      </w:r>
      <w:r w:rsidR="003F64A7" w:rsidRPr="00EF16E6">
        <w:rPr>
          <w:rFonts w:ascii="Times New Roman" w:hAnsi="Times New Roman" w:cs="Times New Roman"/>
          <w:b/>
          <w:sz w:val="22"/>
          <w:szCs w:val="22"/>
        </w:rPr>
        <w:t xml:space="preserve">pozioma </w:t>
      </w:r>
    </w:p>
    <w:p w14:paraId="524D36AE" w14:textId="03C1E0A8" w:rsidR="003F64A7" w:rsidRPr="00EF16E6" w:rsidRDefault="003F64A7" w:rsidP="003F64A7">
      <w:pPr>
        <w:ind w:left="567"/>
        <w:jc w:val="both"/>
        <w:rPr>
          <w:iCs/>
          <w:sz w:val="22"/>
          <w:szCs w:val="22"/>
        </w:rPr>
      </w:pPr>
      <w:r w:rsidRPr="00EF16E6">
        <w:rPr>
          <w:iCs/>
          <w:sz w:val="22"/>
          <w:szCs w:val="22"/>
        </w:rPr>
        <w:t xml:space="preserve">Na terenie objętym opracowaniem </w:t>
      </w:r>
      <w:r w:rsidR="0093262E">
        <w:rPr>
          <w:iCs/>
          <w:sz w:val="22"/>
          <w:szCs w:val="22"/>
        </w:rPr>
        <w:t xml:space="preserve">są 4 </w:t>
      </w:r>
      <w:r w:rsidR="00F037C0" w:rsidRPr="00EF16E6">
        <w:rPr>
          <w:iCs/>
          <w:sz w:val="22"/>
          <w:szCs w:val="22"/>
        </w:rPr>
        <w:t>punkt</w:t>
      </w:r>
      <w:r w:rsidR="0093262E">
        <w:rPr>
          <w:iCs/>
          <w:sz w:val="22"/>
          <w:szCs w:val="22"/>
        </w:rPr>
        <w:t>y</w:t>
      </w:r>
      <w:r w:rsidRPr="00EF16E6">
        <w:rPr>
          <w:iCs/>
          <w:sz w:val="22"/>
          <w:szCs w:val="22"/>
        </w:rPr>
        <w:t xml:space="preserve"> po</w:t>
      </w:r>
      <w:r w:rsidR="00AE450D" w:rsidRPr="00EF16E6">
        <w:rPr>
          <w:iCs/>
          <w:sz w:val="22"/>
          <w:szCs w:val="22"/>
        </w:rPr>
        <w:t xml:space="preserve">dstawowej </w:t>
      </w:r>
      <w:r w:rsidRPr="00EF16E6">
        <w:rPr>
          <w:iCs/>
          <w:sz w:val="22"/>
          <w:szCs w:val="22"/>
        </w:rPr>
        <w:t xml:space="preserve">osnowy </w:t>
      </w:r>
      <w:r w:rsidR="00AE450D" w:rsidRPr="00EF16E6">
        <w:rPr>
          <w:iCs/>
          <w:sz w:val="22"/>
          <w:szCs w:val="22"/>
        </w:rPr>
        <w:t>poziome</w:t>
      </w:r>
      <w:r w:rsidR="00EF16E6" w:rsidRPr="00EF16E6">
        <w:rPr>
          <w:iCs/>
          <w:sz w:val="22"/>
          <w:szCs w:val="22"/>
        </w:rPr>
        <w:t>j</w:t>
      </w:r>
      <w:r w:rsidR="0093262E">
        <w:rPr>
          <w:iCs/>
          <w:sz w:val="22"/>
          <w:szCs w:val="22"/>
        </w:rPr>
        <w:t xml:space="preserve"> bazowej</w:t>
      </w:r>
      <w:r w:rsidR="00EF16E6" w:rsidRPr="00EF16E6">
        <w:rPr>
          <w:iCs/>
          <w:sz w:val="22"/>
          <w:szCs w:val="22"/>
        </w:rPr>
        <w:t>.</w:t>
      </w:r>
    </w:p>
    <w:p w14:paraId="77379E61" w14:textId="6964FA8C" w:rsidR="003F64A7" w:rsidRPr="00EF16E6" w:rsidRDefault="00231AAB" w:rsidP="003F64A7">
      <w:pPr>
        <w:numPr>
          <w:ilvl w:val="0"/>
          <w:numId w:val="2"/>
        </w:numPr>
        <w:spacing w:before="120" w:after="120"/>
        <w:rPr>
          <w:b/>
          <w:sz w:val="22"/>
          <w:szCs w:val="22"/>
        </w:rPr>
      </w:pPr>
      <w:r w:rsidRPr="00EF16E6">
        <w:rPr>
          <w:b/>
          <w:sz w:val="22"/>
          <w:szCs w:val="22"/>
        </w:rPr>
        <w:t>Szczegółowa o</w:t>
      </w:r>
      <w:r w:rsidR="003F64A7" w:rsidRPr="00EF16E6">
        <w:rPr>
          <w:b/>
          <w:sz w:val="22"/>
          <w:szCs w:val="22"/>
        </w:rPr>
        <w:t xml:space="preserve">snowa </w:t>
      </w:r>
      <w:r w:rsidRPr="00EF16E6">
        <w:rPr>
          <w:b/>
          <w:sz w:val="22"/>
          <w:szCs w:val="22"/>
        </w:rPr>
        <w:t xml:space="preserve">geodezyjna </w:t>
      </w:r>
      <w:r w:rsidR="003F64A7" w:rsidRPr="00EF16E6">
        <w:rPr>
          <w:b/>
          <w:sz w:val="22"/>
          <w:szCs w:val="22"/>
        </w:rPr>
        <w:t>pozioma</w:t>
      </w:r>
    </w:p>
    <w:p w14:paraId="2BC3E208" w14:textId="1109B7E3" w:rsidR="003F64A7" w:rsidRPr="00EF16E6" w:rsidRDefault="003F64A7" w:rsidP="003F64A7">
      <w:pPr>
        <w:ind w:left="567"/>
        <w:jc w:val="both"/>
        <w:rPr>
          <w:sz w:val="22"/>
          <w:szCs w:val="22"/>
        </w:rPr>
      </w:pPr>
      <w:r w:rsidRPr="00EF16E6">
        <w:rPr>
          <w:sz w:val="22"/>
          <w:szCs w:val="22"/>
        </w:rPr>
        <w:t xml:space="preserve">Na terenie gminy </w:t>
      </w:r>
      <w:r w:rsidR="00F56B1A" w:rsidRPr="00EF16E6">
        <w:rPr>
          <w:sz w:val="22"/>
          <w:szCs w:val="22"/>
        </w:rPr>
        <w:t>objętym opracowaniem</w:t>
      </w:r>
      <w:r w:rsidRPr="00EF16E6">
        <w:rPr>
          <w:sz w:val="22"/>
          <w:szCs w:val="22"/>
        </w:rPr>
        <w:t xml:space="preserve"> </w:t>
      </w:r>
      <w:r w:rsidR="00F037C0" w:rsidRPr="00EF16E6">
        <w:rPr>
          <w:sz w:val="22"/>
          <w:szCs w:val="22"/>
        </w:rPr>
        <w:t>jest</w:t>
      </w:r>
      <w:r w:rsidRPr="00EF16E6">
        <w:rPr>
          <w:sz w:val="22"/>
          <w:szCs w:val="22"/>
        </w:rPr>
        <w:t xml:space="preserve"> </w:t>
      </w:r>
      <w:r w:rsidR="0093262E">
        <w:rPr>
          <w:sz w:val="22"/>
          <w:szCs w:val="22"/>
        </w:rPr>
        <w:t>238</w:t>
      </w:r>
      <w:r w:rsidRPr="00EF16E6">
        <w:t xml:space="preserve"> </w:t>
      </w:r>
      <w:r w:rsidRPr="00EF16E6">
        <w:rPr>
          <w:sz w:val="22"/>
          <w:szCs w:val="22"/>
        </w:rPr>
        <w:t>punkt</w:t>
      </w:r>
      <w:r w:rsidR="00F037C0" w:rsidRPr="00EF16E6">
        <w:rPr>
          <w:sz w:val="22"/>
          <w:szCs w:val="22"/>
        </w:rPr>
        <w:t>ów</w:t>
      </w:r>
      <w:r w:rsidRPr="00EF16E6">
        <w:rPr>
          <w:sz w:val="22"/>
          <w:szCs w:val="22"/>
        </w:rPr>
        <w:t xml:space="preserve"> </w:t>
      </w:r>
      <w:r w:rsidR="002B198C" w:rsidRPr="00EF16E6">
        <w:rPr>
          <w:sz w:val="22"/>
          <w:szCs w:val="22"/>
        </w:rPr>
        <w:t xml:space="preserve">szczegółowej </w:t>
      </w:r>
      <w:r w:rsidRPr="00EF16E6">
        <w:rPr>
          <w:sz w:val="22"/>
          <w:szCs w:val="22"/>
        </w:rPr>
        <w:t>osnowy</w:t>
      </w:r>
      <w:r w:rsidR="002B198C" w:rsidRPr="00EF16E6">
        <w:rPr>
          <w:sz w:val="22"/>
          <w:szCs w:val="22"/>
        </w:rPr>
        <w:t xml:space="preserve"> geodezyjnej </w:t>
      </w:r>
      <w:r w:rsidRPr="00EF16E6">
        <w:rPr>
          <w:sz w:val="22"/>
          <w:szCs w:val="22"/>
        </w:rPr>
        <w:t>poziomej</w:t>
      </w:r>
      <w:r w:rsidR="002B198C" w:rsidRPr="00EF16E6">
        <w:rPr>
          <w:sz w:val="22"/>
          <w:szCs w:val="22"/>
        </w:rPr>
        <w:t>.</w:t>
      </w:r>
      <w:r w:rsidRPr="00EF16E6">
        <w:rPr>
          <w:sz w:val="22"/>
          <w:szCs w:val="22"/>
        </w:rPr>
        <w:t xml:space="preserve"> Punkty te posiadają współrzędne w państwowym układzie współrzędnych 1965 i 2000. </w:t>
      </w:r>
    </w:p>
    <w:p w14:paraId="14C30AE0" w14:textId="77777777" w:rsidR="003F64A7" w:rsidRPr="00EF16E6" w:rsidRDefault="003F64A7" w:rsidP="003F64A7">
      <w:pPr>
        <w:ind w:left="567"/>
        <w:jc w:val="both"/>
        <w:rPr>
          <w:sz w:val="22"/>
          <w:szCs w:val="22"/>
        </w:rPr>
      </w:pPr>
    </w:p>
    <w:p w14:paraId="1984EF2C" w14:textId="1143491E" w:rsidR="003F64A7" w:rsidRPr="00FA32D6" w:rsidRDefault="003F64A7" w:rsidP="003F64A7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  <w:r w:rsidRPr="00EF16E6">
        <w:rPr>
          <w:iCs/>
          <w:sz w:val="22"/>
          <w:szCs w:val="22"/>
        </w:rPr>
        <w:t xml:space="preserve">Ponadto teren objęty opracowaniem pokrywa sieć </w:t>
      </w:r>
      <w:r w:rsidR="00141389" w:rsidRPr="00EF16E6">
        <w:rPr>
          <w:iCs/>
          <w:sz w:val="22"/>
          <w:szCs w:val="22"/>
        </w:rPr>
        <w:t>1</w:t>
      </w:r>
      <w:r w:rsidR="0093262E">
        <w:rPr>
          <w:iCs/>
          <w:sz w:val="22"/>
          <w:szCs w:val="22"/>
        </w:rPr>
        <w:t>892</w:t>
      </w:r>
      <w:r w:rsidRPr="00EF16E6">
        <w:rPr>
          <w:iCs/>
          <w:sz w:val="22"/>
          <w:szCs w:val="22"/>
        </w:rPr>
        <w:t xml:space="preserve"> punktów osnowy poziomej pozaklasowej. </w:t>
      </w:r>
    </w:p>
    <w:p w14:paraId="1BD81C84" w14:textId="77777777" w:rsidR="003F64A7" w:rsidRPr="00512666" w:rsidRDefault="003F64A7" w:rsidP="003F64A7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</w:p>
    <w:p w14:paraId="4CCAA9E7" w14:textId="77777777" w:rsidR="003F64A7" w:rsidRPr="00512666" w:rsidRDefault="003F64A7" w:rsidP="003F64A7">
      <w:pPr>
        <w:spacing w:before="240" w:after="240"/>
        <w:rPr>
          <w:sz w:val="22"/>
          <w:szCs w:val="22"/>
        </w:rPr>
      </w:pPr>
      <w:r w:rsidRPr="00512666">
        <w:rPr>
          <w:b/>
          <w:spacing w:val="20"/>
          <w:sz w:val="22"/>
          <w:szCs w:val="22"/>
        </w:rPr>
        <w:t>II-3. WYSOKOŚCIOWA OSNOWA GEODEZYJNA</w:t>
      </w:r>
    </w:p>
    <w:p w14:paraId="15E4D45E" w14:textId="77777777" w:rsidR="003F64A7" w:rsidRPr="00512666" w:rsidRDefault="003F64A7" w:rsidP="003F64A7">
      <w:pPr>
        <w:ind w:right="-2"/>
        <w:jc w:val="both"/>
        <w:rPr>
          <w:strike/>
          <w:sz w:val="22"/>
          <w:szCs w:val="22"/>
        </w:rPr>
      </w:pPr>
      <w:r w:rsidRPr="00512666">
        <w:rPr>
          <w:sz w:val="22"/>
          <w:szCs w:val="22"/>
        </w:rPr>
        <w:t xml:space="preserve">W 2020 roku zakończona została modernizacja szczegółowej geodezyjnej osnowy wysokościowej dla całego powiatu. </w:t>
      </w:r>
    </w:p>
    <w:p w14:paraId="06B3DEA3" w14:textId="6CFEE796" w:rsidR="003F64A7" w:rsidRPr="00512666" w:rsidRDefault="003F64A7" w:rsidP="003F64A7">
      <w:pPr>
        <w:jc w:val="both"/>
        <w:rPr>
          <w:sz w:val="22"/>
          <w:szCs w:val="22"/>
        </w:rPr>
      </w:pPr>
      <w:r w:rsidRPr="00512666">
        <w:rPr>
          <w:sz w:val="22"/>
          <w:szCs w:val="22"/>
        </w:rPr>
        <w:t xml:space="preserve">W związku z faktem, iż na terenie powiatu ostrowskiego funkcjonowały różne układy wysokości: układ Amsterdam55 (Miasto Ostrów Wielkopolski) i układ Kronsztad60 (pozostały obszar powiatu) w latach 2018-2020 została przeprowadzona modernizacja </w:t>
      </w:r>
      <w:r w:rsidR="00231AAB" w:rsidRPr="00512666">
        <w:rPr>
          <w:sz w:val="22"/>
          <w:szCs w:val="22"/>
        </w:rPr>
        <w:t xml:space="preserve">szczegółowej osnowy </w:t>
      </w:r>
      <w:r w:rsidRPr="00512666">
        <w:rPr>
          <w:sz w:val="22"/>
          <w:szCs w:val="22"/>
        </w:rPr>
        <w:t xml:space="preserve">geodezyjnej wysokościowej. W wyniku tych prac na terenie powiatu wprowadzono jednolity układ wysokości </w:t>
      </w:r>
      <w:r w:rsidRPr="00512666">
        <w:rPr>
          <w:b/>
          <w:bCs/>
          <w:sz w:val="22"/>
          <w:szCs w:val="22"/>
        </w:rPr>
        <w:t>PL-EVRF2007-NH</w:t>
      </w:r>
      <w:r w:rsidRPr="00512666">
        <w:rPr>
          <w:sz w:val="22"/>
          <w:szCs w:val="22"/>
        </w:rPr>
        <w:t>.</w:t>
      </w:r>
    </w:p>
    <w:p w14:paraId="3D70C771" w14:textId="77777777" w:rsidR="003F64A7" w:rsidRPr="00512666" w:rsidRDefault="003F64A7" w:rsidP="003F64A7">
      <w:pPr>
        <w:jc w:val="both"/>
        <w:rPr>
          <w:sz w:val="22"/>
          <w:szCs w:val="22"/>
        </w:rPr>
      </w:pPr>
    </w:p>
    <w:p w14:paraId="2AA004AE" w14:textId="643DA2D5" w:rsidR="003F64A7" w:rsidRPr="00512666" w:rsidRDefault="003F64A7" w:rsidP="003F64A7">
      <w:pPr>
        <w:jc w:val="both"/>
        <w:rPr>
          <w:b/>
          <w:bCs/>
          <w:sz w:val="22"/>
          <w:szCs w:val="22"/>
        </w:rPr>
      </w:pPr>
      <w:r w:rsidRPr="00512666">
        <w:rPr>
          <w:sz w:val="22"/>
          <w:szCs w:val="22"/>
        </w:rPr>
        <w:t>W maju 2020 roku wykonana została transformacja obiektów bazy danych powiatu ostrowskiego z układu Amsterdam55 (teren Miasta Ostrów Wielkopolski) i z układu Kronsztad60 (pozostały obszar powiatu) do układu</w:t>
      </w:r>
      <w:r w:rsidR="00F56B1A" w:rsidRPr="00512666">
        <w:rPr>
          <w:sz w:val="22"/>
          <w:szCs w:val="22"/>
        </w:rPr>
        <w:br/>
      </w:r>
      <w:r w:rsidRPr="00512666">
        <w:rPr>
          <w:sz w:val="22"/>
          <w:szCs w:val="22"/>
        </w:rPr>
        <w:t>PL-EVRF2007-NH.</w:t>
      </w:r>
      <w:r w:rsidRPr="00512666">
        <w:rPr>
          <w:b/>
          <w:bCs/>
          <w:sz w:val="22"/>
          <w:szCs w:val="22"/>
        </w:rPr>
        <w:t xml:space="preserve"> </w:t>
      </w:r>
    </w:p>
    <w:p w14:paraId="2B9CA7E9" w14:textId="31E48605" w:rsidR="002A65E4" w:rsidRPr="00FA32D6" w:rsidRDefault="002A65E4" w:rsidP="003F64A7">
      <w:pPr>
        <w:jc w:val="both"/>
        <w:rPr>
          <w:b/>
          <w:bCs/>
          <w:sz w:val="22"/>
          <w:szCs w:val="22"/>
        </w:rPr>
      </w:pPr>
      <w:r w:rsidRPr="00FA32D6">
        <w:rPr>
          <w:b/>
          <w:bCs/>
          <w:sz w:val="22"/>
          <w:szCs w:val="22"/>
        </w:rPr>
        <w:t>Na rastrach map zasadniczych rzędne nadal są w układzie Kronsztad60.</w:t>
      </w:r>
    </w:p>
    <w:p w14:paraId="0A737F92" w14:textId="185BCBCD" w:rsidR="003F64A7" w:rsidRPr="00512666" w:rsidRDefault="003F64A7" w:rsidP="003F64A7">
      <w:pPr>
        <w:jc w:val="both"/>
        <w:rPr>
          <w:color w:val="FF0000"/>
          <w:sz w:val="22"/>
          <w:szCs w:val="22"/>
        </w:rPr>
      </w:pPr>
    </w:p>
    <w:p w14:paraId="14A624A8" w14:textId="77777777" w:rsidR="00231AAB" w:rsidRPr="007B2B8A" w:rsidRDefault="00231AAB" w:rsidP="003F64A7">
      <w:pPr>
        <w:jc w:val="both"/>
        <w:rPr>
          <w:sz w:val="22"/>
          <w:szCs w:val="22"/>
        </w:rPr>
      </w:pPr>
    </w:p>
    <w:p w14:paraId="554EEB36" w14:textId="1823016B" w:rsidR="003F64A7" w:rsidRPr="007B2B8A" w:rsidRDefault="00231AAB" w:rsidP="003F64A7">
      <w:pPr>
        <w:numPr>
          <w:ilvl w:val="0"/>
          <w:numId w:val="6"/>
        </w:numPr>
        <w:ind w:left="714"/>
        <w:contextualSpacing/>
        <w:jc w:val="both"/>
        <w:rPr>
          <w:iCs/>
          <w:sz w:val="22"/>
          <w:szCs w:val="22"/>
          <w:lang w:val="en-US" w:eastAsia="en-US" w:bidi="en-US"/>
        </w:rPr>
      </w:pPr>
      <w:proofErr w:type="spellStart"/>
      <w:r w:rsidRPr="007B2B8A">
        <w:rPr>
          <w:b/>
          <w:sz w:val="22"/>
          <w:szCs w:val="22"/>
          <w:lang w:val="en-US" w:eastAsia="en-US" w:bidi="en-US"/>
        </w:rPr>
        <w:t>Podstawowa</w:t>
      </w:r>
      <w:proofErr w:type="spellEnd"/>
      <w:r w:rsidRPr="007B2B8A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7B2B8A">
        <w:rPr>
          <w:b/>
          <w:sz w:val="22"/>
          <w:szCs w:val="22"/>
          <w:lang w:val="en-US" w:eastAsia="en-US" w:bidi="en-US"/>
        </w:rPr>
        <w:t>o</w:t>
      </w:r>
      <w:r w:rsidR="003F64A7" w:rsidRPr="007B2B8A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7B2B8A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7B2B8A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7B2B8A">
        <w:rPr>
          <w:b/>
          <w:sz w:val="22"/>
          <w:szCs w:val="22"/>
          <w:lang w:val="en-US" w:eastAsia="en-US" w:bidi="en-US"/>
        </w:rPr>
        <w:t xml:space="preserve"> </w:t>
      </w:r>
    </w:p>
    <w:p w14:paraId="4FA25F07" w14:textId="644C15FD" w:rsidR="003F64A7" w:rsidRPr="007B2B8A" w:rsidRDefault="003F64A7" w:rsidP="00EF0433">
      <w:pPr>
        <w:spacing w:before="120"/>
        <w:ind w:left="709"/>
        <w:jc w:val="both"/>
        <w:rPr>
          <w:sz w:val="22"/>
          <w:szCs w:val="22"/>
        </w:rPr>
      </w:pPr>
      <w:r w:rsidRPr="007B2B8A">
        <w:rPr>
          <w:sz w:val="22"/>
          <w:szCs w:val="22"/>
        </w:rPr>
        <w:t xml:space="preserve">Na terenie </w:t>
      </w:r>
      <w:r w:rsidR="00EF0433" w:rsidRPr="007B2B8A">
        <w:rPr>
          <w:sz w:val="22"/>
          <w:szCs w:val="22"/>
        </w:rPr>
        <w:t xml:space="preserve">objętym opracowaniem </w:t>
      </w:r>
      <w:r w:rsidR="007B2B8A">
        <w:rPr>
          <w:sz w:val="22"/>
          <w:szCs w:val="22"/>
        </w:rPr>
        <w:t>zlokalizowan</w:t>
      </w:r>
      <w:r w:rsidR="0093262E">
        <w:rPr>
          <w:sz w:val="22"/>
          <w:szCs w:val="22"/>
        </w:rPr>
        <w:t>ych jest</w:t>
      </w:r>
      <w:r w:rsidR="007B2B8A" w:rsidRPr="007B2B8A">
        <w:rPr>
          <w:sz w:val="22"/>
          <w:szCs w:val="22"/>
        </w:rPr>
        <w:t xml:space="preserve"> </w:t>
      </w:r>
      <w:r w:rsidR="0093262E">
        <w:rPr>
          <w:sz w:val="22"/>
          <w:szCs w:val="22"/>
        </w:rPr>
        <w:t>14</w:t>
      </w:r>
      <w:r w:rsidR="007B2B8A" w:rsidRPr="007B2B8A">
        <w:rPr>
          <w:sz w:val="22"/>
          <w:szCs w:val="22"/>
        </w:rPr>
        <w:t xml:space="preserve"> punkt</w:t>
      </w:r>
      <w:r w:rsidR="0093262E">
        <w:rPr>
          <w:sz w:val="22"/>
          <w:szCs w:val="22"/>
        </w:rPr>
        <w:t>ów</w:t>
      </w:r>
      <w:r w:rsidR="007B2B8A" w:rsidRPr="007B2B8A">
        <w:rPr>
          <w:sz w:val="22"/>
          <w:szCs w:val="22"/>
        </w:rPr>
        <w:t xml:space="preserve"> p</w:t>
      </w:r>
      <w:r w:rsidR="00231AAB" w:rsidRPr="007B2B8A">
        <w:rPr>
          <w:sz w:val="22"/>
          <w:szCs w:val="22"/>
        </w:rPr>
        <w:t xml:space="preserve">odstawowej osnowy wysokościowej </w:t>
      </w:r>
      <w:r w:rsidR="007B2B8A" w:rsidRPr="007B2B8A">
        <w:rPr>
          <w:sz w:val="22"/>
          <w:szCs w:val="22"/>
        </w:rPr>
        <w:t>bazowej</w:t>
      </w:r>
      <w:r w:rsidR="00EF0433" w:rsidRPr="007B2B8A">
        <w:rPr>
          <w:sz w:val="22"/>
          <w:szCs w:val="22"/>
        </w:rPr>
        <w:t xml:space="preserve">. </w:t>
      </w:r>
    </w:p>
    <w:p w14:paraId="0A245C47" w14:textId="77777777" w:rsidR="00BA56EC" w:rsidRPr="00FA32D6" w:rsidRDefault="00BA56EC" w:rsidP="003F64A7">
      <w:pPr>
        <w:ind w:left="708"/>
        <w:jc w:val="both"/>
        <w:rPr>
          <w:color w:val="FF0000"/>
          <w:sz w:val="22"/>
          <w:szCs w:val="22"/>
        </w:rPr>
      </w:pPr>
    </w:p>
    <w:p w14:paraId="232480FD" w14:textId="3F40B694" w:rsidR="003F64A7" w:rsidRPr="007B2B8A" w:rsidRDefault="00231AAB" w:rsidP="003F64A7">
      <w:pPr>
        <w:numPr>
          <w:ilvl w:val="0"/>
          <w:numId w:val="6"/>
        </w:numPr>
        <w:spacing w:before="120" w:after="120" w:line="276" w:lineRule="auto"/>
        <w:contextualSpacing/>
        <w:rPr>
          <w:b/>
          <w:sz w:val="22"/>
          <w:szCs w:val="22"/>
          <w:lang w:val="en-US" w:eastAsia="en-US" w:bidi="en-US"/>
        </w:rPr>
      </w:pPr>
      <w:proofErr w:type="spellStart"/>
      <w:r w:rsidRPr="007B2B8A">
        <w:rPr>
          <w:b/>
          <w:sz w:val="22"/>
          <w:szCs w:val="22"/>
          <w:lang w:val="en-US" w:eastAsia="en-US" w:bidi="en-US"/>
        </w:rPr>
        <w:t>Szczegółowa</w:t>
      </w:r>
      <w:proofErr w:type="spellEnd"/>
      <w:r w:rsidRPr="007B2B8A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7B2B8A">
        <w:rPr>
          <w:b/>
          <w:sz w:val="22"/>
          <w:szCs w:val="22"/>
          <w:lang w:val="en-US" w:eastAsia="en-US" w:bidi="en-US"/>
        </w:rPr>
        <w:t>o</w:t>
      </w:r>
      <w:r w:rsidR="003F64A7" w:rsidRPr="007B2B8A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7B2B8A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7B2B8A">
        <w:rPr>
          <w:b/>
          <w:sz w:val="22"/>
          <w:szCs w:val="22"/>
          <w:lang w:val="en-US" w:eastAsia="en-US" w:bidi="en-US"/>
        </w:rPr>
        <w:t>geodezyjna</w:t>
      </w:r>
      <w:proofErr w:type="spellEnd"/>
      <w:r w:rsidRPr="007B2B8A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7B2B8A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7B2B8A">
        <w:rPr>
          <w:b/>
          <w:sz w:val="22"/>
          <w:szCs w:val="22"/>
          <w:lang w:val="en-US" w:eastAsia="en-US" w:bidi="en-US"/>
        </w:rPr>
        <w:t xml:space="preserve"> </w:t>
      </w:r>
    </w:p>
    <w:p w14:paraId="4A751D89" w14:textId="01853663" w:rsidR="003F64A7" w:rsidRPr="007B2B8A" w:rsidRDefault="003F64A7" w:rsidP="003F64A7">
      <w:pPr>
        <w:ind w:left="708"/>
        <w:jc w:val="both"/>
        <w:rPr>
          <w:sz w:val="22"/>
          <w:szCs w:val="22"/>
        </w:rPr>
      </w:pPr>
      <w:r w:rsidRPr="007B2B8A">
        <w:rPr>
          <w:sz w:val="22"/>
          <w:szCs w:val="22"/>
        </w:rPr>
        <w:t xml:space="preserve">Na terenie objętym opracowaniem zlokalizowanych jest </w:t>
      </w:r>
      <w:r w:rsidR="0093262E">
        <w:rPr>
          <w:sz w:val="22"/>
          <w:szCs w:val="22"/>
        </w:rPr>
        <w:t>125</w:t>
      </w:r>
      <w:r w:rsidR="00141389" w:rsidRPr="007B2B8A">
        <w:rPr>
          <w:sz w:val="22"/>
          <w:szCs w:val="22"/>
        </w:rPr>
        <w:t xml:space="preserve"> </w:t>
      </w:r>
      <w:r w:rsidRPr="007B2B8A">
        <w:rPr>
          <w:sz w:val="22"/>
          <w:szCs w:val="22"/>
        </w:rPr>
        <w:t xml:space="preserve">punktów </w:t>
      </w:r>
      <w:r w:rsidR="00F221AB" w:rsidRPr="007B2B8A">
        <w:rPr>
          <w:sz w:val="22"/>
          <w:szCs w:val="22"/>
        </w:rPr>
        <w:t>szczegółowej osnowy geodezyjnej wysokościowej.</w:t>
      </w:r>
    </w:p>
    <w:p w14:paraId="09FAF062" w14:textId="77777777" w:rsidR="003F64A7" w:rsidRPr="00512666" w:rsidRDefault="003F64A7" w:rsidP="004F610C">
      <w:pPr>
        <w:rPr>
          <w:b/>
          <w:color w:val="FF0000"/>
          <w:spacing w:val="20"/>
          <w:sz w:val="22"/>
          <w:szCs w:val="22"/>
        </w:rPr>
      </w:pPr>
    </w:p>
    <w:p w14:paraId="7AE48A62" w14:textId="77777777" w:rsidR="003F64A7" w:rsidRPr="00DE5C08" w:rsidRDefault="003F64A7" w:rsidP="003F64A7">
      <w:pPr>
        <w:spacing w:before="240" w:after="240"/>
        <w:rPr>
          <w:b/>
          <w:spacing w:val="20"/>
          <w:sz w:val="22"/>
          <w:szCs w:val="22"/>
        </w:rPr>
      </w:pPr>
      <w:r w:rsidRPr="00DE5C08">
        <w:rPr>
          <w:b/>
          <w:spacing w:val="20"/>
          <w:sz w:val="22"/>
          <w:szCs w:val="22"/>
        </w:rPr>
        <w:t>II-4. OPROGRAMOWANIE WYKORZYSTYWANE PRZEZ ZAMAWIAJĄCEGO DO PROWADZENIA PAŃSTWOWEGO ZASOBU GEODEZYJNEGO</w:t>
      </w:r>
    </w:p>
    <w:p w14:paraId="2C9DC6F1" w14:textId="4F102334" w:rsidR="003F64A7" w:rsidRPr="00512666" w:rsidRDefault="003F64A7" w:rsidP="003F64A7">
      <w:pPr>
        <w:spacing w:after="120"/>
        <w:jc w:val="both"/>
        <w:rPr>
          <w:color w:val="FF0000"/>
          <w:sz w:val="22"/>
          <w:szCs w:val="22"/>
        </w:rPr>
      </w:pPr>
      <w:r w:rsidRPr="00DE5C08">
        <w:rPr>
          <w:sz w:val="22"/>
          <w:szCs w:val="22"/>
        </w:rPr>
        <w:t xml:space="preserve">Zamawiający prowadzi bazy Państwowego Zasobu Geodezyjnego i Kartograficznego  przy użyciu Zintegrowanego Systemu Informacji Przestrzennej GEO-INFO Mapa (w skrócie GI Mapa) firmy </w:t>
      </w:r>
      <w:proofErr w:type="spellStart"/>
      <w:r w:rsidRPr="00DE5C08">
        <w:rPr>
          <w:sz w:val="22"/>
          <w:szCs w:val="22"/>
        </w:rPr>
        <w:t>Systherm</w:t>
      </w:r>
      <w:proofErr w:type="spellEnd"/>
      <w:r w:rsidRPr="00DE5C08">
        <w:rPr>
          <w:sz w:val="22"/>
          <w:szCs w:val="22"/>
        </w:rPr>
        <w:t xml:space="preserve"> Info spółka z o.o.</w:t>
      </w:r>
      <w:r w:rsidRPr="00DE5C08">
        <w:rPr>
          <w:sz w:val="22"/>
          <w:szCs w:val="22"/>
        </w:rPr>
        <w:br/>
        <w:t xml:space="preserve">z Poznania, </w:t>
      </w:r>
      <w:r w:rsidRPr="00BC04FF">
        <w:rPr>
          <w:sz w:val="22"/>
          <w:szCs w:val="22"/>
        </w:rPr>
        <w:t>wersja 2</w:t>
      </w:r>
      <w:r w:rsidR="00F414FC" w:rsidRPr="00BC04FF">
        <w:rPr>
          <w:sz w:val="22"/>
          <w:szCs w:val="22"/>
        </w:rPr>
        <w:t>4</w:t>
      </w:r>
      <w:r w:rsidRPr="00BC04FF">
        <w:rPr>
          <w:sz w:val="22"/>
          <w:szCs w:val="22"/>
        </w:rPr>
        <w:t>.</w:t>
      </w:r>
      <w:r w:rsidR="00F414FC" w:rsidRPr="00BC04FF">
        <w:rPr>
          <w:sz w:val="22"/>
          <w:szCs w:val="22"/>
        </w:rPr>
        <w:t>1</w:t>
      </w:r>
      <w:r w:rsidRPr="00BC04FF">
        <w:rPr>
          <w:sz w:val="22"/>
          <w:szCs w:val="22"/>
        </w:rPr>
        <w:t>.</w:t>
      </w:r>
      <w:r w:rsidR="00F414FC" w:rsidRPr="00BC04FF">
        <w:rPr>
          <w:sz w:val="22"/>
          <w:szCs w:val="22"/>
        </w:rPr>
        <w:t>1</w:t>
      </w:r>
      <w:r w:rsidRPr="00BC04FF">
        <w:rPr>
          <w:sz w:val="22"/>
          <w:szCs w:val="22"/>
        </w:rPr>
        <w:t>.0.</w:t>
      </w:r>
    </w:p>
    <w:p w14:paraId="3BE5D069" w14:textId="77777777" w:rsidR="003F64A7" w:rsidRPr="00512666" w:rsidRDefault="003F64A7" w:rsidP="004F610C">
      <w:pPr>
        <w:jc w:val="both"/>
        <w:rPr>
          <w:color w:val="FF0000"/>
          <w:sz w:val="22"/>
          <w:szCs w:val="22"/>
        </w:rPr>
      </w:pPr>
    </w:p>
    <w:p w14:paraId="320BFEAC" w14:textId="77777777" w:rsidR="003F64A7" w:rsidRPr="00DE5C08" w:rsidRDefault="003F64A7" w:rsidP="003F64A7">
      <w:pPr>
        <w:pStyle w:val="Podstawowy"/>
        <w:rPr>
          <w:color w:val="auto"/>
        </w:rPr>
      </w:pPr>
      <w:r w:rsidRPr="00DE5C08">
        <w:rPr>
          <w:color w:val="auto"/>
        </w:rPr>
        <w:lastRenderedPageBreak/>
        <w:t xml:space="preserve">Z uwagi na konieczność wprowadzenia zmian prawnych lub usunięcie istotnych usterek uniemożliwiających prawidłowe realizowanie zadań w zakresie prowadzenia baz </w:t>
      </w:r>
      <w:proofErr w:type="spellStart"/>
      <w:r w:rsidRPr="00DE5C08">
        <w:rPr>
          <w:color w:val="auto"/>
        </w:rPr>
        <w:t>PZGiK</w:t>
      </w:r>
      <w:proofErr w:type="spellEnd"/>
      <w:r w:rsidRPr="00DE5C08">
        <w:rPr>
          <w:color w:val="auto"/>
        </w:rPr>
        <w:t xml:space="preserve"> w okresie realizacji zamówienia Zamawiający zastrzega sobie prawo zmiany wersji oprogramowania do nowszej. W każdym takim przypadku Zamawiający poinformuje Wykonawcę o wprowadzeniu nowej wersji oprogramowania GI Mapa. </w:t>
      </w:r>
    </w:p>
    <w:p w14:paraId="1135D3F8" w14:textId="77777777" w:rsidR="003F64A7" w:rsidRPr="00512666" w:rsidRDefault="003F64A7" w:rsidP="003F64A7">
      <w:pPr>
        <w:pStyle w:val="Podstawowy"/>
        <w:rPr>
          <w:color w:val="FF0000"/>
        </w:rPr>
      </w:pPr>
    </w:p>
    <w:p w14:paraId="59118F82" w14:textId="77777777" w:rsidR="003F64A7" w:rsidRPr="00DE5C08" w:rsidRDefault="003F64A7" w:rsidP="003F64A7">
      <w:pPr>
        <w:pStyle w:val="Podstawowy"/>
        <w:rPr>
          <w:color w:val="auto"/>
        </w:rPr>
      </w:pPr>
      <w:r w:rsidRPr="00DE5C08">
        <w:rPr>
          <w:color w:val="auto"/>
        </w:rPr>
        <w:t xml:space="preserve">W przypadku realizacji zamówienia przez Wykonawcę w oparciu o oprogramowanie GI Mapa, zgodnie ze złożoną w tym zakresie Ofertą, Wykonawca jest zobowiązany utrzymać zgodność wersji używanego oprogramowania z aktualnie użytkowanym lub zmienianym przez Zamawiającego oprogramowaniem.  </w:t>
      </w:r>
    </w:p>
    <w:p w14:paraId="11BB53D5" w14:textId="77777777" w:rsidR="003F64A7" w:rsidRPr="00DE5C08" w:rsidRDefault="003F64A7" w:rsidP="003F64A7">
      <w:pPr>
        <w:spacing w:after="120"/>
        <w:jc w:val="both"/>
        <w:rPr>
          <w:sz w:val="22"/>
          <w:szCs w:val="22"/>
        </w:rPr>
      </w:pPr>
    </w:p>
    <w:p w14:paraId="5A8BD18B" w14:textId="77777777" w:rsidR="003F64A7" w:rsidRPr="00DE5C08" w:rsidRDefault="003F64A7" w:rsidP="003F64A7">
      <w:pPr>
        <w:pStyle w:val="Tekstpodstawowy"/>
        <w:tabs>
          <w:tab w:val="num" w:pos="284"/>
        </w:tabs>
        <w:spacing w:before="240" w:after="240"/>
        <w:rPr>
          <w:b/>
          <w:spacing w:val="20"/>
          <w:sz w:val="22"/>
          <w:szCs w:val="22"/>
        </w:rPr>
      </w:pPr>
      <w:r w:rsidRPr="00DE5C08">
        <w:rPr>
          <w:b/>
          <w:spacing w:val="20"/>
          <w:sz w:val="22"/>
          <w:szCs w:val="22"/>
        </w:rPr>
        <w:t xml:space="preserve">III. SZCZEGÓŁOWY ZAKRES PRAC </w:t>
      </w:r>
    </w:p>
    <w:p w14:paraId="40F2A00E" w14:textId="77777777" w:rsidR="003F64A7" w:rsidRPr="00DE5C08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DE5C08">
        <w:rPr>
          <w:b/>
          <w:sz w:val="22"/>
          <w:szCs w:val="22"/>
        </w:rPr>
        <w:t xml:space="preserve">III-1. </w:t>
      </w:r>
      <w:r w:rsidRPr="00DE5C08">
        <w:rPr>
          <w:b/>
          <w:spacing w:val="20"/>
          <w:sz w:val="22"/>
          <w:szCs w:val="22"/>
        </w:rPr>
        <w:t>POBRANIE MATERIAŁÓW Z POWIATOWEGO OŚRODKA DOKUMENTACJI GEODEZYJNEJ I KARTOGRAFICZNEJ</w:t>
      </w:r>
    </w:p>
    <w:p w14:paraId="36F31BC4" w14:textId="58E513B6" w:rsidR="003F64A7" w:rsidRPr="00DE5C08" w:rsidRDefault="003F64A7" w:rsidP="003F64A7">
      <w:pPr>
        <w:pStyle w:val="Tekstpodstawowy"/>
        <w:spacing w:before="240" w:after="240"/>
        <w:jc w:val="both"/>
        <w:rPr>
          <w:sz w:val="22"/>
          <w:szCs w:val="22"/>
        </w:rPr>
      </w:pPr>
      <w:r w:rsidRPr="00DE5C08">
        <w:rPr>
          <w:sz w:val="22"/>
          <w:szCs w:val="22"/>
        </w:rPr>
        <w:t>Należy ustalić z ośrodkiem zasadę (sposób etapowania) i stronę organizacyjną udostępniania materiałów zasobu,</w:t>
      </w:r>
      <w:r w:rsidRPr="00DE5C08">
        <w:rPr>
          <w:sz w:val="22"/>
          <w:szCs w:val="22"/>
        </w:rPr>
        <w:br/>
      </w:r>
      <w:r w:rsidRPr="00F1715E">
        <w:rPr>
          <w:sz w:val="22"/>
          <w:szCs w:val="22"/>
        </w:rPr>
        <w:t>w szczególności</w:t>
      </w:r>
      <w:r w:rsidRPr="00DE5C08">
        <w:t xml:space="preserve"> </w:t>
      </w:r>
      <w:r w:rsidRPr="00DE5C08">
        <w:rPr>
          <w:sz w:val="22"/>
          <w:szCs w:val="22"/>
        </w:rPr>
        <w:t xml:space="preserve">materiałów wpływających do ośrodka w trakcie prac (uzgodnić formę i czasookresy pobierania materiałów i dokumentów na bieżąco przyjmowanych do </w:t>
      </w:r>
      <w:proofErr w:type="spellStart"/>
      <w:r w:rsidRPr="00DE5C08">
        <w:rPr>
          <w:sz w:val="22"/>
          <w:szCs w:val="22"/>
        </w:rPr>
        <w:t>PZGiK</w:t>
      </w:r>
      <w:proofErr w:type="spellEnd"/>
      <w:r w:rsidRPr="00DE5C08">
        <w:rPr>
          <w:sz w:val="22"/>
          <w:szCs w:val="22"/>
        </w:rPr>
        <w:t>),  a także w kontekście powyższego, datę końcową na jaką będzie aktualna baza danych</w:t>
      </w:r>
      <w:r w:rsidR="00F1715E">
        <w:rPr>
          <w:sz w:val="22"/>
          <w:szCs w:val="22"/>
        </w:rPr>
        <w:t xml:space="preserve"> </w:t>
      </w:r>
      <w:r w:rsidRPr="00DE5C08">
        <w:rPr>
          <w:sz w:val="22"/>
          <w:szCs w:val="22"/>
        </w:rPr>
        <w:t>objęta niniejszym opracowaniem (ustaleń dokonać poprzez wpis w Dzienniku Robót). Data ta będzie także datą na jaką Wykonawca dokona ostatecznego sprawdzenia spójności bazy danych. Stąd też Wykonawca zobowiązany jest w tej dacie, powtórnie pobrać aktualną bazę danych z Powiatowego Ośrodka Dokumentacji Geodezyjnej i Kartograficznej w Ostrowie Wielkopolskim (zwanym dalej ośrodkiem).</w:t>
      </w:r>
    </w:p>
    <w:p w14:paraId="277D1083" w14:textId="6990CA4D" w:rsidR="003F64A7" w:rsidRPr="00DE5C08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DE5C08">
        <w:rPr>
          <w:sz w:val="22"/>
          <w:szCs w:val="22"/>
        </w:rPr>
        <w:t xml:space="preserve">Wykonawca prac, od momentu udzielenia mu zamówienia na przedmiotowe opracowanie, zobowiązany jest </w:t>
      </w:r>
      <w:r w:rsidRPr="00DE5C08">
        <w:rPr>
          <w:sz w:val="22"/>
          <w:szCs w:val="22"/>
        </w:rPr>
        <w:br/>
        <w:t xml:space="preserve">do prowadzenia </w:t>
      </w:r>
      <w:r w:rsidRPr="00DE5C08">
        <w:rPr>
          <w:b/>
          <w:sz w:val="22"/>
          <w:szCs w:val="22"/>
          <w:u w:val="single"/>
        </w:rPr>
        <w:t>Dziennika Robót,</w:t>
      </w:r>
      <w:r w:rsidRPr="00DE5C08">
        <w:rPr>
          <w:b/>
          <w:i/>
          <w:sz w:val="22"/>
          <w:szCs w:val="22"/>
        </w:rPr>
        <w:t xml:space="preserve"> </w:t>
      </w:r>
      <w:r w:rsidRPr="00DE5C08">
        <w:rPr>
          <w:sz w:val="22"/>
          <w:szCs w:val="22"/>
        </w:rPr>
        <w:t>dokumentując w nim wszelkie istotne działania w ramach opracowania, w tym dodatkowe ustalenia i uzgodnienia z Zamawiającym. Pobierając materiały z zasobu oraz bazy danych Wykonawca winien zadbać o dokonanie wpisu w Dzienniku Robót daty, na jaką ośrodek sporządził kopie wydawanych materiałów, w tym baz danych.</w:t>
      </w:r>
    </w:p>
    <w:p w14:paraId="1F8B88E2" w14:textId="77777777" w:rsidR="00B27CFD" w:rsidRPr="001C31BF" w:rsidRDefault="00B27CFD" w:rsidP="00B27CFD">
      <w:pPr>
        <w:pStyle w:val="Tekstpodstawowy"/>
        <w:spacing w:after="240"/>
        <w:jc w:val="both"/>
        <w:rPr>
          <w:sz w:val="22"/>
          <w:szCs w:val="22"/>
        </w:rPr>
      </w:pPr>
      <w:r w:rsidRPr="001C31BF">
        <w:rPr>
          <w:sz w:val="22"/>
          <w:szCs w:val="22"/>
        </w:rPr>
        <w:t xml:space="preserve">Przedmiotem udostępnienia Wykonawcy do realizacji opracowania są w szczególności: </w:t>
      </w:r>
    </w:p>
    <w:p w14:paraId="470F0A23" w14:textId="77777777" w:rsidR="00B27CFD" w:rsidRPr="001C31BF" w:rsidRDefault="00B27CFD" w:rsidP="00B27CFD">
      <w:pPr>
        <w:pStyle w:val="1Lista"/>
        <w:numPr>
          <w:ilvl w:val="0"/>
          <w:numId w:val="9"/>
        </w:numPr>
        <w:rPr>
          <w:color w:val="auto"/>
        </w:rPr>
      </w:pPr>
      <w:r w:rsidRPr="001C31BF">
        <w:rPr>
          <w:color w:val="auto"/>
        </w:rPr>
        <w:t>cyfrowe zbiory danych niezbędne do realizacji zamówienia, wydawane w formacie GML lub innym uzgodnionym z Wykonawcą formacie danych,</w:t>
      </w:r>
    </w:p>
    <w:p w14:paraId="2704B7DC" w14:textId="5AD212D8" w:rsidR="00B27CFD" w:rsidRPr="00673410" w:rsidRDefault="00B27CFD" w:rsidP="00B27CFD">
      <w:pPr>
        <w:pStyle w:val="1Lista"/>
        <w:rPr>
          <w:color w:val="auto"/>
        </w:rPr>
      </w:pPr>
      <w:r w:rsidRPr="00673410">
        <w:rPr>
          <w:color w:val="auto"/>
        </w:rPr>
        <w:t xml:space="preserve">materiały źródłowe </w:t>
      </w:r>
      <w:proofErr w:type="spellStart"/>
      <w:r w:rsidRPr="00673410">
        <w:rPr>
          <w:color w:val="auto"/>
        </w:rPr>
        <w:t>PZGiK</w:t>
      </w:r>
      <w:proofErr w:type="spellEnd"/>
      <w:r w:rsidRPr="00673410">
        <w:rPr>
          <w:color w:val="auto"/>
        </w:rPr>
        <w:t>, w postaci eksportu obiektów Zasięg zasobu geodezyjnego (GOSZZG).</w:t>
      </w:r>
    </w:p>
    <w:p w14:paraId="75A2039D" w14:textId="57805CEB" w:rsidR="003F64A7" w:rsidRPr="00FA08E0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</w:p>
    <w:p w14:paraId="637192C6" w14:textId="5D5ABEB7" w:rsidR="003F64A7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4168E6">
        <w:rPr>
          <w:sz w:val="22"/>
          <w:szCs w:val="22"/>
        </w:rPr>
        <w:t>Dane niezbędne do realizacji zostaną udostępnione na serwerze FTP</w:t>
      </w:r>
      <w:r w:rsidR="009A408E">
        <w:rPr>
          <w:sz w:val="22"/>
          <w:szCs w:val="22"/>
        </w:rPr>
        <w:t>.</w:t>
      </w:r>
    </w:p>
    <w:p w14:paraId="17188FC6" w14:textId="77777777" w:rsidR="003F64A7" w:rsidRPr="004168E6" w:rsidRDefault="003F64A7" w:rsidP="003F64A7">
      <w:pPr>
        <w:pStyle w:val="Tekstpodstawowy"/>
        <w:spacing w:after="240"/>
        <w:jc w:val="both"/>
        <w:rPr>
          <w:sz w:val="22"/>
          <w:szCs w:val="22"/>
          <w:u w:val="single"/>
        </w:rPr>
      </w:pPr>
      <w:r w:rsidRPr="004168E6">
        <w:rPr>
          <w:sz w:val="22"/>
          <w:szCs w:val="22"/>
          <w:u w:val="single"/>
        </w:rPr>
        <w:t xml:space="preserve">Wykonawca prac wykorzystując ww. dane zobowiązany jest przestrzegać przepisów ustawy </w:t>
      </w:r>
      <w:r w:rsidRPr="004168E6">
        <w:rPr>
          <w:i/>
          <w:sz w:val="22"/>
          <w:szCs w:val="22"/>
          <w:u w:val="single"/>
        </w:rPr>
        <w:t>o ochronie danych osobowych</w:t>
      </w:r>
      <w:r w:rsidRPr="004168E6">
        <w:rPr>
          <w:sz w:val="22"/>
          <w:szCs w:val="22"/>
          <w:u w:val="single"/>
        </w:rPr>
        <w:t>.</w:t>
      </w:r>
    </w:p>
    <w:p w14:paraId="4BCC4F06" w14:textId="77777777" w:rsidR="00033AFF" w:rsidRDefault="00033AFF" w:rsidP="004F610C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</w:p>
    <w:p w14:paraId="562641A3" w14:textId="7F0A5E30" w:rsidR="003F64A7" w:rsidRPr="004168E6" w:rsidRDefault="003F64A7" w:rsidP="004F610C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4168E6">
        <w:rPr>
          <w:b/>
          <w:spacing w:val="20"/>
          <w:sz w:val="22"/>
          <w:szCs w:val="22"/>
        </w:rPr>
        <w:t>III-</w:t>
      </w:r>
      <w:r w:rsidR="00AF1C52" w:rsidRPr="004168E6">
        <w:rPr>
          <w:b/>
          <w:spacing w:val="20"/>
          <w:sz w:val="22"/>
          <w:szCs w:val="22"/>
        </w:rPr>
        <w:t>2</w:t>
      </w:r>
      <w:r w:rsidRPr="004168E6">
        <w:rPr>
          <w:b/>
          <w:spacing w:val="20"/>
          <w:sz w:val="22"/>
          <w:szCs w:val="22"/>
        </w:rPr>
        <w:t xml:space="preserve">. </w:t>
      </w:r>
      <w:r w:rsidR="00F221AB" w:rsidRPr="004168E6">
        <w:rPr>
          <w:b/>
          <w:spacing w:val="20"/>
          <w:sz w:val="22"/>
          <w:szCs w:val="22"/>
        </w:rPr>
        <w:t>BAZA DANYCH BDOT500</w:t>
      </w:r>
    </w:p>
    <w:p w14:paraId="3A0CA7B7" w14:textId="77777777" w:rsidR="00844F1D" w:rsidRPr="00DA57FB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A57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Dane dotyczące obiektów bazy danych BDOT500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 służące do uzupełnienia treści bazy danych oraz zastąpienia obiektów pozyskanych z digitalizacji</w:t>
      </w:r>
      <w:r w:rsidRPr="00DA57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Wykonawca </w:t>
      </w:r>
      <w:r w:rsidRPr="00033AF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pozyska na podstawie bezpośrednich pomiarów terenowych:</w:t>
      </w:r>
    </w:p>
    <w:p w14:paraId="128AE1F6" w14:textId="77777777" w:rsidR="00844F1D" w:rsidRPr="009E55A5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A57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obiektów położonych w pasie drogowym wraz z przyległymi do pasa drogowego ogrodzeniami, bramami, </w:t>
      </w:r>
      <w:r w:rsidRPr="009E55A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furtkami,</w:t>
      </w:r>
    </w:p>
    <w:p w14:paraId="750B62F8" w14:textId="77A60023" w:rsidR="00844F1D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E55A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budynków niewykazywanych w ewidencji gruntów i budynków,</w:t>
      </w:r>
    </w:p>
    <w:p w14:paraId="50E0C4AC" w14:textId="77777777" w:rsidR="00844F1D" w:rsidRPr="009E55A5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E55A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obiektów budowlanych trwale związanych z budynkami niewykazanymi w ewidencji gruntów i budynków, takich jak: taras, weranda, wiatrołap, schody, podpora, rampa, wjazd do podziemia, podjazd dla osób niepełnosprawnych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186B3A59" w14:textId="64AA23E6" w:rsidR="004168E6" w:rsidRDefault="004168E6" w:rsidP="00DA57FB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084100AD" w14:textId="495AABF4" w:rsidR="00372F4E" w:rsidRDefault="00372F4E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</w:t>
      </w:r>
      <w:r w:rsidR="00413EF5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GSPPRB).</w:t>
      </w:r>
    </w:p>
    <w:p w14:paraId="36838775" w14:textId="6EF068D8" w:rsidR="00844F1D" w:rsidRDefault="00844F1D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657B8DAD" w14:textId="28E82CF2" w:rsidR="00844F1D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B0E0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Obiekty bazy danych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BDOT500</w:t>
      </w:r>
      <w:r w:rsidRPr="009B0E0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związane z budynkami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(nieuwidocznionymi w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) </w:t>
      </w:r>
      <w:r w:rsidRPr="009B0E0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muszą być powiązane relacyjnie z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tymi </w:t>
      </w:r>
      <w:r w:rsidRPr="009B0E0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budynkami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6D572BC5" w14:textId="6AF418D9" w:rsidR="00C03BB2" w:rsidRPr="004168E6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lastRenderedPageBreak/>
        <w:t xml:space="preserve">Należy zachować </w:t>
      </w:r>
      <w:r w:rsidR="00A7769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prawność topologiczną obiektów</w:t>
      </w:r>
      <w:r w:rsidR="003C70AC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</w:p>
    <w:p w14:paraId="443713D6" w14:textId="12788FF0" w:rsidR="00C03BB2" w:rsidRPr="004168E6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obiekty powierzchniowe muszą tworzyć zamknięte obszary, tak by można  było  generować  raporty (np. mapa zmian nawierzchni) oraz by można było określać automatycznie powierzchnie tych obszarów (np. powierzchnię</w:t>
      </w:r>
      <w:r w:rsidR="000E22DD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 konkretnym rodzaju nawierzchni dla dowolnego obszaru administracyjnego)</w:t>
      </w:r>
      <w:r w:rsidR="0097319B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000C88B" w14:textId="5FFC0DF4" w:rsidR="00C03BB2" w:rsidRPr="004168E6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powierzchniowe wykluczające się wzajemnie (np. drogi o różnej nawierzchni) nie mogą się przecinać lub pokrywać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Dotyczy to 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również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obiektów, które nie mogą się przecinać lub pokrywać zgodnie z tzw. logiką zagospodarowania terenu, np. chodnik nie może zachodzić na budynek itp.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091A4122" w14:textId="6A0EA020" w:rsidR="00C03BB2" w:rsidRPr="004168E6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</w:t>
      </w:r>
      <w:r w:rsidR="00AB3B4A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opisy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przypisane do obiektów mają wskazywać jednoznacznie na jeden obiekt. Dopuszczalnym jest aby</w:t>
      </w:r>
      <w:r w:rsidR="000E22DD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 długim obiekcie typu np. droga, chodnik znajdowało się kilka </w:t>
      </w:r>
      <w:r w:rsidR="00AB3B4A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opisów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4F417783" w14:textId="01564FC2" w:rsidR="00C03BB2" w:rsidRPr="004168E6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biekty liniowe należy prowadzić zgodnie z ich istnieniem w terenie. Jeżeli w tym samym miejscu występują linie krawędzi jezdni i chodnika prowadzimy obie linie </w:t>
      </w:r>
      <w:r w:rsidR="00AB3B4A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 tych samych punktach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 W szczególności dotyczy</w:t>
      </w:r>
      <w:r w:rsidR="000E22DD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to obiektów powierzchniowych. Wyjątek stanowią obiekty wzajemnie się wykluczające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D92C558" w14:textId="6A8A827A" w:rsidR="00C03BB2" w:rsidRPr="004168E6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należy segmentować do granic jednostki ewidencyjnej poprzez ich rozcięcie oraz w razie potrzeby zamknięcie w ramach geometrycznego obszaru jednostki ewidencyjnej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999DCD9" w14:textId="655FACCF" w:rsidR="009131A9" w:rsidRPr="004168E6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r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elacje topologiczne nie mogą zawierać: zdublowanych wierzchołków linii, uskoków linii, niedociągnięć lub przeciągnięć połączeń linii lub powierzchni, bliskiego sąsiedztwa wierzchołków, brakujących segmentów obiektów liniowych i powierzchniowych</w:t>
      </w:r>
      <w:r w:rsidR="00F1715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4C670B4B" w14:textId="77777777" w:rsidR="00413EF5" w:rsidRPr="004168E6" w:rsidRDefault="00413EF5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3FA66C63" w14:textId="609E82AB" w:rsidR="004D14FE" w:rsidRPr="004168E6" w:rsidRDefault="004D14FE" w:rsidP="003F64A7">
      <w:pPr>
        <w:tabs>
          <w:tab w:val="num" w:pos="1777"/>
          <w:tab w:val="num" w:pos="3196"/>
        </w:tabs>
        <w:spacing w:after="240"/>
        <w:jc w:val="both"/>
        <w:rPr>
          <w:b/>
          <w:bCs/>
          <w:i/>
          <w:iCs/>
          <w:sz w:val="22"/>
          <w:szCs w:val="22"/>
          <w:u w:val="single"/>
        </w:rPr>
      </w:pPr>
      <w:r w:rsidRPr="004168E6">
        <w:rPr>
          <w:b/>
          <w:bCs/>
          <w:i/>
          <w:iCs/>
          <w:sz w:val="22"/>
          <w:szCs w:val="22"/>
          <w:u w:val="single"/>
        </w:rPr>
        <w:t xml:space="preserve">Obiekty topograficzne pozyskane z digitalizacji </w:t>
      </w:r>
      <w:r w:rsidR="0080622F" w:rsidRPr="004168E6">
        <w:rPr>
          <w:b/>
          <w:bCs/>
          <w:i/>
          <w:iCs/>
          <w:sz w:val="22"/>
          <w:szCs w:val="22"/>
          <w:u w:val="single"/>
        </w:rPr>
        <w:t xml:space="preserve">w pasie drogowym oraz przyległe ogrodzenia, bramy i furtki </w:t>
      </w:r>
      <w:r w:rsidRPr="004168E6">
        <w:rPr>
          <w:b/>
          <w:bCs/>
          <w:i/>
          <w:iCs/>
          <w:sz w:val="22"/>
          <w:szCs w:val="22"/>
          <w:u w:val="single"/>
        </w:rPr>
        <w:t>muszą zostać zastąpione obiektami pozyskanymi z</w:t>
      </w:r>
      <w:r w:rsidR="0080622F" w:rsidRPr="004168E6">
        <w:rPr>
          <w:b/>
          <w:bCs/>
          <w:i/>
          <w:iCs/>
          <w:sz w:val="22"/>
          <w:szCs w:val="22"/>
          <w:u w:val="single"/>
        </w:rPr>
        <w:t xml:space="preserve"> bezpośredniego</w:t>
      </w:r>
      <w:r w:rsidRPr="004168E6">
        <w:rPr>
          <w:b/>
          <w:bCs/>
          <w:i/>
          <w:iCs/>
          <w:sz w:val="22"/>
          <w:szCs w:val="22"/>
          <w:u w:val="single"/>
        </w:rPr>
        <w:t xml:space="preserve"> pomiar</w:t>
      </w:r>
      <w:r w:rsidR="0080622F" w:rsidRPr="004168E6">
        <w:rPr>
          <w:b/>
          <w:bCs/>
          <w:i/>
          <w:iCs/>
          <w:sz w:val="22"/>
          <w:szCs w:val="22"/>
          <w:u w:val="single"/>
        </w:rPr>
        <w:t>u</w:t>
      </w:r>
      <w:r w:rsidRPr="004168E6">
        <w:rPr>
          <w:b/>
          <w:bCs/>
          <w:i/>
          <w:iCs/>
          <w:sz w:val="22"/>
          <w:szCs w:val="22"/>
          <w:u w:val="single"/>
        </w:rPr>
        <w:t xml:space="preserve"> terenow</w:t>
      </w:r>
      <w:r w:rsidR="0080622F" w:rsidRPr="004168E6">
        <w:rPr>
          <w:b/>
          <w:bCs/>
          <w:i/>
          <w:iCs/>
          <w:sz w:val="22"/>
          <w:szCs w:val="22"/>
          <w:u w:val="single"/>
        </w:rPr>
        <w:t>ego, wykonanego przez Wykonawcę.</w:t>
      </w:r>
      <w:r w:rsidR="009B0E04" w:rsidRPr="004168E6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4B21CA10" w14:textId="77777777" w:rsidR="009131A9" w:rsidRPr="004168E6" w:rsidRDefault="009131A9" w:rsidP="009131A9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bookmarkStart w:id="1" w:name="_Hlk136941667"/>
      <w:r w:rsidRPr="004168E6">
        <w:rPr>
          <w:sz w:val="22"/>
          <w:szCs w:val="22"/>
        </w:rPr>
        <w:t xml:space="preserve">Wykonawca </w:t>
      </w:r>
      <w:r w:rsidRPr="004168E6">
        <w:rPr>
          <w:sz w:val="22"/>
          <w:szCs w:val="22"/>
          <w:u w:val="single"/>
        </w:rPr>
        <w:t>wykona pełną weryfikację istniejących w bazie obiektów bazy danych BDOT500.</w:t>
      </w:r>
      <w:r w:rsidRPr="004168E6">
        <w:rPr>
          <w:sz w:val="22"/>
          <w:szCs w:val="22"/>
        </w:rPr>
        <w:t xml:space="preserve"> Każdy obiekt powinien mieć uzupełnione informacje w rekordach dotyczące m.in.: numer, </w:t>
      </w:r>
      <w:r w:rsidRPr="004168E6">
        <w:rPr>
          <w:b/>
          <w:bCs/>
          <w:sz w:val="22"/>
          <w:szCs w:val="22"/>
        </w:rPr>
        <w:t>Id zgłoszenia lub KERG</w:t>
      </w:r>
      <w:r w:rsidRPr="004168E6">
        <w:rPr>
          <w:sz w:val="22"/>
          <w:szCs w:val="22"/>
        </w:rPr>
        <w:t xml:space="preserve"> z którego zostały wprowadzone dane obiekty, </w:t>
      </w:r>
      <w:r w:rsidRPr="004168E6">
        <w:rPr>
          <w:b/>
          <w:bCs/>
          <w:sz w:val="22"/>
          <w:szCs w:val="22"/>
        </w:rPr>
        <w:t>Identyfikator ewidencyjny materiałów zasobu</w:t>
      </w:r>
      <w:r w:rsidRPr="004168E6">
        <w:rPr>
          <w:sz w:val="22"/>
          <w:szCs w:val="22"/>
        </w:rPr>
        <w:t xml:space="preserve">, datę przyjęcia do zasobu, źródło  pozyskania danych, datę pomiaru, rzędne (z uwzględnieniem zmiany układu wysokościowego na PLEVRF2007-NH), oraz wszystkie dostępne informacje znajdujące się w materiałach źródłowych. W przypadku braku nr KERG lub Id zgłoszenia należy wpisać w atrybucie obiektu „Uwagi” numer księgi roboty. </w:t>
      </w:r>
    </w:p>
    <w:bookmarkEnd w:id="1"/>
    <w:p w14:paraId="07A0E78B" w14:textId="78006F1F" w:rsidR="003F64A7" w:rsidRDefault="003F64A7" w:rsidP="003F64A7">
      <w:pPr>
        <w:tabs>
          <w:tab w:val="num" w:pos="1777"/>
        </w:tabs>
        <w:spacing w:after="240"/>
        <w:jc w:val="both"/>
        <w:rPr>
          <w:b/>
          <w:sz w:val="22"/>
          <w:szCs w:val="22"/>
          <w:u w:val="single"/>
        </w:rPr>
      </w:pPr>
      <w:r w:rsidRPr="004168E6">
        <w:rPr>
          <w:b/>
          <w:sz w:val="22"/>
          <w:szCs w:val="22"/>
          <w:u w:val="single"/>
        </w:rPr>
        <w:t>Sposób i zakres wypełnienia poszczególnych pól w rekordach obiektów należy uzgodnić z ośrodkiem.</w:t>
      </w:r>
      <w:r w:rsidRPr="004168E6">
        <w:rPr>
          <w:b/>
          <w:sz w:val="22"/>
          <w:szCs w:val="22"/>
          <w:u w:val="single"/>
        </w:rPr>
        <w:br/>
        <w:t>Treść uzgodnienia w tym zakresie należy wpisać w Dzienniku Robót.</w:t>
      </w:r>
    </w:p>
    <w:p w14:paraId="43B3DF37" w14:textId="77777777" w:rsidR="00033AFF" w:rsidRPr="004168E6" w:rsidRDefault="00033AFF" w:rsidP="003F64A7">
      <w:pPr>
        <w:tabs>
          <w:tab w:val="num" w:pos="1777"/>
        </w:tabs>
        <w:spacing w:after="240"/>
        <w:jc w:val="both"/>
        <w:rPr>
          <w:b/>
          <w:sz w:val="22"/>
          <w:szCs w:val="22"/>
          <w:u w:val="single"/>
        </w:rPr>
      </w:pPr>
    </w:p>
    <w:p w14:paraId="17267833" w14:textId="77777777" w:rsidR="00A7179E" w:rsidRPr="00F414FC" w:rsidRDefault="00A7179E" w:rsidP="00A7179E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F414FC">
        <w:rPr>
          <w:b/>
          <w:spacing w:val="20"/>
          <w:sz w:val="22"/>
          <w:szCs w:val="22"/>
        </w:rPr>
        <w:t>III-3. UZUPEŁNIENIE BAZY DANYCH EGIB O OBIEKTY ZWIĄZANE Z BUDYNKAMI</w:t>
      </w:r>
    </w:p>
    <w:p w14:paraId="39DDECDB" w14:textId="77777777" w:rsidR="00A7179E" w:rsidRPr="00F414FC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Dane dotyczące obiektów trwale związanych z budynkami bazy danych </w:t>
      </w:r>
      <w:proofErr w:type="spellStart"/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- takich jak: taras, weranda, wiatrołap, schody, podpora, rampa, wjazd do podziemia, podjazd dla osób niepełnosprawnych - Wykonawca </w:t>
      </w:r>
      <w:r w:rsidRPr="00033AF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pozyska na podstawie bezpośrednich pomiarów terenowych.</w:t>
      </w:r>
    </w:p>
    <w:p w14:paraId="11D46D78" w14:textId="77777777" w:rsidR="00A7179E" w:rsidRPr="00F414FC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1D785B41" w14:textId="77777777" w:rsidR="00A7179E" w:rsidRPr="00F414FC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(GSPPRB).</w:t>
      </w:r>
    </w:p>
    <w:p w14:paraId="2D518B1B" w14:textId="77777777" w:rsidR="00A7179E" w:rsidRPr="00F414FC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2C525105" w14:textId="77777777" w:rsidR="00A7179E" w:rsidRPr="00F414FC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Obiekty bazy danych EGIB związane z budynkami ujawnionymi w </w:t>
      </w:r>
      <w:proofErr w:type="spellStart"/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muszą być powiązane relacyjnie z tymi budynkami.</w:t>
      </w:r>
    </w:p>
    <w:p w14:paraId="6CFAE7DC" w14:textId="77777777" w:rsidR="00A7179E" w:rsidRPr="00F414FC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709DC1DA" w14:textId="5473BE78" w:rsidR="00A7179E" w:rsidRPr="00F414FC" w:rsidRDefault="00A7179E" w:rsidP="00A7179E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r w:rsidRPr="00F414FC">
        <w:rPr>
          <w:sz w:val="22"/>
          <w:szCs w:val="22"/>
        </w:rPr>
        <w:t xml:space="preserve">Wykonawca </w:t>
      </w:r>
      <w:r w:rsidRPr="00F414FC">
        <w:rPr>
          <w:sz w:val="22"/>
          <w:szCs w:val="22"/>
          <w:u w:val="single"/>
        </w:rPr>
        <w:t xml:space="preserve">wykona pełną weryfikację istniejących w bazie obiektów trwale związanych z budynkami bazy danych </w:t>
      </w:r>
      <w:proofErr w:type="spellStart"/>
      <w:r w:rsidRPr="00F414FC">
        <w:rPr>
          <w:sz w:val="22"/>
          <w:szCs w:val="22"/>
          <w:u w:val="single"/>
        </w:rPr>
        <w:t>EGiB</w:t>
      </w:r>
      <w:proofErr w:type="spellEnd"/>
      <w:r w:rsidRPr="00BC04FF">
        <w:rPr>
          <w:sz w:val="22"/>
          <w:szCs w:val="22"/>
        </w:rPr>
        <w:t xml:space="preserve"> </w:t>
      </w:r>
      <w:r w:rsidRPr="00F414FC">
        <w:rPr>
          <w:sz w:val="22"/>
          <w:szCs w:val="22"/>
        </w:rPr>
        <w:t>Każdy obiekt powinien mieć uzupełnione informacje w rekordach dotyczące m.in.: numer,</w:t>
      </w:r>
      <w:r w:rsidRPr="00F414FC">
        <w:rPr>
          <w:sz w:val="22"/>
          <w:szCs w:val="22"/>
        </w:rPr>
        <w:br/>
      </w:r>
      <w:r w:rsidRPr="00F414FC">
        <w:rPr>
          <w:b/>
          <w:bCs/>
          <w:sz w:val="22"/>
          <w:szCs w:val="22"/>
        </w:rPr>
        <w:t>Id zgłoszenia lub KERG</w:t>
      </w:r>
      <w:r w:rsidRPr="00F414FC">
        <w:rPr>
          <w:sz w:val="22"/>
          <w:szCs w:val="22"/>
        </w:rPr>
        <w:t xml:space="preserve"> z którego zostały wprowadzone dane obiekty, </w:t>
      </w:r>
      <w:r w:rsidRPr="00F414FC">
        <w:rPr>
          <w:b/>
          <w:bCs/>
          <w:sz w:val="22"/>
          <w:szCs w:val="22"/>
        </w:rPr>
        <w:t>Identyfikator ewidencyjny materiałów zasobu</w:t>
      </w:r>
      <w:r w:rsidRPr="00F414FC">
        <w:rPr>
          <w:sz w:val="22"/>
          <w:szCs w:val="22"/>
        </w:rPr>
        <w:t xml:space="preserve">, datę przyjęcia do zasobu, źródło pozyskania danych, datę pomiaru oraz wszystkie dostępne informacje znajdujące się w materiałach źródłowych. W przypadku braku nr KERG lub Id zgłoszenia należy wpisać w atrybucie obiektu „Uwagi” numer księgi roboty. </w:t>
      </w:r>
    </w:p>
    <w:p w14:paraId="6F22CDCA" w14:textId="77777777" w:rsidR="00A7179E" w:rsidRPr="00BC04FF" w:rsidRDefault="00A7179E" w:rsidP="00A7179E">
      <w:pPr>
        <w:tabs>
          <w:tab w:val="num" w:pos="1777"/>
          <w:tab w:val="num" w:pos="3196"/>
        </w:tabs>
        <w:spacing w:after="240"/>
        <w:jc w:val="both"/>
        <w:rPr>
          <w:i/>
          <w:iCs/>
          <w:color w:val="FF0000"/>
          <w:sz w:val="22"/>
          <w:szCs w:val="22"/>
          <w:u w:val="single"/>
        </w:rPr>
      </w:pPr>
      <w:r w:rsidRPr="00BC04FF">
        <w:rPr>
          <w:i/>
          <w:iCs/>
          <w:sz w:val="22"/>
          <w:szCs w:val="22"/>
          <w:u w:val="single"/>
        </w:rPr>
        <w:t>Nie dopuszcza się występowania obiektów związanych z budynkami pozyskanych metodą digitalizacji.</w:t>
      </w:r>
      <w:r w:rsidRPr="00BC04FF">
        <w:rPr>
          <w:i/>
          <w:iCs/>
          <w:color w:val="FF0000"/>
          <w:sz w:val="22"/>
          <w:szCs w:val="22"/>
          <w:u w:val="single"/>
        </w:rPr>
        <w:br/>
      </w:r>
      <w:r w:rsidRPr="00BC04FF">
        <w:rPr>
          <w:i/>
          <w:iCs/>
          <w:sz w:val="22"/>
          <w:szCs w:val="22"/>
          <w:u w:val="single"/>
        </w:rPr>
        <w:t>W przypadku gdy pomierzone obiekty nakładają się na budynki ujawnione w bazie danych, należy ponownie pomierzyć budynek. Jeżeli zmianie ulegnie powierzchnia budynku, wówczas należy sporządzić zmieniający arkusz ewidencyjny budynku.</w:t>
      </w:r>
    </w:p>
    <w:p w14:paraId="78A33BEE" w14:textId="6AF06AB3" w:rsidR="003F64A7" w:rsidRPr="00170A49" w:rsidRDefault="003F64A7" w:rsidP="000E22DD">
      <w:pPr>
        <w:pStyle w:val="NormalnyWeb"/>
        <w:spacing w:before="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170A49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lastRenderedPageBreak/>
        <w:t>III-</w:t>
      </w:r>
      <w:r w:rsidR="00A7179E" w:rsidRPr="00170A49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4</w:t>
      </w:r>
      <w:r w:rsidRPr="00170A49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MODYFIKACJA ROBOCZEJ BAZY </w:t>
      </w:r>
    </w:p>
    <w:p w14:paraId="6F69AE9D" w14:textId="37C4CB7C" w:rsidR="0072250F" w:rsidRPr="00170A49" w:rsidRDefault="0072250F" w:rsidP="0072250F">
      <w:pPr>
        <w:pStyle w:val="Tekstpodstawowy"/>
        <w:jc w:val="both"/>
        <w:rPr>
          <w:sz w:val="22"/>
          <w:szCs w:val="22"/>
        </w:rPr>
      </w:pPr>
      <w:r w:rsidRPr="00170A49">
        <w:rPr>
          <w:sz w:val="22"/>
          <w:szCs w:val="22"/>
        </w:rPr>
        <w:t>Wykonawca założy roboczą bazę danych poprzez implementację cyfrowych zbiorów danych udostępnionych mu przez Zamawiającego. Oprogramowanie, z którego będzie korzystał Wykonawca do przetwarzania danych</w:t>
      </w:r>
      <w:r w:rsidR="00672322">
        <w:rPr>
          <w:sz w:val="22"/>
          <w:szCs w:val="22"/>
        </w:rPr>
        <w:br/>
      </w:r>
      <w:r w:rsidRPr="00170A49">
        <w:rPr>
          <w:sz w:val="22"/>
          <w:szCs w:val="22"/>
        </w:rPr>
        <w:t xml:space="preserve">w roboczej bazie danych, </w:t>
      </w:r>
      <w:r w:rsidRPr="00170A49">
        <w:rPr>
          <w:b/>
          <w:bCs/>
          <w:sz w:val="22"/>
          <w:szCs w:val="22"/>
        </w:rPr>
        <w:t>musi zapewnić zachowanie identyfikatorów IIP obiektów oraz zachować historię zmian poprzez tworzenie nowych wersji obiektów.</w:t>
      </w:r>
    </w:p>
    <w:p w14:paraId="61A06820" w14:textId="77777777" w:rsidR="0072250F" w:rsidRPr="00A7179E" w:rsidRDefault="0072250F" w:rsidP="003F64A7">
      <w:pPr>
        <w:pStyle w:val="Tekstpodstawowy"/>
        <w:jc w:val="both"/>
        <w:rPr>
          <w:b/>
          <w:bCs/>
          <w:color w:val="FF0000"/>
          <w:sz w:val="22"/>
          <w:szCs w:val="22"/>
          <w:u w:val="single"/>
        </w:rPr>
      </w:pPr>
    </w:p>
    <w:p w14:paraId="1F285B17" w14:textId="47D56C16" w:rsidR="003F64A7" w:rsidRPr="00170A49" w:rsidRDefault="003F64A7" w:rsidP="003F64A7">
      <w:pPr>
        <w:pStyle w:val="Tekstpodstawowy"/>
        <w:jc w:val="both"/>
        <w:rPr>
          <w:sz w:val="22"/>
          <w:szCs w:val="22"/>
          <w:u w:val="single"/>
        </w:rPr>
      </w:pPr>
      <w:r w:rsidRPr="00170A49">
        <w:rPr>
          <w:b/>
          <w:bCs/>
          <w:sz w:val="22"/>
          <w:szCs w:val="22"/>
          <w:u w:val="single"/>
        </w:rPr>
        <w:t>Należy zwrócić uwagę aby w bazie danych nie występowały obiekty zdublowane</w:t>
      </w:r>
      <w:r w:rsidR="00055F13" w:rsidRPr="00170A49">
        <w:rPr>
          <w:sz w:val="22"/>
          <w:szCs w:val="22"/>
          <w:u w:val="single"/>
        </w:rPr>
        <w:t xml:space="preserve">. </w:t>
      </w:r>
      <w:r w:rsidRPr="00170A49">
        <w:rPr>
          <w:b/>
          <w:bCs/>
          <w:sz w:val="22"/>
          <w:szCs w:val="22"/>
          <w:u w:val="single"/>
        </w:rPr>
        <w:t>W takim przypadku</w:t>
      </w:r>
      <w:r w:rsidR="000E22DD" w:rsidRPr="00170A49">
        <w:rPr>
          <w:b/>
          <w:bCs/>
          <w:sz w:val="22"/>
          <w:szCs w:val="22"/>
          <w:u w:val="single"/>
        </w:rPr>
        <w:br/>
      </w:r>
      <w:r w:rsidRPr="00170A49">
        <w:rPr>
          <w:b/>
          <w:bCs/>
          <w:sz w:val="22"/>
          <w:szCs w:val="22"/>
          <w:u w:val="single"/>
        </w:rPr>
        <w:t>w bazie danych trzeba pozostawić obiekt z ostatniego pomiaru.</w:t>
      </w:r>
      <w:r w:rsidRPr="00170A49">
        <w:rPr>
          <w:u w:val="single"/>
        </w:rPr>
        <w:t xml:space="preserve"> </w:t>
      </w:r>
    </w:p>
    <w:p w14:paraId="6BF16E44" w14:textId="77777777" w:rsidR="003F64A7" w:rsidRPr="00A7179E" w:rsidRDefault="003F64A7" w:rsidP="003F64A7">
      <w:pPr>
        <w:tabs>
          <w:tab w:val="num" w:pos="1777"/>
          <w:tab w:val="num" w:pos="3196"/>
        </w:tabs>
        <w:jc w:val="both"/>
        <w:rPr>
          <w:b/>
          <w:bCs/>
          <w:color w:val="FF0000"/>
          <w:sz w:val="22"/>
          <w:szCs w:val="22"/>
        </w:rPr>
      </w:pPr>
    </w:p>
    <w:p w14:paraId="28202243" w14:textId="3A466C11" w:rsidR="003F64A7" w:rsidRPr="00170A49" w:rsidRDefault="003F64A7" w:rsidP="003F64A7">
      <w:pPr>
        <w:pStyle w:val="Tekstpodstawowy"/>
        <w:spacing w:before="120" w:after="120"/>
        <w:jc w:val="both"/>
        <w:rPr>
          <w:b/>
          <w:sz w:val="22"/>
          <w:szCs w:val="22"/>
          <w:u w:val="single"/>
        </w:rPr>
      </w:pPr>
      <w:r w:rsidRPr="00170A49">
        <w:rPr>
          <w:b/>
          <w:sz w:val="22"/>
          <w:szCs w:val="22"/>
          <w:u w:val="single"/>
        </w:rPr>
        <w:t xml:space="preserve">Wszelkie czynności na bazie danych należy wykonać w trybie Zmiana. W bazie danych należy zachować dane określające </w:t>
      </w:r>
      <w:r w:rsidR="00BA56EC" w:rsidRPr="00170A49">
        <w:rPr>
          <w:b/>
          <w:sz w:val="22"/>
          <w:szCs w:val="22"/>
          <w:u w:val="single"/>
        </w:rPr>
        <w:t>s</w:t>
      </w:r>
      <w:r w:rsidRPr="00170A49">
        <w:rPr>
          <w:b/>
          <w:sz w:val="22"/>
          <w:szCs w:val="22"/>
          <w:u w:val="single"/>
        </w:rPr>
        <w:t>tan</w:t>
      </w:r>
      <w:r w:rsidR="00BA56EC" w:rsidRPr="00170A49">
        <w:rPr>
          <w:b/>
          <w:sz w:val="22"/>
          <w:szCs w:val="22"/>
          <w:u w:val="single"/>
        </w:rPr>
        <w:t xml:space="preserve"> obiektów</w:t>
      </w:r>
      <w:r w:rsidRPr="00170A49">
        <w:rPr>
          <w:b/>
          <w:sz w:val="22"/>
          <w:szCs w:val="22"/>
          <w:u w:val="single"/>
        </w:rPr>
        <w:t xml:space="preserve"> przed poszczególnymi zmianami – umożliwiające odtworzenie historii każdego obiektu oraz podanie stanu danych dla obiektu na określoną datę. </w:t>
      </w:r>
    </w:p>
    <w:p w14:paraId="73CF2C0B" w14:textId="56D1310E" w:rsidR="003F64A7" w:rsidRPr="00A7179E" w:rsidRDefault="003F64A7" w:rsidP="003F64A7">
      <w:pPr>
        <w:pStyle w:val="Tekstpodstawowy"/>
        <w:spacing w:before="120" w:after="120"/>
        <w:jc w:val="both"/>
        <w:rPr>
          <w:b/>
          <w:color w:val="FF0000"/>
          <w:sz w:val="22"/>
          <w:szCs w:val="22"/>
          <w:u w:val="single"/>
        </w:rPr>
      </w:pPr>
    </w:p>
    <w:p w14:paraId="3253D8BA" w14:textId="0321006C" w:rsidR="00D7182E" w:rsidRPr="00170A49" w:rsidRDefault="00A81BAD" w:rsidP="003F64A7">
      <w:pPr>
        <w:pStyle w:val="Tekstpodstawowy"/>
        <w:spacing w:before="120" w:after="120"/>
        <w:jc w:val="both"/>
        <w:rPr>
          <w:b/>
          <w:i/>
          <w:iCs/>
          <w:sz w:val="22"/>
          <w:szCs w:val="22"/>
        </w:rPr>
      </w:pPr>
      <w:r w:rsidRPr="00170A49">
        <w:rPr>
          <w:b/>
          <w:i/>
          <w:iCs/>
          <w:sz w:val="22"/>
          <w:szCs w:val="22"/>
        </w:rPr>
        <w:t>Po zaktualizowaniu bazy</w:t>
      </w:r>
      <w:r w:rsidR="004F610C" w:rsidRPr="00170A49">
        <w:rPr>
          <w:b/>
          <w:i/>
          <w:iCs/>
          <w:sz w:val="22"/>
          <w:szCs w:val="22"/>
        </w:rPr>
        <w:t xml:space="preserve"> danych</w:t>
      </w:r>
      <w:r w:rsidRPr="00170A49">
        <w:rPr>
          <w:b/>
          <w:i/>
          <w:iCs/>
          <w:sz w:val="22"/>
          <w:szCs w:val="22"/>
        </w:rPr>
        <w:t xml:space="preserve"> danymi z pomiaru</w:t>
      </w:r>
      <w:r w:rsidR="004F610C" w:rsidRPr="00170A49">
        <w:rPr>
          <w:b/>
          <w:i/>
          <w:iCs/>
          <w:sz w:val="22"/>
          <w:szCs w:val="22"/>
        </w:rPr>
        <w:t>,</w:t>
      </w:r>
      <w:r w:rsidRPr="00170A49">
        <w:rPr>
          <w:b/>
          <w:i/>
          <w:iCs/>
          <w:sz w:val="22"/>
          <w:szCs w:val="22"/>
        </w:rPr>
        <w:t xml:space="preserve"> n</w:t>
      </w:r>
      <w:r w:rsidR="00D7182E" w:rsidRPr="00170A49">
        <w:rPr>
          <w:b/>
          <w:i/>
          <w:iCs/>
          <w:sz w:val="22"/>
          <w:szCs w:val="22"/>
        </w:rPr>
        <w:t>ależy</w:t>
      </w:r>
      <w:r w:rsidRPr="00170A49">
        <w:rPr>
          <w:b/>
          <w:i/>
          <w:iCs/>
          <w:sz w:val="22"/>
          <w:szCs w:val="22"/>
        </w:rPr>
        <w:t xml:space="preserve"> przeanalizować i</w:t>
      </w:r>
      <w:r w:rsidR="00D7182E" w:rsidRPr="00170A49">
        <w:rPr>
          <w:b/>
          <w:i/>
          <w:iCs/>
          <w:sz w:val="22"/>
          <w:szCs w:val="22"/>
        </w:rPr>
        <w:t xml:space="preserve"> usunąć do historii zbędne</w:t>
      </w:r>
      <w:r w:rsidRPr="00170A49">
        <w:rPr>
          <w:b/>
          <w:i/>
          <w:iCs/>
          <w:sz w:val="22"/>
          <w:szCs w:val="22"/>
        </w:rPr>
        <w:t xml:space="preserve"> obiekty np.:</w:t>
      </w:r>
      <w:r w:rsidR="00D7182E" w:rsidRPr="00170A49">
        <w:rPr>
          <w:b/>
          <w:i/>
          <w:iCs/>
          <w:sz w:val="22"/>
          <w:szCs w:val="22"/>
        </w:rPr>
        <w:t xml:space="preserve"> Teksty</w:t>
      </w:r>
      <w:r w:rsidR="00653F51" w:rsidRPr="00170A49">
        <w:rPr>
          <w:b/>
          <w:i/>
          <w:iCs/>
          <w:sz w:val="22"/>
          <w:szCs w:val="22"/>
        </w:rPr>
        <w:t>, Obiekty liniowe inne</w:t>
      </w:r>
      <w:r w:rsidRPr="00170A49">
        <w:rPr>
          <w:b/>
          <w:i/>
          <w:iCs/>
          <w:sz w:val="22"/>
          <w:szCs w:val="22"/>
        </w:rPr>
        <w:t xml:space="preserve"> itp. </w:t>
      </w:r>
    </w:p>
    <w:p w14:paraId="6DD99BAD" w14:textId="77777777" w:rsidR="003F64A7" w:rsidRPr="00170A49" w:rsidRDefault="003F64A7" w:rsidP="003F64A7">
      <w:pPr>
        <w:pStyle w:val="Tekstpodstawowy"/>
        <w:spacing w:before="120" w:after="120"/>
        <w:jc w:val="both"/>
      </w:pPr>
      <w:r w:rsidRPr="00170A49">
        <w:rPr>
          <w:sz w:val="22"/>
          <w:szCs w:val="22"/>
        </w:rPr>
        <w:t>W przypadku wystąpienia w trakcie realizacji prac wątpliwości co do sposobu ich przeprowadzenia lub sytuacji</w:t>
      </w:r>
      <w:r w:rsidRPr="00170A49">
        <w:rPr>
          <w:sz w:val="22"/>
          <w:szCs w:val="22"/>
        </w:rPr>
        <w:br/>
        <w:t xml:space="preserve">nieprzewidzianych w obowiązujących przepisach prawnych i w niniejszych Warunkach Technicznych, Wykonawca pracy zobowiązany jest do dokonania szczegółowych uzgodnień z Zamawiającym, potwierdzonych zapisami w Dzienniku Robót. </w:t>
      </w:r>
    </w:p>
    <w:p w14:paraId="3AD4763E" w14:textId="1A834191" w:rsidR="00534AA2" w:rsidRDefault="00534AA2" w:rsidP="00534AA2">
      <w:pPr>
        <w:pStyle w:val="Tekstpodstawowy"/>
        <w:spacing w:before="240" w:after="240"/>
        <w:jc w:val="both"/>
        <w:rPr>
          <w:bCs/>
          <w:sz w:val="22"/>
          <w:szCs w:val="22"/>
          <w:u w:val="single"/>
        </w:rPr>
      </w:pPr>
      <w:r w:rsidRPr="00170A49">
        <w:rPr>
          <w:bCs/>
          <w:sz w:val="22"/>
          <w:szCs w:val="22"/>
          <w:u w:val="single"/>
        </w:rPr>
        <w:t>Wyklucza się stosowanie przez Wykonawcę rozwiązań nieuzgodnionych wcześniej z Zamawiającym</w:t>
      </w:r>
      <w:r w:rsidRPr="00170A49">
        <w:rPr>
          <w:bCs/>
          <w:sz w:val="22"/>
          <w:szCs w:val="22"/>
          <w:u w:val="single"/>
        </w:rPr>
        <w:br/>
        <w:t>i nie potwierdzonych wpisem do Dziennika Robót.</w:t>
      </w:r>
    </w:p>
    <w:p w14:paraId="38771797" w14:textId="77777777" w:rsidR="00D91E82" w:rsidRPr="00170A49" w:rsidRDefault="00D91E82" w:rsidP="00534AA2">
      <w:pPr>
        <w:pStyle w:val="Tekstpodstawowy"/>
        <w:spacing w:before="240" w:after="240"/>
        <w:jc w:val="both"/>
        <w:rPr>
          <w:bCs/>
          <w:sz w:val="22"/>
          <w:szCs w:val="22"/>
          <w:u w:val="single"/>
        </w:rPr>
      </w:pPr>
    </w:p>
    <w:p w14:paraId="183DC428" w14:textId="6AE7C125" w:rsidR="00534AA2" w:rsidRPr="00170A49" w:rsidRDefault="00534AA2" w:rsidP="00534AA2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170A49">
        <w:rPr>
          <w:rFonts w:eastAsia="Arial Unicode MS"/>
          <w:b/>
          <w:spacing w:val="20"/>
          <w:sz w:val="22"/>
          <w:szCs w:val="22"/>
        </w:rPr>
        <w:t>III-</w:t>
      </w:r>
      <w:r w:rsidR="00A7179E" w:rsidRPr="00170A49">
        <w:rPr>
          <w:rFonts w:eastAsia="Arial Unicode MS"/>
          <w:b/>
          <w:spacing w:val="20"/>
          <w:sz w:val="22"/>
          <w:szCs w:val="22"/>
        </w:rPr>
        <w:t>5</w:t>
      </w:r>
      <w:r w:rsidRPr="00170A49">
        <w:rPr>
          <w:rFonts w:eastAsia="Arial Unicode MS"/>
          <w:b/>
          <w:spacing w:val="20"/>
          <w:sz w:val="22"/>
          <w:szCs w:val="22"/>
        </w:rPr>
        <w:t>.  HARMONIZACJA BAZ DANYCH</w:t>
      </w:r>
    </w:p>
    <w:p w14:paraId="7EAEC990" w14:textId="0B89CE9C" w:rsidR="001921CC" w:rsidRPr="00170A49" w:rsidRDefault="001921CC" w:rsidP="001921CC">
      <w:pPr>
        <w:pStyle w:val="Tekstpodstawowy"/>
        <w:spacing w:before="120" w:after="120"/>
        <w:jc w:val="both"/>
        <w:rPr>
          <w:sz w:val="22"/>
          <w:szCs w:val="22"/>
        </w:rPr>
      </w:pPr>
      <w:r w:rsidRPr="00170A49">
        <w:rPr>
          <w:sz w:val="22"/>
          <w:szCs w:val="22"/>
        </w:rPr>
        <w:t>Przed zakończeniem prac Wykonawca zobowiązany jest porównać i zweryfikować w zakresie opracowania roboczą bazę z ponownie pobraną, aktualną bazą danych z Powiatowego Ośrodka Dokumentacji Geodezyjnej</w:t>
      </w:r>
      <w:r w:rsidR="00A7769D" w:rsidRPr="00170A49">
        <w:rPr>
          <w:sz w:val="22"/>
          <w:szCs w:val="22"/>
        </w:rPr>
        <w:br/>
      </w:r>
      <w:r w:rsidRPr="00170A49">
        <w:rPr>
          <w:sz w:val="22"/>
          <w:szCs w:val="22"/>
        </w:rPr>
        <w:t>i</w:t>
      </w:r>
      <w:r w:rsidR="00A7769D" w:rsidRPr="00170A49">
        <w:rPr>
          <w:sz w:val="22"/>
          <w:szCs w:val="22"/>
        </w:rPr>
        <w:t xml:space="preserve"> </w:t>
      </w:r>
      <w:r w:rsidRPr="00170A49">
        <w:rPr>
          <w:sz w:val="22"/>
          <w:szCs w:val="22"/>
        </w:rPr>
        <w:t xml:space="preserve">Kartograficznej. </w:t>
      </w:r>
      <w:r w:rsidRPr="00170A49">
        <w:rPr>
          <w:b/>
          <w:bCs/>
          <w:sz w:val="22"/>
          <w:szCs w:val="22"/>
        </w:rPr>
        <w:t>Podczas porównania baz należy zwrócić szczególną uwagę aby obiekty nie dublowały się oraz na metodę pozyskania danych o obiektach, obiekty z digitalizacji należy zastąpić obiektami pozyskanymi</w:t>
      </w:r>
      <w:r w:rsidR="00A7769D" w:rsidRPr="00170A49">
        <w:rPr>
          <w:b/>
          <w:bCs/>
          <w:sz w:val="22"/>
          <w:szCs w:val="22"/>
        </w:rPr>
        <w:br/>
      </w:r>
      <w:r w:rsidRPr="00170A49">
        <w:rPr>
          <w:b/>
          <w:bCs/>
          <w:sz w:val="22"/>
          <w:szCs w:val="22"/>
        </w:rPr>
        <w:t>z pomiaru</w:t>
      </w:r>
      <w:r w:rsidRPr="00170A49">
        <w:rPr>
          <w:sz w:val="22"/>
          <w:szCs w:val="22"/>
        </w:rPr>
        <w:t>.</w:t>
      </w:r>
    </w:p>
    <w:p w14:paraId="4E262545" w14:textId="60F5BFBC" w:rsidR="0006218D" w:rsidRPr="00170A4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170A49">
        <w:rPr>
          <w:sz w:val="22"/>
          <w:szCs w:val="22"/>
        </w:rPr>
        <w:t>Głównym celem wykonania działań harmonizujących jest doprowadzenie do wzajemnej spójności</w:t>
      </w:r>
      <w:r w:rsidR="00F87F69" w:rsidRPr="00170A49">
        <w:rPr>
          <w:sz w:val="22"/>
          <w:szCs w:val="22"/>
        </w:rPr>
        <w:br/>
      </w:r>
      <w:r w:rsidRPr="00170A49">
        <w:rPr>
          <w:sz w:val="22"/>
          <w:szCs w:val="22"/>
        </w:rPr>
        <w:t xml:space="preserve">i interoperacyjności zbiorów danych składających się na mapę zasadniczą, w zakresie ich treści, relacji oraz redakcji. </w:t>
      </w:r>
    </w:p>
    <w:p w14:paraId="2870941F" w14:textId="77777777" w:rsidR="0006218D" w:rsidRPr="00170A4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170A49">
        <w:rPr>
          <w:sz w:val="22"/>
          <w:szCs w:val="22"/>
        </w:rPr>
        <w:tab/>
        <w:t>Działania harmonizujące należy poprzedzić analizami logicznymi i topologicznymi treści mapy zasadniczej stanowiącej połączone zbiory danych baz przedmiotowych i harmonizowanych. W ramach analiz należy zwrócić uwagę m. in. na:</w:t>
      </w:r>
    </w:p>
    <w:p w14:paraId="01EF2AC1" w14:textId="2448620C" w:rsidR="0006218D" w:rsidRPr="00170A4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170A49">
        <w:rPr>
          <w:sz w:val="22"/>
          <w:szCs w:val="22"/>
        </w:rPr>
        <w:t>1.</w:t>
      </w:r>
      <w:r w:rsidRPr="00170A49">
        <w:rPr>
          <w:sz w:val="22"/>
          <w:szCs w:val="22"/>
        </w:rPr>
        <w:tab/>
        <w:t>występowanie niedozwolonego pokrywania/przenikania się obiektów wzajemnie się wykluczających</w:t>
      </w:r>
      <w:r w:rsidR="00F87F69" w:rsidRPr="00170A49">
        <w:rPr>
          <w:sz w:val="22"/>
          <w:szCs w:val="22"/>
        </w:rPr>
        <w:br/>
      </w:r>
      <w:r w:rsidRPr="00170A49">
        <w:rPr>
          <w:sz w:val="22"/>
          <w:szCs w:val="22"/>
        </w:rPr>
        <w:t>(np. chodnik i kontury budynków),</w:t>
      </w:r>
    </w:p>
    <w:p w14:paraId="4F47D826" w14:textId="13BF2ECA" w:rsidR="0006218D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170A49">
        <w:rPr>
          <w:sz w:val="22"/>
          <w:szCs w:val="22"/>
        </w:rPr>
        <w:t>2.</w:t>
      </w:r>
      <w:r w:rsidRPr="00170A49">
        <w:rPr>
          <w:sz w:val="22"/>
          <w:szCs w:val="22"/>
        </w:rPr>
        <w:tab/>
        <w:t>konieczność zachowania logiki mapy, która objawia się w konieczności występowania określonych obiektów warunkujących poprawne działanie sieci dróg oraz zachowanie ładu przestrzennego</w:t>
      </w:r>
      <w:r w:rsidR="0068168E" w:rsidRPr="00170A49">
        <w:rPr>
          <w:sz w:val="22"/>
          <w:szCs w:val="22"/>
        </w:rPr>
        <w:t>.</w:t>
      </w:r>
    </w:p>
    <w:p w14:paraId="05499FCA" w14:textId="77777777" w:rsidR="004C7F89" w:rsidRPr="00170A49" w:rsidRDefault="004C7F89" w:rsidP="0006218D">
      <w:pPr>
        <w:pStyle w:val="Tekstpodstawowy"/>
        <w:spacing w:before="120" w:after="120"/>
        <w:jc w:val="both"/>
        <w:rPr>
          <w:sz w:val="22"/>
          <w:szCs w:val="22"/>
        </w:rPr>
      </w:pPr>
    </w:p>
    <w:p w14:paraId="7EB12113" w14:textId="36515DCC" w:rsidR="003F64A7" w:rsidRPr="00170A49" w:rsidRDefault="003F64A7" w:rsidP="003F64A7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170A49">
        <w:rPr>
          <w:rFonts w:eastAsia="Arial Unicode MS"/>
          <w:b/>
          <w:spacing w:val="20"/>
          <w:sz w:val="22"/>
          <w:szCs w:val="22"/>
        </w:rPr>
        <w:t>III-</w:t>
      </w:r>
      <w:r w:rsidR="00A7179E" w:rsidRPr="00170A49">
        <w:rPr>
          <w:rFonts w:eastAsia="Arial Unicode MS"/>
          <w:b/>
          <w:spacing w:val="20"/>
          <w:sz w:val="22"/>
          <w:szCs w:val="22"/>
        </w:rPr>
        <w:t>6</w:t>
      </w:r>
      <w:r w:rsidRPr="00170A49">
        <w:rPr>
          <w:rFonts w:eastAsia="Arial Unicode MS"/>
          <w:b/>
          <w:spacing w:val="20"/>
          <w:sz w:val="22"/>
          <w:szCs w:val="22"/>
        </w:rPr>
        <w:t xml:space="preserve">.  </w:t>
      </w:r>
      <w:r w:rsidR="00BA56EC" w:rsidRPr="00170A49">
        <w:rPr>
          <w:rFonts w:eastAsia="Arial Unicode MS"/>
          <w:b/>
          <w:spacing w:val="20"/>
          <w:sz w:val="22"/>
          <w:szCs w:val="22"/>
        </w:rPr>
        <w:t xml:space="preserve">REDAKCJA </w:t>
      </w:r>
      <w:r w:rsidR="001921CC" w:rsidRPr="00170A49">
        <w:rPr>
          <w:rFonts w:eastAsia="Arial Unicode MS"/>
          <w:b/>
          <w:spacing w:val="20"/>
          <w:sz w:val="22"/>
          <w:szCs w:val="22"/>
        </w:rPr>
        <w:t>BAZ DANYCH</w:t>
      </w:r>
    </w:p>
    <w:p w14:paraId="53B29AE2" w14:textId="48209243" w:rsidR="00BA56EC" w:rsidRPr="00A7179E" w:rsidRDefault="00BA56EC" w:rsidP="00BA56EC">
      <w:pPr>
        <w:pStyle w:val="Tekstpodstawowy"/>
        <w:spacing w:before="120" w:after="120"/>
        <w:jc w:val="both"/>
        <w:rPr>
          <w:color w:val="FF0000"/>
          <w:sz w:val="22"/>
          <w:szCs w:val="22"/>
        </w:rPr>
      </w:pPr>
      <w:r w:rsidRPr="00BC04FF">
        <w:rPr>
          <w:b/>
          <w:i/>
          <w:sz w:val="26"/>
          <w:szCs w:val="26"/>
          <w:u w:val="single"/>
        </w:rPr>
        <w:t xml:space="preserve">Należy dokonać </w:t>
      </w:r>
      <w:r w:rsidR="00795725" w:rsidRPr="00BC04FF">
        <w:rPr>
          <w:b/>
          <w:i/>
          <w:sz w:val="26"/>
          <w:szCs w:val="26"/>
          <w:u w:val="single"/>
        </w:rPr>
        <w:t xml:space="preserve">pełnej redakcji bazy danych w zakresie wszystkich elementów treści mapy zasadniczej i mapy ewidencyjnej </w:t>
      </w:r>
      <w:r w:rsidRPr="00BC04FF">
        <w:rPr>
          <w:b/>
          <w:i/>
          <w:sz w:val="26"/>
          <w:szCs w:val="26"/>
          <w:u w:val="single"/>
        </w:rPr>
        <w:t>w skali 1:500, 1:1000</w:t>
      </w:r>
      <w:r w:rsidR="00EA1AC9" w:rsidRPr="00BC04FF">
        <w:rPr>
          <w:b/>
          <w:i/>
          <w:sz w:val="26"/>
          <w:szCs w:val="26"/>
          <w:u w:val="single"/>
        </w:rPr>
        <w:t>,</w:t>
      </w:r>
      <w:r w:rsidRPr="00BC04FF">
        <w:rPr>
          <w:b/>
          <w:i/>
          <w:sz w:val="26"/>
          <w:szCs w:val="26"/>
          <w:u w:val="single"/>
        </w:rPr>
        <w:t xml:space="preserve"> 1:2000</w:t>
      </w:r>
      <w:r w:rsidR="00D91E82" w:rsidRPr="00BC04FF">
        <w:rPr>
          <w:b/>
          <w:i/>
          <w:sz w:val="26"/>
          <w:szCs w:val="26"/>
          <w:u w:val="single"/>
        </w:rPr>
        <w:t>, 1:5000</w:t>
      </w:r>
      <w:r w:rsidR="00A7769D" w:rsidRPr="00BC04FF">
        <w:rPr>
          <w:b/>
          <w:i/>
          <w:sz w:val="26"/>
          <w:szCs w:val="26"/>
          <w:u w:val="single"/>
        </w:rPr>
        <w:t>,</w:t>
      </w:r>
      <w:r w:rsidRPr="00BC04FF">
        <w:rPr>
          <w:b/>
          <w:i/>
          <w:sz w:val="26"/>
          <w:szCs w:val="26"/>
          <w:u w:val="single"/>
        </w:rPr>
        <w:t xml:space="preserve"> tak aby uzyskać pełną czytelnoś</w:t>
      </w:r>
      <w:r w:rsidR="001921CC" w:rsidRPr="00BC04FF">
        <w:rPr>
          <w:b/>
          <w:i/>
          <w:sz w:val="26"/>
          <w:szCs w:val="26"/>
          <w:u w:val="single"/>
        </w:rPr>
        <w:t>ć</w:t>
      </w:r>
      <w:r w:rsidRPr="00BC04FF">
        <w:rPr>
          <w:b/>
          <w:i/>
          <w:sz w:val="26"/>
          <w:szCs w:val="26"/>
          <w:u w:val="single"/>
        </w:rPr>
        <w:t>.</w:t>
      </w:r>
      <w:r w:rsidRPr="00170A49">
        <w:rPr>
          <w:sz w:val="22"/>
          <w:szCs w:val="22"/>
        </w:rPr>
        <w:t xml:space="preserve"> W przypadku dużego zagęszczenia opisów na mapie dopuszcza się dokonanie przeskalowania opisów (min skala 0.7). Opisy sieci należy utworzyć</w:t>
      </w:r>
      <w:r w:rsidR="00EA1AC9" w:rsidRPr="00170A49">
        <w:rPr>
          <w:sz w:val="22"/>
          <w:szCs w:val="22"/>
        </w:rPr>
        <w:t xml:space="preserve"> </w:t>
      </w:r>
      <w:r w:rsidRPr="00170A49">
        <w:rPr>
          <w:sz w:val="22"/>
          <w:szCs w:val="22"/>
        </w:rPr>
        <w:t>na tzw. podkładkach tak aby wzajemnie się nie przysłaniały. Odnośniki do rzędnych wysokościowych muszą zapewniać czytelność mapy i nie przysłaniać innych obiektów.</w:t>
      </w:r>
    </w:p>
    <w:p w14:paraId="5D67AD1C" w14:textId="2497EF88" w:rsidR="003F64A7" w:rsidRDefault="00921CC5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</w:pPr>
      <w:r w:rsidRPr="00170A49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lastRenderedPageBreak/>
        <w:t xml:space="preserve">Punkty o określonej wysokości GESUT na przewodzie, muszą być wstawione równolegle na </w:t>
      </w:r>
      <w:r w:rsidRPr="00BD7683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osi przewodu</w:t>
      </w:r>
      <w:r w:rsidR="00F87F69" w:rsidRPr="00BD7683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.</w:t>
      </w:r>
    </w:p>
    <w:p w14:paraId="73CCEA0D" w14:textId="77777777" w:rsidR="00D91E82" w:rsidRPr="00BD7683" w:rsidRDefault="00D91E82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</w:pPr>
    </w:p>
    <w:p w14:paraId="7A671B25" w14:textId="022870B6" w:rsidR="003F64A7" w:rsidRPr="00BD7683" w:rsidRDefault="003F64A7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BD7683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A7179E" w:rsidRPr="00BD7683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7</w:t>
      </w:r>
      <w:r w:rsidRPr="00BD7683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 PRZYGOTOWANIE MAPY </w:t>
      </w:r>
      <w:r w:rsidR="004F610C" w:rsidRPr="00BD7683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PORÓWNANIA Z TERENEM</w:t>
      </w:r>
    </w:p>
    <w:p w14:paraId="38E5E709" w14:textId="22756FF2" w:rsidR="003F64A7" w:rsidRPr="00BD7683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 xml:space="preserve">Wykonawca wykona </w:t>
      </w:r>
      <w:r w:rsidR="00534AA2" w:rsidRPr="00BD7683">
        <w:rPr>
          <w:sz w:val="22"/>
          <w:szCs w:val="22"/>
        </w:rPr>
        <w:t xml:space="preserve">wektorową </w:t>
      </w:r>
      <w:r w:rsidRPr="00BD7683">
        <w:rPr>
          <w:sz w:val="22"/>
          <w:szCs w:val="22"/>
        </w:rPr>
        <w:t>map</w:t>
      </w:r>
      <w:r w:rsidR="00534AA2" w:rsidRPr="00BD7683">
        <w:rPr>
          <w:sz w:val="22"/>
          <w:szCs w:val="22"/>
        </w:rPr>
        <w:t>ę</w:t>
      </w:r>
      <w:r w:rsidRPr="00BD7683">
        <w:rPr>
          <w:sz w:val="22"/>
          <w:szCs w:val="22"/>
        </w:rPr>
        <w:t xml:space="preserve"> </w:t>
      </w:r>
      <w:r w:rsidR="004F610C" w:rsidRPr="00BD7683">
        <w:rPr>
          <w:sz w:val="22"/>
          <w:szCs w:val="22"/>
        </w:rPr>
        <w:t>porównania z terenem</w:t>
      </w:r>
      <w:r w:rsidRPr="00BD7683">
        <w:rPr>
          <w:sz w:val="22"/>
          <w:szCs w:val="22"/>
        </w:rPr>
        <w:t>,</w:t>
      </w:r>
      <w:r w:rsidR="00170A49" w:rsidRPr="00BD7683">
        <w:rPr>
          <w:sz w:val="22"/>
          <w:szCs w:val="22"/>
        </w:rPr>
        <w:t xml:space="preserve"> </w:t>
      </w:r>
      <w:r w:rsidR="00BD7683" w:rsidRPr="00BD7683">
        <w:rPr>
          <w:sz w:val="22"/>
          <w:szCs w:val="22"/>
        </w:rPr>
        <w:t>(</w:t>
      </w:r>
      <w:r w:rsidR="00170A49" w:rsidRPr="00BD7683">
        <w:rPr>
          <w:sz w:val="22"/>
          <w:szCs w:val="22"/>
        </w:rPr>
        <w:t xml:space="preserve">na </w:t>
      </w:r>
      <w:r w:rsidR="00BD7683" w:rsidRPr="00BD7683">
        <w:rPr>
          <w:sz w:val="22"/>
          <w:szCs w:val="22"/>
        </w:rPr>
        <w:t>mapie zasadniczej pozyskanej z ośrodka)</w:t>
      </w:r>
      <w:r w:rsidR="00F1715E">
        <w:rPr>
          <w:sz w:val="22"/>
          <w:szCs w:val="22"/>
        </w:rPr>
        <w:t>,</w:t>
      </w:r>
      <w:r w:rsidRPr="00BD7683">
        <w:rPr>
          <w:sz w:val="22"/>
          <w:szCs w:val="22"/>
        </w:rPr>
        <w:t xml:space="preserve"> na któr</w:t>
      </w:r>
      <w:r w:rsidR="00534AA2" w:rsidRPr="00BD7683">
        <w:rPr>
          <w:sz w:val="22"/>
          <w:szCs w:val="22"/>
        </w:rPr>
        <w:t>ej</w:t>
      </w:r>
      <w:r w:rsidRPr="00BD7683">
        <w:rPr>
          <w:sz w:val="22"/>
          <w:szCs w:val="22"/>
        </w:rPr>
        <w:t xml:space="preserve"> uwidoczni </w:t>
      </w:r>
      <w:r w:rsidR="00534AA2" w:rsidRPr="00BD7683">
        <w:rPr>
          <w:sz w:val="22"/>
          <w:szCs w:val="22"/>
        </w:rPr>
        <w:t>zmodyfikowane i nowo pomierzone obiekty bazy danych.</w:t>
      </w:r>
      <w:r w:rsidR="00F87F69" w:rsidRPr="00BD7683">
        <w:rPr>
          <w:sz w:val="22"/>
          <w:szCs w:val="22"/>
        </w:rPr>
        <w:t xml:space="preserve"> </w:t>
      </w:r>
    </w:p>
    <w:p w14:paraId="66DD1B8F" w14:textId="780D195F" w:rsidR="003F64A7" w:rsidRPr="00BD7683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 xml:space="preserve">Szczegóły dotyczące sporządzenia mapy </w:t>
      </w:r>
      <w:r w:rsidR="004F610C" w:rsidRPr="00BD7683">
        <w:rPr>
          <w:sz w:val="22"/>
          <w:szCs w:val="22"/>
        </w:rPr>
        <w:t>porównania z terenem</w:t>
      </w:r>
      <w:r w:rsidRPr="00BD7683">
        <w:rPr>
          <w:sz w:val="22"/>
          <w:szCs w:val="22"/>
        </w:rPr>
        <w:t xml:space="preserve"> Wykonawca uzgodni z Zamawiającym oraz umieści</w:t>
      </w:r>
      <w:r w:rsidR="00A81BAD" w:rsidRPr="00BD7683">
        <w:rPr>
          <w:sz w:val="22"/>
          <w:szCs w:val="22"/>
        </w:rPr>
        <w:br/>
        <w:t xml:space="preserve"> </w:t>
      </w:r>
      <w:r w:rsidRPr="00BD7683">
        <w:rPr>
          <w:sz w:val="22"/>
          <w:szCs w:val="22"/>
        </w:rPr>
        <w:t>w legendzie mapy wywiadu.</w:t>
      </w:r>
      <w:r w:rsidRPr="00BD7683">
        <w:t xml:space="preserve"> </w:t>
      </w:r>
      <w:r w:rsidRPr="00BD7683">
        <w:rPr>
          <w:sz w:val="22"/>
          <w:szCs w:val="22"/>
        </w:rPr>
        <w:t>Wykonawca zaproponuje legendę dla tworzonych map wywiadu.</w:t>
      </w:r>
    </w:p>
    <w:p w14:paraId="4B772E3E" w14:textId="77777777" w:rsidR="003F64A7" w:rsidRPr="00A7179E" w:rsidRDefault="003F64A7" w:rsidP="003F64A7">
      <w:pPr>
        <w:pStyle w:val="Tekstpodstawowy"/>
        <w:spacing w:before="120"/>
        <w:jc w:val="both"/>
        <w:rPr>
          <w:color w:val="FF0000"/>
          <w:sz w:val="22"/>
          <w:szCs w:val="22"/>
        </w:rPr>
      </w:pPr>
    </w:p>
    <w:p w14:paraId="3635CC94" w14:textId="77777777" w:rsidR="003F64A7" w:rsidRPr="00BD7683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BD7683">
        <w:rPr>
          <w:b/>
          <w:spacing w:val="20"/>
          <w:sz w:val="22"/>
          <w:szCs w:val="22"/>
        </w:rPr>
        <w:t>IV. PRACE KAMERALNE – OPERAT TECHNICZNY</w:t>
      </w:r>
    </w:p>
    <w:p w14:paraId="48F60B41" w14:textId="5D56996F" w:rsidR="003F64A7" w:rsidRPr="00BD7683" w:rsidRDefault="003F64A7" w:rsidP="003F64A7">
      <w:pPr>
        <w:pStyle w:val="Tekstpodstawowywcity2"/>
        <w:spacing w:after="120"/>
        <w:ind w:left="0"/>
        <w:rPr>
          <w:sz w:val="22"/>
          <w:szCs w:val="22"/>
        </w:rPr>
      </w:pPr>
      <w:r w:rsidRPr="00BD7683">
        <w:rPr>
          <w:sz w:val="22"/>
          <w:szCs w:val="22"/>
        </w:rPr>
        <w:t>Wykonawca przekaże opracowanie składające się z operatu technicznego oraz plików do zasilenia systemu informatycznego GEO</w:t>
      </w:r>
      <w:r w:rsidRPr="00BD7683">
        <w:rPr>
          <w:sz w:val="22"/>
          <w:szCs w:val="22"/>
        </w:rPr>
        <w:noBreakHyphen/>
        <w:t>INFO Mapa.</w:t>
      </w:r>
    </w:p>
    <w:p w14:paraId="221A8D03" w14:textId="70190884" w:rsidR="003F64A7" w:rsidRPr="00BD7683" w:rsidRDefault="003F64A7" w:rsidP="003F64A7">
      <w:pPr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>Baza danych powinna być wykonana zgodnie z zasadami obowiązującymi w systemie GEO-INFO, tzn. spełniać m.in. następujące warunki:</w:t>
      </w:r>
    </w:p>
    <w:p w14:paraId="6FA0821B" w14:textId="77777777" w:rsidR="003F64A7" w:rsidRPr="00BD7683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>kontrole systemowe GEO-INFO nie powinny wykazywać błędów;</w:t>
      </w:r>
    </w:p>
    <w:p w14:paraId="7BAC33BA" w14:textId="71594199" w:rsidR="003F64A7" w:rsidRPr="00BD7683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>powinna być spójna, poprawna topologicznie w zakresie obiektów bazy danych;</w:t>
      </w:r>
    </w:p>
    <w:p w14:paraId="18495265" w14:textId="08136B08" w:rsidR="003F64A7" w:rsidRPr="00BD7683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>powinna być czytelna w pełnym zakresie treści przeznaczonej dla ośrodka, tj. należy dokonać redakcji elementów treści mapy zasadniczej</w:t>
      </w:r>
      <w:r w:rsidR="00795725" w:rsidRPr="00BD7683">
        <w:rPr>
          <w:sz w:val="22"/>
          <w:szCs w:val="22"/>
        </w:rPr>
        <w:t xml:space="preserve"> i mapy ewidencyjnej</w:t>
      </w:r>
      <w:r w:rsidRPr="00BD7683">
        <w:rPr>
          <w:sz w:val="22"/>
          <w:szCs w:val="22"/>
        </w:rPr>
        <w:t xml:space="preserve"> w skali 1:500</w:t>
      </w:r>
      <w:r w:rsidRPr="00BD7683">
        <w:t xml:space="preserve"> </w:t>
      </w:r>
      <w:r w:rsidRPr="00D91E82">
        <w:rPr>
          <w:sz w:val="22"/>
          <w:szCs w:val="22"/>
        </w:rPr>
        <w:t>, 1:1000, 1:2000</w:t>
      </w:r>
      <w:r w:rsidR="00795725" w:rsidRPr="00D91E82">
        <w:rPr>
          <w:sz w:val="22"/>
          <w:szCs w:val="22"/>
        </w:rPr>
        <w:t>,</w:t>
      </w:r>
      <w:r w:rsidR="00D91E82" w:rsidRPr="00D91E82">
        <w:rPr>
          <w:sz w:val="22"/>
          <w:szCs w:val="22"/>
        </w:rPr>
        <w:t xml:space="preserve"> 1:5000</w:t>
      </w:r>
    </w:p>
    <w:p w14:paraId="4FEAAEDA" w14:textId="77777777" w:rsidR="003F64A7" w:rsidRPr="00BD7683" w:rsidRDefault="003F64A7" w:rsidP="003F64A7">
      <w:pPr>
        <w:numPr>
          <w:ilvl w:val="0"/>
          <w:numId w:val="3"/>
        </w:numPr>
        <w:tabs>
          <w:tab w:val="num" w:pos="709"/>
          <w:tab w:val="num" w:pos="3196"/>
        </w:tabs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 xml:space="preserve">należy wykonać </w:t>
      </w:r>
      <w:r w:rsidRPr="00BD7683">
        <w:rPr>
          <w:sz w:val="22"/>
          <w:szCs w:val="22"/>
          <w:u w:val="single"/>
        </w:rPr>
        <w:t>pełną weryfikację</w:t>
      </w:r>
      <w:r w:rsidRPr="00BD7683">
        <w:rPr>
          <w:sz w:val="22"/>
          <w:szCs w:val="22"/>
        </w:rPr>
        <w:t xml:space="preserve"> bazy danych, każdy obiekt powinien mieć uzupełnione wszystkie dostępne informacje w rekordach obiektów.</w:t>
      </w:r>
    </w:p>
    <w:p w14:paraId="7942C9F1" w14:textId="77777777" w:rsidR="003F64A7" w:rsidRPr="00BD7683" w:rsidRDefault="003F64A7" w:rsidP="003F64A7">
      <w:pPr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 xml:space="preserve">Funkcjami kontrolnymi systemu GEO-INFO wykonać </w:t>
      </w:r>
      <w:r w:rsidRPr="00BD7683">
        <w:rPr>
          <w:b/>
          <w:sz w:val="22"/>
          <w:szCs w:val="22"/>
        </w:rPr>
        <w:t>końcowe kontrole</w:t>
      </w:r>
      <w:r w:rsidRPr="00BD7683">
        <w:rPr>
          <w:sz w:val="22"/>
          <w:szCs w:val="22"/>
        </w:rPr>
        <w:t xml:space="preserve"> systemowe, w szczególności</w:t>
      </w:r>
      <w:r w:rsidRPr="00BD7683">
        <w:rPr>
          <w:sz w:val="22"/>
          <w:szCs w:val="22"/>
        </w:rPr>
        <w:br/>
        <w:t>w zakresie spójności geometrii obiektów.</w:t>
      </w:r>
    </w:p>
    <w:p w14:paraId="40C25C42" w14:textId="29935084" w:rsidR="003F64A7" w:rsidRPr="00BD7683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D7683">
        <w:rPr>
          <w:i w:val="0"/>
          <w:sz w:val="22"/>
          <w:szCs w:val="22"/>
        </w:rPr>
        <w:t>Operat techniczny zawierający rezultaty wykonan</w:t>
      </w:r>
      <w:r w:rsidR="00CC41A4" w:rsidRPr="00BD7683">
        <w:rPr>
          <w:i w:val="0"/>
          <w:sz w:val="22"/>
          <w:szCs w:val="22"/>
        </w:rPr>
        <w:t>ej</w:t>
      </w:r>
      <w:r w:rsidRPr="00BD7683">
        <w:rPr>
          <w:i w:val="0"/>
          <w:sz w:val="22"/>
          <w:szCs w:val="22"/>
        </w:rPr>
        <w:t xml:space="preserve"> pra</w:t>
      </w:r>
      <w:r w:rsidR="00CC41A4" w:rsidRPr="00BD7683">
        <w:rPr>
          <w:i w:val="0"/>
          <w:sz w:val="22"/>
          <w:szCs w:val="22"/>
        </w:rPr>
        <w:t>cy</w:t>
      </w:r>
      <w:r w:rsidRPr="00BD7683">
        <w:rPr>
          <w:i w:val="0"/>
          <w:sz w:val="22"/>
          <w:szCs w:val="22"/>
        </w:rPr>
        <w:t>, Wykonawca skompletuje zgodnie</w:t>
      </w:r>
      <w:r w:rsidRPr="00BD7683">
        <w:rPr>
          <w:i w:val="0"/>
          <w:sz w:val="22"/>
          <w:szCs w:val="22"/>
        </w:rPr>
        <w:br/>
        <w:t xml:space="preserve">z rozporządzeniem </w:t>
      </w:r>
      <w:r w:rsidRPr="00BD7683">
        <w:rPr>
          <w:sz w:val="22"/>
          <w:szCs w:val="22"/>
        </w:rPr>
        <w:t>w sprawie standardów technicznych wykonywania geodezyjnych pomiarów sytuacyjnych</w:t>
      </w:r>
      <w:r w:rsidRPr="00BD7683">
        <w:rPr>
          <w:sz w:val="22"/>
          <w:szCs w:val="22"/>
        </w:rPr>
        <w:br/>
        <w:t>i wysokościowych oraz opracowywania i przekazywania wyników tych pomiarów do państwowego zasobu geodezyjnego i kartograficznego</w:t>
      </w:r>
      <w:r w:rsidRPr="00BD7683">
        <w:rPr>
          <w:i w:val="0"/>
          <w:sz w:val="22"/>
          <w:szCs w:val="22"/>
        </w:rPr>
        <w:t>. W skład operatu należy załączyć uzupełniony Dziennik Robót.</w:t>
      </w:r>
    </w:p>
    <w:p w14:paraId="7B5A22FE" w14:textId="16C9FACE" w:rsidR="003F64A7" w:rsidRPr="00BD7683" w:rsidRDefault="003F64A7" w:rsidP="003F64A7">
      <w:pPr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 xml:space="preserve">Opracowana przez Wykonawcę baza </w:t>
      </w:r>
      <w:r w:rsidR="00CC41A4" w:rsidRPr="00BD7683">
        <w:rPr>
          <w:sz w:val="22"/>
          <w:szCs w:val="22"/>
        </w:rPr>
        <w:t xml:space="preserve">danych </w:t>
      </w:r>
      <w:r w:rsidRPr="00BD7683">
        <w:rPr>
          <w:sz w:val="22"/>
          <w:szCs w:val="22"/>
        </w:rPr>
        <w:t xml:space="preserve">przyjęta będzie do </w:t>
      </w:r>
      <w:proofErr w:type="spellStart"/>
      <w:r w:rsidRPr="00BD7683">
        <w:rPr>
          <w:sz w:val="22"/>
          <w:szCs w:val="22"/>
        </w:rPr>
        <w:t>PZGiK</w:t>
      </w:r>
      <w:proofErr w:type="spellEnd"/>
      <w:r w:rsidRPr="00BD7683">
        <w:rPr>
          <w:sz w:val="22"/>
          <w:szCs w:val="22"/>
        </w:rPr>
        <w:t xml:space="preserve"> w formie eksportu z bazy Wykonawcy. Przed wykonaniem eksportu należy zakończyć wszystkie Zmiany. W eksporcie należy uwzględnić wszystkie obiekty zmodyfikowane</w:t>
      </w:r>
      <w:r w:rsidR="00CC41A4" w:rsidRPr="00BD7683">
        <w:rPr>
          <w:sz w:val="22"/>
          <w:szCs w:val="22"/>
        </w:rPr>
        <w:t xml:space="preserve"> </w:t>
      </w:r>
      <w:r w:rsidRPr="00BD7683">
        <w:rPr>
          <w:sz w:val="22"/>
          <w:szCs w:val="22"/>
        </w:rPr>
        <w:t>i utworzone w ramach niniejszego zlecenia. Plik eksportu należy wykonać w sposób zapewniający prawidłowe</w:t>
      </w:r>
      <w:r w:rsidR="00CC41A4" w:rsidRPr="00BD7683">
        <w:rPr>
          <w:sz w:val="22"/>
          <w:szCs w:val="22"/>
        </w:rPr>
        <w:t xml:space="preserve"> </w:t>
      </w:r>
      <w:r w:rsidRPr="00BD7683">
        <w:rPr>
          <w:sz w:val="22"/>
          <w:szCs w:val="22"/>
        </w:rPr>
        <w:t xml:space="preserve">i skuteczne zasilenie bazy danych. </w:t>
      </w:r>
    </w:p>
    <w:p w14:paraId="4BFD745E" w14:textId="77777777" w:rsidR="003F64A7" w:rsidRPr="00BD7683" w:rsidRDefault="003F64A7" w:rsidP="003F64A7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BD7683">
        <w:rPr>
          <w:b/>
          <w:bCs/>
          <w:sz w:val="24"/>
          <w:szCs w:val="24"/>
          <w:u w:val="single"/>
        </w:rPr>
        <w:t xml:space="preserve">Import plików eksportu do bazy danych Zamawiającego należy wykonać w trybie Zmiany, przed zgłoszeniem gotowości do odbioru pracy. </w:t>
      </w:r>
    </w:p>
    <w:p w14:paraId="55660AFF" w14:textId="77777777" w:rsidR="003F64A7" w:rsidRPr="00A7179E" w:rsidRDefault="003F64A7" w:rsidP="003F64A7">
      <w:pPr>
        <w:spacing w:before="240" w:after="120"/>
        <w:jc w:val="both"/>
        <w:rPr>
          <w:b/>
          <w:bCs/>
          <w:color w:val="FF0000"/>
          <w:sz w:val="8"/>
          <w:szCs w:val="8"/>
          <w:u w:val="single"/>
        </w:rPr>
      </w:pPr>
    </w:p>
    <w:p w14:paraId="46C0B21A" w14:textId="77777777" w:rsidR="003F64A7" w:rsidRPr="00BD7683" w:rsidRDefault="003F64A7" w:rsidP="003F64A7">
      <w:pPr>
        <w:spacing w:before="120" w:after="120"/>
        <w:jc w:val="both"/>
        <w:rPr>
          <w:b/>
          <w:bCs/>
          <w:sz w:val="22"/>
          <w:szCs w:val="22"/>
        </w:rPr>
      </w:pPr>
      <w:r w:rsidRPr="00BD7683">
        <w:rPr>
          <w:b/>
          <w:bCs/>
          <w:sz w:val="22"/>
          <w:szCs w:val="22"/>
        </w:rPr>
        <w:t>Zmiana zostanie zakończona dopiero po dokonaniu kontroli i przyjęciu operatu do tut. zasobu geodezyjnego i kartograficznego.</w:t>
      </w:r>
    </w:p>
    <w:p w14:paraId="697D64A3" w14:textId="5DA7600A" w:rsidR="003F64A7" w:rsidRPr="00BD7683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D7683">
        <w:rPr>
          <w:i w:val="0"/>
          <w:sz w:val="22"/>
          <w:szCs w:val="22"/>
        </w:rPr>
        <w:t>Wynikowe zbiory danych zostaną zaimportowane przez Wykonawcę do bazy danych. Wersja bazy roboczej Wykonawcy na dzień odbioru opracowania przedmiotu zamówienia musi być identyczna</w:t>
      </w:r>
      <w:r w:rsidRPr="00BD7683">
        <w:rPr>
          <w:i w:val="0"/>
          <w:sz w:val="22"/>
          <w:szCs w:val="22"/>
        </w:rPr>
        <w:br/>
        <w:t xml:space="preserve">z wersją bazy Zamawiającego i jednocześnie zgodne z modelem pojęciowym obowiązujących przepisów. </w:t>
      </w:r>
    </w:p>
    <w:p w14:paraId="0A8AAF37" w14:textId="791C4A1A" w:rsidR="003F64A7" w:rsidRPr="00BD7683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BD7683">
        <w:rPr>
          <w:b/>
          <w:sz w:val="22"/>
          <w:szCs w:val="22"/>
        </w:rPr>
        <w:t>Czynności związane z wprowadzeniem danych z roboczej bazy danych do powiatowej bazy danych muszą być wykonane</w:t>
      </w:r>
      <w:r w:rsidRPr="00BD7683">
        <w:rPr>
          <w:sz w:val="22"/>
          <w:szCs w:val="22"/>
        </w:rPr>
        <w:t xml:space="preserve"> </w:t>
      </w:r>
      <w:r w:rsidRPr="00BD7683">
        <w:rPr>
          <w:b/>
          <w:sz w:val="22"/>
          <w:szCs w:val="22"/>
        </w:rPr>
        <w:t>na serwerze Zamawiającego, przy zachowaniu szczególnej ostrożności, bez szkody</w:t>
      </w:r>
      <w:r w:rsidRPr="00BD7683">
        <w:rPr>
          <w:b/>
          <w:sz w:val="22"/>
          <w:szCs w:val="22"/>
        </w:rPr>
        <w:br/>
        <w:t>dla funkcjonujących baz danych oraz systemu informatycznego. Instalacji należy dokonać w porozumieniu</w:t>
      </w:r>
      <w:r w:rsidRPr="00BD7683">
        <w:rPr>
          <w:b/>
          <w:sz w:val="22"/>
          <w:szCs w:val="22"/>
        </w:rPr>
        <w:br/>
        <w:t>i pod nadzorem Zamawiającego. Zamawiający udostępni Wykonawcy jedno stanowisko komputerowe w dni robocze od poniedziałku do piątku w godzinach pracy starostwa, tj. od 8.00 do 16.00.</w:t>
      </w:r>
    </w:p>
    <w:p w14:paraId="057076F9" w14:textId="77777777" w:rsidR="003F64A7" w:rsidRPr="00BD7683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D7683">
        <w:rPr>
          <w:i w:val="0"/>
          <w:sz w:val="22"/>
          <w:szCs w:val="22"/>
        </w:rPr>
        <w:lastRenderedPageBreak/>
        <w:t xml:space="preserve">Jeśli w czasie kontroli zostaną wykryte błędy lub wady uniemożliwiające przyjęcie opracowania do zasobu, wówczas Zamawiający wycofa Zmianę. Wykonawca wznowi swoje Zmiany i dokona poprawek opracowania, </w:t>
      </w:r>
      <w:r w:rsidRPr="00BD7683">
        <w:rPr>
          <w:i w:val="0"/>
          <w:sz w:val="22"/>
          <w:szCs w:val="22"/>
        </w:rPr>
        <w:br/>
        <w:t>a następnie ponownie przekaże eksport dla Zamawiającego i dokona jego importu do bazy danych</w:t>
      </w:r>
      <w:r w:rsidRPr="00BD7683">
        <w:t xml:space="preserve"> </w:t>
      </w:r>
      <w:r w:rsidRPr="00BD7683">
        <w:rPr>
          <w:i w:val="0"/>
          <w:sz w:val="22"/>
          <w:szCs w:val="22"/>
        </w:rPr>
        <w:t>systemu</w:t>
      </w:r>
      <w:r w:rsidRPr="00BD7683">
        <w:rPr>
          <w:i w:val="0"/>
          <w:sz w:val="22"/>
          <w:szCs w:val="22"/>
        </w:rPr>
        <w:br/>
        <w:t>GI Mapa.</w:t>
      </w:r>
    </w:p>
    <w:p w14:paraId="4690E574" w14:textId="326F3B78" w:rsidR="003F64A7" w:rsidRPr="00BD7683" w:rsidRDefault="003F64A7" w:rsidP="003F64A7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BD7683">
        <w:rPr>
          <w:b/>
          <w:i w:val="0"/>
          <w:sz w:val="22"/>
          <w:szCs w:val="22"/>
        </w:rPr>
        <w:t>Zakończenie czynności związanych z wprowadzeniem danych uznaje się wówczas, jeśli Wykonawca wykonana skuteczny import danych do bazy Zamawiającego w wersji programu posiadanej przez Zamawiającego</w:t>
      </w:r>
      <w:r w:rsidR="00672322">
        <w:rPr>
          <w:b/>
          <w:i w:val="0"/>
          <w:sz w:val="22"/>
          <w:szCs w:val="22"/>
        </w:rPr>
        <w:br/>
      </w:r>
      <w:r w:rsidRPr="00BD7683">
        <w:rPr>
          <w:b/>
          <w:i w:val="0"/>
          <w:sz w:val="22"/>
          <w:szCs w:val="22"/>
        </w:rPr>
        <w:t xml:space="preserve">w dniu dokonywania importu, a kontrole systemowe oprogramowania GEO-INFO Mapa nie wykażą błędów. </w:t>
      </w:r>
    </w:p>
    <w:p w14:paraId="3FBF796B" w14:textId="77777777" w:rsidR="003F64A7" w:rsidRPr="00BD7683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BD7683">
        <w:rPr>
          <w:b/>
          <w:sz w:val="22"/>
          <w:szCs w:val="22"/>
        </w:rPr>
        <w:t>Kompletny operat techniczny podlega przekazaniu do Starosty Ostrowskiego - Powiatowego Ośrodka Dokumentacji Geodezyjnej i Kartograficznej w Ostrowie Wielkopolskim.</w:t>
      </w:r>
    </w:p>
    <w:p w14:paraId="2FA1D563" w14:textId="77777777" w:rsidR="003F64A7" w:rsidRPr="00290E37" w:rsidRDefault="003F64A7" w:rsidP="003F64A7">
      <w:pPr>
        <w:pStyle w:val="ww"/>
        <w:tabs>
          <w:tab w:val="clear" w:pos="426"/>
          <w:tab w:val="clear" w:pos="212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14:paraId="6E8416CC" w14:textId="5E31F400" w:rsidR="003F64A7" w:rsidRDefault="003F64A7" w:rsidP="003F64A7">
      <w:pPr>
        <w:pStyle w:val="Tekstpodstawowy"/>
        <w:contextualSpacing/>
        <w:rPr>
          <w:sz w:val="22"/>
          <w:szCs w:val="22"/>
        </w:rPr>
      </w:pPr>
      <w:r w:rsidRPr="00290E37">
        <w:rPr>
          <w:sz w:val="22"/>
          <w:szCs w:val="22"/>
        </w:rPr>
        <w:t xml:space="preserve">Ostrów Wielkopolski, dnia </w:t>
      </w:r>
      <w:r w:rsidR="00290E37" w:rsidRPr="00290E37">
        <w:rPr>
          <w:sz w:val="22"/>
          <w:szCs w:val="22"/>
        </w:rPr>
        <w:t>1</w:t>
      </w:r>
      <w:r w:rsidR="0093262E">
        <w:rPr>
          <w:sz w:val="22"/>
          <w:szCs w:val="22"/>
        </w:rPr>
        <w:t>9</w:t>
      </w:r>
      <w:r w:rsidR="00BD7683">
        <w:rPr>
          <w:sz w:val="22"/>
          <w:szCs w:val="22"/>
        </w:rPr>
        <w:t xml:space="preserve"> marca</w:t>
      </w:r>
      <w:r w:rsidR="00290E37" w:rsidRPr="00290E37">
        <w:rPr>
          <w:sz w:val="22"/>
          <w:szCs w:val="22"/>
        </w:rPr>
        <w:t xml:space="preserve"> </w:t>
      </w:r>
      <w:r w:rsidRPr="00290E37">
        <w:rPr>
          <w:sz w:val="22"/>
          <w:szCs w:val="22"/>
        </w:rPr>
        <w:t>202</w:t>
      </w:r>
      <w:r w:rsidR="00BD7683">
        <w:rPr>
          <w:sz w:val="22"/>
          <w:szCs w:val="22"/>
        </w:rPr>
        <w:t>4</w:t>
      </w:r>
      <w:r w:rsidRPr="00290E37">
        <w:rPr>
          <w:sz w:val="22"/>
          <w:szCs w:val="22"/>
        </w:rPr>
        <w:t xml:space="preserve"> roku</w:t>
      </w:r>
    </w:p>
    <w:p w14:paraId="00D21A8E" w14:textId="77777777" w:rsidR="00D91E82" w:rsidRPr="00290E37" w:rsidRDefault="00D91E82" w:rsidP="003F64A7">
      <w:pPr>
        <w:pStyle w:val="Tekstpodstawowy"/>
        <w:contextualSpacing/>
        <w:rPr>
          <w:sz w:val="22"/>
          <w:szCs w:val="22"/>
        </w:rPr>
      </w:pPr>
    </w:p>
    <w:p w14:paraId="358B4F96" w14:textId="77777777" w:rsidR="003F64A7" w:rsidRPr="00290E37" w:rsidRDefault="003F64A7" w:rsidP="003F64A7">
      <w:pPr>
        <w:pStyle w:val="Tekstpodstawowy"/>
        <w:rPr>
          <w:sz w:val="22"/>
          <w:szCs w:val="22"/>
        </w:rPr>
      </w:pPr>
    </w:p>
    <w:p w14:paraId="3C790A2E" w14:textId="77777777" w:rsidR="003F64A7" w:rsidRPr="00290E37" w:rsidRDefault="003F64A7" w:rsidP="00290E37">
      <w:pPr>
        <w:pStyle w:val="Tekstpodstawowy"/>
        <w:ind w:left="4956" w:firstLine="708"/>
        <w:rPr>
          <w:sz w:val="22"/>
          <w:szCs w:val="22"/>
        </w:rPr>
      </w:pPr>
      <w:r w:rsidRPr="00290E37">
        <w:rPr>
          <w:sz w:val="22"/>
          <w:szCs w:val="22"/>
        </w:rPr>
        <w:t xml:space="preserve">Warunki techniczne opracowała:  </w:t>
      </w:r>
    </w:p>
    <w:p w14:paraId="0A8854A4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2B23C775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16A7AFF8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3A16761D" w14:textId="4966CE22" w:rsidR="003F64A7" w:rsidRPr="00290E37" w:rsidRDefault="000E22DD" w:rsidP="003F64A7">
      <w:pPr>
        <w:pStyle w:val="Tekstpodstawowy"/>
        <w:contextualSpacing/>
        <w:rPr>
          <w:sz w:val="22"/>
          <w:szCs w:val="22"/>
        </w:rPr>
      </w:pP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  <w:t xml:space="preserve">                </w:t>
      </w:r>
    </w:p>
    <w:p w14:paraId="0ABE1925" w14:textId="2683E960" w:rsidR="003F64A7" w:rsidRPr="00290E37" w:rsidRDefault="00290E37" w:rsidP="00290E37">
      <w:pPr>
        <w:pStyle w:val="Tekstpodstawowy"/>
        <w:ind w:left="4956"/>
        <w:rPr>
          <w:sz w:val="22"/>
          <w:szCs w:val="22"/>
        </w:rPr>
      </w:pPr>
      <w:r w:rsidRPr="00290E37">
        <w:rPr>
          <w:sz w:val="22"/>
          <w:szCs w:val="22"/>
        </w:rPr>
        <w:t xml:space="preserve">      </w:t>
      </w:r>
      <w:r w:rsidR="00D91E82">
        <w:rPr>
          <w:sz w:val="22"/>
          <w:szCs w:val="22"/>
        </w:rPr>
        <w:t xml:space="preserve">   </w:t>
      </w:r>
      <w:r w:rsidR="003F64A7" w:rsidRPr="00290E37">
        <w:rPr>
          <w:sz w:val="22"/>
          <w:szCs w:val="22"/>
        </w:rPr>
        <w:t>…………………………………………</w:t>
      </w:r>
    </w:p>
    <w:p w14:paraId="680C73B1" w14:textId="4CA1C77C" w:rsidR="003F64A7" w:rsidRPr="00512666" w:rsidRDefault="003F64A7" w:rsidP="003F64A7">
      <w:pPr>
        <w:pStyle w:val="Tekstpodstawowy"/>
        <w:rPr>
          <w:color w:val="FF0000"/>
          <w:sz w:val="16"/>
          <w:szCs w:val="16"/>
        </w:rPr>
      </w:pPr>
      <w:r w:rsidRPr="00290E37">
        <w:rPr>
          <w:sz w:val="22"/>
          <w:szCs w:val="22"/>
        </w:rPr>
        <w:t xml:space="preserve">       </w:t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D91E82">
        <w:rPr>
          <w:sz w:val="22"/>
          <w:szCs w:val="22"/>
        </w:rPr>
        <w:t xml:space="preserve">    </w:t>
      </w:r>
      <w:r w:rsidRPr="00290E37">
        <w:rPr>
          <w:sz w:val="22"/>
          <w:szCs w:val="22"/>
        </w:rPr>
        <w:t xml:space="preserve">   /podpis i imienna pieczątka/</w:t>
      </w:r>
      <w:r w:rsidRPr="00290E37">
        <w:rPr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</w:p>
    <w:p w14:paraId="43BF2B18" w14:textId="77777777" w:rsidR="000E22DD" w:rsidRPr="00512666" w:rsidRDefault="000E22DD" w:rsidP="003F64A7">
      <w:pPr>
        <w:pStyle w:val="Tekstpodstawowy"/>
        <w:jc w:val="right"/>
        <w:rPr>
          <w:color w:val="FF0000"/>
          <w:sz w:val="16"/>
          <w:szCs w:val="16"/>
        </w:rPr>
      </w:pPr>
    </w:p>
    <w:sectPr w:rsidR="000E22DD" w:rsidRPr="00512666" w:rsidSect="00AF4FD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851" w:header="709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69A8" w14:textId="77777777" w:rsidR="00F87A05" w:rsidRDefault="00F87A05">
      <w:r>
        <w:separator/>
      </w:r>
    </w:p>
  </w:endnote>
  <w:endnote w:type="continuationSeparator" w:id="0">
    <w:p w14:paraId="2B410D89" w14:textId="77777777" w:rsidR="00F87A05" w:rsidRDefault="00F8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A33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B3D4CA" w14:textId="77777777" w:rsidR="000E40DE" w:rsidRDefault="000E40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F43A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D8A3966" w14:textId="77777777" w:rsidR="000E40DE" w:rsidRDefault="000E40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74A1" w14:textId="77777777" w:rsidR="00F87A05" w:rsidRDefault="00F87A05">
      <w:r>
        <w:separator/>
      </w:r>
    </w:p>
  </w:footnote>
  <w:footnote w:type="continuationSeparator" w:id="0">
    <w:p w14:paraId="776EAB86" w14:textId="77777777" w:rsidR="00F87A05" w:rsidRDefault="00F8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C561" w14:textId="77777777" w:rsidR="000E40DE" w:rsidRDefault="000E40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19C673" w14:textId="77777777" w:rsidR="000E40DE" w:rsidRDefault="000E40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0D2B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STAROSTWO  POWIATOWE  W  OSTROWIE WIELKOPOLSKIM</w:t>
    </w:r>
  </w:p>
  <w:p w14:paraId="094FD482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WYDZIAŁ  GEODEZJI</w:t>
    </w:r>
  </w:p>
  <w:p w14:paraId="5698474E" w14:textId="77777777" w:rsidR="000E40DE" w:rsidRPr="000D5B6D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</w:p>
  <w:p w14:paraId="2AF47180" w14:textId="77777777" w:rsidR="000E40DE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  <w:r>
      <w:rPr>
        <w:noProof/>
        <w:color w:val="4A442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C8100" wp14:editId="4A0DD8C8">
              <wp:simplePos x="0" y="0"/>
              <wp:positionH relativeFrom="column">
                <wp:posOffset>-71755</wp:posOffset>
              </wp:positionH>
              <wp:positionV relativeFrom="paragraph">
                <wp:posOffset>-39370</wp:posOffset>
              </wp:positionV>
              <wp:extent cx="6057900" cy="635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8432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7D1A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65pt;margin-top:-3.1pt;width:47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" strokecolor="#484329" strokeweight=".25pt"/>
          </w:pict>
        </mc:Fallback>
      </mc:AlternateContent>
    </w:r>
  </w:p>
  <w:p w14:paraId="7EB30021" w14:textId="77777777" w:rsidR="000E40DE" w:rsidRDefault="000E4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57B"/>
    <w:multiLevelType w:val="hybridMultilevel"/>
    <w:tmpl w:val="BA84D0B6"/>
    <w:lvl w:ilvl="0" w:tplc="FFFFFFFF">
      <w:start w:val="2"/>
      <w:numFmt w:val="decimal"/>
      <w:lvlText w:val="%1."/>
      <w:lvlJc w:val="left"/>
      <w:pPr>
        <w:tabs>
          <w:tab w:val="num" w:pos="2454"/>
        </w:tabs>
        <w:ind w:left="567" w:hanging="283"/>
      </w:pPr>
      <w:rPr>
        <w:rFonts w:hint="default"/>
      </w:rPr>
    </w:lvl>
    <w:lvl w:ilvl="1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1436"/>
        </w:tabs>
        <w:ind w:left="851" w:hanging="284"/>
      </w:pPr>
      <w:rPr>
        <w:rFonts w:hint="default"/>
      </w:rPr>
    </w:lvl>
    <w:lvl w:ilvl="3" w:tplc="572229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E27FA"/>
    <w:multiLevelType w:val="hybridMultilevel"/>
    <w:tmpl w:val="E0F6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1EF3"/>
    <w:multiLevelType w:val="hybridMultilevel"/>
    <w:tmpl w:val="AC443442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7714"/>
    <w:multiLevelType w:val="hybridMultilevel"/>
    <w:tmpl w:val="F87A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1DCE"/>
    <w:multiLevelType w:val="hybridMultilevel"/>
    <w:tmpl w:val="4DE83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156438"/>
    <w:multiLevelType w:val="hybridMultilevel"/>
    <w:tmpl w:val="F738C21C"/>
    <w:lvl w:ilvl="0" w:tplc="FFFFFFFF">
      <w:start w:val="3"/>
      <w:numFmt w:val="bullet"/>
      <w:lvlText w:val=""/>
      <w:lvlJc w:val="left"/>
      <w:pPr>
        <w:tabs>
          <w:tab w:val="num" w:pos="3578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D71B5"/>
    <w:multiLevelType w:val="hybridMultilevel"/>
    <w:tmpl w:val="276EF22E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A36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1E4D"/>
    <w:multiLevelType w:val="hybridMultilevel"/>
    <w:tmpl w:val="ECDC7020"/>
    <w:lvl w:ilvl="0" w:tplc="00B21C70">
      <w:start w:val="1"/>
      <w:numFmt w:val="decimal"/>
      <w:pStyle w:val="1List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E362F"/>
    <w:multiLevelType w:val="hybridMultilevel"/>
    <w:tmpl w:val="ED684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CB05B9"/>
    <w:multiLevelType w:val="hybridMultilevel"/>
    <w:tmpl w:val="10DA0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C0529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D1B9B"/>
    <w:multiLevelType w:val="hybridMultilevel"/>
    <w:tmpl w:val="9F5C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9922">
    <w:abstractNumId w:val="0"/>
  </w:num>
  <w:num w:numId="2" w16cid:durableId="2093549385">
    <w:abstractNumId w:val="6"/>
  </w:num>
  <w:num w:numId="3" w16cid:durableId="1869221563">
    <w:abstractNumId w:val="1"/>
  </w:num>
  <w:num w:numId="4" w16cid:durableId="399451962">
    <w:abstractNumId w:val="12"/>
  </w:num>
  <w:num w:numId="5" w16cid:durableId="309406414">
    <w:abstractNumId w:val="2"/>
  </w:num>
  <w:num w:numId="6" w16cid:durableId="646592138">
    <w:abstractNumId w:val="7"/>
  </w:num>
  <w:num w:numId="7" w16cid:durableId="484207643">
    <w:abstractNumId w:val="11"/>
  </w:num>
  <w:num w:numId="8" w16cid:durableId="1109818763">
    <w:abstractNumId w:val="8"/>
  </w:num>
  <w:num w:numId="9" w16cid:durableId="311952189">
    <w:abstractNumId w:val="8"/>
    <w:lvlOverride w:ilvl="0">
      <w:startOverride w:val="1"/>
    </w:lvlOverride>
  </w:num>
  <w:num w:numId="10" w16cid:durableId="1475173807">
    <w:abstractNumId w:val="3"/>
  </w:num>
  <w:num w:numId="11" w16cid:durableId="1294412135">
    <w:abstractNumId w:val="9"/>
  </w:num>
  <w:num w:numId="12" w16cid:durableId="1715232929">
    <w:abstractNumId w:val="4"/>
  </w:num>
  <w:num w:numId="13" w16cid:durableId="1925147640">
    <w:abstractNumId w:val="10"/>
  </w:num>
  <w:num w:numId="14" w16cid:durableId="1139301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E1"/>
    <w:rsid w:val="0000344E"/>
    <w:rsid w:val="0000520D"/>
    <w:rsid w:val="00005D6B"/>
    <w:rsid w:val="00011742"/>
    <w:rsid w:val="00012971"/>
    <w:rsid w:val="000263A2"/>
    <w:rsid w:val="00031185"/>
    <w:rsid w:val="00033AFF"/>
    <w:rsid w:val="00033DE8"/>
    <w:rsid w:val="00035831"/>
    <w:rsid w:val="00041483"/>
    <w:rsid w:val="000419BB"/>
    <w:rsid w:val="000420C5"/>
    <w:rsid w:val="00046534"/>
    <w:rsid w:val="000467D0"/>
    <w:rsid w:val="00052CF5"/>
    <w:rsid w:val="0005372A"/>
    <w:rsid w:val="00055F13"/>
    <w:rsid w:val="00057293"/>
    <w:rsid w:val="000572CE"/>
    <w:rsid w:val="00061204"/>
    <w:rsid w:val="00061FF1"/>
    <w:rsid w:val="0006218D"/>
    <w:rsid w:val="00062A27"/>
    <w:rsid w:val="000744F4"/>
    <w:rsid w:val="00074960"/>
    <w:rsid w:val="00087E26"/>
    <w:rsid w:val="00090E91"/>
    <w:rsid w:val="000A13B6"/>
    <w:rsid w:val="000A379E"/>
    <w:rsid w:val="000A70FC"/>
    <w:rsid w:val="000B57B8"/>
    <w:rsid w:val="000B67A4"/>
    <w:rsid w:val="000D075B"/>
    <w:rsid w:val="000D3256"/>
    <w:rsid w:val="000D6A36"/>
    <w:rsid w:val="000D7302"/>
    <w:rsid w:val="000E22DD"/>
    <w:rsid w:val="000E344C"/>
    <w:rsid w:val="000E40DE"/>
    <w:rsid w:val="000F0611"/>
    <w:rsid w:val="000F131F"/>
    <w:rsid w:val="000F7B76"/>
    <w:rsid w:val="0010678C"/>
    <w:rsid w:val="00111D65"/>
    <w:rsid w:val="001136AC"/>
    <w:rsid w:val="00115E14"/>
    <w:rsid w:val="00116A3A"/>
    <w:rsid w:val="00116D93"/>
    <w:rsid w:val="00134F4B"/>
    <w:rsid w:val="00136DBB"/>
    <w:rsid w:val="00137D58"/>
    <w:rsid w:val="00140A5B"/>
    <w:rsid w:val="00141389"/>
    <w:rsid w:val="00141712"/>
    <w:rsid w:val="0014186C"/>
    <w:rsid w:val="001421A9"/>
    <w:rsid w:val="00143277"/>
    <w:rsid w:val="0015107A"/>
    <w:rsid w:val="001545B6"/>
    <w:rsid w:val="00163C93"/>
    <w:rsid w:val="00164B0F"/>
    <w:rsid w:val="00170A49"/>
    <w:rsid w:val="00170ACC"/>
    <w:rsid w:val="001751E4"/>
    <w:rsid w:val="001810E3"/>
    <w:rsid w:val="0018147E"/>
    <w:rsid w:val="0018184B"/>
    <w:rsid w:val="00182621"/>
    <w:rsid w:val="00190408"/>
    <w:rsid w:val="00190879"/>
    <w:rsid w:val="001921CC"/>
    <w:rsid w:val="00193915"/>
    <w:rsid w:val="00196573"/>
    <w:rsid w:val="001A0F38"/>
    <w:rsid w:val="001A159E"/>
    <w:rsid w:val="001A4D18"/>
    <w:rsid w:val="001A6368"/>
    <w:rsid w:val="001B19CA"/>
    <w:rsid w:val="001B5ABC"/>
    <w:rsid w:val="001B5EF4"/>
    <w:rsid w:val="001C0268"/>
    <w:rsid w:val="001C1705"/>
    <w:rsid w:val="001C19AA"/>
    <w:rsid w:val="001C1BED"/>
    <w:rsid w:val="001C1FD4"/>
    <w:rsid w:val="001C31BF"/>
    <w:rsid w:val="001D2D53"/>
    <w:rsid w:val="001E2D7B"/>
    <w:rsid w:val="001E5380"/>
    <w:rsid w:val="001E612F"/>
    <w:rsid w:val="001F147C"/>
    <w:rsid w:val="001F3625"/>
    <w:rsid w:val="001F3BBA"/>
    <w:rsid w:val="0020051B"/>
    <w:rsid w:val="00200A0F"/>
    <w:rsid w:val="002058E3"/>
    <w:rsid w:val="0020614C"/>
    <w:rsid w:val="00210D1D"/>
    <w:rsid w:val="00213CD9"/>
    <w:rsid w:val="00213F0B"/>
    <w:rsid w:val="00215862"/>
    <w:rsid w:val="00216B9C"/>
    <w:rsid w:val="00216E38"/>
    <w:rsid w:val="00224A8B"/>
    <w:rsid w:val="002269E8"/>
    <w:rsid w:val="00227562"/>
    <w:rsid w:val="00231AAB"/>
    <w:rsid w:val="00235A03"/>
    <w:rsid w:val="00237BA3"/>
    <w:rsid w:val="00241680"/>
    <w:rsid w:val="002551BE"/>
    <w:rsid w:val="00261BE0"/>
    <w:rsid w:val="00273866"/>
    <w:rsid w:val="00274F46"/>
    <w:rsid w:val="002755E6"/>
    <w:rsid w:val="00276DBF"/>
    <w:rsid w:val="00280E3C"/>
    <w:rsid w:val="002869B2"/>
    <w:rsid w:val="00290E37"/>
    <w:rsid w:val="002912CF"/>
    <w:rsid w:val="00291DCF"/>
    <w:rsid w:val="00292189"/>
    <w:rsid w:val="002922FC"/>
    <w:rsid w:val="00292466"/>
    <w:rsid w:val="00292C06"/>
    <w:rsid w:val="00295066"/>
    <w:rsid w:val="00295363"/>
    <w:rsid w:val="002A3ED1"/>
    <w:rsid w:val="002A65E4"/>
    <w:rsid w:val="002B198C"/>
    <w:rsid w:val="002B3EBF"/>
    <w:rsid w:val="002B651C"/>
    <w:rsid w:val="002C0CD1"/>
    <w:rsid w:val="002C6A50"/>
    <w:rsid w:val="002D4E5A"/>
    <w:rsid w:val="002E0620"/>
    <w:rsid w:val="002E1FD7"/>
    <w:rsid w:val="002E2E38"/>
    <w:rsid w:val="002E4909"/>
    <w:rsid w:val="002F0099"/>
    <w:rsid w:val="002F18B7"/>
    <w:rsid w:val="003035A4"/>
    <w:rsid w:val="0030451A"/>
    <w:rsid w:val="0030627F"/>
    <w:rsid w:val="00311896"/>
    <w:rsid w:val="003136D3"/>
    <w:rsid w:val="0031547D"/>
    <w:rsid w:val="003179F9"/>
    <w:rsid w:val="00326AEF"/>
    <w:rsid w:val="003301E2"/>
    <w:rsid w:val="003307F3"/>
    <w:rsid w:val="00335EC7"/>
    <w:rsid w:val="00335EE7"/>
    <w:rsid w:val="003374F3"/>
    <w:rsid w:val="00340AF9"/>
    <w:rsid w:val="003426D0"/>
    <w:rsid w:val="00355429"/>
    <w:rsid w:val="003555B8"/>
    <w:rsid w:val="0036118A"/>
    <w:rsid w:val="00363C2F"/>
    <w:rsid w:val="003650F9"/>
    <w:rsid w:val="00367D7A"/>
    <w:rsid w:val="00367DFF"/>
    <w:rsid w:val="00371B96"/>
    <w:rsid w:val="00371E2E"/>
    <w:rsid w:val="00372F4E"/>
    <w:rsid w:val="003755DD"/>
    <w:rsid w:val="00380135"/>
    <w:rsid w:val="00385918"/>
    <w:rsid w:val="00394F9B"/>
    <w:rsid w:val="00396E06"/>
    <w:rsid w:val="00397039"/>
    <w:rsid w:val="0039760A"/>
    <w:rsid w:val="0039782A"/>
    <w:rsid w:val="003A17A3"/>
    <w:rsid w:val="003A3837"/>
    <w:rsid w:val="003A52C1"/>
    <w:rsid w:val="003B03BE"/>
    <w:rsid w:val="003C2A62"/>
    <w:rsid w:val="003C31AD"/>
    <w:rsid w:val="003C45F0"/>
    <w:rsid w:val="003C5300"/>
    <w:rsid w:val="003C70AC"/>
    <w:rsid w:val="003D159E"/>
    <w:rsid w:val="003D5DFB"/>
    <w:rsid w:val="003E4C05"/>
    <w:rsid w:val="003E5AFB"/>
    <w:rsid w:val="003F1D84"/>
    <w:rsid w:val="003F64A7"/>
    <w:rsid w:val="004069FD"/>
    <w:rsid w:val="00411B7A"/>
    <w:rsid w:val="00413EF5"/>
    <w:rsid w:val="004153CB"/>
    <w:rsid w:val="004168E6"/>
    <w:rsid w:val="0042070B"/>
    <w:rsid w:val="00422D33"/>
    <w:rsid w:val="00425475"/>
    <w:rsid w:val="0042700C"/>
    <w:rsid w:val="00430F2A"/>
    <w:rsid w:val="004316B3"/>
    <w:rsid w:val="00431C42"/>
    <w:rsid w:val="00431F42"/>
    <w:rsid w:val="004322B8"/>
    <w:rsid w:val="00434C89"/>
    <w:rsid w:val="0043622D"/>
    <w:rsid w:val="00436482"/>
    <w:rsid w:val="004407B7"/>
    <w:rsid w:val="00442DD0"/>
    <w:rsid w:val="00442EAD"/>
    <w:rsid w:val="00445507"/>
    <w:rsid w:val="00450F91"/>
    <w:rsid w:val="00452122"/>
    <w:rsid w:val="00453176"/>
    <w:rsid w:val="00453DA1"/>
    <w:rsid w:val="0045403C"/>
    <w:rsid w:val="00454ED3"/>
    <w:rsid w:val="00456D04"/>
    <w:rsid w:val="00462913"/>
    <w:rsid w:val="00465F67"/>
    <w:rsid w:val="00471F7F"/>
    <w:rsid w:val="004730C1"/>
    <w:rsid w:val="004734B4"/>
    <w:rsid w:val="00473FA7"/>
    <w:rsid w:val="004766C4"/>
    <w:rsid w:val="00477264"/>
    <w:rsid w:val="00477F9D"/>
    <w:rsid w:val="0048090B"/>
    <w:rsid w:val="004850F5"/>
    <w:rsid w:val="00485FE0"/>
    <w:rsid w:val="00487081"/>
    <w:rsid w:val="004914BA"/>
    <w:rsid w:val="004A35AA"/>
    <w:rsid w:val="004A5B28"/>
    <w:rsid w:val="004A5D86"/>
    <w:rsid w:val="004A6507"/>
    <w:rsid w:val="004B546A"/>
    <w:rsid w:val="004B684D"/>
    <w:rsid w:val="004C0900"/>
    <w:rsid w:val="004C10EF"/>
    <w:rsid w:val="004C3239"/>
    <w:rsid w:val="004C574A"/>
    <w:rsid w:val="004C7F89"/>
    <w:rsid w:val="004D14FE"/>
    <w:rsid w:val="004D171A"/>
    <w:rsid w:val="004D4539"/>
    <w:rsid w:val="004D490D"/>
    <w:rsid w:val="004D4E61"/>
    <w:rsid w:val="004D7FCB"/>
    <w:rsid w:val="004E076D"/>
    <w:rsid w:val="004E0DF6"/>
    <w:rsid w:val="004E1F18"/>
    <w:rsid w:val="004E6289"/>
    <w:rsid w:val="004F44B5"/>
    <w:rsid w:val="004F610C"/>
    <w:rsid w:val="004F73B5"/>
    <w:rsid w:val="004F7B2D"/>
    <w:rsid w:val="00506C04"/>
    <w:rsid w:val="005077D1"/>
    <w:rsid w:val="00511824"/>
    <w:rsid w:val="00512666"/>
    <w:rsid w:val="00512950"/>
    <w:rsid w:val="00513C7F"/>
    <w:rsid w:val="005156E5"/>
    <w:rsid w:val="00517879"/>
    <w:rsid w:val="00521076"/>
    <w:rsid w:val="005233A2"/>
    <w:rsid w:val="00525B8A"/>
    <w:rsid w:val="00532B4C"/>
    <w:rsid w:val="0053310D"/>
    <w:rsid w:val="00534AA2"/>
    <w:rsid w:val="0053668B"/>
    <w:rsid w:val="005374D6"/>
    <w:rsid w:val="00542347"/>
    <w:rsid w:val="00544266"/>
    <w:rsid w:val="005479C6"/>
    <w:rsid w:val="005523E3"/>
    <w:rsid w:val="00555029"/>
    <w:rsid w:val="0055669A"/>
    <w:rsid w:val="00557E20"/>
    <w:rsid w:val="005619CC"/>
    <w:rsid w:val="00561F0E"/>
    <w:rsid w:val="005674A5"/>
    <w:rsid w:val="00583FB6"/>
    <w:rsid w:val="005869DA"/>
    <w:rsid w:val="005A1CC8"/>
    <w:rsid w:val="005A368D"/>
    <w:rsid w:val="005A523B"/>
    <w:rsid w:val="005B5FE7"/>
    <w:rsid w:val="005C1881"/>
    <w:rsid w:val="005C65DE"/>
    <w:rsid w:val="005D164B"/>
    <w:rsid w:val="005D48CA"/>
    <w:rsid w:val="005E113E"/>
    <w:rsid w:val="005E3B8D"/>
    <w:rsid w:val="005E4613"/>
    <w:rsid w:val="005E5772"/>
    <w:rsid w:val="005E6530"/>
    <w:rsid w:val="005E799E"/>
    <w:rsid w:val="005F14F4"/>
    <w:rsid w:val="00605256"/>
    <w:rsid w:val="00612015"/>
    <w:rsid w:val="006163E5"/>
    <w:rsid w:val="00620A5C"/>
    <w:rsid w:val="006251D9"/>
    <w:rsid w:val="00630B90"/>
    <w:rsid w:val="006315B5"/>
    <w:rsid w:val="00637CF3"/>
    <w:rsid w:val="00644D5A"/>
    <w:rsid w:val="00651463"/>
    <w:rsid w:val="00652816"/>
    <w:rsid w:val="00653620"/>
    <w:rsid w:val="00653F51"/>
    <w:rsid w:val="00657041"/>
    <w:rsid w:val="00662B86"/>
    <w:rsid w:val="00665D52"/>
    <w:rsid w:val="00672322"/>
    <w:rsid w:val="00673410"/>
    <w:rsid w:val="00674B05"/>
    <w:rsid w:val="0068168E"/>
    <w:rsid w:val="0068558F"/>
    <w:rsid w:val="006911A7"/>
    <w:rsid w:val="00694FF2"/>
    <w:rsid w:val="006959B9"/>
    <w:rsid w:val="006A61A5"/>
    <w:rsid w:val="006A78F1"/>
    <w:rsid w:val="006B0FE5"/>
    <w:rsid w:val="006B1680"/>
    <w:rsid w:val="006B2869"/>
    <w:rsid w:val="006C1384"/>
    <w:rsid w:val="006C298A"/>
    <w:rsid w:val="006C33CC"/>
    <w:rsid w:val="006C5BD1"/>
    <w:rsid w:val="006D049A"/>
    <w:rsid w:val="006D1C3B"/>
    <w:rsid w:val="006D22EA"/>
    <w:rsid w:val="006D2EC5"/>
    <w:rsid w:val="006D3F5C"/>
    <w:rsid w:val="006E1DBF"/>
    <w:rsid w:val="006E295C"/>
    <w:rsid w:val="006E336A"/>
    <w:rsid w:val="006E7593"/>
    <w:rsid w:val="00700DC2"/>
    <w:rsid w:val="00701BE8"/>
    <w:rsid w:val="007043B7"/>
    <w:rsid w:val="00704F58"/>
    <w:rsid w:val="00710F7D"/>
    <w:rsid w:val="00713563"/>
    <w:rsid w:val="007151B9"/>
    <w:rsid w:val="0072250F"/>
    <w:rsid w:val="007240C1"/>
    <w:rsid w:val="00730A9A"/>
    <w:rsid w:val="00736BAF"/>
    <w:rsid w:val="00737BE4"/>
    <w:rsid w:val="007409BC"/>
    <w:rsid w:val="00740DF3"/>
    <w:rsid w:val="00742B12"/>
    <w:rsid w:val="00743002"/>
    <w:rsid w:val="00744C29"/>
    <w:rsid w:val="00746E59"/>
    <w:rsid w:val="00750B60"/>
    <w:rsid w:val="00751558"/>
    <w:rsid w:val="007518CE"/>
    <w:rsid w:val="007607B9"/>
    <w:rsid w:val="007607F7"/>
    <w:rsid w:val="007667A1"/>
    <w:rsid w:val="0077611B"/>
    <w:rsid w:val="00783A60"/>
    <w:rsid w:val="0078591E"/>
    <w:rsid w:val="0079066D"/>
    <w:rsid w:val="007925E8"/>
    <w:rsid w:val="00795725"/>
    <w:rsid w:val="007A4876"/>
    <w:rsid w:val="007A5815"/>
    <w:rsid w:val="007B2B8A"/>
    <w:rsid w:val="007C1E75"/>
    <w:rsid w:val="007D28C5"/>
    <w:rsid w:val="007D7AF6"/>
    <w:rsid w:val="007E1DC6"/>
    <w:rsid w:val="007F05F9"/>
    <w:rsid w:val="007F2659"/>
    <w:rsid w:val="007F3A14"/>
    <w:rsid w:val="007F54C2"/>
    <w:rsid w:val="00801EB0"/>
    <w:rsid w:val="00802E50"/>
    <w:rsid w:val="00802F32"/>
    <w:rsid w:val="0080622F"/>
    <w:rsid w:val="0081344D"/>
    <w:rsid w:val="00815784"/>
    <w:rsid w:val="0082028D"/>
    <w:rsid w:val="008216E9"/>
    <w:rsid w:val="00822B32"/>
    <w:rsid w:val="008236F7"/>
    <w:rsid w:val="00827A5A"/>
    <w:rsid w:val="008327D3"/>
    <w:rsid w:val="00833DAE"/>
    <w:rsid w:val="008361AA"/>
    <w:rsid w:val="0083755F"/>
    <w:rsid w:val="00844583"/>
    <w:rsid w:val="00844F1D"/>
    <w:rsid w:val="00850C42"/>
    <w:rsid w:val="00851E57"/>
    <w:rsid w:val="00863023"/>
    <w:rsid w:val="008631B5"/>
    <w:rsid w:val="008650BF"/>
    <w:rsid w:val="00871C11"/>
    <w:rsid w:val="00873055"/>
    <w:rsid w:val="00874704"/>
    <w:rsid w:val="008813D9"/>
    <w:rsid w:val="00897339"/>
    <w:rsid w:val="00897FDE"/>
    <w:rsid w:val="008A2214"/>
    <w:rsid w:val="008A76ED"/>
    <w:rsid w:val="008B6708"/>
    <w:rsid w:val="008B73E2"/>
    <w:rsid w:val="008C33D4"/>
    <w:rsid w:val="008C432D"/>
    <w:rsid w:val="008C4E89"/>
    <w:rsid w:val="008C7B13"/>
    <w:rsid w:val="008D1767"/>
    <w:rsid w:val="008D5EB7"/>
    <w:rsid w:val="008D7106"/>
    <w:rsid w:val="008E181E"/>
    <w:rsid w:val="008E468E"/>
    <w:rsid w:val="008F131B"/>
    <w:rsid w:val="009007CF"/>
    <w:rsid w:val="009018D2"/>
    <w:rsid w:val="0090396B"/>
    <w:rsid w:val="009129E2"/>
    <w:rsid w:val="0091304E"/>
    <w:rsid w:val="009131A9"/>
    <w:rsid w:val="009154FC"/>
    <w:rsid w:val="00921CC5"/>
    <w:rsid w:val="0093262E"/>
    <w:rsid w:val="00934624"/>
    <w:rsid w:val="00936096"/>
    <w:rsid w:val="00940204"/>
    <w:rsid w:val="00940D91"/>
    <w:rsid w:val="009415DA"/>
    <w:rsid w:val="009430AC"/>
    <w:rsid w:val="009464BB"/>
    <w:rsid w:val="00946C9B"/>
    <w:rsid w:val="00951C73"/>
    <w:rsid w:val="009561C9"/>
    <w:rsid w:val="00964B69"/>
    <w:rsid w:val="009657DD"/>
    <w:rsid w:val="009668A2"/>
    <w:rsid w:val="0097188C"/>
    <w:rsid w:val="0097319B"/>
    <w:rsid w:val="00974213"/>
    <w:rsid w:val="00975F1A"/>
    <w:rsid w:val="0097746E"/>
    <w:rsid w:val="00982C7B"/>
    <w:rsid w:val="00982D0F"/>
    <w:rsid w:val="00984911"/>
    <w:rsid w:val="009851CF"/>
    <w:rsid w:val="009851D5"/>
    <w:rsid w:val="00985EE7"/>
    <w:rsid w:val="00987195"/>
    <w:rsid w:val="00995B65"/>
    <w:rsid w:val="009977D9"/>
    <w:rsid w:val="009A1C4B"/>
    <w:rsid w:val="009A408E"/>
    <w:rsid w:val="009A72C7"/>
    <w:rsid w:val="009B0902"/>
    <w:rsid w:val="009B0E04"/>
    <w:rsid w:val="009B228A"/>
    <w:rsid w:val="009B24F0"/>
    <w:rsid w:val="009B6322"/>
    <w:rsid w:val="009C028B"/>
    <w:rsid w:val="009D1C16"/>
    <w:rsid w:val="009E55A5"/>
    <w:rsid w:val="009F064C"/>
    <w:rsid w:val="009F15EB"/>
    <w:rsid w:val="009F6619"/>
    <w:rsid w:val="00A00294"/>
    <w:rsid w:val="00A00D3B"/>
    <w:rsid w:val="00A0120A"/>
    <w:rsid w:val="00A1066F"/>
    <w:rsid w:val="00A10DC8"/>
    <w:rsid w:val="00A12F9C"/>
    <w:rsid w:val="00A16358"/>
    <w:rsid w:val="00A16EA1"/>
    <w:rsid w:val="00A21B4A"/>
    <w:rsid w:val="00A237CF"/>
    <w:rsid w:val="00A3403C"/>
    <w:rsid w:val="00A34598"/>
    <w:rsid w:val="00A355C7"/>
    <w:rsid w:val="00A412E2"/>
    <w:rsid w:val="00A4132D"/>
    <w:rsid w:val="00A45DE5"/>
    <w:rsid w:val="00A46DAD"/>
    <w:rsid w:val="00A4710B"/>
    <w:rsid w:val="00A52033"/>
    <w:rsid w:val="00A52943"/>
    <w:rsid w:val="00A53520"/>
    <w:rsid w:val="00A53A00"/>
    <w:rsid w:val="00A63CD6"/>
    <w:rsid w:val="00A6555D"/>
    <w:rsid w:val="00A66EDB"/>
    <w:rsid w:val="00A676EC"/>
    <w:rsid w:val="00A7179E"/>
    <w:rsid w:val="00A7769D"/>
    <w:rsid w:val="00A81BAD"/>
    <w:rsid w:val="00A85A2B"/>
    <w:rsid w:val="00A906DD"/>
    <w:rsid w:val="00A9352C"/>
    <w:rsid w:val="00A9573F"/>
    <w:rsid w:val="00A9655C"/>
    <w:rsid w:val="00AA363B"/>
    <w:rsid w:val="00AA566F"/>
    <w:rsid w:val="00AA6B2E"/>
    <w:rsid w:val="00AA6D6F"/>
    <w:rsid w:val="00AB3B4A"/>
    <w:rsid w:val="00AB4A00"/>
    <w:rsid w:val="00AB5AFA"/>
    <w:rsid w:val="00AC2D50"/>
    <w:rsid w:val="00AC3EBC"/>
    <w:rsid w:val="00AC4D62"/>
    <w:rsid w:val="00AC5346"/>
    <w:rsid w:val="00AC67C2"/>
    <w:rsid w:val="00AC710D"/>
    <w:rsid w:val="00AD383D"/>
    <w:rsid w:val="00AE3FE1"/>
    <w:rsid w:val="00AE450D"/>
    <w:rsid w:val="00AF1BBF"/>
    <w:rsid w:val="00AF1C52"/>
    <w:rsid w:val="00AF2665"/>
    <w:rsid w:val="00AF2C20"/>
    <w:rsid w:val="00AF4FD5"/>
    <w:rsid w:val="00AF4FE6"/>
    <w:rsid w:val="00AF74E8"/>
    <w:rsid w:val="00B02320"/>
    <w:rsid w:val="00B0760D"/>
    <w:rsid w:val="00B139C7"/>
    <w:rsid w:val="00B17FA5"/>
    <w:rsid w:val="00B213E1"/>
    <w:rsid w:val="00B2313E"/>
    <w:rsid w:val="00B27CFD"/>
    <w:rsid w:val="00B35BC3"/>
    <w:rsid w:val="00B36B3F"/>
    <w:rsid w:val="00B36E7B"/>
    <w:rsid w:val="00B408E0"/>
    <w:rsid w:val="00B43213"/>
    <w:rsid w:val="00B43B68"/>
    <w:rsid w:val="00B45C70"/>
    <w:rsid w:val="00B54FA4"/>
    <w:rsid w:val="00B6053A"/>
    <w:rsid w:val="00B670C3"/>
    <w:rsid w:val="00B769C6"/>
    <w:rsid w:val="00B77AED"/>
    <w:rsid w:val="00B8259D"/>
    <w:rsid w:val="00B847BF"/>
    <w:rsid w:val="00B84BA3"/>
    <w:rsid w:val="00B91DAF"/>
    <w:rsid w:val="00B92B35"/>
    <w:rsid w:val="00B954E5"/>
    <w:rsid w:val="00B97FCA"/>
    <w:rsid w:val="00BA4E9C"/>
    <w:rsid w:val="00BA52E6"/>
    <w:rsid w:val="00BA56EC"/>
    <w:rsid w:val="00BA6FA0"/>
    <w:rsid w:val="00BB08F3"/>
    <w:rsid w:val="00BB153B"/>
    <w:rsid w:val="00BB3186"/>
    <w:rsid w:val="00BB4834"/>
    <w:rsid w:val="00BB5645"/>
    <w:rsid w:val="00BB743D"/>
    <w:rsid w:val="00BC04FF"/>
    <w:rsid w:val="00BC1C58"/>
    <w:rsid w:val="00BC1F4D"/>
    <w:rsid w:val="00BC4864"/>
    <w:rsid w:val="00BC6901"/>
    <w:rsid w:val="00BD2D0C"/>
    <w:rsid w:val="00BD4F27"/>
    <w:rsid w:val="00BD5466"/>
    <w:rsid w:val="00BD7683"/>
    <w:rsid w:val="00BD7697"/>
    <w:rsid w:val="00BE1248"/>
    <w:rsid w:val="00BE2073"/>
    <w:rsid w:val="00BF0D5F"/>
    <w:rsid w:val="00BF26D9"/>
    <w:rsid w:val="00BF44A2"/>
    <w:rsid w:val="00BF50F9"/>
    <w:rsid w:val="00BF657A"/>
    <w:rsid w:val="00C02BE9"/>
    <w:rsid w:val="00C03BB2"/>
    <w:rsid w:val="00C06B9F"/>
    <w:rsid w:val="00C079EC"/>
    <w:rsid w:val="00C1015A"/>
    <w:rsid w:val="00C14257"/>
    <w:rsid w:val="00C27B14"/>
    <w:rsid w:val="00C33E88"/>
    <w:rsid w:val="00C341B7"/>
    <w:rsid w:val="00C37643"/>
    <w:rsid w:val="00C408F0"/>
    <w:rsid w:val="00C4117E"/>
    <w:rsid w:val="00C4274B"/>
    <w:rsid w:val="00C427D9"/>
    <w:rsid w:val="00C505FC"/>
    <w:rsid w:val="00C55925"/>
    <w:rsid w:val="00C56BCE"/>
    <w:rsid w:val="00C571F9"/>
    <w:rsid w:val="00C60D92"/>
    <w:rsid w:val="00C63075"/>
    <w:rsid w:val="00C631DC"/>
    <w:rsid w:val="00C7723A"/>
    <w:rsid w:val="00C8026A"/>
    <w:rsid w:val="00C80DA6"/>
    <w:rsid w:val="00C82F03"/>
    <w:rsid w:val="00C833A4"/>
    <w:rsid w:val="00C8418D"/>
    <w:rsid w:val="00C86653"/>
    <w:rsid w:val="00C9587D"/>
    <w:rsid w:val="00C958C7"/>
    <w:rsid w:val="00C96180"/>
    <w:rsid w:val="00CA26C0"/>
    <w:rsid w:val="00CA53C4"/>
    <w:rsid w:val="00CB21E1"/>
    <w:rsid w:val="00CB45C7"/>
    <w:rsid w:val="00CB6E4E"/>
    <w:rsid w:val="00CC1890"/>
    <w:rsid w:val="00CC2899"/>
    <w:rsid w:val="00CC41A4"/>
    <w:rsid w:val="00CC6B9C"/>
    <w:rsid w:val="00CD46F8"/>
    <w:rsid w:val="00CF00A1"/>
    <w:rsid w:val="00CF4E51"/>
    <w:rsid w:val="00CF788A"/>
    <w:rsid w:val="00D008D7"/>
    <w:rsid w:val="00D02748"/>
    <w:rsid w:val="00D06EED"/>
    <w:rsid w:val="00D11AC2"/>
    <w:rsid w:val="00D17AFA"/>
    <w:rsid w:val="00D2051B"/>
    <w:rsid w:val="00D3278F"/>
    <w:rsid w:val="00D4085B"/>
    <w:rsid w:val="00D50654"/>
    <w:rsid w:val="00D629DC"/>
    <w:rsid w:val="00D7182E"/>
    <w:rsid w:val="00D8362A"/>
    <w:rsid w:val="00D84F7B"/>
    <w:rsid w:val="00D901E9"/>
    <w:rsid w:val="00D91E82"/>
    <w:rsid w:val="00D91E87"/>
    <w:rsid w:val="00D92599"/>
    <w:rsid w:val="00D94220"/>
    <w:rsid w:val="00D950CC"/>
    <w:rsid w:val="00DA57FB"/>
    <w:rsid w:val="00DA62E8"/>
    <w:rsid w:val="00DB35EF"/>
    <w:rsid w:val="00DB4E3A"/>
    <w:rsid w:val="00DB52A2"/>
    <w:rsid w:val="00DB680C"/>
    <w:rsid w:val="00DB74FE"/>
    <w:rsid w:val="00DB7CF2"/>
    <w:rsid w:val="00DC0DD3"/>
    <w:rsid w:val="00DC35AD"/>
    <w:rsid w:val="00DC6552"/>
    <w:rsid w:val="00DD3887"/>
    <w:rsid w:val="00DD4B83"/>
    <w:rsid w:val="00DE1CB3"/>
    <w:rsid w:val="00DE349B"/>
    <w:rsid w:val="00DE5C08"/>
    <w:rsid w:val="00DE7F55"/>
    <w:rsid w:val="00DF27E6"/>
    <w:rsid w:val="00DF34C7"/>
    <w:rsid w:val="00DF6A21"/>
    <w:rsid w:val="00E00208"/>
    <w:rsid w:val="00E1084B"/>
    <w:rsid w:val="00E10D1F"/>
    <w:rsid w:val="00E111D1"/>
    <w:rsid w:val="00E13AA9"/>
    <w:rsid w:val="00E13C76"/>
    <w:rsid w:val="00E20F53"/>
    <w:rsid w:val="00E27671"/>
    <w:rsid w:val="00E365A4"/>
    <w:rsid w:val="00E40253"/>
    <w:rsid w:val="00E42BA4"/>
    <w:rsid w:val="00E471C7"/>
    <w:rsid w:val="00E478AA"/>
    <w:rsid w:val="00E4797A"/>
    <w:rsid w:val="00E522BD"/>
    <w:rsid w:val="00E54843"/>
    <w:rsid w:val="00E562E3"/>
    <w:rsid w:val="00E63335"/>
    <w:rsid w:val="00E63E7F"/>
    <w:rsid w:val="00E73524"/>
    <w:rsid w:val="00E75EA4"/>
    <w:rsid w:val="00E81A94"/>
    <w:rsid w:val="00E823AD"/>
    <w:rsid w:val="00E84E2A"/>
    <w:rsid w:val="00E92236"/>
    <w:rsid w:val="00E973E0"/>
    <w:rsid w:val="00EA1AC9"/>
    <w:rsid w:val="00EB0704"/>
    <w:rsid w:val="00EB0873"/>
    <w:rsid w:val="00EB41D8"/>
    <w:rsid w:val="00EB7989"/>
    <w:rsid w:val="00ED133B"/>
    <w:rsid w:val="00ED1546"/>
    <w:rsid w:val="00ED1567"/>
    <w:rsid w:val="00ED262C"/>
    <w:rsid w:val="00ED2849"/>
    <w:rsid w:val="00ED492A"/>
    <w:rsid w:val="00ED54C7"/>
    <w:rsid w:val="00ED7C58"/>
    <w:rsid w:val="00EE3B8E"/>
    <w:rsid w:val="00EF0433"/>
    <w:rsid w:val="00EF05EB"/>
    <w:rsid w:val="00EF15B4"/>
    <w:rsid w:val="00EF16E6"/>
    <w:rsid w:val="00EF178F"/>
    <w:rsid w:val="00F02E34"/>
    <w:rsid w:val="00F037C0"/>
    <w:rsid w:val="00F044C7"/>
    <w:rsid w:val="00F107AD"/>
    <w:rsid w:val="00F14045"/>
    <w:rsid w:val="00F16CE1"/>
    <w:rsid w:val="00F1715E"/>
    <w:rsid w:val="00F20C9B"/>
    <w:rsid w:val="00F221AB"/>
    <w:rsid w:val="00F224B9"/>
    <w:rsid w:val="00F22FC2"/>
    <w:rsid w:val="00F25B90"/>
    <w:rsid w:val="00F31C22"/>
    <w:rsid w:val="00F3210B"/>
    <w:rsid w:val="00F36933"/>
    <w:rsid w:val="00F40698"/>
    <w:rsid w:val="00F414FC"/>
    <w:rsid w:val="00F43CD8"/>
    <w:rsid w:val="00F516CC"/>
    <w:rsid w:val="00F53A37"/>
    <w:rsid w:val="00F53B8A"/>
    <w:rsid w:val="00F54662"/>
    <w:rsid w:val="00F555E7"/>
    <w:rsid w:val="00F56B1A"/>
    <w:rsid w:val="00F573FC"/>
    <w:rsid w:val="00F62DBD"/>
    <w:rsid w:val="00F6426A"/>
    <w:rsid w:val="00F664E9"/>
    <w:rsid w:val="00F715C4"/>
    <w:rsid w:val="00F753C7"/>
    <w:rsid w:val="00F84C30"/>
    <w:rsid w:val="00F87A05"/>
    <w:rsid w:val="00F87F69"/>
    <w:rsid w:val="00F96CB8"/>
    <w:rsid w:val="00F97FBF"/>
    <w:rsid w:val="00FA08E0"/>
    <w:rsid w:val="00FA1574"/>
    <w:rsid w:val="00FA2CAF"/>
    <w:rsid w:val="00FA32D6"/>
    <w:rsid w:val="00FA4244"/>
    <w:rsid w:val="00FB02FA"/>
    <w:rsid w:val="00FB19D3"/>
    <w:rsid w:val="00FC17AE"/>
    <w:rsid w:val="00FC2002"/>
    <w:rsid w:val="00FC6ED1"/>
    <w:rsid w:val="00FD122A"/>
    <w:rsid w:val="00FD3F0A"/>
    <w:rsid w:val="00FE647A"/>
    <w:rsid w:val="00FE6C59"/>
    <w:rsid w:val="00FF0AB2"/>
    <w:rsid w:val="00FF460B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C6E9B"/>
  <w15:docId w15:val="{B75AE196-BE38-4237-8476-7FB9B78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3FE1"/>
    <w:pPr>
      <w:keepNext/>
      <w:ind w:left="1080"/>
      <w:outlineLvl w:val="1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7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3FE1"/>
    <w:pPr>
      <w:ind w:left="72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3FE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AE3FE1"/>
    <w:pPr>
      <w:ind w:left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3FE1"/>
    <w:pPr>
      <w:spacing w:after="120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E3FE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3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3FE1"/>
  </w:style>
  <w:style w:type="paragraph" w:styleId="Stopka">
    <w:name w:val="footer"/>
    <w:basedOn w:val="Normalny"/>
    <w:link w:val="StopkaZnak"/>
    <w:rsid w:val="00AE3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E3FE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A-Rozdzia1tekst">
    <w:name w:val="A-Rozdział 1 tekst"/>
    <w:basedOn w:val="Tekstpodstawowywcity"/>
    <w:rsid w:val="00AE3FE1"/>
    <w:pPr>
      <w:spacing w:after="120"/>
      <w:ind w:left="1066"/>
      <w:jc w:val="both"/>
    </w:pPr>
    <w:rPr>
      <w:rFonts w:ascii="Arial" w:hAnsi="Arial" w:cs="Arial"/>
      <w:i w:val="0"/>
      <w:sz w:val="20"/>
    </w:rPr>
  </w:style>
  <w:style w:type="paragraph" w:customStyle="1" w:styleId="ww">
    <w:name w:val="ww"/>
    <w:basedOn w:val="Normalny"/>
    <w:rsid w:val="00AE3FE1"/>
    <w:pPr>
      <w:widowControl w:val="0"/>
      <w:tabs>
        <w:tab w:val="decimal" w:pos="426"/>
        <w:tab w:val="left" w:pos="2127"/>
      </w:tabs>
      <w:overflowPunct w:val="0"/>
      <w:autoSpaceDE w:val="0"/>
      <w:spacing w:line="360" w:lineRule="auto"/>
      <w:ind w:left="709" w:hanging="709"/>
      <w:textAlignment w:val="baseline"/>
    </w:pPr>
    <w:rPr>
      <w:rFonts w:ascii="Arial" w:eastAsia="Arial Unicode MS" w:hAnsi="Arial"/>
      <w:bCs/>
      <w:kern w:val="1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4274B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qFormat/>
    <w:rsid w:val="00485F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85FE0"/>
    <w:pPr>
      <w:jc w:val="center"/>
    </w:pPr>
    <w:rPr>
      <w:sz w:val="24"/>
    </w:rPr>
  </w:style>
  <w:style w:type="character" w:customStyle="1" w:styleId="PodtytuZnak1">
    <w:name w:val="Podtytuł Znak1"/>
    <w:basedOn w:val="Domylnaczcionkaakapitu"/>
    <w:uiPriority w:val="11"/>
    <w:rsid w:val="00485FE0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rsid w:val="00C408F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@ Podstawowy"/>
    <w:basedOn w:val="Normalny"/>
    <w:link w:val="PodstawowyZnak"/>
    <w:qFormat/>
    <w:rsid w:val="00C1015A"/>
    <w:pPr>
      <w:jc w:val="both"/>
    </w:pPr>
    <w:rPr>
      <w:color w:val="000000" w:themeColor="text1"/>
      <w:sz w:val="22"/>
      <w:szCs w:val="22"/>
    </w:rPr>
  </w:style>
  <w:style w:type="character" w:customStyle="1" w:styleId="PodstawowyZnak">
    <w:name w:val="@ Podstawowy Znak"/>
    <w:basedOn w:val="Domylnaczcionkaakapitu"/>
    <w:link w:val="Podstawowy"/>
    <w:rsid w:val="00C1015A"/>
    <w:rPr>
      <w:rFonts w:ascii="Times New Roman" w:eastAsia="Times New Roman" w:hAnsi="Times New Roman" w:cs="Times New Roman"/>
      <w:color w:val="000000" w:themeColor="text1"/>
      <w:lang w:eastAsia="pl-PL"/>
    </w:rPr>
  </w:style>
  <w:style w:type="paragraph" w:customStyle="1" w:styleId="1Lista">
    <w:name w:val="@ 1 Lista"/>
    <w:basedOn w:val="Podstawowy"/>
    <w:link w:val="1ListaZnak"/>
    <w:qFormat/>
    <w:rsid w:val="00B769C6"/>
    <w:pPr>
      <w:numPr>
        <w:numId w:val="8"/>
      </w:numPr>
    </w:pPr>
  </w:style>
  <w:style w:type="character" w:customStyle="1" w:styleId="1ListaZnak">
    <w:name w:val="@ 1 Lista Znak"/>
    <w:basedOn w:val="PodstawowyZnak"/>
    <w:link w:val="1Lista"/>
    <w:rsid w:val="00B769C6"/>
    <w:rPr>
      <w:rFonts w:ascii="Times New Roman" w:eastAsia="Times New Roman" w:hAnsi="Times New Roman" w:cs="Times New Roman"/>
      <w:color w:val="000000" w:themeColor="text1"/>
      <w:lang w:eastAsia="pl-PL"/>
    </w:rPr>
  </w:style>
  <w:style w:type="character" w:customStyle="1" w:styleId="lrzxr">
    <w:name w:val="lrzxr"/>
    <w:rsid w:val="00AC2D50"/>
  </w:style>
  <w:style w:type="character" w:styleId="Hipercze">
    <w:name w:val="Hyperlink"/>
    <w:basedOn w:val="Domylnaczcionkaakapitu"/>
    <w:uiPriority w:val="99"/>
    <w:unhideWhenUsed/>
    <w:rsid w:val="00BB4834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7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slugi.powiat-ostrow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9A94-807F-4AC6-95EF-BC790670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3266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9</cp:revision>
  <cp:lastPrinted>2024-03-12T13:35:00Z</cp:lastPrinted>
  <dcterms:created xsi:type="dcterms:W3CDTF">2024-03-19T13:10:00Z</dcterms:created>
  <dcterms:modified xsi:type="dcterms:W3CDTF">2024-03-20T10:00:00Z</dcterms:modified>
</cp:coreProperties>
</file>