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87" w:rsidRDefault="00AA3147" w:rsidP="001C2357">
      <w:pPr>
        <w:pStyle w:val="Default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Cs/>
        </w:rPr>
        <w:t>…………………………..</w:t>
      </w:r>
      <w:r w:rsidRPr="00AA3147">
        <w:rPr>
          <w:b/>
          <w:bCs/>
          <w:sz w:val="22"/>
          <w:szCs w:val="22"/>
        </w:rPr>
        <w:t xml:space="preserve"> </w:t>
      </w:r>
      <w:r w:rsidR="00AD35A3">
        <w:rPr>
          <w:b/>
          <w:bCs/>
          <w:sz w:val="22"/>
          <w:szCs w:val="22"/>
        </w:rPr>
        <w:tab/>
      </w:r>
      <w:r w:rsidR="00AD35A3">
        <w:rPr>
          <w:b/>
          <w:bCs/>
          <w:sz w:val="22"/>
          <w:szCs w:val="22"/>
        </w:rPr>
        <w:tab/>
      </w:r>
      <w:r w:rsidR="00AD35A3">
        <w:rPr>
          <w:b/>
          <w:bCs/>
          <w:sz w:val="22"/>
          <w:szCs w:val="22"/>
        </w:rPr>
        <w:tab/>
      </w:r>
      <w:r w:rsidR="00AD35A3">
        <w:rPr>
          <w:b/>
          <w:bCs/>
          <w:sz w:val="22"/>
          <w:szCs w:val="22"/>
        </w:rPr>
        <w:tab/>
      </w:r>
      <w:r w:rsidR="00AD35A3">
        <w:rPr>
          <w:b/>
          <w:bCs/>
          <w:sz w:val="22"/>
          <w:szCs w:val="22"/>
        </w:rPr>
        <w:tab/>
      </w:r>
      <w:r w:rsidR="00AD35A3">
        <w:rPr>
          <w:b/>
          <w:bCs/>
          <w:sz w:val="22"/>
          <w:szCs w:val="22"/>
        </w:rPr>
        <w:tab/>
        <w:t xml:space="preserve">           Załącznik nr 9</w:t>
      </w:r>
      <w:r>
        <w:rPr>
          <w:bCs/>
        </w:rPr>
        <w:br/>
      </w:r>
      <w:r>
        <w:rPr>
          <w:bCs/>
          <w:sz w:val="16"/>
          <w:szCs w:val="16"/>
        </w:rPr>
        <w:t xml:space="preserve">         </w:t>
      </w:r>
      <w:r w:rsidRPr="00AA3147">
        <w:rPr>
          <w:bCs/>
          <w:sz w:val="16"/>
          <w:szCs w:val="16"/>
        </w:rPr>
        <w:t>Pieczęć nagłówkowa firmy</w:t>
      </w:r>
      <w:r w:rsidRPr="00AA3147">
        <w:rPr>
          <w:b/>
          <w:bCs/>
          <w:sz w:val="16"/>
          <w:szCs w:val="16"/>
        </w:rPr>
        <w:t xml:space="preserve"> </w:t>
      </w:r>
      <w:r w:rsidR="004E6C96" w:rsidRPr="00AA3147">
        <w:rPr>
          <w:b/>
          <w:bCs/>
          <w:sz w:val="16"/>
          <w:szCs w:val="16"/>
        </w:rPr>
        <w:tab/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  <w:t xml:space="preserve"> </w:t>
      </w: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1008"/>
        <w:gridCol w:w="1009"/>
        <w:gridCol w:w="1009"/>
        <w:gridCol w:w="1008"/>
        <w:gridCol w:w="1009"/>
        <w:gridCol w:w="1009"/>
      </w:tblGrid>
      <w:tr w:rsidR="00AA3147" w:rsidRPr="00640FAF" w:rsidTr="00A4732A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>WPR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A4732A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A4732A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C47481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5D0619">
            <w:pPr>
              <w:pStyle w:val="WPN"/>
              <w:numPr>
                <w:ilvl w:val="0"/>
                <w:numId w:val="19"/>
              </w:numPr>
              <w:ind w:left="183" w:hanging="183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A4732A">
      <w:pPr>
        <w:pStyle w:val="Default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weryfikacyjne/defekacyjne.____________brutto zł/rg (w cenie jednostkowej robocizny ujęto koszty ogólnozakładowe, koszty pracy sprzętu i zysk),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__________________, dnia ____.____.20</w:t>
      </w:r>
      <w:r w:rsidR="005F2C5E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r. </w:t>
      </w:r>
      <w:r w:rsidR="00F05A77">
        <w:rPr>
          <w:color w:val="auto"/>
          <w:sz w:val="22"/>
          <w:szCs w:val="22"/>
        </w:rPr>
        <w:t xml:space="preserve">          </w:t>
      </w:r>
      <w:r>
        <w:rPr>
          <w:b/>
          <w:bCs/>
          <w:color w:val="auto"/>
          <w:sz w:val="22"/>
          <w:szCs w:val="22"/>
        </w:rPr>
        <w:t xml:space="preserve">Podpisano______________________________ </w:t>
      </w:r>
    </w:p>
    <w:p w:rsidR="00A71D22" w:rsidRPr="00501B3B" w:rsidRDefault="00F84173" w:rsidP="00F84173">
      <w:pPr>
        <w:pStyle w:val="Default"/>
        <w:ind w:left="3680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 w:rsidR="00A71D22">
        <w:rPr>
          <w:i/>
          <w:iCs/>
          <w:color w:val="auto"/>
          <w:sz w:val="16"/>
          <w:szCs w:val="16"/>
        </w:rPr>
        <w:t xml:space="preserve">                    </w:t>
      </w:r>
      <w:r w:rsidR="00A71D22" w:rsidRPr="00501B3B">
        <w:rPr>
          <w:i/>
          <w:iCs/>
          <w:color w:val="auto"/>
          <w:sz w:val="16"/>
          <w:szCs w:val="16"/>
        </w:rPr>
        <w:t xml:space="preserve">(podpisy osób upoważnionych do składania </w:t>
      </w:r>
    </w:p>
    <w:p w:rsidR="004E6C96" w:rsidRDefault="00F84173" w:rsidP="00F84173">
      <w:pPr>
        <w:pStyle w:val="Default"/>
        <w:ind w:left="3680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  <w:t xml:space="preserve">     </w:t>
      </w:r>
      <w:r w:rsidR="00A71D22">
        <w:rPr>
          <w:i/>
          <w:iCs/>
          <w:color w:val="auto"/>
          <w:sz w:val="16"/>
          <w:szCs w:val="16"/>
        </w:rPr>
        <w:t xml:space="preserve"> </w:t>
      </w:r>
      <w:r w:rsidR="00A71D22" w:rsidRPr="00501B3B">
        <w:rPr>
          <w:i/>
          <w:iCs/>
          <w:color w:val="auto"/>
          <w:sz w:val="16"/>
          <w:szCs w:val="16"/>
        </w:rPr>
        <w:t xml:space="preserve">oświadczeń w imieniu Wykonawcy) 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77" w:rsidRDefault="00685477" w:rsidP="00501B3B">
      <w:pPr>
        <w:spacing w:after="0" w:line="240" w:lineRule="auto"/>
      </w:pPr>
      <w:r>
        <w:separator/>
      </w:r>
    </w:p>
  </w:endnote>
  <w:endnote w:type="continuationSeparator" w:id="0">
    <w:p w:rsidR="00685477" w:rsidRDefault="00685477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26C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26C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77" w:rsidRDefault="00685477" w:rsidP="00501B3B">
      <w:pPr>
        <w:spacing w:after="0" w:line="240" w:lineRule="auto"/>
      </w:pPr>
      <w:r>
        <w:separator/>
      </w:r>
    </w:p>
  </w:footnote>
  <w:footnote w:type="continuationSeparator" w:id="0">
    <w:p w:rsidR="00685477" w:rsidRDefault="00685477" w:rsidP="005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3987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2F520A"/>
    <w:rsid w:val="0039162B"/>
    <w:rsid w:val="003D2F3E"/>
    <w:rsid w:val="00473412"/>
    <w:rsid w:val="004D7783"/>
    <w:rsid w:val="004E68BD"/>
    <w:rsid w:val="004E6C96"/>
    <w:rsid w:val="00501B3B"/>
    <w:rsid w:val="005249F7"/>
    <w:rsid w:val="005C1A46"/>
    <w:rsid w:val="005D0619"/>
    <w:rsid w:val="005D6E7F"/>
    <w:rsid w:val="005E7914"/>
    <w:rsid w:val="005F2C5E"/>
    <w:rsid w:val="00641366"/>
    <w:rsid w:val="00685477"/>
    <w:rsid w:val="006A0868"/>
    <w:rsid w:val="006E09D8"/>
    <w:rsid w:val="006E453E"/>
    <w:rsid w:val="006F3F25"/>
    <w:rsid w:val="00720F40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69A4"/>
    <w:rsid w:val="00956DD5"/>
    <w:rsid w:val="00975679"/>
    <w:rsid w:val="009E1636"/>
    <w:rsid w:val="00A26CF7"/>
    <w:rsid w:val="00A4732A"/>
    <w:rsid w:val="00A71D22"/>
    <w:rsid w:val="00A826C0"/>
    <w:rsid w:val="00AA3147"/>
    <w:rsid w:val="00AD06F4"/>
    <w:rsid w:val="00AD35A3"/>
    <w:rsid w:val="00B078DB"/>
    <w:rsid w:val="00B42E0A"/>
    <w:rsid w:val="00B80E4A"/>
    <w:rsid w:val="00BB32B8"/>
    <w:rsid w:val="00BE1AF3"/>
    <w:rsid w:val="00C336A9"/>
    <w:rsid w:val="00C64E60"/>
    <w:rsid w:val="00C94D50"/>
    <w:rsid w:val="00CB7723"/>
    <w:rsid w:val="00CC50B3"/>
    <w:rsid w:val="00D43EA4"/>
    <w:rsid w:val="00D73B5A"/>
    <w:rsid w:val="00D75634"/>
    <w:rsid w:val="00DE2667"/>
    <w:rsid w:val="00E41903"/>
    <w:rsid w:val="00E67CB4"/>
    <w:rsid w:val="00EE3985"/>
    <w:rsid w:val="00F05A77"/>
    <w:rsid w:val="00F076D7"/>
    <w:rsid w:val="00F21D00"/>
    <w:rsid w:val="00F235C0"/>
    <w:rsid w:val="00F84173"/>
    <w:rsid w:val="00FA6412"/>
    <w:rsid w:val="00FB4139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529E4-F4D6-4814-9165-CF08BC8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B1D1-EEAB-42E6-9406-10DAE94981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9038DD-4B9B-422B-9EAD-AC7622EC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Sobczak Kamil</cp:lastModifiedBy>
  <cp:revision>38</cp:revision>
  <cp:lastPrinted>2018-07-03T13:06:00Z</cp:lastPrinted>
  <dcterms:created xsi:type="dcterms:W3CDTF">2012-04-20T10:25:00Z</dcterms:created>
  <dcterms:modified xsi:type="dcterms:W3CDTF">2023-07-13T05:53:00Z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bdd09c05-cf77-42a5-947e-1aabd78d276b</vt:lpwstr>
  </property>
  <property fmtid="{D5CDD505-2E9C-101B-9397-08002B2CF9AE}" pid="3" name="bjSaver">
    <vt:lpwstr>HdfcBKwnkUi+K1arKuIeTjdI5PNe+b3K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