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CA3DCD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69D0A009" w:rsidR="00316507" w:rsidRPr="00854812" w:rsidRDefault="00192BB4" w:rsidP="004A20F3">
      <w:pPr>
        <w:rPr>
          <w:rFonts w:ascii="Calibri" w:eastAsia="Calibri" w:hAnsi="Calibri" w:cs="Calibri"/>
        </w:rPr>
      </w:pPr>
      <w:r w:rsidRPr="006D6E47">
        <w:rPr>
          <w:rFonts w:ascii="Calibri" w:eastAsia="Calibri" w:hAnsi="Calibri" w:cs="Calibri"/>
        </w:rPr>
        <w:t>E.ZP 261</w:t>
      </w:r>
      <w:r w:rsidR="006D6E47" w:rsidRPr="006D6E47">
        <w:rPr>
          <w:rFonts w:ascii="Calibri" w:eastAsia="Calibri" w:hAnsi="Calibri" w:cs="Calibri"/>
        </w:rPr>
        <w:t>.26.</w:t>
      </w:r>
      <w:r w:rsidR="004265A5" w:rsidRPr="006D6E47">
        <w:rPr>
          <w:rFonts w:ascii="Calibri" w:eastAsia="Calibri" w:hAnsi="Calibri" w:cs="Calibri"/>
        </w:rPr>
        <w:t>202</w:t>
      </w:r>
      <w:r w:rsidR="006664AC" w:rsidRPr="006D6E47">
        <w:rPr>
          <w:rFonts w:ascii="Calibri" w:eastAsia="Calibri" w:hAnsi="Calibri" w:cs="Calibri"/>
        </w:rPr>
        <w:t>4</w:t>
      </w:r>
      <w:r w:rsidR="004265A5" w:rsidRPr="006D6E47">
        <w:rPr>
          <w:rFonts w:ascii="Calibri" w:eastAsia="Calibri" w:hAnsi="Calibri" w:cs="Calibri"/>
        </w:rPr>
        <w:tab/>
      </w:r>
      <w:r w:rsidR="004265A5" w:rsidRPr="006D6E47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</w:r>
      <w:r w:rsidR="002967BB">
        <w:rPr>
          <w:rFonts w:ascii="Calibri" w:eastAsia="Calibri" w:hAnsi="Calibri" w:cs="Calibri"/>
        </w:rPr>
        <w:tab/>
        <w:t xml:space="preserve">    </w:t>
      </w:r>
      <w:r w:rsidR="002967BB" w:rsidRPr="002967BB">
        <w:rPr>
          <w:rFonts w:ascii="Calibri" w:eastAsia="Calibri" w:hAnsi="Calibri" w:cs="Calibri"/>
        </w:rPr>
        <w:t>Z</w:t>
      </w:r>
      <w:r w:rsidR="00180B4B" w:rsidRPr="002967BB">
        <w:rPr>
          <w:rFonts w:ascii="Calibri" w:eastAsia="Calibri" w:hAnsi="Calibri" w:cs="Calibri"/>
        </w:rPr>
        <w:t xml:space="preserve">ałącznik nr </w:t>
      </w:r>
      <w:r w:rsidR="00953912">
        <w:rPr>
          <w:rFonts w:ascii="Calibri" w:eastAsia="Calibri" w:hAnsi="Calibri" w:cs="Calibri"/>
        </w:rPr>
        <w:t>6</w:t>
      </w:r>
      <w:r w:rsidR="004265A5" w:rsidRPr="002967BB">
        <w:rPr>
          <w:rFonts w:ascii="Calibri" w:eastAsia="Calibri" w:hAnsi="Calibri" w:cs="Calibri"/>
        </w:rPr>
        <w:t xml:space="preserve"> do SWZ</w:t>
      </w:r>
    </w:p>
    <w:p w14:paraId="10E831BA" w14:textId="77777777" w:rsidR="00D753BB" w:rsidRPr="00854812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C866A4" w14:textId="2F30E5F6" w:rsidR="00316507" w:rsidRPr="00854812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854812"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2967BB" w:rsidRPr="002967BB">
        <w:rPr>
          <w:rFonts w:ascii="Calibri" w:eastAsia="Calibri" w:hAnsi="Calibri" w:cs="Calibri"/>
          <w:b/>
          <w:bCs/>
          <w:sz w:val="36"/>
          <w:szCs w:val="36"/>
        </w:rPr>
        <w:t>33</w:t>
      </w:r>
      <w:r w:rsidR="00192BB4" w:rsidRPr="002967BB">
        <w:rPr>
          <w:rFonts w:ascii="Calibri" w:eastAsia="Calibri" w:hAnsi="Calibri" w:cs="Calibri"/>
          <w:b/>
          <w:bCs/>
          <w:sz w:val="36"/>
          <w:szCs w:val="36"/>
        </w:rPr>
        <w:t xml:space="preserve"> Z PN</w:t>
      </w:r>
      <w:r w:rsidR="004265A5" w:rsidRPr="002967BB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6664AC" w:rsidRPr="002967BB">
        <w:rPr>
          <w:rFonts w:ascii="Calibri" w:eastAsia="Calibri" w:hAnsi="Calibri" w:cs="Calibri"/>
          <w:b/>
          <w:bCs/>
          <w:sz w:val="36"/>
          <w:szCs w:val="36"/>
        </w:rPr>
        <w:t>24</w:t>
      </w:r>
    </w:p>
    <w:p w14:paraId="58C70219" w14:textId="77777777" w:rsidR="00436B20" w:rsidRPr="00854812" w:rsidRDefault="00436B20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28"/>
          <w:szCs w:val="28"/>
        </w:rPr>
      </w:pPr>
    </w:p>
    <w:p w14:paraId="153938AD" w14:textId="77777777" w:rsidR="00316507" w:rsidRPr="00C20AF0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4"/>
          <w:szCs w:val="24"/>
        </w:rPr>
      </w:pPr>
      <w:r w:rsidRPr="00C20AF0">
        <w:rPr>
          <w:rFonts w:ascii="Calibri" w:eastAsia="Calibri" w:hAnsi="Calibri" w:cs="Calibri"/>
          <w:kern w:val="1"/>
          <w:sz w:val="24"/>
          <w:szCs w:val="24"/>
        </w:rPr>
        <w:t>zawarta dnia</w:t>
      </w:r>
      <w:r w:rsidRPr="00C20AF0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</w:t>
      </w:r>
      <w:r w:rsidRPr="00C20AF0">
        <w:rPr>
          <w:rFonts w:ascii="Calibri" w:eastAsia="Calibri" w:hAnsi="Calibri" w:cs="Calibri"/>
          <w:kern w:val="1"/>
          <w:sz w:val="24"/>
          <w:szCs w:val="24"/>
        </w:rPr>
        <w:t>…………………</w:t>
      </w:r>
      <w:r w:rsidRPr="00C20AF0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roku </w:t>
      </w:r>
      <w:r w:rsidRPr="00C20AF0">
        <w:rPr>
          <w:rFonts w:ascii="Calibri" w:eastAsia="Calibri" w:hAnsi="Calibri" w:cs="Calibri"/>
          <w:kern w:val="1"/>
          <w:sz w:val="24"/>
          <w:szCs w:val="24"/>
        </w:rPr>
        <w:t>pomiędzy:</w:t>
      </w:r>
    </w:p>
    <w:p w14:paraId="13467BC4" w14:textId="01F2D301" w:rsidR="00DE5A63" w:rsidRPr="00C20AF0" w:rsidRDefault="004265A5" w:rsidP="008800A4">
      <w:p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b/>
          <w:bCs/>
          <w:sz w:val="24"/>
          <w:szCs w:val="24"/>
        </w:rPr>
        <w:t>Kujawsko-Pomorskim Centrum Pulmonologii w Bydgoszczy</w:t>
      </w:r>
      <w:r w:rsidRPr="00C20AF0">
        <w:rPr>
          <w:rFonts w:ascii="Calibri" w:eastAsia="Calibri" w:hAnsi="Calibri" w:cs="Calibri"/>
          <w:sz w:val="24"/>
          <w:szCs w:val="24"/>
        </w:rPr>
        <w:t xml:space="preserve">, 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>ul. Seminaryjna 1, 85-326 Bydgoszcz,</w:t>
      </w:r>
      <w:r w:rsidRPr="00C20AF0">
        <w:rPr>
          <w:rFonts w:ascii="Calibri" w:eastAsia="Calibri" w:hAnsi="Calibri" w:cs="Calibri"/>
          <w:sz w:val="24"/>
          <w:szCs w:val="24"/>
        </w:rPr>
        <w:t xml:space="preserve"> wpisanym do</w:t>
      </w:r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rejestru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stowarzyszeń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,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innych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organizacji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społecznych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6D20C8" w:rsidRPr="00C20AF0">
        <w:rPr>
          <w:rFonts w:ascii="Calibri" w:eastAsia="Calibri" w:hAnsi="Calibri" w:cs="Calibri"/>
          <w:sz w:val="24"/>
          <w:szCs w:val="24"/>
          <w:lang w:val="de-DE"/>
        </w:rPr>
        <w:br/>
      </w:r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i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zawodowych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,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fundacji</w:t>
      </w:r>
      <w:proofErr w:type="spellEnd"/>
      <w:r w:rsidR="006D20C8"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i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samodzielnych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publicznych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zakładów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opieki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zdrowotnej</w:t>
      </w:r>
      <w:proofErr w:type="spellEnd"/>
      <w:r w:rsidRPr="00C20AF0">
        <w:rPr>
          <w:rFonts w:ascii="Calibri" w:eastAsia="Calibri" w:hAnsi="Calibri" w:cs="Calibri"/>
          <w:sz w:val="24"/>
          <w:szCs w:val="24"/>
        </w:rPr>
        <w:t xml:space="preserve"> prowadzonego przez Sąd Rejonowy</w:t>
      </w:r>
      <w:r w:rsidR="006D20C8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Pr="00C20AF0">
        <w:rPr>
          <w:rFonts w:ascii="Calibri" w:eastAsia="Calibri" w:hAnsi="Calibri" w:cs="Calibri"/>
          <w:sz w:val="24"/>
          <w:szCs w:val="24"/>
        </w:rPr>
        <w:t>w Bydgoszczy XIII Wydział Gospodarczy Krajowego Rejestru Sądowego pod nr KRS: 0000063546, NIP 5542236658, REGON 092356930,</w:t>
      </w:r>
      <w:r w:rsidR="007374EA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="006D20C8" w:rsidRPr="00C20AF0">
        <w:rPr>
          <w:rFonts w:ascii="Calibri" w:eastAsia="Calibri" w:hAnsi="Calibri" w:cs="Calibri"/>
          <w:sz w:val="24"/>
          <w:szCs w:val="24"/>
        </w:rPr>
        <w:br/>
      </w:r>
      <w:r w:rsidRPr="00C20AF0">
        <w:rPr>
          <w:rFonts w:ascii="Calibri" w:eastAsia="Calibri" w:hAnsi="Calibri" w:cs="Calibri"/>
          <w:sz w:val="24"/>
          <w:szCs w:val="24"/>
        </w:rPr>
        <w:t>które reprezentuje</w:t>
      </w:r>
      <w:r w:rsidR="007374EA" w:rsidRPr="00C20AF0">
        <w:rPr>
          <w:rFonts w:ascii="Calibri" w:eastAsia="Calibri" w:hAnsi="Calibri" w:cs="Calibri"/>
          <w:sz w:val="24"/>
          <w:szCs w:val="24"/>
        </w:rPr>
        <w:t>:</w:t>
      </w:r>
      <w:r w:rsidR="008800A4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="00DE5A63" w:rsidRPr="00C20AF0">
        <w:rPr>
          <w:rFonts w:ascii="Calibri" w:eastAsia="Calibri" w:hAnsi="Calibri" w:cs="Calibri"/>
          <w:b/>
          <w:bCs/>
          <w:sz w:val="24"/>
          <w:szCs w:val="24"/>
        </w:rPr>
        <w:t>Mariola Brodowska działająca jako jego Kierownik,</w:t>
      </w:r>
    </w:p>
    <w:p w14:paraId="1206B9AA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270D6FB9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po wstępnej kontroli, o której mowa w art. 54 ust. 1 pkt 3 ustawy z dnia 27 sierpnia 2009 r. </w:t>
      </w:r>
      <w:r w:rsidRPr="00C20AF0">
        <w:rPr>
          <w:rFonts w:ascii="Calibri" w:eastAsia="Calibri" w:hAnsi="Calibri" w:cs="Calibri"/>
          <w:sz w:val="24"/>
          <w:szCs w:val="24"/>
        </w:rPr>
        <w:br/>
        <w:t xml:space="preserve">o finansach </w:t>
      </w:r>
      <w:r w:rsidRPr="00C20AF0">
        <w:rPr>
          <w:rFonts w:ascii="Calibri" w:eastAsia="Calibri" w:hAnsi="Calibri" w:cs="Calibri"/>
          <w:color w:val="auto"/>
          <w:sz w:val="24"/>
          <w:szCs w:val="24"/>
        </w:rPr>
        <w:t xml:space="preserve">publicznych (t. j. Dz. U. z 2023 r., poz. 1270 ze zm.) </w:t>
      </w:r>
      <w:r w:rsidRPr="00C20AF0">
        <w:rPr>
          <w:rFonts w:ascii="Calibri" w:eastAsia="Calibri" w:hAnsi="Calibri" w:cs="Calibri"/>
          <w:sz w:val="24"/>
          <w:szCs w:val="24"/>
        </w:rPr>
        <w:t xml:space="preserve">dokonanej przez 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>Głównego Księgowego</w:t>
      </w:r>
      <w:r w:rsidRPr="00C20AF0">
        <w:rPr>
          <w:rFonts w:ascii="Calibri" w:eastAsia="Calibri" w:hAnsi="Calibri" w:cs="Calibri"/>
          <w:sz w:val="24"/>
          <w:szCs w:val="24"/>
        </w:rPr>
        <w:t xml:space="preserve"> –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 xml:space="preserve"> Ewę Kabatek,</w:t>
      </w:r>
    </w:p>
    <w:p w14:paraId="4983D231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61236E4D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zwanym w treści umowy 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>Zamawiającym</w:t>
      </w:r>
    </w:p>
    <w:p w14:paraId="274B6B46" w14:textId="77777777" w:rsidR="00DE5A63" w:rsidRPr="00C20AF0" w:rsidRDefault="00DE5A63" w:rsidP="00DE5A6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Arial Unicode MS" w:hAnsi="Calibri" w:cs="Arial Unicode MS"/>
          <w:sz w:val="24"/>
          <w:szCs w:val="24"/>
        </w:rPr>
        <w:t>a</w:t>
      </w:r>
    </w:p>
    <w:p w14:paraId="135F141B" w14:textId="77777777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……………………………………………………………………………………………………………………</w:t>
      </w:r>
    </w:p>
    <w:p w14:paraId="419301B6" w14:textId="77777777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wpisaną do …………………..Nr …………………., posiadającą nr NIP ……….., nr REGON ………..,</w:t>
      </w:r>
    </w:p>
    <w:p w14:paraId="3FB57BE8" w14:textId="77777777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którą reprezentuje:</w:t>
      </w:r>
    </w:p>
    <w:p w14:paraId="305F567D" w14:textId="77777777" w:rsidR="00DE5A63" w:rsidRPr="00C20AF0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 xml:space="preserve">1. </w:t>
      </w: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.............................................</w:t>
      </w:r>
    </w:p>
    <w:p w14:paraId="5485BFC4" w14:textId="77777777" w:rsidR="00DE5A63" w:rsidRPr="00C20AF0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2.</w:t>
      </w: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 xml:space="preserve"> ......................................................</w:t>
      </w:r>
    </w:p>
    <w:p w14:paraId="2A1AB18C" w14:textId="77777777" w:rsidR="00DE5A63" w:rsidRPr="00C20AF0" w:rsidRDefault="00DE5A63" w:rsidP="00DE5A6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 xml:space="preserve">zwaną w treści umowy </w:t>
      </w:r>
      <w:r w:rsidRPr="00C20AF0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Wykonawcą.</w:t>
      </w:r>
    </w:p>
    <w:p w14:paraId="286EE34A" w14:textId="77777777" w:rsidR="00003785" w:rsidRDefault="00003785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48E346F1" w14:textId="77777777" w:rsidR="00727123" w:rsidRPr="00C20AF0" w:rsidRDefault="00727123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4639CA02" w14:textId="3E8A6714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sz w:val="24"/>
          <w:szCs w:val="24"/>
          <w:u w:color="FF0000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 xml:space="preserve">W wyniku dokonanego wyboru w przeprowadzonym postępowaniu o udzielenie zamówienia publicznego w trybie 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  <w:u w:color="FF0000"/>
        </w:rPr>
        <w:t>przetargu nieograniczonego</w:t>
      </w:r>
      <w:r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, o którym mowa w ustawie z dnia </w:t>
      </w:r>
      <w:r w:rsidRPr="00C20AF0">
        <w:rPr>
          <w:rFonts w:ascii="Calibri" w:eastAsia="Arial Unicode MS" w:hAnsi="Calibri" w:cs="Arial Unicode MS"/>
          <w:sz w:val="24"/>
          <w:szCs w:val="24"/>
          <w:u w:color="FF0000"/>
        </w:rPr>
        <w:br/>
        <w:t>11 września 2019 r. Prawo zamówień publicznyc</w:t>
      </w:r>
      <w:r w:rsidR="005B1226" w:rsidRPr="00C20AF0">
        <w:rPr>
          <w:rFonts w:ascii="Calibri" w:eastAsia="Arial Unicode MS" w:hAnsi="Calibri" w:cs="Arial Unicode MS"/>
          <w:sz w:val="24"/>
          <w:szCs w:val="24"/>
          <w:u w:color="FF0000"/>
        </w:rPr>
        <w:t>h (</w:t>
      </w:r>
      <w:proofErr w:type="spellStart"/>
      <w:r w:rsidR="005B1226" w:rsidRPr="00C20AF0">
        <w:rPr>
          <w:rFonts w:ascii="Calibri" w:eastAsia="Arial Unicode MS" w:hAnsi="Calibri" w:cs="Arial Unicode MS"/>
          <w:sz w:val="24"/>
          <w:szCs w:val="24"/>
          <w:u w:color="FF0000"/>
        </w:rPr>
        <w:t>t</w:t>
      </w:r>
      <w:r w:rsidR="006228FC">
        <w:rPr>
          <w:rFonts w:ascii="Calibri" w:eastAsia="Arial Unicode MS" w:hAnsi="Calibri" w:cs="Arial Unicode MS"/>
          <w:sz w:val="24"/>
          <w:szCs w:val="24"/>
          <w:u w:color="FF0000"/>
        </w:rPr>
        <w:t>.j</w:t>
      </w:r>
      <w:proofErr w:type="spellEnd"/>
      <w:r w:rsidR="006228FC">
        <w:rPr>
          <w:rFonts w:ascii="Calibri" w:eastAsia="Arial Unicode MS" w:hAnsi="Calibri" w:cs="Arial Unicode MS"/>
          <w:sz w:val="24"/>
          <w:szCs w:val="24"/>
          <w:u w:color="FF0000"/>
        </w:rPr>
        <w:t>.</w:t>
      </w:r>
      <w:r w:rsidR="005B1226"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 Dz. U. z 202</w:t>
      </w:r>
      <w:r w:rsidR="00E2499D">
        <w:rPr>
          <w:rFonts w:ascii="Calibri" w:eastAsia="Arial Unicode MS" w:hAnsi="Calibri" w:cs="Arial Unicode MS"/>
          <w:sz w:val="24"/>
          <w:szCs w:val="24"/>
          <w:u w:color="FF0000"/>
        </w:rPr>
        <w:t>4</w:t>
      </w:r>
      <w:r w:rsidR="005B1226"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 r., poz. 1</w:t>
      </w:r>
      <w:r w:rsidR="00E2499D">
        <w:rPr>
          <w:rFonts w:ascii="Calibri" w:eastAsia="Arial Unicode MS" w:hAnsi="Calibri" w:cs="Arial Unicode MS"/>
          <w:sz w:val="24"/>
          <w:szCs w:val="24"/>
          <w:u w:color="FF0000"/>
        </w:rPr>
        <w:t>320)</w:t>
      </w:r>
      <w:r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 </w:t>
      </w: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o następującej treści:</w:t>
      </w:r>
    </w:p>
    <w:p w14:paraId="32079395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7B58156" w14:textId="77777777" w:rsidR="00DE5A63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18F8968" w14:textId="77777777" w:rsidR="00727123" w:rsidRPr="00C20AF0" w:rsidRDefault="0072712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92FA1A6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Przedmiot umowy</w:t>
      </w:r>
    </w:p>
    <w:p w14:paraId="73593C3C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§ 1</w:t>
      </w:r>
    </w:p>
    <w:p w14:paraId="4168CF52" w14:textId="3FF5094F" w:rsidR="00DE5A63" w:rsidRPr="00C20AF0" w:rsidRDefault="00DE5A63" w:rsidP="00D95200">
      <w:pPr>
        <w:numPr>
          <w:ilvl w:val="0"/>
          <w:numId w:val="56"/>
        </w:numPr>
        <w:spacing w:before="120" w:after="120"/>
        <w:jc w:val="both"/>
        <w:rPr>
          <w:rFonts w:ascii="Calibri" w:eastAsia="Arial Unicode MS" w:hAnsi="Calibri" w:cs="Arial Unicode MS"/>
          <w:sz w:val="22"/>
          <w:szCs w:val="22"/>
        </w:rPr>
      </w:pPr>
      <w:r w:rsidRPr="00C20AF0">
        <w:rPr>
          <w:rFonts w:ascii="Calibri" w:eastAsia="Arial Unicode MS" w:hAnsi="Calibri" w:cs="Arial Unicode MS"/>
          <w:sz w:val="24"/>
          <w:szCs w:val="24"/>
        </w:rPr>
        <w:t xml:space="preserve">Przedmiotem umowy jest 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 xml:space="preserve">dostawa </w:t>
      </w:r>
      <w:bookmarkStart w:id="0" w:name="_Hlk143080341"/>
      <w:r w:rsidR="00391B5D" w:rsidRPr="00C20AF0">
        <w:rPr>
          <w:rFonts w:ascii="Calibri" w:hAnsi="Calibri" w:cs="Calibri"/>
          <w:b/>
          <w:bCs/>
          <w:sz w:val="24"/>
          <w:szCs w:val="24"/>
        </w:rPr>
        <w:t>materiałów medycznych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,</w:t>
      </w:r>
      <w:bookmarkEnd w:id="0"/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 xml:space="preserve"> </w:t>
      </w:r>
      <w:r w:rsidRPr="00C20AF0">
        <w:rPr>
          <w:rFonts w:ascii="Calibri" w:eastAsia="Arial Unicode MS" w:hAnsi="Calibri" w:cs="Arial Unicode MS"/>
          <w:sz w:val="24"/>
          <w:szCs w:val="24"/>
        </w:rPr>
        <w:t xml:space="preserve">zgodnie z Formularzem cenowym/Przedmiot zamówienia, stanowiącym Załącznik nr 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1-…</w:t>
      </w:r>
      <w:r w:rsidRPr="00C20AF0">
        <w:rPr>
          <w:rFonts w:ascii="Calibri" w:eastAsia="Arial Unicode MS" w:hAnsi="Calibri" w:cs="Arial Unicode MS"/>
          <w:sz w:val="24"/>
          <w:szCs w:val="24"/>
        </w:rPr>
        <w:t xml:space="preserve"> do umowy</w:t>
      </w:r>
      <w:r w:rsidRPr="00C20AF0">
        <w:rPr>
          <w:rFonts w:ascii="Calibri" w:eastAsia="Arial Unicode MS" w:hAnsi="Calibri" w:cs="Arial Unicode MS"/>
          <w:i/>
          <w:iCs/>
          <w:sz w:val="24"/>
          <w:szCs w:val="24"/>
        </w:rPr>
        <w:t xml:space="preserve"> </w:t>
      </w:r>
      <w:r w:rsidRPr="00C20AF0">
        <w:rPr>
          <w:rFonts w:ascii="Calibri" w:eastAsia="Arial Unicode MS" w:hAnsi="Calibri" w:cs="Arial Unicode MS"/>
          <w:sz w:val="22"/>
          <w:szCs w:val="22"/>
        </w:rPr>
        <w:t xml:space="preserve">– </w:t>
      </w:r>
      <w:r w:rsidR="00EE5542">
        <w:rPr>
          <w:rFonts w:ascii="Calibri" w:eastAsia="Arial Unicode MS" w:hAnsi="Calibri" w:cs="Arial Unicode MS"/>
          <w:sz w:val="22"/>
          <w:szCs w:val="22"/>
        </w:rPr>
        <w:br/>
      </w:r>
      <w:r w:rsidRPr="00C20AF0">
        <w:rPr>
          <w:rFonts w:ascii="Calibri" w:eastAsia="Arial Unicode MS" w:hAnsi="Calibri" w:cs="Arial Unicode MS"/>
          <w:i/>
          <w:iCs/>
          <w:sz w:val="24"/>
          <w:szCs w:val="24"/>
        </w:rPr>
        <w:t xml:space="preserve">w zależności od wyniku postępowania –  </w:t>
      </w:r>
      <w:r w:rsidRPr="00C20AF0">
        <w:rPr>
          <w:rFonts w:ascii="Calibri" w:eastAsia="Arial Unicode MS" w:hAnsi="Calibri" w:cs="Arial Unicode MS"/>
          <w:sz w:val="24"/>
          <w:szCs w:val="24"/>
        </w:rPr>
        <w:t>w następujących pakietach:</w:t>
      </w:r>
    </w:p>
    <w:p w14:paraId="775DAA2B" w14:textId="00722153" w:rsidR="00003785" w:rsidRPr="00C20AF0" w:rsidRDefault="00987BEC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 Pakiet </w:t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… </w:t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 cena netto ………….zł, </w:t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="004265A5" w:rsidRPr="00C20AF0">
        <w:rPr>
          <w:rFonts w:ascii="Calibri" w:eastAsia="Calibri" w:hAnsi="Calibri" w:cs="Calibri"/>
          <w:sz w:val="24"/>
          <w:szCs w:val="24"/>
        </w:rPr>
        <w:t>cena brutto ………….zł.</w:t>
      </w:r>
    </w:p>
    <w:p w14:paraId="7F2F396E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154B8ABB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76EB442F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3791B118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2DEE414F" w14:textId="7EA661C9" w:rsidR="00DE5A63" w:rsidRPr="00C20AF0" w:rsidRDefault="004B42DB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B42DB">
        <w:rPr>
          <w:rFonts w:ascii="Calibri" w:hAnsi="Calibri" w:cs="Calibri"/>
          <w:bCs/>
          <w:sz w:val="24"/>
          <w:szCs w:val="24"/>
        </w:rPr>
        <w:lastRenderedPageBreak/>
        <w:t>Wykonawca oświadcza, że przedmiot umowy jest wyrobem medycznym, spełnia</w:t>
      </w:r>
      <w:r w:rsidR="00CB210E">
        <w:rPr>
          <w:rFonts w:ascii="Calibri" w:hAnsi="Calibri" w:cs="Calibri"/>
          <w:bCs/>
          <w:sz w:val="24"/>
          <w:szCs w:val="24"/>
        </w:rPr>
        <w:t>jącym</w:t>
      </w:r>
      <w:r w:rsidRPr="004B42DB">
        <w:rPr>
          <w:rFonts w:ascii="Calibri" w:hAnsi="Calibri" w:cs="Calibri"/>
          <w:bCs/>
          <w:sz w:val="24"/>
          <w:szCs w:val="24"/>
        </w:rPr>
        <w:t xml:space="preserve"> wymogi określone w obowiązujących przepisach</w:t>
      </w:r>
      <w:r w:rsidR="007515B5">
        <w:rPr>
          <w:rFonts w:ascii="Calibri" w:hAnsi="Calibri" w:cs="Calibri"/>
          <w:bCs/>
          <w:sz w:val="24"/>
          <w:szCs w:val="24"/>
        </w:rPr>
        <w:t xml:space="preserve"> </w:t>
      </w:r>
      <w:r w:rsidRPr="004B42DB">
        <w:rPr>
          <w:rFonts w:ascii="Calibri" w:hAnsi="Calibri" w:cs="Calibri"/>
          <w:bCs/>
          <w:sz w:val="24"/>
          <w:szCs w:val="24"/>
        </w:rPr>
        <w:t>tj. rozporządzeniu Parlamentu Europejskiego i Rady UE 2017/745 z 5 kwietnia 2017 r.</w:t>
      </w:r>
      <w:r w:rsidR="007515B5">
        <w:rPr>
          <w:rFonts w:ascii="Calibri" w:hAnsi="Calibri" w:cs="Calibri"/>
          <w:bCs/>
          <w:sz w:val="24"/>
          <w:szCs w:val="24"/>
        </w:rPr>
        <w:t xml:space="preserve"> </w:t>
      </w:r>
      <w:r w:rsidRPr="004B42DB">
        <w:rPr>
          <w:rFonts w:ascii="Calibri" w:hAnsi="Calibri" w:cs="Calibri"/>
          <w:bCs/>
          <w:sz w:val="24"/>
          <w:szCs w:val="24"/>
        </w:rPr>
        <w:t xml:space="preserve">w sprawie wyrobów medycznych, zmiany dyrektywy 2001/83/WE, rozporządzenia (WE) nr 178/2002 i rozporządzenia (WE) nr 1223/2009 oraz uchylenia dyrektyw Rady 90/385/EWG i 93/42/EWG (Dz. Urz. UE L 117 z 5 maja 2017 r., str. 1 ze zm.), a także krajowej ustawy o wyrobach medycznych </w:t>
      </w:r>
      <w:r w:rsidR="007515B5">
        <w:rPr>
          <w:rFonts w:ascii="Calibri" w:hAnsi="Calibri" w:cs="Calibri"/>
          <w:bCs/>
          <w:sz w:val="24"/>
          <w:szCs w:val="24"/>
        </w:rPr>
        <w:br/>
      </w:r>
      <w:r w:rsidRPr="004B42DB">
        <w:rPr>
          <w:rFonts w:ascii="Calibri" w:hAnsi="Calibri" w:cs="Calibri"/>
          <w:bCs/>
          <w:sz w:val="24"/>
          <w:szCs w:val="24"/>
        </w:rPr>
        <w:t>z dnia 7 kwietnia 2022 r., która służy stosowaniu tego rozporządzenia z uwzględnieniem przepisów przejściowych. Realizacja umowy powinna być zgodna z obowiązującymi przepisami, w szczególności wyżej wskazanymi</w:t>
      </w:r>
      <w:r w:rsidR="00814A46" w:rsidRPr="00C20AF0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.</w:t>
      </w:r>
      <w:r w:rsidR="00DE5A63" w:rsidRPr="00C20AF0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</w:p>
    <w:p w14:paraId="45AE1576" w14:textId="42900786" w:rsidR="00DE3099" w:rsidRPr="00C20AF0" w:rsidRDefault="00DE3099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hAnsi="Calibri" w:cs="Calibri"/>
          <w:sz w:val="24"/>
          <w:szCs w:val="24"/>
        </w:rPr>
        <w:t>Wykonawca oświadcza, że materiały medyczne będące przedmiotem umowy</w:t>
      </w:r>
      <w:r w:rsidRPr="00C20AF0">
        <w:rPr>
          <w:rFonts w:ascii="Calibri" w:hAnsi="Calibri" w:cs="Calibri"/>
          <w:sz w:val="24"/>
          <w:szCs w:val="24"/>
        </w:rPr>
        <w:br/>
        <w:t xml:space="preserve">są kompatybilne z urządzeniami, dla których są przeznaczone, zgodnie z opisem zawartym w Formularzu cenowym/Przedmiot zamówienia - </w:t>
      </w:r>
      <w:r w:rsidR="0019776C" w:rsidRPr="00C20AF0">
        <w:rPr>
          <w:rFonts w:ascii="Calibri" w:eastAsia="Arial" w:hAnsi="Calibri" w:cs="Calibri"/>
          <w:b/>
          <w:bCs/>
          <w:sz w:val="24"/>
          <w:szCs w:val="24"/>
          <w:lang w:val="pl"/>
        </w:rPr>
        <w:t xml:space="preserve">dotyczy Pakietu </w:t>
      </w:r>
      <w:r w:rsidR="006664AC">
        <w:rPr>
          <w:rFonts w:ascii="Calibri" w:eastAsia="Arial" w:hAnsi="Calibri" w:cs="Calibri"/>
          <w:b/>
          <w:bCs/>
          <w:sz w:val="24"/>
          <w:szCs w:val="24"/>
          <w:lang w:val="pl"/>
        </w:rPr>
        <w:t>3</w:t>
      </w:r>
      <w:r w:rsidR="006664AC" w:rsidRPr="00C61714">
        <w:rPr>
          <w:rFonts w:ascii="Calibri" w:eastAsia="Arial" w:hAnsi="Calibri" w:cs="Calibri"/>
          <w:b/>
          <w:bCs/>
          <w:sz w:val="24"/>
          <w:szCs w:val="24"/>
          <w:lang w:val="pl"/>
        </w:rPr>
        <w:t>, 5,</w:t>
      </w:r>
      <w:r w:rsidR="006664AC">
        <w:rPr>
          <w:rFonts w:ascii="Calibri" w:eastAsia="Arial" w:hAnsi="Calibri" w:cs="Calibri"/>
          <w:b/>
          <w:bCs/>
          <w:sz w:val="24"/>
          <w:szCs w:val="24"/>
          <w:lang w:val="pl"/>
        </w:rPr>
        <w:t xml:space="preserve"> 6</w:t>
      </w:r>
      <w:r w:rsidR="00C61714">
        <w:rPr>
          <w:rFonts w:ascii="Calibri" w:eastAsia="Arial" w:hAnsi="Calibri" w:cs="Calibri"/>
          <w:b/>
          <w:bCs/>
          <w:sz w:val="24"/>
          <w:szCs w:val="24"/>
          <w:lang w:val="pl"/>
        </w:rPr>
        <w:t>, 7</w:t>
      </w:r>
      <w:r w:rsidR="006664AC">
        <w:rPr>
          <w:rFonts w:ascii="Calibri" w:eastAsia="Arial" w:hAnsi="Calibri" w:cs="Calibri"/>
          <w:b/>
          <w:bCs/>
          <w:sz w:val="24"/>
          <w:szCs w:val="24"/>
          <w:lang w:val="pl"/>
        </w:rPr>
        <w:t xml:space="preserve"> i 8</w:t>
      </w:r>
      <w:r w:rsidR="0019776C" w:rsidRPr="00C20AF0">
        <w:rPr>
          <w:rFonts w:ascii="Calibri" w:eastAsia="Arial" w:hAnsi="Calibri" w:cs="Calibri"/>
          <w:b/>
          <w:bCs/>
          <w:sz w:val="24"/>
          <w:szCs w:val="24"/>
          <w:lang w:val="pl"/>
        </w:rPr>
        <w:t>.</w:t>
      </w:r>
    </w:p>
    <w:p w14:paraId="17547300" w14:textId="5A8FC93F" w:rsidR="00283310" w:rsidRPr="00C20AF0" w:rsidRDefault="00897D3A" w:rsidP="0028331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Wykonawca zapewnia, że towar jest wolny od wad fizycznych i prawnych oraz posiada wymagane przez prawo zaświadczenia i certyfikaty dopuszczające do eksploatacji</w:t>
      </w:r>
      <w:r w:rsidR="000423B2" w:rsidRPr="00C20AF0">
        <w:rPr>
          <w:rFonts w:ascii="Calibri" w:eastAsia="Calibri" w:hAnsi="Calibri" w:cs="Calibri"/>
          <w:sz w:val="24"/>
          <w:szCs w:val="24"/>
        </w:rPr>
        <w:t>.</w:t>
      </w:r>
    </w:p>
    <w:p w14:paraId="69FB8BF4" w14:textId="461317D1" w:rsidR="00003785" w:rsidRPr="00C20AF0" w:rsidRDefault="004265A5" w:rsidP="007901C3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W dalszej treści umowy „towar”</w:t>
      </w:r>
      <w:r w:rsidR="00D35855">
        <w:rPr>
          <w:rFonts w:ascii="Calibri" w:eastAsia="Calibri" w:hAnsi="Calibri" w:cs="Calibri"/>
          <w:sz w:val="24"/>
          <w:szCs w:val="24"/>
        </w:rPr>
        <w:t xml:space="preserve"> oraz "asortyment"</w:t>
      </w:r>
      <w:r w:rsidRPr="00C20AF0">
        <w:rPr>
          <w:rFonts w:ascii="Calibri" w:eastAsia="Calibri" w:hAnsi="Calibri" w:cs="Calibri"/>
          <w:sz w:val="24"/>
          <w:szCs w:val="24"/>
        </w:rPr>
        <w:t xml:space="preserve"> oznacza </w:t>
      </w:r>
      <w:r w:rsidR="002A32E2" w:rsidRPr="00C20AF0">
        <w:rPr>
          <w:rFonts w:ascii="Calibri" w:eastAsia="Calibri" w:hAnsi="Calibri" w:cs="Calibri"/>
          <w:b/>
          <w:bCs/>
          <w:sz w:val="24"/>
          <w:szCs w:val="24"/>
        </w:rPr>
        <w:t>materiały medyczne</w:t>
      </w:r>
      <w:r w:rsidR="00DE5A63" w:rsidRPr="00C20AF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A382A86" w14:textId="760725A2" w:rsidR="00D8375F" w:rsidRPr="00C20AF0" w:rsidRDefault="007F55E9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color w:val="auto"/>
          <w:sz w:val="24"/>
          <w:szCs w:val="24"/>
        </w:rPr>
        <w:t>Wykonawca oświadcza, że:</w:t>
      </w:r>
    </w:p>
    <w:p w14:paraId="786D9DEE" w14:textId="5E89F73B" w:rsidR="00DE5A63" w:rsidRPr="00C20AF0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bookmarkStart w:id="1" w:name="_Hlk115245262"/>
      <w:r w:rsidRPr="00C20AF0">
        <w:rPr>
          <w:rFonts w:ascii="Calibri" w:eastAsia="Calibri" w:hAnsi="Calibri" w:cs="Calibri"/>
          <w:sz w:val="24"/>
          <w:szCs w:val="24"/>
        </w:rPr>
        <w:t>nie jest objęty zakazem udzielenia zamówienia, o którym mowa w art. 5k ust. 1 rozporządzenia (UE) nr 833/2014 z dnia 31 lipca 2014 r. dotyczącego środków ograniczających w związku z działaniami Rosji destabilizującymi sytuację na Ukrainie (Dz.U.UE.L.2014.229.1 z dnia 31.7.2014 r.) dalej: ”rozporządzenie 833/2014 ” dodanym przez rozporządzenie Rady (UE) 2022/576 z dnia 8 kwietnia 2022 r.</w:t>
      </w:r>
      <w:r w:rsidR="000423B2" w:rsidRPr="00C20AF0">
        <w:rPr>
          <w:rFonts w:ascii="Calibri" w:eastAsia="Calibri" w:hAnsi="Calibri" w:cs="Calibri"/>
          <w:sz w:val="24"/>
          <w:szCs w:val="24"/>
        </w:rPr>
        <w:br/>
      </w:r>
      <w:r w:rsidRPr="00C20AF0">
        <w:rPr>
          <w:rFonts w:ascii="Calibri" w:eastAsia="Calibri" w:hAnsi="Calibri" w:cs="Calibri"/>
          <w:sz w:val="24"/>
          <w:szCs w:val="24"/>
        </w:rPr>
        <w:t>w sprawie zmiany rozporządzenia (UE) nr 833/2014  dotyczącego środków ograniczających w związku z działaniami Rosji destabilizującymi sytuację na Ukrainie (Dz. Urz. UE nr L 111/1 z 8.4.2022 r.), dalej: ”rozporządzenie 2022/576 ”;</w:t>
      </w:r>
    </w:p>
    <w:p w14:paraId="2050B983" w14:textId="688D1ADF" w:rsidR="00DE5A63" w:rsidRPr="00C20AF0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nie podlega wykluczeniu z postępowania o udzielenie zamówienia publicznego</w:t>
      </w:r>
      <w:r w:rsidR="000423B2" w:rsidRPr="00C20AF0">
        <w:rPr>
          <w:rFonts w:ascii="Calibri" w:eastAsia="Calibri" w:hAnsi="Calibri" w:cs="Calibri"/>
          <w:sz w:val="24"/>
          <w:szCs w:val="24"/>
        </w:rPr>
        <w:br/>
      </w:r>
      <w:r w:rsidRPr="00C20AF0">
        <w:rPr>
          <w:rFonts w:ascii="Calibri" w:eastAsia="Calibri" w:hAnsi="Calibri" w:cs="Calibri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20AF0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C20AF0">
        <w:rPr>
          <w:rFonts w:ascii="Calibri" w:eastAsia="Calibri" w:hAnsi="Calibri" w:cs="Calibri"/>
          <w:sz w:val="24"/>
          <w:szCs w:val="24"/>
        </w:rPr>
        <w:t xml:space="preserve">. Dz. U. </w:t>
      </w:r>
      <w:r w:rsidR="00032A81">
        <w:rPr>
          <w:rFonts w:ascii="Calibri" w:eastAsia="Calibri" w:hAnsi="Calibri" w:cs="Calibri"/>
          <w:sz w:val="24"/>
          <w:szCs w:val="24"/>
        </w:rPr>
        <w:t xml:space="preserve">z </w:t>
      </w:r>
      <w:r w:rsidRPr="00C20AF0">
        <w:rPr>
          <w:rFonts w:ascii="Calibri" w:eastAsia="Calibri" w:hAnsi="Calibri" w:cs="Calibri"/>
          <w:sz w:val="24"/>
          <w:szCs w:val="24"/>
        </w:rPr>
        <w:t>202</w:t>
      </w:r>
      <w:r w:rsidR="006664AC">
        <w:rPr>
          <w:rFonts w:ascii="Calibri" w:eastAsia="Calibri" w:hAnsi="Calibri" w:cs="Calibri"/>
          <w:sz w:val="24"/>
          <w:szCs w:val="24"/>
        </w:rPr>
        <w:t>4</w:t>
      </w:r>
      <w:r w:rsidRPr="00C20AF0">
        <w:rPr>
          <w:rFonts w:ascii="Calibri" w:eastAsia="Calibri" w:hAnsi="Calibri" w:cs="Calibri"/>
          <w:sz w:val="24"/>
          <w:szCs w:val="24"/>
        </w:rPr>
        <w:t xml:space="preserve"> r., </w:t>
      </w:r>
      <w:bookmarkStart w:id="2" w:name="_Hlk142644319"/>
      <w:r w:rsidRPr="00C20AF0">
        <w:rPr>
          <w:rFonts w:ascii="Calibri" w:eastAsia="Calibri" w:hAnsi="Calibri" w:cs="Calibri"/>
          <w:bCs/>
          <w:sz w:val="24"/>
          <w:szCs w:val="24"/>
        </w:rPr>
        <w:t xml:space="preserve">poz. </w:t>
      </w:r>
      <w:bookmarkEnd w:id="2"/>
      <w:r w:rsidR="006664AC">
        <w:rPr>
          <w:rFonts w:ascii="Calibri" w:eastAsia="Calibri" w:hAnsi="Calibri" w:cs="Calibri"/>
          <w:bCs/>
          <w:sz w:val="24"/>
          <w:szCs w:val="24"/>
        </w:rPr>
        <w:t>507</w:t>
      </w:r>
      <w:r w:rsidR="00811CF4">
        <w:rPr>
          <w:rFonts w:ascii="Calibri" w:eastAsia="Calibri" w:hAnsi="Calibri" w:cs="Calibri"/>
          <w:sz w:val="24"/>
          <w:szCs w:val="24"/>
        </w:rPr>
        <w:t>);</w:t>
      </w:r>
    </w:p>
    <w:p w14:paraId="53E9886B" w14:textId="77777777" w:rsidR="00DE5A63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w stosunku do podmiotu, będącego podwykonawcą, dostawcą lub podmiotem, na którego zdolności polega się w rozumieniu dyrektyw w sprawie zamówień publicznych, na którego przypada ponad 10% wartości zamówienia nie zachodzą podstawy wykluczenia z postępowania o udzielenie zamówienia publicznego przewidziane w art. 5k rozporządzenia 833/2014 w brzmieniu nadanym rozporządzeniem 2022/576 z uwzględnieniem, że ww. podstawy wykluczenia nie będą zachodzić również w przypadku zmian ww. podmiotów w trakcie realizacji umowy.</w:t>
      </w:r>
      <w:bookmarkEnd w:id="1"/>
    </w:p>
    <w:p w14:paraId="605F7314" w14:textId="2F95EA79" w:rsidR="00AF7518" w:rsidRPr="00AF7518" w:rsidRDefault="00AF7518" w:rsidP="00AF7518">
      <w:pPr>
        <w:pStyle w:val="Akapitzlist"/>
        <w:numPr>
          <w:ilvl w:val="0"/>
          <w:numId w:val="56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informuje, że zgodnie z ustawą z dnia 14 czerwca 2024r. o ochronie </w:t>
      </w:r>
      <w:r w:rsidRPr="00AF7518">
        <w:rPr>
          <w:rFonts w:ascii="Calibri" w:eastAsia="Calibri" w:hAnsi="Calibri" w:cs="Calibri"/>
          <w:sz w:val="24"/>
          <w:szCs w:val="24"/>
        </w:rPr>
        <w:t xml:space="preserve">sygnalistów </w:t>
      </w:r>
      <w:r w:rsidRPr="00AF7518">
        <w:rPr>
          <w:rFonts w:ascii="Calibri" w:hAnsi="Calibri" w:cs="Calibri"/>
          <w:sz w:val="24"/>
          <w:szCs w:val="24"/>
        </w:rPr>
        <w:t xml:space="preserve">(Dz. U. 2024, poz. 928) u Zamawiającego, od dnia 24 września 2024r. obowiązuje Procedura zgłoszeń wewnętrznych dotyczących naruszeń prawa i podejmowania działań następczych w Kujawsko - Pomorskim Centrum Pulmonologii w Bydgoszczy, dostępna </w:t>
      </w:r>
      <w:r w:rsidRPr="00AF7518">
        <w:rPr>
          <w:rFonts w:ascii="Calibri" w:hAnsi="Calibri" w:cs="Calibri"/>
          <w:bCs/>
          <w:sz w:val="24"/>
          <w:szCs w:val="24"/>
        </w:rPr>
        <w:t>w Dziale Kadr i Płac u Zamawiającego oraz</w:t>
      </w:r>
      <w:r w:rsidRPr="00AF7518">
        <w:rPr>
          <w:rFonts w:ascii="Calibri" w:hAnsi="Calibri" w:cs="Calibri"/>
          <w:sz w:val="24"/>
          <w:szCs w:val="24"/>
        </w:rPr>
        <w:t xml:space="preserve"> na stronie internetowej https://kpcp.pl/ w zakładce Szpital.</w:t>
      </w:r>
    </w:p>
    <w:p w14:paraId="1899D3CF" w14:textId="2F95EA79" w:rsidR="00AF7518" w:rsidRPr="00C20AF0" w:rsidRDefault="00AF7518" w:rsidP="00AF7518">
      <w:pPr>
        <w:suppressAutoHyphens w:val="0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14:paraId="5B0AE360" w14:textId="77777777" w:rsidR="007630BE" w:rsidRPr="00C20AF0" w:rsidRDefault="007630BE" w:rsidP="00003785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1D8EE341" w14:textId="77777777" w:rsidR="00316507" w:rsidRPr="00C20AF0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20AF0">
        <w:rPr>
          <w:rFonts w:ascii="Calibri" w:eastAsia="Calibri" w:hAnsi="Calibri" w:cs="Calibri"/>
          <w:b/>
          <w:bCs/>
          <w:sz w:val="24"/>
          <w:szCs w:val="24"/>
        </w:rPr>
        <w:t>Wynagrodzenie</w:t>
      </w:r>
    </w:p>
    <w:p w14:paraId="0DB1010B" w14:textId="77777777" w:rsidR="00316507" w:rsidRPr="00C20AF0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5A81C0F6" w14:textId="77777777" w:rsidR="00316507" w:rsidRPr="00C20AF0" w:rsidRDefault="00F3113A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Opisy i</w:t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 ceny jednostkowe oraz maksymalne ilości towarów stanowiących przedmiot umowy określa załącznik nr </w:t>
      </w:r>
      <w:r w:rsidR="004265A5" w:rsidRPr="00C20AF0">
        <w:rPr>
          <w:rFonts w:ascii="Calibri" w:eastAsia="Calibri" w:hAnsi="Calibri" w:cs="Calibri"/>
          <w:b/>
          <w:bCs/>
          <w:sz w:val="24"/>
          <w:szCs w:val="24"/>
        </w:rPr>
        <w:t>1-…</w:t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 Formularz cenowy/Przedmiot zamówienia. </w:t>
      </w:r>
    </w:p>
    <w:p w14:paraId="3ED47F86" w14:textId="02948B15" w:rsidR="006E1121" w:rsidRPr="00C20AF0" w:rsidRDefault="006E1121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hAnsi="Calibri" w:cs="Calibri"/>
          <w:sz w:val="24"/>
          <w:szCs w:val="24"/>
        </w:rPr>
        <w:lastRenderedPageBreak/>
        <w:t>Wykonawca zobowiązany jest do dostarczania towaru w pełnych opakowaniach.</w:t>
      </w:r>
      <w:r w:rsidR="00A56660" w:rsidRPr="00C20AF0">
        <w:rPr>
          <w:rFonts w:ascii="Calibri" w:hAnsi="Calibri" w:cs="Calibri"/>
          <w:sz w:val="24"/>
          <w:szCs w:val="24"/>
        </w:rPr>
        <w:t xml:space="preserve"> </w:t>
      </w:r>
      <w:r w:rsidRPr="00C20AF0">
        <w:rPr>
          <w:rFonts w:ascii="Calibri" w:hAnsi="Calibri" w:cs="Calibri"/>
          <w:sz w:val="24"/>
          <w:szCs w:val="24"/>
        </w:rPr>
        <w:t>Jeżeli ilość wymagana przez Zamawiającego jest mniejsza niż ilość znajdująca się w opakowaniu dostarczonym przez Wykonawcę, Wykonawcy nie należy się dodatkowe wynagrodzenie</w:t>
      </w:r>
      <w:r w:rsidR="00A56660" w:rsidRPr="00C20AF0">
        <w:rPr>
          <w:rFonts w:ascii="Calibri" w:hAnsi="Calibri" w:cs="Calibri"/>
          <w:sz w:val="24"/>
          <w:szCs w:val="24"/>
        </w:rPr>
        <w:t xml:space="preserve"> </w:t>
      </w:r>
      <w:r w:rsidR="006669AC" w:rsidRPr="00C20AF0">
        <w:rPr>
          <w:rFonts w:ascii="Calibri" w:hAnsi="Calibri" w:cs="Calibri"/>
          <w:sz w:val="24"/>
          <w:szCs w:val="24"/>
        </w:rPr>
        <w:br/>
      </w:r>
      <w:r w:rsidRPr="00C20AF0">
        <w:rPr>
          <w:rFonts w:ascii="Calibri" w:hAnsi="Calibri" w:cs="Calibri"/>
          <w:sz w:val="24"/>
          <w:szCs w:val="24"/>
        </w:rPr>
        <w:t>z tego tytułu</w:t>
      </w:r>
      <w:r w:rsidR="002A32E2" w:rsidRPr="00C20AF0">
        <w:rPr>
          <w:rFonts w:ascii="Calibri" w:hAnsi="Calibri" w:cs="Calibri"/>
          <w:sz w:val="24"/>
          <w:szCs w:val="24"/>
        </w:rPr>
        <w:t xml:space="preserve"> – </w:t>
      </w:r>
      <w:r w:rsidR="002A32E2" w:rsidRPr="0075749C">
        <w:rPr>
          <w:rFonts w:ascii="Calibri" w:hAnsi="Calibri" w:cs="Calibri"/>
          <w:b/>
          <w:bCs/>
          <w:sz w:val="24"/>
          <w:szCs w:val="24"/>
        </w:rPr>
        <w:t xml:space="preserve">dotyczy Pakietu </w:t>
      </w:r>
      <w:r w:rsidR="006664AC" w:rsidRPr="0075749C">
        <w:rPr>
          <w:rFonts w:ascii="Calibri" w:hAnsi="Calibri" w:cs="Calibri"/>
          <w:b/>
          <w:bCs/>
          <w:sz w:val="24"/>
          <w:szCs w:val="24"/>
        </w:rPr>
        <w:t>1, 2, 4 poz. 2</w:t>
      </w:r>
      <w:r w:rsidR="0075749C" w:rsidRPr="0075749C">
        <w:rPr>
          <w:rFonts w:ascii="Calibri" w:hAnsi="Calibri" w:cs="Calibri"/>
          <w:b/>
          <w:bCs/>
          <w:sz w:val="24"/>
          <w:szCs w:val="24"/>
        </w:rPr>
        <w:t xml:space="preserve"> oraz Pakietu</w:t>
      </w:r>
      <w:r w:rsidR="006664AC" w:rsidRPr="0075749C">
        <w:rPr>
          <w:rFonts w:ascii="Calibri" w:hAnsi="Calibri" w:cs="Calibri"/>
          <w:b/>
          <w:bCs/>
          <w:sz w:val="24"/>
          <w:szCs w:val="24"/>
        </w:rPr>
        <w:t xml:space="preserve"> 5</w:t>
      </w:r>
      <w:r w:rsidR="006228FC">
        <w:rPr>
          <w:rFonts w:ascii="Calibri" w:hAnsi="Calibri" w:cs="Calibri"/>
          <w:b/>
          <w:bCs/>
          <w:sz w:val="24"/>
          <w:szCs w:val="24"/>
        </w:rPr>
        <w:t>.</w:t>
      </w:r>
    </w:p>
    <w:p w14:paraId="792D0F91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Łączna cena netto umowy wynosi: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………….. zł</w:t>
      </w:r>
      <w:r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br/>
        <w:t>(słownie: ………….…) + ….. % VAT.</w:t>
      </w:r>
    </w:p>
    <w:p w14:paraId="50BB305A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Łączna cena brutto umowy wynosi: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………………zł.</w:t>
      </w:r>
    </w:p>
    <w:p w14:paraId="383ABE25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70F5A59E" w14:textId="7BA37B36" w:rsidR="00003785" w:rsidRDefault="004265A5" w:rsidP="00214A5B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Strony ustalają, że ceny towaru obowiązują przez cały okres obowiązywania umowy,                                   z zastrzeżeniem § 1</w:t>
      </w:r>
      <w:r w:rsidR="00770F7C">
        <w:rPr>
          <w:rFonts w:ascii="Calibri" w:eastAsia="Calibri" w:hAnsi="Calibri" w:cs="Calibri"/>
          <w:sz w:val="24"/>
          <w:szCs w:val="24"/>
        </w:rPr>
        <w:t>1</w:t>
      </w:r>
      <w:r w:rsidR="006C493F" w:rsidRPr="00854812">
        <w:rPr>
          <w:rFonts w:ascii="Calibri" w:eastAsia="Calibri" w:hAnsi="Calibri" w:cs="Calibri"/>
          <w:sz w:val="24"/>
          <w:szCs w:val="24"/>
        </w:rPr>
        <w:t xml:space="preserve"> i </w:t>
      </w:r>
      <w:r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C493F" w:rsidRPr="00854812">
        <w:rPr>
          <w:rFonts w:ascii="Calibri" w:eastAsia="Calibri" w:hAnsi="Calibri" w:cs="Calibri"/>
          <w:sz w:val="24"/>
          <w:szCs w:val="24"/>
        </w:rPr>
        <w:t>§ 1</w:t>
      </w:r>
      <w:r w:rsidR="00770F7C">
        <w:rPr>
          <w:rFonts w:ascii="Calibri" w:eastAsia="Calibri" w:hAnsi="Calibri" w:cs="Calibri"/>
          <w:sz w:val="24"/>
          <w:szCs w:val="24"/>
        </w:rPr>
        <w:t>2</w:t>
      </w:r>
      <w:r w:rsidR="006C493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umowy. </w:t>
      </w:r>
    </w:p>
    <w:p w14:paraId="22BA29A1" w14:textId="490B66DB" w:rsidR="007901C3" w:rsidRPr="007901C3" w:rsidRDefault="007901C3" w:rsidP="002A32E2">
      <w:p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77F60D90" w14:textId="77777777" w:rsidR="00316507" w:rsidRPr="0085481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Okres obowiązywania umowy</w:t>
      </w:r>
    </w:p>
    <w:p w14:paraId="35734A38" w14:textId="77777777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color w:val="auto"/>
          <w:sz w:val="24"/>
          <w:szCs w:val="24"/>
        </w:rPr>
        <w:t>§ 3</w:t>
      </w:r>
    </w:p>
    <w:p w14:paraId="22F31864" w14:textId="5913A59C" w:rsidR="00316507" w:rsidRPr="00854812" w:rsidRDefault="006C493F" w:rsidP="00214A5B">
      <w:pPr>
        <w:pStyle w:val="WW-Tekstpodstawowywcity2"/>
        <w:numPr>
          <w:ilvl w:val="0"/>
          <w:numId w:val="6"/>
        </w:numPr>
        <w:spacing w:before="120" w:after="120"/>
        <w:rPr>
          <w:rFonts w:ascii="Calibri" w:eastAsia="Calibri" w:hAnsi="Calibri" w:cs="Calibri"/>
          <w:color w:val="auto"/>
        </w:rPr>
      </w:pPr>
      <w:r w:rsidRPr="00854812">
        <w:rPr>
          <w:rFonts w:ascii="Calibri" w:eastAsia="Calibri" w:hAnsi="Calibri" w:cs="Calibri"/>
          <w:color w:val="auto"/>
        </w:rPr>
        <w:t>Umowa obowiązuje</w:t>
      </w:r>
      <w:r w:rsidR="00214A5B" w:rsidRPr="00854812">
        <w:rPr>
          <w:rFonts w:ascii="Calibri" w:eastAsia="Calibri" w:hAnsi="Calibri" w:cs="Calibri"/>
          <w:color w:val="auto"/>
        </w:rPr>
        <w:t xml:space="preserve"> </w:t>
      </w:r>
      <w:r w:rsidR="006664AC" w:rsidRPr="0075749C">
        <w:rPr>
          <w:rFonts w:ascii="Calibri" w:hAnsi="Calibri" w:cs="Calibri"/>
          <w:b/>
          <w:bCs/>
        </w:rPr>
        <w:t>16</w:t>
      </w:r>
      <w:r w:rsidR="00214A5B" w:rsidRPr="0075749C">
        <w:rPr>
          <w:rFonts w:ascii="Calibri" w:hAnsi="Calibri" w:cs="Calibri"/>
          <w:b/>
          <w:bCs/>
        </w:rPr>
        <w:t xml:space="preserve"> miesi</w:t>
      </w:r>
      <w:r w:rsidR="006664AC" w:rsidRPr="0075749C">
        <w:rPr>
          <w:rFonts w:ascii="Calibri" w:hAnsi="Calibri" w:cs="Calibri"/>
          <w:b/>
          <w:bCs/>
        </w:rPr>
        <w:t>ęcy</w:t>
      </w:r>
      <w:r w:rsidR="00214A5B" w:rsidRPr="00854812">
        <w:rPr>
          <w:rFonts w:ascii="Calibri" w:hAnsi="Calibri" w:cs="Calibri"/>
          <w:b/>
          <w:bCs/>
        </w:rPr>
        <w:t>,</w:t>
      </w:r>
      <w:r w:rsidR="00214A5B" w:rsidRPr="00854812">
        <w:rPr>
          <w:rFonts w:ascii="Calibri" w:hAnsi="Calibri" w:cs="Calibri"/>
        </w:rPr>
        <w:t xml:space="preserve"> licząc od dnia </w:t>
      </w:r>
      <w:r w:rsidR="00811CF4">
        <w:rPr>
          <w:rFonts w:ascii="Calibri" w:hAnsi="Calibri" w:cs="Calibri"/>
        </w:rPr>
        <w:t xml:space="preserve">rozpoczęcia </w:t>
      </w:r>
      <w:r w:rsidR="00214A5B" w:rsidRPr="00854812">
        <w:rPr>
          <w:rFonts w:ascii="Calibri" w:hAnsi="Calibri" w:cs="Calibri"/>
        </w:rPr>
        <w:t>obowiązywania umowy</w:t>
      </w:r>
      <w:r w:rsidRPr="00854812">
        <w:rPr>
          <w:rFonts w:ascii="Calibri" w:eastAsia="Calibri" w:hAnsi="Calibri" w:cs="Calibri"/>
          <w:color w:val="auto"/>
        </w:rPr>
        <w:t xml:space="preserve">, tj. od </w:t>
      </w:r>
      <w:r w:rsidR="008800A4" w:rsidRPr="00854812">
        <w:rPr>
          <w:rFonts w:ascii="Calibri" w:eastAsia="Calibri" w:hAnsi="Calibri" w:cs="Calibri"/>
          <w:color w:val="auto"/>
        </w:rPr>
        <w:t>………..</w:t>
      </w:r>
      <w:r w:rsidRPr="00854812">
        <w:rPr>
          <w:rFonts w:ascii="Calibri" w:eastAsia="Calibri" w:hAnsi="Calibri" w:cs="Calibri"/>
          <w:color w:val="auto"/>
        </w:rPr>
        <w:t>… do …</w:t>
      </w:r>
      <w:r w:rsidR="008800A4" w:rsidRPr="00854812">
        <w:rPr>
          <w:rFonts w:ascii="Calibri" w:eastAsia="Calibri" w:hAnsi="Calibri" w:cs="Calibri"/>
          <w:color w:val="auto"/>
        </w:rPr>
        <w:t>………………..</w:t>
      </w:r>
      <w:r w:rsidRPr="00854812">
        <w:rPr>
          <w:rFonts w:ascii="Calibri" w:eastAsia="Calibri" w:hAnsi="Calibri" w:cs="Calibri"/>
          <w:color w:val="auto"/>
        </w:rPr>
        <w:t xml:space="preserve"> </w:t>
      </w:r>
      <w:r w:rsidR="00214A5B" w:rsidRPr="00854812">
        <w:rPr>
          <w:rFonts w:ascii="Calibri" w:eastAsia="Calibri" w:hAnsi="Calibri" w:cs="Calibri"/>
          <w:color w:val="auto"/>
        </w:rPr>
        <w:t xml:space="preserve"> </w:t>
      </w:r>
      <w:r w:rsidRPr="00854812">
        <w:rPr>
          <w:rFonts w:ascii="Calibri" w:eastAsia="Calibri" w:hAnsi="Calibri" w:cs="Calibri"/>
          <w:color w:val="auto"/>
        </w:rPr>
        <w:t>z zastrzeżeniem ustępu 2.</w:t>
      </w:r>
      <w:r w:rsidR="00E76543" w:rsidRPr="00854812">
        <w:rPr>
          <w:rFonts w:ascii="Calibri" w:eastAsia="Calibri" w:hAnsi="Calibri" w:cs="Calibri"/>
          <w:color w:val="auto"/>
        </w:rPr>
        <w:t xml:space="preserve"> </w:t>
      </w:r>
    </w:p>
    <w:p w14:paraId="2779EA7A" w14:textId="384FAE70" w:rsidR="00D73730" w:rsidRPr="00854812" w:rsidRDefault="004265A5" w:rsidP="00D95200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Umowa wygasa przed upływem terminu</w:t>
      </w:r>
      <w:r w:rsidRPr="00854812">
        <w:rPr>
          <w:rFonts w:ascii="Calibri" w:eastAsia="Calibri" w:hAnsi="Calibri" w:cs="Calibri"/>
          <w:sz w:val="24"/>
          <w:szCs w:val="24"/>
        </w:rPr>
        <w:t>, o którym mowa w ust. 1, w przypadku dostarczenia</w:t>
      </w:r>
      <w:r w:rsidR="005F3C1D" w:rsidRPr="00854812">
        <w:rPr>
          <w:rFonts w:ascii="Calibri" w:eastAsia="Calibri" w:hAnsi="Calibri" w:cs="Calibri"/>
          <w:sz w:val="24"/>
          <w:szCs w:val="24"/>
        </w:rPr>
        <w:t xml:space="preserve"> Zamawiającemu towaru o cenie</w:t>
      </w:r>
      <w:r w:rsidRPr="00854812">
        <w:rPr>
          <w:rFonts w:ascii="Calibri" w:eastAsia="Calibri" w:hAnsi="Calibri" w:cs="Calibri"/>
          <w:sz w:val="24"/>
          <w:szCs w:val="24"/>
        </w:rPr>
        <w:t xml:space="preserve"> określonej w </w:t>
      </w:r>
      <w:r w:rsidR="008C4BCB" w:rsidRPr="00854812">
        <w:rPr>
          <w:rFonts w:ascii="Calibri" w:eastAsia="Calibri" w:hAnsi="Calibri" w:cs="Calibri"/>
          <w:sz w:val="24"/>
          <w:szCs w:val="24"/>
        </w:rPr>
        <w:t xml:space="preserve">§ 2 ust. </w:t>
      </w:r>
      <w:r w:rsidR="00CD7A9F" w:rsidRPr="00854812">
        <w:rPr>
          <w:rFonts w:ascii="Calibri" w:eastAsia="Calibri" w:hAnsi="Calibri" w:cs="Calibri"/>
          <w:sz w:val="24"/>
          <w:szCs w:val="24"/>
        </w:rPr>
        <w:t>4</w:t>
      </w:r>
      <w:r w:rsidR="008C4BCB" w:rsidRPr="00854812">
        <w:rPr>
          <w:rFonts w:ascii="Calibri" w:eastAsia="Calibri" w:hAnsi="Calibri" w:cs="Calibri"/>
          <w:sz w:val="24"/>
          <w:szCs w:val="24"/>
        </w:rPr>
        <w:t xml:space="preserve"> niniejszej umowy</w:t>
      </w:r>
      <w:r w:rsidRPr="00854812">
        <w:rPr>
          <w:rFonts w:ascii="Calibri" w:eastAsia="Calibri" w:hAnsi="Calibri" w:cs="Calibri"/>
          <w:sz w:val="24"/>
          <w:szCs w:val="24"/>
        </w:rPr>
        <w:t>.</w:t>
      </w:r>
    </w:p>
    <w:p w14:paraId="63E3D83A" w14:textId="77777777" w:rsidR="00165E76" w:rsidRPr="00854812" w:rsidRDefault="00165E76" w:rsidP="00165E76">
      <w:pPr>
        <w:tabs>
          <w:tab w:val="left" w:pos="426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59CDFF6E" w14:textId="17822D0F" w:rsidR="00316507" w:rsidRPr="00854812" w:rsidRDefault="004265A5" w:rsidP="002D551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Organizacja dostaw</w:t>
      </w:r>
    </w:p>
    <w:p w14:paraId="4ECCFFB1" w14:textId="77777777" w:rsidR="00316507" w:rsidRPr="00854812" w:rsidRDefault="004265A5" w:rsidP="002D551D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14:paraId="064FF97F" w14:textId="7D1D8F6F" w:rsidR="002F08B8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Dostawy towarów odbywać się będą sukcesywnie stosownie do składanych zamówień.</w:t>
      </w:r>
    </w:p>
    <w:p w14:paraId="4BB44CC5" w14:textId="471EDEA3" w:rsidR="00316507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Wielkość oraz asortyment dostaw zostanie określony przy każdym jednostkowym zamówieniu.</w:t>
      </w:r>
    </w:p>
    <w:p w14:paraId="5EF21242" w14:textId="51ABF961" w:rsidR="00316507" w:rsidRPr="00854812" w:rsidRDefault="001C44DB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 xml:space="preserve">Zamawiający każdorazowo kierować będzie do Wykonawcy zamówienie </w:t>
      </w:r>
      <w:r w:rsidRPr="00854812">
        <w:rPr>
          <w:rFonts w:ascii="Calibri" w:eastAsia="Calibri" w:hAnsi="Calibri" w:cs="Calibri"/>
          <w:bCs/>
          <w:iCs/>
        </w:rPr>
        <w:t xml:space="preserve">w formie dokumentu elektronicznego, doręczanego środkami komunikacji elektronicznej </w:t>
      </w:r>
      <w:r w:rsidR="00FE0936" w:rsidRPr="00854812">
        <w:rPr>
          <w:rFonts w:ascii="Calibri" w:eastAsia="Calibri" w:hAnsi="Calibri" w:cs="Calibri"/>
          <w:bCs/>
          <w:iCs/>
        </w:rPr>
        <w:br/>
      </w:r>
      <w:r w:rsidRPr="00854812">
        <w:rPr>
          <w:rFonts w:ascii="Calibri" w:eastAsia="Calibri" w:hAnsi="Calibri" w:cs="Calibri"/>
          <w:bCs/>
          <w:iCs/>
        </w:rPr>
        <w:t>z wykorzystaniem danych kontaktowych, wskazanych w niniejszej umowie</w:t>
      </w:r>
      <w:r w:rsidR="004265A5" w:rsidRPr="00854812">
        <w:rPr>
          <w:rFonts w:ascii="Calibri" w:eastAsia="Calibri" w:hAnsi="Calibri" w:cs="Calibri"/>
        </w:rPr>
        <w:t>.</w:t>
      </w:r>
    </w:p>
    <w:p w14:paraId="46A9FE26" w14:textId="78547E4F" w:rsidR="00775B08" w:rsidRPr="00C20AF0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Miejscem spełnienia świadczenia jest siedziba Zamawiającego.</w:t>
      </w:r>
    </w:p>
    <w:p w14:paraId="5F488758" w14:textId="498F3895" w:rsidR="000B12CD" w:rsidRPr="00C20AF0" w:rsidRDefault="000B12CD" w:rsidP="000B12CD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Wykonawca zobowiązuje się dostarczać towar wraz z fakturą (z zastrzeżeniem § 6 ust. 2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i 3</w:t>
      </w:r>
      <w:r w:rsidR="00C20AF0">
        <w:rPr>
          <w:rFonts w:ascii="Calibri" w:eastAsia="Calibri" w:hAnsi="Calibri" w:cs="Calibri"/>
        </w:rPr>
        <w:t xml:space="preserve"> </w:t>
      </w:r>
      <w:r w:rsidRPr="00C20AF0">
        <w:rPr>
          <w:rFonts w:ascii="Calibri" w:eastAsia="Calibri" w:hAnsi="Calibri" w:cs="Calibri"/>
        </w:rPr>
        <w:t>niniejszej umowy) w dniu tygodnia przypadającym od poniedziałku do piątku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w godz. 8</w:t>
      </w:r>
      <w:r w:rsidRPr="00C20AF0">
        <w:rPr>
          <w:rFonts w:ascii="Calibri" w:eastAsia="Calibri" w:hAnsi="Calibri" w:cs="Calibri"/>
          <w:vertAlign w:val="superscript"/>
        </w:rPr>
        <w:t>oo</w:t>
      </w:r>
      <w:r w:rsidRPr="00C20AF0">
        <w:rPr>
          <w:rFonts w:ascii="Calibri" w:eastAsia="Calibri" w:hAnsi="Calibri" w:cs="Calibri"/>
        </w:rPr>
        <w:t xml:space="preserve"> – 14</w:t>
      </w:r>
      <w:r w:rsidRPr="00C20AF0">
        <w:rPr>
          <w:rFonts w:ascii="Calibri" w:eastAsia="Calibri" w:hAnsi="Calibri" w:cs="Calibri"/>
          <w:vertAlign w:val="superscript"/>
        </w:rPr>
        <w:t>00</w:t>
      </w:r>
      <w:r w:rsidRPr="00C20AF0">
        <w:rPr>
          <w:rFonts w:ascii="Calibri" w:eastAsia="Calibri" w:hAnsi="Calibri" w:cs="Calibri"/>
        </w:rPr>
        <w:t>, zapewnionym przez siebie transportem, na własny koszt i ryzyko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(w szczególności koszt opakowania, ubezpieczenia na czas transportu oraz koszt wydania przedmiotu umowy Zamawiającemu) do Magazynu Zamawiającego znajdującego się przy ul. Seminaryjnej 1</w:t>
      </w:r>
      <w:r w:rsidR="00C20AF0">
        <w:rPr>
          <w:rFonts w:ascii="Calibri" w:eastAsia="Calibri" w:hAnsi="Calibri" w:cs="Calibri"/>
        </w:rPr>
        <w:t xml:space="preserve"> </w:t>
      </w:r>
      <w:r w:rsidRPr="00C20AF0">
        <w:rPr>
          <w:rFonts w:ascii="Calibri" w:eastAsia="Calibri" w:hAnsi="Calibri" w:cs="Calibri"/>
        </w:rPr>
        <w:t>w Bydgoszczy (C1)</w:t>
      </w:r>
      <w:r w:rsidRPr="00C20AF0">
        <w:rPr>
          <w:rFonts w:ascii="Calibri" w:eastAsia="Calibri" w:hAnsi="Calibri" w:cs="Calibri"/>
          <w:color w:val="auto"/>
        </w:rPr>
        <w:t xml:space="preserve"> </w:t>
      </w:r>
      <w:r w:rsidRPr="00C20AF0">
        <w:rPr>
          <w:rFonts w:ascii="Calibri" w:eastAsia="Calibri" w:hAnsi="Calibri" w:cs="Calibri"/>
        </w:rPr>
        <w:t xml:space="preserve">– jeden raz w miesiącu w </w:t>
      </w:r>
      <w:r w:rsidRPr="00C20AF0">
        <w:rPr>
          <w:rFonts w:ascii="Calibri" w:eastAsia="Calibri" w:hAnsi="Calibri" w:cs="Calibri"/>
          <w:b/>
          <w:i/>
        </w:rPr>
        <w:t>ciągu … dni roboczych</w:t>
      </w:r>
      <w:r w:rsidR="00C20AF0">
        <w:rPr>
          <w:rFonts w:ascii="Calibri" w:eastAsia="Calibri" w:hAnsi="Calibri" w:cs="Calibri"/>
          <w:b/>
          <w:i/>
        </w:rPr>
        <w:br/>
      </w:r>
      <w:r w:rsidRPr="00C20AF0">
        <w:rPr>
          <w:rFonts w:ascii="Calibri" w:eastAsia="Calibri" w:hAnsi="Calibri" w:cs="Calibri"/>
        </w:rPr>
        <w:t>od momentu złożenia zamówienia jednostkowego – w ilościach w nim określonych.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W sytuacjach awaryjnych Strony ustalają możliwość dodatkowego złożenia zamówienia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 xml:space="preserve">– z dostawą w ciągu 2 dni roboczych. </w:t>
      </w:r>
    </w:p>
    <w:p w14:paraId="7C7D1DCC" w14:textId="0B038B90" w:rsidR="000B12CD" w:rsidRPr="0075749C" w:rsidRDefault="000B12CD" w:rsidP="000B12CD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75749C">
        <w:rPr>
          <w:rFonts w:ascii="Calibri" w:eastAsia="Calibri" w:hAnsi="Calibri" w:cs="Calibri"/>
        </w:rPr>
        <w:t>Dostawa obejmuje również wniesi</w:t>
      </w:r>
      <w:r w:rsidR="00811CF4" w:rsidRPr="0075749C">
        <w:rPr>
          <w:rFonts w:ascii="Calibri" w:eastAsia="Calibri" w:hAnsi="Calibri" w:cs="Calibri"/>
        </w:rPr>
        <w:t>enie do magazynu lub wyznaczonego przez Zamawiającego miejsca</w:t>
      </w:r>
      <w:r w:rsidRPr="0075749C">
        <w:rPr>
          <w:rFonts w:ascii="Calibri" w:eastAsia="Calibri" w:hAnsi="Calibri" w:cs="Calibri"/>
        </w:rPr>
        <w:t>.</w:t>
      </w:r>
    </w:p>
    <w:p w14:paraId="2E7A0483" w14:textId="7F8AF6A0" w:rsidR="00561CD6" w:rsidRPr="00854812" w:rsidRDefault="00561CD6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Zamawiający</w:t>
      </w:r>
      <w:r w:rsidRPr="00854812">
        <w:rPr>
          <w:rFonts w:ascii="Calibri" w:eastAsia="Calibri" w:hAnsi="Calibri" w:cs="Calibri"/>
        </w:rPr>
        <w:t xml:space="preserve"> zastrzega sobie prawo zmiany określonej w </w:t>
      </w:r>
      <w:r w:rsidRPr="00854812">
        <w:rPr>
          <w:rFonts w:ascii="Calibri" w:eastAsia="Calibri" w:hAnsi="Calibri" w:cs="Calibri"/>
          <w:color w:val="auto"/>
        </w:rPr>
        <w:t xml:space="preserve">ust. </w:t>
      </w:r>
      <w:r w:rsidR="0097040A" w:rsidRPr="00854812">
        <w:rPr>
          <w:rFonts w:ascii="Calibri" w:eastAsia="Calibri" w:hAnsi="Calibri" w:cs="Calibri"/>
          <w:color w:val="auto"/>
        </w:rPr>
        <w:t>5</w:t>
      </w:r>
      <w:r w:rsidRPr="00854812">
        <w:rPr>
          <w:rFonts w:ascii="Calibri" w:eastAsia="Calibri" w:hAnsi="Calibri" w:cs="Calibri"/>
          <w:color w:val="auto"/>
        </w:rPr>
        <w:t xml:space="preserve"> </w:t>
      </w:r>
      <w:r w:rsidRPr="00854812">
        <w:rPr>
          <w:rFonts w:ascii="Calibri" w:eastAsia="Calibri" w:hAnsi="Calibri" w:cs="Calibri"/>
        </w:rPr>
        <w:t>częstotliwości dostaw,</w:t>
      </w:r>
      <w:r w:rsidRPr="00854812">
        <w:rPr>
          <w:rFonts w:ascii="Calibri" w:eastAsia="Calibri" w:hAnsi="Calibri" w:cs="Calibri"/>
        </w:rPr>
        <w:br/>
        <w:t>w zależności od bieżących potrzeb.</w:t>
      </w:r>
    </w:p>
    <w:p w14:paraId="4893966E" w14:textId="77777777" w:rsidR="00D0311A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lastRenderedPageBreak/>
        <w:t>Przez dni robocze rozumie się dni od poniedziałku do piątku, z wyjątkiem dni ustawowo wolnych od pracy.</w:t>
      </w:r>
    </w:p>
    <w:p w14:paraId="028DF53F" w14:textId="77777777" w:rsidR="00811CF4" w:rsidRDefault="00C03AB4" w:rsidP="00811CF4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Zamawiający – przy odbiorze towaru – zobowiązuje się do sprawdzania każdorazowo jedynie</w:t>
      </w:r>
      <w:r w:rsidR="002F08B8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>ilości opakowań zbiorczych</w:t>
      </w:r>
      <w:r w:rsidR="008800A4" w:rsidRPr="00854812">
        <w:rPr>
          <w:rFonts w:ascii="Calibri" w:eastAsia="Calibri" w:hAnsi="Calibri" w:cs="Calibri"/>
        </w:rPr>
        <w:t>.</w:t>
      </w:r>
    </w:p>
    <w:p w14:paraId="21388F3F" w14:textId="1B062E48" w:rsidR="00F6075B" w:rsidRPr="0075749C" w:rsidRDefault="00F6075B" w:rsidP="00811CF4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75749C">
        <w:rPr>
          <w:rFonts w:ascii="Calibri" w:eastAsia="Calibri" w:hAnsi="Calibri" w:cs="Calibri"/>
        </w:rPr>
        <w:t>Nazwa towaru wskazana na fakturze, musi być literalnie zbieżna z nazwą towaru określonego w niniejszej umowie.</w:t>
      </w:r>
    </w:p>
    <w:p w14:paraId="03A7B4D5" w14:textId="59E60B06" w:rsidR="00E91A0E" w:rsidRPr="00854812" w:rsidRDefault="00E91A0E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E91A0E">
        <w:rPr>
          <w:rFonts w:ascii="Calibri" w:eastAsia="Calibri" w:hAnsi="Calibri" w:cs="Calibri"/>
        </w:rPr>
        <w:t>Wykonawca przyjmuje do wiadomości, że z powodu uwarunkowań technicznych niedopuszczalne jest dostarczanie towaru na jakichkolwiek paletach</w:t>
      </w:r>
      <w:r>
        <w:rPr>
          <w:rFonts w:ascii="Calibri" w:eastAsia="Calibri" w:hAnsi="Calibri" w:cs="Calibri"/>
        </w:rPr>
        <w:t>.</w:t>
      </w:r>
    </w:p>
    <w:p w14:paraId="7754EBC0" w14:textId="6C6650AC" w:rsidR="00B950C0" w:rsidRPr="00854812" w:rsidRDefault="00636C5E" w:rsidP="00D95200">
      <w:pPr>
        <w:pStyle w:val="Akapitzlist"/>
        <w:numPr>
          <w:ilvl w:val="0"/>
          <w:numId w:val="9"/>
        </w:numPr>
        <w:tabs>
          <w:tab w:val="clear" w:pos="1080"/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636C5E">
        <w:rPr>
          <w:rFonts w:ascii="Calibri" w:eastAsia="Calibri" w:hAnsi="Calibri" w:cs="Calibri"/>
          <w:sz w:val="24"/>
          <w:szCs w:val="24"/>
        </w:rPr>
        <w:t>Zamawiający zastrzega sobie możliwość zmiany wielkości dostaw i asortymentu wskazanych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C5E">
        <w:rPr>
          <w:rFonts w:ascii="Calibri" w:eastAsia="Calibri" w:hAnsi="Calibri" w:cs="Calibri"/>
          <w:sz w:val="24"/>
          <w:szCs w:val="24"/>
        </w:rPr>
        <w:t>w zamówieniu, o którym mowa w ust. 2 lub rezygnacji z wcześniej złożonego zamówienia,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C5E">
        <w:rPr>
          <w:rFonts w:ascii="Calibri" w:eastAsia="Calibri" w:hAnsi="Calibri" w:cs="Calibri"/>
          <w:sz w:val="24"/>
          <w:szCs w:val="24"/>
        </w:rPr>
        <w:t>a zmiana ta nie będzie powodować roszczeń odszkodowawczych ze strony Wykonawcy. Termin dostawy liczony jest w takim wypadku od chwili zmiany zamówienia. Uprawnienie, o którym mowa w zdaniu poprzednim przysługuje Zamawiającemu,</w:t>
      </w:r>
      <w:r>
        <w:rPr>
          <w:rFonts w:ascii="Calibri" w:eastAsia="Calibri" w:hAnsi="Calibri" w:cs="Calibri"/>
          <w:sz w:val="24"/>
          <w:szCs w:val="24"/>
        </w:rPr>
        <w:br/>
      </w:r>
      <w:r w:rsidRPr="00636C5E">
        <w:rPr>
          <w:rFonts w:ascii="Calibri" w:eastAsia="Calibri" w:hAnsi="Calibri" w:cs="Calibri"/>
          <w:sz w:val="24"/>
          <w:szCs w:val="24"/>
        </w:rPr>
        <w:t>o ile towar nie został już wysłany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C5E">
        <w:rPr>
          <w:rFonts w:ascii="Calibri" w:eastAsia="Calibri" w:hAnsi="Calibri" w:cs="Calibri"/>
          <w:sz w:val="24"/>
          <w:szCs w:val="24"/>
        </w:rPr>
        <w:t>do Zamawiającego na podstawie przyjętego do realizacji poprawnie złożonego zamówienia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666984F2" w14:textId="1A97C741" w:rsidR="00FE0936" w:rsidRPr="00854812" w:rsidRDefault="00636C5E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636C5E">
        <w:rPr>
          <w:rFonts w:ascii="Calibri" w:eastAsia="Calibri" w:hAnsi="Calibri" w:cs="Calibri"/>
        </w:rPr>
        <w:t>Wykonawca zobowiązuje się niezwłoczn</w:t>
      </w:r>
      <w:r w:rsidR="00CB210E">
        <w:rPr>
          <w:rFonts w:ascii="Calibri" w:eastAsia="Calibri" w:hAnsi="Calibri" w:cs="Calibri"/>
        </w:rPr>
        <w:t>i</w:t>
      </w:r>
      <w:r w:rsidRPr="00636C5E">
        <w:rPr>
          <w:rFonts w:ascii="Calibri" w:eastAsia="Calibri" w:hAnsi="Calibri" w:cs="Calibri"/>
        </w:rPr>
        <w:t>e zawiadomić Zamawiającego o wszelkich znanych</w:t>
      </w:r>
      <w:r>
        <w:rPr>
          <w:rFonts w:ascii="Calibri" w:eastAsia="Calibri" w:hAnsi="Calibri" w:cs="Calibri"/>
        </w:rPr>
        <w:t xml:space="preserve"> </w:t>
      </w:r>
      <w:r w:rsidRPr="00636C5E">
        <w:rPr>
          <w:rFonts w:ascii="Calibri" w:eastAsia="Calibri" w:hAnsi="Calibri" w:cs="Calibri"/>
        </w:rPr>
        <w:t>mu okolicznościach mogących stanowić przeszkody w dostarczeniu przedmiotu umowy</w:t>
      </w:r>
      <w:r>
        <w:rPr>
          <w:rFonts w:ascii="Calibri" w:eastAsia="Calibri" w:hAnsi="Calibri" w:cs="Calibri"/>
        </w:rPr>
        <w:t xml:space="preserve"> </w:t>
      </w:r>
      <w:r w:rsidRPr="00636C5E">
        <w:rPr>
          <w:rFonts w:ascii="Calibri" w:eastAsia="Calibri" w:hAnsi="Calibri" w:cs="Calibri"/>
        </w:rPr>
        <w:t>w terminie, o którym mowa w ust. 5, co nie zwalnia jednak Wykonawcy</w:t>
      </w:r>
      <w:r>
        <w:rPr>
          <w:rFonts w:ascii="Calibri" w:eastAsia="Calibri" w:hAnsi="Calibri" w:cs="Calibri"/>
        </w:rPr>
        <w:br/>
      </w:r>
      <w:r w:rsidRPr="00636C5E">
        <w:rPr>
          <w:rFonts w:ascii="Calibri" w:eastAsia="Calibri" w:hAnsi="Calibri" w:cs="Calibri"/>
        </w:rPr>
        <w:t>z odpowiedzialności</w:t>
      </w:r>
      <w:r>
        <w:rPr>
          <w:rFonts w:ascii="Calibri" w:eastAsia="Calibri" w:hAnsi="Calibri" w:cs="Calibri"/>
        </w:rPr>
        <w:t xml:space="preserve"> </w:t>
      </w:r>
      <w:r w:rsidRPr="00636C5E">
        <w:rPr>
          <w:rFonts w:ascii="Calibri" w:eastAsia="Calibri" w:hAnsi="Calibri" w:cs="Calibri"/>
        </w:rPr>
        <w:t>za nieterminową realizację dostawy</w:t>
      </w:r>
      <w:r w:rsidR="004265A5" w:rsidRPr="00854812">
        <w:rPr>
          <w:rFonts w:ascii="Calibri" w:eastAsia="Calibri" w:hAnsi="Calibri" w:cs="Calibri"/>
        </w:rPr>
        <w:t>.</w:t>
      </w:r>
    </w:p>
    <w:p w14:paraId="7FEA891A" w14:textId="308EE4A3" w:rsidR="006664AC" w:rsidRPr="00D33DEB" w:rsidRDefault="00511BFD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511BFD">
        <w:rPr>
          <w:rFonts w:ascii="Calibri" w:hAnsi="Calibri" w:cs="Calibri"/>
        </w:rPr>
        <w:t xml:space="preserve">Ilości określone w załączniku do niniejszej umowy stanowią </w:t>
      </w:r>
      <w:r w:rsidR="00D35855">
        <w:rPr>
          <w:rFonts w:ascii="Calibri" w:hAnsi="Calibri" w:cs="Calibri"/>
        </w:rPr>
        <w:t>ilości</w:t>
      </w:r>
      <w:r w:rsidRPr="00511BFD">
        <w:rPr>
          <w:rFonts w:ascii="Calibri" w:hAnsi="Calibri" w:cs="Calibri"/>
        </w:rPr>
        <w:t>, których faktyczne wykorzystanie będzie uzależnione od bieżących potrzeb</w:t>
      </w:r>
      <w:r w:rsidR="00D35855">
        <w:rPr>
          <w:rFonts w:ascii="Calibri" w:hAnsi="Calibri" w:cs="Calibri"/>
        </w:rPr>
        <w:t xml:space="preserve"> Zamawiającego</w:t>
      </w:r>
      <w:r w:rsidRPr="00511BFD">
        <w:rPr>
          <w:rFonts w:ascii="Calibri" w:hAnsi="Calibri" w:cs="Calibri"/>
        </w:rPr>
        <w:t>,</w:t>
      </w:r>
      <w:r w:rsidR="00D35855">
        <w:rPr>
          <w:rFonts w:ascii="Calibri" w:hAnsi="Calibri" w:cs="Calibri"/>
        </w:rPr>
        <w:t xml:space="preserve"> </w:t>
      </w:r>
      <w:r w:rsidRPr="00511BFD">
        <w:rPr>
          <w:rFonts w:ascii="Calibri" w:hAnsi="Calibri" w:cs="Calibri"/>
        </w:rPr>
        <w:t>w szczególności liczby hospitalizowanych (przyjętych) pacjentów, przebiegu leczenia czy wykonywanych zabiegów. Określon</w:t>
      </w:r>
      <w:r w:rsidR="00D35855">
        <w:rPr>
          <w:rFonts w:ascii="Calibri" w:hAnsi="Calibri" w:cs="Calibri"/>
        </w:rPr>
        <w:t>y</w:t>
      </w:r>
      <w:r w:rsidRPr="00511BFD">
        <w:rPr>
          <w:rFonts w:ascii="Calibri" w:hAnsi="Calibri" w:cs="Calibri"/>
        </w:rPr>
        <w:t xml:space="preserve"> w załączniku do umowy </w:t>
      </w:r>
      <w:r w:rsidR="00D35855">
        <w:rPr>
          <w:rFonts w:ascii="Calibri" w:hAnsi="Calibri" w:cs="Calibri"/>
        </w:rPr>
        <w:t xml:space="preserve">zakres zamówienia </w:t>
      </w:r>
      <w:r w:rsidRPr="00511BFD">
        <w:rPr>
          <w:rFonts w:ascii="Calibri" w:hAnsi="Calibri" w:cs="Calibri"/>
        </w:rPr>
        <w:t>mo</w:t>
      </w:r>
      <w:r w:rsidR="00D35855">
        <w:rPr>
          <w:rFonts w:ascii="Calibri" w:hAnsi="Calibri" w:cs="Calibri"/>
        </w:rPr>
        <w:t>że</w:t>
      </w:r>
      <w:r w:rsidRPr="00511BFD">
        <w:rPr>
          <w:rFonts w:ascii="Calibri" w:hAnsi="Calibri" w:cs="Calibri"/>
        </w:rPr>
        <w:t xml:space="preserve"> ulec </w:t>
      </w:r>
      <w:r w:rsidR="00D35855">
        <w:rPr>
          <w:rFonts w:ascii="Calibri" w:hAnsi="Calibri" w:cs="Calibri"/>
        </w:rPr>
        <w:t>ograniczeniu poprzez zmniejszenie ilości asortymentu stosownie do faktycznych potrzeb,</w:t>
      </w:r>
      <w:r>
        <w:rPr>
          <w:rFonts w:ascii="Calibri" w:hAnsi="Calibri" w:cs="Calibri"/>
        </w:rPr>
        <w:t xml:space="preserve"> </w:t>
      </w:r>
      <w:r w:rsidRPr="00511BFD">
        <w:rPr>
          <w:rFonts w:ascii="Calibri" w:hAnsi="Calibri" w:cs="Calibri"/>
        </w:rPr>
        <w:t>bez prawa dochodzenia roszczeń z tego tytułu przez Wykonawcę</w:t>
      </w:r>
      <w:r w:rsidR="00F155E0">
        <w:rPr>
          <w:rFonts w:ascii="Calibri" w:hAnsi="Calibri" w:cs="Calibri"/>
        </w:rPr>
        <w:t xml:space="preserve">, z </w:t>
      </w:r>
      <w:r w:rsidR="00F155E0" w:rsidRPr="00D33DEB">
        <w:rPr>
          <w:rFonts w:ascii="Calibri" w:hAnsi="Calibri" w:cs="Calibri"/>
        </w:rPr>
        <w:t>uwzględnieniem ust. 15 - 17.</w:t>
      </w:r>
    </w:p>
    <w:p w14:paraId="6534B179" w14:textId="4682BA71" w:rsidR="00316507" w:rsidRPr="00854812" w:rsidRDefault="00511BFD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511BFD">
        <w:rPr>
          <w:rFonts w:ascii="Calibri" w:hAnsi="Calibri" w:cs="Calibri"/>
        </w:rPr>
        <w:t>Zamawiający zastrzega sobie prawo do</w:t>
      </w:r>
      <w:r w:rsidR="00F155E0">
        <w:rPr>
          <w:rFonts w:ascii="Calibri" w:hAnsi="Calibri" w:cs="Calibri"/>
        </w:rPr>
        <w:t xml:space="preserve"> ograniczenia zakresu zamówienia przez</w:t>
      </w:r>
      <w:r w:rsidR="004265A5" w:rsidRPr="00854812">
        <w:rPr>
          <w:rFonts w:ascii="Calibri" w:eastAsia="Calibri" w:hAnsi="Calibri" w:cs="Calibri"/>
        </w:rPr>
        <w:t>:</w:t>
      </w:r>
    </w:p>
    <w:p w14:paraId="365AB744" w14:textId="3CA1EBC2" w:rsidR="006664AC" w:rsidRPr="006664AC" w:rsidRDefault="006664AC" w:rsidP="006664AC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07"/>
        <w:jc w:val="both"/>
        <w:rPr>
          <w:rFonts w:ascii="Calibri" w:hAnsi="Calibri" w:cs="Calibri"/>
          <w:sz w:val="24"/>
          <w:szCs w:val="24"/>
        </w:rPr>
      </w:pPr>
      <w:r w:rsidRPr="006664AC">
        <w:rPr>
          <w:rFonts w:ascii="Calibri" w:hAnsi="Calibri" w:cs="Calibri"/>
          <w:sz w:val="24"/>
          <w:szCs w:val="24"/>
        </w:rPr>
        <w:t xml:space="preserve">jednostronne dokonanie przesunięć ilościowych asortymentu w obrębie danego pakietu poprzez zmniejszenie ilości poszczególnych pozycji asortymentu z jednoczesnym zwiększeniem ilości w ramach innych pozycji, z zachowaniem cen jednostkowych zawartych w Formularzu cenowym/Przedmiot zamówienia, z tym zastrzeżeniem, że Zamawiający ma obowiązek zamówić nie mniej niż 50 % pierwotnej wartości w ramach każdej pozycji asortymentowej </w:t>
      </w:r>
      <w:r w:rsidRPr="006664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664AC">
        <w:rPr>
          <w:rFonts w:ascii="Calibri" w:hAnsi="Calibri" w:cs="Calibri"/>
          <w:sz w:val="24"/>
          <w:szCs w:val="24"/>
        </w:rPr>
        <w:t>w obrębie</w:t>
      </w:r>
      <w:r w:rsidRPr="006664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664AC">
        <w:rPr>
          <w:rFonts w:ascii="Calibri" w:hAnsi="Calibri" w:cs="Calibri"/>
          <w:sz w:val="24"/>
          <w:szCs w:val="24"/>
        </w:rPr>
        <w:t xml:space="preserve">danego pakietu, a zwiększenie wartości innych pozycji asortymentowych nie może być łącznie większe niż o 50% pierwotnej wartości pozycji asortymentowej, której ilości zmniejszono i nie może powodować zwiększenia ceny brutto danego pakietu, przy czym Zamawiający zobowiązuje się do zrealizowania przedmiotu umowy w obrębie danego pakietu </w:t>
      </w:r>
      <w:r w:rsidRPr="006664AC">
        <w:rPr>
          <w:rFonts w:ascii="Calibri" w:hAnsi="Calibri" w:cs="Calibri"/>
          <w:bCs/>
          <w:sz w:val="24"/>
          <w:szCs w:val="24"/>
        </w:rPr>
        <w:t xml:space="preserve">w wysokości minimalnej 50% pierwotnej łącznej ceny brutto tego pakietu </w:t>
      </w:r>
      <w:r w:rsidRPr="006664AC">
        <w:rPr>
          <w:rFonts w:ascii="Calibri" w:hAnsi="Calibri" w:cs="Calibri"/>
          <w:bCs/>
          <w:i/>
          <w:iCs/>
          <w:sz w:val="24"/>
          <w:szCs w:val="24"/>
        </w:rPr>
        <w:t>(dotyczy pakietów obejmujących więcej niż jedną pozycję asortymentu)</w:t>
      </w:r>
      <w:r w:rsidRPr="006664AC">
        <w:rPr>
          <w:rFonts w:ascii="Calibri" w:hAnsi="Calibri" w:cs="Calibri"/>
          <w:sz w:val="24"/>
          <w:szCs w:val="24"/>
        </w:rPr>
        <w:t xml:space="preserve">; </w:t>
      </w:r>
    </w:p>
    <w:p w14:paraId="51358A69" w14:textId="77777777" w:rsidR="006664AC" w:rsidRPr="006664AC" w:rsidRDefault="006664AC" w:rsidP="006664AC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07"/>
        <w:jc w:val="both"/>
        <w:rPr>
          <w:rFonts w:ascii="Calibri" w:hAnsi="Calibri" w:cs="Calibri"/>
          <w:sz w:val="24"/>
          <w:szCs w:val="24"/>
        </w:rPr>
      </w:pPr>
      <w:r w:rsidRPr="006664AC">
        <w:rPr>
          <w:rFonts w:ascii="Calibri" w:hAnsi="Calibri" w:cs="Calibri"/>
          <w:sz w:val="24"/>
          <w:szCs w:val="24"/>
        </w:rPr>
        <w:t xml:space="preserve">jednostronne zmniejszenie ilości danej pozycji asortymentu w obrębie danego pakietu, przy czym Zamawiający ma obowiązek zamówić nie mniej niż 50% pierwotnej wartości każdej pozycji asortymentowej </w:t>
      </w:r>
      <w:r w:rsidRPr="006664AC">
        <w:rPr>
          <w:rFonts w:ascii="Calibri" w:hAnsi="Calibri" w:cs="Calibri"/>
          <w:bCs/>
          <w:sz w:val="24"/>
          <w:szCs w:val="24"/>
        </w:rPr>
        <w:t xml:space="preserve">z zastrzeżeniem obowiązku realizacji na poziomie minimalnej wysokości 50% pierwotnej łącznej ceny brutto tego pakietu </w:t>
      </w:r>
      <w:r w:rsidRPr="006664AC">
        <w:rPr>
          <w:rFonts w:ascii="Calibri" w:hAnsi="Calibri" w:cs="Calibri"/>
          <w:bCs/>
          <w:i/>
          <w:iCs/>
          <w:sz w:val="24"/>
          <w:szCs w:val="24"/>
        </w:rPr>
        <w:t>(dotyczy pakietów obejmujących więcej niż jedną pozycję asortymentową)</w:t>
      </w:r>
      <w:r w:rsidRPr="006664AC">
        <w:rPr>
          <w:rFonts w:ascii="Calibri" w:hAnsi="Calibri" w:cs="Calibri"/>
          <w:sz w:val="24"/>
          <w:szCs w:val="24"/>
        </w:rPr>
        <w:t>;</w:t>
      </w:r>
    </w:p>
    <w:p w14:paraId="6E79F1F6" w14:textId="2E448863" w:rsidR="009B3AC9" w:rsidRPr="009B3AC9" w:rsidRDefault="006664AC" w:rsidP="009B3AC9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07"/>
        <w:jc w:val="both"/>
        <w:rPr>
          <w:rFonts w:ascii="Calibri" w:hAnsi="Calibri" w:cs="Calibri"/>
          <w:sz w:val="24"/>
          <w:szCs w:val="24"/>
        </w:rPr>
      </w:pPr>
      <w:r w:rsidRPr="006664AC">
        <w:rPr>
          <w:rFonts w:ascii="Calibri" w:hAnsi="Calibri" w:cs="Calibri"/>
          <w:sz w:val="24"/>
          <w:szCs w:val="24"/>
        </w:rPr>
        <w:t xml:space="preserve">jednostronne zmniejszenie ilości danej pozycji asortymentu w obrębie danego pakietu </w:t>
      </w:r>
      <w:r w:rsidRPr="006664AC">
        <w:rPr>
          <w:rFonts w:ascii="Calibri" w:hAnsi="Calibri" w:cs="Calibri"/>
          <w:sz w:val="24"/>
          <w:szCs w:val="24"/>
        </w:rPr>
        <w:br/>
        <w:t xml:space="preserve">z zastrzeżeniem obowiązku realizacji na poziomie minimalnej wysokości 50% pierwotnej łącznej ceny brutto tego pakietu </w:t>
      </w:r>
      <w:r w:rsidRPr="006664AC">
        <w:rPr>
          <w:rFonts w:ascii="Calibri" w:hAnsi="Calibri" w:cs="Calibri"/>
          <w:i/>
          <w:iCs/>
          <w:sz w:val="24"/>
          <w:szCs w:val="24"/>
        </w:rPr>
        <w:t>(dotyczy pakietów obejmujących jedną pozycję asortymentową).</w:t>
      </w:r>
    </w:p>
    <w:p w14:paraId="543FCDE6" w14:textId="6D90C268" w:rsidR="009B3AC9" w:rsidRPr="009B3AC9" w:rsidRDefault="009B3AC9" w:rsidP="009B3AC9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B3AC9">
        <w:rPr>
          <w:rFonts w:ascii="Calibri" w:hAnsi="Calibri" w:cs="Calibri"/>
          <w:sz w:val="24"/>
          <w:szCs w:val="24"/>
        </w:rPr>
        <w:lastRenderedPageBreak/>
        <w:t>Zamawiający zastrzega sobie prawo do ograniczenia zakresu zamówienia w wyjątkowych sytuacjach poprzez rezygnację z części zamówienia tj. niektórych pozycji asortymentu w obrębie danego pakietu, przy czym zobowiązuje się do realizacji umowy w obrębie danego pakietu</w:t>
      </w:r>
      <w:r w:rsidR="00D268D3">
        <w:rPr>
          <w:rFonts w:ascii="Calibri" w:hAnsi="Calibri" w:cs="Calibri"/>
          <w:sz w:val="24"/>
          <w:szCs w:val="24"/>
        </w:rPr>
        <w:t xml:space="preserve"> </w:t>
      </w:r>
      <w:r w:rsidRPr="009B3AC9">
        <w:rPr>
          <w:rFonts w:ascii="Calibri" w:hAnsi="Calibri" w:cs="Calibri"/>
          <w:bCs/>
          <w:sz w:val="24"/>
          <w:szCs w:val="24"/>
        </w:rPr>
        <w:t>w wysokości minimum 50% pierwotnej łącznej ceny brutto tego pakietu</w:t>
      </w:r>
      <w:r w:rsidR="000B22F8">
        <w:rPr>
          <w:rFonts w:ascii="Calibri" w:hAnsi="Calibri" w:cs="Calibri"/>
          <w:bCs/>
          <w:sz w:val="24"/>
          <w:szCs w:val="24"/>
        </w:rPr>
        <w:t xml:space="preserve"> </w:t>
      </w:r>
      <w:r w:rsidR="000B22F8" w:rsidRPr="000B22F8">
        <w:rPr>
          <w:rFonts w:ascii="Calibri" w:hAnsi="Calibri" w:cs="Calibri"/>
          <w:bCs/>
          <w:i/>
          <w:sz w:val="24"/>
          <w:szCs w:val="24"/>
        </w:rPr>
        <w:t>(dotyczy pakietów obejmujących więcej niż jedną pozycję asortymentu)</w:t>
      </w:r>
      <w:r w:rsidRPr="000B22F8">
        <w:rPr>
          <w:rFonts w:ascii="Calibri" w:hAnsi="Calibri" w:cs="Calibri"/>
          <w:bCs/>
          <w:i/>
          <w:sz w:val="24"/>
          <w:szCs w:val="24"/>
        </w:rPr>
        <w:t>.</w:t>
      </w:r>
    </w:p>
    <w:p w14:paraId="6E3D936D" w14:textId="50ECCC9C" w:rsidR="005843FB" w:rsidRPr="009B3AC9" w:rsidRDefault="009B3AC9" w:rsidP="009B3AC9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9B3AC9">
        <w:rPr>
          <w:rFonts w:ascii="Calibri" w:hAnsi="Calibri" w:cs="Calibri"/>
          <w:sz w:val="24"/>
          <w:szCs w:val="24"/>
        </w:rPr>
        <w:t xml:space="preserve">Zmiany, o których mowa </w:t>
      </w:r>
      <w:r w:rsidRPr="00D33DEB">
        <w:rPr>
          <w:rFonts w:ascii="Calibri" w:hAnsi="Calibri" w:cs="Calibri"/>
          <w:sz w:val="24"/>
          <w:szCs w:val="24"/>
        </w:rPr>
        <w:t>w ust. 15-16</w:t>
      </w:r>
      <w:r w:rsidRPr="009B3AC9">
        <w:rPr>
          <w:rFonts w:ascii="Calibri" w:hAnsi="Calibri" w:cs="Calibri"/>
          <w:sz w:val="24"/>
          <w:szCs w:val="24"/>
        </w:rPr>
        <w:t xml:space="preserve"> nie wymagają dokonania zmiany umowy.</w:t>
      </w:r>
    </w:p>
    <w:p w14:paraId="46DA9770" w14:textId="77777777" w:rsidR="00316507" w:rsidRPr="0085481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Osoby uprawnione do kontaktów</w:t>
      </w:r>
    </w:p>
    <w:p w14:paraId="4AF071FD" w14:textId="62F93747" w:rsidR="00316507" w:rsidRPr="00854812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</w:rPr>
        <w:t>5</w:t>
      </w:r>
    </w:p>
    <w:p w14:paraId="2C1D01EE" w14:textId="38A918D6" w:rsidR="00A53482" w:rsidRPr="00854812" w:rsidRDefault="004265A5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 nr ……………</w:t>
      </w:r>
      <w:r w:rsidR="008800A4" w:rsidRPr="00854812">
        <w:rPr>
          <w:rFonts w:ascii="Calibri" w:eastAsia="Calibri" w:hAnsi="Calibri" w:cs="Calibri"/>
          <w:sz w:val="24"/>
          <w:szCs w:val="24"/>
        </w:rPr>
        <w:t>………………………</w:t>
      </w:r>
      <w:r w:rsidRPr="00854812">
        <w:rPr>
          <w:rFonts w:ascii="Calibri" w:eastAsia="Calibri" w:hAnsi="Calibri" w:cs="Calibri"/>
          <w:sz w:val="24"/>
          <w:szCs w:val="24"/>
        </w:rPr>
        <w:t>………………,</w:t>
      </w:r>
      <w:r w:rsidR="00811C8C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9B77CF" w:rsidRPr="00854812">
        <w:rPr>
          <w:rFonts w:ascii="Calibri" w:eastAsia="Calibri" w:hAnsi="Calibri" w:cs="Calibri"/>
          <w:sz w:val="24"/>
          <w:szCs w:val="24"/>
        </w:rPr>
        <w:t>e-</w:t>
      </w:r>
      <w:r w:rsidRPr="00854812">
        <w:rPr>
          <w:rFonts w:ascii="Calibri" w:eastAsia="Calibri" w:hAnsi="Calibri" w:cs="Calibri"/>
          <w:sz w:val="24"/>
          <w:szCs w:val="24"/>
        </w:rPr>
        <w:t>mail: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.……………………………………………) lub osoba zastępująca.</w:t>
      </w:r>
    </w:p>
    <w:p w14:paraId="59ABAE0A" w14:textId="3F1D1BE7" w:rsidR="004E3988" w:rsidRPr="00854812" w:rsidRDefault="007548AA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7548AA">
        <w:rPr>
          <w:rFonts w:ascii="Calibri" w:eastAsia="Calibri" w:hAnsi="Calibri" w:cs="Calibri"/>
          <w:sz w:val="24"/>
          <w:szCs w:val="24"/>
        </w:rPr>
        <w:t xml:space="preserve">Osobą odpowiedzialną za prawidłową realizację umowy po stronie Zamawiającego jest </w:t>
      </w:r>
      <w:r w:rsidRPr="007548AA">
        <w:rPr>
          <w:rFonts w:ascii="Calibri" w:eastAsia="Calibri" w:hAnsi="Calibri" w:cs="Calibri"/>
          <w:b/>
          <w:sz w:val="24"/>
          <w:szCs w:val="24"/>
        </w:rPr>
        <w:t xml:space="preserve">Beata </w:t>
      </w:r>
      <w:proofErr w:type="spellStart"/>
      <w:r w:rsidRPr="007548AA">
        <w:rPr>
          <w:rFonts w:ascii="Calibri" w:eastAsia="Calibri" w:hAnsi="Calibri" w:cs="Calibri"/>
          <w:b/>
          <w:sz w:val="24"/>
          <w:szCs w:val="24"/>
        </w:rPr>
        <w:t>Plaskiewicz</w:t>
      </w:r>
      <w:proofErr w:type="spellEnd"/>
      <w:r w:rsidRPr="007548AA">
        <w:rPr>
          <w:rFonts w:ascii="Calibri" w:eastAsia="Calibri" w:hAnsi="Calibri" w:cs="Calibri"/>
          <w:b/>
          <w:sz w:val="24"/>
          <w:szCs w:val="24"/>
        </w:rPr>
        <w:t>-Ziółkowska</w:t>
      </w:r>
      <w:r w:rsidRPr="007548AA">
        <w:rPr>
          <w:rFonts w:ascii="Calibri" w:eastAsia="Calibri" w:hAnsi="Calibri" w:cs="Calibri"/>
          <w:sz w:val="24"/>
          <w:szCs w:val="24"/>
        </w:rPr>
        <w:t xml:space="preserve"> – </w:t>
      </w:r>
      <w:r w:rsidR="00B2463F">
        <w:rPr>
          <w:rFonts w:ascii="Calibri" w:eastAsia="Calibri" w:hAnsi="Calibri" w:cs="Calibri"/>
          <w:sz w:val="24"/>
          <w:szCs w:val="24"/>
        </w:rPr>
        <w:t>Specjalista</w:t>
      </w:r>
      <w:r w:rsidRPr="007548AA">
        <w:rPr>
          <w:rFonts w:ascii="Calibri" w:eastAsia="Calibri" w:hAnsi="Calibri" w:cs="Calibri"/>
          <w:sz w:val="24"/>
          <w:szCs w:val="24"/>
        </w:rPr>
        <w:t xml:space="preserve"> ds</w:t>
      </w:r>
      <w:r w:rsidRPr="007548AA">
        <w:rPr>
          <w:rFonts w:ascii="Calibri" w:eastAsia="Calibri" w:hAnsi="Calibri" w:cs="Calibri"/>
          <w:b/>
          <w:sz w:val="24"/>
          <w:szCs w:val="24"/>
        </w:rPr>
        <w:t>.</w:t>
      </w:r>
      <w:r w:rsidRPr="007548AA">
        <w:rPr>
          <w:rFonts w:ascii="Calibri" w:eastAsia="Calibri" w:hAnsi="Calibri" w:cs="Calibri"/>
          <w:sz w:val="24"/>
          <w:szCs w:val="24"/>
        </w:rPr>
        <w:t xml:space="preserve"> Zaopatrzenia, tel. nr </w:t>
      </w:r>
      <w:r w:rsidRPr="007548AA">
        <w:rPr>
          <w:rFonts w:ascii="Calibri" w:eastAsia="Calibri" w:hAnsi="Calibri" w:cs="Calibri"/>
          <w:b/>
          <w:sz w:val="24"/>
          <w:szCs w:val="24"/>
        </w:rPr>
        <w:t>(52) 32-56-721</w:t>
      </w:r>
      <w:r w:rsidRPr="007548AA">
        <w:rPr>
          <w:rFonts w:ascii="Calibri" w:eastAsia="Calibri" w:hAnsi="Calibri" w:cs="Calibri"/>
          <w:sz w:val="24"/>
          <w:szCs w:val="24"/>
        </w:rPr>
        <w:t xml:space="preserve">, </w:t>
      </w:r>
      <w:r w:rsidR="00B2463F">
        <w:rPr>
          <w:rFonts w:ascii="Calibri" w:eastAsia="Calibri" w:hAnsi="Calibri" w:cs="Calibri"/>
          <w:sz w:val="24"/>
          <w:szCs w:val="24"/>
        </w:rPr>
        <w:br/>
      </w:r>
      <w:r w:rsidRPr="007548AA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7548AA">
          <w:rPr>
            <w:rStyle w:val="Hipercze"/>
            <w:rFonts w:ascii="Calibri" w:eastAsia="Calibri" w:hAnsi="Calibri" w:cs="Calibri"/>
            <w:b/>
            <w:sz w:val="24"/>
            <w:szCs w:val="24"/>
          </w:rPr>
          <w:t>zaopatrzenie@kpcp.pl</w:t>
        </w:r>
      </w:hyperlink>
      <w:r w:rsidRPr="007548A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548AA">
        <w:rPr>
          <w:rFonts w:ascii="Calibri" w:eastAsia="Calibri" w:hAnsi="Calibri" w:cs="Calibri"/>
          <w:sz w:val="24"/>
          <w:szCs w:val="24"/>
        </w:rPr>
        <w:t>lub osoba zastępująca</w:t>
      </w:r>
      <w:r w:rsidR="002D551D" w:rsidRPr="00854812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0A811C6F" w14:textId="77777777" w:rsidR="005843FB" w:rsidRPr="00854812" w:rsidRDefault="005843FB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30CA8C17" w14:textId="31905E5E" w:rsidR="00316507" w:rsidRPr="0085481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Rozliczenie </w:t>
      </w:r>
    </w:p>
    <w:p w14:paraId="656D0F77" w14:textId="30EF120F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14:paraId="23F74284" w14:textId="12BBDEF6" w:rsidR="0009623E" w:rsidRPr="00854812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Zamawiający zobowiązuje się do zapłaty za poszczególne dostawy częściowe należności</w:t>
      </w:r>
      <w:r w:rsidR="00FC6A9D" w:rsidRPr="00854812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na podstawie faktur wystawianych przez Wykonawcę w oparciu o ceny jednostkowe określone</w:t>
      </w:r>
      <w:r w:rsidR="007558D4" w:rsidRPr="00854812">
        <w:rPr>
          <w:rFonts w:ascii="Calibri" w:hAnsi="Calibri" w:cs="Calibri"/>
          <w:sz w:val="24"/>
          <w:szCs w:val="24"/>
        </w:rPr>
        <w:t xml:space="preserve"> </w:t>
      </w:r>
      <w:r w:rsidRPr="00854812">
        <w:rPr>
          <w:rFonts w:ascii="Calibri" w:hAnsi="Calibri" w:cs="Calibri"/>
          <w:sz w:val="24"/>
          <w:szCs w:val="24"/>
        </w:rPr>
        <w:t xml:space="preserve">w Załączniku do umowy. </w:t>
      </w:r>
      <w:r w:rsidRPr="00854812">
        <w:rPr>
          <w:rFonts w:ascii="Calibri" w:eastAsia="Calibri" w:hAnsi="Calibri" w:cs="Calibri"/>
          <w:sz w:val="24"/>
          <w:szCs w:val="24"/>
        </w:rPr>
        <w:t>Zapłata należności dokonana będzie przez Zamawiającego przelewem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na rachunek bankowy Wykonawcy</w:t>
      </w:r>
      <w:r w:rsidR="00357A51" w:rsidRPr="00854812">
        <w:rPr>
          <w:rFonts w:ascii="Calibri" w:eastAsia="Calibri" w:hAnsi="Calibri" w:cs="Calibri"/>
          <w:sz w:val="24"/>
          <w:szCs w:val="24"/>
        </w:rPr>
        <w:t>.</w:t>
      </w:r>
    </w:p>
    <w:p w14:paraId="0398BDAA" w14:textId="0F90C6D0" w:rsidR="00003785" w:rsidRPr="00AE0D8D" w:rsidRDefault="004265A5" w:rsidP="00AE0D8D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Termin płatności wynosi 60 dni od daty dostarczenia faktury do Za</w:t>
      </w:r>
      <w:r w:rsidR="00AB27FB" w:rsidRPr="00854812">
        <w:rPr>
          <w:rFonts w:ascii="Calibri" w:eastAsia="Calibri" w:hAnsi="Calibri" w:cs="Calibri"/>
          <w:sz w:val="24"/>
          <w:szCs w:val="24"/>
        </w:rPr>
        <w:t>mawiającego w formie p</w:t>
      </w:r>
      <w:r w:rsidR="00183EC4" w:rsidRPr="00854812">
        <w:rPr>
          <w:rFonts w:ascii="Calibri" w:eastAsia="Calibri" w:hAnsi="Calibri" w:cs="Calibri"/>
          <w:sz w:val="24"/>
          <w:szCs w:val="24"/>
        </w:rPr>
        <w:t>isemnej</w:t>
      </w:r>
      <w:r w:rsidR="00AB27FB" w:rsidRPr="00854812">
        <w:rPr>
          <w:rFonts w:ascii="Calibri" w:eastAsia="Calibri" w:hAnsi="Calibri" w:cs="Calibri"/>
          <w:sz w:val="24"/>
          <w:szCs w:val="24"/>
        </w:rPr>
        <w:t xml:space="preserve"> albo</w:t>
      </w:r>
      <w:r w:rsidRPr="00854812">
        <w:rPr>
          <w:rFonts w:ascii="Calibri" w:eastAsia="Calibri" w:hAnsi="Calibri" w:cs="Calibri"/>
          <w:sz w:val="24"/>
          <w:szCs w:val="24"/>
        </w:rPr>
        <w:t xml:space="preserve"> elektronicznej na adres e-mail 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wskazany w § </w:t>
      </w:r>
      <w:r w:rsidR="00DA32CE" w:rsidRPr="00854812">
        <w:rPr>
          <w:rFonts w:ascii="Calibri" w:eastAsia="Calibri" w:hAnsi="Calibri" w:cs="Calibri"/>
          <w:sz w:val="24"/>
          <w:szCs w:val="24"/>
        </w:rPr>
        <w:t>5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AB27FB" w:rsidRPr="00854812">
        <w:rPr>
          <w:rFonts w:ascii="Calibri" w:eastAsia="Calibri" w:hAnsi="Calibri" w:cs="Calibri"/>
          <w:sz w:val="24"/>
          <w:szCs w:val="24"/>
        </w:rPr>
        <w:t>albo</w:t>
      </w:r>
      <w:r w:rsidR="00DA32C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za pomocą Platformy Elektronicznego Fakturowania (PEF)</w:t>
      </w:r>
      <w:r w:rsidR="005C0C16">
        <w:rPr>
          <w:rStyle w:val="Brak"/>
          <w:rFonts w:ascii="Calibri" w:hAnsi="Calibri"/>
          <w:sz w:val="24"/>
          <w:szCs w:val="24"/>
        </w:rPr>
        <w:t>, chyba, że obowiązujące przepisy stanowią inaczej.</w:t>
      </w:r>
    </w:p>
    <w:p w14:paraId="518CB1AA" w14:textId="7E671727" w:rsidR="00316507" w:rsidRPr="00854812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Wykonawca zobowiązuje się do przesłania faktury w dniu dostawy towaru. W przypadku przekazywania faktur za pomocą Platformy Elektronicznego Fakturowania (PEF), Wykonawca winien dodatkowo przesłać fakturę na adres e-mail wskazany w § </w:t>
      </w:r>
      <w:r w:rsidR="0023789F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EF5AAA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niniejszej umowy w tym samym  dniu.</w:t>
      </w:r>
    </w:p>
    <w:p w14:paraId="710BE985" w14:textId="77777777" w:rsidR="00EF036E" w:rsidRDefault="004265A5" w:rsidP="00EF036E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4"/>
          <w:szCs w:val="24"/>
        </w:rPr>
      </w:pPr>
      <w:r w:rsidRPr="00854812">
        <w:rPr>
          <w:rFonts w:ascii="Calibri" w:eastAsia="Calibri" w:hAnsi="Calibri" w:cs="Calibri"/>
          <w:kern w:val="1"/>
          <w:sz w:val="24"/>
          <w:szCs w:val="24"/>
        </w:rPr>
        <w:t>Za datę zapłaty Strony uznają datę obciążenia rachunku bankowego Zamawiającego.</w:t>
      </w:r>
    </w:p>
    <w:p w14:paraId="2CBE22CC" w14:textId="3F747692" w:rsidR="00EF036E" w:rsidRPr="00EF036E" w:rsidRDefault="00EF036E" w:rsidP="00EF036E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4"/>
          <w:szCs w:val="24"/>
        </w:rPr>
      </w:pPr>
      <w:r w:rsidRPr="00EF036E">
        <w:rPr>
          <w:rFonts w:ascii="Calibri" w:eastAsia="Calibri" w:hAnsi="Calibri" w:cs="Calibri"/>
          <w:kern w:val="2"/>
          <w:sz w:val="24"/>
          <w:szCs w:val="24"/>
        </w:rPr>
        <w:t xml:space="preserve">Wykonawca nie może dokonać </w:t>
      </w:r>
      <w:r w:rsidRPr="00EF036E">
        <w:rPr>
          <w:rFonts w:ascii="Calibri" w:hAnsi="Calibri" w:cs="Calibri"/>
          <w:sz w:val="24"/>
          <w:szCs w:val="24"/>
        </w:rPr>
        <w:t xml:space="preserve">jakiejkolwiek czynności skutkującej zmianą wierzyciela, </w:t>
      </w:r>
      <w:r w:rsidRPr="00EF036E">
        <w:rPr>
          <w:rFonts w:ascii="Calibri" w:hAnsi="Calibri" w:cs="Calibri"/>
          <w:sz w:val="24"/>
          <w:szCs w:val="24"/>
        </w:rPr>
        <w:br/>
        <w:t xml:space="preserve">w szczególności przenieść wierzytelności wynikającej z niniejszej umowy na osobę trzecią (cesja), przyjąć poręczenia lub przekazu w zakresie wynikającym z niniejszej umowy, </w:t>
      </w:r>
      <w:r>
        <w:rPr>
          <w:rFonts w:ascii="Calibri" w:hAnsi="Calibri" w:cs="Calibri"/>
          <w:sz w:val="24"/>
          <w:szCs w:val="24"/>
        </w:rPr>
        <w:br/>
      </w:r>
      <w:r w:rsidRPr="00EF036E">
        <w:rPr>
          <w:rFonts w:ascii="Calibri" w:hAnsi="Calibri" w:cs="Calibri"/>
          <w:sz w:val="24"/>
          <w:szCs w:val="24"/>
        </w:rPr>
        <w:t xml:space="preserve">bez pisemnej zgody Zamawiającego i jego podmiotu tworzącego tj. Województwa Kujawsko-Pomorskiego. Zgodnie z art. 54 ust. 5 ustawy o działalności leczniczej </w:t>
      </w:r>
      <w:r>
        <w:rPr>
          <w:rFonts w:ascii="Calibri" w:hAnsi="Calibri" w:cs="Calibri"/>
          <w:sz w:val="24"/>
          <w:szCs w:val="24"/>
        </w:rPr>
        <w:br/>
      </w:r>
      <w:r w:rsidRPr="00EF036E">
        <w:rPr>
          <w:rFonts w:ascii="Calibri" w:hAnsi="Calibri" w:cs="Calibri"/>
          <w:sz w:val="24"/>
          <w:szCs w:val="24"/>
        </w:rPr>
        <w:t xml:space="preserve">(t. j. Dz. U. 2024 r., poz. 799) czynność prawna mająca na celu zmianę wierzyciela samodzielnego publicznego zakładu opieki zdrowotnej może nastąpić jedynie </w:t>
      </w:r>
      <w:r>
        <w:rPr>
          <w:rFonts w:ascii="Calibri" w:hAnsi="Calibri" w:cs="Calibri"/>
          <w:sz w:val="24"/>
          <w:szCs w:val="24"/>
        </w:rPr>
        <w:br/>
      </w:r>
      <w:r w:rsidRPr="00EF036E">
        <w:rPr>
          <w:rFonts w:ascii="Calibri" w:hAnsi="Calibri" w:cs="Calibri"/>
          <w:sz w:val="24"/>
          <w:szCs w:val="24"/>
        </w:rPr>
        <w:t>po wyrażeniu zgody przez podmiot tworzący. Czynność prawna dokonana z naruszeniem ww. przepisu jest nieważna.</w:t>
      </w:r>
    </w:p>
    <w:p w14:paraId="0E90B385" w14:textId="77777777" w:rsidR="00165E76" w:rsidRPr="00EF036E" w:rsidRDefault="00165E76" w:rsidP="00EF036E">
      <w:pPr>
        <w:suppressAutoHyphens w:val="0"/>
        <w:spacing w:before="120"/>
        <w:ind w:left="-76"/>
        <w:jc w:val="both"/>
        <w:rPr>
          <w:rFonts w:ascii="Calibri" w:eastAsia="Calibri" w:hAnsi="Calibri" w:cs="Calibri"/>
          <w:kern w:val="1"/>
          <w:sz w:val="24"/>
          <w:szCs w:val="24"/>
        </w:rPr>
      </w:pPr>
    </w:p>
    <w:p w14:paraId="2E9348EF" w14:textId="3728500A" w:rsidR="000B7EF3" w:rsidRPr="00854812" w:rsidRDefault="004265A5" w:rsidP="000B7E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Reklamacje</w:t>
      </w:r>
    </w:p>
    <w:p w14:paraId="713D0295" w14:textId="07E178B4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14:paraId="4C991034" w14:textId="1B86F66B" w:rsidR="00316507" w:rsidRPr="00854812" w:rsidRDefault="00813925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 przypadku dostarczenia przedmiotu umowy </w:t>
      </w:r>
      <w:r w:rsidR="00EF3DB7" w:rsidRPr="00854812">
        <w:rPr>
          <w:rFonts w:ascii="Calibri" w:eastAsia="Calibri" w:hAnsi="Calibri" w:cs="Calibri"/>
          <w:sz w:val="24"/>
          <w:szCs w:val="24"/>
        </w:rPr>
        <w:t xml:space="preserve">wadliwego lub </w:t>
      </w:r>
      <w:r w:rsidR="00EF5AAA" w:rsidRPr="00854812">
        <w:rPr>
          <w:rFonts w:ascii="Calibri" w:eastAsia="Calibri" w:hAnsi="Calibri" w:cs="Calibri"/>
          <w:sz w:val="24"/>
          <w:szCs w:val="24"/>
        </w:rPr>
        <w:t>niezgodnego</w:t>
      </w:r>
      <w:r w:rsidRPr="00854812">
        <w:rPr>
          <w:rFonts w:ascii="Calibri" w:eastAsia="Calibri" w:hAnsi="Calibri" w:cs="Calibri"/>
          <w:sz w:val="24"/>
          <w:szCs w:val="24"/>
        </w:rPr>
        <w:t xml:space="preserve"> z umową, Zamawiający ma prawo odmowy jego odbioru i żądania jego bezzwłocznej wymiany</w:t>
      </w:r>
      <w:r w:rsidR="0038223C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na pozbawiony wad oraz zgodny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z umową lub dokonania nabycia zastępczego, o którym </w:t>
      </w:r>
      <w:r w:rsidRPr="00854812">
        <w:rPr>
          <w:rFonts w:ascii="Calibri" w:eastAsia="Calibri" w:hAnsi="Calibri" w:cs="Calibri"/>
          <w:sz w:val="24"/>
          <w:szCs w:val="24"/>
        </w:rPr>
        <w:lastRenderedPageBreak/>
        <w:t xml:space="preserve">mowa w § </w:t>
      </w:r>
      <w:r w:rsidR="0038223C" w:rsidRPr="00854812">
        <w:rPr>
          <w:rFonts w:ascii="Calibri" w:eastAsia="Calibri" w:hAnsi="Calibri" w:cs="Calibri"/>
          <w:sz w:val="24"/>
          <w:szCs w:val="24"/>
        </w:rPr>
        <w:t>9</w:t>
      </w:r>
      <w:r w:rsidR="00DE6E58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Pr="00854812">
        <w:rPr>
          <w:rFonts w:ascii="Calibri" w:eastAsia="Calibri" w:hAnsi="Calibri" w:cs="Calibri"/>
          <w:sz w:val="24"/>
          <w:szCs w:val="24"/>
        </w:rPr>
        <w:t>. W przypadku nieprawidłowości, które zostaną stwierdzone</w:t>
      </w:r>
      <w:r w:rsidR="0038223C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po dokonaniu odbioru towaru (w trakcie użytkowania) Zamawiający ma prawo żądania jego bezzwłocznej wymiany na pozbawiony wad oraz zgodny z umową lub dokonania nabycia zastępczego, o którym mowa w § </w:t>
      </w:r>
      <w:r w:rsidR="0038223C" w:rsidRPr="00854812">
        <w:rPr>
          <w:rFonts w:ascii="Calibri" w:eastAsia="Calibri" w:hAnsi="Calibri" w:cs="Calibri"/>
          <w:sz w:val="24"/>
          <w:szCs w:val="24"/>
        </w:rPr>
        <w:t>9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270F8152" w14:textId="53A8A191" w:rsidR="00316507" w:rsidRPr="00854812" w:rsidRDefault="005C188B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zobowiązuje się do rozpatrzenia reklamac</w:t>
      </w:r>
      <w:r w:rsidR="003A0BE8" w:rsidRPr="00854812">
        <w:rPr>
          <w:rFonts w:ascii="Calibri" w:eastAsia="Calibri" w:hAnsi="Calibri" w:cs="Calibri"/>
          <w:sz w:val="24"/>
          <w:szCs w:val="24"/>
        </w:rPr>
        <w:t xml:space="preserve">ji w terminie nie dłuższym </w:t>
      </w:r>
      <w:r w:rsidR="004E3988" w:rsidRPr="00854812">
        <w:rPr>
          <w:rFonts w:ascii="Calibri" w:eastAsia="Calibri" w:hAnsi="Calibri" w:cs="Calibri"/>
          <w:sz w:val="24"/>
          <w:szCs w:val="24"/>
        </w:rPr>
        <w:br/>
      </w:r>
      <w:r w:rsidR="003A0BE8" w:rsidRPr="00854812">
        <w:rPr>
          <w:rFonts w:ascii="Calibri" w:eastAsia="Calibri" w:hAnsi="Calibri" w:cs="Calibri"/>
          <w:sz w:val="24"/>
          <w:szCs w:val="24"/>
        </w:rPr>
        <w:t>niż</w:t>
      </w:r>
      <w:r w:rsidR="004E398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</w:t>
      </w:r>
      <w:r w:rsidR="0057568D">
        <w:rPr>
          <w:rFonts w:ascii="Calibri" w:eastAsia="Calibri" w:hAnsi="Calibri" w:cs="Calibri"/>
          <w:sz w:val="24"/>
          <w:szCs w:val="24"/>
        </w:rPr>
        <w:t>e</w:t>
      </w:r>
      <w:r w:rsidRPr="00854812">
        <w:rPr>
          <w:rFonts w:ascii="Calibri" w:eastAsia="Calibri" w:hAnsi="Calibri" w:cs="Calibri"/>
          <w:sz w:val="24"/>
          <w:szCs w:val="24"/>
        </w:rPr>
        <w:t xml:space="preserve"> od dnia jej zgłoszenia i powiadomienia osoby, o której mowa w § </w:t>
      </w:r>
      <w:r w:rsidR="00B23682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o decyzji </w:t>
      </w:r>
      <w:r w:rsidR="007B7DA6" w:rsidRPr="00854812">
        <w:rPr>
          <w:rFonts w:ascii="Calibri" w:eastAsia="Calibri" w:hAnsi="Calibri" w:cs="Calibri"/>
          <w:sz w:val="24"/>
          <w:szCs w:val="24"/>
        </w:rPr>
        <w:t xml:space="preserve">środkami komunikacji elektronicznej </w:t>
      </w:r>
      <w:r w:rsidRPr="00854812">
        <w:rPr>
          <w:rFonts w:ascii="Calibri" w:eastAsia="Calibri" w:hAnsi="Calibri" w:cs="Calibri"/>
          <w:sz w:val="24"/>
          <w:szCs w:val="24"/>
        </w:rPr>
        <w:t>najpóźniej w dniu, w któ</w:t>
      </w:r>
      <w:r w:rsidR="003A0BE8" w:rsidRPr="00854812">
        <w:rPr>
          <w:rFonts w:ascii="Calibri" w:eastAsia="Calibri" w:hAnsi="Calibri" w:cs="Calibri"/>
          <w:sz w:val="24"/>
          <w:szCs w:val="24"/>
        </w:rPr>
        <w:t xml:space="preserve">rym upływa </w:t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dzień roboczy, a w przypadku jej uznania za zas</w:t>
      </w:r>
      <w:r w:rsidR="00DE6A2C" w:rsidRPr="00854812">
        <w:rPr>
          <w:rFonts w:ascii="Calibri" w:eastAsia="Calibri" w:hAnsi="Calibri" w:cs="Calibri"/>
          <w:sz w:val="24"/>
          <w:szCs w:val="24"/>
        </w:rPr>
        <w:t>adną do wymiany towaru</w:t>
      </w:r>
      <w:r w:rsidR="00B23682" w:rsidRPr="00854812">
        <w:rPr>
          <w:rFonts w:ascii="Calibri" w:eastAsia="Calibri" w:hAnsi="Calibri" w:cs="Calibri"/>
          <w:sz w:val="24"/>
          <w:szCs w:val="24"/>
        </w:rPr>
        <w:br/>
      </w:r>
      <w:r w:rsidR="00DE6A2C" w:rsidRPr="00854812">
        <w:rPr>
          <w:rFonts w:ascii="Calibri" w:eastAsia="Calibri" w:hAnsi="Calibri" w:cs="Calibri"/>
          <w:sz w:val="24"/>
          <w:szCs w:val="24"/>
        </w:rPr>
        <w:t>w ciągu 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roboczych. W wypadku braku powiadom</w:t>
      </w:r>
      <w:r w:rsidR="003A0BE8" w:rsidRPr="00854812">
        <w:rPr>
          <w:rFonts w:ascii="Calibri" w:eastAsia="Calibri" w:hAnsi="Calibri" w:cs="Calibri"/>
          <w:sz w:val="24"/>
          <w:szCs w:val="24"/>
        </w:rPr>
        <w:t>ienia Zamawiającego w terminie</w:t>
      </w:r>
      <w:r w:rsidR="00B23682" w:rsidRPr="00854812">
        <w:rPr>
          <w:rFonts w:ascii="Calibri" w:eastAsia="Calibri" w:hAnsi="Calibri" w:cs="Calibri"/>
          <w:sz w:val="24"/>
          <w:szCs w:val="24"/>
        </w:rPr>
        <w:br/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roboczych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o rozpatrzeniu reklamacji, przyjmuje się, że Wykonawca uznał reklamację za zasadną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18E0E5E2" w14:textId="615F16E5" w:rsidR="00316507" w:rsidRPr="00854812" w:rsidRDefault="004265A5" w:rsidP="00D95200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Reklamacja dostawy zostanie przekazana pisemnie przedstawicielowi Wykonawcy albo zgłoszona środkami komunikacji elektronicznej.</w:t>
      </w:r>
      <w:r w:rsidR="007B7DA6" w:rsidRPr="00854812">
        <w:rPr>
          <w:rFonts w:ascii="Calibri" w:hAnsi="Calibri" w:cs="Calibri"/>
          <w:sz w:val="24"/>
          <w:szCs w:val="24"/>
        </w:rPr>
        <w:t xml:space="preserve"> </w:t>
      </w:r>
      <w:r w:rsidR="007B7DA6" w:rsidRPr="00854812">
        <w:rPr>
          <w:rFonts w:ascii="Calibri" w:eastAsia="Calibri" w:hAnsi="Calibri" w:cs="Calibri"/>
          <w:sz w:val="24"/>
          <w:szCs w:val="24"/>
        </w:rPr>
        <w:t>Odpowiedź na reklamację wymaga zachowania takiej samej formy.</w:t>
      </w:r>
    </w:p>
    <w:p w14:paraId="29808BDB" w14:textId="77777777" w:rsidR="00316507" w:rsidRPr="0085481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Kary umowne</w:t>
      </w:r>
    </w:p>
    <w:p w14:paraId="43821591" w14:textId="02ECFABF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5FA31C3B" w14:textId="5E5AFA04" w:rsidR="00EF3DB7" w:rsidRPr="00854812" w:rsidRDefault="00163520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W przypadku zwłoki w terminach dostaw podanych w umowie z winy Wykonawcy</w:t>
      </w:r>
      <w:r w:rsidRPr="00163520">
        <w:rPr>
          <w:rFonts w:ascii="Calibri" w:hAnsi="Calibri" w:cs="Calibri"/>
          <w:sz w:val="24"/>
          <w:szCs w:val="24"/>
        </w:rPr>
        <w:br/>
        <w:t>i nieuzgodnionych z Zamawiającym lub ich zaprzestania z winy Wykonawcy, Wykonawca zapłaci Zamawiającemu karę umowną w wysokości 0,5% ceny brutto każdej części opóźnionej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163520">
        <w:rPr>
          <w:rFonts w:ascii="Calibri" w:hAnsi="Calibri" w:cs="Calibri"/>
          <w:sz w:val="24"/>
          <w:szCs w:val="24"/>
        </w:rPr>
        <w:t>lub niezrealizowanej dostawy za każdy dzień zwłoki</w:t>
      </w:r>
      <w:r w:rsidR="00D268D3">
        <w:rPr>
          <w:rFonts w:ascii="Calibri" w:hAnsi="Calibri" w:cs="Calibri"/>
          <w:sz w:val="24"/>
          <w:szCs w:val="24"/>
        </w:rPr>
        <w:t>, za wyjątkiem sytuacji, w której Zamawiający skorzysta</w:t>
      </w:r>
      <w:r w:rsidR="001B61CA">
        <w:rPr>
          <w:rFonts w:ascii="Calibri" w:hAnsi="Calibri" w:cs="Calibri"/>
          <w:sz w:val="24"/>
          <w:szCs w:val="24"/>
        </w:rPr>
        <w:t xml:space="preserve"> z uprawnień określonych w </w:t>
      </w:r>
      <w:r w:rsidR="001B61CA" w:rsidRPr="001B61CA">
        <w:rPr>
          <w:rFonts w:ascii="Calibri" w:eastAsia="Calibri" w:hAnsi="Calibri" w:cs="Calibri"/>
          <w:sz w:val="24"/>
          <w:szCs w:val="24"/>
        </w:rPr>
        <w:t>§</w:t>
      </w:r>
      <w:r w:rsidR="00D268D3">
        <w:rPr>
          <w:rFonts w:ascii="Calibri" w:hAnsi="Calibri" w:cs="Calibri"/>
          <w:sz w:val="24"/>
          <w:szCs w:val="24"/>
        </w:rPr>
        <w:t xml:space="preserve"> </w:t>
      </w:r>
      <w:r w:rsidR="001B61CA" w:rsidRPr="00D33DEB">
        <w:rPr>
          <w:rFonts w:ascii="Calibri" w:hAnsi="Calibri" w:cs="Calibri"/>
          <w:sz w:val="24"/>
          <w:szCs w:val="24"/>
        </w:rPr>
        <w:t>4 ust. 15</w:t>
      </w:r>
      <w:r w:rsidR="001B61CA">
        <w:rPr>
          <w:rFonts w:ascii="Calibri" w:hAnsi="Calibri" w:cs="Calibri"/>
          <w:sz w:val="24"/>
          <w:szCs w:val="24"/>
        </w:rPr>
        <w:t xml:space="preserve"> umowy</w:t>
      </w:r>
      <w:r w:rsidRPr="00163520">
        <w:rPr>
          <w:rFonts w:ascii="Calibri" w:hAnsi="Calibri" w:cs="Calibri"/>
          <w:sz w:val="24"/>
          <w:szCs w:val="24"/>
        </w:rPr>
        <w:t>. Kary będą naliczane do czasu realizacji prawidłowej dostawy lub wymiany towaru lub do czasu nabycia zastępczego</w:t>
      </w:r>
      <w:r w:rsidR="00EF3DB7" w:rsidRPr="00854812">
        <w:rPr>
          <w:rStyle w:val="Brak"/>
          <w:rFonts w:ascii="Calibri" w:hAnsi="Calibri" w:cs="Calibri"/>
          <w:sz w:val="24"/>
          <w:szCs w:val="24"/>
        </w:rPr>
        <w:t>.</w:t>
      </w:r>
    </w:p>
    <w:p w14:paraId="7581C71A" w14:textId="62FA1550" w:rsidR="00EF3DB7" w:rsidRDefault="00163520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W przypadku, gdy po dokonaniu odbioru towaru ujawnią się nieprawidłowości w dostawie</w:t>
      </w:r>
      <w:r>
        <w:rPr>
          <w:rFonts w:ascii="Calibri" w:hAnsi="Calibri" w:cs="Calibri"/>
          <w:sz w:val="24"/>
          <w:szCs w:val="24"/>
        </w:rPr>
        <w:t xml:space="preserve"> </w:t>
      </w:r>
      <w:r w:rsidRPr="00163520">
        <w:rPr>
          <w:rFonts w:ascii="Calibri" w:hAnsi="Calibri" w:cs="Calibri"/>
          <w:sz w:val="24"/>
          <w:szCs w:val="24"/>
        </w:rPr>
        <w:t>(w szczególności wady towaru lub braki) Wykonawca zapłaci Zamawiającemu karę umowną</w:t>
      </w:r>
      <w:r>
        <w:rPr>
          <w:rFonts w:ascii="Calibri" w:hAnsi="Calibri" w:cs="Calibri"/>
          <w:sz w:val="24"/>
          <w:szCs w:val="24"/>
        </w:rPr>
        <w:t xml:space="preserve"> </w:t>
      </w:r>
      <w:r w:rsidRPr="00163520">
        <w:rPr>
          <w:rFonts w:ascii="Calibri" w:hAnsi="Calibri" w:cs="Calibri"/>
          <w:sz w:val="24"/>
          <w:szCs w:val="24"/>
        </w:rPr>
        <w:t>w wysokości 0,5% ceny brutto dostawy wadliwej lub w inny sposób niezgodnej z umową dostawy</w:t>
      </w:r>
      <w:r w:rsidR="00EF3DB7" w:rsidRPr="00854812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3582CF1B" w14:textId="4C8EC859" w:rsidR="001B61CA" w:rsidRPr="001B61CA" w:rsidRDefault="001B61CA" w:rsidP="001B61CA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 xml:space="preserve">Maksymalna łączna wysokość kar umownych nie może przekraczać 20 % </w:t>
      </w:r>
      <w:r>
        <w:rPr>
          <w:rFonts w:ascii="Calibri" w:hAnsi="Calibri" w:cs="Calibri"/>
          <w:sz w:val="24"/>
          <w:szCs w:val="24"/>
        </w:rPr>
        <w:t xml:space="preserve">łącznej </w:t>
      </w:r>
      <w:r w:rsidRPr="00163520">
        <w:rPr>
          <w:rFonts w:ascii="Calibri" w:hAnsi="Calibri" w:cs="Calibri"/>
          <w:sz w:val="24"/>
          <w:szCs w:val="24"/>
        </w:rPr>
        <w:t xml:space="preserve">ceny netto wynagrodzenia </w:t>
      </w:r>
      <w:r>
        <w:rPr>
          <w:rFonts w:ascii="Calibri" w:hAnsi="Calibri" w:cs="Calibri"/>
          <w:sz w:val="24"/>
          <w:szCs w:val="24"/>
        </w:rPr>
        <w:t>w ramach danego pakietu</w:t>
      </w:r>
      <w:r w:rsidRPr="00854812">
        <w:rPr>
          <w:rFonts w:ascii="Calibri" w:hAnsi="Calibri" w:cs="Calibri"/>
          <w:sz w:val="24"/>
          <w:szCs w:val="24"/>
        </w:rPr>
        <w:t>.</w:t>
      </w:r>
    </w:p>
    <w:p w14:paraId="0EC02004" w14:textId="3CEEE47D" w:rsidR="00EF3DB7" w:rsidRPr="00854812" w:rsidRDefault="00163520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W każdym przypadku braku zapłaty lub nieterminowej zapłaty wynagrodzenia należnego podwykonawcom z tytułu zmiany wysokości wynagrodzenia, o której mowa</w:t>
      </w:r>
      <w:r>
        <w:rPr>
          <w:rFonts w:ascii="Calibri" w:hAnsi="Calibri" w:cs="Calibri"/>
          <w:sz w:val="24"/>
          <w:szCs w:val="24"/>
        </w:rPr>
        <w:br/>
      </w:r>
      <w:r w:rsidRPr="00163520">
        <w:rPr>
          <w:rFonts w:ascii="Calibri" w:hAnsi="Calibri" w:cs="Calibri"/>
          <w:sz w:val="24"/>
          <w:szCs w:val="24"/>
        </w:rPr>
        <w:t xml:space="preserve">w art. 439 ust. 5 ustawy </w:t>
      </w:r>
      <w:proofErr w:type="spellStart"/>
      <w:r w:rsidRPr="00163520">
        <w:rPr>
          <w:rFonts w:ascii="Calibri" w:hAnsi="Calibri" w:cs="Calibri"/>
          <w:sz w:val="24"/>
          <w:szCs w:val="24"/>
        </w:rPr>
        <w:t>Pzp</w:t>
      </w:r>
      <w:proofErr w:type="spellEnd"/>
      <w:r w:rsidRPr="00163520">
        <w:rPr>
          <w:rFonts w:ascii="Calibri" w:hAnsi="Calibri" w:cs="Calibri"/>
          <w:sz w:val="24"/>
          <w:szCs w:val="24"/>
        </w:rPr>
        <w:t>, do której Wykonawca zobowiązany jest zgodnie</w:t>
      </w:r>
      <w:r>
        <w:rPr>
          <w:rFonts w:ascii="Calibri" w:hAnsi="Calibri" w:cs="Calibri"/>
          <w:sz w:val="24"/>
          <w:szCs w:val="24"/>
        </w:rPr>
        <w:br/>
      </w:r>
      <w:r w:rsidRPr="00163520">
        <w:rPr>
          <w:rFonts w:ascii="Calibri" w:hAnsi="Calibri" w:cs="Calibri"/>
          <w:sz w:val="24"/>
          <w:szCs w:val="24"/>
        </w:rPr>
        <w:t>z postanowieniami niniejszej Umowy, Wykonawca zapłaci Zamawiającemu karę umowną w wysokości 0,02 % kwoty, której Wykonawca nie zapłacił lub z której zapłatą się opóźnił za każdy dzień zwłoki</w:t>
      </w:r>
      <w:r w:rsidR="00EF3DB7" w:rsidRPr="00854812">
        <w:rPr>
          <w:rStyle w:val="Brak"/>
          <w:rFonts w:ascii="Calibri" w:hAnsi="Calibri" w:cs="Calibri"/>
          <w:sz w:val="24"/>
          <w:szCs w:val="24"/>
        </w:rPr>
        <w:t>.</w:t>
      </w:r>
    </w:p>
    <w:p w14:paraId="74CF1C56" w14:textId="100525CB" w:rsidR="00163520" w:rsidRDefault="00163520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Zamawiający zastrzega sobie prawo do odszkodowania uzupełniającego przewyższającego wysokość kar umownych – do wysokości rzeczywiście poniesionej szkody</w:t>
      </w:r>
      <w:r>
        <w:rPr>
          <w:rFonts w:ascii="Calibri" w:hAnsi="Calibri" w:cs="Calibri"/>
          <w:sz w:val="24"/>
          <w:szCs w:val="24"/>
        </w:rPr>
        <w:t>.</w:t>
      </w:r>
    </w:p>
    <w:p w14:paraId="5E668D57" w14:textId="40546E89" w:rsidR="00163520" w:rsidRPr="00854812" w:rsidRDefault="00163520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 xml:space="preserve">Kary umowne i odszkodowanie płatne będą na podstawie not obciążeniowych wystawianych przez Zamawiającego i mogą zostać potrącone z należnościami Wykonawcy, chyba że obowiązujące przepisy </w:t>
      </w:r>
      <w:r w:rsidR="00926903">
        <w:rPr>
          <w:rFonts w:ascii="Calibri" w:hAnsi="Calibri" w:cs="Calibri"/>
          <w:sz w:val="24"/>
          <w:szCs w:val="24"/>
        </w:rPr>
        <w:t xml:space="preserve">prawa </w:t>
      </w:r>
      <w:r w:rsidRPr="00163520">
        <w:rPr>
          <w:rFonts w:ascii="Calibri" w:hAnsi="Calibri" w:cs="Calibri"/>
          <w:sz w:val="24"/>
          <w:szCs w:val="24"/>
        </w:rPr>
        <w:t>stanowią inaczej</w:t>
      </w:r>
      <w:r>
        <w:rPr>
          <w:rFonts w:ascii="Calibri" w:hAnsi="Calibri" w:cs="Calibri"/>
          <w:sz w:val="24"/>
          <w:szCs w:val="24"/>
        </w:rPr>
        <w:t>.</w:t>
      </w:r>
    </w:p>
    <w:p w14:paraId="142FF35D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436D2B1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68A1FDA" w14:textId="0E97E4F2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Nabycie zastępcze</w:t>
      </w:r>
    </w:p>
    <w:p w14:paraId="4BF4B574" w14:textId="07109C9C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05E1F305" w14:textId="684B9FC0" w:rsidR="00316507" w:rsidRPr="00854812" w:rsidRDefault="004265A5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przyjmuje do wiadomości, iż wykonanie przez niego zamówienia w całości bądź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części po terminie określonym w umowie może nie mieć dla Zamawiającego znaczenia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ze względu na konieczność zapewnienia dostępności </w:t>
      </w:r>
      <w:r w:rsidR="00957118" w:rsidRPr="00957118">
        <w:rPr>
          <w:rFonts w:ascii="Calibri" w:eastAsia="Calibri" w:hAnsi="Calibri" w:cs="Calibri"/>
          <w:sz w:val="24"/>
          <w:szCs w:val="24"/>
        </w:rPr>
        <w:t>towaru</w:t>
      </w:r>
      <w:r w:rsidRPr="00854812">
        <w:rPr>
          <w:rFonts w:ascii="Calibri" w:eastAsia="Calibri" w:hAnsi="Calibri" w:cs="Calibri"/>
          <w:sz w:val="24"/>
          <w:szCs w:val="24"/>
        </w:rPr>
        <w:t xml:space="preserve"> u Zamawiającego.</w:t>
      </w:r>
    </w:p>
    <w:p w14:paraId="4834AC0E" w14:textId="7ED09AC6" w:rsidR="00316507" w:rsidRPr="00854812" w:rsidRDefault="000E2460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854812">
        <w:rPr>
          <w:rFonts w:ascii="Calibri" w:eastAsia="Calibri" w:hAnsi="Calibri" w:cs="Calibri"/>
          <w:iCs/>
          <w:sz w:val="24"/>
          <w:szCs w:val="24"/>
        </w:rPr>
        <w:lastRenderedPageBreak/>
        <w:t>Zamawiający ma prawo zamiast brakujących towarów objętych niniejszą umową nabyć towar</w:t>
      </w:r>
      <w:r w:rsidR="006D20C8" w:rsidRPr="0085481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o jednakowych parametrach wskazanych w opisie asortymentu, zawartym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w Formularzu cenowym/Przedmiot zamówienia na koszt Wykonawcy (tzw. nabycie zastępcze) bez konieczności wyznaczania Wykonawcy dodatkowego terminu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do wykonania niezrealizowanej części zamówienia i bez obowiązku nabycia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>od Wykonawcy towarów dostarczonych po terminie</w:t>
      </w:r>
      <w:r w:rsidR="006D20C8" w:rsidRPr="0085481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w przypadku braku dostawy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>w terminie określonym w umowie.</w:t>
      </w:r>
      <w:r w:rsidRPr="00854812">
        <w:rPr>
          <w:rFonts w:ascii="Calibri" w:eastAsia="Calibri" w:hAnsi="Calibri" w:cs="Calibri"/>
          <w:sz w:val="24"/>
          <w:szCs w:val="24"/>
        </w:rPr>
        <w:t xml:space="preserve"> Postanowienie to stosuje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się odpowiednio </w:t>
      </w:r>
      <w:r w:rsidR="000056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przypadku niedostarczenia towarów wolnych od wad w terminie określonym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w § </w:t>
      </w:r>
      <w:r w:rsidR="00774693" w:rsidRPr="00854812">
        <w:rPr>
          <w:rFonts w:ascii="Calibri" w:eastAsia="Calibri" w:hAnsi="Calibri" w:cs="Calibri"/>
          <w:sz w:val="24"/>
          <w:szCs w:val="24"/>
        </w:rPr>
        <w:t>7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</w:t>
      </w:r>
      <w:r w:rsidR="008129CF" w:rsidRPr="00854812">
        <w:rPr>
          <w:rFonts w:ascii="Calibri" w:eastAsia="Calibri" w:hAnsi="Calibri" w:cs="Calibri"/>
          <w:color w:val="auto"/>
          <w:sz w:val="24"/>
          <w:szCs w:val="24"/>
        </w:rPr>
        <w:t>2</w:t>
      </w:r>
      <w:r w:rsidR="00FE2C6C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4265A5" w:rsidRPr="00854812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55D4BAD1" w14:textId="40798E91" w:rsidR="00072FB7" w:rsidRDefault="004265A5" w:rsidP="00072FB7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4A4C65">
        <w:rPr>
          <w:rFonts w:ascii="Calibri" w:eastAsia="Calibri" w:hAnsi="Calibri" w:cs="Calibri"/>
          <w:color w:val="auto"/>
          <w:sz w:val="24"/>
          <w:szCs w:val="24"/>
        </w:rPr>
        <w:t>,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a ceną towarów,</w:t>
      </w:r>
      <w:r w:rsidR="00774693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którą Zamawiający zobowiązany jest zapłacić w związku z nabyciem zastępczym</w:t>
      </w:r>
      <w:r w:rsidR="00774693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="008D5A6C" w:rsidRPr="00854812">
        <w:rPr>
          <w:rFonts w:ascii="Calibri" w:eastAsia="Calibri" w:hAnsi="Calibri" w:cs="Calibri"/>
          <w:color w:val="auto"/>
          <w:sz w:val="24"/>
          <w:szCs w:val="24"/>
        </w:rPr>
        <w:t>oraz koszt dostawy towaru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w terminie 14 dni od daty otrzymania wezwania do zapłaty.</w:t>
      </w:r>
    </w:p>
    <w:p w14:paraId="73DF4934" w14:textId="77777777" w:rsidR="00527D33" w:rsidRPr="00163520" w:rsidRDefault="00527D33" w:rsidP="00527D33">
      <w:pPr>
        <w:spacing w:before="120" w:after="120"/>
        <w:ind w:left="284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5D0FD837" w14:textId="1052A86B" w:rsidR="00316507" w:rsidRPr="00854812" w:rsidRDefault="00727123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4265A5" w:rsidRPr="00854812">
        <w:rPr>
          <w:rFonts w:ascii="Calibri" w:eastAsia="Calibri" w:hAnsi="Calibri" w:cs="Calibri"/>
          <w:b/>
          <w:bCs/>
          <w:sz w:val="24"/>
          <w:szCs w:val="24"/>
        </w:rPr>
        <w:t>dstąpienie od umowy</w:t>
      </w:r>
    </w:p>
    <w:p w14:paraId="43E68C39" w14:textId="06AC9459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0</w:t>
      </w:r>
    </w:p>
    <w:p w14:paraId="7E9E432A" w14:textId="77777777" w:rsidR="00316507" w:rsidRPr="00854812" w:rsidRDefault="004265A5" w:rsidP="00D95200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Zamawiający ma prawo odstąpienia od umowy w całości lub w jej części w razie wystąpienia okoliczności przewidzianych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w </w:t>
      </w:r>
      <w:r w:rsidRPr="00854812">
        <w:rPr>
          <w:rFonts w:ascii="Calibri" w:eastAsia="Calibri" w:hAnsi="Calibri" w:cs="Calibri"/>
          <w:color w:val="auto"/>
          <w:sz w:val="24"/>
          <w:szCs w:val="24"/>
          <w:u w:color="FF0000"/>
        </w:rPr>
        <w:t>art. 456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ustawy – Prawo zamówień publicznych. </w:t>
      </w:r>
    </w:p>
    <w:p w14:paraId="1090D791" w14:textId="7F9511AD" w:rsidR="00C21E42" w:rsidRPr="00854812" w:rsidRDefault="004265A5" w:rsidP="00D95200">
      <w:pPr>
        <w:numPr>
          <w:ilvl w:val="0"/>
          <w:numId w:val="23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Zamawiającemu przysługuje uprawnienie do odstąpienia od umowy w całości lub w części</w:t>
      </w:r>
      <w:r w:rsidR="00D45AA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każdym czasie w przypadkach przewidzianych w Kodeksie cywilnym, w szczególności</w:t>
      </w:r>
      <w:r w:rsidR="00272B19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w przypadku </w:t>
      </w:r>
      <w:r w:rsidR="00F805C9" w:rsidRPr="00854812">
        <w:rPr>
          <w:rFonts w:ascii="Calibri" w:eastAsia="Calibri" w:hAnsi="Calibri" w:cs="Calibri"/>
          <w:sz w:val="24"/>
          <w:szCs w:val="24"/>
        </w:rPr>
        <w:t xml:space="preserve">zwłoki </w:t>
      </w:r>
      <w:r w:rsidRPr="00854812">
        <w:rPr>
          <w:rFonts w:ascii="Calibri" w:eastAsia="Calibri" w:hAnsi="Calibri" w:cs="Calibri"/>
          <w:sz w:val="24"/>
          <w:szCs w:val="24"/>
        </w:rPr>
        <w:t xml:space="preserve">w realizacji dostawy w terminie, o którym mowa w postanowieniu § 4 ust. </w:t>
      </w:r>
      <w:r w:rsidR="008C48AC" w:rsidRPr="00854812">
        <w:rPr>
          <w:rFonts w:ascii="Calibri" w:eastAsia="Calibri" w:hAnsi="Calibri" w:cs="Calibri"/>
          <w:sz w:val="24"/>
          <w:szCs w:val="24"/>
        </w:rPr>
        <w:t>5</w:t>
      </w:r>
      <w:r w:rsidR="007B0F76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Pr="00854812">
        <w:rPr>
          <w:rFonts w:ascii="Calibri" w:eastAsia="Calibri" w:hAnsi="Calibri" w:cs="Calibri"/>
          <w:sz w:val="24"/>
          <w:szCs w:val="24"/>
        </w:rPr>
        <w:t xml:space="preserve"> lub</w:t>
      </w:r>
      <w:r w:rsidR="00F805C9" w:rsidRPr="00854812">
        <w:rPr>
          <w:rFonts w:ascii="Calibri" w:eastAsia="Calibri" w:hAnsi="Calibri" w:cs="Calibri"/>
          <w:sz w:val="24"/>
          <w:szCs w:val="24"/>
        </w:rPr>
        <w:t xml:space="preserve"> zwłok</w:t>
      </w:r>
      <w:r w:rsidR="0027642C" w:rsidRPr="00854812">
        <w:rPr>
          <w:rFonts w:ascii="Calibri" w:eastAsia="Calibri" w:hAnsi="Calibri" w:cs="Calibri"/>
          <w:sz w:val="24"/>
          <w:szCs w:val="24"/>
        </w:rPr>
        <w:t>i w wymianie</w:t>
      </w:r>
      <w:r w:rsidRPr="00854812">
        <w:rPr>
          <w:rFonts w:ascii="Calibri" w:eastAsia="Calibri" w:hAnsi="Calibri" w:cs="Calibri"/>
          <w:sz w:val="24"/>
          <w:szCs w:val="24"/>
        </w:rPr>
        <w:t xml:space="preserve"> towaru w </w:t>
      </w:r>
      <w:r w:rsidR="004B2C36" w:rsidRPr="00854812">
        <w:rPr>
          <w:rFonts w:ascii="Calibri" w:eastAsia="Calibri" w:hAnsi="Calibri" w:cs="Calibri"/>
          <w:sz w:val="24"/>
          <w:szCs w:val="24"/>
        </w:rPr>
        <w:t xml:space="preserve">terminie określonym w § </w:t>
      </w:r>
      <w:r w:rsidR="008C48AC" w:rsidRPr="00854812">
        <w:rPr>
          <w:rFonts w:ascii="Calibri" w:eastAsia="Calibri" w:hAnsi="Calibri" w:cs="Calibri"/>
          <w:sz w:val="24"/>
          <w:szCs w:val="24"/>
        </w:rPr>
        <w:t>7</w:t>
      </w:r>
      <w:r w:rsidR="004B2C36" w:rsidRPr="00854812">
        <w:rPr>
          <w:rFonts w:ascii="Calibri" w:eastAsia="Calibri" w:hAnsi="Calibri" w:cs="Calibri"/>
          <w:sz w:val="24"/>
          <w:szCs w:val="24"/>
        </w:rPr>
        <w:t xml:space="preserve"> u</w:t>
      </w:r>
      <w:r w:rsidR="008129CF" w:rsidRPr="00854812">
        <w:rPr>
          <w:rFonts w:ascii="Calibri" w:eastAsia="Calibri" w:hAnsi="Calibri" w:cs="Calibri"/>
          <w:sz w:val="24"/>
          <w:szCs w:val="24"/>
        </w:rPr>
        <w:t>st. 2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niniejszej umowy, bez konieczności uprzedniego wyznaczenia terminu dodatkowego na realizację dostawy lub jego wymianę, a także w przypadkach</w:t>
      </w:r>
    </w:p>
    <w:p w14:paraId="0DD1110C" w14:textId="77777777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powtarzającej się złej jakości przedmiotu umowy;</w:t>
      </w:r>
    </w:p>
    <w:p w14:paraId="2887B54E" w14:textId="77777777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 przypadku reklamowania towaru z tej samej przyczyny co najmniej 3-krotnie;</w:t>
      </w:r>
    </w:p>
    <w:p w14:paraId="794330CC" w14:textId="5E4CFFF9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bezzasadnego nieuwzględnienia reklamacji,</w:t>
      </w:r>
    </w:p>
    <w:p w14:paraId="21B3FC8B" w14:textId="3874F4D8" w:rsidR="00316507" w:rsidRPr="00854812" w:rsidRDefault="007B4A58" w:rsidP="008C48AC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bez konieczności uprzedniego wzywania Wykonawcy do ich prawidłowego wykonywania,</w:t>
      </w:r>
      <w:r w:rsidR="008C48AC" w:rsidRPr="00854812">
        <w:rPr>
          <w:rFonts w:ascii="Calibri" w:eastAsia="Calibri" w:hAnsi="Calibri" w:cs="Calibri"/>
          <w:sz w:val="24"/>
          <w:szCs w:val="24"/>
        </w:rPr>
        <w:br/>
      </w:r>
      <w:r w:rsidR="004265A5" w:rsidRPr="00854812">
        <w:rPr>
          <w:rFonts w:ascii="Calibri" w:eastAsia="Calibri" w:hAnsi="Calibri" w:cs="Calibri"/>
          <w:sz w:val="24"/>
          <w:szCs w:val="24"/>
        </w:rPr>
        <w:t>w terminie 60 dni od zajścia okoliczności uprawniającej Zamawiającego do odstąpienia</w:t>
      </w:r>
      <w:r w:rsidR="008C48AC" w:rsidRPr="00854812">
        <w:rPr>
          <w:rFonts w:ascii="Calibri" w:eastAsia="Calibri" w:hAnsi="Calibri" w:cs="Calibri"/>
          <w:sz w:val="24"/>
          <w:szCs w:val="24"/>
        </w:rPr>
        <w:br/>
      </w:r>
      <w:r w:rsidR="004265A5" w:rsidRPr="00854812">
        <w:rPr>
          <w:rFonts w:ascii="Calibri" w:eastAsia="Calibri" w:hAnsi="Calibri" w:cs="Calibri"/>
          <w:sz w:val="24"/>
          <w:szCs w:val="24"/>
        </w:rPr>
        <w:t>od umowy.</w:t>
      </w:r>
    </w:p>
    <w:p w14:paraId="10EC32D8" w14:textId="1FAA83FC" w:rsidR="00F63721" w:rsidRPr="00854812" w:rsidRDefault="00397B83" w:rsidP="00D9520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Odstąpienie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 winno zostać dokonane w formie pisemnej pod rygorem nieważności takiego oświadczenia oraz winno zawierać wskazanie uzasadnienia.</w:t>
      </w:r>
    </w:p>
    <w:p w14:paraId="2B767A8B" w14:textId="77777777" w:rsidR="00CE24F8" w:rsidRPr="00854812" w:rsidRDefault="00CE24F8" w:rsidP="00563C7F">
      <w:pPr>
        <w:tabs>
          <w:tab w:val="left" w:pos="786"/>
          <w:tab w:val="left" w:pos="1080"/>
        </w:tabs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7087B55" w14:textId="77777777" w:rsidR="00316507" w:rsidRPr="00854812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eastAsia="Calibri" w:hAnsi="Calibri" w:cs="Calibri"/>
          <w:b/>
          <w:bCs/>
        </w:rPr>
        <w:t>Zmiany umowy</w:t>
      </w:r>
    </w:p>
    <w:p w14:paraId="0B703B02" w14:textId="66255410" w:rsidR="00316507" w:rsidRPr="00854812" w:rsidRDefault="004265A5" w:rsidP="004A20F3">
      <w:pPr>
        <w:pStyle w:val="Tekstpodstawowy21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>§ 1</w:t>
      </w:r>
      <w:r w:rsidR="005C21EE" w:rsidRPr="00854812">
        <w:rPr>
          <w:rFonts w:ascii="Calibri" w:eastAsia="Calibri" w:hAnsi="Calibri" w:cs="Calibri"/>
          <w:b/>
          <w:bCs/>
        </w:rPr>
        <w:t>1</w:t>
      </w:r>
    </w:p>
    <w:p w14:paraId="6B946802" w14:textId="77777777" w:rsidR="00316507" w:rsidRPr="00854812" w:rsidRDefault="004265A5" w:rsidP="00D95200">
      <w:pPr>
        <w:numPr>
          <w:ilvl w:val="1"/>
          <w:numId w:val="22"/>
        </w:numPr>
        <w:tabs>
          <w:tab w:val="left" w:pos="284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Strony przewidują możliwość zmian postanowień umowy dotyczących:</w:t>
      </w:r>
    </w:p>
    <w:p w14:paraId="3766FBFB" w14:textId="77777777" w:rsidR="00316507" w:rsidRPr="00854812" w:rsidRDefault="004265A5" w:rsidP="00D95200">
      <w:pPr>
        <w:numPr>
          <w:ilvl w:val="0"/>
          <w:numId w:val="27"/>
        </w:numPr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zmiany wielkości opakowania i zmiany ceny jednostkowej netto i brutto oraz ilości</w:t>
      </w:r>
      <w:r w:rsidR="003B715C" w:rsidRPr="00854812">
        <w:rPr>
          <w:rFonts w:ascii="Calibri" w:eastAsia="Calibri" w:hAnsi="Calibri" w:cs="Calibri"/>
          <w:b/>
          <w:bCs/>
          <w:sz w:val="24"/>
          <w:szCs w:val="24"/>
        </w:rPr>
        <w:br/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z tą zmianą związanej z zachowaniem proporcjonalności </w:t>
      </w:r>
      <w:r w:rsidRPr="00854812">
        <w:rPr>
          <w:rFonts w:ascii="Calibri" w:eastAsia="Calibri" w:hAnsi="Calibri" w:cs="Calibri"/>
          <w:sz w:val="24"/>
          <w:szCs w:val="24"/>
        </w:rPr>
        <w:t>bez przekroczenia łącznej ceny zaoferowanej w ofercie</w:t>
      </w:r>
      <w:r w:rsidR="00874921" w:rsidRPr="00854812">
        <w:rPr>
          <w:rFonts w:ascii="Calibri" w:eastAsia="Calibri" w:hAnsi="Calibri" w:cs="Calibri"/>
          <w:sz w:val="24"/>
          <w:szCs w:val="24"/>
        </w:rPr>
        <w:t xml:space="preserve"> złożonej w postępowaniu o udzielenie zamówienia publicznego</w:t>
      </w:r>
      <w:r w:rsidRPr="00854812">
        <w:rPr>
          <w:rFonts w:ascii="Calibri" w:eastAsia="Calibri" w:hAnsi="Calibri" w:cs="Calibri"/>
          <w:sz w:val="24"/>
          <w:szCs w:val="24"/>
        </w:rPr>
        <w:t>, w przypadkach, których nie można było przewidzieć</w:t>
      </w:r>
      <w:r w:rsidR="00874921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chwili zawierania umowy</w:t>
      </w:r>
      <w:r w:rsidR="00D45AA8" w:rsidRPr="00854812">
        <w:rPr>
          <w:rFonts w:ascii="Calibri" w:eastAsia="Calibri" w:hAnsi="Calibri" w:cs="Calibri"/>
          <w:sz w:val="24"/>
          <w:szCs w:val="24"/>
        </w:rPr>
        <w:t>;</w:t>
      </w:r>
    </w:p>
    <w:p w14:paraId="04DD8B5A" w14:textId="77777777" w:rsidR="00874921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lastRenderedPageBreak/>
        <w:t>obniżenia ceny netto i brutto</w:t>
      </w:r>
      <w:r w:rsidRPr="00854812">
        <w:rPr>
          <w:rFonts w:ascii="Calibri" w:eastAsia="Calibri" w:hAnsi="Calibri" w:cs="Calibri"/>
          <w:sz w:val="24"/>
          <w:szCs w:val="24"/>
        </w:rPr>
        <w:t xml:space="preserve"> w wypadku zastosowania przez Wykonawcę promocji lub upustów;</w:t>
      </w:r>
    </w:p>
    <w:p w14:paraId="4237B3E4" w14:textId="4AE466C8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zmiany osób upoważnionych</w:t>
      </w:r>
      <w:r w:rsidRPr="00854812">
        <w:rPr>
          <w:rFonts w:ascii="Calibri" w:eastAsia="Calibri" w:hAnsi="Calibri" w:cs="Calibri"/>
          <w:sz w:val="24"/>
          <w:szCs w:val="24"/>
        </w:rPr>
        <w:t xml:space="preserve">, o których mowa w § </w:t>
      </w:r>
      <w:r w:rsidR="006C4A38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 w przypadku rozwiązania stosunku prawnego z osobą upoważnioną do współpracy na podstawie niniejszej umowy, a także zmian organizacyjnych w strukturze organizacyjnej </w:t>
      </w:r>
      <w:r w:rsidR="000056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lub kadrowej Zamawiającego lub Wykonawcy;</w:t>
      </w:r>
    </w:p>
    <w:p w14:paraId="6DFD1482" w14:textId="77777777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nazwy produktu lub producenta</w:t>
      </w:r>
      <w:r w:rsidRPr="00854812">
        <w:rPr>
          <w:rFonts w:ascii="Calibri" w:eastAsia="Calibri" w:hAnsi="Calibri" w:cs="Calibri"/>
          <w:sz w:val="24"/>
          <w:szCs w:val="24"/>
        </w:rPr>
        <w:t>, w przypadku gdy zmianie ulegnie nazwa produktu lub nazwa producenta jednak sam produkt pozostanie niezmieniony;</w:t>
      </w:r>
    </w:p>
    <w:p w14:paraId="2108A189" w14:textId="0C950F8D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wydłużenia okresu obowiązywania umowy</w:t>
      </w:r>
      <w:r w:rsidRPr="00854812">
        <w:rPr>
          <w:rFonts w:ascii="Calibri" w:eastAsia="Calibri" w:hAnsi="Calibri" w:cs="Calibri"/>
          <w:sz w:val="24"/>
          <w:szCs w:val="24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</w:t>
      </w:r>
      <w:r w:rsidR="00072FB7" w:rsidRPr="00854812">
        <w:rPr>
          <w:rFonts w:ascii="Calibri" w:eastAsia="Calibri" w:hAnsi="Calibri" w:cs="Calibri"/>
          <w:sz w:val="24"/>
          <w:szCs w:val="24"/>
        </w:rPr>
        <w:t>ych i bez przekroczenia ceny</w:t>
      </w:r>
      <w:r w:rsidRPr="00854812">
        <w:rPr>
          <w:rFonts w:ascii="Calibri" w:eastAsia="Calibri" w:hAnsi="Calibri" w:cs="Calibri"/>
          <w:sz w:val="24"/>
          <w:szCs w:val="24"/>
        </w:rPr>
        <w:t xml:space="preserve"> brutto danego pakietu;</w:t>
      </w:r>
    </w:p>
    <w:p w14:paraId="6329C43B" w14:textId="77777777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zamiany produktu</w:t>
      </w:r>
      <w:r w:rsidRPr="00854812">
        <w:rPr>
          <w:rFonts w:ascii="Calibri" w:eastAsia="Calibri" w:hAnsi="Calibri" w:cs="Calibri"/>
          <w:sz w:val="24"/>
          <w:szCs w:val="24"/>
        </w:rPr>
        <w:t xml:space="preserve"> objętego umową na odpowiednik o niższej cenie;</w:t>
      </w:r>
    </w:p>
    <w:p w14:paraId="7CD61F3A" w14:textId="32D20C9B" w:rsidR="005034E6" w:rsidRPr="00527D33" w:rsidRDefault="00FF6BA3" w:rsidP="00527D33">
      <w:pPr>
        <w:numPr>
          <w:ilvl w:val="0"/>
          <w:numId w:val="29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sz w:val="24"/>
          <w:szCs w:val="24"/>
        </w:rPr>
        <w:t>z</w:t>
      </w:r>
      <w:r w:rsidR="004265A5" w:rsidRPr="00854812">
        <w:rPr>
          <w:rFonts w:ascii="Calibri" w:hAnsi="Calibri" w:cs="Calibri"/>
          <w:b/>
          <w:sz w:val="24"/>
          <w:szCs w:val="24"/>
        </w:rPr>
        <w:t>większenia</w:t>
      </w:r>
      <w:r w:rsidRPr="00854812">
        <w:rPr>
          <w:rFonts w:ascii="Calibri" w:hAnsi="Calibri" w:cs="Calibri"/>
          <w:b/>
          <w:sz w:val="24"/>
          <w:szCs w:val="24"/>
        </w:rPr>
        <w:t xml:space="preserve"> </w:t>
      </w:r>
      <w:r w:rsidR="004265A5" w:rsidRPr="00854812">
        <w:rPr>
          <w:rFonts w:ascii="Calibri" w:hAnsi="Calibri" w:cs="Calibri"/>
          <w:b/>
          <w:sz w:val="24"/>
          <w:szCs w:val="24"/>
        </w:rPr>
        <w:t>ilości asortymentu</w:t>
      </w:r>
      <w:r w:rsidR="004265A5" w:rsidRPr="00854812">
        <w:rPr>
          <w:rFonts w:ascii="Calibri" w:hAnsi="Calibri" w:cs="Calibri"/>
          <w:sz w:val="24"/>
          <w:szCs w:val="24"/>
        </w:rPr>
        <w:t xml:space="preserve">, będącego przedmiotem umowy i wyszczególnionego w załączniku do umowy, </w:t>
      </w:r>
      <w:r w:rsidR="00072FB7" w:rsidRPr="00854812">
        <w:rPr>
          <w:rFonts w:ascii="Calibri" w:hAnsi="Calibri" w:cs="Calibri"/>
          <w:sz w:val="24"/>
          <w:szCs w:val="24"/>
        </w:rPr>
        <w:t>bez konieczności zmiany ceny</w:t>
      </w:r>
      <w:r w:rsidR="004265A5" w:rsidRPr="00854812">
        <w:rPr>
          <w:rFonts w:ascii="Calibri" w:hAnsi="Calibri" w:cs="Calibri"/>
          <w:sz w:val="24"/>
          <w:szCs w:val="24"/>
        </w:rPr>
        <w:t xml:space="preserve"> przedmiotu umowy </w:t>
      </w:r>
      <w:r w:rsidR="0000561E" w:rsidRPr="00854812">
        <w:rPr>
          <w:rFonts w:ascii="Calibri" w:hAnsi="Calibri" w:cs="Calibri"/>
          <w:sz w:val="24"/>
          <w:szCs w:val="24"/>
        </w:rPr>
        <w:br/>
      </w:r>
      <w:r w:rsidR="004265A5" w:rsidRPr="00854812">
        <w:rPr>
          <w:rFonts w:ascii="Calibri" w:hAnsi="Calibri" w:cs="Calibri"/>
          <w:sz w:val="24"/>
          <w:szCs w:val="24"/>
        </w:rPr>
        <w:t xml:space="preserve">w przypadku zaistnienia </w:t>
      </w:r>
      <w:r w:rsidR="004265A5" w:rsidRPr="00854812">
        <w:rPr>
          <w:rFonts w:ascii="Calibri" w:hAnsi="Calibri" w:cs="Calibri"/>
          <w:color w:val="auto"/>
          <w:sz w:val="24"/>
          <w:szCs w:val="24"/>
        </w:rPr>
        <w:t>okolic</w:t>
      </w:r>
      <w:r w:rsidR="00D45AA8" w:rsidRPr="00854812">
        <w:rPr>
          <w:rFonts w:ascii="Calibri" w:hAnsi="Calibri" w:cs="Calibri"/>
          <w:color w:val="auto"/>
          <w:sz w:val="24"/>
          <w:szCs w:val="24"/>
        </w:rPr>
        <w:t>zności, o których mowa w pkt 2</w:t>
      </w:r>
      <w:r w:rsidR="00605446" w:rsidRPr="00854812">
        <w:rPr>
          <w:rFonts w:ascii="Calibri" w:hAnsi="Calibri" w:cs="Calibri"/>
          <w:color w:val="auto"/>
          <w:sz w:val="24"/>
          <w:szCs w:val="24"/>
        </w:rPr>
        <w:t>;</w:t>
      </w:r>
    </w:p>
    <w:p w14:paraId="7802BF39" w14:textId="422E4C3C" w:rsidR="00DF527F" w:rsidRPr="00854812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bCs/>
          <w:color w:val="auto"/>
          <w:sz w:val="24"/>
          <w:szCs w:val="24"/>
        </w:rPr>
        <w:t>zmiany klasy wyrobu medycznego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 xml:space="preserve"> - </w:t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w przypadku, gdy producent wyrobu medycznego,</w:t>
      </w:r>
      <w:r w:rsidR="00163520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w związku z wejściem w życie rozporządzenia Parlamentu Europejskiego i Rady (UE) 2017/745 z dnia 5 kwietnia 2017 r. w sprawie wyrobów medycznych, zmiany dyrektywy 2001/83/WE, rozporządzenia (WE) nr 178/2002</w:t>
      </w:r>
      <w:r w:rsidR="00163520">
        <w:rPr>
          <w:rFonts w:ascii="Calibri" w:hAnsi="Calibri" w:cs="Calibri"/>
          <w:bCs/>
          <w:color w:val="auto"/>
          <w:sz w:val="24"/>
          <w:szCs w:val="24"/>
        </w:rPr>
        <w:br/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i rozporządzenia (WE) nr 1223/2009 oraz uchylenia dyrektyw Rady 90/385/EWG</w:t>
      </w:r>
      <w:r w:rsidR="00163520">
        <w:rPr>
          <w:rFonts w:ascii="Calibri" w:hAnsi="Calibri" w:cs="Calibri"/>
          <w:bCs/>
          <w:color w:val="auto"/>
          <w:sz w:val="24"/>
          <w:szCs w:val="24"/>
        </w:rPr>
        <w:br/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i 93/42/EWG, dokona zmiany klasy tego wyrobu medycznego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1C6EDEA0" w14:textId="40858C9F" w:rsidR="00DF527F" w:rsidRPr="00854812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color w:val="auto"/>
          <w:sz w:val="24"/>
          <w:szCs w:val="24"/>
        </w:rPr>
        <w:t>zmiany stawki VAT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w przypadku dokonania zmiany klasyfikacji wyrobu </w:t>
      </w:r>
      <w:r w:rsidRPr="00854812">
        <w:rPr>
          <w:rFonts w:ascii="Calibri" w:hAnsi="Calibri" w:cs="Calibri"/>
          <w:color w:val="auto"/>
          <w:sz w:val="24"/>
          <w:szCs w:val="24"/>
        </w:rPr>
        <w:br/>
        <w:t>i braku możliwości dalszego stosowania dotychczasowej stawki VAT, zgodnie</w:t>
      </w:r>
      <w:r w:rsidR="0042386B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z przepisami ustawy o podatku od towarów i usług, z jednoczesnym odpowiednim podwyższeniem lub </w:t>
      </w:r>
      <w:r w:rsidR="00527D33">
        <w:rPr>
          <w:rFonts w:ascii="Calibri" w:hAnsi="Calibri" w:cs="Calibri"/>
          <w:color w:val="auto"/>
          <w:sz w:val="24"/>
          <w:szCs w:val="24"/>
        </w:rPr>
        <w:t xml:space="preserve">obniżeniem ceny </w:t>
      </w:r>
      <w:r w:rsidRPr="00854812">
        <w:rPr>
          <w:rFonts w:ascii="Calibri" w:hAnsi="Calibri" w:cs="Calibri"/>
          <w:color w:val="auto"/>
          <w:sz w:val="24"/>
          <w:szCs w:val="24"/>
        </w:rPr>
        <w:t>brutto i zmianą ogólnej wartości brutto umowy.</w:t>
      </w:r>
    </w:p>
    <w:p w14:paraId="2BEAC109" w14:textId="52ECD72B" w:rsidR="00003785" w:rsidRPr="00D93F70" w:rsidRDefault="00DF527F" w:rsidP="00D93F7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color w:val="auto"/>
          <w:sz w:val="24"/>
          <w:szCs w:val="24"/>
        </w:rPr>
        <w:t>ceny oraz podatku VAT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- w przypadku zmiany stawki podatku VAT – Zamawiający dopuszcza możliwość obniżenia lub wzrostu cen brutto, i stosownie do dokonanej zmiany stawki podatku zmiany ogólnej wartości brutto umowy. </w:t>
      </w:r>
    </w:p>
    <w:p w14:paraId="480A7640" w14:textId="37FF8EF5" w:rsidR="00654190" w:rsidRDefault="00654190" w:rsidP="00D95200">
      <w:pPr>
        <w:numPr>
          <w:ilvl w:val="1"/>
          <w:numId w:val="22"/>
        </w:numPr>
        <w:spacing w:before="120"/>
        <w:ind w:left="284" w:hanging="284"/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dopuszcza także w szczególnych sytuacjach i za jego zgodą w trakcie trwania umowy zmianę przedmiotu umowy dostarczanego przez Wykonawcę, w szczególności</w:t>
      </w:r>
      <w:r w:rsidR="00654BC3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w sytuacji gdy zaprzestano lub zawieszono produkcję danego towaru objętego umową,</w:t>
      </w:r>
      <w:r w:rsidR="00654BC3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na inny towar 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26BAE2C" w14:textId="4C0C351B" w:rsidR="00D04944" w:rsidRPr="00854812" w:rsidRDefault="00DF678F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Arial Unicode MS" w:hAnsi="Calibri" w:cs="Calibri"/>
          <w:sz w:val="24"/>
          <w:szCs w:val="24"/>
          <w:lang w:eastAsia="zh-CN"/>
        </w:rPr>
      </w:pPr>
      <w:r>
        <w:rPr>
          <w:rFonts w:ascii="Calibri" w:eastAsia="Arial Unicode MS" w:hAnsi="Calibri" w:cs="Calibri"/>
          <w:sz w:val="24"/>
          <w:szCs w:val="24"/>
          <w:lang w:eastAsia="zh-CN"/>
        </w:rPr>
        <w:t>W</w:t>
      </w:r>
      <w:r w:rsidR="00E758AB">
        <w:rPr>
          <w:rFonts w:ascii="Calibri" w:eastAsia="Arial Unicode MS" w:hAnsi="Calibri" w:cs="Calibri"/>
          <w:sz w:val="24"/>
          <w:szCs w:val="24"/>
          <w:lang w:eastAsia="zh-CN"/>
        </w:rPr>
        <w:t xml:space="preserve"> </w:t>
      </w:r>
      <w:r w:rsidR="00675D7C" w:rsidRPr="00854812">
        <w:rPr>
          <w:rFonts w:ascii="Calibri" w:eastAsia="Arial Unicode MS" w:hAnsi="Calibri" w:cs="Calibri"/>
          <w:sz w:val="24"/>
          <w:szCs w:val="24"/>
          <w:lang w:eastAsia="zh-CN"/>
        </w:rPr>
        <w:t>razie zmiany:</w:t>
      </w:r>
    </w:p>
    <w:p w14:paraId="48059C5C" w14:textId="7777777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stawki podatku od towarów i usług</w:t>
      </w:r>
      <w:r w:rsidR="00BF7581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oraz podatku akcyzowego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;</w:t>
      </w:r>
    </w:p>
    <w:p w14:paraId="1A4C4F1D" w14:textId="7DB6B2F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wysokości minimalnego wynagrodzenia za pracę albo wysokości minimalnej stawki godzinowej, ustalonych na podstawie przepisów ustawy z dnia 10 października 2002 r.</w:t>
      </w:r>
      <w:r w:rsidR="006D20C8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o minimalnym wynagrodzeniu za pracę;</w:t>
      </w:r>
    </w:p>
    <w:p w14:paraId="7C83CF44" w14:textId="7777777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zasad podlegania ubezpieczeniom społecznym lub ubezpieczeniu zdrowotnemu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br/>
        <w:t>lub wysokości stawki składki na ubezpieczenia społeczne lub zdrowotne;</w:t>
      </w:r>
    </w:p>
    <w:p w14:paraId="67B36BB2" w14:textId="538549D9" w:rsidR="00AF64ED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zasad gromadzenia i wysokości wpłat do pracowniczych planów kapitałowych, </w:t>
      </w:r>
      <w:r w:rsidR="006D20C8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o których mowa w ustawie z dnia 4 października 2018 r. o pracowniczych planach kapitałowych,</w:t>
      </w:r>
    </w:p>
    <w:p w14:paraId="69377F93" w14:textId="491967AB" w:rsidR="00874DB9" w:rsidRPr="00854812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sz w:val="24"/>
          <w:szCs w:val="24"/>
        </w:rPr>
        <w:lastRenderedPageBreak/>
        <w:t>oraz jeżeli zmiana ta lub zmiany te będą miały wpływ na koszty wykonania zamówienia przez Wykonawcę</w:t>
      </w:r>
      <w:r w:rsidR="005D5B6C" w:rsidRPr="00854812">
        <w:rPr>
          <w:rStyle w:val="Brak"/>
          <w:rFonts w:ascii="Calibri" w:eastAsia="Calibri" w:hAnsi="Calibri" w:cs="Calibri"/>
          <w:sz w:val="24"/>
          <w:szCs w:val="24"/>
        </w:rPr>
        <w:t>.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5D5B6C" w:rsidRPr="00854812">
        <w:rPr>
          <w:rStyle w:val="Brak"/>
          <w:rFonts w:ascii="Calibri" w:eastAsia="Calibri" w:hAnsi="Calibri" w:cs="Calibri"/>
          <w:sz w:val="24"/>
          <w:szCs w:val="24"/>
        </w:rPr>
        <w:t>Z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>astosowanie mają zasady wprowadzania zmian wysokości wynagrodzenia należnego Wykonawcy określone w ust.</w:t>
      </w:r>
      <w:r w:rsidR="00AF4BBE"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654190" w:rsidRPr="00854812">
        <w:rPr>
          <w:rStyle w:val="Brak"/>
          <w:rFonts w:ascii="Calibri" w:eastAsia="Calibri" w:hAnsi="Calibri" w:cs="Calibri"/>
          <w:sz w:val="24"/>
          <w:szCs w:val="24"/>
        </w:rPr>
        <w:t>4-11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niniejszego paragrafu. </w:t>
      </w:r>
    </w:p>
    <w:p w14:paraId="11262A88" w14:textId="2DCA716B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Zwiększenie lub obniżenie cen jednostkowych możliwe będzie w przypadku określonym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niniejszego paragrafu, o ile zmiana tam przewidziana będzie miała wpływ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na koszty wykonania zamówienia przez Wykonawcę, powodują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>c</w:t>
      </w:r>
      <w:r w:rsidRPr="00854812">
        <w:rPr>
          <w:rFonts w:ascii="Calibri" w:eastAsia="Calibri" w:hAnsi="Calibri" w:cs="Calibri"/>
          <w:sz w:val="24"/>
          <w:szCs w:val="24"/>
        </w:rPr>
        <w:t xml:space="preserve"> ich zwiększenie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lub obniżenie w </w:t>
      </w:r>
      <w:r w:rsidR="0057560D" w:rsidRPr="00854812">
        <w:rPr>
          <w:rFonts w:ascii="Calibri" w:eastAsia="Calibri" w:hAnsi="Calibri" w:cs="Calibri"/>
          <w:sz w:val="24"/>
          <w:szCs w:val="24"/>
        </w:rPr>
        <w:t xml:space="preserve">odpowiednim </w:t>
      </w:r>
      <w:r w:rsidRPr="00854812">
        <w:rPr>
          <w:rFonts w:ascii="Calibri" w:eastAsia="Calibri" w:hAnsi="Calibri" w:cs="Calibri"/>
          <w:sz w:val="24"/>
          <w:szCs w:val="24"/>
        </w:rPr>
        <w:t>stopniu do szacowanych przez niego przy składaniu oferty.</w:t>
      </w:r>
    </w:p>
    <w:p w14:paraId="2D2A5D7A" w14:textId="20840439" w:rsidR="00D31048" w:rsidRPr="00E758AB" w:rsidRDefault="004265A5" w:rsidP="00D31048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Przy określeniu wpływu zmian określonych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C9F05AE" w14:textId="05D91A7E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Zwiększenie lub obniżenie cen jednostkowych w przypadku określonym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>, będzie możliwe odpowiednio do zmiany kosztów wykonania zamówienia przez Wykonawcę. Zmiana wysokości wynagrodzenia w przypadku zaistnienia pr</w:t>
      </w:r>
      <w:r w:rsidR="00FA66E8" w:rsidRPr="00854812">
        <w:rPr>
          <w:rFonts w:ascii="Calibri" w:eastAsia="Calibri" w:hAnsi="Calibri" w:cs="Calibri"/>
          <w:sz w:val="24"/>
          <w:szCs w:val="24"/>
        </w:rPr>
        <w:t xml:space="preserve">zesłanki, o której mowa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="00FA66E8" w:rsidRPr="00854812">
        <w:rPr>
          <w:rFonts w:ascii="Calibri" w:eastAsia="Calibri" w:hAnsi="Calibri" w:cs="Calibri"/>
          <w:sz w:val="24"/>
          <w:szCs w:val="24"/>
        </w:rPr>
        <w:t xml:space="preserve">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 w:rsidRPr="00854812">
        <w:rPr>
          <w:rFonts w:ascii="Calibri" w:eastAsia="Calibri" w:hAnsi="Calibri" w:cs="Calibri"/>
          <w:sz w:val="24"/>
          <w:szCs w:val="24"/>
        </w:rPr>
        <w:t xml:space="preserve">. </w:t>
      </w:r>
      <w:r w:rsidRPr="00854812">
        <w:rPr>
          <w:rFonts w:ascii="Calibri" w:eastAsia="Calibri" w:hAnsi="Calibri" w:cs="Calibri"/>
          <w:sz w:val="24"/>
          <w:szCs w:val="24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083F3212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może zwrócić się do Zamawiającego z wnioskiem o zmianę umowy. Wniosek powinien mieć formę pisemną i zawierać uzasadnienie oraz propozycję zmiany umowy</w:t>
      </w:r>
      <w:r w:rsidR="005217F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zakresie wysokości wynagrodzenia.</w:t>
      </w:r>
      <w:r w:rsidRPr="00854812">
        <w:rPr>
          <w:rStyle w:val="Brak"/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1DE0AB43" w14:textId="1D98AB3A" w:rsidR="00316507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W przypadkach określonych w ust. </w:t>
      </w:r>
      <w:r w:rsidR="00654190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3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Wykonawca wraz ze złożonym wnioskiem zobowiązany jest wykazać Zamawiającemu wpływ zmian na koszty wykonania przez niego zamówienia,</w:t>
      </w:r>
      <w:r w:rsidR="00AF4A0E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F16DEC3" w14:textId="095F6141" w:rsidR="00316507" w:rsidRPr="00854812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przyjęte przez Wykonawcę zasady kalkulacji wysokości kosztów wykonania umowy oraz założenia co do wysokości przyszłych kosztów wykonania umowy wraz </w:t>
      </w:r>
      <w:r w:rsidR="006D20C8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z dokumentami potwierdzającymi prawidłowość przyjętych założeń;</w:t>
      </w:r>
    </w:p>
    <w:p w14:paraId="3B6CCC3C" w14:textId="77777777" w:rsidR="00316507" w:rsidRPr="00854812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wpływ zmian na wysokość kosztów wykonania umowy przez Wykonawcę;</w:t>
      </w:r>
    </w:p>
    <w:p w14:paraId="29EAE83B" w14:textId="7F1BE70A" w:rsidR="00356112" w:rsidRPr="00D93F70" w:rsidRDefault="004265A5" w:rsidP="00D93F7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szczegółową kalkulację proponowanej zmiany umowy oraz wykaza</w:t>
      </w:r>
      <w:r w:rsidR="001A5B0C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="00FF6BA3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adekwatnoś</w:t>
      </w:r>
      <w:r w:rsidR="001A5B0C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propozycji zmiany wysokości kosztów wykonania umowy przez Wykonawcę.</w:t>
      </w:r>
    </w:p>
    <w:p w14:paraId="6025F8F4" w14:textId="3CB85720" w:rsidR="0068185A" w:rsidRPr="00854812" w:rsidRDefault="004265A5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 może zwrócić się do Wykonawcy o uzupełnienie otrzymanych dokumentów,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</w:t>
      </w:r>
      <w:r w:rsidR="008564C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szczególności poprzez przekazanie dodatkowych wyjaśnień, informacji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lub</w:t>
      </w:r>
      <w:r w:rsidR="00654190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dokumentów (oryginałów do wglądu lub kopii potwierdzonych za zgodność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D04DD7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 oryginałami).</w:t>
      </w:r>
    </w:p>
    <w:p w14:paraId="2D60153B" w14:textId="443E802B" w:rsidR="006D20C8" w:rsidRPr="00854812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675D7C" w:rsidRPr="00854812">
        <w:rPr>
          <w:rFonts w:ascii="Calibri" w:eastAsia="Calibri" w:hAnsi="Calibri" w:cs="Calibri"/>
          <w:sz w:val="24"/>
          <w:szCs w:val="24"/>
        </w:rPr>
        <w:t>a wynagrodzenia</w:t>
      </w:r>
      <w:r w:rsidR="00914129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031760" w:rsidRPr="00854812">
        <w:rPr>
          <w:rFonts w:ascii="Calibri" w:eastAsia="Calibri" w:hAnsi="Calibri" w:cs="Calibri"/>
          <w:sz w:val="24"/>
          <w:szCs w:val="24"/>
        </w:rPr>
        <w:t>na podstawie okoliczności</w:t>
      </w:r>
      <w:r w:rsidR="00914129" w:rsidRPr="00854812">
        <w:rPr>
          <w:rFonts w:ascii="Calibri" w:eastAsia="Calibri" w:hAnsi="Calibri" w:cs="Calibri"/>
          <w:sz w:val="24"/>
          <w:szCs w:val="24"/>
        </w:rPr>
        <w:t>, o których mowa</w:t>
      </w:r>
      <w:r w:rsidR="00675D7C" w:rsidRPr="00854812">
        <w:rPr>
          <w:rFonts w:ascii="Calibri" w:eastAsia="Calibri" w:hAnsi="Calibri" w:cs="Calibri"/>
          <w:sz w:val="24"/>
          <w:szCs w:val="24"/>
        </w:rPr>
        <w:t xml:space="preserve"> ust. 3 jest uzasadniona</w:t>
      </w:r>
      <w:r w:rsidRPr="00854812">
        <w:rPr>
          <w:rFonts w:ascii="Calibri" w:eastAsia="Calibri" w:hAnsi="Calibri" w:cs="Calibri"/>
          <w:sz w:val="24"/>
          <w:szCs w:val="24"/>
        </w:rPr>
        <w:t>.</w:t>
      </w:r>
    </w:p>
    <w:p w14:paraId="6120AA0F" w14:textId="6FB618A2" w:rsidR="00316507" w:rsidRPr="00854812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Wszelkie zmiany umowy wymagają formy pisemnej pod rygorem nieważności,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 zastrzeżeniem wyjątków przewidzianych w treści umowy.</w:t>
      </w:r>
    </w:p>
    <w:p w14:paraId="0A30B12A" w14:textId="7EB10604" w:rsidR="006636E5" w:rsidRPr="00854812" w:rsidRDefault="006636E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42D773A" w14:textId="77777777" w:rsidR="00464851" w:rsidRPr="00854812" w:rsidRDefault="00464851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4BC921E8" w14:textId="77777777" w:rsidR="005A121B" w:rsidRDefault="005A121B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</w:p>
    <w:p w14:paraId="7E26993E" w14:textId="77777777" w:rsidR="005A121B" w:rsidRDefault="005A121B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</w:p>
    <w:p w14:paraId="29D1E92B" w14:textId="77777777" w:rsidR="005A121B" w:rsidRDefault="005A121B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</w:p>
    <w:p w14:paraId="74EAE405" w14:textId="77777777" w:rsidR="005A121B" w:rsidRDefault="005A121B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</w:p>
    <w:p w14:paraId="6F43DFC2" w14:textId="77777777" w:rsidR="00464851" w:rsidRPr="00854812" w:rsidRDefault="00464851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eastAsia="Calibri" w:hAnsi="Calibri" w:cs="Calibri"/>
          <w:b/>
          <w:bCs/>
        </w:rPr>
        <w:t>Zmiana wynagrodzenia w przypadku zmiany cen materiałów lub kosztów</w:t>
      </w:r>
    </w:p>
    <w:p w14:paraId="19EC00B4" w14:textId="267E543D" w:rsidR="00464851" w:rsidRPr="00854812" w:rsidRDefault="00464851" w:rsidP="00464851">
      <w:pPr>
        <w:pStyle w:val="Tekstpodstawowy21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>§ 1</w:t>
      </w:r>
      <w:r w:rsidR="005C21EE" w:rsidRPr="00854812">
        <w:rPr>
          <w:rFonts w:ascii="Calibri" w:eastAsia="Calibri" w:hAnsi="Calibri" w:cs="Calibri"/>
          <w:b/>
          <w:bCs/>
        </w:rPr>
        <w:t>2</w:t>
      </w:r>
    </w:p>
    <w:p w14:paraId="066A2460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31023D16" w14:textId="3A1E4A7F" w:rsidR="00A14549" w:rsidRPr="00854812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0A6D95">
        <w:rPr>
          <w:rFonts w:ascii="Calibri" w:hAnsi="Calibri" w:cs="Calibri"/>
          <w:sz w:val="24"/>
          <w:szCs w:val="24"/>
        </w:rPr>
        <w:t xml:space="preserve">w przypadku istotnej (co </w:t>
      </w:r>
      <w:r w:rsidRPr="00D33DEB">
        <w:rPr>
          <w:rFonts w:ascii="Calibri" w:hAnsi="Calibri" w:cs="Calibri"/>
          <w:sz w:val="24"/>
          <w:szCs w:val="24"/>
        </w:rPr>
        <w:t>najmniej</w:t>
      </w:r>
      <w:r w:rsidR="006359B6" w:rsidRPr="00D33DEB">
        <w:rPr>
          <w:rFonts w:ascii="Calibri" w:hAnsi="Calibri" w:cs="Calibri"/>
          <w:sz w:val="24"/>
          <w:szCs w:val="24"/>
        </w:rPr>
        <w:t xml:space="preserve"> 30</w:t>
      </w:r>
      <w:r w:rsidR="002B0537" w:rsidRPr="00D33DEB">
        <w:rPr>
          <w:rFonts w:ascii="Calibri" w:hAnsi="Calibri" w:cs="Calibri"/>
          <w:sz w:val="24"/>
          <w:szCs w:val="24"/>
        </w:rPr>
        <w:t>%</w:t>
      </w:r>
      <w:r w:rsidRPr="00D33DEB">
        <w:rPr>
          <w:rFonts w:ascii="Calibri" w:hAnsi="Calibri" w:cs="Calibri"/>
          <w:sz w:val="24"/>
          <w:szCs w:val="24"/>
        </w:rPr>
        <w:t>)</w:t>
      </w:r>
      <w:r w:rsidRPr="000A6D95">
        <w:rPr>
          <w:rFonts w:ascii="Calibri" w:hAnsi="Calibri" w:cs="Calibri"/>
          <w:sz w:val="24"/>
          <w:szCs w:val="24"/>
        </w:rPr>
        <w:t xml:space="preserve"> </w:t>
      </w:r>
      <w:r w:rsidRPr="000A6D95">
        <w:rPr>
          <w:rFonts w:ascii="Calibri" w:hAnsi="Calibri" w:cs="Calibri"/>
          <w:color w:val="auto"/>
          <w:sz w:val="24"/>
          <w:szCs w:val="24"/>
        </w:rPr>
        <w:t>zmiany ceny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materiałów lub kosztów ustalonej na podstawie wskaźnika, o którym mowa w ust. 2, oraz</w:t>
      </w:r>
    </w:p>
    <w:p w14:paraId="3DEE3009" w14:textId="77777777" w:rsidR="00A14549" w:rsidRPr="00854812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4D1DAEF1" w14:textId="5475CB8F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Poziom zmiany wynagrodzenia uprawniający strony umowy do żądania zmiany wynagrodzenia, o którym mo</w:t>
      </w:r>
      <w:r w:rsidR="00157102">
        <w:rPr>
          <w:rFonts w:ascii="Calibri" w:hAnsi="Calibri" w:cs="Calibri"/>
          <w:sz w:val="24"/>
          <w:szCs w:val="24"/>
        </w:rPr>
        <w:t>wa w ust. 1, zostanie ustalony</w:t>
      </w:r>
      <w:r w:rsidRPr="00854812">
        <w:rPr>
          <w:rFonts w:ascii="Calibri" w:hAnsi="Calibri" w:cs="Calibri"/>
          <w:sz w:val="24"/>
          <w:szCs w:val="24"/>
        </w:rPr>
        <w:t xml:space="preserve"> na podstawie wskaźnika wzrostu cen towarów i usług konsumpcyjnych ogółem w ujęciu</w:t>
      </w:r>
      <w:r w:rsidRPr="00E758AB">
        <w:rPr>
          <w:rFonts w:ascii="Calibri" w:hAnsi="Calibri" w:cs="Calibri"/>
          <w:b/>
          <w:bCs/>
          <w:sz w:val="24"/>
          <w:szCs w:val="24"/>
        </w:rPr>
        <w:t xml:space="preserve"> kwartalnym</w:t>
      </w:r>
      <w:r w:rsidRPr="00854812">
        <w:rPr>
          <w:rFonts w:ascii="Calibri" w:hAnsi="Calibri" w:cs="Calibri"/>
          <w:sz w:val="24"/>
          <w:szCs w:val="24"/>
        </w:rPr>
        <w:t xml:space="preserve"> określonego przez Prezesa GUS.</w:t>
      </w:r>
    </w:p>
    <w:p w14:paraId="5502B20C" w14:textId="58BB7ACC" w:rsidR="00A14549" w:rsidRPr="00854812" w:rsidRDefault="00A14549" w:rsidP="00A14549">
      <w:pPr>
        <w:pStyle w:val="Akapitzlist"/>
        <w:suppressAutoHyphens w:val="0"/>
        <w:spacing w:before="120"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 przypadku likwidacji tego wskaźnika lub zmiany</w:t>
      </w:r>
      <w:r w:rsidR="00B2579A" w:rsidRPr="00854812">
        <w:rPr>
          <w:rFonts w:ascii="Calibri" w:hAnsi="Calibri" w:cs="Calibri"/>
          <w:sz w:val="24"/>
          <w:szCs w:val="24"/>
        </w:rPr>
        <w:t xml:space="preserve"> podmiotu, który go publikuje,</w:t>
      </w:r>
      <w:r w:rsidRPr="00854812">
        <w:rPr>
          <w:rFonts w:ascii="Calibri" w:hAnsi="Calibri" w:cs="Calibri"/>
          <w:sz w:val="24"/>
          <w:szCs w:val="24"/>
        </w:rPr>
        <w:t xml:space="preserve"> zastosowanie będzie miał najbardziej zbliżony wskaźnik i podmiot, który zastąpi dotychczasowy wskaźnik lub podmiot. Porównaniu podlegał będzie wzrost cen </w:t>
      </w:r>
      <w:r w:rsidR="00D04DD7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 xml:space="preserve">w ostatnim wskaźniku opublikowanym przed złożeniem wniosku o waloryzację </w:t>
      </w:r>
      <w:r w:rsidR="00D04DD7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i wskaźniku obejmującym miesiąc, w którym złożono ofertę.</w:t>
      </w:r>
    </w:p>
    <w:p w14:paraId="63756A92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2A8658AE" w14:textId="2C197E0C" w:rsidR="00A14549" w:rsidRPr="00854812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Wykonawca zobligowany jest </w:t>
      </w:r>
      <w:r w:rsidR="00B2579A" w:rsidRPr="00854812">
        <w:rPr>
          <w:rFonts w:ascii="Calibri" w:hAnsi="Calibri" w:cs="Calibri"/>
          <w:sz w:val="24"/>
          <w:szCs w:val="24"/>
        </w:rPr>
        <w:t xml:space="preserve">do </w:t>
      </w:r>
      <w:r w:rsidRPr="00854812">
        <w:rPr>
          <w:rFonts w:ascii="Calibri" w:hAnsi="Calibri" w:cs="Calibri"/>
          <w:sz w:val="24"/>
          <w:szCs w:val="24"/>
        </w:rPr>
        <w:t xml:space="preserve">przedłożenia szczegółowej kalkulacji cenowej </w:t>
      </w:r>
      <w:r w:rsidR="00D04DD7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 xml:space="preserve">i dokumentów potwierdzających m.in. rzeczywiste zastosowanie poszczególnych materiałów, ich cen, ponoszenie poszczególnych kosztów w ramach realizacji niniejszego zamówienia, a także wysokość zakładanego zysku. </w:t>
      </w:r>
      <w:r w:rsidRPr="00854812">
        <w:rPr>
          <w:rFonts w:ascii="Calibri" w:eastAsia="Calibri" w:hAnsi="Calibri" w:cs="Calibri"/>
          <w:sz w:val="24"/>
          <w:szCs w:val="24"/>
        </w:rPr>
        <w:t xml:space="preserve">Niezależnie od obowiązku złożenia Zamawiającemu tej kalkulacji, Wykonawca zobowiązany jest udowodnić Zamawiającemu wpływ ww. zmian na wysokość wynagrodzenia należnego Wykonawcy </w:t>
      </w:r>
      <w:r w:rsidR="00D04DD7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z tytułu realizacji przedmiotu umowy także za pomocą innych dowodów adekwatnych </w:t>
      </w:r>
      <w:r w:rsidR="00D04DD7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w danej sytuacji. Wniosek Wykonawcy wraz z załączonymi dokumentami będzie podlegał weryfikacji Zamawiającego. Każda ze stron może zwrócić się do drugiej </w:t>
      </w:r>
      <w:r w:rsidR="00D04DD7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7F04C56D" w14:textId="77777777" w:rsidR="00A14549" w:rsidRPr="00854812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Zmiana wynagrodzenia zostanie dokonana na uzasadniony i należycie udokumentowany wniosek, z uwzględnieniem ustalonego między stronami podziału między </w:t>
      </w:r>
      <w:r w:rsidRPr="00854812">
        <w:rPr>
          <w:rFonts w:ascii="Calibri" w:eastAsia="Calibri" w:hAnsi="Calibri" w:cs="Calibri"/>
          <w:sz w:val="24"/>
          <w:szCs w:val="24"/>
        </w:rPr>
        <w:lastRenderedPageBreak/>
        <w:t>Zamawiającego i Wykonawcę ryzyka istotnej zmiany cen materiałów lub kosztów związanych z realizacją umowy.</w:t>
      </w:r>
    </w:p>
    <w:p w14:paraId="7516EBF8" w14:textId="1189CBDE" w:rsidR="00A14549" w:rsidRPr="000A6D95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Maksymalna wartość zmiany wynagrodzenia, jaką dopuszcza </w:t>
      </w:r>
      <w:r w:rsidRPr="000A6D95">
        <w:rPr>
          <w:rFonts w:ascii="Calibri" w:hAnsi="Calibri" w:cs="Calibri"/>
          <w:sz w:val="24"/>
          <w:szCs w:val="24"/>
        </w:rPr>
        <w:t>Zamawiający, to łącznie</w:t>
      </w:r>
      <w:r w:rsidR="006359B6" w:rsidRPr="000A6D95">
        <w:rPr>
          <w:rFonts w:ascii="Calibri" w:hAnsi="Calibri" w:cs="Calibri"/>
          <w:sz w:val="24"/>
          <w:szCs w:val="24"/>
        </w:rPr>
        <w:t xml:space="preserve"> </w:t>
      </w:r>
      <w:r w:rsidR="006359B6" w:rsidRPr="00D33DEB">
        <w:rPr>
          <w:rFonts w:ascii="Calibri" w:hAnsi="Calibri" w:cs="Calibri"/>
          <w:sz w:val="24"/>
          <w:szCs w:val="24"/>
        </w:rPr>
        <w:t>10</w:t>
      </w:r>
      <w:r w:rsidR="0070774C" w:rsidRPr="00D33DEB">
        <w:rPr>
          <w:rFonts w:ascii="Calibri" w:hAnsi="Calibri" w:cs="Calibri"/>
          <w:sz w:val="24"/>
          <w:szCs w:val="24"/>
        </w:rPr>
        <w:t>%</w:t>
      </w:r>
      <w:r w:rsidR="0070774C" w:rsidRPr="000A6D95">
        <w:rPr>
          <w:rFonts w:ascii="Calibri" w:hAnsi="Calibri" w:cs="Calibri"/>
          <w:sz w:val="24"/>
          <w:szCs w:val="24"/>
        </w:rPr>
        <w:t xml:space="preserve"> </w:t>
      </w:r>
      <w:r w:rsidRPr="000A6D95">
        <w:rPr>
          <w:rFonts w:ascii="Calibri" w:hAnsi="Calibri" w:cs="Calibri"/>
          <w:sz w:val="24"/>
          <w:szCs w:val="24"/>
        </w:rPr>
        <w:t>w stosunku do</w:t>
      </w:r>
      <w:r w:rsidR="00AA6AB7" w:rsidRPr="000A6D95">
        <w:rPr>
          <w:rFonts w:ascii="Calibri" w:hAnsi="Calibri" w:cs="Calibri"/>
          <w:sz w:val="24"/>
          <w:szCs w:val="24"/>
        </w:rPr>
        <w:t xml:space="preserve"> pierwotnej</w:t>
      </w:r>
      <w:r w:rsidRPr="000A6D95">
        <w:rPr>
          <w:rFonts w:ascii="Calibri" w:hAnsi="Calibri" w:cs="Calibri"/>
          <w:sz w:val="24"/>
          <w:szCs w:val="24"/>
        </w:rPr>
        <w:t xml:space="preserve"> wartości całkowitego wynagrodzenia brutto określonego w § 2 Umowy.</w:t>
      </w:r>
    </w:p>
    <w:p w14:paraId="6205D155" w14:textId="10C160D5" w:rsidR="007B22CE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Zmiana wynagrodzenia może nastąpić najwcześniej po upływie sześciu miesięcy obowiązywania niniejszej Umowy. </w:t>
      </w:r>
    </w:p>
    <w:p w14:paraId="23A956DF" w14:textId="234A1A55" w:rsidR="00BF494F" w:rsidRPr="005A121B" w:rsidRDefault="00A14549" w:rsidP="005D59E4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Style w:val="Brak"/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Wynagrodzenie Wykonawcy może być waloryzowane sukcesywnie stosownie </w:t>
      </w:r>
      <w:r w:rsidR="00D04DD7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009A3A97" w14:textId="77777777" w:rsidR="00B96849" w:rsidRPr="00854812" w:rsidRDefault="00B96849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6720317" w14:textId="3C4A51CB" w:rsidR="00316507" w:rsidRPr="0085481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  <w:t xml:space="preserve">Ochrona danych osobowych i klauzula zachowania poufności </w:t>
      </w:r>
    </w:p>
    <w:p w14:paraId="7EED49B8" w14:textId="5E59B286" w:rsidR="00316507" w:rsidRPr="0085481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3</w:t>
      </w:r>
    </w:p>
    <w:p w14:paraId="703209CF" w14:textId="77777777" w:rsidR="00316507" w:rsidRPr="00854812" w:rsidRDefault="004265A5" w:rsidP="00D95200">
      <w:pPr>
        <w:numPr>
          <w:ilvl w:val="0"/>
          <w:numId w:val="35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W związku z realizacją niniejszej umowy Wykonawca i Zamawiający:</w:t>
      </w:r>
    </w:p>
    <w:p w14:paraId="4AAF2EAE" w14:textId="268BC165" w:rsidR="00316507" w:rsidRPr="00854812" w:rsidRDefault="004265A5" w:rsidP="00D95200">
      <w:pPr>
        <w:numPr>
          <w:ilvl w:val="1"/>
          <w:numId w:val="35"/>
        </w:numPr>
        <w:suppressAutoHyphens w:val="0"/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6D20C8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 04.05.2016, str. 1), zwanego RODO;</w:t>
      </w:r>
    </w:p>
    <w:p w14:paraId="3D9E9304" w14:textId="77777777" w:rsidR="00316507" w:rsidRPr="00854812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ponoszą odpowiedzialność za ewentualne skutki działania niezgodnego z przepisami,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  <w:t>o których mowa w pkt 1;</w:t>
      </w:r>
    </w:p>
    <w:p w14:paraId="077AD713" w14:textId="77777777" w:rsidR="00316507" w:rsidRPr="00854812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zobowiązują się do przetwarzania danych osobowych wyłącznie w celu realizacji umowy.</w:t>
      </w:r>
    </w:p>
    <w:p w14:paraId="0E99A67B" w14:textId="77777777" w:rsidR="0062794B" w:rsidRPr="00854812" w:rsidRDefault="004265A5" w:rsidP="00D95200">
      <w:pPr>
        <w:numPr>
          <w:ilvl w:val="0"/>
          <w:numId w:val="3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37948776" w14:textId="77777777" w:rsidR="00316507" w:rsidRPr="00854812" w:rsidRDefault="004265A5" w:rsidP="00D95200">
      <w:pPr>
        <w:numPr>
          <w:ilvl w:val="0"/>
          <w:numId w:val="38"/>
        </w:numPr>
        <w:suppressAutoHyphens w:val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W związku z realizacją niniejszej umowy strony:</w:t>
      </w:r>
    </w:p>
    <w:p w14:paraId="581D9E58" w14:textId="146F952D" w:rsidR="00316507" w:rsidRPr="00854812" w:rsidRDefault="004265A5" w:rsidP="00D95200">
      <w:pPr>
        <w:numPr>
          <w:ilvl w:val="0"/>
          <w:numId w:val="41"/>
        </w:numPr>
        <w:suppressAutoHyphens w:val="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zobowiązują się do natychmiastowego powiadomienia Inspektora Ochrony Danych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o stwierdzeniu faktów naruszenia ochrony danych osobowych;</w:t>
      </w:r>
    </w:p>
    <w:p w14:paraId="03508611" w14:textId="47D7E67A" w:rsidR="003B4237" w:rsidRPr="00854812" w:rsidRDefault="004265A5" w:rsidP="00D95200">
      <w:pPr>
        <w:numPr>
          <w:ilvl w:val="0"/>
          <w:numId w:val="41"/>
        </w:numPr>
        <w:suppressAutoHyphens w:val="0"/>
        <w:spacing w:after="12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w przypadku stwierdzenia zdarzeń, o których mowa w pkt 1 powyżej, zobowiązują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się umożliwić drugiej stronie prowadzenie kontroli.</w:t>
      </w:r>
    </w:p>
    <w:p w14:paraId="4333E376" w14:textId="281B2791" w:rsidR="00B62FFD" w:rsidRPr="00854812" w:rsidRDefault="004265A5" w:rsidP="00D95200">
      <w:pPr>
        <w:numPr>
          <w:ilvl w:val="0"/>
          <w:numId w:val="42"/>
        </w:numPr>
        <w:suppressAutoHyphens w:val="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Niezależnie od obowiązków wynikających z przepisów ustawy z dnia 10 maja 2018 r.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o ochronie danych osobowych (</w:t>
      </w:r>
      <w:proofErr w:type="spellStart"/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t.j</w:t>
      </w:r>
      <w:proofErr w:type="spellEnd"/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.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Dz. U. z 2019 r.</w:t>
      </w:r>
      <w:r w:rsidR="009C6D79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,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poz. 1781) oraz RODO, strony zobowiązane są do zachowania w tajemnicy wszelkich informacji uzyskanych w związku z wykonywaną umową, za wyjątkiem sytuacji, w których informa</w:t>
      </w:r>
      <w:r w:rsidR="00B96849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cje takie stanowiłyby informację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publiczną w rozumieniu obowiązujących przepisów lub ich podanie wymagane byłoby przez właściwe podmioty stosownie do powszechnie obowiązujących przepisów prawa.</w:t>
      </w:r>
    </w:p>
    <w:p w14:paraId="7C3E5C3C" w14:textId="77777777" w:rsidR="00E0487A" w:rsidRPr="00854812" w:rsidRDefault="00E0487A" w:rsidP="00972B0E">
      <w:pPr>
        <w:tabs>
          <w:tab w:val="left" w:pos="426"/>
        </w:tabs>
        <w:spacing w:before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6D3F45DE" w14:textId="77777777" w:rsidR="00316507" w:rsidRPr="00854812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Postanowienia końcowe</w:t>
      </w:r>
    </w:p>
    <w:p w14:paraId="2F683495" w14:textId="782D2ADA" w:rsidR="00316507" w:rsidRPr="00854812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lastRenderedPageBreak/>
        <w:t>§ 1</w:t>
      </w:r>
      <w:r w:rsidR="005C21EE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4</w:t>
      </w:r>
    </w:p>
    <w:p w14:paraId="23AB1F75" w14:textId="0FDECF1B" w:rsidR="00316507" w:rsidRPr="000603D2" w:rsidRDefault="004265A5" w:rsidP="00BF494F">
      <w:pPr>
        <w:pStyle w:val="Tekstpodstawowy"/>
        <w:numPr>
          <w:ilvl w:val="0"/>
          <w:numId w:val="44"/>
        </w:numPr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0603D2">
        <w:rPr>
          <w:rFonts w:ascii="Calibri" w:eastAsia="Calibri" w:hAnsi="Calibri" w:cs="Calibri"/>
          <w:sz w:val="24"/>
          <w:szCs w:val="24"/>
        </w:rPr>
        <w:t xml:space="preserve">Integralną część </w:t>
      </w:r>
      <w:r w:rsidR="0062794B" w:rsidRPr="000603D2">
        <w:rPr>
          <w:rFonts w:ascii="Calibri" w:eastAsia="Calibri" w:hAnsi="Calibri" w:cs="Calibri"/>
          <w:sz w:val="24"/>
          <w:szCs w:val="24"/>
        </w:rPr>
        <w:t>umowy stanowi</w:t>
      </w:r>
      <w:r w:rsidR="000603D2" w:rsidRPr="000603D2">
        <w:rPr>
          <w:rFonts w:ascii="Calibri" w:eastAsia="Calibri" w:hAnsi="Calibri" w:cs="Calibri"/>
          <w:sz w:val="24"/>
          <w:szCs w:val="24"/>
        </w:rPr>
        <w:t xml:space="preserve"> </w:t>
      </w:r>
      <w:r w:rsidR="008129CF" w:rsidRPr="000603D2">
        <w:rPr>
          <w:rFonts w:ascii="Calibri" w:eastAsia="Calibri" w:hAnsi="Calibri" w:cs="Calibri"/>
          <w:sz w:val="24"/>
          <w:szCs w:val="24"/>
        </w:rPr>
        <w:t xml:space="preserve">Formularz cenowy/Przedmiot zamówienia - </w:t>
      </w:r>
      <w:r w:rsidR="00BF494F">
        <w:rPr>
          <w:rFonts w:ascii="Calibri" w:eastAsia="Calibri" w:hAnsi="Calibri" w:cs="Calibri"/>
          <w:sz w:val="24"/>
          <w:szCs w:val="24"/>
        </w:rPr>
        <w:br/>
      </w:r>
      <w:r w:rsidRPr="000603D2">
        <w:rPr>
          <w:rFonts w:ascii="Calibri" w:eastAsia="Calibri" w:hAnsi="Calibri" w:cs="Calibri"/>
          <w:sz w:val="24"/>
          <w:szCs w:val="24"/>
        </w:rPr>
        <w:t xml:space="preserve">załącznik nr </w:t>
      </w:r>
      <w:r w:rsidRPr="000603D2">
        <w:rPr>
          <w:rStyle w:val="Brak"/>
          <w:rFonts w:ascii="Calibri" w:eastAsia="Calibri" w:hAnsi="Calibri" w:cs="Calibri"/>
          <w:b/>
          <w:bCs/>
          <w:sz w:val="24"/>
          <w:szCs w:val="24"/>
        </w:rPr>
        <w:t>1</w:t>
      </w:r>
      <w:r w:rsidR="00D04DD7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603D2">
        <w:rPr>
          <w:rStyle w:val="Brak"/>
          <w:rFonts w:ascii="Calibri" w:eastAsia="Calibri" w:hAnsi="Calibri" w:cs="Calibri"/>
          <w:b/>
          <w:bCs/>
          <w:sz w:val="24"/>
          <w:szCs w:val="24"/>
        </w:rPr>
        <w:t>-</w:t>
      </w:r>
      <w:r w:rsidR="00D04DD7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603D2">
        <w:rPr>
          <w:rStyle w:val="Brak"/>
          <w:rFonts w:ascii="Calibri" w:eastAsia="Calibri" w:hAnsi="Calibri" w:cs="Calibri"/>
          <w:b/>
          <w:bCs/>
          <w:sz w:val="24"/>
          <w:szCs w:val="24"/>
        </w:rPr>
        <w:t>…</w:t>
      </w:r>
      <w:r w:rsidR="005A121B">
        <w:rPr>
          <w:rStyle w:val="Brak"/>
          <w:rFonts w:ascii="Calibri" w:eastAsia="Calibri" w:hAnsi="Calibri" w:cs="Calibri"/>
          <w:b/>
          <w:bCs/>
          <w:sz w:val="24"/>
          <w:szCs w:val="24"/>
        </w:rPr>
        <w:t>. .</w:t>
      </w:r>
    </w:p>
    <w:p w14:paraId="6BA3E40A" w14:textId="2F7BEDCA" w:rsidR="00316507" w:rsidRDefault="004265A5" w:rsidP="00774DDF">
      <w:pPr>
        <w:pStyle w:val="Tekstpodstawowy"/>
        <w:numPr>
          <w:ilvl w:val="0"/>
          <w:numId w:val="44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1902D5" w:rsidRPr="00854812">
        <w:rPr>
          <w:rFonts w:ascii="Calibri" w:eastAsia="Calibri" w:hAnsi="Calibri" w:cs="Calibri"/>
          <w:sz w:val="24"/>
          <w:szCs w:val="24"/>
        </w:rPr>
        <w:t>ł</w:t>
      </w:r>
      <w:r w:rsidRPr="00854812">
        <w:rPr>
          <w:rFonts w:ascii="Calibri" w:eastAsia="Calibri" w:hAnsi="Calibri" w:cs="Calibri"/>
          <w:sz w:val="24"/>
          <w:szCs w:val="24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097054BD" w14:textId="5C3646E1" w:rsidR="00316507" w:rsidRPr="00854812" w:rsidRDefault="004265A5" w:rsidP="00774DDF">
      <w:pPr>
        <w:pStyle w:val="Tekstpodstawowy"/>
        <w:numPr>
          <w:ilvl w:val="0"/>
          <w:numId w:val="44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 sprawach nieuregulowanych niniejszą umową zastosowanie mają przepisy prawa </w:t>
      </w:r>
      <w:r w:rsidR="00EE5542">
        <w:rPr>
          <w:rFonts w:ascii="Calibri" w:eastAsia="Calibri" w:hAnsi="Calibri" w:cs="Calibri"/>
          <w:sz w:val="24"/>
          <w:szCs w:val="24"/>
        </w:rPr>
        <w:t xml:space="preserve">obowiązujące </w:t>
      </w:r>
      <w:r w:rsidR="000731D8">
        <w:rPr>
          <w:rFonts w:ascii="Calibri" w:eastAsia="Calibri" w:hAnsi="Calibri" w:cs="Calibri"/>
          <w:sz w:val="24"/>
          <w:szCs w:val="24"/>
        </w:rPr>
        <w:t>na terytorium Rzecz</w:t>
      </w:r>
      <w:r w:rsidR="00A943D9">
        <w:rPr>
          <w:rFonts w:ascii="Calibri" w:eastAsia="Calibri" w:hAnsi="Calibri" w:cs="Calibri"/>
          <w:sz w:val="24"/>
          <w:szCs w:val="24"/>
        </w:rPr>
        <w:t>y</w:t>
      </w:r>
      <w:r w:rsidR="000731D8">
        <w:rPr>
          <w:rFonts w:ascii="Calibri" w:eastAsia="Calibri" w:hAnsi="Calibri" w:cs="Calibri"/>
          <w:sz w:val="24"/>
          <w:szCs w:val="24"/>
        </w:rPr>
        <w:t>pospolitej Polskiej</w:t>
      </w:r>
      <w:r w:rsidRPr="00854812">
        <w:rPr>
          <w:rFonts w:ascii="Calibri" w:eastAsia="Calibri" w:hAnsi="Calibri" w:cs="Calibri"/>
          <w:sz w:val="24"/>
          <w:szCs w:val="24"/>
        </w:rPr>
        <w:t xml:space="preserve">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854812" w:rsidRDefault="004265A5" w:rsidP="00774DDF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Do rozpoznawania ewentualnych sporów wynikłych na tle realizacji niniejszej umowy Strony ustalają właściwy ze względu na siedzibę Zamawiającego sąd powszechny.</w:t>
      </w:r>
    </w:p>
    <w:p w14:paraId="12E53475" w14:textId="5032CC64" w:rsidR="00316507" w:rsidRPr="00854812" w:rsidRDefault="004265A5" w:rsidP="00774DDF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Umowę sporządzono w dwóch jednobrzmiących egzemplarzach, po jednym dla każdej </w:t>
      </w:r>
      <w:r w:rsidR="00E0487A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ze Stron.</w:t>
      </w:r>
    </w:p>
    <w:p w14:paraId="7E1A3B1A" w14:textId="77777777" w:rsidR="00316507" w:rsidRPr="00854812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F5A430A" w14:textId="02C8B425" w:rsidR="00316507" w:rsidRPr="00A56660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  <w:t xml:space="preserve"> </w:t>
      </w:r>
      <w:r w:rsidR="004E0749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W Y K O N A W C A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="004E0749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Z A M A W I A J Ą CY</w:t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316507" w:rsidRPr="00A56660" w:rsidSect="007B22CE">
      <w:headerReference w:type="default" r:id="rId9"/>
      <w:footerReference w:type="default" r:id="rId10"/>
      <w:pgSz w:w="11900" w:h="16840"/>
      <w:pgMar w:top="567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AD9B" w14:textId="77777777" w:rsidR="00CE3520" w:rsidRDefault="00CE3520">
      <w:r>
        <w:separator/>
      </w:r>
    </w:p>
  </w:endnote>
  <w:endnote w:type="continuationSeparator" w:id="0">
    <w:p w14:paraId="04442114" w14:textId="77777777" w:rsidR="00CE3520" w:rsidRDefault="00CE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AF7518">
      <w:rPr>
        <w:b/>
        <w:bCs/>
        <w:noProof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AF7518">
      <w:rPr>
        <w:b/>
        <w:bCs/>
        <w:noProof/>
        <w:sz w:val="16"/>
        <w:szCs w:val="16"/>
      </w:rPr>
      <w:t>12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CEFB" w14:textId="77777777" w:rsidR="00CE3520" w:rsidRDefault="00CE3520">
      <w:r>
        <w:separator/>
      </w:r>
    </w:p>
  </w:footnote>
  <w:footnote w:type="continuationSeparator" w:id="0">
    <w:p w14:paraId="77303055" w14:textId="77777777" w:rsidR="00CE3520" w:rsidRDefault="00CE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0A04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  <w:rPr>
        <w:rFonts w:ascii="Calibri" w:hAnsi="Calibri" w:cs="Calibri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FE0E6A"/>
    <w:multiLevelType w:val="hybridMultilevel"/>
    <w:tmpl w:val="D7D48396"/>
    <w:numStyleLink w:val="Zaimportowanystyl5"/>
  </w:abstractNum>
  <w:abstractNum w:abstractNumId="3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92375F"/>
    <w:multiLevelType w:val="hybridMultilevel"/>
    <w:tmpl w:val="8252F984"/>
    <w:numStyleLink w:val="Zaimportowanystyl20"/>
  </w:abstractNum>
  <w:abstractNum w:abstractNumId="5" w15:restartNumberingAfterBreak="0">
    <w:nsid w:val="118C628F"/>
    <w:multiLevelType w:val="hybridMultilevel"/>
    <w:tmpl w:val="2AE646E4"/>
    <w:numStyleLink w:val="Zaimportowanystyl12"/>
  </w:abstractNum>
  <w:abstractNum w:abstractNumId="6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D944B3"/>
    <w:multiLevelType w:val="hybridMultilevel"/>
    <w:tmpl w:val="4156F8E6"/>
    <w:numStyleLink w:val="Zaimportowanystyl14"/>
  </w:abstractNum>
  <w:abstractNum w:abstractNumId="8" w15:restartNumberingAfterBreak="0">
    <w:nsid w:val="16F4500F"/>
    <w:multiLevelType w:val="hybridMultilevel"/>
    <w:tmpl w:val="A8461008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B6422"/>
    <w:multiLevelType w:val="hybridMultilevel"/>
    <w:tmpl w:val="3A5C33D8"/>
    <w:numStyleLink w:val="Zaimportowanystyl13"/>
  </w:abstractNum>
  <w:abstractNum w:abstractNumId="10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453302B"/>
    <w:multiLevelType w:val="multilevel"/>
    <w:tmpl w:val="A4B89A3E"/>
    <w:numStyleLink w:val="Zaimportowanystyl121"/>
  </w:abstractNum>
  <w:abstractNum w:abstractNumId="15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5CD67D5"/>
    <w:multiLevelType w:val="hybridMultilevel"/>
    <w:tmpl w:val="7CA67618"/>
    <w:numStyleLink w:val="Zaimportowanystyl23"/>
  </w:abstractNum>
  <w:abstractNum w:abstractNumId="17" w15:restartNumberingAfterBreak="0">
    <w:nsid w:val="26E7222C"/>
    <w:multiLevelType w:val="hybridMultilevel"/>
    <w:tmpl w:val="DC6A5E3E"/>
    <w:lvl w:ilvl="0" w:tplc="83E211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B4422E"/>
    <w:multiLevelType w:val="hybridMultilevel"/>
    <w:tmpl w:val="5C24274C"/>
    <w:styleLink w:val="Zaimportowanystyl24"/>
    <w:lvl w:ilvl="0" w:tplc="FB5473D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634E06C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E7AB2CE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B24AC6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14883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5A442C2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4E4C26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1CE819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3C0FF2C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2D7801F0"/>
    <w:multiLevelType w:val="hybridMultilevel"/>
    <w:tmpl w:val="08AA9CC8"/>
    <w:numStyleLink w:val="Zaimportowanystyl3"/>
  </w:abstractNum>
  <w:abstractNum w:abstractNumId="20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4D4DAF"/>
    <w:multiLevelType w:val="hybridMultilevel"/>
    <w:tmpl w:val="AEF6B98C"/>
    <w:numStyleLink w:val="Zaimportowanystyl8"/>
  </w:abstractNum>
  <w:abstractNum w:abstractNumId="22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3811F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F03946"/>
    <w:multiLevelType w:val="hybridMultilevel"/>
    <w:tmpl w:val="2CAE6776"/>
    <w:numStyleLink w:val="Zaimportowanystyl1"/>
  </w:abstractNum>
  <w:abstractNum w:abstractNumId="25" w15:restartNumberingAfterBreak="0">
    <w:nsid w:val="441E078D"/>
    <w:multiLevelType w:val="hybridMultilevel"/>
    <w:tmpl w:val="95FC5F9C"/>
    <w:numStyleLink w:val="Zaimportowanystyl11"/>
  </w:abstractNum>
  <w:abstractNum w:abstractNumId="26" w15:restartNumberingAfterBreak="0">
    <w:nsid w:val="46340F1D"/>
    <w:multiLevelType w:val="hybridMultilevel"/>
    <w:tmpl w:val="4554200E"/>
    <w:numStyleLink w:val="Zaimportowanystyl19"/>
  </w:abstractNum>
  <w:abstractNum w:abstractNumId="27" w15:restartNumberingAfterBreak="0">
    <w:nsid w:val="49D71388"/>
    <w:multiLevelType w:val="hybridMultilevel"/>
    <w:tmpl w:val="5D2CDE58"/>
    <w:lvl w:ilvl="0" w:tplc="5B507D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05C1FE7"/>
    <w:multiLevelType w:val="hybridMultilevel"/>
    <w:tmpl w:val="0E869974"/>
    <w:lvl w:ilvl="0" w:tplc="AFB8DA2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41320FB"/>
    <w:multiLevelType w:val="hybridMultilevel"/>
    <w:tmpl w:val="23C0FFE2"/>
    <w:numStyleLink w:val="Zaimportowanystyl22"/>
  </w:abstractNum>
  <w:abstractNum w:abstractNumId="34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6471E76"/>
    <w:multiLevelType w:val="hybridMultilevel"/>
    <w:tmpl w:val="998CF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601D74E8"/>
    <w:multiLevelType w:val="hybridMultilevel"/>
    <w:tmpl w:val="638092A6"/>
    <w:numStyleLink w:val="Zaimportowanystyl4"/>
  </w:abstractNum>
  <w:abstractNum w:abstractNumId="39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58105C"/>
    <w:multiLevelType w:val="multilevel"/>
    <w:tmpl w:val="5C24274C"/>
    <w:numStyleLink w:val="Zaimportowanystyl24"/>
  </w:abstractNum>
  <w:abstractNum w:abstractNumId="41" w15:restartNumberingAfterBreak="0">
    <w:nsid w:val="692A4A87"/>
    <w:multiLevelType w:val="hybridMultilevel"/>
    <w:tmpl w:val="6C7AF70C"/>
    <w:numStyleLink w:val="Zaimportowanystyl15"/>
  </w:abstractNum>
  <w:abstractNum w:abstractNumId="42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3542C7C"/>
    <w:multiLevelType w:val="hybridMultilevel"/>
    <w:tmpl w:val="2786837C"/>
    <w:numStyleLink w:val="Zaimportowanystyl7"/>
  </w:abstractNum>
  <w:abstractNum w:abstractNumId="47" w15:restartNumberingAfterBreak="0">
    <w:nsid w:val="76BD78C0"/>
    <w:multiLevelType w:val="hybridMultilevel"/>
    <w:tmpl w:val="1ABC110E"/>
    <w:numStyleLink w:val="Zaimportowanystyl21"/>
  </w:abstractNum>
  <w:abstractNum w:abstractNumId="48" w15:restartNumberingAfterBreak="0">
    <w:nsid w:val="77216D9C"/>
    <w:multiLevelType w:val="hybridMultilevel"/>
    <w:tmpl w:val="8C5291E4"/>
    <w:numStyleLink w:val="Zaimportowanystyl16"/>
  </w:abstractNum>
  <w:abstractNum w:abstractNumId="49" w15:restartNumberingAfterBreak="0">
    <w:nsid w:val="7AF02577"/>
    <w:multiLevelType w:val="hybridMultilevel"/>
    <w:tmpl w:val="AEF6B98C"/>
    <w:numStyleLink w:val="Zaimportowanystyl8"/>
  </w:abstractNum>
  <w:abstractNum w:abstractNumId="50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09109534">
    <w:abstractNumId w:val="6"/>
  </w:num>
  <w:num w:numId="2" w16cid:durableId="1330017318">
    <w:abstractNumId w:val="13"/>
  </w:num>
  <w:num w:numId="3" w16cid:durableId="906308679">
    <w:abstractNumId w:val="19"/>
    <w:lvlOverride w:ilvl="0">
      <w:lvl w:ilvl="0" w:tplc="33F0F6F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73189587">
    <w:abstractNumId w:val="19"/>
    <w:lvlOverride w:ilvl="0">
      <w:lvl w:ilvl="0" w:tplc="33F0F6F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1A478E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E8D8F0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26BC9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AAA046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826816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7220E0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102B02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36D4B0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27304032">
    <w:abstractNumId w:val="52"/>
  </w:num>
  <w:num w:numId="6" w16cid:durableId="810169429">
    <w:abstractNumId w:val="38"/>
    <w:lvlOverride w:ilvl="0">
      <w:lvl w:ilvl="0" w:tplc="B468A76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74367892">
    <w:abstractNumId w:val="38"/>
    <w:lvlOverride w:ilvl="0">
      <w:lvl w:ilvl="0" w:tplc="B468A766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D6CC8A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847650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AA585E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4A5F14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A22564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CCB4DA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84EB4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BAE414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47756584">
    <w:abstractNumId w:val="12"/>
  </w:num>
  <w:num w:numId="9" w16cid:durableId="1225603496">
    <w:abstractNumId w:val="2"/>
    <w:lvlOverride w:ilvl="0">
      <w:lvl w:ilvl="0" w:tplc="16E6EC6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43409108">
    <w:abstractNumId w:val="22"/>
  </w:num>
  <w:num w:numId="11" w16cid:durableId="1460805970">
    <w:abstractNumId w:val="44"/>
  </w:num>
  <w:num w:numId="12" w16cid:durableId="627777799">
    <w:abstractNumId w:val="39"/>
  </w:num>
  <w:num w:numId="13" w16cid:durableId="879441535">
    <w:abstractNumId w:val="49"/>
    <w:lvlOverride w:ilvl="0">
      <w:lvl w:ilvl="0" w:tplc="FA52DACE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63343754">
    <w:abstractNumId w:val="3"/>
  </w:num>
  <w:num w:numId="15" w16cid:durableId="1465149758">
    <w:abstractNumId w:val="30"/>
  </w:num>
  <w:num w:numId="16" w16cid:durableId="2109887565">
    <w:abstractNumId w:val="28"/>
  </w:num>
  <w:num w:numId="17" w16cid:durableId="666177256">
    <w:abstractNumId w:val="25"/>
    <w:lvlOverride w:ilvl="0">
      <w:lvl w:ilvl="0" w:tplc="F53240D0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 w16cid:durableId="1363943154">
    <w:abstractNumId w:val="45"/>
  </w:num>
  <w:num w:numId="19" w16cid:durableId="303850060">
    <w:abstractNumId w:val="20"/>
  </w:num>
  <w:num w:numId="20" w16cid:durableId="1512793596">
    <w:abstractNumId w:val="9"/>
    <w:lvlOverride w:ilvl="0">
      <w:lvl w:ilvl="0" w:tplc="698207B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46315184">
    <w:abstractNumId w:val="42"/>
  </w:num>
  <w:num w:numId="22" w16cid:durableId="502354411">
    <w:abstractNumId w:val="7"/>
    <w:lvlOverride w:ilvl="0">
      <w:lvl w:ilvl="0" w:tplc="4B2C40E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449274785">
    <w:abstractNumId w:val="7"/>
    <w:lvlOverride w:ilvl="0">
      <w:lvl w:ilvl="0" w:tplc="4B2C40EA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606208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86F4E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405FC8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CEA22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CFADA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3CA09A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88E116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C45CD4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15531351">
    <w:abstractNumId w:val="43"/>
  </w:num>
  <w:num w:numId="25" w16cid:durableId="1917782814">
    <w:abstractNumId w:val="41"/>
    <w:lvlOverride w:ilvl="0">
      <w:lvl w:ilvl="0" w:tplc="0ABC1704">
        <w:start w:val="1"/>
        <w:numFmt w:val="decimal"/>
        <w:lvlText w:val="%1)"/>
        <w:lvlJc w:val="left"/>
        <w:pPr>
          <w:tabs>
            <w:tab w:val="left" w:pos="284"/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 w16cid:durableId="1732650297">
    <w:abstractNumId w:val="50"/>
  </w:num>
  <w:num w:numId="27" w16cid:durableId="1178344664">
    <w:abstractNumId w:val="48"/>
  </w:num>
  <w:num w:numId="28" w16cid:durableId="448083932">
    <w:abstractNumId w:val="48"/>
    <w:lvlOverride w:ilvl="0">
      <w:lvl w:ilvl="0" w:tplc="BC5462B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BA963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FC01DA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46EFD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B8F8EA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5ED56E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56EBC2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ECF36C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24B0F2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000740201">
    <w:abstractNumId w:val="48"/>
    <w:lvlOverride w:ilvl="0">
      <w:lvl w:ilvl="0" w:tplc="BC5462B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BA963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FC01DA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46EFD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B8F8EA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5ED56E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56EBC2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ECF36C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24B0F2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280645998">
    <w:abstractNumId w:val="11"/>
  </w:num>
  <w:num w:numId="31" w16cid:durableId="46076064">
    <w:abstractNumId w:val="53"/>
  </w:num>
  <w:num w:numId="32" w16cid:durableId="1636788570">
    <w:abstractNumId w:val="10"/>
  </w:num>
  <w:num w:numId="33" w16cid:durableId="1904564027">
    <w:abstractNumId w:val="26"/>
  </w:num>
  <w:num w:numId="34" w16cid:durableId="916594340">
    <w:abstractNumId w:val="1"/>
  </w:num>
  <w:num w:numId="35" w16cid:durableId="1800803583">
    <w:abstractNumId w:val="4"/>
    <w:lvlOverride w:ilvl="0">
      <w:lvl w:ilvl="0" w:tplc="8F7C359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A04F58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120952949">
    <w:abstractNumId w:val="4"/>
    <w:lvlOverride w:ilvl="0">
      <w:lvl w:ilvl="0" w:tplc="8F7C3592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A04F58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446C04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F8FF28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88DA5C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303BB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28E672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A84E02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2872BE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84884319">
    <w:abstractNumId w:val="51"/>
  </w:num>
  <w:num w:numId="38" w16cid:durableId="62412717">
    <w:abstractNumId w:val="47"/>
  </w:num>
  <w:num w:numId="39" w16cid:durableId="1405446093">
    <w:abstractNumId w:val="47"/>
    <w:lvlOverride w:ilvl="0">
      <w:startOverride w:val="2"/>
    </w:lvlOverride>
  </w:num>
  <w:num w:numId="40" w16cid:durableId="527182500">
    <w:abstractNumId w:val="15"/>
  </w:num>
  <w:num w:numId="41" w16cid:durableId="1387685644">
    <w:abstractNumId w:val="33"/>
  </w:num>
  <w:num w:numId="42" w16cid:durableId="2120903602">
    <w:abstractNumId w:val="47"/>
    <w:lvlOverride w:ilvl="0">
      <w:startOverride w:val="4"/>
    </w:lvlOverride>
  </w:num>
  <w:num w:numId="43" w16cid:durableId="804546864">
    <w:abstractNumId w:val="34"/>
  </w:num>
  <w:num w:numId="44" w16cid:durableId="311445454">
    <w:abstractNumId w:val="16"/>
    <w:lvlOverride w:ilvl="0">
      <w:lvl w:ilvl="0" w:tplc="ADBEF2D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709334281">
    <w:abstractNumId w:val="29"/>
  </w:num>
  <w:num w:numId="46" w16cid:durableId="589587404">
    <w:abstractNumId w:val="27"/>
  </w:num>
  <w:num w:numId="47" w16cid:durableId="599072543">
    <w:abstractNumId w:val="32"/>
  </w:num>
  <w:num w:numId="48" w16cid:durableId="1856338366">
    <w:abstractNumId w:val="24"/>
    <w:lvlOverride w:ilvl="0">
      <w:startOverride w:val="1"/>
      <w:lvl w:ilvl="0" w:tplc="7120416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2B2D948">
        <w:start w:val="1"/>
        <w:numFmt w:val="decimal"/>
        <w:lvlText w:val=""/>
        <w:lvlJc w:val="left"/>
      </w:lvl>
    </w:lvlOverride>
    <w:lvlOverride w:ilvl="2">
      <w:startOverride w:val="1"/>
      <w:lvl w:ilvl="2" w:tplc="26D06D90">
        <w:start w:val="1"/>
        <w:numFmt w:val="decimal"/>
        <w:lvlText w:val=""/>
        <w:lvlJc w:val="left"/>
      </w:lvl>
    </w:lvlOverride>
    <w:lvlOverride w:ilvl="3">
      <w:startOverride w:val="1"/>
      <w:lvl w:ilvl="3" w:tplc="AAC61302">
        <w:start w:val="1"/>
        <w:numFmt w:val="decimal"/>
        <w:lvlText w:val=""/>
        <w:lvlJc w:val="left"/>
      </w:lvl>
    </w:lvlOverride>
    <w:lvlOverride w:ilvl="4">
      <w:startOverride w:val="1"/>
      <w:lvl w:ilvl="4" w:tplc="B68CB85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E552301E">
        <w:start w:val="1"/>
        <w:numFmt w:val="decimal"/>
        <w:lvlText w:val=""/>
        <w:lvlJc w:val="left"/>
      </w:lvl>
    </w:lvlOverride>
    <w:lvlOverride w:ilvl="6">
      <w:startOverride w:val="1"/>
      <w:lvl w:ilvl="6" w:tplc="595EBC34">
        <w:start w:val="1"/>
        <w:numFmt w:val="decimal"/>
        <w:lvlText w:val=""/>
        <w:lvlJc w:val="left"/>
      </w:lvl>
    </w:lvlOverride>
    <w:lvlOverride w:ilvl="7">
      <w:startOverride w:val="1"/>
      <w:lvl w:ilvl="7" w:tplc="92CAE422">
        <w:start w:val="1"/>
        <w:numFmt w:val="decimal"/>
        <w:lvlText w:val=""/>
        <w:lvlJc w:val="left"/>
      </w:lvl>
    </w:lvlOverride>
    <w:lvlOverride w:ilvl="8">
      <w:startOverride w:val="1"/>
      <w:lvl w:ilvl="8" w:tplc="91087B0A">
        <w:start w:val="1"/>
        <w:numFmt w:val="decimal"/>
        <w:lvlText w:val=""/>
        <w:lvlJc w:val="left"/>
      </w:lvl>
    </w:lvlOverride>
  </w:num>
  <w:num w:numId="49" w16cid:durableId="474880427">
    <w:abstractNumId w:val="36"/>
  </w:num>
  <w:num w:numId="50" w16cid:durableId="1324427001">
    <w:abstractNumId w:val="14"/>
  </w:num>
  <w:num w:numId="51" w16cid:durableId="7752517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27504249">
    <w:abstractNumId w:val="46"/>
    <w:lvlOverride w:ilvl="0">
      <w:lvl w:ilvl="0" w:tplc="2D16155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DC7498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F4B07E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88220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7EF28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ACECF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6C10A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DABFC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F478A0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967278464">
    <w:abstractNumId w:val="21"/>
    <w:lvlOverride w:ilvl="0">
      <w:lvl w:ilvl="0" w:tplc="7B40A84E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76177053">
    <w:abstractNumId w:val="5"/>
    <w:lvlOverride w:ilvl="0">
      <w:lvl w:ilvl="0" w:tplc="570610E8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264963899">
    <w:abstractNumId w:val="18"/>
  </w:num>
  <w:num w:numId="56" w16cid:durableId="1437022661">
    <w:abstractNumId w:val="4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831870521">
    <w:abstractNumId w:val="8"/>
  </w:num>
  <w:num w:numId="58" w16cid:durableId="440951927">
    <w:abstractNumId w:val="23"/>
  </w:num>
  <w:num w:numId="59" w16cid:durableId="667907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15673351">
    <w:abstractNumId w:val="8"/>
  </w:num>
  <w:num w:numId="61" w16cid:durableId="1697459552">
    <w:abstractNumId w:val="35"/>
  </w:num>
  <w:num w:numId="62" w16cid:durableId="354230419">
    <w:abstractNumId w:val="17"/>
  </w:num>
  <w:num w:numId="63" w16cid:durableId="1437367957">
    <w:abstractNumId w:val="2"/>
    <w:lvlOverride w:ilvl="0">
      <w:lvl w:ilvl="0" w:tplc="16E6EC6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BDEC4CE">
        <w:start w:val="1"/>
        <w:numFmt w:val="decimal"/>
        <w:lvlText w:val=""/>
        <w:lvlJc w:val="left"/>
      </w:lvl>
    </w:lvlOverride>
    <w:lvlOverride w:ilvl="2">
      <w:lvl w:ilvl="2" w:tplc="9F308D28">
        <w:start w:val="1"/>
        <w:numFmt w:val="decimal"/>
        <w:lvlText w:val=""/>
        <w:lvlJc w:val="left"/>
      </w:lvl>
    </w:lvlOverride>
    <w:lvlOverride w:ilvl="3">
      <w:lvl w:ilvl="3" w:tplc="CFE8869E">
        <w:start w:val="1"/>
        <w:numFmt w:val="decimal"/>
        <w:lvlText w:val=""/>
        <w:lvlJc w:val="left"/>
      </w:lvl>
    </w:lvlOverride>
    <w:lvlOverride w:ilvl="4">
      <w:lvl w:ilvl="4" w:tplc="D9401012">
        <w:start w:val="1"/>
        <w:numFmt w:val="decimal"/>
        <w:lvlText w:val=""/>
        <w:lvlJc w:val="left"/>
      </w:lvl>
    </w:lvlOverride>
    <w:lvlOverride w:ilvl="5">
      <w:lvl w:ilvl="5" w:tplc="03B809D4">
        <w:start w:val="1"/>
        <w:numFmt w:val="decimal"/>
        <w:lvlText w:val=""/>
        <w:lvlJc w:val="left"/>
      </w:lvl>
    </w:lvlOverride>
    <w:lvlOverride w:ilvl="6">
      <w:lvl w:ilvl="6" w:tplc="81C25B4E">
        <w:start w:val="1"/>
        <w:numFmt w:val="decimal"/>
        <w:lvlText w:val=""/>
        <w:lvlJc w:val="left"/>
      </w:lvl>
    </w:lvlOverride>
    <w:lvlOverride w:ilvl="7">
      <w:lvl w:ilvl="7" w:tplc="1688D5E0">
        <w:start w:val="1"/>
        <w:numFmt w:val="decimal"/>
        <w:lvlText w:val=""/>
        <w:lvlJc w:val="left"/>
      </w:lvl>
    </w:lvlOverride>
    <w:lvlOverride w:ilvl="8">
      <w:lvl w:ilvl="8" w:tplc="732CCB54">
        <w:start w:val="1"/>
        <w:numFmt w:val="decimal"/>
        <w:lvlText w:val=""/>
        <w:lvlJc w:val="left"/>
      </w:lvl>
    </w:lvlOverride>
  </w:num>
  <w:num w:numId="64" w16cid:durableId="856426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03785"/>
    <w:rsid w:val="0000561E"/>
    <w:rsid w:val="00011438"/>
    <w:rsid w:val="000150F3"/>
    <w:rsid w:val="00031760"/>
    <w:rsid w:val="00032A81"/>
    <w:rsid w:val="00033F07"/>
    <w:rsid w:val="000423B2"/>
    <w:rsid w:val="000443C1"/>
    <w:rsid w:val="00047482"/>
    <w:rsid w:val="00054563"/>
    <w:rsid w:val="00054769"/>
    <w:rsid w:val="000550E5"/>
    <w:rsid w:val="000552B9"/>
    <w:rsid w:val="000603D2"/>
    <w:rsid w:val="0006121C"/>
    <w:rsid w:val="000670D5"/>
    <w:rsid w:val="000705B2"/>
    <w:rsid w:val="00072FB7"/>
    <w:rsid w:val="000731D8"/>
    <w:rsid w:val="000806C3"/>
    <w:rsid w:val="0008361B"/>
    <w:rsid w:val="0009623E"/>
    <w:rsid w:val="000A2F3A"/>
    <w:rsid w:val="000A6D95"/>
    <w:rsid w:val="000A71EE"/>
    <w:rsid w:val="000A754D"/>
    <w:rsid w:val="000B12CD"/>
    <w:rsid w:val="000B22F8"/>
    <w:rsid w:val="000B7EF3"/>
    <w:rsid w:val="000B7F1F"/>
    <w:rsid w:val="000C34B1"/>
    <w:rsid w:val="000C4D4E"/>
    <w:rsid w:val="000D0B5F"/>
    <w:rsid w:val="000E2460"/>
    <w:rsid w:val="000E4FDF"/>
    <w:rsid w:val="000F731F"/>
    <w:rsid w:val="000F7A40"/>
    <w:rsid w:val="001029A5"/>
    <w:rsid w:val="00106F9C"/>
    <w:rsid w:val="001136B7"/>
    <w:rsid w:val="00114848"/>
    <w:rsid w:val="00115DF4"/>
    <w:rsid w:val="00116BC0"/>
    <w:rsid w:val="00117CD4"/>
    <w:rsid w:val="00120AFB"/>
    <w:rsid w:val="001278AD"/>
    <w:rsid w:val="00136C28"/>
    <w:rsid w:val="001374C4"/>
    <w:rsid w:val="00140B52"/>
    <w:rsid w:val="0014237F"/>
    <w:rsid w:val="00142705"/>
    <w:rsid w:val="00144B64"/>
    <w:rsid w:val="00153CB7"/>
    <w:rsid w:val="00156A38"/>
    <w:rsid w:val="00157102"/>
    <w:rsid w:val="00161F26"/>
    <w:rsid w:val="00163520"/>
    <w:rsid w:val="00163783"/>
    <w:rsid w:val="00165E76"/>
    <w:rsid w:val="001743B5"/>
    <w:rsid w:val="00180B4B"/>
    <w:rsid w:val="00183EC4"/>
    <w:rsid w:val="001902D5"/>
    <w:rsid w:val="00190A4C"/>
    <w:rsid w:val="00192BB4"/>
    <w:rsid w:val="0019776C"/>
    <w:rsid w:val="001A5B0C"/>
    <w:rsid w:val="001A63A8"/>
    <w:rsid w:val="001A6A2A"/>
    <w:rsid w:val="001B61CA"/>
    <w:rsid w:val="001C17CA"/>
    <w:rsid w:val="001C350D"/>
    <w:rsid w:val="001C4345"/>
    <w:rsid w:val="001C44DB"/>
    <w:rsid w:val="001D1C90"/>
    <w:rsid w:val="001D6BE6"/>
    <w:rsid w:val="001D6C1A"/>
    <w:rsid w:val="001E223D"/>
    <w:rsid w:val="001E225A"/>
    <w:rsid w:val="001E2BBD"/>
    <w:rsid w:val="001E369E"/>
    <w:rsid w:val="001E7ECC"/>
    <w:rsid w:val="001F051D"/>
    <w:rsid w:val="001F128D"/>
    <w:rsid w:val="001F1CA3"/>
    <w:rsid w:val="001F222F"/>
    <w:rsid w:val="001F374A"/>
    <w:rsid w:val="001F51F5"/>
    <w:rsid w:val="00200DD1"/>
    <w:rsid w:val="0020157E"/>
    <w:rsid w:val="00204D7C"/>
    <w:rsid w:val="00205B7F"/>
    <w:rsid w:val="00205D0C"/>
    <w:rsid w:val="0021041C"/>
    <w:rsid w:val="002106FD"/>
    <w:rsid w:val="00213452"/>
    <w:rsid w:val="00214A5B"/>
    <w:rsid w:val="00222A8A"/>
    <w:rsid w:val="002248CD"/>
    <w:rsid w:val="00225548"/>
    <w:rsid w:val="00235BED"/>
    <w:rsid w:val="0023789F"/>
    <w:rsid w:val="00242010"/>
    <w:rsid w:val="002470E9"/>
    <w:rsid w:val="002476FB"/>
    <w:rsid w:val="0025012B"/>
    <w:rsid w:val="002609B5"/>
    <w:rsid w:val="0026355E"/>
    <w:rsid w:val="00263B0F"/>
    <w:rsid w:val="00265711"/>
    <w:rsid w:val="00271ED1"/>
    <w:rsid w:val="00272B19"/>
    <w:rsid w:val="0027352E"/>
    <w:rsid w:val="00275403"/>
    <w:rsid w:val="0027642C"/>
    <w:rsid w:val="00276E5F"/>
    <w:rsid w:val="00283310"/>
    <w:rsid w:val="002843D7"/>
    <w:rsid w:val="00291E8A"/>
    <w:rsid w:val="00293606"/>
    <w:rsid w:val="002945A9"/>
    <w:rsid w:val="002963A9"/>
    <w:rsid w:val="002967BB"/>
    <w:rsid w:val="002A1351"/>
    <w:rsid w:val="002A321C"/>
    <w:rsid w:val="002A32E2"/>
    <w:rsid w:val="002A68AE"/>
    <w:rsid w:val="002A7CEE"/>
    <w:rsid w:val="002B0537"/>
    <w:rsid w:val="002B09A8"/>
    <w:rsid w:val="002B472E"/>
    <w:rsid w:val="002C066B"/>
    <w:rsid w:val="002C6873"/>
    <w:rsid w:val="002C76C9"/>
    <w:rsid w:val="002C784F"/>
    <w:rsid w:val="002D4884"/>
    <w:rsid w:val="002D551D"/>
    <w:rsid w:val="002D7CDF"/>
    <w:rsid w:val="002E3940"/>
    <w:rsid w:val="002F08B8"/>
    <w:rsid w:val="002F3C4D"/>
    <w:rsid w:val="002F4548"/>
    <w:rsid w:val="002F4CBA"/>
    <w:rsid w:val="002F4FC3"/>
    <w:rsid w:val="00300334"/>
    <w:rsid w:val="0030079B"/>
    <w:rsid w:val="00302941"/>
    <w:rsid w:val="003129FB"/>
    <w:rsid w:val="00312C0B"/>
    <w:rsid w:val="00316507"/>
    <w:rsid w:val="00317E5F"/>
    <w:rsid w:val="00321609"/>
    <w:rsid w:val="003221C9"/>
    <w:rsid w:val="00322967"/>
    <w:rsid w:val="00334D1E"/>
    <w:rsid w:val="00336D62"/>
    <w:rsid w:val="003372F0"/>
    <w:rsid w:val="00345818"/>
    <w:rsid w:val="003458C1"/>
    <w:rsid w:val="00346479"/>
    <w:rsid w:val="00346DFB"/>
    <w:rsid w:val="00356112"/>
    <w:rsid w:val="003570CD"/>
    <w:rsid w:val="00357A51"/>
    <w:rsid w:val="00364FAE"/>
    <w:rsid w:val="0036542D"/>
    <w:rsid w:val="00365820"/>
    <w:rsid w:val="00367B49"/>
    <w:rsid w:val="0038223C"/>
    <w:rsid w:val="00384572"/>
    <w:rsid w:val="00384C20"/>
    <w:rsid w:val="00390286"/>
    <w:rsid w:val="00391B5D"/>
    <w:rsid w:val="00391E76"/>
    <w:rsid w:val="00397B83"/>
    <w:rsid w:val="003A0BE8"/>
    <w:rsid w:val="003A1BBE"/>
    <w:rsid w:val="003A4369"/>
    <w:rsid w:val="003A7838"/>
    <w:rsid w:val="003B4237"/>
    <w:rsid w:val="003B50A7"/>
    <w:rsid w:val="003B584A"/>
    <w:rsid w:val="003B715C"/>
    <w:rsid w:val="003C1DCD"/>
    <w:rsid w:val="003D4083"/>
    <w:rsid w:val="003E579A"/>
    <w:rsid w:val="003E5BC1"/>
    <w:rsid w:val="003E7C6C"/>
    <w:rsid w:val="00400083"/>
    <w:rsid w:val="0040031A"/>
    <w:rsid w:val="004133B1"/>
    <w:rsid w:val="0042386B"/>
    <w:rsid w:val="00425744"/>
    <w:rsid w:val="004257A7"/>
    <w:rsid w:val="004265A5"/>
    <w:rsid w:val="004332C1"/>
    <w:rsid w:val="00434043"/>
    <w:rsid w:val="0043560D"/>
    <w:rsid w:val="00436B20"/>
    <w:rsid w:val="00437D4E"/>
    <w:rsid w:val="00451C6F"/>
    <w:rsid w:val="00464851"/>
    <w:rsid w:val="00465A4C"/>
    <w:rsid w:val="00485F26"/>
    <w:rsid w:val="00486CA8"/>
    <w:rsid w:val="00490B68"/>
    <w:rsid w:val="00491647"/>
    <w:rsid w:val="004926CE"/>
    <w:rsid w:val="0049653B"/>
    <w:rsid w:val="004977AC"/>
    <w:rsid w:val="004A1AFD"/>
    <w:rsid w:val="004A20F3"/>
    <w:rsid w:val="004A34EE"/>
    <w:rsid w:val="004A4C65"/>
    <w:rsid w:val="004B0156"/>
    <w:rsid w:val="004B2C36"/>
    <w:rsid w:val="004B42DB"/>
    <w:rsid w:val="004C1757"/>
    <w:rsid w:val="004C57F9"/>
    <w:rsid w:val="004D441E"/>
    <w:rsid w:val="004E066D"/>
    <w:rsid w:val="004E0749"/>
    <w:rsid w:val="004E3988"/>
    <w:rsid w:val="004E4D51"/>
    <w:rsid w:val="004E69B8"/>
    <w:rsid w:val="004E79F5"/>
    <w:rsid w:val="004F0042"/>
    <w:rsid w:val="004F0C4B"/>
    <w:rsid w:val="004F1E1B"/>
    <w:rsid w:val="004F3AEE"/>
    <w:rsid w:val="004F4145"/>
    <w:rsid w:val="004F79F1"/>
    <w:rsid w:val="005034E6"/>
    <w:rsid w:val="0051194B"/>
    <w:rsid w:val="00511BFD"/>
    <w:rsid w:val="00511E33"/>
    <w:rsid w:val="005202E0"/>
    <w:rsid w:val="00520C17"/>
    <w:rsid w:val="005217F8"/>
    <w:rsid w:val="00523A29"/>
    <w:rsid w:val="00527D33"/>
    <w:rsid w:val="0053080E"/>
    <w:rsid w:val="0053345F"/>
    <w:rsid w:val="005360D2"/>
    <w:rsid w:val="00540B3F"/>
    <w:rsid w:val="0054467F"/>
    <w:rsid w:val="00550774"/>
    <w:rsid w:val="00552575"/>
    <w:rsid w:val="00554896"/>
    <w:rsid w:val="00556447"/>
    <w:rsid w:val="00557A3B"/>
    <w:rsid w:val="00560A45"/>
    <w:rsid w:val="00560B1A"/>
    <w:rsid w:val="00561A26"/>
    <w:rsid w:val="00561CD6"/>
    <w:rsid w:val="00562E2C"/>
    <w:rsid w:val="00563B81"/>
    <w:rsid w:val="00563C7F"/>
    <w:rsid w:val="00566E48"/>
    <w:rsid w:val="00570046"/>
    <w:rsid w:val="00572C41"/>
    <w:rsid w:val="0057560D"/>
    <w:rsid w:val="0057568D"/>
    <w:rsid w:val="005843FB"/>
    <w:rsid w:val="00584CA6"/>
    <w:rsid w:val="005900CF"/>
    <w:rsid w:val="00593633"/>
    <w:rsid w:val="005A11D4"/>
    <w:rsid w:val="005A121B"/>
    <w:rsid w:val="005A3534"/>
    <w:rsid w:val="005A607C"/>
    <w:rsid w:val="005A7067"/>
    <w:rsid w:val="005B1226"/>
    <w:rsid w:val="005B2CFB"/>
    <w:rsid w:val="005C048A"/>
    <w:rsid w:val="005C0C16"/>
    <w:rsid w:val="005C188B"/>
    <w:rsid w:val="005C21EE"/>
    <w:rsid w:val="005C22D7"/>
    <w:rsid w:val="005C3BF0"/>
    <w:rsid w:val="005C4268"/>
    <w:rsid w:val="005D2528"/>
    <w:rsid w:val="005D29B1"/>
    <w:rsid w:val="005D4BD6"/>
    <w:rsid w:val="005D59E4"/>
    <w:rsid w:val="005D5B6C"/>
    <w:rsid w:val="005E6143"/>
    <w:rsid w:val="005F2ED3"/>
    <w:rsid w:val="005F3C1D"/>
    <w:rsid w:val="00600E4D"/>
    <w:rsid w:val="00601626"/>
    <w:rsid w:val="00602F13"/>
    <w:rsid w:val="00603580"/>
    <w:rsid w:val="00605446"/>
    <w:rsid w:val="00606770"/>
    <w:rsid w:val="0061759C"/>
    <w:rsid w:val="006225D7"/>
    <w:rsid w:val="006228FC"/>
    <w:rsid w:val="0062761C"/>
    <w:rsid w:val="0062794B"/>
    <w:rsid w:val="00632A75"/>
    <w:rsid w:val="006344FF"/>
    <w:rsid w:val="00635293"/>
    <w:rsid w:val="006357DE"/>
    <w:rsid w:val="006359B6"/>
    <w:rsid w:val="00636C5E"/>
    <w:rsid w:val="0064221C"/>
    <w:rsid w:val="0064510E"/>
    <w:rsid w:val="006479C3"/>
    <w:rsid w:val="006515FB"/>
    <w:rsid w:val="00654190"/>
    <w:rsid w:val="00654BC3"/>
    <w:rsid w:val="00655D79"/>
    <w:rsid w:val="0066184F"/>
    <w:rsid w:val="006636E5"/>
    <w:rsid w:val="006664AC"/>
    <w:rsid w:val="006669AC"/>
    <w:rsid w:val="00666D19"/>
    <w:rsid w:val="00675D7C"/>
    <w:rsid w:val="0068185A"/>
    <w:rsid w:val="006A3D23"/>
    <w:rsid w:val="006A5998"/>
    <w:rsid w:val="006A5C9D"/>
    <w:rsid w:val="006B2C9C"/>
    <w:rsid w:val="006B36DC"/>
    <w:rsid w:val="006C0595"/>
    <w:rsid w:val="006C493F"/>
    <w:rsid w:val="006C4A38"/>
    <w:rsid w:val="006C79D5"/>
    <w:rsid w:val="006D166D"/>
    <w:rsid w:val="006D20C8"/>
    <w:rsid w:val="006D43DC"/>
    <w:rsid w:val="006D6E47"/>
    <w:rsid w:val="006E1121"/>
    <w:rsid w:val="006E5C98"/>
    <w:rsid w:val="006F6BA0"/>
    <w:rsid w:val="006F7EE6"/>
    <w:rsid w:val="00702099"/>
    <w:rsid w:val="007045F6"/>
    <w:rsid w:val="00705F55"/>
    <w:rsid w:val="0070774C"/>
    <w:rsid w:val="00716191"/>
    <w:rsid w:val="00723F7F"/>
    <w:rsid w:val="00727123"/>
    <w:rsid w:val="00732C3B"/>
    <w:rsid w:val="00733835"/>
    <w:rsid w:val="007374EA"/>
    <w:rsid w:val="007376FC"/>
    <w:rsid w:val="0074703D"/>
    <w:rsid w:val="00747E79"/>
    <w:rsid w:val="007508B7"/>
    <w:rsid w:val="007515B5"/>
    <w:rsid w:val="00751AC2"/>
    <w:rsid w:val="00751D49"/>
    <w:rsid w:val="007548AA"/>
    <w:rsid w:val="007558D4"/>
    <w:rsid w:val="00757298"/>
    <w:rsid w:val="0075749C"/>
    <w:rsid w:val="0076012A"/>
    <w:rsid w:val="007626C8"/>
    <w:rsid w:val="007630BE"/>
    <w:rsid w:val="00765DC8"/>
    <w:rsid w:val="00770F7C"/>
    <w:rsid w:val="00772ED7"/>
    <w:rsid w:val="00774693"/>
    <w:rsid w:val="00774DDF"/>
    <w:rsid w:val="00775903"/>
    <w:rsid w:val="00775B08"/>
    <w:rsid w:val="00777070"/>
    <w:rsid w:val="00781B1C"/>
    <w:rsid w:val="00784B2A"/>
    <w:rsid w:val="007901C3"/>
    <w:rsid w:val="00794C28"/>
    <w:rsid w:val="007A162D"/>
    <w:rsid w:val="007A1F64"/>
    <w:rsid w:val="007A2BC2"/>
    <w:rsid w:val="007B0F76"/>
    <w:rsid w:val="007B22CE"/>
    <w:rsid w:val="007B4A58"/>
    <w:rsid w:val="007B760D"/>
    <w:rsid w:val="007B7DA6"/>
    <w:rsid w:val="007C1C6A"/>
    <w:rsid w:val="007D78AA"/>
    <w:rsid w:val="007E001B"/>
    <w:rsid w:val="007E0DC1"/>
    <w:rsid w:val="007E23A5"/>
    <w:rsid w:val="007E297C"/>
    <w:rsid w:val="007E39B8"/>
    <w:rsid w:val="007E65AB"/>
    <w:rsid w:val="007E74D7"/>
    <w:rsid w:val="007F0ED4"/>
    <w:rsid w:val="007F3165"/>
    <w:rsid w:val="007F55E9"/>
    <w:rsid w:val="00801396"/>
    <w:rsid w:val="00801BE7"/>
    <w:rsid w:val="00811C8C"/>
    <w:rsid w:val="00811CF4"/>
    <w:rsid w:val="008129CF"/>
    <w:rsid w:val="00813925"/>
    <w:rsid w:val="00814A46"/>
    <w:rsid w:val="0082299C"/>
    <w:rsid w:val="00824282"/>
    <w:rsid w:val="008243E3"/>
    <w:rsid w:val="008259D4"/>
    <w:rsid w:val="00841AD9"/>
    <w:rsid w:val="00844B06"/>
    <w:rsid w:val="00854812"/>
    <w:rsid w:val="008564C4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00A4"/>
    <w:rsid w:val="0088343C"/>
    <w:rsid w:val="0088411A"/>
    <w:rsid w:val="0088645E"/>
    <w:rsid w:val="00886851"/>
    <w:rsid w:val="00891DFE"/>
    <w:rsid w:val="0089395D"/>
    <w:rsid w:val="00895E10"/>
    <w:rsid w:val="00897D3A"/>
    <w:rsid w:val="008A3946"/>
    <w:rsid w:val="008A6DCD"/>
    <w:rsid w:val="008B36A7"/>
    <w:rsid w:val="008B433B"/>
    <w:rsid w:val="008B6575"/>
    <w:rsid w:val="008B7FF3"/>
    <w:rsid w:val="008C3DD9"/>
    <w:rsid w:val="008C48AC"/>
    <w:rsid w:val="008C4BCB"/>
    <w:rsid w:val="008C5A09"/>
    <w:rsid w:val="008C6F5C"/>
    <w:rsid w:val="008D0B3F"/>
    <w:rsid w:val="008D3EFF"/>
    <w:rsid w:val="008D5A6C"/>
    <w:rsid w:val="008E256C"/>
    <w:rsid w:val="008F46A9"/>
    <w:rsid w:val="00901C22"/>
    <w:rsid w:val="00903F34"/>
    <w:rsid w:val="00910E05"/>
    <w:rsid w:val="00911FBF"/>
    <w:rsid w:val="00914129"/>
    <w:rsid w:val="00914205"/>
    <w:rsid w:val="00920BF3"/>
    <w:rsid w:val="009229CD"/>
    <w:rsid w:val="00926903"/>
    <w:rsid w:val="00933A49"/>
    <w:rsid w:val="0093491F"/>
    <w:rsid w:val="0094071D"/>
    <w:rsid w:val="00945233"/>
    <w:rsid w:val="009456CA"/>
    <w:rsid w:val="00953912"/>
    <w:rsid w:val="0095548E"/>
    <w:rsid w:val="00957118"/>
    <w:rsid w:val="009610CD"/>
    <w:rsid w:val="00962545"/>
    <w:rsid w:val="0097040A"/>
    <w:rsid w:val="00970716"/>
    <w:rsid w:val="00972B0E"/>
    <w:rsid w:val="00982697"/>
    <w:rsid w:val="00987BEC"/>
    <w:rsid w:val="00987BF3"/>
    <w:rsid w:val="0099786E"/>
    <w:rsid w:val="009B0811"/>
    <w:rsid w:val="009B0BBE"/>
    <w:rsid w:val="009B101D"/>
    <w:rsid w:val="009B1924"/>
    <w:rsid w:val="009B23B4"/>
    <w:rsid w:val="009B3AC9"/>
    <w:rsid w:val="009B57B4"/>
    <w:rsid w:val="009B6155"/>
    <w:rsid w:val="009B65F5"/>
    <w:rsid w:val="009B77CF"/>
    <w:rsid w:val="009C3977"/>
    <w:rsid w:val="009C60C4"/>
    <w:rsid w:val="009C6D79"/>
    <w:rsid w:val="009C74E2"/>
    <w:rsid w:val="009D0D26"/>
    <w:rsid w:val="009D201C"/>
    <w:rsid w:val="00A0248A"/>
    <w:rsid w:val="00A03600"/>
    <w:rsid w:val="00A042C3"/>
    <w:rsid w:val="00A10191"/>
    <w:rsid w:val="00A14549"/>
    <w:rsid w:val="00A147B8"/>
    <w:rsid w:val="00A1793F"/>
    <w:rsid w:val="00A26953"/>
    <w:rsid w:val="00A27121"/>
    <w:rsid w:val="00A30169"/>
    <w:rsid w:val="00A326B0"/>
    <w:rsid w:val="00A368AF"/>
    <w:rsid w:val="00A43438"/>
    <w:rsid w:val="00A452F3"/>
    <w:rsid w:val="00A5137E"/>
    <w:rsid w:val="00A514B4"/>
    <w:rsid w:val="00A53482"/>
    <w:rsid w:val="00A53658"/>
    <w:rsid w:val="00A5642C"/>
    <w:rsid w:val="00A56660"/>
    <w:rsid w:val="00A579FD"/>
    <w:rsid w:val="00A61F82"/>
    <w:rsid w:val="00A74C82"/>
    <w:rsid w:val="00A81641"/>
    <w:rsid w:val="00A92BAA"/>
    <w:rsid w:val="00A93F1B"/>
    <w:rsid w:val="00A943D9"/>
    <w:rsid w:val="00A97AAF"/>
    <w:rsid w:val="00AA6AB7"/>
    <w:rsid w:val="00AB27FB"/>
    <w:rsid w:val="00AB2FA5"/>
    <w:rsid w:val="00AB7D4A"/>
    <w:rsid w:val="00AC0193"/>
    <w:rsid w:val="00AC2B4F"/>
    <w:rsid w:val="00AC33E0"/>
    <w:rsid w:val="00AC3868"/>
    <w:rsid w:val="00AC3D78"/>
    <w:rsid w:val="00AC684D"/>
    <w:rsid w:val="00AD4A8B"/>
    <w:rsid w:val="00AE0102"/>
    <w:rsid w:val="00AE0D8D"/>
    <w:rsid w:val="00AE4253"/>
    <w:rsid w:val="00AE48AD"/>
    <w:rsid w:val="00AE583B"/>
    <w:rsid w:val="00AE68E3"/>
    <w:rsid w:val="00AF4A0E"/>
    <w:rsid w:val="00AF4BB3"/>
    <w:rsid w:val="00AF4BBE"/>
    <w:rsid w:val="00AF50D3"/>
    <w:rsid w:val="00AF64ED"/>
    <w:rsid w:val="00AF66D7"/>
    <w:rsid w:val="00AF7518"/>
    <w:rsid w:val="00B047D5"/>
    <w:rsid w:val="00B2077E"/>
    <w:rsid w:val="00B21019"/>
    <w:rsid w:val="00B21256"/>
    <w:rsid w:val="00B23682"/>
    <w:rsid w:val="00B2463F"/>
    <w:rsid w:val="00B2475E"/>
    <w:rsid w:val="00B2550D"/>
    <w:rsid w:val="00B2579A"/>
    <w:rsid w:val="00B3009A"/>
    <w:rsid w:val="00B3067E"/>
    <w:rsid w:val="00B335E7"/>
    <w:rsid w:val="00B3360B"/>
    <w:rsid w:val="00B33E0E"/>
    <w:rsid w:val="00B47FC5"/>
    <w:rsid w:val="00B54C55"/>
    <w:rsid w:val="00B5740B"/>
    <w:rsid w:val="00B578B9"/>
    <w:rsid w:val="00B62FFD"/>
    <w:rsid w:val="00B66557"/>
    <w:rsid w:val="00B71862"/>
    <w:rsid w:val="00B72D94"/>
    <w:rsid w:val="00B7639A"/>
    <w:rsid w:val="00B77978"/>
    <w:rsid w:val="00B80CA1"/>
    <w:rsid w:val="00B950C0"/>
    <w:rsid w:val="00B95597"/>
    <w:rsid w:val="00B96849"/>
    <w:rsid w:val="00BA09D5"/>
    <w:rsid w:val="00BA44C9"/>
    <w:rsid w:val="00BB054E"/>
    <w:rsid w:val="00BB33EF"/>
    <w:rsid w:val="00BC3DAD"/>
    <w:rsid w:val="00BC5694"/>
    <w:rsid w:val="00BD1749"/>
    <w:rsid w:val="00BD2112"/>
    <w:rsid w:val="00BD5AF0"/>
    <w:rsid w:val="00BE3081"/>
    <w:rsid w:val="00BF07A3"/>
    <w:rsid w:val="00BF3EB1"/>
    <w:rsid w:val="00BF494F"/>
    <w:rsid w:val="00BF7581"/>
    <w:rsid w:val="00C0008D"/>
    <w:rsid w:val="00C03AB4"/>
    <w:rsid w:val="00C04E53"/>
    <w:rsid w:val="00C07830"/>
    <w:rsid w:val="00C10AF4"/>
    <w:rsid w:val="00C10B63"/>
    <w:rsid w:val="00C1322F"/>
    <w:rsid w:val="00C13361"/>
    <w:rsid w:val="00C143C5"/>
    <w:rsid w:val="00C20AF0"/>
    <w:rsid w:val="00C21E42"/>
    <w:rsid w:val="00C25C77"/>
    <w:rsid w:val="00C41AA5"/>
    <w:rsid w:val="00C42457"/>
    <w:rsid w:val="00C43117"/>
    <w:rsid w:val="00C43BA3"/>
    <w:rsid w:val="00C51507"/>
    <w:rsid w:val="00C51EC7"/>
    <w:rsid w:val="00C52F93"/>
    <w:rsid w:val="00C54557"/>
    <w:rsid w:val="00C54F2A"/>
    <w:rsid w:val="00C56762"/>
    <w:rsid w:val="00C61714"/>
    <w:rsid w:val="00C70372"/>
    <w:rsid w:val="00C84250"/>
    <w:rsid w:val="00C85CFA"/>
    <w:rsid w:val="00CA1A8A"/>
    <w:rsid w:val="00CA5846"/>
    <w:rsid w:val="00CA75B5"/>
    <w:rsid w:val="00CA7A19"/>
    <w:rsid w:val="00CB210E"/>
    <w:rsid w:val="00CB2FBA"/>
    <w:rsid w:val="00CB4091"/>
    <w:rsid w:val="00CC2238"/>
    <w:rsid w:val="00CD7A9F"/>
    <w:rsid w:val="00CE24F8"/>
    <w:rsid w:val="00CE3520"/>
    <w:rsid w:val="00CE3887"/>
    <w:rsid w:val="00CE4E19"/>
    <w:rsid w:val="00CE7683"/>
    <w:rsid w:val="00CF0F8E"/>
    <w:rsid w:val="00CF2352"/>
    <w:rsid w:val="00CF7DE3"/>
    <w:rsid w:val="00D025F8"/>
    <w:rsid w:val="00D0311A"/>
    <w:rsid w:val="00D04944"/>
    <w:rsid w:val="00D04DD7"/>
    <w:rsid w:val="00D071A5"/>
    <w:rsid w:val="00D107F0"/>
    <w:rsid w:val="00D22A8F"/>
    <w:rsid w:val="00D22E4A"/>
    <w:rsid w:val="00D2481E"/>
    <w:rsid w:val="00D268D3"/>
    <w:rsid w:val="00D31048"/>
    <w:rsid w:val="00D33DEB"/>
    <w:rsid w:val="00D35855"/>
    <w:rsid w:val="00D4184D"/>
    <w:rsid w:val="00D45AA8"/>
    <w:rsid w:val="00D4733F"/>
    <w:rsid w:val="00D47EB0"/>
    <w:rsid w:val="00D534FE"/>
    <w:rsid w:val="00D63969"/>
    <w:rsid w:val="00D73730"/>
    <w:rsid w:val="00D753BB"/>
    <w:rsid w:val="00D76462"/>
    <w:rsid w:val="00D8197D"/>
    <w:rsid w:val="00D81ADA"/>
    <w:rsid w:val="00D81D58"/>
    <w:rsid w:val="00D83078"/>
    <w:rsid w:val="00D8375F"/>
    <w:rsid w:val="00D86982"/>
    <w:rsid w:val="00D91EAC"/>
    <w:rsid w:val="00D93F70"/>
    <w:rsid w:val="00D95200"/>
    <w:rsid w:val="00D9799F"/>
    <w:rsid w:val="00DA32CE"/>
    <w:rsid w:val="00DA3534"/>
    <w:rsid w:val="00DA61D0"/>
    <w:rsid w:val="00DA7B40"/>
    <w:rsid w:val="00DB1ECF"/>
    <w:rsid w:val="00DB3D09"/>
    <w:rsid w:val="00DB56F0"/>
    <w:rsid w:val="00DB74D1"/>
    <w:rsid w:val="00DC3E69"/>
    <w:rsid w:val="00DC6D8C"/>
    <w:rsid w:val="00DC6F46"/>
    <w:rsid w:val="00DC7BEA"/>
    <w:rsid w:val="00DC7FD2"/>
    <w:rsid w:val="00DD1897"/>
    <w:rsid w:val="00DE02AF"/>
    <w:rsid w:val="00DE04F6"/>
    <w:rsid w:val="00DE239A"/>
    <w:rsid w:val="00DE274C"/>
    <w:rsid w:val="00DE3099"/>
    <w:rsid w:val="00DE5A63"/>
    <w:rsid w:val="00DE6848"/>
    <w:rsid w:val="00DE693E"/>
    <w:rsid w:val="00DE6A2C"/>
    <w:rsid w:val="00DE6E58"/>
    <w:rsid w:val="00DF261B"/>
    <w:rsid w:val="00DF2B7F"/>
    <w:rsid w:val="00DF407D"/>
    <w:rsid w:val="00DF527F"/>
    <w:rsid w:val="00DF678F"/>
    <w:rsid w:val="00E00486"/>
    <w:rsid w:val="00E02037"/>
    <w:rsid w:val="00E0204D"/>
    <w:rsid w:val="00E029BB"/>
    <w:rsid w:val="00E0487A"/>
    <w:rsid w:val="00E1305A"/>
    <w:rsid w:val="00E2499D"/>
    <w:rsid w:val="00E25DBF"/>
    <w:rsid w:val="00E318CD"/>
    <w:rsid w:val="00E35EA7"/>
    <w:rsid w:val="00E41901"/>
    <w:rsid w:val="00E4296C"/>
    <w:rsid w:val="00E4395D"/>
    <w:rsid w:val="00E45805"/>
    <w:rsid w:val="00E524CA"/>
    <w:rsid w:val="00E53464"/>
    <w:rsid w:val="00E61F6A"/>
    <w:rsid w:val="00E64F0A"/>
    <w:rsid w:val="00E736EE"/>
    <w:rsid w:val="00E758AB"/>
    <w:rsid w:val="00E7652D"/>
    <w:rsid w:val="00E76543"/>
    <w:rsid w:val="00E80721"/>
    <w:rsid w:val="00E909E6"/>
    <w:rsid w:val="00E917C9"/>
    <w:rsid w:val="00E91A0E"/>
    <w:rsid w:val="00E9650D"/>
    <w:rsid w:val="00EA1894"/>
    <w:rsid w:val="00EA19BF"/>
    <w:rsid w:val="00EA42DE"/>
    <w:rsid w:val="00EA58BE"/>
    <w:rsid w:val="00EB5D37"/>
    <w:rsid w:val="00EB676C"/>
    <w:rsid w:val="00EC1DF7"/>
    <w:rsid w:val="00EC4576"/>
    <w:rsid w:val="00EC5662"/>
    <w:rsid w:val="00ED081D"/>
    <w:rsid w:val="00ED4B12"/>
    <w:rsid w:val="00EE5542"/>
    <w:rsid w:val="00EE77ED"/>
    <w:rsid w:val="00EF036E"/>
    <w:rsid w:val="00EF1F62"/>
    <w:rsid w:val="00EF3DB7"/>
    <w:rsid w:val="00EF5A66"/>
    <w:rsid w:val="00EF5AAA"/>
    <w:rsid w:val="00F013C9"/>
    <w:rsid w:val="00F0185B"/>
    <w:rsid w:val="00F06BD3"/>
    <w:rsid w:val="00F11B10"/>
    <w:rsid w:val="00F155E0"/>
    <w:rsid w:val="00F15785"/>
    <w:rsid w:val="00F2185C"/>
    <w:rsid w:val="00F235F4"/>
    <w:rsid w:val="00F242ED"/>
    <w:rsid w:val="00F267CD"/>
    <w:rsid w:val="00F3113A"/>
    <w:rsid w:val="00F44BE3"/>
    <w:rsid w:val="00F46FA1"/>
    <w:rsid w:val="00F54FFA"/>
    <w:rsid w:val="00F6075B"/>
    <w:rsid w:val="00F63721"/>
    <w:rsid w:val="00F700D4"/>
    <w:rsid w:val="00F805C9"/>
    <w:rsid w:val="00F80A24"/>
    <w:rsid w:val="00F87B96"/>
    <w:rsid w:val="00F93FC6"/>
    <w:rsid w:val="00F945A7"/>
    <w:rsid w:val="00FA085A"/>
    <w:rsid w:val="00FA3195"/>
    <w:rsid w:val="00FA365B"/>
    <w:rsid w:val="00FA66E8"/>
    <w:rsid w:val="00FA6F90"/>
    <w:rsid w:val="00FB5E38"/>
    <w:rsid w:val="00FC01CE"/>
    <w:rsid w:val="00FC0EB8"/>
    <w:rsid w:val="00FC56AC"/>
    <w:rsid w:val="00FC6397"/>
    <w:rsid w:val="00FC6A9D"/>
    <w:rsid w:val="00FC6B7B"/>
    <w:rsid w:val="00FD42BC"/>
    <w:rsid w:val="00FD5196"/>
    <w:rsid w:val="00FE0936"/>
    <w:rsid w:val="00FE2C6C"/>
    <w:rsid w:val="00FE57D9"/>
    <w:rsid w:val="00FF0032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  <w15:docId w15:val="{561ADA09-6337-4A7E-8503-51F6D51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8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9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69AC"/>
    <w:rPr>
      <w:color w:val="605E5C"/>
      <w:shd w:val="clear" w:color="auto" w:fill="E1DFDD"/>
    </w:rPr>
  </w:style>
  <w:style w:type="character" w:customStyle="1" w:styleId="Hyperlink1">
    <w:name w:val="Hyperlink.1"/>
    <w:basedOn w:val="Brak"/>
    <w:rsid w:val="002D551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F8"/>
    <w:rPr>
      <w:rFonts w:eastAsia="Times New Roman"/>
      <w:b/>
      <w:bCs/>
      <w:color w:val="000000"/>
      <w:u w:color="000000"/>
    </w:rPr>
  </w:style>
  <w:style w:type="numbering" w:customStyle="1" w:styleId="Zaimportowanystyl24">
    <w:name w:val="Zaimportowany styl 24"/>
    <w:rsid w:val="00DE5A63"/>
    <w:pPr>
      <w:numPr>
        <w:numId w:val="55"/>
      </w:numPr>
    </w:pPr>
  </w:style>
  <w:style w:type="paragraph" w:styleId="Poprawka">
    <w:name w:val="Revision"/>
    <w:hidden/>
    <w:uiPriority w:val="99"/>
    <w:semiHidden/>
    <w:rsid w:val="003458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C598-AE43-4998-AA7E-D1F62F06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4687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Angela Jędrkiewicz</cp:lastModifiedBy>
  <cp:revision>2</cp:revision>
  <cp:lastPrinted>2024-09-25T09:20:00Z</cp:lastPrinted>
  <dcterms:created xsi:type="dcterms:W3CDTF">2024-09-25T11:00:00Z</dcterms:created>
  <dcterms:modified xsi:type="dcterms:W3CDTF">2024-09-25T11:00:00Z</dcterms:modified>
</cp:coreProperties>
</file>