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1F9B" w14:textId="77777777" w:rsidR="008B21D3" w:rsidRDefault="002A61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1.1 do SWZ</w:t>
      </w:r>
    </w:p>
    <w:p w14:paraId="3BC7453E" w14:textId="65EC33AD" w:rsidR="008B21D3" w:rsidRDefault="002A61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dostawę analizatora składu ciała</w:t>
      </w:r>
      <w:r w:rsidR="00CA316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II</w:t>
      </w:r>
    </w:p>
    <w:p w14:paraId="66B81D62" w14:textId="17B07231" w:rsidR="008B21D3" w:rsidRDefault="002A61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Szp-241/ZP-041</w:t>
      </w:r>
      <w:r w:rsidR="00CA31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/2024</w:t>
      </w:r>
    </w:p>
    <w:p w14:paraId="404C2BD7" w14:textId="77777777" w:rsidR="008B21D3" w:rsidRDefault="008B21D3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453ABEE2" w14:textId="77777777" w:rsidR="008B21D3" w:rsidRDefault="008B21D3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79B9AD87" w14:textId="77777777" w:rsidR="008B21D3" w:rsidRDefault="002A611C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Zestawienie wymaganych minimalnych parametrów techniczno – użytkowych </w:t>
      </w:r>
    </w:p>
    <w:p w14:paraId="6343148B" w14:textId="77777777" w:rsidR="008B21D3" w:rsidRDefault="008B21D3">
      <w:pPr>
        <w:rPr>
          <w:rFonts w:asciiTheme="minorHAnsi" w:hAnsiTheme="minorHAnsi" w:cstheme="minorHAnsi"/>
          <w:b/>
          <w:u w:val="single"/>
        </w:rPr>
      </w:pPr>
    </w:p>
    <w:p w14:paraId="1F78061E" w14:textId="77777777" w:rsidR="008B21D3" w:rsidRDefault="008B21D3">
      <w:pPr>
        <w:rPr>
          <w:rFonts w:asciiTheme="minorHAnsi" w:hAnsiTheme="minorHAnsi" w:cstheme="minorHAnsi"/>
          <w:b/>
          <w:u w:val="single"/>
        </w:rPr>
      </w:pPr>
    </w:p>
    <w:p w14:paraId="5A8F7CC5" w14:textId="77777777" w:rsidR="008B21D3" w:rsidRDefault="002A611C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Przedmiot zamówienia </w:t>
      </w:r>
      <w:r>
        <w:rPr>
          <w:rFonts w:asciiTheme="minorHAnsi" w:hAnsiTheme="minorHAnsi" w:cstheme="minorHAnsi"/>
          <w:b/>
        </w:rPr>
        <w:t>– Analizator składu ciała – 1  szt.</w:t>
      </w:r>
    </w:p>
    <w:p w14:paraId="4DB28388" w14:textId="77777777" w:rsidR="008B21D3" w:rsidRDefault="002A611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własna…………………………………………………………...........................</w:t>
      </w:r>
    </w:p>
    <w:p w14:paraId="546CDCCF" w14:textId="77777777" w:rsidR="008B21D3" w:rsidRDefault="002A611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6F5FDA52" w14:textId="77777777" w:rsidR="008B21D3" w:rsidRDefault="002A611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4B4775EC" w14:textId="77777777" w:rsidR="008B21D3" w:rsidRDefault="002A611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katalogowy…………………………………………………………………...............</w:t>
      </w:r>
    </w:p>
    <w:p w14:paraId="0F83BB93" w14:textId="77777777" w:rsidR="008B21D3" w:rsidRDefault="002A611C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4BBFABE7" w14:textId="77777777" w:rsidR="008B21D3" w:rsidRDefault="008B21D3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9495" w:type="dxa"/>
        <w:tblInd w:w="102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98" w:type="dxa"/>
          <w:bottom w:w="57" w:type="dxa"/>
        </w:tblCellMar>
        <w:tblLook w:val="0000" w:firstRow="0" w:lastRow="0" w:firstColumn="0" w:lastColumn="0" w:noHBand="0" w:noVBand="0"/>
      </w:tblPr>
      <w:tblGrid>
        <w:gridCol w:w="454"/>
        <w:gridCol w:w="4930"/>
        <w:gridCol w:w="1114"/>
        <w:gridCol w:w="2997"/>
      </w:tblGrid>
      <w:tr w:rsidR="008B21D3" w14:paraId="794484ED" w14:textId="77777777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14:paraId="13328AEC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14:paraId="15083696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Opis parametrów wymaganych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14:paraId="7722CA77" w14:textId="77777777" w:rsidR="008B21D3" w:rsidRDefault="002A61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CBE3D5B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8B21D3" w14:paraId="4AEDD43F" w14:textId="77777777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4AC7321" w14:textId="77777777" w:rsidR="008B21D3" w:rsidRDefault="008B21D3">
            <w:pPr>
              <w:numPr>
                <w:ilvl w:val="0"/>
                <w:numId w:val="2"/>
              </w:numPr>
              <w:snapToGrid w:val="0"/>
              <w:ind w:left="318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6C99CB7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F8E0F9E" w14:textId="77777777" w:rsidR="008B21D3" w:rsidRDefault="002A611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F9F30B" w14:textId="77777777" w:rsidR="008B21D3" w:rsidRDefault="002A611C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  <w:t>*) 4.</w:t>
            </w:r>
          </w:p>
        </w:tc>
      </w:tr>
      <w:tr w:rsidR="008B21D3" w14:paraId="01B8A81E" w14:textId="77777777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0F45A6B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22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93D7311" w14:textId="77777777" w:rsidR="008B21D3" w:rsidRDefault="002A611C"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Klasy dokładności: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MDD: CLASS IIa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57435DC" w14:textId="77777777" w:rsidR="008B21D3" w:rsidRDefault="002A61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42F4DD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4AA7BA77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41634AF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2EFD062" w14:textId="77777777" w:rsidR="008B21D3" w:rsidRDefault="002A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Metoda pomiaru: bioimpedancja elektryczna: 8 elektrod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519E990" w14:textId="77777777" w:rsidR="008B21D3" w:rsidRDefault="002A61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22085E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5AEFBD17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FA9498A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C76F299" w14:textId="77777777" w:rsidR="008B21D3" w:rsidRDefault="002A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Pomiar z wykorzystaniem 3 częstotliwości: 5, 50, 250kHz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A45ABA7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D6F7DE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11B10C30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A35F319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2BBD475" w14:textId="77777777" w:rsidR="008B21D3" w:rsidRDefault="002A611C">
            <w:r>
              <w:rPr>
                <w:rFonts w:asciiTheme="minorHAnsi" w:hAnsiTheme="minorHAnsi" w:cstheme="minorHAnsi"/>
                <w:sz w:val="20"/>
                <w:szCs w:val="20"/>
              </w:rPr>
              <w:t>Maksymalne obciążenie minimum 300 kg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AD26632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A74FE6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48A860C7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02D5AEA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70595CD" w14:textId="77777777" w:rsidR="008B21D3" w:rsidRDefault="002A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Dokładność pomiaru: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±0.1 kg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C50CEA9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150688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613E1FE6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E95962B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BAEF4B1" w14:textId="77777777" w:rsidR="008B21D3" w:rsidRDefault="002A611C">
            <w:r>
              <w:rPr>
                <w:rFonts w:asciiTheme="minorHAnsi" w:hAnsiTheme="minorHAnsi" w:cstheme="minorHAnsi"/>
                <w:sz w:val="20"/>
                <w:szCs w:val="20"/>
              </w:rPr>
              <w:t>Wyświetlacz: Kolorowy ekran dotykowy LCD o przekątnej 7 cali i rozdzielczości 800 x 480 pikseli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1EE1AEC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8B836F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44FBD05A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75AAE05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CD2CC22" w14:textId="77777777" w:rsidR="008B21D3" w:rsidRDefault="002A611C"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Przesyłanie danych: USB, Wi-Fi, RS232, RJ45 Ethernet, Bluetooth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DEE17C9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132EEB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3E2EEC95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B74E484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E6F4AEF" w14:textId="61B22193" w:rsidR="008B21D3" w:rsidRDefault="002A611C">
            <w:r>
              <w:rPr>
                <w:rFonts w:asciiTheme="minorHAnsi" w:hAnsiTheme="minorHAnsi" w:cstheme="minorHAnsi"/>
                <w:sz w:val="20"/>
                <w:szCs w:val="20"/>
              </w:rPr>
              <w:t>Pamię</w:t>
            </w:r>
            <w:r w:rsidR="00221CC4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: do 50 000 pomiarów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E9A8865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6F4ECC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3688ACBC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936EF5D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B899774" w14:textId="77777777" w:rsidR="008B21D3" w:rsidRDefault="002A611C">
            <w:r>
              <w:rPr>
                <w:rFonts w:asciiTheme="minorHAnsi" w:hAnsiTheme="minorHAnsi" w:cstheme="minorHAnsi"/>
                <w:sz w:val="20"/>
                <w:szCs w:val="20"/>
              </w:rPr>
              <w:t>Waga urządzenia: około 12kg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88420B9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E81C0A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44F42C5E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45780F0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BFA4C75" w14:textId="77777777" w:rsidR="008B21D3" w:rsidRDefault="002A611C">
            <w:r>
              <w:rPr>
                <w:rFonts w:asciiTheme="minorHAnsi" w:hAnsiTheme="minorHAnsi" w:cstheme="minorHAnsi"/>
                <w:sz w:val="20"/>
                <w:szCs w:val="20"/>
              </w:rPr>
              <w:t>Wymiary urządzenia: 580 (dł.) x 450 (szer.) x 1025 (wys.): mm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C53F31A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A21B0A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77C2B786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656F4FA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1010B10" w14:textId="102BBD2D" w:rsidR="008B21D3" w:rsidRDefault="00940394">
            <w:r>
              <w:rPr>
                <w:rFonts w:asciiTheme="minorHAnsi" w:hAnsiTheme="minorHAnsi" w:cstheme="minorHAnsi"/>
                <w:sz w:val="20"/>
                <w:szCs w:val="20"/>
              </w:rPr>
              <w:t>Dedykowane o</w:t>
            </w:r>
            <w:r w:rsidR="002A611C">
              <w:rPr>
                <w:rFonts w:asciiTheme="minorHAnsi" w:hAnsiTheme="minorHAnsi" w:cstheme="minorHAnsi"/>
                <w:sz w:val="20"/>
                <w:szCs w:val="20"/>
              </w:rPr>
              <w:t>programowanie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611C">
              <w:rPr>
                <w:rFonts w:asciiTheme="minorHAnsi" w:hAnsiTheme="minorHAnsi" w:cstheme="minorHAnsi"/>
                <w:sz w:val="20"/>
                <w:szCs w:val="20"/>
              </w:rPr>
              <w:t xml:space="preserve">do analizatora składu ciała MDD Professional (kompatybilne z Windows)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0124267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8A17E0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0EED40AB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4079701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238B6A3" w14:textId="77777777" w:rsidR="008B21D3" w:rsidRDefault="002A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Funkcja tary: 0-10kg z dokładnością co 0.1kg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4C36AAC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E03210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0CBE72CA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ED6A415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B6189CD" w14:textId="77777777" w:rsidR="008B21D3" w:rsidRDefault="002A6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wyboru trybu sylwetki: Normalny, Sportowiec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7F064F2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5D9232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3277331F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1467512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705E42C" w14:textId="77777777" w:rsidR="008B21D3" w:rsidRDefault="002A611C">
            <w:r>
              <w:rPr>
                <w:rFonts w:asciiTheme="minorHAnsi" w:hAnsiTheme="minorHAnsi" w:cstheme="minorHAnsi"/>
                <w:sz w:val="20"/>
                <w:szCs w:val="20"/>
              </w:rPr>
              <w:t>Możliwość pomiaru osób w zakresie od 6 do 85 lat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80F1B0B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8D36AC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4BE71DA6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1F10B20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7447C74" w14:textId="72B50E7F" w:rsidR="008B21D3" w:rsidRDefault="002A611C"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Możliwość wydruku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9673FF6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0DA7B1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5F952318" w14:textId="77777777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C6935CE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22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B420B22" w14:textId="64D7FC70" w:rsidR="008B21D3" w:rsidRDefault="002A611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 zestawie przewód, za pomocą którego można podłączyć komputer do analizatora składu ciała o długości 3m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FB1F563" w14:textId="77777777" w:rsidR="008B21D3" w:rsidRDefault="002A61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1FAF4E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1377F0D1" w14:textId="77777777">
        <w:trPr>
          <w:trHeight w:val="23"/>
        </w:trPr>
        <w:tc>
          <w:tcPr>
            <w:tcW w:w="4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7702ECD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22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5C05B92" w14:textId="77777777" w:rsidR="008B21D3" w:rsidRDefault="002A61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Otrzymywane parametry pomiarowe:</w:t>
            </w:r>
          </w:p>
          <w:tbl>
            <w:tblPr>
              <w:tblW w:w="440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6"/>
              <w:gridCol w:w="75"/>
              <w:gridCol w:w="81"/>
            </w:tblGrid>
            <w:tr w:rsidR="008B21D3" w14:paraId="28DFBDD8" w14:textId="77777777">
              <w:tc>
                <w:tcPr>
                  <w:tcW w:w="4246" w:type="dxa"/>
                  <w:shd w:val="clear" w:color="auto" w:fill="auto"/>
                  <w:vAlign w:val="center"/>
                </w:tcPr>
                <w:p w14:paraId="5F85B57F" w14:textId="77777777" w:rsidR="008B21D3" w:rsidRDefault="002A611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Masa ciała (kg)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14:paraId="2790B197" w14:textId="77777777" w:rsidR="008B21D3" w:rsidRDefault="008B21D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" w:type="dxa"/>
                  <w:shd w:val="clear" w:color="auto" w:fill="auto"/>
                </w:tcPr>
                <w:p w14:paraId="74F9A945" w14:textId="77777777" w:rsidR="008B21D3" w:rsidRDefault="008B21D3"/>
              </w:tc>
            </w:tr>
            <w:tr w:rsidR="008B21D3" w14:paraId="320E70DB" w14:textId="77777777">
              <w:tc>
                <w:tcPr>
                  <w:tcW w:w="4246" w:type="dxa"/>
                  <w:shd w:val="clear" w:color="auto" w:fill="auto"/>
                  <w:vAlign w:val="center"/>
                </w:tcPr>
                <w:p w14:paraId="2A82D206" w14:textId="77777777" w:rsidR="008B21D3" w:rsidRDefault="002A611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lastRenderedPageBreak/>
                    <w:t>Indeks Masy Ciała (BMI)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14:paraId="77BFFFC0" w14:textId="77777777" w:rsidR="008B21D3" w:rsidRDefault="008B21D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" w:type="dxa"/>
                  <w:shd w:val="clear" w:color="auto" w:fill="auto"/>
                </w:tcPr>
                <w:p w14:paraId="1BC36535" w14:textId="77777777" w:rsidR="008B21D3" w:rsidRDefault="008B21D3"/>
              </w:tc>
            </w:tr>
            <w:tr w:rsidR="008B21D3" w14:paraId="3ED9F4D0" w14:textId="77777777">
              <w:tc>
                <w:tcPr>
                  <w:tcW w:w="4246" w:type="dxa"/>
                  <w:shd w:val="clear" w:color="auto" w:fill="auto"/>
                  <w:vAlign w:val="center"/>
                </w:tcPr>
                <w:p w14:paraId="6F0C49C9" w14:textId="77777777" w:rsidR="008B21D3" w:rsidRDefault="002A611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Masa Tkanki Tłuszczowej (kg)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14:paraId="4577A81E" w14:textId="77777777" w:rsidR="008B21D3" w:rsidRDefault="008B21D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" w:type="dxa"/>
                  <w:shd w:val="clear" w:color="auto" w:fill="auto"/>
                </w:tcPr>
                <w:p w14:paraId="1A7969BB" w14:textId="77777777" w:rsidR="008B21D3" w:rsidRDefault="008B21D3"/>
              </w:tc>
            </w:tr>
            <w:tr w:rsidR="008B21D3" w14:paraId="302AACC0" w14:textId="77777777">
              <w:tc>
                <w:tcPr>
                  <w:tcW w:w="4246" w:type="dxa"/>
                  <w:shd w:val="clear" w:color="auto" w:fill="auto"/>
                  <w:vAlign w:val="center"/>
                </w:tcPr>
                <w:p w14:paraId="4A91AD26" w14:textId="77777777" w:rsidR="008B21D3" w:rsidRDefault="002A611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Tkanka Tłuszczowa % (BF%)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14:paraId="51AC5F9F" w14:textId="77777777" w:rsidR="008B21D3" w:rsidRDefault="008B21D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" w:type="dxa"/>
                  <w:shd w:val="clear" w:color="auto" w:fill="auto"/>
                </w:tcPr>
                <w:p w14:paraId="5CDD4847" w14:textId="77777777" w:rsidR="008B21D3" w:rsidRDefault="008B21D3"/>
              </w:tc>
            </w:tr>
            <w:tr w:rsidR="008B21D3" w14:paraId="46B9A203" w14:textId="77777777">
              <w:tc>
                <w:tcPr>
                  <w:tcW w:w="4246" w:type="dxa"/>
                  <w:shd w:val="clear" w:color="auto" w:fill="auto"/>
                  <w:vAlign w:val="center"/>
                </w:tcPr>
                <w:p w14:paraId="70321D3C" w14:textId="77777777" w:rsidR="008B21D3" w:rsidRDefault="002A611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Wskaźnik Tkanki Tłuszczowej Wisceralnej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14:paraId="4D987EAE" w14:textId="77777777" w:rsidR="008B21D3" w:rsidRDefault="008B21D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" w:type="dxa"/>
                  <w:shd w:val="clear" w:color="auto" w:fill="auto"/>
                </w:tcPr>
                <w:p w14:paraId="6E40CB06" w14:textId="77777777" w:rsidR="008B21D3" w:rsidRDefault="008B21D3"/>
              </w:tc>
            </w:tr>
            <w:tr w:rsidR="008B21D3" w14:paraId="79018681" w14:textId="77777777">
              <w:tc>
                <w:tcPr>
                  <w:tcW w:w="4246" w:type="dxa"/>
                  <w:shd w:val="clear" w:color="auto" w:fill="auto"/>
                  <w:vAlign w:val="center"/>
                </w:tcPr>
                <w:p w14:paraId="5A89183E" w14:textId="77777777" w:rsidR="008B21D3" w:rsidRDefault="002A611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Całkowita Masa Mięśni (kg)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14:paraId="5873E37B" w14:textId="77777777" w:rsidR="008B21D3" w:rsidRDefault="008B21D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" w:type="dxa"/>
                  <w:shd w:val="clear" w:color="auto" w:fill="auto"/>
                </w:tcPr>
                <w:p w14:paraId="70EAC12B" w14:textId="77777777" w:rsidR="008B21D3" w:rsidRDefault="008B21D3"/>
              </w:tc>
            </w:tr>
            <w:tr w:rsidR="008B21D3" w14:paraId="2579D5E5" w14:textId="77777777">
              <w:tc>
                <w:tcPr>
                  <w:tcW w:w="4246" w:type="dxa"/>
                  <w:shd w:val="clear" w:color="auto" w:fill="auto"/>
                  <w:vAlign w:val="center"/>
                </w:tcPr>
                <w:p w14:paraId="4A91F4AE" w14:textId="77777777" w:rsidR="008B21D3" w:rsidRDefault="002A611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Całkowita Masa Mięśni (%)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14:paraId="5C648DC0" w14:textId="77777777" w:rsidR="008B21D3" w:rsidRDefault="008B21D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" w:type="dxa"/>
                  <w:shd w:val="clear" w:color="auto" w:fill="auto"/>
                </w:tcPr>
                <w:p w14:paraId="189EF716" w14:textId="77777777" w:rsidR="008B21D3" w:rsidRDefault="008B21D3"/>
              </w:tc>
            </w:tr>
            <w:tr w:rsidR="008B21D3" w14:paraId="333E4A28" w14:textId="77777777">
              <w:tc>
                <w:tcPr>
                  <w:tcW w:w="4321" w:type="dxa"/>
                  <w:gridSpan w:val="2"/>
                  <w:shd w:val="clear" w:color="auto" w:fill="auto"/>
                  <w:vAlign w:val="center"/>
                </w:tcPr>
                <w:p w14:paraId="4E0F6FEF" w14:textId="77777777" w:rsidR="008B21D3" w:rsidRDefault="002A611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Całkowita Zawartość Wody w Organizmie % (TBW%)</w:t>
                  </w:r>
                </w:p>
              </w:tc>
              <w:tc>
                <w:tcPr>
                  <w:tcW w:w="81" w:type="dxa"/>
                  <w:shd w:val="clear" w:color="auto" w:fill="auto"/>
                  <w:vAlign w:val="center"/>
                </w:tcPr>
                <w:p w14:paraId="4145F113" w14:textId="77777777" w:rsidR="008B21D3" w:rsidRDefault="008B21D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1D3" w14:paraId="343A767F" w14:textId="77777777">
              <w:tc>
                <w:tcPr>
                  <w:tcW w:w="4321" w:type="dxa"/>
                  <w:gridSpan w:val="2"/>
                  <w:shd w:val="clear" w:color="auto" w:fill="auto"/>
                  <w:vAlign w:val="center"/>
                </w:tcPr>
                <w:p w14:paraId="77AFBBB7" w14:textId="77777777" w:rsidR="008B21D3" w:rsidRDefault="002A611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Całkowita Zawartość Wody (TBW) kg</w:t>
                  </w:r>
                </w:p>
              </w:tc>
              <w:tc>
                <w:tcPr>
                  <w:tcW w:w="81" w:type="dxa"/>
                  <w:shd w:val="clear" w:color="auto" w:fill="auto"/>
                  <w:vAlign w:val="center"/>
                </w:tcPr>
                <w:p w14:paraId="2BC15DDB" w14:textId="77777777" w:rsidR="008B21D3" w:rsidRDefault="008B21D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1E0BB1B" w14:textId="77777777" w:rsidR="008B21D3" w:rsidRDefault="002A611C">
            <w:pPr>
              <w:spacing w:after="5" w:line="268" w:lineRule="auto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PPM - Podstawowa Przemiana Materii (BMR)</w:t>
            </w:r>
            <w:r>
              <w:rPr>
                <w:sz w:val="20"/>
                <w:szCs w:val="20"/>
              </w:rPr>
              <w:t xml:space="preserve"> </w:t>
            </w:r>
          </w:p>
          <w:p w14:paraId="6576D3E5" w14:textId="77777777" w:rsidR="008B21D3" w:rsidRPr="00221CC4" w:rsidRDefault="002A611C">
            <w:pPr>
              <w:spacing w:after="5" w:line="268" w:lineRule="auto"/>
              <w:rPr>
                <w:rFonts w:asciiTheme="minorHAnsi" w:hAnsiTheme="minorHAnsi" w:cstheme="minorHAnsi"/>
              </w:rPr>
            </w:pPr>
            <w:r w:rsidRPr="00221CC4">
              <w:rPr>
                <w:rFonts w:asciiTheme="minorHAnsi" w:hAnsiTheme="minorHAnsi" w:cstheme="minorHAnsi"/>
                <w:sz w:val="20"/>
                <w:szCs w:val="20"/>
              </w:rPr>
              <w:t>Jakość mięśni: Szacowana siła chwytu (N, kg), Wynik Jakości Mięśni</w:t>
            </w:r>
          </w:p>
        </w:tc>
        <w:tc>
          <w:tcPr>
            <w:tcW w:w="11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AABF746" w14:textId="77777777" w:rsidR="008B21D3" w:rsidRDefault="002A61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9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39EE4D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1DB48E57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B5E4A87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B5E1D9E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Otrzymywane parametry pomiarowe dla segmentów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4A32AEA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Mięśni  (kg)</w:t>
            </w:r>
          </w:p>
          <w:p w14:paraId="52B217DE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Wskaźnik masy mięśni (-4 -+4 co 1)</w:t>
            </w:r>
          </w:p>
          <w:p w14:paraId="154A76B8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Tkanka Tłuszczowa %</w:t>
            </w:r>
          </w:p>
          <w:p w14:paraId="64B926DD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tkanki tłuszczowej (kg)</w:t>
            </w:r>
          </w:p>
          <w:p w14:paraId="2E14EB11" w14:textId="77777777" w:rsidR="008B21D3" w:rsidRDefault="002A611C">
            <w:pPr>
              <w:spacing w:after="5" w:line="268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Wskaźnik tkanki tłuszczowej (-4 -+4 co 1)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38AAB89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E3A819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462B8225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2C56F7B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B528D49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Otrzymywane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parametry pomiarowe z dedykowanym oprogramowaniem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9030DED" w14:textId="77777777" w:rsidR="008B21D3" w:rsidRDefault="002A611C">
            <w:pPr>
              <w:spacing w:after="5" w:line="268" w:lineRule="auto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Mięśni Szkieletowych (kg, %)</w:t>
            </w:r>
          </w:p>
          <w:p w14:paraId="5539FFDC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Wody Wewnątrzkomórkowej (ICW) (kg)</w:t>
            </w:r>
          </w:p>
          <w:p w14:paraId="2D196EB1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Wody Zewnątrzkomórkowej (ECW) (kg)</w:t>
            </w:r>
          </w:p>
          <w:p w14:paraId="43B858FD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Stosunek ECW/TBW (%)</w:t>
            </w:r>
          </w:p>
          <w:p w14:paraId="123AAFD7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Tkanki Beztłuszczowej (kg)</w:t>
            </w:r>
          </w:p>
          <w:p w14:paraId="70787AFB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Wiek Metaboliczny</w:t>
            </w:r>
          </w:p>
          <w:p w14:paraId="5912F202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Minerałów Kostnych(kg)</w:t>
            </w:r>
          </w:p>
          <w:p w14:paraId="46DB1643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Protein (kg)</w:t>
            </w:r>
          </w:p>
          <w:p w14:paraId="5DF1D284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Wskaźnik Budowy Ciała Physique rating</w:t>
            </w:r>
          </w:p>
          <w:p w14:paraId="21260B6A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Kąt Fazowy</w:t>
            </w:r>
          </w:p>
          <w:p w14:paraId="4B90A5D8" w14:textId="77777777" w:rsidR="008B21D3" w:rsidRDefault="002A611C">
            <w:pPr>
              <w:spacing w:after="5" w:line="268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Indeks Sarkopenii (kg/m2)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7371C20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3EA421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B21D3" w14:paraId="28029347" w14:textId="77777777">
        <w:trPr>
          <w:trHeight w:val="23"/>
        </w:trPr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E2C9E76" w14:textId="77777777" w:rsidR="008B21D3" w:rsidRDefault="008B21D3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0C7C040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Otrzymywane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parametry pomiarowe dla segmentów  z dedykowanym oprogramowaniem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A27379B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Tkanki Beztłuszczowej w Segmentach</w:t>
            </w:r>
          </w:p>
          <w:p w14:paraId="7D8D25C6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Tkanki Tłuszczowej w Segmentach</w:t>
            </w:r>
          </w:p>
          <w:p w14:paraId="2AEF0F6C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Ocena Masy Mięśni Nóg</w:t>
            </w:r>
          </w:p>
          <w:p w14:paraId="302F6AB1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Segmentowa Impedancja</w:t>
            </w:r>
          </w:p>
          <w:p w14:paraId="261CD494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Segmentowa Reaktancja/Rezystancja</w:t>
            </w:r>
          </w:p>
          <w:p w14:paraId="3B140829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Segmentowa Równowaga Masy Mięśni</w:t>
            </w:r>
          </w:p>
          <w:p w14:paraId="0A89D0EF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Segmentowy Kąt Fazowy</w:t>
            </w:r>
          </w:p>
          <w:p w14:paraId="6421119A" w14:textId="77777777" w:rsidR="008B21D3" w:rsidRDefault="002A611C">
            <w:pPr>
              <w:spacing w:after="5" w:line="26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Wskaźnik Masy Mięśni w Segmentach</w:t>
            </w:r>
          </w:p>
          <w:p w14:paraId="63AD244C" w14:textId="77777777" w:rsidR="008B21D3" w:rsidRDefault="002A611C">
            <w:pPr>
              <w:spacing w:after="5" w:line="268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Wskaźnik Rozłożenia Tkanki Tłuszczowej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4567245" w14:textId="77777777" w:rsidR="008B21D3" w:rsidRDefault="002A61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6A81CF" w14:textId="77777777" w:rsidR="008B21D3" w:rsidRDefault="008B21D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</w:tbl>
    <w:p w14:paraId="05D8E3A9" w14:textId="77777777" w:rsidR="008B21D3" w:rsidRDefault="008B21D3">
      <w:pPr>
        <w:tabs>
          <w:tab w:val="left" w:pos="6840"/>
        </w:tabs>
      </w:pPr>
    </w:p>
    <w:p w14:paraId="6CA28E34" w14:textId="77777777" w:rsidR="008B21D3" w:rsidRDefault="002A611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3336497E" w14:textId="77777777" w:rsidR="008B21D3" w:rsidRDefault="002A611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14:paraId="44AE3021" w14:textId="77777777" w:rsidR="008B21D3" w:rsidRDefault="008B21D3">
      <w:pPr>
        <w:tabs>
          <w:tab w:val="left" w:pos="6840"/>
        </w:tabs>
      </w:pPr>
    </w:p>
    <w:sectPr w:rsidR="008B21D3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A35BD"/>
    <w:multiLevelType w:val="multilevel"/>
    <w:tmpl w:val="9B4428EC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6356"/>
    <w:multiLevelType w:val="multilevel"/>
    <w:tmpl w:val="32A2B8BC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A915AA"/>
    <w:multiLevelType w:val="multilevel"/>
    <w:tmpl w:val="7EBC95F8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271016">
    <w:abstractNumId w:val="1"/>
  </w:num>
  <w:num w:numId="2" w16cid:durableId="980503404">
    <w:abstractNumId w:val="0"/>
  </w:num>
  <w:num w:numId="3" w16cid:durableId="106044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1D3"/>
    <w:rsid w:val="001B21EF"/>
    <w:rsid w:val="00221CC4"/>
    <w:rsid w:val="002A611C"/>
    <w:rsid w:val="008B21D3"/>
    <w:rsid w:val="00940394"/>
    <w:rsid w:val="00A47BE0"/>
    <w:rsid w:val="00C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3A10"/>
  <w15:docId w15:val="{3E714564-694B-47BF-8397-AEA46EBF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 w:val="0"/>
      <w:strike w:val="0"/>
      <w:dstrike w:val="0"/>
      <w:color w:val="000000"/>
      <w:spacing w:val="0"/>
      <w:w w:val="100"/>
      <w:position w:val="0"/>
      <w:sz w:val="16"/>
      <w:vertAlign w:val="baseline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Monika</dc:creator>
  <dc:description/>
  <cp:lastModifiedBy>Wojciechowska Monika</cp:lastModifiedBy>
  <cp:revision>12</cp:revision>
  <cp:lastPrinted>2024-05-28T08:46:00Z</cp:lastPrinted>
  <dcterms:created xsi:type="dcterms:W3CDTF">2023-08-28T12:41:00Z</dcterms:created>
  <dcterms:modified xsi:type="dcterms:W3CDTF">2024-07-02T08:33:00Z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