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44EA" w14:textId="77777777" w:rsidR="00EF5D88" w:rsidRDefault="00EF5D88" w:rsidP="000F73FB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5D32E59A" w14:textId="77777777" w:rsidR="00043DE4" w:rsidRDefault="00043DE4" w:rsidP="000F73FB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67363926" w14:textId="77777777" w:rsidR="00043DE4" w:rsidRDefault="00043DE4" w:rsidP="000F73FB">
      <w:pPr>
        <w:tabs>
          <w:tab w:val="left" w:pos="5085"/>
        </w:tabs>
        <w:rPr>
          <w:rFonts w:eastAsia="Times New Roman"/>
          <w:b/>
          <w:bCs/>
          <w:color w:val="000000"/>
          <w:sz w:val="20"/>
          <w:szCs w:val="20"/>
          <w:lang w:val="pl-PL"/>
        </w:rPr>
      </w:pPr>
    </w:p>
    <w:p w14:paraId="4A56E9AC" w14:textId="77777777" w:rsidR="00043DE4" w:rsidRDefault="00043DE4" w:rsidP="000F73FB">
      <w:pPr>
        <w:tabs>
          <w:tab w:val="left" w:pos="5085"/>
        </w:tabs>
      </w:pPr>
    </w:p>
    <w:p w14:paraId="5F1EF543" w14:textId="77777777" w:rsidR="00E50FA1" w:rsidRPr="001168E2" w:rsidRDefault="00E50FA1" w:rsidP="00E50FA1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41B402ED" w14:textId="77777777" w:rsidR="00E50FA1" w:rsidRPr="001168E2" w:rsidRDefault="00E50FA1" w:rsidP="000F73FB">
      <w:pPr>
        <w:spacing w:before="480" w:line="360" w:lineRule="auto"/>
        <w:jc w:val="center"/>
        <w:rPr>
          <w:b/>
          <w:caps/>
        </w:rPr>
      </w:pP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639516D9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B0143A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  <w:r w:rsidR="00804E97">
        <w:rPr>
          <w:b/>
          <w:bCs/>
          <w:caps/>
          <w:szCs w:val="20"/>
          <w:lang w:val="pl-PL"/>
        </w:rPr>
        <w:t xml:space="preserve"> </w:t>
      </w:r>
    </w:p>
    <w:p w14:paraId="2DF439DC" w14:textId="66C82297" w:rsidR="00E91EE8" w:rsidRDefault="00E91EE8" w:rsidP="00E91EE8">
      <w:pPr>
        <w:spacing w:before="480" w:after="480" w:line="360" w:lineRule="auto"/>
        <w:jc w:val="center"/>
        <w:rPr>
          <w:szCs w:val="20"/>
        </w:rPr>
      </w:pPr>
      <w:bookmarkStart w:id="0" w:name="_Hlk68255826"/>
      <w:r w:rsidRPr="003B3F22">
        <w:rPr>
          <w:szCs w:val="20"/>
        </w:rPr>
        <w:t>Postępowanie</w:t>
      </w:r>
      <w:r>
        <w:rPr>
          <w:szCs w:val="20"/>
        </w:rPr>
        <w:t xml:space="preserve"> </w:t>
      </w:r>
      <w:r w:rsidRPr="003B3F22">
        <w:rPr>
          <w:szCs w:val="20"/>
        </w:rPr>
        <w:t xml:space="preserve">prowadzone jest zgodnie z postanowieniami ustawy z dnia 11 września </w:t>
      </w:r>
      <w:r>
        <w:rPr>
          <w:szCs w:val="20"/>
        </w:rPr>
        <w:br/>
      </w:r>
      <w:r w:rsidRPr="003B3F22">
        <w:rPr>
          <w:szCs w:val="20"/>
        </w:rPr>
        <w:t>2019 r.</w:t>
      </w:r>
      <w:r>
        <w:rPr>
          <w:szCs w:val="20"/>
        </w:rPr>
        <w:t xml:space="preserve"> P</w:t>
      </w:r>
      <w:r w:rsidRPr="003B3F22">
        <w:rPr>
          <w:szCs w:val="20"/>
        </w:rPr>
        <w:t>rawo zamówień publicznych</w:t>
      </w:r>
      <w:r>
        <w:rPr>
          <w:szCs w:val="20"/>
        </w:rPr>
        <w:t xml:space="preserve"> </w:t>
      </w:r>
      <w:r w:rsidR="00A23BC4">
        <w:rPr>
          <w:szCs w:val="20"/>
        </w:rPr>
        <w:t xml:space="preserve">(tekst jednolity: </w:t>
      </w:r>
      <w:r w:rsidR="00A23BC4" w:rsidRPr="00A23BC4">
        <w:rPr>
          <w:szCs w:val="20"/>
        </w:rPr>
        <w:t>(Dz. U. z 2024 r. poz.1320)</w:t>
      </w:r>
      <w:r w:rsidR="00A23BC4">
        <w:rPr>
          <w:szCs w:val="20"/>
        </w:rPr>
        <w:t xml:space="preserve"> </w:t>
      </w:r>
      <w:r w:rsidRPr="003B3F22">
        <w:rPr>
          <w:szCs w:val="20"/>
        </w:rPr>
        <w:t>w trybie podstawowym bez</w:t>
      </w:r>
      <w:r>
        <w:rPr>
          <w:szCs w:val="20"/>
        </w:rPr>
        <w:t xml:space="preserve"> przeprowadzenia </w:t>
      </w:r>
      <w:r w:rsidRPr="003B3F22">
        <w:rPr>
          <w:szCs w:val="20"/>
        </w:rPr>
        <w:t>negocjacji</w:t>
      </w:r>
    </w:p>
    <w:p w14:paraId="0565B08B" w14:textId="7D9265BF" w:rsidR="00E91EE8" w:rsidRPr="00BC42D1" w:rsidRDefault="00E91EE8" w:rsidP="00642808">
      <w:pPr>
        <w:spacing w:line="360" w:lineRule="auto"/>
        <w:jc w:val="center"/>
        <w:rPr>
          <w:rFonts w:eastAsia="Times New Roman"/>
          <w:b/>
          <w:bCs/>
          <w:sz w:val="24"/>
          <w:szCs w:val="20"/>
          <w:lang w:val="pl-PL"/>
        </w:rPr>
      </w:pPr>
      <w:bookmarkStart w:id="1" w:name="_Hlk87953435"/>
      <w:bookmarkStart w:id="2" w:name="_Hlk88041098"/>
      <w:r w:rsidRPr="00E91EE8">
        <w:rPr>
          <w:b/>
          <w:bCs/>
          <w:sz w:val="24"/>
          <w:szCs w:val="24"/>
          <w:lang w:val="pl-PL"/>
        </w:rPr>
        <w:t>„</w:t>
      </w:r>
      <w:bookmarkStart w:id="3" w:name="_Hlk191302797"/>
      <w:bookmarkEnd w:id="1"/>
      <w:r w:rsidR="00642808" w:rsidRPr="00642808">
        <w:rPr>
          <w:rFonts w:eastAsia="Times New Roman"/>
          <w:b/>
          <w:bCs/>
          <w:iCs/>
          <w:sz w:val="24"/>
          <w:szCs w:val="20"/>
          <w:lang w:val="pl-PL"/>
        </w:rPr>
        <w:t xml:space="preserve">Dostawa produktów farmaceutycznych dla potrzeb 35 WOG oraz jednostek </w:t>
      </w:r>
      <w:r w:rsidR="00642808">
        <w:rPr>
          <w:rFonts w:eastAsia="Times New Roman"/>
          <w:b/>
          <w:bCs/>
          <w:iCs/>
          <w:sz w:val="24"/>
          <w:szCs w:val="20"/>
          <w:lang w:val="pl-PL"/>
        </w:rPr>
        <w:br/>
      </w:r>
      <w:r w:rsidR="00642808" w:rsidRPr="00642808">
        <w:rPr>
          <w:rFonts w:eastAsia="Times New Roman"/>
          <w:b/>
          <w:bCs/>
          <w:iCs/>
          <w:sz w:val="24"/>
          <w:szCs w:val="20"/>
          <w:lang w:val="pl-PL"/>
        </w:rPr>
        <w:t>i instytucji będących na zaopatrzeniu</w:t>
      </w:r>
      <w:r w:rsidR="00CB77D4" w:rsidRPr="00CB77D4">
        <w:rPr>
          <w:rFonts w:eastAsia="Times New Roman"/>
          <w:b/>
          <w:bCs/>
          <w:iCs/>
          <w:sz w:val="24"/>
          <w:szCs w:val="20"/>
          <w:lang w:val="pl-PL"/>
        </w:rPr>
        <w:t>”</w:t>
      </w:r>
    </w:p>
    <w:p w14:paraId="00811A68" w14:textId="5B70484C" w:rsidR="00FB28E7" w:rsidRPr="004323FE" w:rsidRDefault="00FB28E7" w:rsidP="000F73FB">
      <w:pPr>
        <w:spacing w:before="480" w:after="480" w:line="360" w:lineRule="auto"/>
        <w:jc w:val="center"/>
        <w:rPr>
          <w:b/>
          <w:bCs/>
          <w:szCs w:val="20"/>
        </w:rPr>
      </w:pPr>
      <w:bookmarkStart w:id="4" w:name="_Hlk63849017"/>
      <w:bookmarkEnd w:id="0"/>
      <w:bookmarkEnd w:id="2"/>
      <w:bookmarkEnd w:id="3"/>
      <w:r w:rsidRPr="004323FE">
        <w:rPr>
          <w:b/>
          <w:bCs/>
          <w:szCs w:val="20"/>
        </w:rPr>
        <w:t>Nr postępowania</w:t>
      </w:r>
      <w:r w:rsidR="007872DD">
        <w:rPr>
          <w:b/>
          <w:bCs/>
          <w:szCs w:val="20"/>
        </w:rPr>
        <w:t xml:space="preserve"> </w:t>
      </w:r>
      <w:bookmarkStart w:id="5" w:name="_Hlk177634871"/>
      <w:bookmarkStart w:id="6" w:name="_Hlk177634783"/>
      <w:r w:rsidR="00F02575">
        <w:rPr>
          <w:b/>
          <w:bCs/>
          <w:szCs w:val="20"/>
        </w:rPr>
        <w:t>1</w:t>
      </w:r>
      <w:r w:rsidR="00642808">
        <w:rPr>
          <w:b/>
          <w:bCs/>
          <w:szCs w:val="20"/>
        </w:rPr>
        <w:t>7</w:t>
      </w:r>
      <w:r w:rsidR="00BC42D1">
        <w:rPr>
          <w:b/>
          <w:bCs/>
          <w:szCs w:val="20"/>
        </w:rPr>
        <w:t>/</w:t>
      </w:r>
      <w:r w:rsidR="00F02575">
        <w:rPr>
          <w:b/>
          <w:bCs/>
          <w:szCs w:val="20"/>
        </w:rPr>
        <w:t>MED</w:t>
      </w:r>
      <w:r w:rsidR="00B0143A">
        <w:rPr>
          <w:b/>
          <w:bCs/>
          <w:szCs w:val="20"/>
        </w:rPr>
        <w:t>/2</w:t>
      </w:r>
      <w:bookmarkEnd w:id="5"/>
      <w:r w:rsidR="00F02575">
        <w:rPr>
          <w:b/>
          <w:bCs/>
          <w:szCs w:val="20"/>
        </w:rPr>
        <w:t>5</w:t>
      </w:r>
    </w:p>
    <w:p w14:paraId="58160118" w14:textId="0B3AD5D7" w:rsidR="00EF5D88" w:rsidRPr="002D74D1" w:rsidRDefault="00E50FA1" w:rsidP="002129CD">
      <w:pPr>
        <w:spacing w:before="480" w:after="480" w:line="360" w:lineRule="auto"/>
        <w:jc w:val="center"/>
        <w:rPr>
          <w:b/>
          <w:bCs/>
          <w:szCs w:val="20"/>
        </w:rPr>
      </w:pPr>
      <w:bookmarkStart w:id="7" w:name="_Hlk177930276"/>
      <w:bookmarkEnd w:id="4"/>
      <w:bookmarkEnd w:id="6"/>
      <w:r w:rsidRPr="00330548">
        <w:rPr>
          <w:szCs w:val="20"/>
        </w:rPr>
        <w:t xml:space="preserve">Przedmiotowe postępowanie prowadzone jest przy użyciu środków komunikacji elektronicznej. Składanie ofert następuje </w:t>
      </w:r>
      <w:r w:rsidRPr="00F35585">
        <w:rPr>
          <w:szCs w:val="20"/>
        </w:rPr>
        <w:t xml:space="preserve">za pośrednictwem </w:t>
      </w:r>
      <w:r w:rsidR="00115702">
        <w:rPr>
          <w:szCs w:val="20"/>
        </w:rPr>
        <w:t>platformy zakupowej „Open Nexus” dostępnej</w:t>
      </w:r>
      <w:r w:rsidRPr="00F35585">
        <w:rPr>
          <w:szCs w:val="20"/>
        </w:rPr>
        <w:t xml:space="preserve"> pod adresem internetowym</w:t>
      </w:r>
      <w:r w:rsidR="002129CD">
        <w:t xml:space="preserve">: </w:t>
      </w:r>
      <w:r w:rsidR="002129CD" w:rsidRPr="002D74D1">
        <w:rPr>
          <w:b/>
          <w:bCs/>
        </w:rPr>
        <w:t>https://platformazakupowa.pl/pn/35wog/proceedings</w:t>
      </w:r>
    </w:p>
    <w:bookmarkEnd w:id="7"/>
    <w:p w14:paraId="095603C1" w14:textId="77777777" w:rsidR="00EF5D88" w:rsidRDefault="00EF5D88" w:rsidP="00FB28E7">
      <w:pPr>
        <w:spacing w:before="480" w:after="480" w:line="360" w:lineRule="auto"/>
        <w:jc w:val="center"/>
        <w:rPr>
          <w:b/>
          <w:szCs w:val="20"/>
        </w:rPr>
      </w:pPr>
    </w:p>
    <w:p w14:paraId="368208B6" w14:textId="77777777" w:rsidR="00EF5D88" w:rsidRDefault="00EF5D88" w:rsidP="00FB28E7">
      <w:pPr>
        <w:spacing w:before="480" w:after="480" w:line="360" w:lineRule="auto"/>
        <w:jc w:val="center"/>
        <w:rPr>
          <w:b/>
          <w:szCs w:val="20"/>
        </w:rPr>
      </w:pPr>
    </w:p>
    <w:p w14:paraId="058E3D86" w14:textId="77777777" w:rsidR="0044001B" w:rsidRDefault="0044001B" w:rsidP="00FB28E7">
      <w:pPr>
        <w:spacing w:before="480" w:after="480" w:line="360" w:lineRule="auto"/>
        <w:jc w:val="center"/>
        <w:rPr>
          <w:b/>
          <w:szCs w:val="20"/>
        </w:rPr>
      </w:pPr>
    </w:p>
    <w:p w14:paraId="117C17F1" w14:textId="77777777" w:rsidR="00DA3857" w:rsidRDefault="00DA3857" w:rsidP="00FB28E7">
      <w:pPr>
        <w:spacing w:before="480" w:after="480" w:line="360" w:lineRule="auto"/>
        <w:jc w:val="center"/>
        <w:rPr>
          <w:b/>
          <w:szCs w:val="20"/>
        </w:rPr>
      </w:pPr>
    </w:p>
    <w:p w14:paraId="3CC8683D" w14:textId="77777777" w:rsidR="00DA3857" w:rsidRDefault="00DA3857" w:rsidP="00FB28E7">
      <w:pPr>
        <w:spacing w:before="480" w:after="480" w:line="360" w:lineRule="auto"/>
        <w:jc w:val="center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4D1972B1" w14:textId="6A2E4094" w:rsidR="00F02575" w:rsidRDefault="00874596">
          <w:pPr>
            <w:pStyle w:val="Spistreci2"/>
            <w:tabs>
              <w:tab w:val="right" w:pos="9019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91296541" w:history="1">
            <w:r w:rsidR="00F02575" w:rsidRPr="008911F0">
              <w:rPr>
                <w:rStyle w:val="Hipercze"/>
                <w:noProof/>
              </w:rPr>
              <w:t>I. Nazwa oraz adres Zamawiającego</w:t>
            </w:r>
            <w:r w:rsidR="00F02575">
              <w:rPr>
                <w:noProof/>
                <w:webHidden/>
              </w:rPr>
              <w:tab/>
            </w:r>
            <w:r w:rsidR="00F02575">
              <w:rPr>
                <w:noProof/>
                <w:webHidden/>
              </w:rPr>
              <w:fldChar w:fldCharType="begin"/>
            </w:r>
            <w:r w:rsidR="00F02575">
              <w:rPr>
                <w:noProof/>
                <w:webHidden/>
              </w:rPr>
              <w:instrText xml:space="preserve"> PAGEREF _Toc191296541 \h </w:instrText>
            </w:r>
            <w:r w:rsidR="00F02575">
              <w:rPr>
                <w:noProof/>
                <w:webHidden/>
              </w:rPr>
            </w:r>
            <w:r w:rsidR="00F02575">
              <w:rPr>
                <w:noProof/>
                <w:webHidden/>
              </w:rPr>
              <w:fldChar w:fldCharType="separate"/>
            </w:r>
            <w:r w:rsidR="00F02575">
              <w:rPr>
                <w:noProof/>
                <w:webHidden/>
              </w:rPr>
              <w:t>3</w:t>
            </w:r>
            <w:r w:rsidR="00F02575">
              <w:rPr>
                <w:noProof/>
                <w:webHidden/>
              </w:rPr>
              <w:fldChar w:fldCharType="end"/>
            </w:r>
          </w:hyperlink>
        </w:p>
        <w:p w14:paraId="6451C100" w14:textId="72D9CB19" w:rsidR="00F02575" w:rsidRDefault="00F02575" w:rsidP="00F02575">
          <w:pPr>
            <w:pStyle w:val="Spistreci6"/>
            <w:rPr>
              <w:noProof/>
            </w:rPr>
          </w:pPr>
          <w:hyperlink w:anchor="_Toc191296542" w:history="1">
            <w:r w:rsidRPr="008911F0">
              <w:rPr>
                <w:rStyle w:val="Hipercze"/>
                <w:noProof/>
              </w:rPr>
              <w:t>35</w:t>
            </w:r>
            <w:r>
              <w:rPr>
                <w:noProof/>
              </w:rPr>
              <w:t xml:space="preserve"> </w:t>
            </w:r>
            <w:r w:rsidRPr="008911F0">
              <w:rPr>
                <w:rStyle w:val="Hipercze"/>
                <w:noProof/>
              </w:rPr>
              <w:t>Wojskowy Oddział Gospodarczy, Rząska, ul. Krakowska 1, 30-901 Kraków</w:t>
            </w:r>
            <w:r>
              <w:rPr>
                <w:noProof/>
                <w:webHidden/>
              </w:rPr>
              <w:tab/>
              <w:t xml:space="preserve">            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65FF88" w14:textId="413DE1AD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43" w:history="1">
            <w:r w:rsidRPr="008911F0">
              <w:rPr>
                <w:rStyle w:val="Hipercze"/>
                <w:noProof/>
              </w:rPr>
              <w:t>II. 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8D8C6" w14:textId="45507008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44" w:history="1">
            <w:r w:rsidRPr="008911F0">
              <w:rPr>
                <w:rStyle w:val="Hipercze"/>
                <w:noProof/>
              </w:rPr>
              <w:t>III.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711200" w14:textId="2B2D36D7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45" w:history="1">
            <w:r w:rsidRPr="008911F0">
              <w:rPr>
                <w:rStyle w:val="Hipercze"/>
                <w:noProof/>
              </w:rPr>
              <w:t>IV.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C5D64" w14:textId="5FA9A535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46" w:history="1">
            <w:r w:rsidRPr="008911F0">
              <w:rPr>
                <w:rStyle w:val="Hipercze"/>
                <w:noProof/>
              </w:rPr>
              <w:t>V. Wizja lokalna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7CBE6" w14:textId="3A5B5696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47" w:history="1">
            <w:r w:rsidRPr="008911F0">
              <w:rPr>
                <w:rStyle w:val="Hipercze"/>
                <w:noProof/>
              </w:rPr>
              <w:t>VI.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61916" w14:textId="3B9A73DA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48" w:history="1">
            <w:r w:rsidRPr="008911F0">
              <w:rPr>
                <w:rStyle w:val="Hipercze"/>
                <w:noProof/>
              </w:rPr>
              <w:t>VII.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D355C" w14:textId="73216623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49" w:history="1">
            <w:r w:rsidRPr="008911F0">
              <w:rPr>
                <w:rStyle w:val="Hipercze"/>
                <w:noProof/>
              </w:rPr>
              <w:t>VIII.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B4F87F" w14:textId="68528136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0" w:history="1">
            <w:r w:rsidRPr="008911F0">
              <w:rPr>
                <w:rStyle w:val="Hipercze"/>
                <w:noProof/>
              </w:rPr>
              <w:t>IX. Podstawy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DCD2A" w14:textId="10EE3F8F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1" w:history="1">
            <w:r w:rsidRPr="008911F0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A4CAD5" w14:textId="3C94B17A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2" w:history="1">
            <w:r w:rsidRPr="008911F0">
              <w:rPr>
                <w:rStyle w:val="Hipercze"/>
                <w:noProof/>
              </w:rPr>
              <w:t>XI.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6098C" w14:textId="0C342E17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3" w:history="1">
            <w:r w:rsidRPr="008911F0">
              <w:rPr>
                <w:rStyle w:val="Hipercze"/>
                <w:noProof/>
              </w:rPr>
              <w:t>XII. Informacja dla Wykonawców wspólnie ubiegających się  o udzielenie zamówienia (w tym spółki cywilne).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9143C" w14:textId="2C1B761C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4" w:history="1">
            <w:r w:rsidRPr="008911F0">
              <w:rPr>
                <w:rStyle w:val="Hipercze"/>
                <w:noProof/>
              </w:rPr>
              <w:t>XIII.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9E324" w14:textId="5C34712C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5" w:history="1">
            <w:r w:rsidRPr="008911F0">
              <w:rPr>
                <w:rStyle w:val="Hipercze"/>
                <w:noProof/>
              </w:rPr>
              <w:t>XIV. Opis sposobu przygotowania ofert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BAF67" w14:textId="4182D742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6" w:history="1">
            <w:r w:rsidRPr="008911F0">
              <w:rPr>
                <w:rStyle w:val="Hipercze"/>
                <w:noProof/>
              </w:rPr>
              <w:t>XV.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4B54C" w14:textId="5AB76F86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7" w:history="1">
            <w:r w:rsidRPr="008911F0">
              <w:rPr>
                <w:rStyle w:val="Hipercze"/>
                <w:noProof/>
              </w:rPr>
              <w:t>XVI.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BE4E7" w14:textId="04070A00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8" w:history="1">
            <w:r w:rsidRPr="008911F0">
              <w:rPr>
                <w:rStyle w:val="Hipercze"/>
                <w:noProof/>
              </w:rPr>
              <w:t>XVII.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91F8C" w14:textId="6990540F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59" w:history="1">
            <w:r w:rsidRPr="008911F0">
              <w:rPr>
                <w:rStyle w:val="Hipercze"/>
                <w:noProof/>
              </w:rPr>
              <w:t>XVIII.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C2F74" w14:textId="09F7C2E4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0" w:history="1">
            <w:r w:rsidRPr="008911F0">
              <w:rPr>
                <w:rStyle w:val="Hipercze"/>
                <w:noProof/>
              </w:rPr>
              <w:t>XIX.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536B4" w14:textId="39ACFB9A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1" w:history="1">
            <w:r w:rsidRPr="008911F0">
              <w:rPr>
                <w:rStyle w:val="Hipercze"/>
                <w:noProof/>
              </w:rPr>
              <w:t>XX.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06EC1" w14:textId="4262B33A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2" w:history="1">
            <w:r w:rsidRPr="008911F0">
              <w:rPr>
                <w:rStyle w:val="Hipercze"/>
                <w:noProof/>
              </w:rPr>
              <w:t>XXI.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5DA5F" w14:textId="5A3B026B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3" w:history="1">
            <w:r w:rsidRPr="008911F0">
              <w:rPr>
                <w:rStyle w:val="Hipercze"/>
                <w:noProof/>
              </w:rPr>
              <w:t>XXII. Zamawiający nie wymaga zabezpieczenia należytego wykonania umowy.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75CE2" w14:textId="1302CBCA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4" w:history="1">
            <w:r w:rsidRPr="008911F0">
              <w:rPr>
                <w:rStyle w:val="Hipercze"/>
                <w:noProof/>
              </w:rPr>
              <w:t>XXIII.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312EF" w14:textId="60130DA5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5" w:history="1">
            <w:r w:rsidRPr="008911F0">
              <w:rPr>
                <w:rStyle w:val="Hipercze"/>
                <w:noProof/>
              </w:rPr>
              <w:t>XXIV.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A2395" w14:textId="7269E574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6" w:history="1">
            <w:r w:rsidRPr="008911F0">
              <w:rPr>
                <w:rStyle w:val="Hipercze"/>
                <w:noProof/>
              </w:rPr>
              <w:t>XXV.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3CCEB" w14:textId="1E9D3584" w:rsidR="00F02575" w:rsidRDefault="00F02575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91296567" w:history="1">
            <w:r w:rsidRPr="008911F0">
              <w:rPr>
                <w:rStyle w:val="Hipercze"/>
                <w:noProof/>
              </w:rPr>
              <w:t>XXVI.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45" w14:textId="09C91948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00000047" w14:textId="089012B6" w:rsidR="0064397C" w:rsidRDefault="00874596">
      <w:pPr>
        <w:pStyle w:val="Nagwek2"/>
      </w:pPr>
      <w:bookmarkStart w:id="8" w:name="_Toc191296541"/>
      <w:r>
        <w:lastRenderedPageBreak/>
        <w:t>I. Nazwa oraz adres Zamawiającego</w:t>
      </w:r>
      <w:bookmarkEnd w:id="8"/>
    </w:p>
    <w:p w14:paraId="33804EFA" w14:textId="454A3C94" w:rsidR="003604A7" w:rsidRPr="003604A7" w:rsidRDefault="00880752">
      <w:pPr>
        <w:pStyle w:val="Nagwek51"/>
        <w:numPr>
          <w:ilvl w:val="0"/>
          <w:numId w:val="26"/>
        </w:numPr>
      </w:pPr>
      <w:bookmarkStart w:id="9" w:name="_Toc191296542"/>
      <w:r>
        <w:t>W</w:t>
      </w:r>
      <w:r w:rsidR="003604A7" w:rsidRPr="003604A7">
        <w:t xml:space="preserve">ojskowy Oddział Gospodarczy, Rząska, ul. Krakowska </w:t>
      </w:r>
      <w:r w:rsidR="00B0143A">
        <w:t>1</w:t>
      </w:r>
      <w:r w:rsidR="003604A7" w:rsidRPr="003604A7">
        <w:t>, 30-901 Kraków</w:t>
      </w:r>
      <w:bookmarkEnd w:id="9"/>
      <w:r w:rsidR="00804E97">
        <w:t xml:space="preserve"> </w:t>
      </w:r>
    </w:p>
    <w:p w14:paraId="5C62A383" w14:textId="77777777" w:rsidR="003604A7" w:rsidRPr="003604A7" w:rsidRDefault="003604A7" w:rsidP="00AD56F9">
      <w:pPr>
        <w:pStyle w:val="Tekstpodstawowy"/>
        <w:spacing w:before="1"/>
        <w:jc w:val="both"/>
        <w:rPr>
          <w:b/>
        </w:rPr>
      </w:pPr>
    </w:p>
    <w:p w14:paraId="4F27B87F" w14:textId="5431CB08" w:rsidR="003604A7" w:rsidRPr="00EF5118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line="360" w:lineRule="auto"/>
        <w:jc w:val="both"/>
        <w:rPr>
          <w:sz w:val="20"/>
          <w:szCs w:val="20"/>
        </w:rPr>
      </w:pPr>
      <w:r w:rsidRPr="003604A7">
        <w:rPr>
          <w:sz w:val="20"/>
          <w:szCs w:val="20"/>
        </w:rPr>
        <w:t xml:space="preserve">tel.: </w:t>
      </w:r>
      <w:r w:rsidR="00ED7603" w:rsidRPr="00ED7603">
        <w:rPr>
          <w:sz w:val="20"/>
          <w:szCs w:val="20"/>
          <w:lang w:val="pl"/>
        </w:rPr>
        <w:t xml:space="preserve">+48 261 13 </w:t>
      </w:r>
      <w:r w:rsidR="007872DD">
        <w:rPr>
          <w:sz w:val="20"/>
          <w:szCs w:val="20"/>
          <w:lang w:val="pl"/>
        </w:rPr>
        <w:t>54 41</w:t>
      </w:r>
      <w:r w:rsidR="00ED7603" w:rsidRPr="00ED7603">
        <w:rPr>
          <w:sz w:val="20"/>
          <w:szCs w:val="20"/>
          <w:lang w:val="pl"/>
        </w:rPr>
        <w:t xml:space="preserve"> </w:t>
      </w:r>
      <w:r w:rsidR="00EF5118" w:rsidRPr="00EF5118">
        <w:rPr>
          <w:sz w:val="20"/>
          <w:szCs w:val="20"/>
        </w:rPr>
        <w:t>od poniedziałku do piątku w godz. 07:00 – 15:00,</w:t>
      </w:r>
      <w:r w:rsidR="00F5339E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 xml:space="preserve"> 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  <w:r w:rsidR="00ED2484">
        <w:rPr>
          <w:sz w:val="20"/>
          <w:szCs w:val="20"/>
        </w:rPr>
        <w:t>,</w:t>
      </w:r>
    </w:p>
    <w:p w14:paraId="41DDCD28" w14:textId="4C0F0D81" w:rsidR="003604A7" w:rsidRPr="003604A7" w:rsidRDefault="007224EC">
      <w:pPr>
        <w:pStyle w:val="Akapitzlist"/>
        <w:numPr>
          <w:ilvl w:val="1"/>
          <w:numId w:val="17"/>
        </w:numPr>
        <w:tabs>
          <w:tab w:val="left" w:pos="699"/>
        </w:tabs>
        <w:rPr>
          <w:sz w:val="20"/>
          <w:szCs w:val="20"/>
        </w:rPr>
      </w:pPr>
      <w:r>
        <w:rPr>
          <w:sz w:val="20"/>
          <w:szCs w:val="20"/>
        </w:rPr>
        <w:t>e-</w:t>
      </w:r>
      <w:r w:rsidR="003604A7" w:rsidRPr="003604A7">
        <w:rPr>
          <w:sz w:val="20"/>
          <w:szCs w:val="20"/>
        </w:rPr>
        <w:t>mail</w:t>
      </w:r>
      <w:r w:rsidR="003604A7" w:rsidRPr="003604A7">
        <w:rPr>
          <w:color w:val="0000FF"/>
          <w:sz w:val="20"/>
          <w:szCs w:val="20"/>
        </w:rPr>
        <w:t>:</w:t>
      </w:r>
      <w:r w:rsidR="007872DD">
        <w:rPr>
          <w:color w:val="0000FF"/>
          <w:sz w:val="20"/>
          <w:szCs w:val="20"/>
        </w:rPr>
        <w:t xml:space="preserve"> </w:t>
      </w:r>
      <w:r w:rsidR="003604A7" w:rsidRPr="003604A7">
        <w:rPr>
          <w:sz w:val="20"/>
          <w:szCs w:val="20"/>
          <w:u w:color="0000FF"/>
        </w:rPr>
        <w:t>35wog.</w:t>
      </w:r>
      <w:r w:rsidR="007872DD">
        <w:rPr>
          <w:sz w:val="20"/>
          <w:szCs w:val="20"/>
          <w:u w:color="0000FF"/>
        </w:rPr>
        <w:t>sekretariat</w:t>
      </w:r>
      <w:r w:rsidR="003604A7" w:rsidRPr="003604A7">
        <w:rPr>
          <w:sz w:val="20"/>
          <w:szCs w:val="20"/>
          <w:u w:color="0000FF"/>
        </w:rPr>
        <w:t>@ron.mil.pl</w:t>
      </w:r>
      <w:r w:rsidR="005929E3">
        <w:rPr>
          <w:sz w:val="20"/>
          <w:szCs w:val="20"/>
          <w:u w:color="0000FF"/>
        </w:rPr>
        <w:t xml:space="preserve">; </w:t>
      </w:r>
    </w:p>
    <w:p w14:paraId="75145C62" w14:textId="6A2DD4D4" w:rsidR="003604A7" w:rsidRDefault="003604A7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17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 w:rsidRPr="00F02575">
        <w:rPr>
          <w:sz w:val="20"/>
          <w:szCs w:val="20"/>
        </w:rPr>
        <w:t xml:space="preserve">: </w:t>
      </w:r>
      <w:hyperlink r:id="rId9" w:history="1">
        <w:r w:rsidR="004A2DE8" w:rsidRPr="00F02575">
          <w:rPr>
            <w:rStyle w:val="Hipercze"/>
            <w:color w:val="auto"/>
            <w:sz w:val="20"/>
            <w:szCs w:val="20"/>
          </w:rPr>
          <w:t>https://35wog.wp.mil.pl/pl/</w:t>
        </w:r>
      </w:hyperlink>
    </w:p>
    <w:p w14:paraId="1A2A9820" w14:textId="5BC05679" w:rsidR="003604A7" w:rsidRPr="00DA3857" w:rsidRDefault="004A2DE8">
      <w:pPr>
        <w:pStyle w:val="Akapitzlist"/>
        <w:numPr>
          <w:ilvl w:val="1"/>
          <w:numId w:val="17"/>
        </w:numPr>
        <w:tabs>
          <w:tab w:val="left" w:pos="699"/>
        </w:tabs>
        <w:spacing w:before="116" w:line="360" w:lineRule="auto"/>
        <w:rPr>
          <w:sz w:val="20"/>
          <w:szCs w:val="20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</w:t>
      </w:r>
      <w:r w:rsidRPr="00F35585">
        <w:rPr>
          <w:sz w:val="20"/>
          <w:szCs w:val="20"/>
        </w:rPr>
        <w:t xml:space="preserve">: </w:t>
      </w:r>
      <w:bookmarkStart w:id="10" w:name="_Hlk177930347"/>
      <w:r w:rsidR="00DA3857" w:rsidRPr="00DA3857">
        <w:rPr>
          <w:sz w:val="20"/>
          <w:szCs w:val="20"/>
        </w:rPr>
        <w:t>https://platformazakupowa.pl/pn/35wog/proceedings</w:t>
      </w:r>
      <w:bookmarkEnd w:id="10"/>
    </w:p>
    <w:p w14:paraId="0000004F" w14:textId="3CCFEDB3" w:rsidR="0064397C" w:rsidRDefault="00874596">
      <w:pPr>
        <w:pStyle w:val="Nagwek2"/>
        <w:spacing w:before="240" w:after="240"/>
      </w:pPr>
      <w:bookmarkStart w:id="11" w:name="_Toc191296543"/>
      <w:r>
        <w:t>II. Ochrona danych osobowych</w:t>
      </w:r>
      <w:bookmarkEnd w:id="11"/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7C92DAD6" w14:textId="0A94D541" w:rsidR="008507FE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ul. Krakowska </w:t>
      </w:r>
      <w:r w:rsidR="008507FE">
        <w:rPr>
          <w:i/>
          <w:sz w:val="20"/>
          <w:szCs w:val="20"/>
        </w:rPr>
        <w:t>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0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29FD7C36" w:rsidR="00C7347F" w:rsidRPr="008507FE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8507FE">
        <w:rPr>
          <w:sz w:val="20"/>
          <w:szCs w:val="20"/>
        </w:rPr>
        <w:t>Kontakt z Inspektorem Ochrony Danych pod nr tel</w:t>
      </w:r>
      <w:r w:rsidRPr="00486417">
        <w:rPr>
          <w:sz w:val="20"/>
          <w:szCs w:val="20"/>
        </w:rPr>
        <w:t xml:space="preserve">. </w:t>
      </w:r>
      <w:r w:rsidRPr="00486417">
        <w:rPr>
          <w:i/>
          <w:sz w:val="20"/>
          <w:szCs w:val="20"/>
        </w:rPr>
        <w:t>+48 261-135-</w:t>
      </w:r>
      <w:r w:rsidR="008507FE" w:rsidRPr="00486417">
        <w:rPr>
          <w:i/>
          <w:sz w:val="20"/>
          <w:szCs w:val="20"/>
        </w:rPr>
        <w:t>414</w:t>
      </w:r>
      <w:r w:rsidRPr="00486417">
        <w:rPr>
          <w:sz w:val="20"/>
          <w:szCs w:val="20"/>
        </w:rPr>
        <w:t xml:space="preserve"> oraz</w:t>
      </w:r>
      <w:r w:rsidRPr="008507FE">
        <w:rPr>
          <w:sz w:val="20"/>
          <w:szCs w:val="20"/>
        </w:rPr>
        <w:t xml:space="preserve"> adresem </w:t>
      </w:r>
      <w:r w:rsidRPr="008507FE">
        <w:rPr>
          <w:i/>
          <w:sz w:val="20"/>
          <w:szCs w:val="20"/>
        </w:rPr>
        <w:t>e-mail: 35wog.iod@ron.mil.pl.</w:t>
      </w:r>
    </w:p>
    <w:p w14:paraId="446E2DD5" w14:textId="0DDB1A08" w:rsidR="00C7347F" w:rsidRPr="00F02575" w:rsidRDefault="00C7347F" w:rsidP="00F02575">
      <w:pPr>
        <w:numPr>
          <w:ilvl w:val="0"/>
          <w:numId w:val="18"/>
        </w:numPr>
        <w:spacing w:line="360" w:lineRule="auto"/>
        <w:jc w:val="both"/>
        <w:rPr>
          <w:b/>
          <w:bCs/>
          <w:i/>
          <w:sz w:val="20"/>
          <w:szCs w:val="20"/>
          <w:lang w:val="pl-PL"/>
        </w:rPr>
      </w:pPr>
      <w:r w:rsidRPr="00C7347F">
        <w:rPr>
          <w:sz w:val="20"/>
          <w:szCs w:val="20"/>
        </w:rPr>
        <w:t>Pani/Pana dane osobowe przetwarzane będą na podstawie</w:t>
      </w:r>
      <w:r w:rsidR="00073750">
        <w:rPr>
          <w:sz w:val="20"/>
          <w:szCs w:val="20"/>
        </w:rPr>
        <w:t xml:space="preserve"> ustawy z dnia 11 września 2019 </w:t>
      </w:r>
      <w:r w:rsidR="00073750" w:rsidRPr="00073750">
        <w:rPr>
          <w:i/>
          <w:iCs/>
          <w:sz w:val="20"/>
          <w:szCs w:val="20"/>
        </w:rPr>
        <w:t xml:space="preserve">Prawo zamówień publicznych </w:t>
      </w:r>
      <w:r w:rsidR="00073750">
        <w:rPr>
          <w:sz w:val="20"/>
          <w:szCs w:val="20"/>
        </w:rPr>
        <w:t>– zwana dalej Pzp oraz</w:t>
      </w:r>
      <w:r w:rsidRPr="00C7347F">
        <w:rPr>
          <w:sz w:val="20"/>
          <w:szCs w:val="20"/>
        </w:rPr>
        <w:t xml:space="preserve"> art. 6 ust. 1 lit. </w:t>
      </w:r>
      <w:r w:rsidR="00073750" w:rsidRPr="00C7347F">
        <w:rPr>
          <w:sz w:val="20"/>
          <w:szCs w:val="20"/>
        </w:rPr>
        <w:t>C</w:t>
      </w:r>
      <w:r w:rsidR="00073750">
        <w:rPr>
          <w:sz w:val="20"/>
          <w:szCs w:val="20"/>
        </w:rPr>
        <w:t xml:space="preserve"> oraz art. 6 ust. 1 lit. e</w:t>
      </w:r>
      <w:r w:rsidRPr="00C7347F">
        <w:rPr>
          <w:i/>
          <w:sz w:val="20"/>
          <w:szCs w:val="20"/>
        </w:rPr>
        <w:t xml:space="preserve"> </w:t>
      </w:r>
      <w:r w:rsidRPr="00C7347F">
        <w:rPr>
          <w:sz w:val="20"/>
          <w:szCs w:val="20"/>
        </w:rPr>
        <w:t xml:space="preserve">RODO w celu związanym z postępowaniem o udzielenie zamówienia publicznego </w:t>
      </w:r>
      <w:r w:rsidR="006A4969" w:rsidRPr="001F0BB6">
        <w:rPr>
          <w:b/>
          <w:bCs/>
          <w:sz w:val="20"/>
          <w:szCs w:val="20"/>
        </w:rPr>
        <w:t>„</w:t>
      </w:r>
      <w:r w:rsidR="00642808" w:rsidRPr="00642808">
        <w:rPr>
          <w:b/>
          <w:bCs/>
          <w:i/>
          <w:sz w:val="20"/>
          <w:szCs w:val="20"/>
          <w:lang w:val="pl-PL"/>
        </w:rPr>
        <w:t>Dostawa produktów farmaceutycznych dla potrzeb 35 WOG oraz jednostek i instytucji będących na zaopatrzeniu</w:t>
      </w:r>
      <w:r w:rsidR="006A4969" w:rsidRPr="00F02575">
        <w:rPr>
          <w:b/>
          <w:bCs/>
          <w:sz w:val="20"/>
          <w:szCs w:val="20"/>
        </w:rPr>
        <w:t xml:space="preserve">” </w:t>
      </w:r>
      <w:r w:rsidR="007C41AA" w:rsidRPr="00F02575">
        <w:rPr>
          <w:b/>
          <w:bCs/>
          <w:sz w:val="20"/>
          <w:szCs w:val="20"/>
        </w:rPr>
        <w:t>nr postępowania</w:t>
      </w:r>
      <w:r w:rsidR="00804E97" w:rsidRPr="00F02575">
        <w:rPr>
          <w:b/>
          <w:bCs/>
          <w:sz w:val="20"/>
          <w:szCs w:val="20"/>
        </w:rPr>
        <w:t xml:space="preserve"> </w:t>
      </w:r>
      <w:r w:rsidR="00F02575">
        <w:rPr>
          <w:b/>
          <w:bCs/>
          <w:sz w:val="20"/>
          <w:szCs w:val="20"/>
        </w:rPr>
        <w:t>1</w:t>
      </w:r>
      <w:r w:rsidR="00642808">
        <w:rPr>
          <w:b/>
          <w:bCs/>
          <w:sz w:val="20"/>
          <w:szCs w:val="20"/>
        </w:rPr>
        <w:t>7</w:t>
      </w:r>
      <w:r w:rsidR="00DA3857" w:rsidRPr="00F02575">
        <w:rPr>
          <w:b/>
          <w:bCs/>
          <w:sz w:val="20"/>
          <w:szCs w:val="20"/>
        </w:rPr>
        <w:t>/</w:t>
      </w:r>
      <w:r w:rsidR="00F02575">
        <w:rPr>
          <w:b/>
          <w:bCs/>
          <w:sz w:val="20"/>
          <w:szCs w:val="20"/>
        </w:rPr>
        <w:t>MED</w:t>
      </w:r>
      <w:r w:rsidR="00B0143A" w:rsidRPr="00F02575">
        <w:rPr>
          <w:b/>
          <w:bCs/>
          <w:sz w:val="20"/>
          <w:szCs w:val="20"/>
        </w:rPr>
        <w:t>/2</w:t>
      </w:r>
      <w:r w:rsidR="00F02575">
        <w:rPr>
          <w:b/>
          <w:bCs/>
          <w:sz w:val="20"/>
          <w:szCs w:val="20"/>
        </w:rPr>
        <w:t>5</w:t>
      </w:r>
      <w:r w:rsidR="007C41AA" w:rsidRPr="00F02575">
        <w:rPr>
          <w:b/>
          <w:bCs/>
          <w:sz w:val="20"/>
          <w:szCs w:val="20"/>
        </w:rPr>
        <w:t xml:space="preserve"> </w:t>
      </w:r>
      <w:r w:rsidRPr="00F02575">
        <w:rPr>
          <w:sz w:val="20"/>
          <w:szCs w:val="20"/>
        </w:rPr>
        <w:t xml:space="preserve">prowadzonym w trybie </w:t>
      </w:r>
      <w:r w:rsidR="00AD56F9" w:rsidRPr="00F02575">
        <w:rPr>
          <w:b/>
          <w:bCs/>
          <w:i/>
          <w:sz w:val="20"/>
          <w:szCs w:val="20"/>
        </w:rPr>
        <w:t>podstawowym bez</w:t>
      </w:r>
      <w:r w:rsidR="001F0BB6" w:rsidRPr="00F02575">
        <w:rPr>
          <w:b/>
          <w:bCs/>
          <w:i/>
          <w:sz w:val="20"/>
          <w:szCs w:val="20"/>
        </w:rPr>
        <w:t xml:space="preserve"> </w:t>
      </w:r>
      <w:r w:rsidR="005929E3" w:rsidRPr="00F02575">
        <w:rPr>
          <w:b/>
          <w:bCs/>
          <w:i/>
          <w:sz w:val="20"/>
          <w:szCs w:val="20"/>
        </w:rPr>
        <w:t>przeprowadz</w:t>
      </w:r>
      <w:r w:rsidR="008A5BA5" w:rsidRPr="00F02575">
        <w:rPr>
          <w:b/>
          <w:bCs/>
          <w:i/>
          <w:sz w:val="20"/>
          <w:szCs w:val="20"/>
        </w:rPr>
        <w:t>e</w:t>
      </w:r>
      <w:r w:rsidR="005929E3" w:rsidRPr="00F02575">
        <w:rPr>
          <w:b/>
          <w:bCs/>
          <w:i/>
          <w:sz w:val="20"/>
          <w:szCs w:val="20"/>
        </w:rPr>
        <w:t>nia</w:t>
      </w:r>
      <w:r w:rsidR="00AD56F9" w:rsidRPr="00F02575">
        <w:rPr>
          <w:b/>
          <w:bCs/>
          <w:i/>
          <w:sz w:val="20"/>
          <w:szCs w:val="20"/>
        </w:rPr>
        <w:t xml:space="preserve"> negocjacji</w:t>
      </w:r>
      <w:r w:rsidR="008A5BA5" w:rsidRPr="00F02575">
        <w:rPr>
          <w:b/>
          <w:bCs/>
          <w:i/>
          <w:sz w:val="20"/>
          <w:szCs w:val="20"/>
        </w:rPr>
        <w:t>.</w:t>
      </w:r>
    </w:p>
    <w:p w14:paraId="51E11633" w14:textId="5859B312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 ustawy z dnia </w:t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Pr="00CE46C5">
        <w:rPr>
          <w:sz w:val="20"/>
          <w:szCs w:val="20"/>
        </w:rPr>
        <w:t xml:space="preserve">(tj. </w:t>
      </w:r>
      <w:r w:rsidR="00CE46C5" w:rsidRPr="00CE46C5">
        <w:rPr>
          <w:sz w:val="20"/>
          <w:szCs w:val="20"/>
        </w:rPr>
        <w:t>Dz. U. z 202</w:t>
      </w:r>
      <w:r w:rsidR="00073750">
        <w:rPr>
          <w:sz w:val="20"/>
          <w:szCs w:val="20"/>
        </w:rPr>
        <w:t>4</w:t>
      </w:r>
      <w:r w:rsidR="00CE46C5" w:rsidRPr="00CE46C5">
        <w:rPr>
          <w:sz w:val="20"/>
          <w:szCs w:val="20"/>
        </w:rPr>
        <w:t xml:space="preserve"> r. poz. </w:t>
      </w:r>
      <w:r w:rsidR="00B0143A">
        <w:rPr>
          <w:sz w:val="20"/>
          <w:szCs w:val="20"/>
        </w:rPr>
        <w:t>1</w:t>
      </w:r>
      <w:r w:rsidR="00073750">
        <w:rPr>
          <w:sz w:val="20"/>
          <w:szCs w:val="20"/>
        </w:rPr>
        <w:t>320</w:t>
      </w:r>
      <w:r w:rsidR="00CB7A86">
        <w:rPr>
          <w:sz w:val="20"/>
          <w:szCs w:val="20"/>
        </w:rPr>
        <w:t xml:space="preserve"> t.</w:t>
      </w:r>
      <w:r w:rsidR="00073750">
        <w:rPr>
          <w:sz w:val="20"/>
          <w:szCs w:val="20"/>
        </w:rPr>
        <w:t xml:space="preserve"> </w:t>
      </w:r>
      <w:r w:rsidR="00CB7A86">
        <w:rPr>
          <w:sz w:val="20"/>
          <w:szCs w:val="20"/>
        </w:rPr>
        <w:t>j.</w:t>
      </w:r>
      <w:r w:rsidR="00CE46C5" w:rsidRPr="00CE46C5">
        <w:rPr>
          <w:sz w:val="20"/>
          <w:szCs w:val="20"/>
        </w:rPr>
        <w:t xml:space="preserve">) </w:t>
      </w:r>
      <w:r w:rsidRPr="00C7347F">
        <w:rPr>
          <w:sz w:val="20"/>
          <w:szCs w:val="20"/>
        </w:rPr>
        <w:t>dalej „ustawa Pzp”.</w:t>
      </w:r>
    </w:p>
    <w:p w14:paraId="431D89DB" w14:textId="6DF6E41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przechowywane,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</w:t>
      </w:r>
      <w:r w:rsidR="0005259C">
        <w:rPr>
          <w:sz w:val="20"/>
          <w:szCs w:val="20"/>
        </w:rPr>
        <w:t>okres</w:t>
      </w:r>
      <w:r w:rsidRPr="00C7347F">
        <w:rPr>
          <w:sz w:val="20"/>
          <w:szCs w:val="20"/>
        </w:rPr>
        <w:t xml:space="preserve"> trwania umowy oraz zgodnie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z kategorią archiwalną wynikającą z Jednolitego Rzeczowego Wykazu Akt.</w:t>
      </w:r>
    </w:p>
    <w:p w14:paraId="5F3E5C8A" w14:textId="339943F0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 xml:space="preserve">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Posiada Pani/Pan:</w:t>
      </w:r>
    </w:p>
    <w:p w14:paraId="7C4817DB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19D01226" w:rsidR="00C7347F" w:rsidRPr="00C7347F" w:rsidRDefault="00C7347F">
      <w:pPr>
        <w:numPr>
          <w:ilvl w:val="0"/>
          <w:numId w:val="19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prawo do wniesienia skargi do Prezesa Urzędu Ochrony Danych Osobowych, </w:t>
      </w:r>
      <w:r w:rsidR="00FC2516">
        <w:rPr>
          <w:sz w:val="20"/>
          <w:szCs w:val="20"/>
        </w:rPr>
        <w:br/>
      </w:r>
      <w:r w:rsidRPr="00C7347F">
        <w:rPr>
          <w:sz w:val="20"/>
          <w:szCs w:val="20"/>
        </w:rPr>
        <w:t>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18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0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Pr="0042563B" w:rsidRDefault="00874596">
      <w:pPr>
        <w:pStyle w:val="Nagwek2"/>
        <w:spacing w:before="240" w:after="240"/>
      </w:pPr>
      <w:bookmarkStart w:id="12" w:name="_Toc191296544"/>
      <w:r w:rsidRPr="0042563B">
        <w:t>III. Tryb udzielania zamówienia</w:t>
      </w:r>
      <w:bookmarkEnd w:id="12"/>
    </w:p>
    <w:p w14:paraId="00000063" w14:textId="2FDA12CA" w:rsidR="0064397C" w:rsidRPr="0042563B" w:rsidRDefault="00874596">
      <w:pPr>
        <w:numPr>
          <w:ilvl w:val="0"/>
          <w:numId w:val="14"/>
        </w:numPr>
        <w:spacing w:before="240" w:line="360" w:lineRule="auto"/>
        <w:ind w:left="426"/>
        <w:jc w:val="both"/>
        <w:rPr>
          <w:sz w:val="20"/>
          <w:szCs w:val="20"/>
        </w:rPr>
      </w:pPr>
      <w:bookmarkStart w:id="13" w:name="_Hlk80698932"/>
      <w:r w:rsidRPr="0042563B">
        <w:rPr>
          <w:sz w:val="20"/>
          <w:szCs w:val="20"/>
        </w:rPr>
        <w:t xml:space="preserve">Niniejsze </w:t>
      </w:r>
      <w:r w:rsidR="0094310B" w:rsidRPr="0042563B">
        <w:rPr>
          <w:sz w:val="20"/>
          <w:szCs w:val="20"/>
        </w:rPr>
        <w:t xml:space="preserve">postępowanie prowadzone jest w trybie </w:t>
      </w:r>
      <w:r w:rsidR="00AD56F9" w:rsidRPr="0042563B">
        <w:rPr>
          <w:sz w:val="20"/>
          <w:szCs w:val="20"/>
        </w:rPr>
        <w:t xml:space="preserve">podstawowym </w:t>
      </w:r>
      <w:r w:rsidR="006A5BEB" w:rsidRPr="0042563B">
        <w:rPr>
          <w:sz w:val="20"/>
          <w:szCs w:val="20"/>
        </w:rPr>
        <w:t>o jakim stanowi</w:t>
      </w:r>
      <w:r w:rsidR="0094310B" w:rsidRPr="0042563B">
        <w:rPr>
          <w:sz w:val="20"/>
          <w:szCs w:val="20"/>
        </w:rPr>
        <w:t xml:space="preserve"> </w:t>
      </w:r>
      <w:r w:rsidR="00AD56F9" w:rsidRPr="0042563B">
        <w:rPr>
          <w:sz w:val="20"/>
          <w:szCs w:val="20"/>
        </w:rPr>
        <w:t xml:space="preserve">art. 275 pkt 1 </w:t>
      </w:r>
      <w:r w:rsidR="0094310B" w:rsidRPr="0042563B">
        <w:rPr>
          <w:sz w:val="20"/>
          <w:szCs w:val="20"/>
        </w:rPr>
        <w:t xml:space="preserve">ustawy z dnia 11.09.2019 r. Prawo zamówień </w:t>
      </w:r>
      <w:r w:rsidR="0094310B" w:rsidRPr="00B80175">
        <w:rPr>
          <w:sz w:val="20"/>
          <w:szCs w:val="20"/>
        </w:rPr>
        <w:t>publicznych (Dz. U. z 20</w:t>
      </w:r>
      <w:r w:rsidR="00F57EEB" w:rsidRPr="00B80175">
        <w:rPr>
          <w:sz w:val="20"/>
          <w:szCs w:val="20"/>
        </w:rPr>
        <w:t>2</w:t>
      </w:r>
      <w:r w:rsidR="00DA3857" w:rsidRPr="00B80175">
        <w:rPr>
          <w:sz w:val="20"/>
          <w:szCs w:val="20"/>
        </w:rPr>
        <w:t>4</w:t>
      </w:r>
      <w:r w:rsidR="0094310B" w:rsidRPr="00B80175">
        <w:rPr>
          <w:sz w:val="20"/>
          <w:szCs w:val="20"/>
        </w:rPr>
        <w:t xml:space="preserve"> r. poz. </w:t>
      </w:r>
      <w:r w:rsidR="00DA3857" w:rsidRPr="00B80175">
        <w:rPr>
          <w:sz w:val="20"/>
          <w:szCs w:val="20"/>
        </w:rPr>
        <w:t>1320</w:t>
      </w:r>
      <w:r w:rsidR="0094310B" w:rsidRPr="00B80175">
        <w:rPr>
          <w:sz w:val="20"/>
          <w:szCs w:val="20"/>
        </w:rPr>
        <w:t>)</w:t>
      </w:r>
      <w:r w:rsidR="0094310B" w:rsidRPr="0042563B">
        <w:rPr>
          <w:sz w:val="20"/>
          <w:szCs w:val="20"/>
        </w:rPr>
        <w:t xml:space="preserve"> zwanej dalej "ustawą </w:t>
      </w:r>
      <w:r w:rsidR="008E1E22" w:rsidRPr="0042563B">
        <w:rPr>
          <w:sz w:val="20"/>
          <w:szCs w:val="20"/>
        </w:rPr>
        <w:t>Pzp.</w:t>
      </w:r>
      <w:r w:rsidR="0094310B" w:rsidRPr="0042563B">
        <w:rPr>
          <w:sz w:val="20"/>
          <w:szCs w:val="20"/>
        </w:rPr>
        <w:t>" oraz niniejszej Specyfikacji Warunków Zamówienia, zwaną dalej</w:t>
      </w:r>
      <w:r w:rsidR="006650FA" w:rsidRPr="0042563B">
        <w:rPr>
          <w:sz w:val="20"/>
          <w:szCs w:val="20"/>
        </w:rPr>
        <w:t xml:space="preserve"> </w:t>
      </w:r>
      <w:r w:rsidR="0094310B" w:rsidRPr="0042563B">
        <w:rPr>
          <w:sz w:val="20"/>
          <w:szCs w:val="20"/>
        </w:rPr>
        <w:t>"SWZ".</w:t>
      </w:r>
    </w:p>
    <w:bookmarkEnd w:id="13"/>
    <w:p w14:paraId="488879C8" w14:textId="7D65CB91" w:rsidR="002B30F5" w:rsidRPr="0042563B" w:rsidRDefault="0094310B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Szacunkowa wartość zamówienia</w:t>
      </w:r>
      <w:r w:rsidR="002B30F5" w:rsidRPr="0042563B">
        <w:rPr>
          <w:sz w:val="20"/>
          <w:szCs w:val="20"/>
        </w:rPr>
        <w:t xml:space="preserve"> nie</w:t>
      </w:r>
      <w:r w:rsidRPr="0042563B">
        <w:rPr>
          <w:sz w:val="20"/>
          <w:szCs w:val="20"/>
        </w:rPr>
        <w:t xml:space="preserve"> przekracza </w:t>
      </w:r>
      <w:r w:rsidR="002B30F5" w:rsidRPr="0042563B">
        <w:rPr>
          <w:sz w:val="20"/>
          <w:szCs w:val="20"/>
        </w:rPr>
        <w:t xml:space="preserve">progów unijnych o jakich mowa w art. 3 ustawy </w:t>
      </w:r>
      <w:r w:rsidR="008E1E22" w:rsidRPr="0042563B">
        <w:rPr>
          <w:sz w:val="20"/>
          <w:szCs w:val="20"/>
        </w:rPr>
        <w:t>Pzp.</w:t>
      </w:r>
    </w:p>
    <w:p w14:paraId="00000067" w14:textId="567B5438" w:rsidR="0064397C" w:rsidRPr="0042563B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przewiduje aukcji elektronicznej.</w:t>
      </w:r>
    </w:p>
    <w:p w14:paraId="00000068" w14:textId="4D88D0FC" w:rsidR="0064397C" w:rsidRPr="0042563B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przewiduje złożenia oferty w postaci katalogów elektronicznych</w:t>
      </w:r>
      <w:r w:rsidR="00F55EE6" w:rsidRPr="0042563B">
        <w:rPr>
          <w:sz w:val="20"/>
          <w:szCs w:val="20"/>
        </w:rPr>
        <w:t xml:space="preserve"> oraz dołączenia katalogów elektronicznych do oferty, o których mowa w art. 93 ustawy </w:t>
      </w:r>
      <w:r w:rsidR="008E1E22" w:rsidRPr="0042563B">
        <w:rPr>
          <w:sz w:val="20"/>
          <w:szCs w:val="20"/>
        </w:rPr>
        <w:t>Pzp</w:t>
      </w:r>
      <w:r w:rsidR="00F55EE6" w:rsidRPr="0042563B">
        <w:rPr>
          <w:sz w:val="20"/>
          <w:szCs w:val="20"/>
        </w:rPr>
        <w:t>.</w:t>
      </w:r>
    </w:p>
    <w:p w14:paraId="00000069" w14:textId="77777777" w:rsidR="0064397C" w:rsidRPr="0042563B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prowadzi postępowania w celu zawarcia umowy ramowej.</w:t>
      </w:r>
    </w:p>
    <w:p w14:paraId="0000006A" w14:textId="399CC044" w:rsidR="0064397C" w:rsidRPr="0042563B" w:rsidRDefault="00874596">
      <w:pPr>
        <w:numPr>
          <w:ilvl w:val="0"/>
          <w:numId w:val="14"/>
        </w:numPr>
        <w:spacing w:line="360" w:lineRule="auto"/>
        <w:ind w:left="426"/>
        <w:jc w:val="both"/>
        <w:rPr>
          <w:sz w:val="20"/>
          <w:szCs w:val="20"/>
        </w:rPr>
      </w:pPr>
      <w:r w:rsidRPr="0042563B">
        <w:rPr>
          <w:sz w:val="20"/>
          <w:szCs w:val="20"/>
        </w:rPr>
        <w:t>Zamawiający nie zastrzega możliwości ubiegania się o udzielenie zamówienia wyłącznie przez Wykonawców, o których mowa w art. 94 P</w:t>
      </w:r>
      <w:r w:rsidR="00FA0A7D" w:rsidRPr="0042563B">
        <w:rPr>
          <w:sz w:val="20"/>
          <w:szCs w:val="20"/>
        </w:rPr>
        <w:t>zp</w:t>
      </w:r>
      <w:r w:rsidR="00DC386D" w:rsidRPr="0042563B">
        <w:rPr>
          <w:sz w:val="20"/>
          <w:szCs w:val="20"/>
        </w:rPr>
        <w:t>.</w:t>
      </w:r>
    </w:p>
    <w:p w14:paraId="2F0F4C82" w14:textId="77777777" w:rsidR="00CB77D4" w:rsidRPr="00686F1F" w:rsidRDefault="00CB77D4">
      <w:pPr>
        <w:numPr>
          <w:ilvl w:val="0"/>
          <w:numId w:val="14"/>
        </w:numPr>
        <w:spacing w:line="360" w:lineRule="auto"/>
        <w:ind w:left="426"/>
        <w:jc w:val="both"/>
        <w:rPr>
          <w:b/>
          <w:bCs/>
          <w:sz w:val="20"/>
          <w:szCs w:val="20"/>
          <w:lang w:eastAsia="en-US"/>
        </w:rPr>
      </w:pPr>
      <w:r w:rsidRPr="00686F1F">
        <w:rPr>
          <w:sz w:val="20"/>
          <w:szCs w:val="20"/>
        </w:rPr>
        <w:t>Zamawiający nie przewiduje możliwości udzielania zamówień, o których mowa w art. 214 ust. 1 pkt 7 i 8 ustawy Pzp.</w:t>
      </w:r>
    </w:p>
    <w:p w14:paraId="00547F1C" w14:textId="77777777" w:rsidR="003977B6" w:rsidRPr="00A06000" w:rsidRDefault="003977B6" w:rsidP="003977B6">
      <w:pPr>
        <w:numPr>
          <w:ilvl w:val="0"/>
          <w:numId w:val="14"/>
        </w:numPr>
        <w:spacing w:line="360" w:lineRule="auto"/>
        <w:ind w:left="426"/>
        <w:jc w:val="both"/>
        <w:rPr>
          <w:b/>
          <w:bCs/>
          <w:sz w:val="20"/>
          <w:szCs w:val="20"/>
          <w:u w:val="single"/>
          <w:lang w:eastAsia="en-US"/>
        </w:rPr>
      </w:pPr>
      <w:r w:rsidRPr="00A06000">
        <w:rPr>
          <w:b/>
          <w:bCs/>
          <w:sz w:val="20"/>
          <w:szCs w:val="20"/>
          <w:u w:val="single"/>
        </w:rPr>
        <w:t>Brak podziału zamówienia na części (art.91 ust. 2):</w:t>
      </w:r>
    </w:p>
    <w:p w14:paraId="715C37D1" w14:textId="0F340633" w:rsidR="00F77704" w:rsidRPr="00C53678" w:rsidRDefault="003B5AA2" w:rsidP="00F77704">
      <w:pPr>
        <w:spacing w:line="360" w:lineRule="auto"/>
        <w:ind w:left="426"/>
        <w:jc w:val="both"/>
        <w:rPr>
          <w:sz w:val="20"/>
          <w:szCs w:val="20"/>
          <w:lang w:eastAsia="en-US"/>
        </w:rPr>
      </w:pPr>
      <w:r w:rsidRPr="003B5AA2">
        <w:rPr>
          <w:rFonts w:eastAsia="Times New Roman"/>
          <w:bCs/>
          <w:color w:val="000000"/>
          <w:sz w:val="20"/>
          <w:szCs w:val="20"/>
          <w:lang w:val="pl-PL"/>
        </w:rPr>
        <w:t xml:space="preserve">Brak podziału na części nie ogranicza rynku. Całość asortymentu dostępna jest w aptekach </w:t>
      </w:r>
      <w:r>
        <w:rPr>
          <w:rFonts w:eastAsia="Times New Roman"/>
          <w:bCs/>
          <w:color w:val="000000"/>
          <w:sz w:val="20"/>
          <w:szCs w:val="20"/>
          <w:lang w:val="pl-PL"/>
        </w:rPr>
        <w:br/>
      </w:r>
      <w:r w:rsidRPr="003B5AA2">
        <w:rPr>
          <w:rFonts w:eastAsia="Times New Roman"/>
          <w:bCs/>
          <w:color w:val="000000"/>
          <w:sz w:val="20"/>
          <w:szCs w:val="20"/>
          <w:lang w:val="pl-PL"/>
        </w:rPr>
        <w:t>i hurtowniach farmaceutycznych. Podział zamówienia na części spowodowałby trudności organizacyjne w realizacji zamówienia</w:t>
      </w:r>
    </w:p>
    <w:p w14:paraId="00000070" w14:textId="77777777" w:rsidR="0064397C" w:rsidRDefault="00874596">
      <w:pPr>
        <w:pStyle w:val="Nagwek2"/>
        <w:spacing w:before="240" w:after="240"/>
      </w:pPr>
      <w:bookmarkStart w:id="14" w:name="_Toc191296545"/>
      <w:r>
        <w:lastRenderedPageBreak/>
        <w:t>IV. Opis przedmiotu zamówienia</w:t>
      </w:r>
      <w:bookmarkEnd w:id="14"/>
    </w:p>
    <w:p w14:paraId="36475BAB" w14:textId="1F006367" w:rsidR="008220E7" w:rsidRPr="003B5AA2" w:rsidRDefault="007872DD" w:rsidP="00642808">
      <w:pPr>
        <w:pStyle w:val="Akapitzlist"/>
        <w:numPr>
          <w:ilvl w:val="3"/>
          <w:numId w:val="14"/>
        </w:numPr>
        <w:shd w:val="clear" w:color="auto" w:fill="FFFFFF"/>
        <w:tabs>
          <w:tab w:val="left" w:pos="284"/>
        </w:tabs>
        <w:spacing w:line="360" w:lineRule="auto"/>
        <w:ind w:left="284" w:right="70" w:hanging="284"/>
        <w:jc w:val="both"/>
        <w:rPr>
          <w:bCs/>
          <w:iCs/>
          <w:sz w:val="20"/>
        </w:rPr>
      </w:pPr>
      <w:r w:rsidRPr="008337CC">
        <w:rPr>
          <w:bCs/>
          <w:sz w:val="20"/>
          <w:szCs w:val="20"/>
        </w:rPr>
        <w:t xml:space="preserve">Przedmiotem zamówienia jest </w:t>
      </w:r>
      <w:r w:rsidR="00CB77D4" w:rsidRPr="00CB77D4">
        <w:rPr>
          <w:bCs/>
          <w:iCs/>
          <w:sz w:val="20"/>
          <w:lang w:val="pl"/>
        </w:rPr>
        <w:t xml:space="preserve">dostawa </w:t>
      </w:r>
      <w:r w:rsidR="00686F1F" w:rsidRPr="00686F1F">
        <w:rPr>
          <w:sz w:val="20"/>
          <w:lang w:val="pl"/>
        </w:rPr>
        <w:t>produktów farmaceutycznych</w:t>
      </w:r>
      <w:r w:rsidR="00642808">
        <w:rPr>
          <w:sz w:val="20"/>
          <w:lang w:val="pl"/>
        </w:rPr>
        <w:t xml:space="preserve"> </w:t>
      </w:r>
      <w:r w:rsidR="00686F1F" w:rsidRPr="00686F1F">
        <w:rPr>
          <w:sz w:val="20"/>
          <w:lang w:val="pl"/>
        </w:rPr>
        <w:t>dla potrzeb 35 WOG oraz jednostek i instytucji będących na zaopatrzeniu</w:t>
      </w:r>
      <w:r w:rsidR="00CB77D4" w:rsidRPr="00686F1F">
        <w:rPr>
          <w:sz w:val="20"/>
          <w:lang w:val="pl"/>
        </w:rPr>
        <w:t>.</w:t>
      </w:r>
    </w:p>
    <w:p w14:paraId="4B42E974" w14:textId="77777777" w:rsidR="003B5AA2" w:rsidRPr="00642808" w:rsidRDefault="003B5AA2" w:rsidP="003B5AA2">
      <w:pPr>
        <w:pStyle w:val="Akapitzlist"/>
        <w:shd w:val="clear" w:color="auto" w:fill="FFFFFF"/>
        <w:tabs>
          <w:tab w:val="left" w:pos="284"/>
        </w:tabs>
        <w:spacing w:line="360" w:lineRule="auto"/>
        <w:ind w:left="284" w:right="70" w:firstLine="0"/>
        <w:jc w:val="both"/>
        <w:rPr>
          <w:bCs/>
          <w:iCs/>
          <w:sz w:val="20"/>
        </w:rPr>
      </w:pPr>
    </w:p>
    <w:p w14:paraId="30C5395B" w14:textId="031F4935" w:rsidR="00CB77D4" w:rsidRPr="008220E7" w:rsidRDefault="00686F1F" w:rsidP="008220E7">
      <w:pPr>
        <w:pStyle w:val="Akapitzlist"/>
        <w:numPr>
          <w:ilvl w:val="3"/>
          <w:numId w:val="14"/>
        </w:numPr>
        <w:shd w:val="clear" w:color="auto" w:fill="FFFFFF"/>
        <w:tabs>
          <w:tab w:val="left" w:pos="284"/>
        </w:tabs>
        <w:spacing w:line="360" w:lineRule="auto"/>
        <w:ind w:left="284" w:right="70" w:hanging="284"/>
        <w:jc w:val="both"/>
        <w:rPr>
          <w:sz w:val="20"/>
          <w:szCs w:val="20"/>
          <w:lang w:val="x-none" w:eastAsia="pl-PL"/>
        </w:rPr>
      </w:pPr>
      <w:r w:rsidRPr="008220E7">
        <w:rPr>
          <w:rFonts w:eastAsia="Times New Roman"/>
          <w:b/>
          <w:bCs/>
          <w:sz w:val="20"/>
          <w:szCs w:val="20"/>
        </w:rPr>
        <w:t>Produkty</w:t>
      </w:r>
      <w:r w:rsidRPr="008220E7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642808" w:rsidRPr="00642808">
        <w:rPr>
          <w:rFonts w:eastAsia="Times New Roman"/>
          <w:b/>
          <w:bCs/>
          <w:color w:val="000000"/>
          <w:sz w:val="20"/>
          <w:szCs w:val="20"/>
          <w:lang w:eastAsia="pl-PL"/>
        </w:rPr>
        <w:t xml:space="preserve">farmaceutyczne </w:t>
      </w:r>
      <w:r w:rsidR="00642808" w:rsidRPr="00642808">
        <w:rPr>
          <w:rFonts w:eastAsia="Times New Roman"/>
          <w:sz w:val="20"/>
          <w:szCs w:val="20"/>
          <w:lang w:eastAsia="pl-PL"/>
        </w:rPr>
        <w:t xml:space="preserve">określone w Formularzu cenowym muszą spełniać wymagania jakościowe określone w polskich normach jak również normy Unii Europejskiej oraz być dopuszczone do obrotu na jej terenie. </w:t>
      </w:r>
      <w:r w:rsidR="00642808" w:rsidRPr="00642808">
        <w:rPr>
          <w:rFonts w:eastAsia="Times New Roman"/>
          <w:b/>
          <w:sz w:val="20"/>
          <w:szCs w:val="20"/>
          <w:lang w:eastAsia="pl-PL"/>
        </w:rPr>
        <w:t xml:space="preserve">Minimalne terminy ważności dostarczonych produktów nie mogą być krótsze niż wskazane w Formularzu cenowym. </w:t>
      </w:r>
      <w:r w:rsidR="00642808" w:rsidRPr="00642808">
        <w:rPr>
          <w:rFonts w:eastAsia="Times New Roman"/>
          <w:b/>
          <w:bCs/>
          <w:sz w:val="20"/>
          <w:szCs w:val="20"/>
          <w:lang w:eastAsia="pl-PL"/>
        </w:rPr>
        <w:t xml:space="preserve">Okres ważności Towaru rozpoczyna się w dniu jego </w:t>
      </w:r>
      <w:r w:rsidR="00642808" w:rsidRPr="00642808">
        <w:rPr>
          <w:rFonts w:eastAsia="Times New Roman"/>
          <w:b/>
          <w:sz w:val="20"/>
          <w:szCs w:val="20"/>
          <w:lang w:eastAsia="pl-PL"/>
        </w:rPr>
        <w:t>odbioru przez Zamawiającego</w:t>
      </w:r>
      <w:r w:rsidR="00642808" w:rsidRPr="00642808">
        <w:rPr>
          <w:rFonts w:eastAsia="Calibri"/>
          <w:sz w:val="20"/>
          <w:szCs w:val="20"/>
          <w:lang w:eastAsia="pl-PL"/>
        </w:rPr>
        <w:t xml:space="preserve">. Termin dostawy będzie liczony od dnia pisemnego zgłoszenia zamówienia (e-mail) przez Zamawiającego. </w:t>
      </w:r>
      <w:r w:rsidR="00642808" w:rsidRPr="00642808">
        <w:rPr>
          <w:rFonts w:eastAsia="Times New Roman"/>
          <w:sz w:val="20"/>
          <w:szCs w:val="20"/>
          <w:lang w:eastAsia="pl-PL"/>
        </w:rPr>
        <w:t xml:space="preserve">Zamawiający informuje, że dopuszczalny termin dostawy nie może być dłuższy niż 21 dni kalendarzowych. </w:t>
      </w:r>
      <w:r w:rsidR="00642808" w:rsidRPr="00642808">
        <w:rPr>
          <w:rFonts w:eastAsia="Calibri"/>
          <w:sz w:val="20"/>
          <w:szCs w:val="20"/>
          <w:lang w:eastAsia="pl-PL"/>
        </w:rPr>
        <w:t xml:space="preserve">Zamawiający dopuszcza możliwość zaoferowania produktów równoważnych do wymienionych w kolumnie nr 2 tabeli pn. „Opis przedmiotu zamówienia(substancja czynna) nazwa produktu”. Aby produkt mógł być uznany za równoważny musi być produktem o tym samym składzie chemicznym, pojemności nie mniejszej niż wskazana w Formularzu Cenowym w kolumnie „Opis przedmiotu zamówienia” lecz nie większej niż 20% wymaganej objętości, postaci występowania, stężeniu substancji czynnych, zastosowaniu oraz zakresie działania. W przypadku zaoferowania zamienników Oferent zobowiązany jest wskazać w Formularzu cenowym nazwę handlową zaoferowanego zamiennika, może ich być dowolna ilość, natomiast w momencie dostarczenia produktu do Zamawiającego, Zamawiający sprawdzi czy dostarczony produkt znajduje się w Formularzu cenowym w kolumnie nr 4 pod nazwą „ Oferowany zamiennik/produkt równoważny” .Jeżeli dany produkt będzie odpowiadać składem produktowi z kolumny nr 2 i będzie się znajdował w Formularzu cenowym </w:t>
      </w:r>
      <w:r w:rsidR="00642808">
        <w:rPr>
          <w:rFonts w:eastAsia="Calibri"/>
          <w:sz w:val="20"/>
          <w:szCs w:val="20"/>
          <w:lang w:eastAsia="pl-PL"/>
        </w:rPr>
        <w:br/>
      </w:r>
      <w:r w:rsidR="00642808" w:rsidRPr="00642808">
        <w:rPr>
          <w:rFonts w:eastAsia="Calibri"/>
          <w:sz w:val="20"/>
          <w:szCs w:val="20"/>
          <w:lang w:eastAsia="pl-PL"/>
        </w:rPr>
        <w:t xml:space="preserve">w kolumnie nr 4 „ Oferowany zamiennik/produkt równoważny” – dostawa zostanie zrealizowana. Jeżeli natomiast produkt nie będzie odpowiadał ww. instrukcji dostawa może zostać zwrócona do Wykonawcy przedmiotu zamówienia. </w:t>
      </w:r>
      <w:r w:rsidR="00642808" w:rsidRPr="00642808">
        <w:rPr>
          <w:rFonts w:eastAsia="Times New Roman"/>
          <w:bCs/>
          <w:sz w:val="20"/>
          <w:szCs w:val="20"/>
          <w:lang w:eastAsia="pl-PL"/>
        </w:rPr>
        <w:t>Zamawiający wymaga również, aby dostarczony towar było fabrycznie nowy, wolny od wad technicznych i prawnych oraz pierwszego gatunku.</w:t>
      </w:r>
      <w:r w:rsidR="00642808" w:rsidRPr="00642808">
        <w:rPr>
          <w:rFonts w:eastAsia="Times New Roman"/>
          <w:sz w:val="20"/>
          <w:szCs w:val="20"/>
          <w:lang w:eastAsia="pl-PL"/>
        </w:rPr>
        <w:t xml:space="preserve"> Musi spełniać wymagania jakościowe określone w polskich normach jak również normy Unii Europejskiej oraz być dopuszczony do obrotu na jej terenie</w:t>
      </w:r>
      <w:r w:rsidR="00642808" w:rsidRPr="00642808">
        <w:rPr>
          <w:rFonts w:eastAsia="Times New Roman"/>
          <w:b/>
          <w:sz w:val="20"/>
          <w:szCs w:val="20"/>
          <w:lang w:eastAsia="pl-PL"/>
        </w:rPr>
        <w:t xml:space="preserve">. </w:t>
      </w:r>
      <w:r w:rsidR="00642808" w:rsidRPr="00642808">
        <w:rPr>
          <w:rFonts w:eastAsia="Calibri"/>
          <w:sz w:val="20"/>
          <w:szCs w:val="20"/>
          <w:lang w:eastAsia="pl-PL"/>
        </w:rPr>
        <w:t xml:space="preserve">Wykonawca będzie  dostarczał zapotrzebowany asortyment do 35 WOG Kraków na własny koszt i własnym transportem. Wykonawca zobowiązany jest do dostarczenia asortymentu spakowanego w sposób gwarantujący szybkie i czytelne dopasowanie przedmiotu dostawy do konkretnego zamówienia. Wielkość, rodzaj i termin dostawy mają być realizowane na podstawie zamówień przesłanych przez Zamawiającego. </w:t>
      </w:r>
      <w:r w:rsidR="00642808" w:rsidRPr="00642808">
        <w:rPr>
          <w:sz w:val="20"/>
          <w:szCs w:val="20"/>
          <w:lang w:eastAsia="zh-CN"/>
        </w:rPr>
        <w:t xml:space="preserve">Produkty powinny posiadać również gwarancję zapewniającą </w:t>
      </w:r>
      <w:r w:rsidR="00642808" w:rsidRPr="00642808">
        <w:rPr>
          <w:rFonts w:eastAsia="Times New Roman"/>
          <w:color w:val="040C28"/>
          <w:sz w:val="20"/>
          <w:szCs w:val="20"/>
          <w:lang w:eastAsia="pl-PL"/>
        </w:rPr>
        <w:t>obowiązek usunięcia wady rzeczy przez jej naprawę oraz zapewnienie innych usług lub wymianę rzeczy przez dostarczenie rzeczy wolnej od wad</w:t>
      </w:r>
      <w:r w:rsidR="00642808" w:rsidRPr="00642808">
        <w:rPr>
          <w:rFonts w:eastAsia="Times New Roman"/>
          <w:color w:val="202124"/>
          <w:sz w:val="20"/>
          <w:szCs w:val="20"/>
          <w:shd w:val="clear" w:color="auto" w:fill="FFFFFF"/>
          <w:lang w:eastAsia="pl-PL"/>
        </w:rPr>
        <w:t xml:space="preserve">. </w:t>
      </w:r>
      <w:r w:rsidR="00642808" w:rsidRPr="00642808">
        <w:rPr>
          <w:rFonts w:eastAsia="Times New Roman"/>
          <w:sz w:val="20"/>
          <w:szCs w:val="20"/>
          <w:lang w:eastAsia="pl-PL"/>
        </w:rPr>
        <w:t xml:space="preserve">W zależności od rodzaju towaru </w:t>
      </w:r>
      <w:r w:rsidR="00642808" w:rsidRPr="00642808">
        <w:rPr>
          <w:rFonts w:eastAsia="Times New Roman"/>
          <w:color w:val="202124"/>
          <w:sz w:val="20"/>
          <w:szCs w:val="20"/>
          <w:shd w:val="clear" w:color="auto" w:fill="FFFFFF"/>
          <w:lang w:eastAsia="pl-PL"/>
        </w:rPr>
        <w:t xml:space="preserve">– towary powinny posiadać </w:t>
      </w:r>
      <w:r w:rsidR="00642808" w:rsidRPr="00642808">
        <w:rPr>
          <w:color w:val="000000"/>
          <w:sz w:val="20"/>
          <w:szCs w:val="20"/>
          <w:lang w:eastAsia="zh-CN"/>
        </w:rPr>
        <w:t>odpowiedni certyfikat zgodności z Polską normą lub normami europejskimi, certyfikat CE, deklarację zgodności wystawioną przez wytwórcę, odpowiednie świadectwa, atesty</w:t>
      </w:r>
      <w:r w:rsidR="00642808" w:rsidRPr="00642808">
        <w:rPr>
          <w:color w:val="000000"/>
          <w:sz w:val="24"/>
          <w:szCs w:val="20"/>
          <w:lang w:eastAsia="zh-CN"/>
        </w:rPr>
        <w:t xml:space="preserve"> </w:t>
      </w:r>
      <w:r w:rsidR="00642808" w:rsidRPr="00642808">
        <w:rPr>
          <w:color w:val="000000"/>
          <w:sz w:val="20"/>
          <w:szCs w:val="20"/>
          <w:lang w:eastAsia="zh-CN"/>
        </w:rPr>
        <w:t>etc</w:t>
      </w:r>
      <w:r w:rsidRPr="008220E7">
        <w:rPr>
          <w:color w:val="000000"/>
          <w:sz w:val="20"/>
          <w:szCs w:val="20"/>
          <w:lang w:eastAsia="zh-CN"/>
        </w:rPr>
        <w:t>.</w:t>
      </w:r>
    </w:p>
    <w:p w14:paraId="6B5D40C2" w14:textId="5C0FA16E" w:rsidR="00CB77D4" w:rsidRPr="004475CB" w:rsidRDefault="00CB77D4" w:rsidP="004475CB">
      <w:pPr>
        <w:shd w:val="clear" w:color="auto" w:fill="FFFFFF"/>
        <w:tabs>
          <w:tab w:val="left" w:pos="284"/>
        </w:tabs>
        <w:spacing w:line="360" w:lineRule="auto"/>
        <w:ind w:right="70"/>
        <w:rPr>
          <w:bCs/>
          <w:iCs/>
          <w:sz w:val="20"/>
          <w:highlight w:val="yellow"/>
        </w:rPr>
      </w:pPr>
    </w:p>
    <w:p w14:paraId="738A4963" w14:textId="77777777" w:rsidR="00CB77D4" w:rsidRDefault="00CB77D4" w:rsidP="00CB77D4">
      <w:pPr>
        <w:pStyle w:val="Akapitzlist"/>
        <w:rPr>
          <w:b/>
          <w:bCs/>
          <w:sz w:val="20"/>
          <w:szCs w:val="20"/>
        </w:rPr>
      </w:pPr>
    </w:p>
    <w:p w14:paraId="7F4D747E" w14:textId="77777777" w:rsidR="00937198" w:rsidRPr="00CB77D4" w:rsidRDefault="00937198" w:rsidP="00CB77D4">
      <w:pPr>
        <w:pStyle w:val="Akapitzlist"/>
        <w:rPr>
          <w:b/>
          <w:bCs/>
          <w:sz w:val="20"/>
          <w:szCs w:val="20"/>
        </w:rPr>
      </w:pPr>
    </w:p>
    <w:p w14:paraId="0EE84CA4" w14:textId="77777777" w:rsidR="00EA457E" w:rsidRPr="00EA457E" w:rsidRDefault="005D2AD7">
      <w:pPr>
        <w:pStyle w:val="Akapitzlist"/>
        <w:numPr>
          <w:ilvl w:val="3"/>
          <w:numId w:val="14"/>
        </w:numPr>
        <w:shd w:val="clear" w:color="auto" w:fill="FFFFFF"/>
        <w:tabs>
          <w:tab w:val="left" w:pos="284"/>
        </w:tabs>
        <w:spacing w:line="360" w:lineRule="auto"/>
        <w:ind w:left="284" w:right="70" w:hanging="284"/>
        <w:rPr>
          <w:bCs/>
          <w:iCs/>
          <w:sz w:val="20"/>
        </w:rPr>
      </w:pPr>
      <w:r w:rsidRPr="00CB77D4">
        <w:rPr>
          <w:b/>
          <w:bCs/>
          <w:sz w:val="20"/>
          <w:szCs w:val="20"/>
        </w:rPr>
        <w:lastRenderedPageBreak/>
        <w:t>Informacja o kwocie przeznaczonej na realizację zamówienia</w:t>
      </w:r>
    </w:p>
    <w:p w14:paraId="276B5C4A" w14:textId="6BBC572C" w:rsidR="00686F1F" w:rsidRPr="00686F1F" w:rsidRDefault="005D2AD7" w:rsidP="00642808">
      <w:pPr>
        <w:shd w:val="clear" w:color="auto" w:fill="FFFFFF"/>
        <w:tabs>
          <w:tab w:val="left" w:pos="284"/>
        </w:tabs>
        <w:spacing w:line="360" w:lineRule="auto"/>
        <w:ind w:left="284" w:right="70"/>
        <w:rPr>
          <w:rFonts w:eastAsia="Times New Roman"/>
          <w:b/>
          <w:iCs/>
          <w:color w:val="000000"/>
          <w:sz w:val="20"/>
          <w:szCs w:val="20"/>
          <w:lang w:val="pl-PL"/>
        </w:rPr>
      </w:pPr>
      <w:r w:rsidRPr="00EA457E">
        <w:rPr>
          <w:sz w:val="20"/>
          <w:szCs w:val="20"/>
        </w:rPr>
        <w:t>Działając na podstawie art. 222 ust. 4 ustawy</w:t>
      </w:r>
      <w:r w:rsidR="00185B7C" w:rsidRPr="00EA457E">
        <w:rPr>
          <w:sz w:val="20"/>
          <w:szCs w:val="20"/>
        </w:rPr>
        <w:t xml:space="preserve"> </w:t>
      </w:r>
      <w:r w:rsidR="008E1E22" w:rsidRPr="00EA457E">
        <w:rPr>
          <w:sz w:val="20"/>
          <w:szCs w:val="20"/>
        </w:rPr>
        <w:t>Pzp</w:t>
      </w:r>
      <w:r w:rsidR="00185B7C" w:rsidRPr="00EA457E">
        <w:rPr>
          <w:sz w:val="20"/>
          <w:szCs w:val="20"/>
        </w:rPr>
        <w:t>.</w:t>
      </w:r>
      <w:r w:rsidRPr="00EA457E">
        <w:rPr>
          <w:sz w:val="20"/>
          <w:szCs w:val="20"/>
        </w:rPr>
        <w:t>, Zamawiający informuje, że na realizację zamówienia zamierza przeznaczyć kwotę</w:t>
      </w:r>
      <w:r w:rsidR="00F43826" w:rsidRPr="00EA457E">
        <w:rPr>
          <w:sz w:val="20"/>
          <w:szCs w:val="20"/>
        </w:rPr>
        <w:t xml:space="preserve"> </w:t>
      </w:r>
      <w:r w:rsidR="00642808" w:rsidRPr="00642808">
        <w:rPr>
          <w:rFonts w:eastAsia="Times New Roman"/>
          <w:b/>
          <w:iCs/>
          <w:color w:val="000000"/>
          <w:sz w:val="20"/>
          <w:szCs w:val="20"/>
          <w:lang w:val="pl-PL"/>
        </w:rPr>
        <w:t>125 000,00</w:t>
      </w:r>
      <w:r w:rsidR="00642808">
        <w:rPr>
          <w:rFonts w:eastAsia="Times New Roman"/>
          <w:b/>
          <w:iCs/>
          <w:color w:val="000000"/>
          <w:sz w:val="20"/>
          <w:szCs w:val="20"/>
          <w:lang w:val="pl-PL"/>
        </w:rPr>
        <w:t xml:space="preserve"> </w:t>
      </w:r>
      <w:r w:rsidR="00022EBB" w:rsidRPr="00EA457E">
        <w:rPr>
          <w:rFonts w:eastAsia="Times New Roman"/>
          <w:b/>
          <w:bCs/>
          <w:iCs/>
          <w:sz w:val="20"/>
          <w:szCs w:val="20"/>
          <w:lang w:val="pl-PL"/>
        </w:rPr>
        <w:t>zł brutto.</w:t>
      </w:r>
    </w:p>
    <w:p w14:paraId="327A2F6D" w14:textId="147A39BF" w:rsidR="008B3421" w:rsidRDefault="008B3421" w:rsidP="00642808">
      <w:pPr>
        <w:spacing w:line="360" w:lineRule="auto"/>
        <w:jc w:val="both"/>
        <w:rPr>
          <w:b/>
          <w:bCs/>
          <w:iCs/>
          <w:sz w:val="20"/>
          <w:szCs w:val="20"/>
          <w:lang w:val="pl-PL"/>
        </w:rPr>
      </w:pPr>
    </w:p>
    <w:p w14:paraId="5C306315" w14:textId="77777777" w:rsidR="00EA457E" w:rsidRDefault="00874596">
      <w:pPr>
        <w:pStyle w:val="Akapitzlist"/>
        <w:numPr>
          <w:ilvl w:val="3"/>
          <w:numId w:val="14"/>
        </w:numPr>
        <w:spacing w:line="360" w:lineRule="auto"/>
        <w:ind w:left="142" w:right="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</w:t>
      </w:r>
      <w:r w:rsidRPr="00E81343">
        <w:rPr>
          <w:b/>
          <w:bCs/>
          <w:sz w:val="20"/>
          <w:szCs w:val="20"/>
        </w:rPr>
        <w:t>CPV</w:t>
      </w:r>
      <w:r>
        <w:rPr>
          <w:sz w:val="20"/>
          <w:szCs w:val="20"/>
        </w:rPr>
        <w:t xml:space="preserve">: </w:t>
      </w:r>
    </w:p>
    <w:p w14:paraId="441747CB" w14:textId="47D4B606" w:rsidR="008220E7" w:rsidRPr="00642808" w:rsidRDefault="00EA457E" w:rsidP="00642808">
      <w:pPr>
        <w:pStyle w:val="Akapitzlist"/>
        <w:spacing w:line="360" w:lineRule="auto"/>
        <w:ind w:left="142" w:right="70" w:firstLine="0"/>
        <w:jc w:val="both"/>
        <w:rPr>
          <w:rFonts w:eastAsia="Times New Roman"/>
          <w:color w:val="000000"/>
          <w:sz w:val="20"/>
          <w:szCs w:val="20"/>
          <w:lang w:val="pl"/>
        </w:rPr>
      </w:pPr>
      <w:r w:rsidRPr="00EA457E">
        <w:rPr>
          <w:rFonts w:eastAsia="Times New Roman"/>
          <w:color w:val="000000"/>
          <w:sz w:val="20"/>
          <w:szCs w:val="20"/>
        </w:rPr>
        <w:t>przedmiot główny:</w:t>
      </w:r>
      <w:r w:rsidRPr="00EA457E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8220E7" w:rsidRPr="008220E7">
        <w:rPr>
          <w:rFonts w:eastAsia="Times New Roman"/>
          <w:bCs/>
          <w:color w:val="000000"/>
          <w:sz w:val="20"/>
          <w:szCs w:val="20"/>
          <w:lang w:val="pl"/>
        </w:rPr>
        <w:t xml:space="preserve">Produkty farmaceutyczne </w:t>
      </w:r>
      <w:r w:rsidR="008220E7" w:rsidRPr="008220E7">
        <w:rPr>
          <w:rFonts w:eastAsia="Times New Roman"/>
          <w:color w:val="000000"/>
          <w:sz w:val="20"/>
          <w:szCs w:val="20"/>
          <w:lang w:val="pl"/>
        </w:rPr>
        <w:t>33690000-3</w:t>
      </w:r>
    </w:p>
    <w:p w14:paraId="76FB5214" w14:textId="3F1030F6" w:rsidR="008C2653" w:rsidRPr="00486417" w:rsidRDefault="00EA457E">
      <w:pPr>
        <w:pStyle w:val="Akapitzlist"/>
        <w:numPr>
          <w:ilvl w:val="3"/>
          <w:numId w:val="14"/>
        </w:numPr>
        <w:spacing w:line="360" w:lineRule="auto"/>
        <w:ind w:left="142" w:right="70"/>
        <w:jc w:val="both"/>
        <w:rPr>
          <w:sz w:val="20"/>
          <w:szCs w:val="20"/>
        </w:rPr>
      </w:pPr>
      <w:r w:rsidRPr="00E0065B">
        <w:rPr>
          <w:sz w:val="20"/>
          <w:szCs w:val="20"/>
        </w:rPr>
        <w:t>Zamawiający dopuszcza</w:t>
      </w:r>
      <w:r w:rsidRPr="00EA457E">
        <w:rPr>
          <w:sz w:val="20"/>
          <w:szCs w:val="20"/>
        </w:rPr>
        <w:t xml:space="preserve"> składanie ofert częściowych</w:t>
      </w:r>
      <w:r w:rsidR="008220E7" w:rsidRPr="008220E7">
        <w:rPr>
          <w:sz w:val="20"/>
          <w:szCs w:val="20"/>
          <w:lang w:val="pl" w:eastAsia="pl-PL"/>
        </w:rPr>
        <w:t xml:space="preserve"> </w:t>
      </w:r>
      <w:r w:rsidR="008220E7" w:rsidRPr="008220E7">
        <w:rPr>
          <w:sz w:val="20"/>
          <w:szCs w:val="20"/>
          <w:lang w:val="pl"/>
        </w:rPr>
        <w:t xml:space="preserve">na wszystkie części zamówienia – </w:t>
      </w:r>
      <w:r w:rsidR="008220E7" w:rsidRPr="00937198">
        <w:rPr>
          <w:b/>
          <w:bCs/>
          <w:sz w:val="20"/>
          <w:szCs w:val="20"/>
          <w:lang w:val="pl"/>
        </w:rPr>
        <w:t>jeżeli dotyczy.</w:t>
      </w:r>
    </w:p>
    <w:p w14:paraId="76660F47" w14:textId="77777777" w:rsidR="00937198" w:rsidRDefault="003B59A5" w:rsidP="00937198">
      <w:pPr>
        <w:pStyle w:val="Akapitzlist"/>
        <w:numPr>
          <w:ilvl w:val="3"/>
          <w:numId w:val="14"/>
        </w:numPr>
        <w:spacing w:line="360" w:lineRule="auto"/>
        <w:ind w:left="142" w:right="70"/>
        <w:jc w:val="both"/>
        <w:rPr>
          <w:sz w:val="20"/>
          <w:szCs w:val="20"/>
        </w:rPr>
      </w:pPr>
      <w:r w:rsidRPr="00EA457E">
        <w:rPr>
          <w:sz w:val="20"/>
          <w:szCs w:val="20"/>
        </w:rPr>
        <w:t xml:space="preserve">Zamawiający </w:t>
      </w:r>
      <w:r w:rsidRPr="00937198">
        <w:rPr>
          <w:b/>
          <w:bCs/>
          <w:sz w:val="20"/>
          <w:szCs w:val="20"/>
          <w:u w:val="single"/>
        </w:rPr>
        <w:t>nie dopuszcza</w:t>
      </w:r>
      <w:r w:rsidRPr="00E0065B">
        <w:rPr>
          <w:sz w:val="20"/>
          <w:szCs w:val="20"/>
        </w:rPr>
        <w:t xml:space="preserve"> składania ofert wariantowych oraz w postaci katalogów elektronicznyc</w:t>
      </w:r>
      <w:r w:rsidR="00EA457E" w:rsidRPr="00E0065B">
        <w:rPr>
          <w:sz w:val="20"/>
          <w:szCs w:val="20"/>
        </w:rPr>
        <w:t>h.</w:t>
      </w:r>
      <w:r w:rsidR="00937198">
        <w:rPr>
          <w:sz w:val="20"/>
          <w:szCs w:val="20"/>
        </w:rPr>
        <w:t xml:space="preserve"> </w:t>
      </w:r>
    </w:p>
    <w:p w14:paraId="19FC7A11" w14:textId="462BDC87" w:rsidR="00E0065B" w:rsidRDefault="00937198" w:rsidP="00937198">
      <w:pPr>
        <w:pStyle w:val="Akapitzlist"/>
        <w:numPr>
          <w:ilvl w:val="3"/>
          <w:numId w:val="14"/>
        </w:numPr>
        <w:spacing w:line="360" w:lineRule="auto"/>
        <w:ind w:left="142" w:right="70"/>
        <w:jc w:val="both"/>
        <w:rPr>
          <w:sz w:val="20"/>
          <w:szCs w:val="20"/>
        </w:rPr>
      </w:pPr>
      <w:r w:rsidRPr="00937198">
        <w:rPr>
          <w:sz w:val="20"/>
          <w:szCs w:val="20"/>
        </w:rPr>
        <w:t xml:space="preserve">Zamawiający </w:t>
      </w:r>
      <w:r w:rsidRPr="00937198">
        <w:rPr>
          <w:b/>
          <w:bCs/>
          <w:sz w:val="20"/>
          <w:szCs w:val="20"/>
          <w:u w:val="single"/>
        </w:rPr>
        <w:t>nie przewiduje</w:t>
      </w:r>
      <w:r w:rsidRPr="00937198">
        <w:rPr>
          <w:sz w:val="20"/>
          <w:szCs w:val="20"/>
        </w:rPr>
        <w:t xml:space="preserve"> udzielania zamówień, o których mowa w art. 214 ust. 1 pkt 7 i 8 Pzp. </w:t>
      </w:r>
    </w:p>
    <w:p w14:paraId="21F6BC7C" w14:textId="77777777" w:rsidR="00937198" w:rsidRPr="00937198" w:rsidRDefault="00937198" w:rsidP="00937198">
      <w:pPr>
        <w:pStyle w:val="Akapitzlist"/>
        <w:spacing w:line="360" w:lineRule="auto"/>
        <w:ind w:left="142" w:right="70" w:firstLine="0"/>
        <w:jc w:val="both"/>
        <w:rPr>
          <w:sz w:val="20"/>
          <w:szCs w:val="20"/>
        </w:rPr>
      </w:pPr>
    </w:p>
    <w:p w14:paraId="0B9DFC45" w14:textId="77777777" w:rsidR="00937198" w:rsidRPr="00937198" w:rsidRDefault="00EA457E" w:rsidP="00937198">
      <w:pPr>
        <w:pStyle w:val="Akapitzlist"/>
        <w:numPr>
          <w:ilvl w:val="3"/>
          <w:numId w:val="14"/>
        </w:numPr>
        <w:spacing w:line="360" w:lineRule="auto"/>
        <w:ind w:left="142" w:right="70"/>
        <w:jc w:val="both"/>
        <w:rPr>
          <w:b/>
          <w:bCs/>
          <w:sz w:val="20"/>
          <w:szCs w:val="20"/>
        </w:rPr>
      </w:pPr>
      <w:r w:rsidRPr="00467BFB">
        <w:rPr>
          <w:sz w:val="20"/>
          <w:szCs w:val="20"/>
        </w:rPr>
        <w:t>Zamawiając</w:t>
      </w:r>
      <w:r w:rsidRPr="004475CB">
        <w:rPr>
          <w:sz w:val="20"/>
          <w:szCs w:val="20"/>
        </w:rPr>
        <w:t>y</w:t>
      </w:r>
      <w:r w:rsidR="00467BFB" w:rsidRPr="004475CB">
        <w:rPr>
          <w:b/>
          <w:bCs/>
          <w:sz w:val="20"/>
          <w:szCs w:val="20"/>
        </w:rPr>
        <w:t xml:space="preserve"> </w:t>
      </w:r>
      <w:r w:rsidR="00467BFB" w:rsidRPr="00467BFB">
        <w:rPr>
          <w:b/>
          <w:bCs/>
          <w:sz w:val="20"/>
          <w:szCs w:val="20"/>
          <w:u w:val="single"/>
        </w:rPr>
        <w:t>przewiduje</w:t>
      </w:r>
      <w:r w:rsidR="00467BFB" w:rsidRPr="00467BFB">
        <w:rPr>
          <w:sz w:val="20"/>
          <w:szCs w:val="20"/>
        </w:rPr>
        <w:t xml:space="preserve"> zastosowani</w:t>
      </w:r>
      <w:r w:rsidR="001D72B0">
        <w:rPr>
          <w:sz w:val="20"/>
          <w:szCs w:val="20"/>
        </w:rPr>
        <w:t>e</w:t>
      </w:r>
      <w:r w:rsidR="00467BFB" w:rsidRPr="00467BFB">
        <w:rPr>
          <w:sz w:val="20"/>
          <w:szCs w:val="20"/>
        </w:rPr>
        <w:t xml:space="preserve"> </w:t>
      </w:r>
      <w:r w:rsidR="00467BFB" w:rsidRPr="00467BFB">
        <w:rPr>
          <w:b/>
          <w:bCs/>
          <w:sz w:val="20"/>
          <w:szCs w:val="20"/>
        </w:rPr>
        <w:t>prawa opcji</w:t>
      </w:r>
      <w:r w:rsidR="00467BFB" w:rsidRPr="00467BFB">
        <w:rPr>
          <w:sz w:val="20"/>
          <w:szCs w:val="20"/>
        </w:rPr>
        <w:t>.</w:t>
      </w:r>
    </w:p>
    <w:p w14:paraId="5275F9CE" w14:textId="7197165F" w:rsidR="00937198" w:rsidRDefault="001D72B0" w:rsidP="00937198">
      <w:pPr>
        <w:pStyle w:val="Akapitzlist"/>
        <w:spacing w:line="360" w:lineRule="auto"/>
        <w:ind w:left="142" w:right="70" w:firstLine="0"/>
        <w:jc w:val="both"/>
        <w:rPr>
          <w:bCs/>
          <w:color w:val="000000"/>
          <w:sz w:val="20"/>
        </w:rPr>
      </w:pPr>
      <w:r w:rsidRPr="00937198">
        <w:rPr>
          <w:bCs/>
          <w:color w:val="000000"/>
          <w:sz w:val="20"/>
        </w:rPr>
        <w:t xml:space="preserve">Zamawiający zastrzega sobie możliwość skorzystania w ramach niniejszej umowy z prawa opcji </w:t>
      </w:r>
      <w:r w:rsidR="00937198">
        <w:rPr>
          <w:bCs/>
          <w:color w:val="000000"/>
          <w:sz w:val="20"/>
        </w:rPr>
        <w:br/>
      </w:r>
      <w:r w:rsidRPr="00937198">
        <w:rPr>
          <w:bCs/>
          <w:color w:val="000000"/>
          <w:sz w:val="20"/>
        </w:rPr>
        <w:t xml:space="preserve">w zakresie: </w:t>
      </w:r>
    </w:p>
    <w:p w14:paraId="0B773252" w14:textId="45127ECB" w:rsidR="001D72B0" w:rsidRPr="00937198" w:rsidRDefault="001D72B0" w:rsidP="00937198">
      <w:pPr>
        <w:pStyle w:val="Akapitzlist"/>
        <w:spacing w:line="360" w:lineRule="auto"/>
        <w:ind w:left="142" w:right="70" w:firstLine="0"/>
        <w:jc w:val="both"/>
        <w:rPr>
          <w:b/>
          <w:bCs/>
          <w:sz w:val="20"/>
          <w:szCs w:val="20"/>
        </w:rPr>
      </w:pPr>
      <w:r w:rsidRPr="004475CB">
        <w:rPr>
          <w:bCs/>
          <w:color w:val="000000"/>
          <w:sz w:val="20"/>
        </w:rPr>
        <w:t xml:space="preserve">Produkty farmaceutyczne </w:t>
      </w:r>
      <w:r w:rsidRPr="004475CB">
        <w:rPr>
          <w:b/>
          <w:color w:val="000000"/>
          <w:sz w:val="20"/>
        </w:rPr>
        <w:t>do 63%</w:t>
      </w:r>
      <w:r w:rsidRPr="004475CB">
        <w:rPr>
          <w:bCs/>
          <w:color w:val="000000"/>
          <w:sz w:val="20"/>
        </w:rPr>
        <w:t xml:space="preserve"> wartości podstawowej zamówienia netto</w:t>
      </w:r>
      <w:r w:rsidR="00937198">
        <w:rPr>
          <w:bCs/>
          <w:color w:val="000000"/>
          <w:sz w:val="20"/>
        </w:rPr>
        <w:t xml:space="preserve">. </w:t>
      </w:r>
      <w:r w:rsidRPr="001D72B0">
        <w:rPr>
          <w:rFonts w:eastAsiaTheme="minorEastAsia"/>
          <w:sz w:val="20"/>
        </w:rPr>
        <w:t>Szczegółowe informacje w temacie prawa opcji zostały ujęte w paragrafie 4 umowy.</w:t>
      </w:r>
      <w:r w:rsidR="00937198">
        <w:rPr>
          <w:rFonts w:eastAsiaTheme="minorEastAsia"/>
          <w:sz w:val="20"/>
        </w:rPr>
        <w:t xml:space="preserve"> </w:t>
      </w:r>
      <w:r w:rsidR="00E0065B" w:rsidRPr="00E0065B">
        <w:rPr>
          <w:sz w:val="20"/>
          <w:lang w:eastAsia="ar-SA"/>
        </w:rPr>
        <w:t>Zamawiający zastrzega sobie możliwość skorzystania z prawa opcji. W ramach prawa opcji Zamawiający może dodatkowo zakupić takie ilości produktu zamówienia podstawowego, o którym mowa w Formularzu cenowym w kolumnie „Zakres prawa opcji” zgodnie z</w:t>
      </w:r>
      <w:r w:rsidR="00E0065B">
        <w:rPr>
          <w:sz w:val="20"/>
          <w:lang w:eastAsia="ar-SA"/>
        </w:rPr>
        <w:t xml:space="preserve"> </w:t>
      </w:r>
      <w:r w:rsidR="00E0065B" w:rsidRPr="00E0065B">
        <w:rPr>
          <w:sz w:val="20"/>
          <w:lang w:eastAsia="ar-SA"/>
        </w:rPr>
        <w:t>opisami przedmiotu zamówienia znajdującymi się w kolumnie nr 2 formularza cenowego „Opis przedmiotu zamówienia”.</w:t>
      </w:r>
      <w:r w:rsidR="00937198">
        <w:rPr>
          <w:sz w:val="20"/>
          <w:lang w:eastAsia="ar-SA"/>
        </w:rPr>
        <w:t xml:space="preserve"> </w:t>
      </w:r>
      <w:r w:rsidR="00E0065B" w:rsidRPr="00E0065B">
        <w:rPr>
          <w:sz w:val="20"/>
          <w:lang w:eastAsia="ar-SA"/>
        </w:rPr>
        <w:t>Zamawiający zastrzega, iż część zamówienia określona jako „prawo opcji” jest uprawnieniem, a nie zobowiązaniem Zamawiającego. Zamawiający może nie skorzystać z prawa opcji w szczególności w przypadku nieuzyskania środków finansowych na ten cel, a Wykonawcy nie przysługuję z tego tytułu żadne wynagrodzenie</w:t>
      </w:r>
      <w:r w:rsidRPr="00454E60">
        <w:rPr>
          <w:rFonts w:eastAsia="SimSun"/>
          <w:kern w:val="2"/>
          <w:sz w:val="20"/>
          <w:lang w:eastAsia="hi-IN" w:bidi="hi-IN"/>
        </w:rPr>
        <w:t>.</w:t>
      </w:r>
    </w:p>
    <w:p w14:paraId="473BA234" w14:textId="77777777" w:rsidR="001D72B0" w:rsidRPr="001D72B0" w:rsidRDefault="001D72B0" w:rsidP="001D72B0">
      <w:pPr>
        <w:spacing w:line="360" w:lineRule="auto"/>
        <w:ind w:right="70"/>
        <w:jc w:val="both"/>
        <w:rPr>
          <w:b/>
          <w:bCs/>
          <w:sz w:val="20"/>
          <w:szCs w:val="20"/>
        </w:rPr>
      </w:pPr>
    </w:p>
    <w:p w14:paraId="00000078" w14:textId="18160183" w:rsidR="0064397C" w:rsidRPr="00892004" w:rsidRDefault="00874596">
      <w:pPr>
        <w:pStyle w:val="Nagwek2"/>
      </w:pPr>
      <w:bookmarkStart w:id="15" w:name="_Toc191296546"/>
      <w:r>
        <w:t xml:space="preserve">V. </w:t>
      </w:r>
      <w:r w:rsidRPr="00892004">
        <w:t>Wizja lokalna</w:t>
      </w:r>
      <w:bookmarkEnd w:id="15"/>
    </w:p>
    <w:p w14:paraId="00000079" w14:textId="07F07F5F" w:rsidR="0064397C" w:rsidRPr="00892004" w:rsidRDefault="00874596">
      <w:pPr>
        <w:pStyle w:val="Akapitzlist"/>
        <w:numPr>
          <w:ilvl w:val="3"/>
          <w:numId w:val="31"/>
        </w:numPr>
        <w:shd w:val="clear" w:color="auto" w:fill="FFFFFF"/>
        <w:tabs>
          <w:tab w:val="left" w:pos="284"/>
        </w:tabs>
        <w:spacing w:line="360" w:lineRule="auto"/>
        <w:ind w:left="284" w:right="70" w:hanging="284"/>
        <w:rPr>
          <w:sz w:val="20"/>
          <w:szCs w:val="20"/>
        </w:rPr>
      </w:pPr>
      <w:r w:rsidRPr="00E81343">
        <w:rPr>
          <w:sz w:val="20"/>
          <w:szCs w:val="20"/>
        </w:rPr>
        <w:t xml:space="preserve">Zamawiający informuje, że złożenie oferty </w:t>
      </w:r>
      <w:r w:rsidR="00A63294" w:rsidRPr="00EE18ED">
        <w:rPr>
          <w:b/>
          <w:bCs/>
          <w:sz w:val="20"/>
          <w:szCs w:val="20"/>
        </w:rPr>
        <w:t xml:space="preserve">nie </w:t>
      </w:r>
      <w:r w:rsidRPr="00EE18ED">
        <w:rPr>
          <w:b/>
          <w:bCs/>
          <w:sz w:val="20"/>
          <w:szCs w:val="20"/>
        </w:rPr>
        <w:t>musi być</w:t>
      </w:r>
      <w:r w:rsidRPr="00E81343">
        <w:rPr>
          <w:sz w:val="20"/>
          <w:szCs w:val="20"/>
        </w:rPr>
        <w:t xml:space="preserve"> poprzedzone odbyciem wizji lokalnej</w:t>
      </w:r>
      <w:r w:rsidR="00A63294" w:rsidRPr="00E81343">
        <w:rPr>
          <w:sz w:val="20"/>
          <w:szCs w:val="20"/>
        </w:rPr>
        <w:t xml:space="preserve">. Zamawiający </w:t>
      </w:r>
      <w:r w:rsidR="00A63294" w:rsidRPr="00EE18ED">
        <w:rPr>
          <w:b/>
          <w:bCs/>
          <w:sz w:val="20"/>
          <w:szCs w:val="20"/>
        </w:rPr>
        <w:t>nie przewiduje</w:t>
      </w:r>
      <w:r w:rsidR="00A63294" w:rsidRPr="00E81343">
        <w:rPr>
          <w:sz w:val="20"/>
          <w:szCs w:val="20"/>
        </w:rPr>
        <w:t xml:space="preserve"> odbycia wizji lokalnej.</w:t>
      </w:r>
    </w:p>
    <w:p w14:paraId="0000007B" w14:textId="1723BF27" w:rsidR="0064397C" w:rsidRDefault="00874596">
      <w:pPr>
        <w:pStyle w:val="Nagwek2"/>
      </w:pPr>
      <w:bookmarkStart w:id="16" w:name="_Toc191296547"/>
      <w:r w:rsidRPr="00892004">
        <w:t>VI. Podwykonawstwo</w:t>
      </w:r>
      <w:bookmarkEnd w:id="16"/>
    </w:p>
    <w:p w14:paraId="0000007C" w14:textId="36B0B781" w:rsidR="0064397C" w:rsidRDefault="00874596">
      <w:pPr>
        <w:numPr>
          <w:ilvl w:val="0"/>
          <w:numId w:val="6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2698475C" w:rsidR="0064397C" w:rsidRPr="00EB6CEF" w:rsidRDefault="00874596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</w:t>
      </w:r>
      <w:r w:rsidRPr="003F1F6A">
        <w:rPr>
          <w:sz w:val="20"/>
          <w:szCs w:val="20"/>
        </w:rPr>
        <w:t xml:space="preserve">w </w:t>
      </w:r>
      <w:r w:rsidR="00FB7374" w:rsidRPr="00454C97">
        <w:rPr>
          <w:b/>
          <w:bCs/>
          <w:sz w:val="20"/>
          <w:szCs w:val="20"/>
        </w:rPr>
        <w:t>Jednolitym oświadczeniu</w:t>
      </w:r>
      <w:r w:rsidR="00892004" w:rsidRPr="00454C97">
        <w:rPr>
          <w:b/>
          <w:bCs/>
          <w:sz w:val="20"/>
          <w:szCs w:val="20"/>
        </w:rPr>
        <w:t xml:space="preserve"> JO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37A2CAC" w:rsidR="00EB6CEF" w:rsidRDefault="00EB6CEF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EB6CEF">
        <w:rPr>
          <w:sz w:val="20"/>
          <w:szCs w:val="20"/>
        </w:rPr>
        <w:lastRenderedPageBreak/>
        <w:t>Zamawiający nie będzie badał, czy zachodzą wobec podwykonawcy/ców podstawy wykluczenia określone w rozdziale</w:t>
      </w:r>
      <w:r>
        <w:rPr>
          <w:sz w:val="20"/>
          <w:szCs w:val="20"/>
        </w:rPr>
        <w:t xml:space="preserve"> X.</w:t>
      </w:r>
    </w:p>
    <w:p w14:paraId="54988875" w14:textId="7628B849" w:rsidR="00AF22BB" w:rsidRDefault="00AF22BB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r w:rsidR="008E1E22">
        <w:rPr>
          <w:sz w:val="20"/>
          <w:szCs w:val="20"/>
        </w:rPr>
        <w:t>Pzp.</w:t>
      </w:r>
      <w:r w:rsidRPr="00AF22BB">
        <w:rPr>
          <w:sz w:val="20"/>
          <w:szCs w:val="20"/>
        </w:rPr>
        <w:t xml:space="preserve"> </w:t>
      </w:r>
      <w:r w:rsidR="00DB4ED2">
        <w:rPr>
          <w:sz w:val="20"/>
          <w:szCs w:val="20"/>
        </w:rPr>
        <w:t>Z</w:t>
      </w:r>
      <w:r w:rsidRPr="00AF22BB">
        <w:rPr>
          <w:sz w:val="20"/>
          <w:szCs w:val="20"/>
        </w:rPr>
        <w:t xml:space="preserve">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>nazw firm</w:t>
      </w:r>
      <w:r w:rsidR="00C86710">
        <w:rPr>
          <w:sz w:val="20"/>
          <w:szCs w:val="20"/>
        </w:rPr>
        <w:t xml:space="preserve">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Pr="00DB50CA" w:rsidRDefault="004E0591">
      <w:pPr>
        <w:numPr>
          <w:ilvl w:val="0"/>
          <w:numId w:val="6"/>
        </w:num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DB50CA">
        <w:rPr>
          <w:b/>
          <w:bCs/>
          <w:sz w:val="20"/>
          <w:szCs w:val="20"/>
          <w:u w:val="single"/>
        </w:rPr>
        <w:t>Zakres podwykonawstwa nie może być równy 100% wielkości zamówienia.</w:t>
      </w:r>
    </w:p>
    <w:p w14:paraId="3E33D461" w14:textId="42CBF38E" w:rsidR="001130A0" w:rsidRPr="001130A0" w:rsidRDefault="00874596" w:rsidP="00E0065B">
      <w:pPr>
        <w:pStyle w:val="Nagwek2"/>
      </w:pPr>
      <w:bookmarkStart w:id="17" w:name="_Toc191296548"/>
      <w:r>
        <w:t>VII. Termin wykonania zamówienia</w:t>
      </w:r>
      <w:bookmarkEnd w:id="17"/>
    </w:p>
    <w:p w14:paraId="6BBC13B5" w14:textId="04469D0D" w:rsidR="00454C97" w:rsidRDefault="00874596">
      <w:pPr>
        <w:numPr>
          <w:ilvl w:val="0"/>
          <w:numId w:val="7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Termin realizacji zamówienia</w:t>
      </w:r>
      <w:r w:rsidR="00183551">
        <w:rPr>
          <w:sz w:val="20"/>
          <w:szCs w:val="20"/>
        </w:rPr>
        <w:t xml:space="preserve"> </w:t>
      </w:r>
      <w:r w:rsidR="00454C97">
        <w:rPr>
          <w:sz w:val="20"/>
          <w:szCs w:val="20"/>
        </w:rPr>
        <w:t>wynosi</w:t>
      </w:r>
      <w:r w:rsidR="00F23792">
        <w:rPr>
          <w:sz w:val="20"/>
          <w:szCs w:val="20"/>
        </w:rPr>
        <w:t>:</w:t>
      </w:r>
    </w:p>
    <w:p w14:paraId="75FFC4D5" w14:textId="77777777" w:rsidR="00EA457E" w:rsidRPr="00B46EB5" w:rsidRDefault="00EA457E" w:rsidP="00EA457E">
      <w:pPr>
        <w:pStyle w:val="Akapitzlist"/>
        <w:spacing w:line="360" w:lineRule="auto"/>
        <w:ind w:left="709" w:firstLine="0"/>
        <w:rPr>
          <w:bCs/>
          <w:color w:val="000000"/>
          <w:sz w:val="20"/>
        </w:rPr>
      </w:pPr>
      <w:bookmarkStart w:id="18" w:name="_Hlk69891871"/>
      <w:r w:rsidRPr="00B46EB5">
        <w:rPr>
          <w:bCs/>
          <w:color w:val="000000"/>
          <w:sz w:val="20"/>
        </w:rPr>
        <w:t xml:space="preserve">- rozpoczęcie:  </w:t>
      </w:r>
      <w:r w:rsidRPr="00B46EB5">
        <w:rPr>
          <w:sz w:val="20"/>
        </w:rPr>
        <w:t xml:space="preserve">od dnia </w:t>
      </w:r>
      <w:r>
        <w:rPr>
          <w:sz w:val="20"/>
        </w:rPr>
        <w:t>podpisania umowy</w:t>
      </w:r>
    </w:p>
    <w:p w14:paraId="702F164A" w14:textId="06CD600B" w:rsidR="00EA457E" w:rsidRPr="001A5E12" w:rsidRDefault="00EA457E" w:rsidP="00EA457E">
      <w:pPr>
        <w:pStyle w:val="Akapitzlist"/>
        <w:spacing w:after="120" w:line="360" w:lineRule="auto"/>
        <w:ind w:left="709" w:firstLine="0"/>
        <w:rPr>
          <w:b/>
          <w:bCs/>
          <w:sz w:val="20"/>
        </w:rPr>
      </w:pPr>
      <w:r w:rsidRPr="00B46EB5">
        <w:rPr>
          <w:bCs/>
          <w:color w:val="000000"/>
          <w:sz w:val="20"/>
        </w:rPr>
        <w:t xml:space="preserve">- zakończenie: </w:t>
      </w:r>
      <w:r w:rsidR="00E0065B">
        <w:rPr>
          <w:bCs/>
          <w:sz w:val="20"/>
          <w:lang w:val="pl"/>
        </w:rPr>
        <w:t>5</w:t>
      </w:r>
      <w:r w:rsidR="00EF53D9" w:rsidRPr="00EF53D9">
        <w:rPr>
          <w:bCs/>
          <w:sz w:val="20"/>
          <w:lang w:val="pl"/>
        </w:rPr>
        <w:t xml:space="preserve"> miesięcy od dnia podpisania umowy</w:t>
      </w:r>
    </w:p>
    <w:p w14:paraId="00000082" w14:textId="26DCED0E" w:rsidR="0064397C" w:rsidRDefault="00874596">
      <w:pPr>
        <w:pStyle w:val="Nagwek2"/>
        <w:tabs>
          <w:tab w:val="left" w:pos="0"/>
        </w:tabs>
      </w:pPr>
      <w:bookmarkStart w:id="19" w:name="_Toc191296549"/>
      <w:r>
        <w:t xml:space="preserve">VIII. </w:t>
      </w:r>
      <w:bookmarkEnd w:id="18"/>
      <w:r>
        <w:t>Warunki udziału w postępowaniu</w:t>
      </w:r>
      <w:bookmarkEnd w:id="19"/>
    </w:p>
    <w:p w14:paraId="00000083" w14:textId="77777777" w:rsidR="0064397C" w:rsidRDefault="00874596">
      <w:pPr>
        <w:numPr>
          <w:ilvl w:val="0"/>
          <w:numId w:val="10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udzielenie zamówienia mogą ubiegać się Wykonawcy, którzy nie podlegają wykluczeniu na zasadach określonych w </w:t>
      </w:r>
      <w:r w:rsidRPr="00FD4F87">
        <w:rPr>
          <w:sz w:val="20"/>
          <w:szCs w:val="20"/>
        </w:rPr>
        <w:t>Rozdziale IX SWZ,</w:t>
      </w:r>
      <w:r>
        <w:rPr>
          <w:sz w:val="20"/>
          <w:szCs w:val="20"/>
        </w:rPr>
        <w:t xml:space="preserve">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77777777" w:rsidR="0064397C" w:rsidRDefault="00874596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5" w14:textId="2154C095" w:rsidR="0064397C" w:rsidRDefault="00874596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64397C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nie stawia warunku w powyższym zakresie.</w:t>
      </w:r>
    </w:p>
    <w:p w14:paraId="6A5DBCB6" w14:textId="77777777" w:rsidR="00EA457E" w:rsidRDefault="00EA457E">
      <w:pPr>
        <w:spacing w:line="360" w:lineRule="auto"/>
        <w:ind w:left="868" w:right="20"/>
        <w:jc w:val="both"/>
        <w:rPr>
          <w:sz w:val="20"/>
          <w:szCs w:val="20"/>
        </w:rPr>
      </w:pPr>
    </w:p>
    <w:p w14:paraId="62FC8774" w14:textId="134DAEDB" w:rsidR="00332DE2" w:rsidRPr="00332DE2" w:rsidRDefault="00874596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bookmarkStart w:id="20" w:name="_Hlk69892185"/>
      <w:r w:rsidRPr="00FD4F87">
        <w:rPr>
          <w:b/>
          <w:sz w:val="20"/>
          <w:szCs w:val="20"/>
        </w:rPr>
        <w:t>uprawnień do prowadzenia określonej działalności gospodarczej lub zawodowej</w:t>
      </w:r>
      <w:bookmarkEnd w:id="20"/>
      <w:r w:rsidRPr="00FD4F87">
        <w:rPr>
          <w:b/>
          <w:sz w:val="20"/>
          <w:szCs w:val="20"/>
        </w:rPr>
        <w:t>, o ile wynika to z odrębnych przepisów</w:t>
      </w:r>
      <w:r w:rsidR="00332DE2">
        <w:rPr>
          <w:b/>
          <w:sz w:val="20"/>
          <w:szCs w:val="20"/>
        </w:rPr>
        <w:t>:</w:t>
      </w:r>
    </w:p>
    <w:p w14:paraId="0CE55272" w14:textId="77777777" w:rsidR="00332DE2" w:rsidRDefault="000F6902" w:rsidP="00332DE2">
      <w:pPr>
        <w:spacing w:line="360" w:lineRule="auto"/>
        <w:ind w:left="852" w:right="20"/>
        <w:jc w:val="both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 </w:t>
      </w:r>
      <w:bookmarkStart w:id="21" w:name="_Hlk167173061"/>
      <w:r w:rsidR="00332DE2" w:rsidRPr="0004161B">
        <w:rPr>
          <w:sz w:val="20"/>
          <w:szCs w:val="20"/>
        </w:rPr>
        <w:t>Zamawiający nie stawia warunku w powyższym zakresie</w:t>
      </w:r>
      <w:bookmarkEnd w:id="21"/>
    </w:p>
    <w:p w14:paraId="6C0DA1C8" w14:textId="77777777" w:rsidR="00EA457E" w:rsidRPr="000F6902" w:rsidRDefault="00EA457E" w:rsidP="00332DE2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00000089" w14:textId="77777777" w:rsidR="0064397C" w:rsidRPr="00FD4F87" w:rsidRDefault="00874596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sytuacji ekonomicznej lub finansowej:</w:t>
      </w:r>
    </w:p>
    <w:p w14:paraId="0000008A" w14:textId="5A4EC702" w:rsidR="0064397C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bookmarkStart w:id="22" w:name="_Hlk144724111"/>
      <w:r w:rsidRPr="00FD4F87">
        <w:rPr>
          <w:sz w:val="20"/>
          <w:szCs w:val="20"/>
        </w:rPr>
        <w:t>Zamawiający nie stawia warunku w powyższym zakresie.</w:t>
      </w:r>
    </w:p>
    <w:p w14:paraId="4F0B30D5" w14:textId="77777777" w:rsidR="00EA457E" w:rsidRDefault="00EA457E">
      <w:pPr>
        <w:spacing w:line="360" w:lineRule="auto"/>
        <w:ind w:left="868" w:right="20"/>
        <w:jc w:val="both"/>
        <w:rPr>
          <w:sz w:val="20"/>
          <w:szCs w:val="20"/>
        </w:rPr>
      </w:pPr>
    </w:p>
    <w:bookmarkEnd w:id="22"/>
    <w:p w14:paraId="4EEC503D" w14:textId="693E3312" w:rsidR="00CA29D6" w:rsidRDefault="00874596">
      <w:pPr>
        <w:numPr>
          <w:ilvl w:val="0"/>
          <w:numId w:val="2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 w:rsidRPr="00FD4F87">
        <w:rPr>
          <w:b/>
          <w:sz w:val="20"/>
          <w:szCs w:val="20"/>
        </w:rPr>
        <w:t>zdolności technicznej lub zawodowej</w:t>
      </w:r>
      <w:r w:rsidR="00592F25">
        <w:rPr>
          <w:sz w:val="20"/>
          <w:szCs w:val="20"/>
        </w:rPr>
        <w:t>:</w:t>
      </w:r>
    </w:p>
    <w:p w14:paraId="16775A77" w14:textId="3C8D2412" w:rsidR="00BF402A" w:rsidRDefault="00963F7B" w:rsidP="00BF402A">
      <w:pPr>
        <w:spacing w:line="360" w:lineRule="auto"/>
        <w:ind w:left="852" w:right="20"/>
        <w:jc w:val="both"/>
        <w:rPr>
          <w:sz w:val="20"/>
          <w:szCs w:val="20"/>
        </w:rPr>
      </w:pPr>
      <w:r w:rsidRPr="00FD4F87">
        <w:rPr>
          <w:sz w:val="20"/>
          <w:szCs w:val="20"/>
        </w:rPr>
        <w:t>Zamawiający nie stawia warunku w powyższym zakresie</w:t>
      </w:r>
      <w:r>
        <w:rPr>
          <w:sz w:val="20"/>
          <w:szCs w:val="20"/>
        </w:rPr>
        <w:t>.</w:t>
      </w:r>
    </w:p>
    <w:p w14:paraId="738E6B9D" w14:textId="77777777" w:rsidR="00EA457E" w:rsidRDefault="00EA457E" w:rsidP="00BF402A">
      <w:pPr>
        <w:spacing w:line="360" w:lineRule="auto"/>
        <w:ind w:left="852" w:right="20"/>
        <w:jc w:val="both"/>
        <w:rPr>
          <w:sz w:val="20"/>
          <w:szCs w:val="20"/>
        </w:rPr>
      </w:pPr>
    </w:p>
    <w:p w14:paraId="2C93764B" w14:textId="77777777" w:rsidR="00DB50CA" w:rsidRDefault="00DB50CA" w:rsidP="00DB50CA">
      <w:pPr>
        <w:pStyle w:val="Akapitzlist"/>
        <w:numPr>
          <w:ilvl w:val="1"/>
          <w:numId w:val="10"/>
        </w:numPr>
        <w:spacing w:line="360" w:lineRule="auto"/>
        <w:ind w:left="993" w:right="20" w:hanging="284"/>
        <w:jc w:val="both"/>
        <w:rPr>
          <w:b/>
          <w:bCs/>
          <w:sz w:val="20"/>
          <w:szCs w:val="20"/>
        </w:rPr>
      </w:pPr>
      <w:r w:rsidRPr="002379E9">
        <w:rPr>
          <w:b/>
          <w:bCs/>
          <w:sz w:val="20"/>
          <w:szCs w:val="20"/>
        </w:rPr>
        <w:t>Posiadania zdolności zawodowej w zakresie doświadczenia</w:t>
      </w:r>
      <w:r>
        <w:rPr>
          <w:b/>
          <w:bCs/>
          <w:sz w:val="20"/>
          <w:szCs w:val="20"/>
        </w:rPr>
        <w:t>:</w:t>
      </w:r>
    </w:p>
    <w:p w14:paraId="6D9BE49C" w14:textId="72B19156" w:rsidR="00DB50CA" w:rsidRDefault="00DB50CA" w:rsidP="00DB50CA">
      <w:pPr>
        <w:pStyle w:val="Akapitzlist"/>
        <w:spacing w:line="360" w:lineRule="auto"/>
        <w:ind w:left="993" w:right="20" w:firstLine="0"/>
        <w:jc w:val="both"/>
        <w:rPr>
          <w:sz w:val="20"/>
          <w:szCs w:val="20"/>
        </w:rPr>
      </w:pPr>
      <w:r w:rsidRPr="00DB50CA">
        <w:rPr>
          <w:sz w:val="20"/>
          <w:szCs w:val="20"/>
        </w:rPr>
        <w:t>Zamawiający nie stawia warunku w powyższym zakresie</w:t>
      </w:r>
    </w:p>
    <w:p w14:paraId="1E78C521" w14:textId="77777777" w:rsidR="00DB50CA" w:rsidRPr="00DB50CA" w:rsidRDefault="00DB50CA" w:rsidP="00DB50CA">
      <w:pPr>
        <w:spacing w:line="360" w:lineRule="auto"/>
        <w:ind w:right="20"/>
        <w:jc w:val="both"/>
        <w:rPr>
          <w:sz w:val="20"/>
          <w:szCs w:val="20"/>
        </w:rPr>
      </w:pPr>
    </w:p>
    <w:p w14:paraId="4F7EC01B" w14:textId="77777777" w:rsidR="00DB50CA" w:rsidRDefault="00EA457E" w:rsidP="00DB50CA">
      <w:pPr>
        <w:pStyle w:val="Akapitzlist"/>
        <w:numPr>
          <w:ilvl w:val="1"/>
          <w:numId w:val="10"/>
        </w:numPr>
        <w:spacing w:line="360" w:lineRule="auto"/>
        <w:ind w:left="993" w:right="20" w:hanging="284"/>
        <w:jc w:val="both"/>
        <w:rPr>
          <w:b/>
          <w:bCs/>
          <w:sz w:val="20"/>
          <w:szCs w:val="20"/>
        </w:rPr>
      </w:pPr>
      <w:r w:rsidRPr="00DB50CA">
        <w:rPr>
          <w:b/>
          <w:bCs/>
          <w:sz w:val="20"/>
          <w:szCs w:val="20"/>
        </w:rPr>
        <w:t>Posiadania zdolności zawodowej w zakresie dysponowania osobami</w:t>
      </w:r>
      <w:r w:rsidR="00DB50CA">
        <w:rPr>
          <w:b/>
          <w:bCs/>
          <w:sz w:val="20"/>
          <w:szCs w:val="20"/>
        </w:rPr>
        <w:t>:</w:t>
      </w:r>
      <w:bookmarkStart w:id="23" w:name="_Hlk194993794"/>
    </w:p>
    <w:p w14:paraId="63446029" w14:textId="0BDD9A8D" w:rsidR="00EA457E" w:rsidRPr="00DB50CA" w:rsidRDefault="00EA457E" w:rsidP="00DB50CA">
      <w:pPr>
        <w:pStyle w:val="Akapitzlist"/>
        <w:spacing w:line="360" w:lineRule="auto"/>
        <w:ind w:left="993" w:right="20" w:firstLine="0"/>
        <w:jc w:val="both"/>
        <w:rPr>
          <w:b/>
          <w:bCs/>
          <w:sz w:val="20"/>
          <w:szCs w:val="20"/>
        </w:rPr>
      </w:pPr>
      <w:r w:rsidRPr="00DB50CA">
        <w:rPr>
          <w:sz w:val="20"/>
          <w:szCs w:val="20"/>
        </w:rPr>
        <w:t>Zamawiający nie stawia warunku w powyższym zakresie</w:t>
      </w:r>
    </w:p>
    <w:bookmarkEnd w:id="23"/>
    <w:p w14:paraId="5129F762" w14:textId="77777777" w:rsidR="00EA457E" w:rsidRPr="00BC147B" w:rsidRDefault="00EA457E" w:rsidP="00EA457E">
      <w:pPr>
        <w:pStyle w:val="Akapitzlist"/>
        <w:spacing w:line="360" w:lineRule="auto"/>
        <w:ind w:left="1276" w:right="20" w:firstLine="250"/>
        <w:jc w:val="both"/>
        <w:rPr>
          <w:sz w:val="20"/>
          <w:szCs w:val="20"/>
        </w:rPr>
      </w:pPr>
    </w:p>
    <w:p w14:paraId="70DC3D69" w14:textId="77777777" w:rsidR="00DB50CA" w:rsidRDefault="00EA457E" w:rsidP="00DB50CA">
      <w:pPr>
        <w:pStyle w:val="Akapitzlist"/>
        <w:numPr>
          <w:ilvl w:val="1"/>
          <w:numId w:val="10"/>
        </w:numPr>
        <w:spacing w:line="360" w:lineRule="auto"/>
        <w:ind w:left="993" w:right="20" w:hanging="284"/>
        <w:jc w:val="both"/>
        <w:rPr>
          <w:b/>
          <w:bCs/>
          <w:sz w:val="20"/>
          <w:szCs w:val="20"/>
        </w:rPr>
      </w:pPr>
      <w:r w:rsidRPr="00233EB1">
        <w:rPr>
          <w:b/>
          <w:bCs/>
          <w:sz w:val="20"/>
          <w:szCs w:val="20"/>
        </w:rPr>
        <w:t>Posiadania zdolności technicznej w zakresie dysponowania odpowiednim potencjałem technicznym</w:t>
      </w:r>
      <w:r w:rsidR="00DB50CA">
        <w:rPr>
          <w:b/>
          <w:bCs/>
          <w:sz w:val="20"/>
          <w:szCs w:val="20"/>
        </w:rPr>
        <w:t>:</w:t>
      </w:r>
    </w:p>
    <w:p w14:paraId="0BE75084" w14:textId="519233DB" w:rsidR="00EA457E" w:rsidRPr="00DB50CA" w:rsidRDefault="00EA457E" w:rsidP="00DB50CA">
      <w:pPr>
        <w:pStyle w:val="Akapitzlist"/>
        <w:spacing w:line="360" w:lineRule="auto"/>
        <w:ind w:left="993" w:right="20" w:firstLine="0"/>
        <w:jc w:val="both"/>
        <w:rPr>
          <w:b/>
          <w:bCs/>
          <w:sz w:val="20"/>
          <w:szCs w:val="20"/>
        </w:rPr>
      </w:pPr>
      <w:r w:rsidRPr="00DB50CA">
        <w:rPr>
          <w:sz w:val="20"/>
          <w:szCs w:val="20"/>
        </w:rPr>
        <w:t>Zamawiający nie stawia warunku w powyższym zakresie</w:t>
      </w:r>
    </w:p>
    <w:p w14:paraId="42EA6FA1" w14:textId="77777777" w:rsidR="000D6E6F" w:rsidRPr="00436B71" w:rsidRDefault="000D6E6F" w:rsidP="000D6E6F">
      <w:pPr>
        <w:spacing w:line="360" w:lineRule="auto"/>
        <w:ind w:left="426"/>
        <w:contextualSpacing/>
        <w:jc w:val="both"/>
        <w:rPr>
          <w:rFonts w:eastAsia="Times New Roman"/>
          <w:sz w:val="20"/>
          <w:szCs w:val="20"/>
          <w:lang w:val="pl-PL"/>
        </w:rPr>
      </w:pPr>
    </w:p>
    <w:p w14:paraId="6BD2FBA9" w14:textId="77777777" w:rsidR="00EA457E" w:rsidRDefault="00997908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</w:rPr>
      </w:pPr>
      <w:r w:rsidRPr="0000080F">
        <w:rPr>
          <w:sz w:val="20"/>
          <w:szCs w:val="20"/>
        </w:rPr>
        <w:t xml:space="preserve">Warunek dotyczący uprawnień do prowadzenia określonej działalności gospodarczej </w:t>
      </w:r>
      <w:r>
        <w:rPr>
          <w:sz w:val="20"/>
          <w:szCs w:val="20"/>
        </w:rPr>
        <w:br/>
      </w:r>
      <w:r w:rsidRPr="0000080F">
        <w:rPr>
          <w:sz w:val="20"/>
          <w:szCs w:val="20"/>
        </w:rPr>
        <w:t>lub zawodowej, o którym mowa w art. 112 ust. 2 pkt 2</w:t>
      </w:r>
      <w:r>
        <w:rPr>
          <w:sz w:val="20"/>
          <w:szCs w:val="20"/>
        </w:rPr>
        <w:t xml:space="preserve"> Pzp (rozdział</w:t>
      </w:r>
      <w:r w:rsidRPr="0000080F">
        <w:t xml:space="preserve"> </w:t>
      </w:r>
      <w:r w:rsidRPr="0000080F">
        <w:rPr>
          <w:sz w:val="20"/>
          <w:szCs w:val="20"/>
        </w:rPr>
        <w:t>VIII</w:t>
      </w:r>
      <w:r>
        <w:rPr>
          <w:sz w:val="20"/>
          <w:szCs w:val="20"/>
        </w:rPr>
        <w:t xml:space="preserve"> pkt 2 ppkt 2)</w:t>
      </w:r>
      <w:r w:rsidRPr="0000080F">
        <w:rPr>
          <w:sz w:val="20"/>
          <w:szCs w:val="20"/>
        </w:rPr>
        <w:t xml:space="preserve">, jest spełniony, jeżeli co najmniej jeden z wykonawców </w:t>
      </w:r>
      <w:bookmarkStart w:id="24" w:name="_Hlk69973109"/>
      <w:r w:rsidRPr="0000080F">
        <w:rPr>
          <w:sz w:val="20"/>
          <w:szCs w:val="20"/>
        </w:rPr>
        <w:t xml:space="preserve">wspólnie ubiegających się o udzielenie zamówienia </w:t>
      </w:r>
      <w:bookmarkEnd w:id="24"/>
      <w:r>
        <w:rPr>
          <w:sz w:val="20"/>
          <w:szCs w:val="20"/>
        </w:rPr>
        <w:t xml:space="preserve">(konsorcjantów) </w:t>
      </w:r>
      <w:r w:rsidRPr="0000080F">
        <w:rPr>
          <w:sz w:val="20"/>
          <w:szCs w:val="20"/>
        </w:rPr>
        <w:t>posiada uprawnienia do prowadzenia określonej działalności gospodarczej lub zawodowej</w:t>
      </w:r>
      <w:r>
        <w:rPr>
          <w:sz w:val="20"/>
          <w:szCs w:val="20"/>
        </w:rPr>
        <w:t xml:space="preserve"> </w:t>
      </w:r>
      <w:r w:rsidRPr="0000080F">
        <w:rPr>
          <w:sz w:val="20"/>
          <w:szCs w:val="20"/>
        </w:rPr>
        <w:t>i zrealizuje usługi, do których realizacji te uprawnienia są wymagane</w:t>
      </w:r>
      <w:r>
        <w:rPr>
          <w:sz w:val="20"/>
          <w:szCs w:val="20"/>
        </w:rPr>
        <w:t xml:space="preserve"> – jeżeli jest wymagany</w:t>
      </w:r>
      <w:r w:rsidR="00EA457E">
        <w:rPr>
          <w:sz w:val="20"/>
          <w:szCs w:val="20"/>
        </w:rPr>
        <w:t>.</w:t>
      </w:r>
    </w:p>
    <w:p w14:paraId="1592AA7E" w14:textId="0B7BB4BC" w:rsidR="00C90163" w:rsidRDefault="00EA457E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</w:rPr>
      </w:pPr>
      <w:r w:rsidRPr="00EA457E">
        <w:rPr>
          <w:sz w:val="20"/>
          <w:szCs w:val="20"/>
        </w:rPr>
        <w:t xml:space="preserve">Zamawiający wymaga aby </w:t>
      </w:r>
      <w:r w:rsidRPr="00EA457E">
        <w:rPr>
          <w:b/>
          <w:bCs/>
          <w:sz w:val="20"/>
          <w:szCs w:val="20"/>
        </w:rPr>
        <w:t xml:space="preserve">zdolnością zawodową w zakresie doświadczenia wykazał się </w:t>
      </w:r>
      <w:r w:rsidRPr="00EA457E">
        <w:rPr>
          <w:b/>
          <w:bCs/>
          <w:sz w:val="20"/>
          <w:szCs w:val="20"/>
        </w:rPr>
        <w:br/>
        <w:t xml:space="preserve">co najmniej jeden z Wykonawców wspólnie ubiegających się o udzielenie zamówienia (konsorcjantów). </w:t>
      </w:r>
      <w:r w:rsidRPr="00EA457E">
        <w:rPr>
          <w:b/>
          <w:bCs/>
          <w:sz w:val="20"/>
          <w:szCs w:val="20"/>
          <w:u w:val="single"/>
        </w:rPr>
        <w:t>Zamawiający nie dopuszcza sumowania doświadczenia przez dwóch lub więcej członków konsorcjum – jeżeli jest wymagany.</w:t>
      </w:r>
      <w:r w:rsidR="00742A39">
        <w:rPr>
          <w:sz w:val="20"/>
          <w:szCs w:val="20"/>
        </w:rPr>
        <w:t xml:space="preserve"> </w:t>
      </w:r>
      <w:bookmarkStart w:id="25" w:name="_Hlk177931418"/>
      <w:r w:rsidR="00742A39" w:rsidRPr="00742A39">
        <w:rPr>
          <w:b/>
          <w:bCs/>
          <w:sz w:val="20"/>
          <w:szCs w:val="20"/>
        </w:rPr>
        <w:t xml:space="preserve">Zamawiający </w:t>
      </w:r>
      <w:r w:rsidR="00742A39" w:rsidRPr="00742A39">
        <w:rPr>
          <w:b/>
          <w:bCs/>
          <w:sz w:val="20"/>
          <w:szCs w:val="20"/>
          <w:u w:val="single"/>
        </w:rPr>
        <w:t>nie dopuszcza</w:t>
      </w:r>
      <w:r w:rsidR="00742A39" w:rsidRPr="00742A39">
        <w:rPr>
          <w:b/>
          <w:bCs/>
          <w:sz w:val="20"/>
          <w:szCs w:val="20"/>
        </w:rPr>
        <w:t xml:space="preserve"> sumowa</w:t>
      </w:r>
      <w:r w:rsidR="00D66546">
        <w:rPr>
          <w:b/>
          <w:bCs/>
          <w:sz w:val="20"/>
          <w:szCs w:val="20"/>
        </w:rPr>
        <w:t>nia</w:t>
      </w:r>
      <w:r w:rsidR="00742A39" w:rsidRPr="00742A39">
        <w:rPr>
          <w:b/>
          <w:bCs/>
          <w:sz w:val="20"/>
          <w:szCs w:val="20"/>
        </w:rPr>
        <w:t xml:space="preserve"> doświadczenia przez wykonawcę oraz podmiot/podmioty udostępniający/e zasoby. Zamawiający </w:t>
      </w:r>
      <w:r w:rsidR="00742A39" w:rsidRPr="00742A39">
        <w:rPr>
          <w:b/>
          <w:bCs/>
          <w:sz w:val="20"/>
          <w:szCs w:val="20"/>
          <w:u w:val="single"/>
        </w:rPr>
        <w:t>nie dopuszcza</w:t>
      </w:r>
      <w:r w:rsidR="00742A39" w:rsidRPr="00742A39">
        <w:rPr>
          <w:b/>
          <w:bCs/>
          <w:sz w:val="20"/>
          <w:szCs w:val="20"/>
        </w:rPr>
        <w:t xml:space="preserve"> sumowania doświadczenia przez kilka podmiotów udostepniających zasoby</w:t>
      </w:r>
      <w:r w:rsidR="00742A39">
        <w:t xml:space="preserve"> </w:t>
      </w:r>
      <w:r w:rsidR="00742A39" w:rsidRPr="00B80175">
        <w:rPr>
          <w:b/>
          <w:bCs/>
          <w:sz w:val="20"/>
          <w:szCs w:val="20"/>
          <w:u w:val="single"/>
        </w:rPr>
        <w:t xml:space="preserve">– </w:t>
      </w:r>
      <w:r w:rsidR="003944C3" w:rsidRPr="003944C3">
        <w:rPr>
          <w:b/>
          <w:bCs/>
          <w:sz w:val="20"/>
          <w:szCs w:val="20"/>
          <w:u w:val="single"/>
        </w:rPr>
        <w:t>jeżeli jest wymagan</w:t>
      </w:r>
      <w:r w:rsidR="003944C3">
        <w:rPr>
          <w:b/>
          <w:bCs/>
          <w:sz w:val="20"/>
          <w:szCs w:val="20"/>
          <w:u w:val="single"/>
        </w:rPr>
        <w:t>e</w:t>
      </w:r>
      <w:r w:rsidR="00742A39" w:rsidRPr="00B80175">
        <w:rPr>
          <w:b/>
          <w:bCs/>
          <w:sz w:val="20"/>
          <w:szCs w:val="20"/>
          <w:u w:val="single"/>
        </w:rPr>
        <w:t>.</w:t>
      </w:r>
      <w:bookmarkEnd w:id="25"/>
    </w:p>
    <w:p w14:paraId="1BB81A3A" w14:textId="77777777" w:rsidR="00C90163" w:rsidRPr="00D66546" w:rsidRDefault="00997908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  <w:u w:val="single"/>
        </w:rPr>
      </w:pPr>
      <w:r w:rsidRPr="00C90163">
        <w:rPr>
          <w:sz w:val="20"/>
          <w:szCs w:val="20"/>
        </w:rPr>
        <w:t xml:space="preserve">Zamawiający w stosunku do Wykonawców wspólnie ubiegających się o udzielenie zamówienia, </w:t>
      </w:r>
      <w:r w:rsidRPr="00C90163">
        <w:rPr>
          <w:sz w:val="20"/>
          <w:szCs w:val="20"/>
        </w:rPr>
        <w:br/>
        <w:t xml:space="preserve">w odniesieniu do warunku </w:t>
      </w:r>
      <w:r w:rsidRPr="00C90163"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 wspólnie ubiegających się o udzielenie zamówienia (konsorcjantów)</w:t>
      </w:r>
      <w:r w:rsidR="00C90163" w:rsidRPr="00C90163">
        <w:rPr>
          <w:b/>
          <w:bCs/>
          <w:sz w:val="20"/>
          <w:szCs w:val="20"/>
        </w:rPr>
        <w:t xml:space="preserve"> – </w:t>
      </w:r>
      <w:r w:rsidR="00C90163" w:rsidRPr="00D66546">
        <w:rPr>
          <w:b/>
          <w:bCs/>
          <w:sz w:val="20"/>
          <w:szCs w:val="20"/>
          <w:u w:val="single"/>
        </w:rPr>
        <w:t>jeżeli jest wymagany.</w:t>
      </w:r>
    </w:p>
    <w:p w14:paraId="595BB5FF" w14:textId="5C32C109" w:rsidR="00963F7B" w:rsidRPr="005F2D98" w:rsidRDefault="00C90163" w:rsidP="005F2D98">
      <w:pPr>
        <w:numPr>
          <w:ilvl w:val="0"/>
          <w:numId w:val="10"/>
        </w:numPr>
        <w:spacing w:line="360" w:lineRule="auto"/>
        <w:ind w:left="426" w:right="20"/>
        <w:jc w:val="both"/>
        <w:rPr>
          <w:sz w:val="20"/>
          <w:szCs w:val="20"/>
        </w:rPr>
      </w:pPr>
      <w:r w:rsidRPr="00C90163">
        <w:rPr>
          <w:sz w:val="20"/>
          <w:szCs w:val="20"/>
        </w:rPr>
        <w:t>Zamawiający może na każdym etapie postępowania, uznać, że Wykonawca nie posiada wymaganych zdolności, jeżeli posiadanie przez wykonawcę sprzecznych interesów,</w:t>
      </w:r>
      <w:r w:rsidR="005F2D98">
        <w:rPr>
          <w:sz w:val="20"/>
          <w:szCs w:val="20"/>
        </w:rPr>
        <w:t xml:space="preserve"> </w:t>
      </w:r>
      <w:r w:rsidR="005F2D98">
        <w:rPr>
          <w:sz w:val="20"/>
          <w:szCs w:val="20"/>
        </w:rPr>
        <w:br/>
      </w:r>
      <w:r w:rsidRPr="005F2D98">
        <w:rPr>
          <w:sz w:val="20"/>
          <w:szCs w:val="20"/>
        </w:rPr>
        <w:t>w szczególności zaangażowanie zasobów technicznych lub zawodowych wykonawcy w inne przedsięwzięcia gospodarcze wykonawcy może mieć negatywny wpływ na realizację zamówienia.</w:t>
      </w:r>
    </w:p>
    <w:p w14:paraId="0000008F" w14:textId="77777777" w:rsidR="0064397C" w:rsidRDefault="00874596" w:rsidP="00C90163">
      <w:pPr>
        <w:pStyle w:val="Nagwek2"/>
      </w:pPr>
      <w:bookmarkStart w:id="26" w:name="_Toc191296550"/>
      <w:r>
        <w:t>IX. Podstawy wykluczenia z postępowania</w:t>
      </w:r>
      <w:bookmarkEnd w:id="26"/>
    </w:p>
    <w:p w14:paraId="00000090" w14:textId="312526E3" w:rsidR="0064397C" w:rsidRDefault="00874596">
      <w:pPr>
        <w:numPr>
          <w:ilvl w:val="0"/>
          <w:numId w:val="1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18743C2A" w:rsidR="0064397C" w:rsidRDefault="00874596">
      <w:pPr>
        <w:numPr>
          <w:ilvl w:val="0"/>
          <w:numId w:val="11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</w:t>
      </w:r>
      <w:r w:rsidR="0015763B">
        <w:rPr>
          <w:sz w:val="20"/>
          <w:szCs w:val="20"/>
        </w:rPr>
        <w:t>zp</w:t>
      </w:r>
      <w:r w:rsidR="00096E9B">
        <w:rPr>
          <w:sz w:val="20"/>
          <w:szCs w:val="20"/>
        </w:rPr>
        <w:t>.</w:t>
      </w:r>
    </w:p>
    <w:p w14:paraId="3E34CC62" w14:textId="6F8EDAAB" w:rsidR="003D077D" w:rsidRPr="003D077D" w:rsidRDefault="003D077D">
      <w:pPr>
        <w:numPr>
          <w:ilvl w:val="0"/>
          <w:numId w:val="11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1255A7E2" w14:textId="77777777" w:rsidR="00BF402A" w:rsidRDefault="00874596">
      <w:pPr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</w:t>
      </w:r>
      <w:r w:rsidR="00C0101F">
        <w:rPr>
          <w:sz w:val="20"/>
          <w:szCs w:val="20"/>
        </w:rPr>
        <w:t xml:space="preserve"> zapisem</w:t>
      </w:r>
      <w:r>
        <w:rPr>
          <w:sz w:val="20"/>
          <w:szCs w:val="20"/>
        </w:rPr>
        <w:t xml:space="preserve"> art. 111 </w:t>
      </w:r>
      <w:r w:rsidR="008E1E22">
        <w:rPr>
          <w:sz w:val="20"/>
          <w:szCs w:val="20"/>
        </w:rPr>
        <w:t>Pzp.</w:t>
      </w:r>
    </w:p>
    <w:p w14:paraId="6113C471" w14:textId="573E7685" w:rsidR="00BF402A" w:rsidRDefault="00BF402A">
      <w:pPr>
        <w:numPr>
          <w:ilvl w:val="0"/>
          <w:numId w:val="1"/>
        </w:numPr>
        <w:spacing w:line="360" w:lineRule="auto"/>
        <w:ind w:left="426"/>
        <w:jc w:val="both"/>
        <w:rPr>
          <w:sz w:val="20"/>
          <w:szCs w:val="20"/>
        </w:rPr>
      </w:pPr>
      <w:r w:rsidRPr="00BF402A">
        <w:rPr>
          <w:sz w:val="20"/>
          <w:szCs w:val="20"/>
        </w:rPr>
        <w:t>Zamawiający nie przewiduje podstaw wykluczenia, o których mowa w art. 109 Pzp.</w:t>
      </w:r>
    </w:p>
    <w:p w14:paraId="2F977DAB" w14:textId="051BFEB8" w:rsidR="00EA4BA4" w:rsidRPr="00FD15AD" w:rsidRDefault="00874596" w:rsidP="00E0065B">
      <w:pPr>
        <w:pStyle w:val="Nagwek2"/>
        <w:jc w:val="both"/>
      </w:pPr>
      <w:bookmarkStart w:id="27" w:name="_Toc191296551"/>
      <w:r>
        <w:lastRenderedPageBreak/>
        <w:t xml:space="preserve">X. </w:t>
      </w:r>
      <w:r w:rsidR="00FD15AD">
        <w:t>P</w:t>
      </w:r>
      <w:r>
        <w:t xml:space="preserve">odmiotowe środki dowodowe. Oświadczenia i dokumenty, jakie zobowiązani są dostarczyć Wykonawcy w celu potwierdzenia spełniania warunków udziału w postępowaniu </w:t>
      </w:r>
      <w:r w:rsidRPr="00525442">
        <w:t>oraz wykazania braku podstaw wykluczenia</w:t>
      </w:r>
      <w:bookmarkEnd w:id="27"/>
    </w:p>
    <w:p w14:paraId="09A3BF9A" w14:textId="71A39F3F" w:rsidR="00C0101F" w:rsidRPr="00EF6BA0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</w:rPr>
      </w:pPr>
      <w:r w:rsidRPr="00C0101F">
        <w:rPr>
          <w:rFonts w:eastAsia="Times New Roman"/>
          <w:sz w:val="20"/>
          <w:szCs w:val="20"/>
        </w:rPr>
        <w:t>Do oferty Wykonawca zobowiązany jest dołączyć aktualne na dzień składania ofert oświadczenie</w:t>
      </w:r>
      <w:r w:rsidR="00C40301">
        <w:rPr>
          <w:rFonts w:eastAsia="Times New Roman"/>
          <w:sz w:val="20"/>
          <w:szCs w:val="20"/>
        </w:rPr>
        <w:t xml:space="preserve"> JO</w:t>
      </w:r>
      <w:r w:rsidRPr="00C0101F">
        <w:rPr>
          <w:rFonts w:eastAsia="Times New Roman"/>
          <w:sz w:val="20"/>
          <w:szCs w:val="20"/>
        </w:rPr>
        <w:t xml:space="preserve">, że nie podlega wykluczeniu oraz spełnia warunki udziału w </w:t>
      </w:r>
      <w:r w:rsidRPr="00EF6BA0">
        <w:rPr>
          <w:rFonts w:eastAsia="Times New Roman"/>
          <w:sz w:val="20"/>
          <w:szCs w:val="20"/>
        </w:rPr>
        <w:t>postępowaniu</w:t>
      </w:r>
      <w:r w:rsidR="00C0101F" w:rsidRPr="00EF6BA0">
        <w:rPr>
          <w:rFonts w:eastAsia="Times New Roman"/>
          <w:sz w:val="20"/>
          <w:szCs w:val="20"/>
        </w:rPr>
        <w:t xml:space="preserve"> (zał. </w:t>
      </w:r>
      <w:r w:rsidR="00C565BD" w:rsidRPr="00EF6BA0">
        <w:rPr>
          <w:rFonts w:eastAsia="Times New Roman"/>
          <w:sz w:val="20"/>
          <w:szCs w:val="20"/>
        </w:rPr>
        <w:t>n</w:t>
      </w:r>
      <w:r w:rsidR="00C0101F" w:rsidRPr="00EF6BA0">
        <w:rPr>
          <w:rFonts w:eastAsia="Times New Roman"/>
          <w:sz w:val="20"/>
          <w:szCs w:val="20"/>
        </w:rPr>
        <w:t>r</w:t>
      </w:r>
      <w:r w:rsidR="00C565BD" w:rsidRPr="00EF6BA0">
        <w:rPr>
          <w:rFonts w:eastAsia="Times New Roman"/>
          <w:sz w:val="20"/>
          <w:szCs w:val="20"/>
        </w:rPr>
        <w:t xml:space="preserve"> 6</w:t>
      </w:r>
      <w:r w:rsidR="00C0101F" w:rsidRPr="00EF6BA0">
        <w:rPr>
          <w:rFonts w:eastAsia="Times New Roman"/>
          <w:sz w:val="20"/>
          <w:szCs w:val="20"/>
        </w:rPr>
        <w:t xml:space="preserve"> </w:t>
      </w:r>
      <w:r w:rsidR="005F0D93" w:rsidRPr="00EF6BA0">
        <w:rPr>
          <w:rFonts w:eastAsia="Times New Roman"/>
          <w:sz w:val="20"/>
          <w:szCs w:val="20"/>
        </w:rPr>
        <w:t>d</w:t>
      </w:r>
      <w:r w:rsidR="00C0101F" w:rsidRPr="00EF6BA0">
        <w:rPr>
          <w:rFonts w:eastAsia="Times New Roman"/>
          <w:sz w:val="20"/>
          <w:szCs w:val="20"/>
        </w:rPr>
        <w:t>o SWZ)</w:t>
      </w:r>
      <w:r w:rsidR="00815513">
        <w:rPr>
          <w:rFonts w:eastAsia="Times New Roman"/>
          <w:sz w:val="20"/>
          <w:szCs w:val="20"/>
        </w:rPr>
        <w:t>.</w:t>
      </w:r>
    </w:p>
    <w:p w14:paraId="2FFB0775" w14:textId="20ABE8E7" w:rsidR="00A46ED0" w:rsidRPr="007451C3" w:rsidRDefault="00A46ED0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7451C3">
        <w:rPr>
          <w:rFonts w:eastAsia="Times New Roman"/>
          <w:sz w:val="20"/>
          <w:szCs w:val="20"/>
          <w:shd w:val="clear" w:color="auto" w:fill="FFFFFF"/>
        </w:rPr>
        <w:t xml:space="preserve">Zamawiający przed wyborem najkorzystniejszej oferty </w:t>
      </w:r>
      <w:r w:rsidR="00F55EE6">
        <w:rPr>
          <w:rFonts w:eastAsia="Times New Roman"/>
          <w:sz w:val="20"/>
          <w:szCs w:val="20"/>
          <w:shd w:val="clear" w:color="auto" w:fill="FFFFFF"/>
        </w:rPr>
        <w:t>wezwie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</w:t>
      </w:r>
      <w:r w:rsidR="00AC0D81">
        <w:rPr>
          <w:rFonts w:eastAsia="Times New Roman"/>
          <w:sz w:val="20"/>
          <w:szCs w:val="20"/>
          <w:shd w:val="clear" w:color="auto" w:fill="FFFFFF"/>
        </w:rPr>
        <w:t>W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ykonawcę, którego oferta została najwyżej oceniona, do złożenia w wyznaczonym terminie, nie krótszym niż </w:t>
      </w:r>
      <w:r w:rsidR="007451C3">
        <w:rPr>
          <w:rFonts w:eastAsia="Times New Roman"/>
          <w:sz w:val="20"/>
          <w:szCs w:val="20"/>
          <w:shd w:val="clear" w:color="auto" w:fill="FFFFFF"/>
        </w:rPr>
        <w:t>5</w:t>
      </w:r>
      <w:r w:rsidRPr="007451C3">
        <w:rPr>
          <w:rFonts w:eastAsia="Times New Roman"/>
          <w:sz w:val="20"/>
          <w:szCs w:val="20"/>
          <w:shd w:val="clear" w:color="auto" w:fill="FFFFFF"/>
        </w:rPr>
        <w:t xml:space="preserve"> dni, aktualnych na dzień złożenia podmiotowych środków dowodowych:</w:t>
      </w:r>
    </w:p>
    <w:p w14:paraId="3654F128" w14:textId="77777777" w:rsidR="00510C24" w:rsidRPr="00037A7E" w:rsidRDefault="00A04499">
      <w:pPr>
        <w:pStyle w:val="Akapitzlist"/>
        <w:numPr>
          <w:ilvl w:val="2"/>
          <w:numId w:val="28"/>
        </w:numPr>
        <w:spacing w:line="360" w:lineRule="auto"/>
        <w:ind w:left="567"/>
        <w:contextualSpacing/>
        <w:jc w:val="both"/>
        <w:rPr>
          <w:rFonts w:eastAsia="Times New Roman"/>
          <w:b/>
          <w:sz w:val="20"/>
          <w:szCs w:val="20"/>
        </w:rPr>
      </w:pPr>
      <w:bookmarkStart w:id="28" w:name="_Hlk108786019"/>
      <w:bookmarkStart w:id="29" w:name="_Hlk146610602"/>
      <w:r w:rsidRPr="002D1858">
        <w:rPr>
          <w:rFonts w:eastAsia="Times New Roman"/>
          <w:b/>
          <w:sz w:val="20"/>
          <w:szCs w:val="20"/>
        </w:rPr>
        <w:t xml:space="preserve">Oświadczenie o aktualności informacji zwartych w oświadczeniu JO </w:t>
      </w:r>
      <w:r w:rsidRPr="00037A7E">
        <w:rPr>
          <w:rFonts w:eastAsia="Times New Roman"/>
          <w:b/>
          <w:sz w:val="20"/>
          <w:szCs w:val="20"/>
        </w:rPr>
        <w:t xml:space="preserve">– (zał. nr </w:t>
      </w:r>
      <w:r w:rsidR="008D31B8" w:rsidRPr="00037A7E">
        <w:rPr>
          <w:rFonts w:eastAsia="Times New Roman"/>
          <w:b/>
          <w:sz w:val="20"/>
          <w:szCs w:val="20"/>
        </w:rPr>
        <w:t>7</w:t>
      </w:r>
      <w:r w:rsidRPr="00037A7E">
        <w:rPr>
          <w:rFonts w:eastAsia="Times New Roman"/>
          <w:b/>
          <w:sz w:val="20"/>
          <w:szCs w:val="20"/>
        </w:rPr>
        <w:t xml:space="preserve">), </w:t>
      </w:r>
      <w:r w:rsidRPr="00037A7E">
        <w:rPr>
          <w:rFonts w:eastAsia="Times New Roman"/>
          <w:b/>
          <w:sz w:val="20"/>
          <w:szCs w:val="20"/>
        </w:rPr>
        <w:br/>
        <w:t>o których mowa w art 125 ust. 1 ustawy Prawo zamówień publicznych, w zakresie podstaw wykluczenia z postępowania.</w:t>
      </w:r>
      <w:bookmarkEnd w:id="28"/>
    </w:p>
    <w:bookmarkEnd w:id="29"/>
    <w:p w14:paraId="4BD81A04" w14:textId="6275BCFE" w:rsidR="000D05BD" w:rsidRPr="005739E0" w:rsidRDefault="00201A79" w:rsidP="000D05BD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3</w:t>
      </w:r>
      <w:r w:rsidR="000D05BD" w:rsidRPr="001F54AA">
        <w:rPr>
          <w:rFonts w:eastAsia="Times New Roman"/>
          <w:b/>
          <w:sz w:val="20"/>
          <w:szCs w:val="20"/>
          <w:lang w:val="pl-PL"/>
        </w:rPr>
        <w:t>.</w:t>
      </w:r>
      <w:r w:rsidR="000D05BD" w:rsidRPr="001F54AA">
        <w:rPr>
          <w:rFonts w:eastAsia="Times New Roman"/>
          <w:b/>
          <w:sz w:val="20"/>
          <w:szCs w:val="20"/>
          <w:lang w:val="pl-PL"/>
        </w:rPr>
        <w:tab/>
      </w:r>
      <w:r w:rsidR="000D05BD" w:rsidRPr="001F54AA">
        <w:rPr>
          <w:rFonts w:eastAsia="Times New Roman"/>
          <w:sz w:val="20"/>
          <w:szCs w:val="20"/>
          <w:lang w:val="pl-PL"/>
        </w:rPr>
        <w:t xml:space="preserve">W zakresie nieuregulowanym ustawą </w:t>
      </w:r>
      <w:r w:rsidR="000D05BD">
        <w:rPr>
          <w:rFonts w:eastAsia="Times New Roman"/>
          <w:sz w:val="20"/>
          <w:szCs w:val="20"/>
          <w:lang w:val="pl-PL"/>
        </w:rPr>
        <w:t>Pzp.</w:t>
      </w:r>
      <w:r w:rsidR="000D05BD" w:rsidRPr="001F54AA">
        <w:rPr>
          <w:rFonts w:eastAsia="Times New Roman"/>
          <w:sz w:val="20"/>
          <w:szCs w:val="20"/>
          <w:lang w:val="pl-PL"/>
        </w:rPr>
        <w:t xml:space="preserve"> lub niniejszą SWZ do oświadczeń i dokumentów składanych przez Wykonawcę w postępowaniu, zastosowanie mają przepisy rozporządzenia Ministra Rozwoju, Pracy i Technologii z dnia 23 grudnia 2020 r. </w:t>
      </w:r>
      <w:r w:rsidR="000D05BD" w:rsidRPr="001F54AA">
        <w:rPr>
          <w:rFonts w:eastAsia="Times New Roman"/>
          <w:i/>
          <w:sz w:val="20"/>
          <w:szCs w:val="20"/>
          <w:lang w:val="pl-PL"/>
        </w:rPr>
        <w:t xml:space="preserve">w sprawie podmiotowych środków dowodowych oraz innych dokumentów lub oświadczeń, jakich może żądać zamawiający od wykonawcy </w:t>
      </w:r>
      <w:r w:rsidR="000D05BD" w:rsidRPr="001F54AA">
        <w:rPr>
          <w:rFonts w:eastAsia="Times New Roman"/>
          <w:sz w:val="20"/>
          <w:szCs w:val="20"/>
          <w:lang w:val="pl-PL"/>
        </w:rPr>
        <w:t xml:space="preserve">(Dz. U. z 2020 r. poz. 2415; zwanym dalej "r.p.ś.d.") oraz przepisy rozporządzenia Prezesa Rady Ministrów z dnia 30 grudnia 2020 r. </w:t>
      </w:r>
      <w:r w:rsidR="000D05BD" w:rsidRPr="001F54AA">
        <w:rPr>
          <w:rFonts w:eastAsia="Times New Roman"/>
          <w:i/>
          <w:iCs/>
          <w:sz w:val="20"/>
          <w:szCs w:val="20"/>
          <w:shd w:val="clear" w:color="auto" w:fill="FFFFFF"/>
          <w:lang w:val="pl-PL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  </w:t>
      </w:r>
      <w:r w:rsidR="000D05BD" w:rsidRPr="001F54AA">
        <w:rPr>
          <w:rFonts w:eastAsia="Times New Roman"/>
          <w:sz w:val="20"/>
          <w:szCs w:val="20"/>
          <w:shd w:val="clear" w:color="auto" w:fill="FFFFFF"/>
          <w:lang w:val="pl-PL"/>
        </w:rPr>
        <w:t>(Dz.U. z 2020 r. poz. 2452</w:t>
      </w:r>
      <w:r w:rsidR="000D05BD" w:rsidRPr="001F54AA">
        <w:rPr>
          <w:rFonts w:eastAsia="Times New Roman"/>
          <w:sz w:val="20"/>
          <w:szCs w:val="20"/>
          <w:lang w:val="pl-PL"/>
        </w:rPr>
        <w:t xml:space="preserve"> zwanym dalej "r.d.e."</w:t>
      </w:r>
      <w:r w:rsidR="000D05BD" w:rsidRPr="001F54AA">
        <w:rPr>
          <w:rFonts w:eastAsia="Times New Roman"/>
          <w:sz w:val="20"/>
          <w:szCs w:val="20"/>
          <w:shd w:val="clear" w:color="auto" w:fill="FFFFFF"/>
          <w:lang w:val="pl-PL"/>
        </w:rPr>
        <w:t>)</w:t>
      </w:r>
      <w:r w:rsidR="000D05BD">
        <w:rPr>
          <w:rFonts w:eastAsia="Times New Roman"/>
          <w:sz w:val="20"/>
          <w:szCs w:val="20"/>
          <w:lang w:val="pl-PL"/>
        </w:rPr>
        <w:t>.</w:t>
      </w:r>
    </w:p>
    <w:p w14:paraId="000000A7" w14:textId="24BB65C3" w:rsidR="0064397C" w:rsidRPr="00B9436D" w:rsidRDefault="00874596">
      <w:pPr>
        <w:pStyle w:val="Nagwek2"/>
      </w:pPr>
      <w:bookmarkStart w:id="30" w:name="_Toc191296552"/>
      <w:r w:rsidRPr="00B9436D">
        <w:t>XI. Poleganie na zasobach innych podmiotów</w:t>
      </w:r>
      <w:bookmarkEnd w:id="30"/>
    </w:p>
    <w:p w14:paraId="52756D49" w14:textId="6E615333" w:rsidR="00937C0A" w:rsidRPr="00B9436D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 w:rsidRPr="00B9436D">
        <w:rPr>
          <w:sz w:val="20"/>
          <w:szCs w:val="20"/>
          <w:shd w:val="clear" w:color="auto" w:fill="FFFFFF"/>
        </w:rPr>
        <w:t>1.  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7DEE68AD" w14:textId="1C33877D" w:rsidR="00937C0A" w:rsidRPr="00B9436D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B9436D">
        <w:rPr>
          <w:rFonts w:ascii="Arial" w:hAnsi="Arial" w:cs="Arial"/>
          <w:b/>
          <w:sz w:val="20"/>
          <w:szCs w:val="20"/>
          <w:lang w:val="pl-PL"/>
        </w:rPr>
        <w:t>2.</w:t>
      </w:r>
      <w:r w:rsidRPr="00B9436D">
        <w:rPr>
          <w:rFonts w:ascii="Arial" w:hAnsi="Arial" w:cs="Arial"/>
          <w:b/>
          <w:sz w:val="20"/>
          <w:szCs w:val="20"/>
          <w:lang w:val="pl-PL"/>
        </w:rPr>
        <w:tab/>
      </w:r>
      <w:r w:rsidRPr="00B9436D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 w:rsidRPr="00B9436D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 w:rsidRPr="00B9436D">
        <w:rPr>
          <w:rFonts w:ascii="Arial" w:hAnsi="Arial" w:cs="Arial"/>
          <w:sz w:val="20"/>
          <w:szCs w:val="20"/>
          <w:lang w:val="pl-PL"/>
        </w:rPr>
        <w:t xml:space="preserve"> </w:t>
      </w:r>
      <w:r w:rsidRPr="00B9436D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B9436D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1)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 w:rsidRPr="00B9436D">
        <w:rPr>
          <w:sz w:val="20"/>
          <w:szCs w:val="20"/>
        </w:rPr>
        <w:t xml:space="preserve"> </w:t>
      </w:r>
      <w:r w:rsidRPr="00B9436D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2)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>Zamawiaj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cy ocenia, czy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pniane wykonawcy przez podmioty udost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>pniaj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>ce zasoby zdolno</w:t>
      </w:r>
      <w:r w:rsidRPr="00B9436D">
        <w:rPr>
          <w:rFonts w:eastAsia="Times New Roman"/>
          <w:sz w:val="20"/>
          <w:szCs w:val="20"/>
          <w:shd w:val="clear" w:color="auto" w:fill="FFFFFF"/>
        </w:rPr>
        <w:t>ś</w:t>
      </w:r>
      <w:r w:rsidRPr="00B9436D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B9436D">
        <w:rPr>
          <w:rFonts w:eastAsia="Times New Roman"/>
          <w:sz w:val="20"/>
          <w:szCs w:val="20"/>
          <w:shd w:val="clear" w:color="auto" w:fill="FFFFFF"/>
        </w:rPr>
        <w:t>ą</w:t>
      </w:r>
      <w:r w:rsidRPr="00B9436D">
        <w:rPr>
          <w:sz w:val="20"/>
          <w:szCs w:val="20"/>
          <w:shd w:val="clear" w:color="auto" w:fill="FFFFFF"/>
        </w:rPr>
        <w:t xml:space="preserve"> na wykazanie przez wykonawc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 spe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niania warunk</w:t>
      </w:r>
      <w:r w:rsidRPr="00B9436D">
        <w:rPr>
          <w:rFonts w:eastAsia="Times New Roman"/>
          <w:sz w:val="20"/>
          <w:szCs w:val="20"/>
          <w:shd w:val="clear" w:color="auto" w:fill="FFFFFF"/>
        </w:rPr>
        <w:t>ó</w:t>
      </w:r>
      <w:r w:rsidRPr="00B9436D">
        <w:rPr>
          <w:sz w:val="20"/>
          <w:szCs w:val="20"/>
          <w:shd w:val="clear" w:color="auto" w:fill="FFFFFF"/>
        </w:rPr>
        <w:t>w udzia</w:t>
      </w:r>
      <w:r w:rsidRPr="00B9436D">
        <w:rPr>
          <w:rFonts w:eastAsia="Times New Roman"/>
          <w:sz w:val="20"/>
          <w:szCs w:val="20"/>
          <w:shd w:val="clear" w:color="auto" w:fill="FFFFFF"/>
        </w:rPr>
        <w:t>ł</w:t>
      </w:r>
      <w:r w:rsidRPr="00B9436D">
        <w:rPr>
          <w:sz w:val="20"/>
          <w:szCs w:val="20"/>
          <w:shd w:val="clear" w:color="auto" w:fill="FFFFFF"/>
        </w:rPr>
        <w:t>u w post</w:t>
      </w:r>
      <w:r w:rsidRPr="00B9436D">
        <w:rPr>
          <w:rFonts w:eastAsia="Times New Roman"/>
          <w:sz w:val="20"/>
          <w:szCs w:val="20"/>
          <w:shd w:val="clear" w:color="auto" w:fill="FFFFFF"/>
        </w:rPr>
        <w:t>ę</w:t>
      </w:r>
      <w:r w:rsidRPr="00B9436D">
        <w:rPr>
          <w:sz w:val="20"/>
          <w:szCs w:val="20"/>
          <w:shd w:val="clear" w:color="auto" w:fill="FFFFFF"/>
        </w:rPr>
        <w:t xml:space="preserve">powaniu, </w:t>
      </w:r>
      <w:r w:rsidRPr="00525442">
        <w:rPr>
          <w:sz w:val="20"/>
          <w:szCs w:val="20"/>
          <w:shd w:val="clear" w:color="auto" w:fill="FFFFFF"/>
        </w:rPr>
        <w:t>a tak</w:t>
      </w:r>
      <w:r w:rsidRPr="00525442">
        <w:rPr>
          <w:rFonts w:eastAsia="Times New Roman"/>
          <w:sz w:val="20"/>
          <w:szCs w:val="20"/>
          <w:shd w:val="clear" w:color="auto" w:fill="FFFFFF"/>
        </w:rPr>
        <w:t>ż</w:t>
      </w:r>
      <w:r w:rsidRPr="00525442">
        <w:rPr>
          <w:sz w:val="20"/>
          <w:szCs w:val="20"/>
          <w:shd w:val="clear" w:color="auto" w:fill="FFFFFF"/>
        </w:rPr>
        <w:t xml:space="preserve">e bada, czy </w:t>
      </w:r>
      <w:r w:rsidRPr="00525442">
        <w:rPr>
          <w:sz w:val="20"/>
          <w:szCs w:val="20"/>
          <w:shd w:val="clear" w:color="auto" w:fill="FFFFFF"/>
        </w:rPr>
        <w:lastRenderedPageBreak/>
        <w:t>nie zachodz</w:t>
      </w:r>
      <w:r w:rsidRPr="00525442">
        <w:rPr>
          <w:rFonts w:eastAsia="Times New Roman"/>
          <w:sz w:val="20"/>
          <w:szCs w:val="20"/>
          <w:shd w:val="clear" w:color="auto" w:fill="FFFFFF"/>
        </w:rPr>
        <w:t>ą</w:t>
      </w:r>
      <w:r w:rsidRPr="00525442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525442">
        <w:rPr>
          <w:rFonts w:eastAsia="Times New Roman"/>
          <w:sz w:val="20"/>
          <w:szCs w:val="20"/>
          <w:shd w:val="clear" w:color="auto" w:fill="FFFFFF"/>
        </w:rPr>
        <w:t>ó</w:t>
      </w:r>
      <w:r w:rsidRPr="00525442">
        <w:rPr>
          <w:sz w:val="20"/>
          <w:szCs w:val="20"/>
          <w:shd w:val="clear" w:color="auto" w:fill="FFFFFF"/>
        </w:rPr>
        <w:t>re zosta</w:t>
      </w:r>
      <w:r w:rsidRPr="00525442">
        <w:rPr>
          <w:rFonts w:eastAsia="Times New Roman"/>
          <w:sz w:val="20"/>
          <w:szCs w:val="20"/>
          <w:shd w:val="clear" w:color="auto" w:fill="FFFFFF"/>
        </w:rPr>
        <w:t>ł</w:t>
      </w:r>
      <w:r w:rsidRPr="00525442">
        <w:rPr>
          <w:sz w:val="20"/>
          <w:szCs w:val="20"/>
          <w:shd w:val="clear" w:color="auto" w:fill="FFFFFF"/>
        </w:rPr>
        <w:t>y przewidziane wzgl</w:t>
      </w:r>
      <w:r w:rsidRPr="00525442">
        <w:rPr>
          <w:rFonts w:eastAsia="Times New Roman"/>
          <w:sz w:val="20"/>
          <w:szCs w:val="20"/>
          <w:shd w:val="clear" w:color="auto" w:fill="FFFFFF"/>
        </w:rPr>
        <w:t>ę</w:t>
      </w:r>
      <w:r w:rsidRPr="00525442">
        <w:rPr>
          <w:sz w:val="20"/>
          <w:szCs w:val="20"/>
          <w:shd w:val="clear" w:color="auto" w:fill="FFFFFF"/>
        </w:rPr>
        <w:t>dem wykonawcy.</w:t>
      </w:r>
    </w:p>
    <w:p w14:paraId="28762AAA" w14:textId="0C668AEF" w:rsidR="00937C0A" w:rsidRPr="00B9436D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3)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 że </w:t>
      </w:r>
      <w:r w:rsidR="003D4EC4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>za nieudostępnienie zasobów podmiot ten nie ponosi winy.</w:t>
      </w:r>
    </w:p>
    <w:p w14:paraId="00365FBE" w14:textId="54ECA6C0" w:rsidR="00937C0A" w:rsidRPr="003A1349" w:rsidRDefault="00937C0A" w:rsidP="003A1349">
      <w:pPr>
        <w:spacing w:line="360" w:lineRule="auto"/>
        <w:ind w:left="709" w:hanging="283"/>
        <w:jc w:val="both"/>
        <w:rPr>
          <w:sz w:val="20"/>
          <w:szCs w:val="20"/>
        </w:rPr>
      </w:pPr>
      <w:r w:rsidRPr="00B9436D">
        <w:rPr>
          <w:b/>
          <w:sz w:val="20"/>
          <w:szCs w:val="20"/>
        </w:rPr>
        <w:t>4)</w:t>
      </w:r>
      <w:r w:rsidRPr="00B9436D">
        <w:rPr>
          <w:b/>
          <w:sz w:val="20"/>
          <w:szCs w:val="20"/>
        </w:rPr>
        <w:tab/>
      </w:r>
      <w:r w:rsidRPr="00B9436D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</w:t>
      </w:r>
      <w:r w:rsidR="00E77CC0" w:rsidRPr="00B9436D">
        <w:rPr>
          <w:sz w:val="20"/>
          <w:szCs w:val="20"/>
          <w:shd w:val="clear" w:color="auto" w:fill="FFFFFF"/>
        </w:rPr>
        <w:br/>
      </w:r>
      <w:r w:rsidRPr="00B9436D">
        <w:rPr>
          <w:sz w:val="20"/>
          <w:szCs w:val="20"/>
          <w:shd w:val="clear" w:color="auto" w:fill="FFFFFF"/>
        </w:rPr>
        <w:t xml:space="preserve">w </w:t>
      </w:r>
      <w:r w:rsidRPr="00525442">
        <w:rPr>
          <w:sz w:val="20"/>
          <w:szCs w:val="20"/>
          <w:shd w:val="clear" w:color="auto" w:fill="FFFFFF"/>
        </w:rPr>
        <w:t>postępowaniu lub zachodzą wobec tego podmiotu podstawy wykluczenia,</w:t>
      </w:r>
      <w:r w:rsidRPr="00B9436D">
        <w:rPr>
          <w:sz w:val="20"/>
          <w:szCs w:val="20"/>
          <w:shd w:val="clear" w:color="auto" w:fill="FFFFFF"/>
        </w:rPr>
        <w:t xml:space="preserve"> zamawiający</w:t>
      </w:r>
      <w:r w:rsidRPr="00937C0A">
        <w:rPr>
          <w:sz w:val="20"/>
          <w:szCs w:val="20"/>
          <w:shd w:val="clear" w:color="auto" w:fill="FFFFFF"/>
        </w:rPr>
        <w:t xml:space="preserve"> żąda, aby wykonawca w terminie określonym przez zamawiającego zastąpił ten podmiot innym podmiotem lub podmiotami albo wykazał, że samodzielnie spełnia warunki udziału </w:t>
      </w:r>
      <w:r w:rsidR="00E77CC0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 xml:space="preserve">w postępowaniu. Wykonawca nie może, po upływie terminu składania wniosków </w:t>
      </w:r>
      <w:r w:rsidR="003D4EC4">
        <w:rPr>
          <w:sz w:val="20"/>
          <w:szCs w:val="20"/>
          <w:shd w:val="clear" w:color="auto" w:fill="FFFFFF"/>
        </w:rPr>
        <w:br/>
      </w:r>
      <w:r w:rsidRPr="00937C0A">
        <w:rPr>
          <w:sz w:val="20"/>
          <w:szCs w:val="20"/>
          <w:shd w:val="clear" w:color="auto" w:fill="FFFFFF"/>
        </w:rPr>
        <w:t>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</w:t>
      </w:r>
      <w:r w:rsidRPr="00525442">
        <w:rPr>
          <w:rFonts w:ascii="Arial" w:hAnsi="Arial" w:cs="Arial"/>
          <w:sz w:val="20"/>
          <w:szCs w:val="20"/>
          <w:lang w:val="pl-PL"/>
        </w:rPr>
        <w:t>a także w celu wykazania braku wobec tych podmiotów podstaw do wykluczenia oraz spełniania, w zakresie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0B79B00B" w:rsidR="00937C0A" w:rsidRPr="00A050E4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</w:t>
      </w:r>
      <w:r w:rsidRPr="002F40C0">
        <w:rPr>
          <w:rFonts w:ascii="Arial" w:hAnsi="Arial" w:cs="Arial"/>
          <w:sz w:val="20"/>
          <w:szCs w:val="20"/>
          <w:lang w:val="pl-PL"/>
        </w:rPr>
        <w:t xml:space="preserve">- </w:t>
      </w:r>
      <w:r w:rsidRPr="00A050E4">
        <w:rPr>
          <w:rFonts w:ascii="Arial" w:hAnsi="Arial" w:cs="Arial"/>
          <w:sz w:val="20"/>
          <w:szCs w:val="20"/>
          <w:lang w:val="pl-PL"/>
        </w:rPr>
        <w:t>zgodnie z </w:t>
      </w:r>
      <w:r w:rsidR="00124C20" w:rsidRPr="00A050E4">
        <w:rPr>
          <w:rFonts w:ascii="Arial" w:hAnsi="Arial" w:cs="Arial"/>
          <w:b/>
          <w:sz w:val="20"/>
          <w:szCs w:val="20"/>
          <w:lang w:val="pl-PL"/>
        </w:rPr>
        <w:t>z</w:t>
      </w:r>
      <w:r w:rsidRPr="00A050E4">
        <w:rPr>
          <w:rFonts w:ascii="Arial" w:hAnsi="Arial" w:cs="Arial"/>
          <w:b/>
          <w:sz w:val="20"/>
          <w:szCs w:val="20"/>
          <w:lang w:val="pl-PL"/>
        </w:rPr>
        <w:t xml:space="preserve">ałącznikiem nr </w:t>
      </w:r>
      <w:r w:rsidR="00C565BD" w:rsidRPr="00A050E4">
        <w:rPr>
          <w:rFonts w:ascii="Arial" w:hAnsi="Arial" w:cs="Arial"/>
          <w:b/>
          <w:sz w:val="20"/>
          <w:szCs w:val="20"/>
          <w:lang w:val="pl-PL"/>
        </w:rPr>
        <w:t>2</w:t>
      </w:r>
      <w:r w:rsidRPr="00A050E4">
        <w:rPr>
          <w:rFonts w:ascii="Arial" w:hAnsi="Arial" w:cs="Arial"/>
          <w:b/>
          <w:sz w:val="20"/>
          <w:szCs w:val="20"/>
          <w:lang w:val="pl-PL"/>
        </w:rPr>
        <w:t xml:space="preserve"> do SWZ</w:t>
      </w:r>
      <w:r w:rsidRPr="00A050E4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57F46EA1" w:rsidR="00B5083B" w:rsidRPr="00776895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A050E4">
        <w:rPr>
          <w:rFonts w:ascii="Arial" w:hAnsi="Arial" w:cs="Arial"/>
          <w:b/>
          <w:sz w:val="20"/>
          <w:szCs w:val="20"/>
          <w:lang w:val="pl-PL"/>
        </w:rPr>
        <w:t>2)</w:t>
      </w:r>
      <w:r w:rsidRPr="00A050E4">
        <w:rPr>
          <w:rFonts w:ascii="Arial" w:hAnsi="Arial" w:cs="Arial"/>
          <w:b/>
          <w:sz w:val="20"/>
          <w:szCs w:val="20"/>
          <w:lang w:val="pl-PL"/>
        </w:rPr>
        <w:tab/>
      </w:r>
      <w:r w:rsidRPr="00A050E4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DC4829" w:rsidRPr="00A050E4">
        <w:rPr>
          <w:rFonts w:ascii="Arial" w:hAnsi="Arial" w:cs="Arial"/>
          <w:b/>
          <w:sz w:val="20"/>
          <w:szCs w:val="20"/>
          <w:lang w:val="pl-PL"/>
        </w:rPr>
        <w:t xml:space="preserve">Jednolite </w:t>
      </w:r>
      <w:r w:rsidR="00FF65DB" w:rsidRPr="00A050E4">
        <w:rPr>
          <w:rFonts w:ascii="Arial" w:hAnsi="Arial" w:cs="Arial"/>
          <w:b/>
          <w:sz w:val="20"/>
          <w:szCs w:val="20"/>
          <w:lang w:val="pl-PL"/>
        </w:rPr>
        <w:t>oświadczenie</w:t>
      </w:r>
      <w:r w:rsidRPr="00A050E4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A050E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C565BD" w:rsidRPr="00A050E4">
        <w:rPr>
          <w:rFonts w:ascii="Arial" w:hAnsi="Arial" w:cs="Arial"/>
          <w:b/>
          <w:bCs/>
          <w:sz w:val="20"/>
          <w:szCs w:val="20"/>
          <w:lang w:val="pl-PL"/>
        </w:rPr>
        <w:t>6a</w:t>
      </w:r>
      <w:r w:rsidR="00124C20" w:rsidRPr="00A050E4">
        <w:rPr>
          <w:rFonts w:ascii="Arial" w:hAnsi="Arial" w:cs="Arial"/>
          <w:b/>
          <w:bCs/>
          <w:sz w:val="20"/>
          <w:szCs w:val="20"/>
          <w:lang w:val="pl-PL"/>
        </w:rPr>
        <w:t xml:space="preserve"> do SWZ </w:t>
      </w:r>
      <w:r w:rsidRPr="00A050E4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 w:rsidRPr="00A050E4">
        <w:rPr>
          <w:rFonts w:ascii="Arial" w:hAnsi="Arial" w:cs="Arial"/>
          <w:sz w:val="20"/>
          <w:szCs w:val="20"/>
          <w:lang w:val="pl-PL"/>
        </w:rPr>
        <w:t>;</w:t>
      </w:r>
    </w:p>
    <w:p w14:paraId="2B8CD66B" w14:textId="1B23F701" w:rsidR="00E00588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="00D12808">
        <w:rPr>
          <w:rFonts w:ascii="Arial" w:hAnsi="Arial" w:cs="Arial"/>
          <w:sz w:val="20"/>
          <w:szCs w:val="20"/>
          <w:lang w:val="pl-PL"/>
        </w:rPr>
        <w:t xml:space="preserve">na wezwanie Zamawiającego na podstawie art. </w:t>
      </w:r>
      <w:r w:rsidR="00FF65DB">
        <w:rPr>
          <w:rFonts w:ascii="Arial" w:hAnsi="Arial" w:cs="Arial"/>
          <w:sz w:val="20"/>
          <w:szCs w:val="20"/>
          <w:lang w:val="pl-PL"/>
        </w:rPr>
        <w:t>27</w:t>
      </w:r>
      <w:r w:rsidR="00B33A75">
        <w:rPr>
          <w:rFonts w:ascii="Arial" w:hAnsi="Arial" w:cs="Arial"/>
          <w:sz w:val="20"/>
          <w:szCs w:val="20"/>
          <w:lang w:val="pl-PL"/>
        </w:rPr>
        <w:t>4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ust 1 </w:t>
      </w:r>
      <w:r w:rsidR="008E1E22">
        <w:rPr>
          <w:rFonts w:ascii="Arial" w:hAnsi="Arial" w:cs="Arial"/>
          <w:sz w:val="20"/>
          <w:szCs w:val="20"/>
          <w:lang w:val="pl-PL"/>
        </w:rPr>
        <w:t>Pzp.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</w:t>
      </w:r>
      <w:r w:rsidR="00FF65DB">
        <w:rPr>
          <w:rFonts w:ascii="Arial" w:hAnsi="Arial" w:cs="Arial"/>
          <w:sz w:val="20"/>
          <w:szCs w:val="20"/>
          <w:lang w:val="pl-PL"/>
        </w:rPr>
        <w:t>2</w:t>
      </w:r>
      <w:r w:rsidR="00970AB9">
        <w:rPr>
          <w:rFonts w:ascii="Arial" w:hAnsi="Arial" w:cs="Arial"/>
          <w:sz w:val="20"/>
          <w:szCs w:val="20"/>
          <w:lang w:val="pl-PL"/>
        </w:rPr>
        <w:t xml:space="preserve"> </w:t>
      </w:r>
      <w:r w:rsidR="00244E92">
        <w:rPr>
          <w:rFonts w:ascii="Arial" w:hAnsi="Arial" w:cs="Arial"/>
          <w:sz w:val="20"/>
          <w:szCs w:val="20"/>
          <w:lang w:val="pl-PL"/>
        </w:rPr>
        <w:t>p</w:t>
      </w:r>
      <w:r w:rsidR="00970AB9">
        <w:rPr>
          <w:rFonts w:ascii="Arial" w:hAnsi="Arial" w:cs="Arial"/>
          <w:sz w:val="20"/>
          <w:szCs w:val="20"/>
          <w:lang w:val="pl-PL"/>
        </w:rPr>
        <w:t xml:space="preserve">pkt </w:t>
      </w:r>
      <w:r w:rsidR="009516FB">
        <w:rPr>
          <w:rFonts w:ascii="Arial" w:hAnsi="Arial" w:cs="Arial"/>
          <w:sz w:val="20"/>
          <w:szCs w:val="20"/>
          <w:lang w:val="pl-PL"/>
        </w:rPr>
        <w:t>1</w:t>
      </w:r>
    </w:p>
    <w:p w14:paraId="7466E00D" w14:textId="14931F00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3FBE2103" w:rsidR="00937C0A" w:rsidRPr="00E9782D" w:rsidRDefault="002433DF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2433DF">
        <w:rPr>
          <w:sz w:val="20"/>
          <w:szCs w:val="20"/>
          <w:lang w:val="pl" w:eastAsia="pl-PL"/>
        </w:rPr>
        <w:t>na wezwanie Zamawiającego na podstawie art. 274 ust 1 Pzp</w:t>
      </w:r>
      <w:r>
        <w:rPr>
          <w:sz w:val="20"/>
          <w:szCs w:val="20"/>
          <w:lang w:val="pl" w:eastAsia="pl-PL"/>
        </w:rPr>
        <w:t xml:space="preserve">, przedkłada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FF65DB">
        <w:rPr>
          <w:sz w:val="20"/>
          <w:szCs w:val="20"/>
          <w:lang w:eastAsia="pl-PL"/>
        </w:rPr>
        <w:t>27</w:t>
      </w:r>
      <w:r>
        <w:rPr>
          <w:sz w:val="20"/>
          <w:szCs w:val="20"/>
          <w:lang w:eastAsia="pl-PL"/>
        </w:rPr>
        <w:t>3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E75ED8">
        <w:rPr>
          <w:sz w:val="20"/>
          <w:szCs w:val="20"/>
          <w:lang w:eastAsia="pl-PL"/>
        </w:rPr>
        <w:t>ust.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2C19DE">
        <w:rPr>
          <w:sz w:val="20"/>
          <w:szCs w:val="20"/>
          <w:lang w:eastAsia="pl-PL"/>
        </w:rPr>
        <w:t xml:space="preserve">1 </w:t>
      </w:r>
      <w:r>
        <w:rPr>
          <w:sz w:val="20"/>
          <w:szCs w:val="20"/>
          <w:lang w:eastAsia="pl-PL"/>
        </w:rPr>
        <w:t xml:space="preserve">pkt 2 </w:t>
      </w:r>
      <w:r w:rsidR="00CE0D89" w:rsidRPr="00CE0D89">
        <w:rPr>
          <w:sz w:val="20"/>
          <w:szCs w:val="20"/>
          <w:lang w:eastAsia="pl-PL"/>
        </w:rPr>
        <w:t>(o który</w:t>
      </w:r>
      <w:r>
        <w:rPr>
          <w:sz w:val="20"/>
          <w:szCs w:val="20"/>
          <w:lang w:eastAsia="pl-PL"/>
        </w:rPr>
        <w:t>ch</w:t>
      </w:r>
      <w:r w:rsidR="00CE0D89" w:rsidRPr="00CE0D89">
        <w:rPr>
          <w:sz w:val="20"/>
          <w:szCs w:val="20"/>
          <w:lang w:eastAsia="pl-PL"/>
        </w:rPr>
        <w:t xml:space="preserve"> mowa </w:t>
      </w:r>
      <w:bookmarkStart w:id="31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ppkt</w:t>
      </w:r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31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6510637B" w:rsidR="0064397C" w:rsidRDefault="00874596">
      <w:pPr>
        <w:pStyle w:val="Nagwek2"/>
      </w:pPr>
      <w:bookmarkStart w:id="32" w:name="_Toc191296553"/>
      <w:r>
        <w:t xml:space="preserve">XII. Informacja dla Wykonawców wspólnie ubiegających się </w:t>
      </w:r>
      <w:r w:rsidR="005639E2">
        <w:br/>
      </w:r>
      <w:r>
        <w:t>o udzielenie zamówienia</w:t>
      </w:r>
      <w:r w:rsidR="00221B2F">
        <w:t xml:space="preserve"> </w:t>
      </w:r>
      <w:bookmarkStart w:id="33" w:name="_Hlk95809667"/>
      <w:r w:rsidR="00221B2F">
        <w:t>(w tym spółki cywilne).</w:t>
      </w:r>
      <w:bookmarkEnd w:id="32"/>
      <w:bookmarkEnd w:id="33"/>
    </w:p>
    <w:p w14:paraId="7A056C5F" w14:textId="7B1176BC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 xml:space="preserve">Wykonawcy mogą wspólnie ubiegać się o udzielenie zamówienia. W takim przypadku Wykonawcy ustanawiają pełnomocnika do reprezentowania ich w postępowaniu  albo do reprezentowania </w:t>
      </w:r>
      <w:r w:rsidR="00333207">
        <w:rPr>
          <w:sz w:val="20"/>
          <w:szCs w:val="20"/>
        </w:rPr>
        <w:br/>
      </w:r>
      <w:r w:rsidRPr="00776895">
        <w:rPr>
          <w:sz w:val="20"/>
          <w:szCs w:val="20"/>
        </w:rPr>
        <w:t>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 xml:space="preserve">winno być załączone do </w:t>
      </w:r>
      <w:r w:rsidRPr="00776895">
        <w:rPr>
          <w:sz w:val="20"/>
          <w:szCs w:val="20"/>
        </w:rPr>
        <w:lastRenderedPageBreak/>
        <w:t xml:space="preserve">oferty </w:t>
      </w:r>
      <w:r w:rsidR="003A1349" w:rsidRPr="003A1349">
        <w:rPr>
          <w:sz w:val="20"/>
          <w:szCs w:val="20"/>
        </w:rPr>
        <w:t>podpisan</w:t>
      </w:r>
      <w:r w:rsidR="003A1349">
        <w:rPr>
          <w:sz w:val="20"/>
          <w:szCs w:val="20"/>
        </w:rPr>
        <w:t>e</w:t>
      </w:r>
      <w:r w:rsidR="003A1349" w:rsidRPr="003A1349">
        <w:rPr>
          <w:sz w:val="20"/>
          <w:szCs w:val="20"/>
        </w:rPr>
        <w:t xml:space="preserve"> kwalifikowanym podpisem elektronicznym, podpisem zaufanym lub podpisem osobistym (e-dowód)</w:t>
      </w:r>
      <w:r w:rsidR="003A1349">
        <w:rPr>
          <w:sz w:val="20"/>
          <w:szCs w:val="20"/>
        </w:rPr>
        <w:t>.</w:t>
      </w:r>
    </w:p>
    <w:p w14:paraId="1D5605B9" w14:textId="77777777" w:rsidR="005956D4" w:rsidRDefault="0047690E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ofertę na kilka części pełnomocnictwo musi jasno wskazywać jakich części dotyczy.</w:t>
      </w:r>
    </w:p>
    <w:p w14:paraId="6997DAE0" w14:textId="3ED2C7F8" w:rsidR="00776895" w:rsidRDefault="00776895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5956D4">
        <w:rPr>
          <w:sz w:val="20"/>
          <w:szCs w:val="20"/>
        </w:rPr>
        <w:t xml:space="preserve">W przypadku Wykonawców wspólnie ubiegających się o udzielenie zamówienia, </w:t>
      </w:r>
      <w:r w:rsidR="00BE2D10" w:rsidRPr="005956D4">
        <w:rPr>
          <w:sz w:val="20"/>
          <w:szCs w:val="20"/>
        </w:rPr>
        <w:t>Jednolite oświadczenie</w:t>
      </w:r>
      <w:r w:rsidRPr="005956D4">
        <w:rPr>
          <w:sz w:val="20"/>
          <w:szCs w:val="20"/>
        </w:rPr>
        <w:t xml:space="preserve"> (</w:t>
      </w:r>
      <w:r w:rsidR="00BE2D10" w:rsidRPr="005956D4">
        <w:rPr>
          <w:sz w:val="20"/>
          <w:szCs w:val="20"/>
        </w:rPr>
        <w:t>JO</w:t>
      </w:r>
      <w:r w:rsidRPr="005956D4">
        <w:rPr>
          <w:sz w:val="20"/>
          <w:szCs w:val="20"/>
        </w:rPr>
        <w:t>) składa każdy z Wykonawców wspólnie ubiegających się o zamówienie. Oświadczenie t</w:t>
      </w:r>
      <w:r w:rsidR="00857F4A">
        <w:rPr>
          <w:sz w:val="20"/>
          <w:szCs w:val="20"/>
        </w:rPr>
        <w:t>o</w:t>
      </w:r>
      <w:r w:rsidRPr="005956D4">
        <w:rPr>
          <w:sz w:val="20"/>
          <w:szCs w:val="20"/>
        </w:rPr>
        <w:t xml:space="preserve">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C66694F" w14:textId="36179619" w:rsidR="00C727D2" w:rsidRPr="00C727D2" w:rsidRDefault="00C727D2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C727D2">
        <w:rPr>
          <w:sz w:val="20"/>
          <w:szCs w:val="20"/>
        </w:rPr>
        <w:t>Oświadczenia i dokumenty potwierdzające brak podstaw do wykluczenia z postępowania składa każdy z Wykonawców wspólnie ubiegających się o zamówienie.</w:t>
      </w:r>
    </w:p>
    <w:p w14:paraId="0AB22521" w14:textId="6657DA54" w:rsidR="00776895" w:rsidRDefault="00C727D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797B17">
        <w:rPr>
          <w:b/>
          <w:sz w:val="20"/>
          <w:szCs w:val="20"/>
        </w:rPr>
        <w:t>5</w:t>
      </w:r>
      <w:r w:rsidR="00776895" w:rsidRPr="00797B17">
        <w:rPr>
          <w:b/>
          <w:sz w:val="20"/>
          <w:szCs w:val="20"/>
        </w:rPr>
        <w:t>.</w:t>
      </w:r>
      <w:r w:rsidR="00776895" w:rsidRPr="00797B17">
        <w:rPr>
          <w:b/>
          <w:sz w:val="20"/>
          <w:szCs w:val="20"/>
        </w:rPr>
        <w:tab/>
      </w:r>
      <w:r w:rsidR="00776895" w:rsidRPr="00797B17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797B17">
        <w:rPr>
          <w:b/>
          <w:bCs/>
          <w:sz w:val="20"/>
          <w:szCs w:val="20"/>
          <w:shd w:val="clear" w:color="auto" w:fill="FFFFFF"/>
        </w:rPr>
        <w:t>wskazuj</w:t>
      </w:r>
      <w:r w:rsidR="00776895" w:rsidRPr="00797B17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797B17">
        <w:rPr>
          <w:b/>
          <w:bCs/>
          <w:sz w:val="20"/>
          <w:szCs w:val="20"/>
          <w:shd w:val="clear" w:color="auto" w:fill="FFFFFF"/>
        </w:rPr>
        <w:t xml:space="preserve"> w załączniku nr</w:t>
      </w:r>
      <w:r w:rsidR="005411EA" w:rsidRPr="00797B17">
        <w:rPr>
          <w:b/>
          <w:bCs/>
          <w:sz w:val="20"/>
          <w:szCs w:val="20"/>
          <w:shd w:val="clear" w:color="auto" w:fill="FFFFFF"/>
        </w:rPr>
        <w:t xml:space="preserve"> </w:t>
      </w:r>
      <w:r w:rsidR="00C565BD" w:rsidRPr="00797B17">
        <w:rPr>
          <w:b/>
          <w:bCs/>
          <w:sz w:val="20"/>
          <w:szCs w:val="20"/>
          <w:shd w:val="clear" w:color="auto" w:fill="FFFFFF"/>
        </w:rPr>
        <w:t>3</w:t>
      </w:r>
      <w:r w:rsidR="005411EA" w:rsidRPr="00797B17">
        <w:rPr>
          <w:b/>
          <w:bCs/>
          <w:sz w:val="20"/>
          <w:szCs w:val="20"/>
          <w:shd w:val="clear" w:color="auto" w:fill="FFFFFF"/>
        </w:rPr>
        <w:t xml:space="preserve"> </w:t>
      </w:r>
      <w:r w:rsidR="00776895" w:rsidRPr="00797B17">
        <w:rPr>
          <w:b/>
          <w:bCs/>
          <w:sz w:val="20"/>
          <w:szCs w:val="20"/>
          <w:shd w:val="clear" w:color="auto" w:fill="FFFFFF"/>
        </w:rPr>
        <w:t xml:space="preserve">do SWZ, które </w:t>
      </w:r>
      <w:r w:rsidR="00A732D0" w:rsidRPr="00797B17">
        <w:rPr>
          <w:b/>
          <w:bCs/>
          <w:sz w:val="20"/>
          <w:szCs w:val="20"/>
          <w:shd w:val="clear" w:color="auto" w:fill="FFFFFF"/>
        </w:rPr>
        <w:t>usługi</w:t>
      </w:r>
      <w:r w:rsidR="00797B17" w:rsidRPr="00797B17">
        <w:rPr>
          <w:b/>
          <w:bCs/>
          <w:sz w:val="20"/>
          <w:szCs w:val="20"/>
          <w:shd w:val="clear" w:color="auto" w:fill="FFFFFF"/>
        </w:rPr>
        <w:t>/dostawy/roboty budowlane</w:t>
      </w:r>
      <w:r w:rsidR="00776895" w:rsidRPr="00797B17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797B17">
        <w:rPr>
          <w:b/>
          <w:bCs/>
          <w:sz w:val="20"/>
          <w:szCs w:val="20"/>
          <w:shd w:val="clear" w:color="auto" w:fill="FFFFFF"/>
        </w:rPr>
        <w:t>,</w:t>
      </w:r>
      <w:r w:rsidR="00F872FE" w:rsidRPr="00797B17">
        <w:rPr>
          <w:sz w:val="20"/>
          <w:szCs w:val="20"/>
          <w:shd w:val="clear" w:color="auto" w:fill="FFFFFF"/>
        </w:rPr>
        <w:t xml:space="preserve"> jeżeli</w:t>
      </w:r>
      <w:r w:rsidR="00F872FE">
        <w:rPr>
          <w:sz w:val="20"/>
          <w:szCs w:val="20"/>
          <w:shd w:val="clear" w:color="auto" w:fill="FFFFFF"/>
        </w:rPr>
        <w:t xml:space="preserve"> Zamawiający postawił warunki udziału w postępowaniu o których mowa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ppkt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661CE905" w:rsidR="00995664" w:rsidRDefault="00C727D2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</w:t>
      </w:r>
      <w:r w:rsidR="00905B5A">
        <w:rPr>
          <w:b/>
          <w:sz w:val="20"/>
          <w:szCs w:val="20"/>
        </w:rPr>
        <w:t>.</w:t>
      </w:r>
      <w:r w:rsidR="00905B5A"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7C4F4DF5" w14:textId="5F415F8E" w:rsidR="00776895" w:rsidRPr="00486417" w:rsidRDefault="00C727D2" w:rsidP="00486417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>7</w:t>
      </w:r>
      <w:r w:rsidR="00995664" w:rsidRPr="00995664">
        <w:rPr>
          <w:b/>
          <w:bCs/>
          <w:sz w:val="20"/>
          <w:szCs w:val="20"/>
        </w:rPr>
        <w:t>.</w:t>
      </w:r>
      <w:r w:rsidR="00995664"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000000B4" w14:textId="6DBA9FF7" w:rsidR="0064397C" w:rsidRDefault="00874596" w:rsidP="00975A18">
      <w:pPr>
        <w:pStyle w:val="Nagwek2"/>
        <w:spacing w:before="240" w:after="240"/>
        <w:jc w:val="both"/>
      </w:pPr>
      <w:bookmarkStart w:id="34" w:name="_Toc191296554"/>
      <w:r w:rsidRPr="00975A18">
        <w:t>XIII. Informacje o sposobie porozumiewania się zamawiającego z Wykonawcami oraz przekazywania oświadczeń lub</w:t>
      </w:r>
      <w:r w:rsidR="005639E2" w:rsidRPr="00975A18">
        <w:t xml:space="preserve"> </w:t>
      </w:r>
      <w:r w:rsidRPr="00975A18">
        <w:t>dokumentów</w:t>
      </w:r>
      <w:bookmarkEnd w:id="34"/>
    </w:p>
    <w:p w14:paraId="4443F270" w14:textId="05E2691C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Postępowanie prowadzone jest w języku polskim w formie elektronicznej za pośrednictwem platformazakupowa.pl</w:t>
      </w:r>
      <w:r w:rsidR="00B96B26">
        <w:rPr>
          <w:sz w:val="20"/>
          <w:szCs w:val="20"/>
        </w:rPr>
        <w:t xml:space="preserve"> </w:t>
      </w:r>
      <w:r w:rsidR="00B96B26" w:rsidRPr="00B96B26">
        <w:rPr>
          <w:sz w:val="20"/>
          <w:szCs w:val="20"/>
          <w:lang w:val="pl"/>
        </w:rPr>
        <w:t>(Open Nexus)</w:t>
      </w:r>
    </w:p>
    <w:p w14:paraId="2C7822C4" w14:textId="0E2F7510" w:rsidR="00975A18" w:rsidRPr="00AE0C9D" w:rsidRDefault="00201B5C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W postępowaniu o udzielenie zamówienia publicznego k</w:t>
      </w:r>
      <w:r w:rsidR="00975A18" w:rsidRPr="00AE0C9D">
        <w:rPr>
          <w:sz w:val="20"/>
          <w:szCs w:val="20"/>
        </w:rPr>
        <w:t xml:space="preserve">omunikacja między </w:t>
      </w:r>
      <w:r>
        <w:rPr>
          <w:sz w:val="20"/>
          <w:szCs w:val="20"/>
        </w:rPr>
        <w:t>Zamawiającym</w:t>
      </w:r>
      <w:r w:rsidR="00975A18" w:rsidRPr="00AE0C9D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Wykonawcami, </w:t>
      </w:r>
      <w:r w:rsidRPr="00797B17">
        <w:rPr>
          <w:sz w:val="20"/>
          <w:szCs w:val="20"/>
          <w:lang w:val="pl"/>
        </w:rPr>
        <w:t>w szczególności  składanie ofert, wymiana informacji oraz przekazywanie dokumentów lub</w:t>
      </w:r>
      <w:r w:rsidR="00B80175" w:rsidRPr="00797B17">
        <w:rPr>
          <w:sz w:val="20"/>
          <w:szCs w:val="20"/>
          <w:lang w:val="pl"/>
        </w:rPr>
        <w:t xml:space="preserve"> </w:t>
      </w:r>
      <w:r w:rsidRPr="00797B17">
        <w:rPr>
          <w:sz w:val="20"/>
          <w:szCs w:val="20"/>
          <w:lang w:val="pl"/>
        </w:rPr>
        <w:t>oświadczeń,</w:t>
      </w:r>
      <w:r w:rsidR="00B80175">
        <w:rPr>
          <w:sz w:val="20"/>
          <w:szCs w:val="20"/>
          <w:lang w:val="pl"/>
        </w:rPr>
        <w:t xml:space="preserve"> </w:t>
      </w:r>
      <w:r w:rsidR="00975A18" w:rsidRPr="00AE0C9D">
        <w:rPr>
          <w:sz w:val="20"/>
          <w:szCs w:val="20"/>
        </w:rPr>
        <w:t>odbywa się elektronicznie</w:t>
      </w:r>
      <w:r w:rsidR="00B80175">
        <w:rPr>
          <w:sz w:val="20"/>
          <w:szCs w:val="20"/>
        </w:rPr>
        <w:t xml:space="preserve"> </w:t>
      </w:r>
      <w:r w:rsidR="00975A18" w:rsidRPr="00AE0C9D">
        <w:rPr>
          <w:sz w:val="20"/>
          <w:szCs w:val="20"/>
        </w:rPr>
        <w:t>za pośrednictwem platformy zakupowe</w:t>
      </w:r>
      <w:r w:rsidR="00B96B26">
        <w:rPr>
          <w:sz w:val="20"/>
          <w:szCs w:val="20"/>
        </w:rPr>
        <w:t>j</w:t>
      </w:r>
      <w:r w:rsidR="00B96B26" w:rsidRPr="00B96B26">
        <w:rPr>
          <w:rFonts w:eastAsia="Calibri"/>
          <w:sz w:val="20"/>
          <w:szCs w:val="20"/>
          <w:lang w:val="pl" w:eastAsia="pl-PL"/>
        </w:rPr>
        <w:t xml:space="preserve"> </w:t>
      </w:r>
      <w:r w:rsidR="00B96B26" w:rsidRPr="00B96B26">
        <w:rPr>
          <w:sz w:val="20"/>
          <w:szCs w:val="20"/>
          <w:lang w:val="pl"/>
        </w:rPr>
        <w:t>Open Nexus</w:t>
      </w:r>
      <w:r w:rsidR="00975A18" w:rsidRPr="00AE0C9D">
        <w:rPr>
          <w:sz w:val="20"/>
          <w:szCs w:val="20"/>
        </w:rPr>
        <w:t xml:space="preserve"> </w:t>
      </w:r>
      <w:hyperlink r:id="rId11" w:history="1">
        <w:r w:rsidR="00975A18" w:rsidRPr="00AE0C9D">
          <w:rPr>
            <w:rStyle w:val="Hipercze"/>
            <w:sz w:val="20"/>
            <w:szCs w:val="20"/>
          </w:rPr>
          <w:t>https://platformazakupowa.pl/pn/35wog/proceedings</w:t>
        </w:r>
      </w:hyperlink>
      <w:r w:rsidR="00975A18" w:rsidRPr="00AE0C9D">
        <w:rPr>
          <w:sz w:val="20"/>
          <w:szCs w:val="20"/>
        </w:rPr>
        <w:t>.</w:t>
      </w:r>
    </w:p>
    <w:p w14:paraId="751E2AA0" w14:textId="6AF338B8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Zamawiający komunikował się będzie z Wykonawcą za pośrednictwem platformy zakupowej na adres e-mail podany przez Wykonawcę przy składaniu oferty.</w:t>
      </w:r>
    </w:p>
    <w:p w14:paraId="7403E37B" w14:textId="6CDFE604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Komunikacja między zamawiającym a Wykonawcami, w tym wszelkie oświadczenia, wnioski, zawiadomienia oraz informacje, przekazywane są za pośrednictwem </w:t>
      </w:r>
      <w:bookmarkStart w:id="35" w:name="_Hlk187307661"/>
      <w:r w:rsidR="00B96B26" w:rsidRPr="00B96B26">
        <w:rPr>
          <w:sz w:val="20"/>
          <w:szCs w:val="20"/>
          <w:lang w:val="pl"/>
        </w:rPr>
        <w:t xml:space="preserve">(Open Nexus) </w:t>
      </w:r>
      <w:bookmarkEnd w:id="35"/>
      <w:r w:rsidRPr="00B96B26">
        <w:rPr>
          <w:b/>
          <w:bCs/>
          <w:sz w:val="20"/>
          <w:szCs w:val="20"/>
        </w:rPr>
        <w:t>platformazakupowa.pl</w:t>
      </w:r>
      <w:r w:rsidRPr="00AE0C9D">
        <w:rPr>
          <w:sz w:val="20"/>
          <w:szCs w:val="20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r w:rsidRPr="00B96B26">
        <w:rPr>
          <w:b/>
          <w:bCs/>
          <w:sz w:val="20"/>
          <w:szCs w:val="20"/>
        </w:rPr>
        <w:t>platformazakupowa.pl</w:t>
      </w:r>
      <w:r w:rsidRPr="00AE0C9D">
        <w:rPr>
          <w:sz w:val="20"/>
          <w:szCs w:val="20"/>
        </w:rPr>
        <w:t xml:space="preserve"> poprzez kliknięcie przycisku „Wyślij wiadomość do zamawiającego” po których pojawi się komunikat, że wiadomość została </w:t>
      </w:r>
      <w:r w:rsidRPr="00AE0C9D">
        <w:rPr>
          <w:sz w:val="20"/>
          <w:szCs w:val="20"/>
        </w:rPr>
        <w:lastRenderedPageBreak/>
        <w:t>wysłana do zamawiającego. Zamawiający dopuszcza</w:t>
      </w:r>
      <w:r w:rsidRPr="00B96B26">
        <w:rPr>
          <w:b/>
          <w:bCs/>
          <w:sz w:val="20"/>
          <w:szCs w:val="20"/>
        </w:rPr>
        <w:t>, awaryjnie,</w:t>
      </w:r>
      <w:r w:rsidRPr="00AE0C9D">
        <w:rPr>
          <w:sz w:val="20"/>
          <w:szCs w:val="20"/>
        </w:rPr>
        <w:t xml:space="preserve"> komunikację za pośrednictwem poczty elektronicznej. Adres poczty elektronicznej osoby uprawnionej do kontaktu z Wykonawcami używany tylko w przypadku awarii powyższej platformy (z zastrzeżeniem składania oferty, dla której jedynym dopuszczalnym sposobem złożenia jest przekazanie za pośrednictwem platformy zakupowej): </w:t>
      </w:r>
      <w:r w:rsidR="00AE0C9D" w:rsidRPr="00797B17">
        <w:rPr>
          <w:sz w:val="20"/>
          <w:szCs w:val="20"/>
        </w:rPr>
        <w:t>35wog.szp@ron.mil.pl</w:t>
      </w:r>
      <w:r w:rsidR="00201B5C" w:rsidRPr="00797B17">
        <w:rPr>
          <w:rFonts w:eastAsia="Times New Roman"/>
          <w:sz w:val="20"/>
          <w:szCs w:val="20"/>
          <w:lang w:val="pl" w:eastAsia="pl-PL"/>
        </w:rPr>
        <w:t xml:space="preserve"> </w:t>
      </w:r>
      <w:r w:rsidR="00201B5C" w:rsidRPr="00797B17">
        <w:rPr>
          <w:sz w:val="20"/>
          <w:szCs w:val="20"/>
          <w:lang w:val="pl"/>
        </w:rPr>
        <w:t xml:space="preserve">lub </w:t>
      </w:r>
      <w:hyperlink r:id="rId12" w:history="1">
        <w:r w:rsidR="00201B5C" w:rsidRPr="00797B17">
          <w:rPr>
            <w:rStyle w:val="Hipercze"/>
            <w:color w:val="auto"/>
            <w:sz w:val="20"/>
            <w:szCs w:val="20"/>
            <w:u w:val="none"/>
            <w:lang w:val="pl"/>
          </w:rPr>
          <w:t>35wog.szp1@ron.mil.pl</w:t>
        </w:r>
      </w:hyperlink>
    </w:p>
    <w:p w14:paraId="3DDC8483" w14:textId="1C4C45BB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Zamawiający będzie przekazywał wykonawcom informacje w formie elektronicznej </w:t>
      </w:r>
      <w:r w:rsidR="00612609">
        <w:rPr>
          <w:sz w:val="20"/>
          <w:szCs w:val="20"/>
        </w:rPr>
        <w:br/>
      </w:r>
      <w:r w:rsidRPr="00AE0C9D">
        <w:rPr>
          <w:sz w:val="20"/>
          <w:szCs w:val="20"/>
        </w:rPr>
        <w:t xml:space="preserve">za pośrednictwem </w:t>
      </w:r>
      <w:r w:rsidR="00B96B26" w:rsidRPr="003D1811">
        <w:rPr>
          <w:sz w:val="20"/>
          <w:szCs w:val="20"/>
        </w:rPr>
        <w:t>Open Nexus</w:t>
      </w:r>
      <w:r w:rsidR="00B96B26">
        <w:rPr>
          <w:sz w:val="20"/>
          <w:szCs w:val="20"/>
        </w:rPr>
        <w:t xml:space="preserve"> tj. </w:t>
      </w:r>
      <w:r w:rsidRPr="00B96B26">
        <w:rPr>
          <w:b/>
          <w:bCs/>
          <w:sz w:val="20"/>
          <w:szCs w:val="20"/>
        </w:rPr>
        <w:t>platformazakupowa.pl</w:t>
      </w:r>
      <w:r w:rsidRPr="00AE0C9D">
        <w:rPr>
          <w:sz w:val="20"/>
          <w:szCs w:val="20"/>
        </w:rPr>
        <w:t>. Informacje dotyczące odpowiedzi na pytania, zmiany specyfikacji, zmiany terminu składania i otwarcia ofert Zamawiający będzie zamieszczał na platformie</w:t>
      </w:r>
      <w:r w:rsidR="00B96B26" w:rsidRPr="00B96B26">
        <w:rPr>
          <w:b/>
          <w:bCs/>
          <w:sz w:val="20"/>
          <w:szCs w:val="20"/>
          <w:lang w:val="pl" w:eastAsia="pl-PL"/>
        </w:rPr>
        <w:t xml:space="preserve"> </w:t>
      </w:r>
      <w:r w:rsidR="00B96B26" w:rsidRPr="00B96B26">
        <w:rPr>
          <w:b/>
          <w:bCs/>
          <w:sz w:val="20"/>
          <w:szCs w:val="20"/>
          <w:lang w:val="pl"/>
        </w:rPr>
        <w:t>Open Nexus</w:t>
      </w:r>
      <w:r w:rsidR="00B96B26" w:rsidRPr="00B96B26">
        <w:rPr>
          <w:sz w:val="20"/>
          <w:szCs w:val="20"/>
          <w:lang w:val="pl"/>
        </w:rPr>
        <w:t xml:space="preserve"> </w:t>
      </w:r>
      <w:r w:rsidR="00B96B26" w:rsidRPr="00B96B26">
        <w:rPr>
          <w:b/>
          <w:bCs/>
          <w:sz w:val="20"/>
          <w:szCs w:val="20"/>
          <w:lang w:val="pl"/>
        </w:rPr>
        <w:t>(platformazakupowa.pl)</w:t>
      </w:r>
      <w:r w:rsidRPr="00AE0C9D">
        <w:rPr>
          <w:sz w:val="20"/>
          <w:szCs w:val="20"/>
        </w:rPr>
        <w:t xml:space="preserve"> w sekcji “Komunikaty”. Korespondencja, której zgodnie z obowiązującymi przepisami adresatem jest konkretny Wykonawca, będzie przekazywana w formie elektronicznej za pośrednictwem </w:t>
      </w:r>
      <w:r w:rsidRPr="00B96B26">
        <w:rPr>
          <w:b/>
          <w:bCs/>
          <w:sz w:val="20"/>
          <w:szCs w:val="20"/>
        </w:rPr>
        <w:t>platformazakupowa.pl</w:t>
      </w:r>
      <w:r w:rsidRPr="00AE0C9D">
        <w:rPr>
          <w:sz w:val="20"/>
          <w:szCs w:val="20"/>
        </w:rPr>
        <w:t xml:space="preserve"> do konkretnego wykonawcy.</w:t>
      </w:r>
    </w:p>
    <w:p w14:paraId="532E5C1D" w14:textId="77777777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Wykonawca jako podmiot profesjonalny ma obowiązek sprawdzania komunikatów i wiadomości bezpośrednio na </w:t>
      </w:r>
      <w:r w:rsidRPr="00B96B26">
        <w:rPr>
          <w:b/>
          <w:bCs/>
          <w:sz w:val="20"/>
          <w:szCs w:val="20"/>
        </w:rPr>
        <w:t>platformazakupowa.pl</w:t>
      </w:r>
      <w:r w:rsidRPr="00AE0C9D">
        <w:rPr>
          <w:sz w:val="20"/>
          <w:szCs w:val="20"/>
        </w:rPr>
        <w:t xml:space="preserve"> przesłanych przez zamawiającego, gdyż system powiadomień może ulec awarii lub powiadomienie może trafić do folderu SPAM.</w:t>
      </w:r>
    </w:p>
    <w:p w14:paraId="174E791B" w14:textId="5D5CCA7F" w:rsidR="00AE0C9D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Zamawiający, zgodnie z § 3 ust. 3 Rozporządzenia Prezesa Rady Ministrów w sprawie użycia środków komunikacji elektronicznej w postępowaniu o udzielenie zamówienia publicznego oraz udostępnienia i przechowywania dokumentów elektronicznych (Dz. U. z 2017 r. poz. 1320;</w:t>
      </w:r>
      <w:r w:rsidR="00AE0C9D" w:rsidRPr="00AE0C9D">
        <w:rPr>
          <w:sz w:val="20"/>
          <w:szCs w:val="20"/>
        </w:rPr>
        <w:t xml:space="preserve"> </w:t>
      </w:r>
    </w:p>
    <w:p w14:paraId="51F58DD4" w14:textId="54B74E94" w:rsidR="00975A18" w:rsidRPr="00AE0C9D" w:rsidRDefault="00975A18" w:rsidP="00AE0C9D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firstLine="0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dalej: “Rozporządzenie w sprawie środków komunikacji”), określa niezbędne wymagania sprzętowo - aplikacyjne umożliwiające pracę na platformazakupowa.pl, tj.:</w:t>
      </w:r>
    </w:p>
    <w:p w14:paraId="0FE2254B" w14:textId="77777777" w:rsidR="00975A18" w:rsidRPr="00AE0C9D" w:rsidRDefault="00975A18" w:rsidP="006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283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a) stały dostęp do sieci Internet o gwarantowanej przepustowości nie mniejszej niż 512 kb/s,</w:t>
      </w:r>
    </w:p>
    <w:p w14:paraId="08A2D029" w14:textId="77777777" w:rsidR="00975A18" w:rsidRPr="00AE0C9D" w:rsidRDefault="00975A18" w:rsidP="006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283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 b) komputer klasy PC lub MAC o następującej konfiguracji: pamięć min. 2 GB Ram, procesor Intel IV 2 GHZ lub jego nowsza wersja, jeden z systemów operacyjnych - MS Windows 7, Mac Os x 10 4, Linux, lub ich nowsze wersje,</w:t>
      </w:r>
    </w:p>
    <w:p w14:paraId="4440C502" w14:textId="77777777" w:rsidR="00975A18" w:rsidRPr="00AE0C9D" w:rsidRDefault="00975A18" w:rsidP="006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294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 c) zainstalowana dowolna przeglądarka internetowa, w przypadku Internet Explorer minimalnie wersja 10 0.,</w:t>
      </w:r>
    </w:p>
    <w:p w14:paraId="456EAC22" w14:textId="77777777" w:rsidR="00975A18" w:rsidRPr="00AE0C9D" w:rsidRDefault="00975A18" w:rsidP="00975A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 d) włączona obsługa JavaScript,</w:t>
      </w:r>
    </w:p>
    <w:p w14:paraId="272F81EF" w14:textId="77777777" w:rsidR="00975A18" w:rsidRPr="00AE0C9D" w:rsidRDefault="00975A18" w:rsidP="006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294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 e) zainstalowany program Adobe Acrobat Reader lub inny obsługujący format plików .pdf,</w:t>
      </w:r>
    </w:p>
    <w:p w14:paraId="4504B6B4" w14:textId="77777777" w:rsidR="00975A18" w:rsidRPr="00AE0C9D" w:rsidRDefault="00975A18" w:rsidP="006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142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 f) Platformazakupowa.pl działa według standardu przyjętego w komunikacji sieciowej - kodowanie UTF8,</w:t>
      </w:r>
    </w:p>
    <w:p w14:paraId="591AFD25" w14:textId="77777777" w:rsidR="00975A18" w:rsidRPr="00AE0C9D" w:rsidRDefault="00975A18" w:rsidP="006126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1" w:hanging="283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 g) Oznaczenie czasu odbioru danych przez platformę zakupową stanowi datę oraz dokładny czas (hh:mm:ss) generowany wg. czasu lokalnego serwera synchronizowanego z zegarem Głównego Urzędu Miar.</w:t>
      </w:r>
    </w:p>
    <w:p w14:paraId="6E710BA0" w14:textId="6D58CC7B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567" w:firstLine="0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Wymagania techniczne i organizacyjne wysyłania oraz odbierania dokumentów</w:t>
      </w:r>
    </w:p>
    <w:p w14:paraId="1ABC7B63" w14:textId="561496CC" w:rsidR="00975A18" w:rsidRPr="00AE0C9D" w:rsidRDefault="00975A18" w:rsidP="00AE0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elektronicznych, elektronicznych kopii dokumentów i oświadczeń oraz informacji przekazywanych przy ich użyciu zostały opisane w Regulaminie korzystania platformy, który znajduje się na stornie internetowej platformy zakupowej.</w:t>
      </w:r>
    </w:p>
    <w:p w14:paraId="76A73D0B" w14:textId="6D896322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lastRenderedPageBreak/>
        <w:t>W przypadku większych plików Zamawiający zaleca podział pliku na mniejsze paczki np. 150 MB, zgodnie z instrukcją pakowania plików.</w:t>
      </w:r>
    </w:p>
    <w:p w14:paraId="2404C2CA" w14:textId="3E8485F3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Dokumenty elektroniczne, oświadczenia lub elektroniczne kopie dokumentów lub oświadczeń składane są przez Wykonawcę za pośrednictwem przycisku „Wyślij wiadomość” jako załączniki.</w:t>
      </w:r>
    </w:p>
    <w:p w14:paraId="45291297" w14:textId="3957A904" w:rsidR="00975A18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Składając ofertę zaleca się zaplanowanie złożenia jej z wyprzedzeniem minimum 24h, aby zdążyć w terminie przewidzianym na jej złożenie w przypadku siły wyższej, jak np. awaria https://platformazakupowa.pl/, awaria Internetu, problemy techniczne związane z brakiem np. aktualnej przeglądarki, itp.</w:t>
      </w:r>
    </w:p>
    <w:p w14:paraId="2D1052A9" w14:textId="77777777" w:rsidR="003B32B4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 Za datę przekazania oferty przyjmuje się datę ich przekazania w systemie poprzez kliknięcie przycisku „Złóż ofertę” w drugim kroku i wyświetlaniu komunikatu, </w:t>
      </w:r>
      <w:r w:rsidR="00AE0C9D" w:rsidRPr="00AE0C9D">
        <w:rPr>
          <w:sz w:val="20"/>
          <w:szCs w:val="20"/>
        </w:rPr>
        <w:br/>
      </w:r>
      <w:r w:rsidRPr="00AE0C9D">
        <w:rPr>
          <w:sz w:val="20"/>
          <w:szCs w:val="20"/>
        </w:rPr>
        <w:t>że oferta została złożona.</w:t>
      </w:r>
    </w:p>
    <w:p w14:paraId="15861C2E" w14:textId="17179CEC" w:rsidR="003B32B4" w:rsidRPr="00797B17" w:rsidRDefault="003B32B4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797B17">
        <w:rPr>
          <w:sz w:val="20"/>
          <w:szCs w:val="20"/>
        </w:rPr>
        <w:t>Dopuszczalne formaty przesyłanych danych tj. plików o wielkości do 1</w:t>
      </w:r>
      <w:r w:rsidR="00797B17" w:rsidRPr="00797B17">
        <w:rPr>
          <w:sz w:val="20"/>
          <w:szCs w:val="20"/>
        </w:rPr>
        <w:t>50</w:t>
      </w:r>
      <w:r w:rsidRPr="00797B17">
        <w:rPr>
          <w:sz w:val="20"/>
          <w:szCs w:val="20"/>
        </w:rPr>
        <w:t xml:space="preserve"> MB w formatach .png, .jpg, .jpeg, .gif, .doc, .docx, .xls, .xlsx, .ppt, .pptx, .odt, .ods, .odp, .odf, .pdf, .zip, .rar, .txt, .ath, .xml, .dwg, .xades, .tar, .7z, .eml, .msg</w:t>
      </w:r>
    </w:p>
    <w:p w14:paraId="306A55F7" w14:textId="7FEBB57D" w:rsidR="00AE0C9D" w:rsidRPr="00AE0C9D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t>We wszelkiej korespondencji związanej z niniejszym postępowaniem</w:t>
      </w:r>
      <w:r w:rsidR="00AE0C9D" w:rsidRPr="00AE0C9D">
        <w:rPr>
          <w:sz w:val="20"/>
          <w:szCs w:val="20"/>
        </w:rPr>
        <w:t xml:space="preserve"> </w:t>
      </w:r>
      <w:r w:rsidRPr="00AE0C9D">
        <w:rPr>
          <w:sz w:val="20"/>
          <w:szCs w:val="20"/>
        </w:rPr>
        <w:t xml:space="preserve">Zamawiający </w:t>
      </w:r>
      <w:r w:rsidR="00612609">
        <w:rPr>
          <w:sz w:val="20"/>
          <w:szCs w:val="20"/>
        </w:rPr>
        <w:br/>
      </w:r>
      <w:r w:rsidRPr="00AE0C9D">
        <w:rPr>
          <w:sz w:val="20"/>
          <w:szCs w:val="20"/>
        </w:rPr>
        <w:t>i Wykonawcy posługują się nazwą i numerem postępowania.</w:t>
      </w:r>
    </w:p>
    <w:p w14:paraId="0A1F028E" w14:textId="77777777" w:rsidR="00B96B26" w:rsidRDefault="00975A18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Wykonawca, przystępując do niniejszego postępowania o udzielenie zamówienia publicznego: </w:t>
      </w:r>
    </w:p>
    <w:p w14:paraId="6A92B17F" w14:textId="67C9158D" w:rsidR="00B96B26" w:rsidRDefault="00975A18" w:rsidP="00B96B26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akceptuje warunki korzystania z </w:t>
      </w:r>
      <w:r w:rsidRPr="00B96B26">
        <w:rPr>
          <w:b/>
          <w:bCs/>
          <w:sz w:val="20"/>
          <w:szCs w:val="20"/>
        </w:rPr>
        <w:t>platformazakupowa.pl</w:t>
      </w:r>
      <w:r w:rsidR="00B96B26">
        <w:rPr>
          <w:b/>
          <w:bCs/>
          <w:sz w:val="20"/>
          <w:szCs w:val="20"/>
        </w:rPr>
        <w:t xml:space="preserve"> </w:t>
      </w:r>
      <w:r w:rsidR="00B96B26" w:rsidRPr="00B96B26">
        <w:rPr>
          <w:b/>
          <w:bCs/>
          <w:sz w:val="20"/>
          <w:szCs w:val="20"/>
          <w:lang w:val="pl"/>
        </w:rPr>
        <w:t>(Open Nexus)</w:t>
      </w:r>
      <w:r w:rsidR="00B96B26" w:rsidRPr="00B96B26">
        <w:rPr>
          <w:sz w:val="20"/>
          <w:szCs w:val="20"/>
          <w:lang w:val="pl"/>
        </w:rPr>
        <w:t xml:space="preserve"> </w:t>
      </w:r>
      <w:r w:rsidRPr="00AE0C9D">
        <w:rPr>
          <w:sz w:val="20"/>
          <w:szCs w:val="20"/>
        </w:rPr>
        <w:t xml:space="preserve">określone </w:t>
      </w:r>
      <w:r w:rsidR="00B96B26">
        <w:rPr>
          <w:sz w:val="20"/>
          <w:szCs w:val="20"/>
        </w:rPr>
        <w:br/>
      </w:r>
      <w:r w:rsidRPr="00AE0C9D">
        <w:rPr>
          <w:sz w:val="20"/>
          <w:szCs w:val="20"/>
        </w:rPr>
        <w:t>w Regulaminie zamieszczonym na stronie internetowej pod linkiem w zakładce „Regulamin" oraz uznaje go za wiążący,</w:t>
      </w:r>
    </w:p>
    <w:p w14:paraId="5D1708E9" w14:textId="33C368A8" w:rsidR="00975A18" w:rsidRPr="00B96B26" w:rsidRDefault="00975A18" w:rsidP="00B96B26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/>
        <w:jc w:val="both"/>
        <w:rPr>
          <w:sz w:val="20"/>
          <w:szCs w:val="20"/>
        </w:rPr>
      </w:pPr>
      <w:r w:rsidRPr="00B96B26">
        <w:rPr>
          <w:sz w:val="20"/>
          <w:szCs w:val="20"/>
        </w:rPr>
        <w:t>zapoznał i stosuje się do Instrukcji składania ofert/wniosków dostępnej przy użyciu Platformy Zakupowej znajdują się w zakładce „Instrukcje dla Wykonawców.</w:t>
      </w:r>
    </w:p>
    <w:p w14:paraId="138C0EC2" w14:textId="23B7396D" w:rsidR="00876556" w:rsidRPr="00876556" w:rsidRDefault="00AE0C9D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Zamawiający nie ponosi odpowiedzialności za złożenie oferty w sposób niezgodny </w:t>
      </w:r>
      <w:r w:rsidR="00612609">
        <w:rPr>
          <w:sz w:val="20"/>
          <w:szCs w:val="20"/>
        </w:rPr>
        <w:br/>
      </w:r>
      <w:r w:rsidRPr="00AE0C9D">
        <w:rPr>
          <w:sz w:val="20"/>
          <w:szCs w:val="20"/>
        </w:rPr>
        <w:t xml:space="preserve">z Instrukcją korzystania z platformazakupowa.pl,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na konieczność złożenia ich za pośrednictwem "FORMULARZA SKŁADANIA OFERT LUB WNIOSKU" dostępnego na </w:t>
      </w:r>
      <w:r w:rsidRPr="00B96B26">
        <w:rPr>
          <w:b/>
          <w:bCs/>
          <w:sz w:val="20"/>
          <w:szCs w:val="20"/>
        </w:rPr>
        <w:t>Platformie zakupowej Open Nexus (platformazakupowa.pl)</w:t>
      </w:r>
      <w:r w:rsidRPr="00AE0C9D">
        <w:rPr>
          <w:sz w:val="20"/>
          <w:szCs w:val="20"/>
        </w:rPr>
        <w:t xml:space="preserve">. </w:t>
      </w:r>
      <w:r w:rsidR="00612609">
        <w:rPr>
          <w:sz w:val="20"/>
          <w:szCs w:val="20"/>
        </w:rPr>
        <w:br/>
      </w:r>
      <w:r w:rsidRPr="00AE0C9D">
        <w:rPr>
          <w:sz w:val="20"/>
          <w:szCs w:val="20"/>
        </w:rPr>
        <w:t xml:space="preserve">W przypadku złożenia przez Wykonawcę oferty lub wniosku o dopuszczenie do udziału </w:t>
      </w:r>
      <w:r w:rsidR="00612609">
        <w:rPr>
          <w:sz w:val="20"/>
          <w:szCs w:val="20"/>
        </w:rPr>
        <w:br/>
      </w:r>
      <w:r w:rsidRPr="00AE0C9D">
        <w:rPr>
          <w:sz w:val="20"/>
          <w:szCs w:val="20"/>
        </w:rPr>
        <w:t xml:space="preserve">w postepowaniu przy użyciu </w:t>
      </w:r>
      <w:bookmarkStart w:id="36" w:name="_Hlk177897335"/>
      <w:r w:rsidRPr="00B96B26">
        <w:rPr>
          <w:b/>
          <w:bCs/>
          <w:sz w:val="20"/>
          <w:szCs w:val="20"/>
        </w:rPr>
        <w:t>Platformy zakupowej Open Nexus</w:t>
      </w:r>
      <w:r w:rsidRPr="00AE0C9D">
        <w:rPr>
          <w:sz w:val="20"/>
          <w:szCs w:val="20"/>
        </w:rPr>
        <w:t xml:space="preserve"> </w:t>
      </w:r>
      <w:bookmarkEnd w:id="36"/>
      <w:r w:rsidR="00B96B26" w:rsidRPr="00B96B26">
        <w:rPr>
          <w:b/>
          <w:bCs/>
          <w:sz w:val="20"/>
          <w:szCs w:val="20"/>
          <w:lang w:val="pl"/>
        </w:rPr>
        <w:t>(platformazakupowa.pl)</w:t>
      </w:r>
      <w:r w:rsidR="00B96B26" w:rsidRPr="00B96B26">
        <w:rPr>
          <w:sz w:val="20"/>
          <w:szCs w:val="20"/>
          <w:lang w:val="pl"/>
        </w:rPr>
        <w:t xml:space="preserve"> </w:t>
      </w:r>
      <w:r w:rsidRPr="00AE0C9D">
        <w:rPr>
          <w:sz w:val="20"/>
          <w:szCs w:val="20"/>
        </w:rPr>
        <w:t>w inny sposób niż za pośrednictwem "FORMULARZA SKŁADANIA OFERT LUB WNIOSKU" oferta taka zostanie odrzucona jako niezgodna z ustawą (art. 226 ust. 1 pkt 3 ustawy Pzp w związku z art. 221 ustawy Pzp).</w:t>
      </w:r>
      <w:r w:rsidR="00876556">
        <w:rPr>
          <w:sz w:val="20"/>
          <w:szCs w:val="20"/>
        </w:rPr>
        <w:t xml:space="preserve"> </w:t>
      </w:r>
      <w:r w:rsidR="00876556" w:rsidRPr="00876556">
        <w:rPr>
          <w:sz w:val="20"/>
          <w:szCs w:val="20"/>
        </w:rPr>
        <w:t>Nieprawidłowe złożenie oferty przez Wykonawcę nie stanowi podstawy żądania unieważnienia postępowania</w:t>
      </w:r>
      <w:r w:rsidR="00876556">
        <w:rPr>
          <w:sz w:val="20"/>
          <w:szCs w:val="20"/>
        </w:rPr>
        <w:t>.</w:t>
      </w:r>
    </w:p>
    <w:p w14:paraId="677F274F" w14:textId="6CF805E1" w:rsidR="00AE0C9D" w:rsidRPr="00AE0C9D" w:rsidRDefault="00AE0C9D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993" w:hanging="426"/>
        <w:jc w:val="both"/>
        <w:rPr>
          <w:sz w:val="20"/>
          <w:szCs w:val="20"/>
        </w:rPr>
      </w:pPr>
      <w:r w:rsidRPr="00AE0C9D">
        <w:rPr>
          <w:sz w:val="20"/>
          <w:szCs w:val="20"/>
        </w:rPr>
        <w:t xml:space="preserve">Zamawiający informuje, że instrukcje korzystania z </w:t>
      </w:r>
      <w:r w:rsidRPr="00B96B26">
        <w:rPr>
          <w:b/>
          <w:bCs/>
          <w:sz w:val="20"/>
          <w:szCs w:val="20"/>
        </w:rPr>
        <w:t>platformazakupowa.pl</w:t>
      </w:r>
      <w:r w:rsidRPr="00AE0C9D">
        <w:rPr>
          <w:sz w:val="20"/>
          <w:szCs w:val="20"/>
        </w:rPr>
        <w:t xml:space="preserve"> dotyczące </w:t>
      </w:r>
      <w:r w:rsidR="00612609">
        <w:rPr>
          <w:sz w:val="20"/>
          <w:szCs w:val="20"/>
        </w:rPr>
        <w:br/>
      </w:r>
      <w:r w:rsidRPr="00AE0C9D">
        <w:rPr>
          <w:sz w:val="20"/>
          <w:szCs w:val="20"/>
        </w:rPr>
        <w:t xml:space="preserve">w szczególności logowania, składania wniosków o wyjaśnienie treści SWZ, składania ofert oraz innych czynności podejmowanych w niniejszym postępowaniu przy użyciu </w:t>
      </w:r>
      <w:r w:rsidRPr="00AE0C9D">
        <w:rPr>
          <w:sz w:val="20"/>
          <w:szCs w:val="20"/>
        </w:rPr>
        <w:lastRenderedPageBreak/>
        <w:t xml:space="preserve">platformazakupowa.pl znajdują się w zakładce „Instrukcje dla Wykonawców" na stronie internetowej pod adresem: </w:t>
      </w:r>
      <w:r w:rsidRPr="00B96B26">
        <w:rPr>
          <w:b/>
          <w:bCs/>
          <w:sz w:val="20"/>
          <w:szCs w:val="20"/>
        </w:rPr>
        <w:t>https://platformazakupowa.pl/strona/45-instrukcje</w:t>
      </w:r>
    </w:p>
    <w:p w14:paraId="21BF1003" w14:textId="77777777" w:rsidR="00975A18" w:rsidRPr="00F35585" w:rsidRDefault="00975A18" w:rsidP="00E1086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0"/>
          <w:szCs w:val="20"/>
        </w:rPr>
      </w:pPr>
    </w:p>
    <w:p w14:paraId="7EBFAC5A" w14:textId="77777777" w:rsidR="00CB3017" w:rsidRPr="00F35585" w:rsidRDefault="00CB3017" w:rsidP="00CB3017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F35585">
        <w:rPr>
          <w:b/>
          <w:sz w:val="20"/>
          <w:szCs w:val="20"/>
          <w:u w:val="single"/>
        </w:rPr>
        <w:t>Wyjaśnienia dotyczące treści Specyfikacji Warunków Zamówienia</w:t>
      </w:r>
    </w:p>
    <w:p w14:paraId="647D36B8" w14:textId="77777777" w:rsidR="00CB3017" w:rsidRPr="00F35585" w:rsidRDefault="00CB3017">
      <w:pPr>
        <w:pStyle w:val="Akapitzlist"/>
        <w:numPr>
          <w:ilvl w:val="0"/>
          <w:numId w:val="25"/>
        </w:numPr>
        <w:spacing w:line="360" w:lineRule="auto"/>
        <w:ind w:firstLine="6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może zwrócić się do Zamawiającego o wyjaśnienie treści SWZ. </w:t>
      </w:r>
    </w:p>
    <w:p w14:paraId="39E1C1A2" w14:textId="5972F641" w:rsidR="00CB3017" w:rsidRPr="00F35585" w:rsidRDefault="00CB3017">
      <w:pPr>
        <w:pStyle w:val="Akapitzlist"/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Jeżeli wniosek o wyjaśnienie treści SWZ wpłynie do Zamawiającego nie później niż </w:t>
      </w:r>
      <w:r w:rsidRPr="00F35585">
        <w:rPr>
          <w:sz w:val="20"/>
          <w:szCs w:val="20"/>
        </w:rPr>
        <w:br/>
        <w:t xml:space="preserve">na </w:t>
      </w:r>
      <w:r w:rsidRPr="00F35585">
        <w:rPr>
          <w:b/>
          <w:sz w:val="20"/>
          <w:szCs w:val="20"/>
        </w:rPr>
        <w:t>4 dni</w:t>
      </w:r>
      <w:r w:rsidRPr="00F35585">
        <w:rPr>
          <w:sz w:val="20"/>
          <w:szCs w:val="20"/>
        </w:rPr>
        <w:t xml:space="preserve"> przed upływem terminu składania ofert, Zamawiający udzieli wyjaśnień niezwłocznie, jednak nie później niż na </w:t>
      </w:r>
      <w:r w:rsidR="005040D9" w:rsidRPr="00612609">
        <w:rPr>
          <w:b/>
          <w:bCs/>
          <w:sz w:val="20"/>
          <w:szCs w:val="20"/>
        </w:rPr>
        <w:t>2</w:t>
      </w:r>
      <w:r w:rsidRPr="00612609">
        <w:rPr>
          <w:b/>
          <w:bCs/>
          <w:sz w:val="20"/>
          <w:szCs w:val="20"/>
        </w:rPr>
        <w:t xml:space="preserve"> </w:t>
      </w:r>
      <w:r w:rsidRPr="00F35585">
        <w:rPr>
          <w:b/>
          <w:sz w:val="20"/>
          <w:szCs w:val="20"/>
        </w:rPr>
        <w:t>dni</w:t>
      </w:r>
      <w:r w:rsidRPr="00F35585">
        <w:rPr>
          <w:sz w:val="20"/>
          <w:szCs w:val="20"/>
        </w:rPr>
        <w:t xml:space="preserve"> przed upływem terminu składania ofert. Jeżeli wniosek </w:t>
      </w:r>
      <w:r w:rsidR="00A65E46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o wyjaśnienie treści SWZ wpłynie po upływie terminu, o którym mowa powyżej, Zamawiający nie ma obowiązku udzielania wyjaśnień SWZ oraz obowiązku przedłużenia terminu składania ofert. </w:t>
      </w:r>
    </w:p>
    <w:p w14:paraId="24CE3EAB" w14:textId="77777777" w:rsidR="00CB3017" w:rsidRPr="00F35585" w:rsidRDefault="00CB3017">
      <w:pPr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Przedłużenie terminu składania ofert nie wpływa na bieg terminu składania wniosku, </w:t>
      </w:r>
      <w:r w:rsidRPr="00F35585">
        <w:rPr>
          <w:sz w:val="20"/>
          <w:szCs w:val="20"/>
        </w:rPr>
        <w:br/>
        <w:t xml:space="preserve">o którym mowa powyżej. </w:t>
      </w:r>
    </w:p>
    <w:p w14:paraId="1746DF4B" w14:textId="352FB7EC" w:rsidR="00CB3017" w:rsidRPr="00486417" w:rsidRDefault="00CB3017">
      <w:pPr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486417">
        <w:rPr>
          <w:sz w:val="20"/>
          <w:szCs w:val="20"/>
        </w:rPr>
        <w:t>Wyjaśnienia i zmiany treści SWZ oraz wszelkie informacje dotyczące przedmiotowego postępowania zamieszczane będą wyłącznie za pośrednictwem</w:t>
      </w:r>
      <w:r w:rsidR="001322BD" w:rsidRPr="00486417">
        <w:rPr>
          <w:sz w:val="20"/>
          <w:szCs w:val="20"/>
        </w:rPr>
        <w:t xml:space="preserve"> platform</w:t>
      </w:r>
      <w:r w:rsidR="00922E9F" w:rsidRPr="00486417">
        <w:rPr>
          <w:sz w:val="20"/>
          <w:szCs w:val="20"/>
        </w:rPr>
        <w:t>y</w:t>
      </w:r>
      <w:r w:rsidR="00334108" w:rsidRPr="00486417">
        <w:rPr>
          <w:sz w:val="20"/>
          <w:szCs w:val="20"/>
        </w:rPr>
        <w:t xml:space="preserve"> zakupowej Open Nexus</w:t>
      </w:r>
    </w:p>
    <w:p w14:paraId="14F10A6E" w14:textId="1A53984C" w:rsidR="00CB3017" w:rsidRPr="00486417" w:rsidRDefault="00CB3017">
      <w:pPr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</w:rPr>
      </w:pPr>
      <w:bookmarkStart w:id="37" w:name="_Hlk177932761"/>
      <w:r w:rsidRPr="00486417">
        <w:rPr>
          <w:sz w:val="20"/>
          <w:szCs w:val="20"/>
        </w:rPr>
        <w:t xml:space="preserve">Wykonawca </w:t>
      </w:r>
      <w:r w:rsidRPr="006B349D">
        <w:rPr>
          <w:b/>
          <w:bCs/>
          <w:sz w:val="20"/>
          <w:szCs w:val="20"/>
          <w:u w:val="single"/>
        </w:rPr>
        <w:t>ma obowiązek</w:t>
      </w:r>
      <w:r w:rsidRPr="00486417">
        <w:rPr>
          <w:sz w:val="20"/>
          <w:szCs w:val="20"/>
        </w:rPr>
        <w:t xml:space="preserve"> sprawdzania informacji zamieszczonych na stronie</w:t>
      </w:r>
      <w:r w:rsidR="00334108" w:rsidRPr="00486417">
        <w:rPr>
          <w:sz w:val="20"/>
          <w:szCs w:val="20"/>
        </w:rPr>
        <w:t xml:space="preserve"> internetowej prowadzonego</w:t>
      </w:r>
      <w:r w:rsidRPr="00486417">
        <w:rPr>
          <w:sz w:val="20"/>
          <w:szCs w:val="20"/>
        </w:rPr>
        <w:t xml:space="preserve"> postępowania </w:t>
      </w:r>
      <w:r w:rsidR="00334108" w:rsidRPr="00486417">
        <w:rPr>
          <w:sz w:val="20"/>
          <w:szCs w:val="20"/>
        </w:rPr>
        <w:t xml:space="preserve">tj. </w:t>
      </w:r>
      <w:r w:rsidRPr="00486417">
        <w:rPr>
          <w:sz w:val="20"/>
          <w:szCs w:val="20"/>
        </w:rPr>
        <w:t xml:space="preserve">na platformie </w:t>
      </w:r>
      <w:r w:rsidR="00C727D2" w:rsidRPr="00486417">
        <w:rPr>
          <w:sz w:val="20"/>
          <w:szCs w:val="20"/>
        </w:rPr>
        <w:t>zakupowej</w:t>
      </w:r>
      <w:r w:rsidR="00334108" w:rsidRPr="00486417">
        <w:rPr>
          <w:sz w:val="20"/>
          <w:szCs w:val="20"/>
        </w:rPr>
        <w:t xml:space="preserve"> Open Nexus</w:t>
      </w:r>
      <w:r w:rsidR="006B349D">
        <w:rPr>
          <w:sz w:val="20"/>
          <w:szCs w:val="20"/>
        </w:rPr>
        <w:t xml:space="preserve"> </w:t>
      </w:r>
      <w:r w:rsidR="006B349D" w:rsidRPr="009959DE">
        <w:rPr>
          <w:sz w:val="20"/>
          <w:szCs w:val="20"/>
        </w:rPr>
        <w:t>(platformazakupowa.pl)</w:t>
      </w:r>
      <w:r w:rsidR="00334108" w:rsidRPr="00486417">
        <w:rPr>
          <w:sz w:val="20"/>
          <w:szCs w:val="20"/>
        </w:rPr>
        <w:t>.</w:t>
      </w:r>
    </w:p>
    <w:bookmarkEnd w:id="37"/>
    <w:p w14:paraId="335988C7" w14:textId="086B3BC8" w:rsidR="00CB3017" w:rsidRPr="00486417" w:rsidRDefault="00CB3017">
      <w:pPr>
        <w:numPr>
          <w:ilvl w:val="0"/>
          <w:numId w:val="25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486417">
        <w:rPr>
          <w:sz w:val="20"/>
          <w:szCs w:val="20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Pr="00F35585" w:rsidRDefault="00874596">
      <w:pPr>
        <w:pStyle w:val="Nagwek2"/>
        <w:spacing w:before="240" w:after="240"/>
      </w:pPr>
      <w:bookmarkStart w:id="38" w:name="_Toc191296555"/>
      <w:r w:rsidRPr="00F35585">
        <w:t>XIV. Opis sposobu przygotowania ofert oraz dokumentów wymaganych przez Zamawiającego w SWZ</w:t>
      </w:r>
      <w:bookmarkEnd w:id="38"/>
    </w:p>
    <w:p w14:paraId="19A87AB3" w14:textId="77777777" w:rsidR="00334108" w:rsidRDefault="00334108">
      <w:pPr>
        <w:numPr>
          <w:ilvl w:val="0"/>
          <w:numId w:val="15"/>
        </w:numPr>
        <w:spacing w:line="360" w:lineRule="auto"/>
        <w:jc w:val="both"/>
        <w:rPr>
          <w:rFonts w:eastAsia="Calibri"/>
          <w:sz w:val="20"/>
          <w:szCs w:val="20"/>
        </w:rPr>
      </w:pPr>
      <w:r w:rsidRPr="00334108">
        <w:rPr>
          <w:rFonts w:eastAsia="Calibri"/>
          <w:sz w:val="20"/>
          <w:szCs w:val="20"/>
        </w:rPr>
        <w:t>Dokumenty wymagane do oferty w celu dokonania jej oceny:</w:t>
      </w:r>
    </w:p>
    <w:p w14:paraId="3F69DD78" w14:textId="2A18B0E9" w:rsidR="00334108" w:rsidRDefault="00334108" w:rsidP="000A7D2A">
      <w:pPr>
        <w:spacing w:line="360" w:lineRule="auto"/>
        <w:ind w:left="720"/>
        <w:jc w:val="both"/>
        <w:rPr>
          <w:rFonts w:eastAsia="Calibri"/>
          <w:sz w:val="20"/>
          <w:szCs w:val="20"/>
        </w:rPr>
      </w:pPr>
      <w:r w:rsidRPr="00334108">
        <w:rPr>
          <w:rFonts w:eastAsia="Calibri"/>
          <w:sz w:val="20"/>
          <w:szCs w:val="20"/>
        </w:rPr>
        <w:t xml:space="preserve">Wykonawca przygotowując ofertę zobowiązany jest </w:t>
      </w:r>
      <w:r w:rsidRPr="001E781E">
        <w:rPr>
          <w:rFonts w:eastAsia="Calibri"/>
          <w:b/>
          <w:bCs/>
          <w:sz w:val="20"/>
          <w:szCs w:val="20"/>
        </w:rPr>
        <w:t>dołączyć do druku „Oferta” (zał</w:t>
      </w:r>
      <w:r w:rsidRPr="00334108">
        <w:rPr>
          <w:rFonts w:eastAsia="Calibri"/>
          <w:b/>
          <w:bCs/>
          <w:sz w:val="20"/>
          <w:szCs w:val="20"/>
        </w:rPr>
        <w:t>. nr 1 do SWZ)</w:t>
      </w:r>
      <w:r w:rsidRPr="00334108">
        <w:rPr>
          <w:rFonts w:eastAsia="Calibri"/>
          <w:sz w:val="20"/>
          <w:szCs w:val="20"/>
        </w:rPr>
        <w:t xml:space="preserve"> nw. dokumenty:</w:t>
      </w:r>
    </w:p>
    <w:p w14:paraId="73184A6C" w14:textId="70FFF626" w:rsidR="009233FD" w:rsidRPr="00F35585" w:rsidRDefault="009233FD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b/>
          <w:bCs/>
          <w:sz w:val="20"/>
          <w:szCs w:val="20"/>
        </w:rPr>
        <w:t>J</w:t>
      </w:r>
      <w:r w:rsidR="005040D9" w:rsidRPr="00F35585">
        <w:rPr>
          <w:rFonts w:eastAsia="Calibri"/>
          <w:b/>
          <w:bCs/>
          <w:sz w:val="20"/>
          <w:szCs w:val="20"/>
        </w:rPr>
        <w:t>O</w:t>
      </w:r>
      <w:r w:rsidR="005040D9" w:rsidRPr="00F35585">
        <w:rPr>
          <w:rFonts w:eastAsia="Calibri"/>
          <w:sz w:val="20"/>
          <w:szCs w:val="20"/>
        </w:rPr>
        <w:t xml:space="preserve"> </w:t>
      </w:r>
      <w:r w:rsidR="00755CDD" w:rsidRPr="00F35585">
        <w:rPr>
          <w:rFonts w:eastAsia="Calibri"/>
          <w:b/>
          <w:bCs/>
          <w:sz w:val="20"/>
          <w:szCs w:val="20"/>
        </w:rPr>
        <w:t>wykonawcy</w:t>
      </w:r>
      <w:r w:rsidRPr="00F35585">
        <w:rPr>
          <w:rFonts w:eastAsia="Calibri"/>
          <w:b/>
          <w:bCs/>
          <w:sz w:val="20"/>
          <w:szCs w:val="20"/>
        </w:rPr>
        <w:t xml:space="preserve">- (zał. nr </w:t>
      </w:r>
      <w:r w:rsidR="00F56381" w:rsidRPr="00F35585">
        <w:rPr>
          <w:rFonts w:eastAsia="Calibri"/>
          <w:b/>
          <w:bCs/>
          <w:sz w:val="20"/>
          <w:szCs w:val="20"/>
        </w:rPr>
        <w:t>6</w:t>
      </w:r>
      <w:r w:rsidRPr="00F35585">
        <w:rPr>
          <w:rFonts w:eastAsia="Calibri"/>
          <w:b/>
          <w:bCs/>
          <w:sz w:val="20"/>
          <w:szCs w:val="20"/>
        </w:rPr>
        <w:t>)</w:t>
      </w:r>
    </w:p>
    <w:p w14:paraId="24DB23CA" w14:textId="1DEAE361" w:rsidR="00755CDD" w:rsidRPr="00F35585" w:rsidRDefault="005040D9">
      <w:pPr>
        <w:pStyle w:val="Akapitzlist"/>
        <w:numPr>
          <w:ilvl w:val="0"/>
          <w:numId w:val="23"/>
        </w:numPr>
        <w:spacing w:line="360" w:lineRule="auto"/>
        <w:rPr>
          <w:rFonts w:eastAsia="Calibri"/>
          <w:sz w:val="20"/>
          <w:szCs w:val="20"/>
        </w:rPr>
      </w:pPr>
      <w:r w:rsidRPr="00F35585">
        <w:rPr>
          <w:rFonts w:eastAsia="Calibri"/>
          <w:b/>
          <w:bCs/>
          <w:sz w:val="20"/>
          <w:szCs w:val="20"/>
        </w:rPr>
        <w:t>JO</w:t>
      </w:r>
      <w:r w:rsidR="00755CDD" w:rsidRPr="00F35585">
        <w:rPr>
          <w:rFonts w:eastAsia="Calibri"/>
          <w:b/>
          <w:bCs/>
          <w:sz w:val="20"/>
          <w:szCs w:val="20"/>
        </w:rPr>
        <w:t xml:space="preserve">  podmiotu trzeciego (jeżeli dotyczy)- (zał. nr </w:t>
      </w:r>
      <w:r w:rsidR="00F56381" w:rsidRPr="00F35585">
        <w:rPr>
          <w:rFonts w:eastAsia="Calibri"/>
          <w:b/>
          <w:bCs/>
          <w:sz w:val="20"/>
          <w:szCs w:val="20"/>
        </w:rPr>
        <w:t>6a</w:t>
      </w:r>
      <w:r w:rsidR="00755CDD" w:rsidRPr="00F35585">
        <w:rPr>
          <w:rFonts w:eastAsia="Calibri"/>
          <w:b/>
          <w:bCs/>
          <w:sz w:val="20"/>
          <w:szCs w:val="20"/>
        </w:rPr>
        <w:t>)</w:t>
      </w:r>
    </w:p>
    <w:p w14:paraId="7FC8D34A" w14:textId="44724010" w:rsidR="009233FD" w:rsidRPr="00A050E4" w:rsidRDefault="009233FD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>„</w:t>
      </w:r>
      <w:r w:rsidRPr="00A050E4">
        <w:rPr>
          <w:rFonts w:eastAsia="Calibri"/>
          <w:sz w:val="20"/>
          <w:szCs w:val="20"/>
        </w:rPr>
        <w:t xml:space="preserve">Oświadczenie o oddaniu do dyspozycji niezbędnych zasobów na okres od … do …” w celu korzystania z nich przy wykonywaniu zamówienia” </w:t>
      </w:r>
      <w:bookmarkStart w:id="39" w:name="_Hlk64025265"/>
      <w:r w:rsidRPr="00A050E4">
        <w:rPr>
          <w:rFonts w:eastAsia="Calibri"/>
          <w:sz w:val="20"/>
          <w:szCs w:val="20"/>
        </w:rPr>
        <w:t xml:space="preserve">- </w:t>
      </w:r>
      <w:r w:rsidRPr="00A050E4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A050E4">
        <w:rPr>
          <w:rFonts w:eastAsia="Calibri"/>
          <w:b/>
          <w:bCs/>
          <w:sz w:val="20"/>
          <w:szCs w:val="20"/>
        </w:rPr>
        <w:t>2</w:t>
      </w:r>
      <w:r w:rsidRPr="00A050E4">
        <w:rPr>
          <w:rFonts w:eastAsia="Calibri"/>
          <w:b/>
          <w:bCs/>
          <w:sz w:val="20"/>
          <w:szCs w:val="20"/>
        </w:rPr>
        <w:t>)</w:t>
      </w:r>
      <w:r w:rsidRPr="00A050E4">
        <w:rPr>
          <w:rFonts w:eastAsia="Calibri"/>
          <w:sz w:val="20"/>
          <w:szCs w:val="20"/>
        </w:rPr>
        <w:t xml:space="preserve"> </w:t>
      </w:r>
      <w:bookmarkEnd w:id="39"/>
      <w:r w:rsidRPr="00A050E4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podmiotów;</w:t>
      </w:r>
    </w:p>
    <w:p w14:paraId="7E7EE0E5" w14:textId="77777777" w:rsidR="00334108" w:rsidRDefault="00E82135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A050E4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A050E4">
        <w:rPr>
          <w:rFonts w:eastAsia="Calibri"/>
          <w:b/>
          <w:bCs/>
          <w:sz w:val="20"/>
          <w:szCs w:val="20"/>
        </w:rPr>
        <w:t xml:space="preserve">(zał. nr </w:t>
      </w:r>
      <w:r w:rsidR="00F56381" w:rsidRPr="00A050E4">
        <w:rPr>
          <w:rFonts w:eastAsia="Calibri"/>
          <w:b/>
          <w:bCs/>
          <w:sz w:val="20"/>
          <w:szCs w:val="20"/>
        </w:rPr>
        <w:t>3</w:t>
      </w:r>
      <w:r w:rsidRPr="00A050E4">
        <w:rPr>
          <w:rFonts w:eastAsia="Calibri"/>
          <w:b/>
          <w:bCs/>
          <w:sz w:val="20"/>
          <w:szCs w:val="20"/>
        </w:rPr>
        <w:t>)</w:t>
      </w:r>
      <w:r w:rsidRPr="00A050E4">
        <w:rPr>
          <w:rFonts w:eastAsia="Calibri"/>
          <w:sz w:val="20"/>
          <w:szCs w:val="20"/>
        </w:rPr>
        <w:t xml:space="preserve"> składane na podstawie art. 117 ust. 4 ustawy z dnia 11 września 2019 r.</w:t>
      </w:r>
      <w:r w:rsidRPr="00F35585">
        <w:rPr>
          <w:rFonts w:eastAsia="Calibri"/>
          <w:sz w:val="20"/>
          <w:szCs w:val="20"/>
        </w:rPr>
        <w:t xml:space="preserve"> Prawo zamówień publicznych </w:t>
      </w:r>
      <w:r w:rsidRPr="00334108">
        <w:rPr>
          <w:rFonts w:eastAsia="Calibri"/>
          <w:b/>
          <w:bCs/>
          <w:sz w:val="20"/>
          <w:szCs w:val="20"/>
        </w:rPr>
        <w:t>(jeżeli dotyczy);</w:t>
      </w:r>
    </w:p>
    <w:p w14:paraId="5DA0FFC8" w14:textId="41BA9C98" w:rsidR="00334108" w:rsidRPr="00334108" w:rsidRDefault="00334108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Calibri"/>
          <w:b/>
          <w:bCs/>
          <w:sz w:val="20"/>
          <w:szCs w:val="20"/>
        </w:rPr>
      </w:pPr>
      <w:r w:rsidRPr="00047A81">
        <w:rPr>
          <w:rFonts w:eastAsia="Calibri"/>
          <w:sz w:val="20"/>
          <w:szCs w:val="20"/>
        </w:rPr>
        <w:t>Formularz cenowy –</w:t>
      </w:r>
      <w:r w:rsidRPr="00334108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>(</w:t>
      </w:r>
      <w:r w:rsidRPr="00334108">
        <w:rPr>
          <w:rFonts w:eastAsia="Calibri"/>
          <w:b/>
          <w:bCs/>
          <w:sz w:val="20"/>
          <w:szCs w:val="20"/>
        </w:rPr>
        <w:t>zał. nr 4</w:t>
      </w:r>
      <w:r>
        <w:rPr>
          <w:rFonts w:eastAsia="Calibri"/>
          <w:b/>
          <w:bCs/>
          <w:sz w:val="20"/>
          <w:szCs w:val="20"/>
        </w:rPr>
        <w:t>)</w:t>
      </w:r>
    </w:p>
    <w:p w14:paraId="52568B30" w14:textId="10684FE5" w:rsidR="00A66DC8" w:rsidRPr="00F35585" w:rsidRDefault="00A66DC8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rFonts w:eastAsia="Calibri"/>
          <w:sz w:val="20"/>
          <w:szCs w:val="20"/>
        </w:rPr>
        <w:t xml:space="preserve">Pełnomocnictwo jest wymagane dla osoby/osób podpisującej/cych ofertę, lub składających pozostałe oświadczenia woli w imieniu Wykonawcy, gdy prawo takie nie </w:t>
      </w:r>
      <w:r w:rsidRPr="00F35585">
        <w:rPr>
          <w:rFonts w:eastAsia="Calibri"/>
          <w:sz w:val="20"/>
          <w:szCs w:val="20"/>
        </w:rPr>
        <w:lastRenderedPageBreak/>
        <w:t>wynika z innych dokumentów załączonych do oferty;</w:t>
      </w:r>
    </w:p>
    <w:p w14:paraId="7DB0C11E" w14:textId="460B8D27" w:rsidR="000A1133" w:rsidRPr="00047A81" w:rsidRDefault="009233FD">
      <w:pPr>
        <w:pStyle w:val="Akapitzlist"/>
        <w:numPr>
          <w:ilvl w:val="0"/>
          <w:numId w:val="23"/>
        </w:numPr>
        <w:spacing w:line="360" w:lineRule="auto"/>
        <w:jc w:val="both"/>
        <w:rPr>
          <w:rFonts w:eastAsia="Calibri"/>
          <w:sz w:val="20"/>
          <w:szCs w:val="20"/>
        </w:rPr>
      </w:pPr>
      <w:r w:rsidRPr="00F35585">
        <w:rPr>
          <w:sz w:val="20"/>
          <w:szCs w:val="20"/>
        </w:rPr>
        <w:t>pełnomocnictwo do reprezentowania wszystkich wykonawców wspólnie ubiegających się o udzielenie zamówienia (konsorcjum</w:t>
      </w:r>
      <w:r w:rsidR="00CD5512" w:rsidRPr="00F35585">
        <w:rPr>
          <w:sz w:val="20"/>
          <w:szCs w:val="20"/>
        </w:rPr>
        <w:t xml:space="preserve"> lub spółka cywilna</w:t>
      </w:r>
      <w:r w:rsidRPr="00F35585">
        <w:rPr>
          <w:sz w:val="20"/>
          <w:szCs w:val="20"/>
        </w:rPr>
        <w:t>). Pełnomocnik może być ustanowiony do reprezentowania wykonawców w postępowaniu albo do reprezentowania</w:t>
      </w:r>
      <w:r w:rsidR="00CD5512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 postępowaniu i zawarcia umowy </w:t>
      </w:r>
      <w:bookmarkStart w:id="40" w:name="_Hlk64025444"/>
      <w:r w:rsidRPr="00F35585">
        <w:rPr>
          <w:sz w:val="20"/>
          <w:szCs w:val="20"/>
        </w:rPr>
        <w:t>(jeżeli</w:t>
      </w:r>
      <w:r w:rsidRPr="00F35585">
        <w:rPr>
          <w:spacing w:val="-6"/>
          <w:sz w:val="20"/>
          <w:szCs w:val="20"/>
        </w:rPr>
        <w:t xml:space="preserve"> </w:t>
      </w:r>
      <w:r w:rsidRPr="00F35585">
        <w:rPr>
          <w:sz w:val="20"/>
          <w:szCs w:val="20"/>
        </w:rPr>
        <w:t>dotyczy).</w:t>
      </w:r>
      <w:bookmarkEnd w:id="40"/>
    </w:p>
    <w:p w14:paraId="6D8DF7A8" w14:textId="77777777" w:rsidR="00047A81" w:rsidRPr="00F35585" w:rsidRDefault="00047A81" w:rsidP="00047A81">
      <w:pPr>
        <w:pStyle w:val="Akapitzlist"/>
        <w:spacing w:line="360" w:lineRule="auto"/>
        <w:ind w:left="1440" w:firstLine="0"/>
        <w:jc w:val="both"/>
        <w:rPr>
          <w:rFonts w:eastAsia="Calibri"/>
          <w:sz w:val="20"/>
          <w:szCs w:val="20"/>
        </w:rPr>
      </w:pPr>
    </w:p>
    <w:p w14:paraId="0CE16456" w14:textId="192FD9C0" w:rsidR="00C14572" w:rsidRPr="00047A81" w:rsidRDefault="000D2931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bCs/>
          <w:sz w:val="20"/>
          <w:szCs w:val="20"/>
        </w:rPr>
        <w:t>Ofertę,</w:t>
      </w:r>
      <w:r w:rsidR="00A87BED" w:rsidRPr="00F35585">
        <w:rPr>
          <w:b/>
          <w:bCs/>
          <w:sz w:val="20"/>
          <w:szCs w:val="20"/>
        </w:rPr>
        <w:t xml:space="preserve"> w tym </w:t>
      </w:r>
      <w:r w:rsidR="001B35E1" w:rsidRPr="00F35585">
        <w:rPr>
          <w:b/>
          <w:bCs/>
          <w:sz w:val="20"/>
          <w:szCs w:val="20"/>
        </w:rPr>
        <w:t>JO</w:t>
      </w:r>
      <w:r w:rsidR="00A87BED" w:rsidRPr="00F35585">
        <w:rPr>
          <w:b/>
          <w:bCs/>
          <w:sz w:val="20"/>
          <w:szCs w:val="20"/>
        </w:rPr>
        <w:t xml:space="preserve"> </w:t>
      </w:r>
      <w:r w:rsidRPr="00F35585">
        <w:rPr>
          <w:b/>
          <w:bCs/>
          <w:sz w:val="20"/>
          <w:szCs w:val="20"/>
        </w:rPr>
        <w:t>sporządza się, pod rygorem nieważności, w formie elektronicznej</w:t>
      </w:r>
      <w:r w:rsidR="004B3352" w:rsidRPr="00F35585">
        <w:rPr>
          <w:b/>
          <w:bCs/>
          <w:sz w:val="20"/>
          <w:szCs w:val="20"/>
        </w:rPr>
        <w:t xml:space="preserve"> podpisanej kwalifikowanym podpisem elektronicznym</w:t>
      </w:r>
      <w:r w:rsidRPr="00F35585">
        <w:rPr>
          <w:b/>
          <w:bCs/>
          <w:sz w:val="20"/>
          <w:szCs w:val="20"/>
        </w:rPr>
        <w:t xml:space="preserve"> </w:t>
      </w:r>
      <w:r w:rsidR="001B35E1" w:rsidRPr="00F35585">
        <w:rPr>
          <w:b/>
          <w:bCs/>
          <w:sz w:val="20"/>
          <w:szCs w:val="20"/>
        </w:rPr>
        <w:t>lub w postaci elektronicznej opatrzonej podpisem zaufanym lub podpisem osobistym</w:t>
      </w:r>
      <w:r w:rsidR="001913BF" w:rsidRPr="00F35585">
        <w:rPr>
          <w:b/>
          <w:bCs/>
          <w:sz w:val="20"/>
          <w:szCs w:val="20"/>
        </w:rPr>
        <w:t xml:space="preserve"> (e-dowód).</w:t>
      </w:r>
    </w:p>
    <w:p w14:paraId="38C00758" w14:textId="77777777" w:rsidR="00047A81" w:rsidRPr="00047A81" w:rsidRDefault="00047A81" w:rsidP="00047A81">
      <w:pPr>
        <w:spacing w:line="36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21CCFCB9" w14:textId="39E69B7A" w:rsidR="00047A81" w:rsidRPr="00BC10D8" w:rsidRDefault="00047A8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Cs/>
          <w:sz w:val="20"/>
          <w:szCs w:val="20"/>
        </w:rPr>
      </w:pPr>
      <w:r w:rsidRPr="00BC10D8">
        <w:rPr>
          <w:b/>
          <w:bCs/>
          <w:sz w:val="20"/>
          <w:szCs w:val="20"/>
        </w:rPr>
        <w:t>Pełnomocnictwo</w:t>
      </w:r>
      <w:r w:rsidRPr="00BC10D8">
        <w:rPr>
          <w:sz w:val="20"/>
          <w:szCs w:val="20"/>
        </w:rPr>
        <w:t xml:space="preserve"> pod rygorem nieważności musi być złożone Zamawiającemu w postaci elektronicznej i opatrzonej kwalifikowanym podpisem elektronicznym, </w:t>
      </w:r>
      <w:r w:rsidRPr="00BC10D8">
        <w:rPr>
          <w:bCs/>
          <w:sz w:val="20"/>
          <w:szCs w:val="20"/>
        </w:rPr>
        <w:t>podpisem zaufanym lub podpisem osobistym</w:t>
      </w:r>
      <w:r w:rsidRPr="00BC10D8">
        <w:t>.</w:t>
      </w:r>
    </w:p>
    <w:p w14:paraId="50080C03" w14:textId="77777777" w:rsidR="00047A81" w:rsidRPr="00BC10D8" w:rsidRDefault="00047A81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C10D8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elektronicznym, podpisem zaufanym lub podpisem osobistym.</w:t>
      </w:r>
    </w:p>
    <w:p w14:paraId="5FC1C1E1" w14:textId="77777777" w:rsidR="00047A81" w:rsidRDefault="00047A81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BC10D8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elektronicznym, podpisem zaufanym lub podpisem osobistym przez mocodawcę, nie zaś jedynie przez pełnomocnika zgodnie z wyrokiem KIO z dnia 10 kwietnia 2019 r. (sygn. akt KIO 498/19).</w:t>
      </w:r>
    </w:p>
    <w:p w14:paraId="41AA7028" w14:textId="2737B912" w:rsidR="00047A81" w:rsidRPr="00047A81" w:rsidRDefault="00047A81" w:rsidP="00047A81">
      <w:pPr>
        <w:tabs>
          <w:tab w:val="left" w:pos="1684"/>
        </w:tabs>
        <w:spacing w:line="36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32E55328" w14:textId="2A4AF177" w:rsidR="00612609" w:rsidRPr="00876556" w:rsidRDefault="00612609">
      <w:pPr>
        <w:numPr>
          <w:ilvl w:val="0"/>
          <w:numId w:val="15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41" w:name="_Hlk177932899"/>
      <w:r w:rsidRPr="00876556">
        <w:rPr>
          <w:sz w:val="20"/>
          <w:szCs w:val="20"/>
        </w:rPr>
        <w:t xml:space="preserve">Oferta </w:t>
      </w:r>
      <w:r w:rsidR="00876556">
        <w:rPr>
          <w:sz w:val="20"/>
          <w:szCs w:val="20"/>
        </w:rPr>
        <w:t>ma</w:t>
      </w:r>
      <w:r w:rsidRPr="00876556">
        <w:rPr>
          <w:sz w:val="20"/>
          <w:szCs w:val="20"/>
        </w:rPr>
        <w:t xml:space="preserve"> być:</w:t>
      </w:r>
    </w:p>
    <w:p w14:paraId="041E1E1E" w14:textId="77777777" w:rsidR="006B349D" w:rsidRDefault="00612609" w:rsidP="006B349D">
      <w:pPr>
        <w:pStyle w:val="Akapitzlist"/>
        <w:numPr>
          <w:ilvl w:val="0"/>
          <w:numId w:val="41"/>
        </w:numPr>
        <w:spacing w:line="360" w:lineRule="auto"/>
        <w:ind w:left="1701"/>
        <w:jc w:val="both"/>
        <w:rPr>
          <w:sz w:val="20"/>
          <w:szCs w:val="20"/>
        </w:rPr>
      </w:pPr>
      <w:r w:rsidRPr="006B349D">
        <w:rPr>
          <w:sz w:val="20"/>
          <w:szCs w:val="20"/>
        </w:rPr>
        <w:t>sporządzona na podstawie załączników niniejszej SWZ, w języku polskim,</w:t>
      </w:r>
    </w:p>
    <w:p w14:paraId="253AC7DF" w14:textId="77777777" w:rsidR="006B349D" w:rsidRDefault="00612609" w:rsidP="006B349D">
      <w:pPr>
        <w:pStyle w:val="Akapitzlist"/>
        <w:numPr>
          <w:ilvl w:val="0"/>
          <w:numId w:val="41"/>
        </w:numPr>
        <w:spacing w:line="360" w:lineRule="auto"/>
        <w:ind w:left="1701"/>
        <w:jc w:val="both"/>
        <w:rPr>
          <w:sz w:val="20"/>
          <w:szCs w:val="20"/>
        </w:rPr>
      </w:pPr>
      <w:r w:rsidRPr="006B349D">
        <w:rPr>
          <w:sz w:val="20"/>
          <w:szCs w:val="20"/>
        </w:rPr>
        <w:t>złożona przy użyciu środków komunikacji elektronicznej tzn. za pośrednictwem platformazakupowa.pl,</w:t>
      </w:r>
    </w:p>
    <w:p w14:paraId="0669B464" w14:textId="43BC2DED" w:rsidR="00612609" w:rsidRPr="006B349D" w:rsidRDefault="00612609" w:rsidP="006B349D">
      <w:pPr>
        <w:pStyle w:val="Akapitzlist"/>
        <w:numPr>
          <w:ilvl w:val="0"/>
          <w:numId w:val="41"/>
        </w:numPr>
        <w:spacing w:line="360" w:lineRule="auto"/>
        <w:ind w:left="1701"/>
        <w:jc w:val="both"/>
        <w:rPr>
          <w:sz w:val="20"/>
          <w:szCs w:val="20"/>
        </w:rPr>
      </w:pPr>
      <w:r w:rsidRPr="006B349D">
        <w:rPr>
          <w:sz w:val="20"/>
          <w:szCs w:val="20"/>
        </w:rPr>
        <w:t>podpisana kwalifikowanym podpisem elektronicznym, podpisem zaufanym lub podpisem osobistym (e-dowód) przez osobę/osoby upoważnioną/upoważnione.</w:t>
      </w:r>
    </w:p>
    <w:p w14:paraId="5940E010" w14:textId="77777777" w:rsidR="006B349D" w:rsidRDefault="00612609" w:rsidP="006B349D">
      <w:pPr>
        <w:spacing w:line="360" w:lineRule="auto"/>
        <w:ind w:left="720"/>
        <w:jc w:val="both"/>
        <w:rPr>
          <w:sz w:val="20"/>
          <w:szCs w:val="20"/>
        </w:rPr>
      </w:pPr>
      <w:r w:rsidRPr="00876556">
        <w:rPr>
          <w:sz w:val="20"/>
          <w:szCs w:val="20"/>
        </w:rPr>
        <w:t>Podpis można złożyć w następujący sposób:</w:t>
      </w:r>
    </w:p>
    <w:p w14:paraId="3B488C9E" w14:textId="77777777" w:rsidR="006B349D" w:rsidRDefault="00612609" w:rsidP="006B349D">
      <w:pPr>
        <w:pStyle w:val="Akapitzlist"/>
        <w:numPr>
          <w:ilvl w:val="0"/>
          <w:numId w:val="40"/>
        </w:numPr>
        <w:spacing w:line="360" w:lineRule="auto"/>
        <w:ind w:left="1701"/>
        <w:jc w:val="both"/>
        <w:rPr>
          <w:sz w:val="20"/>
          <w:szCs w:val="20"/>
        </w:rPr>
      </w:pPr>
      <w:r w:rsidRPr="006B349D">
        <w:rPr>
          <w:b/>
          <w:bCs/>
          <w:sz w:val="20"/>
          <w:szCs w:val="20"/>
          <w:u w:val="single"/>
        </w:rPr>
        <w:t>bezpośrednio na dokumencie</w:t>
      </w:r>
      <w:r w:rsidRPr="006B349D">
        <w:rPr>
          <w:sz w:val="20"/>
          <w:szCs w:val="20"/>
        </w:rPr>
        <w:t xml:space="preserve"> przesłanym za pośrednictwem platformy,</w:t>
      </w:r>
      <w:r w:rsidR="006B349D" w:rsidRPr="006B349D">
        <w:rPr>
          <w:sz w:val="20"/>
          <w:szCs w:val="20"/>
        </w:rPr>
        <w:t xml:space="preserve"> Open Nexus platformazakupowa.pl, (opcja rekomendowana przez platformazakupowa.pl)</w:t>
      </w:r>
    </w:p>
    <w:p w14:paraId="1417FA4F" w14:textId="2FC88950" w:rsidR="000A7D2A" w:rsidRPr="006B349D" w:rsidRDefault="00612609" w:rsidP="006B349D">
      <w:pPr>
        <w:pStyle w:val="Akapitzlist"/>
        <w:numPr>
          <w:ilvl w:val="0"/>
          <w:numId w:val="40"/>
        </w:numPr>
        <w:spacing w:line="360" w:lineRule="auto"/>
        <w:ind w:left="1701"/>
        <w:jc w:val="both"/>
        <w:rPr>
          <w:sz w:val="20"/>
          <w:szCs w:val="20"/>
        </w:rPr>
      </w:pPr>
      <w:r w:rsidRPr="006B349D">
        <w:rPr>
          <w:b/>
          <w:bCs/>
          <w:sz w:val="20"/>
          <w:szCs w:val="20"/>
          <w:u w:val="single"/>
        </w:rPr>
        <w:t>dla całego pakietu dokumentów</w:t>
      </w:r>
      <w:r w:rsidR="006B349D" w:rsidRPr="006B349D">
        <w:rPr>
          <w:sz w:val="20"/>
          <w:szCs w:val="20"/>
        </w:rPr>
        <w:t xml:space="preserve"> - w kroku 2 Formularza składania oferty lub wniosku (po kliknięciu w przycisk Przejdź do podsumowania)</w:t>
      </w:r>
    </w:p>
    <w:p w14:paraId="5231AFEE" w14:textId="73921A5D" w:rsidR="00944974" w:rsidRPr="00944974" w:rsidRDefault="00944974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bookmarkStart w:id="42" w:name="_Hlk112655435"/>
      <w:r w:rsidRPr="00944974">
        <w:rPr>
          <w:sz w:val="20"/>
          <w:szCs w:val="20"/>
        </w:rPr>
        <w:t xml:space="preserve">Po wypełnieniu Formularza składania oferty lub wniosku </w:t>
      </w:r>
      <w:r>
        <w:rPr>
          <w:sz w:val="20"/>
          <w:szCs w:val="20"/>
        </w:rPr>
        <w:t>i</w:t>
      </w:r>
      <w:r w:rsidRPr="00944974">
        <w:rPr>
          <w:sz w:val="20"/>
          <w:szCs w:val="20"/>
        </w:rPr>
        <w:t xml:space="preserve"> dołączenia wszystkich wymaganych załączników należy kliknąć przycisk „Przejdź do podsumowania”.</w:t>
      </w:r>
    </w:p>
    <w:p w14:paraId="57371A85" w14:textId="3009D1B3" w:rsidR="00944974" w:rsidRPr="00944974" w:rsidRDefault="00944974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44974">
        <w:rPr>
          <w:sz w:val="20"/>
          <w:szCs w:val="20"/>
        </w:rPr>
        <w:t>Oferta składana elektronicznie musi zostać podpisana podpisem elektronicznym. W procesie składania oferty za pośrednictwem platformazakupowa.pl, Wykonawca powinien złożyć podpis bezpośrednio na dokumentach przesłanych za pośrednictwem platformazakupowa.pl.</w:t>
      </w:r>
      <w:r w:rsidR="008D479B">
        <w:rPr>
          <w:sz w:val="20"/>
          <w:szCs w:val="20"/>
        </w:rPr>
        <w:t xml:space="preserve"> </w:t>
      </w:r>
      <w:r w:rsidRPr="00944974">
        <w:rPr>
          <w:sz w:val="20"/>
          <w:szCs w:val="20"/>
        </w:rPr>
        <w:t xml:space="preserve">Zalecamy stosowanie podpisu na każdym załączonym pliku osobno, w szczególności </w:t>
      </w:r>
      <w:r w:rsidRPr="00944974">
        <w:rPr>
          <w:sz w:val="20"/>
          <w:szCs w:val="20"/>
        </w:rPr>
        <w:lastRenderedPageBreak/>
        <w:t>wskazanych w art. 63 ust 2 Pzp, gdzie zaznaczono, iż oferty, wnioski o dopuszczenie do udziału w postępowaniu oraz oświadczenie, o którym mowa w art. 125 ust.1 składa się, pod rygorem nieważności, w formie elektronicznej podpisanej kwalifikowanym podpisem elektronicznym lub w postaci elektronicznej opatrzonej podpisem zaufanym lub podpisem osobistym.</w:t>
      </w:r>
    </w:p>
    <w:p w14:paraId="78015115" w14:textId="794D2DF2" w:rsidR="00944974" w:rsidRPr="00944974" w:rsidRDefault="00944974">
      <w:pPr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44974">
        <w:rPr>
          <w:sz w:val="20"/>
          <w:szCs w:val="20"/>
        </w:rPr>
        <w:t xml:space="preserve">Za datę złożenia oferty przyjmuje się datę jej przekazania </w:t>
      </w:r>
      <w:r>
        <w:rPr>
          <w:sz w:val="20"/>
          <w:szCs w:val="20"/>
        </w:rPr>
        <w:t>na platformę „Open Nexus”</w:t>
      </w:r>
      <w:r w:rsidRPr="00944974">
        <w:rPr>
          <w:sz w:val="20"/>
          <w:szCs w:val="20"/>
        </w:rPr>
        <w:t xml:space="preserve"> w drugim kroku składania oferty poprzez kliknięcie przycisku “Złóż ofertę” i wyświetleni</w:t>
      </w:r>
      <w:r>
        <w:rPr>
          <w:sz w:val="20"/>
          <w:szCs w:val="20"/>
        </w:rPr>
        <w:t>u</w:t>
      </w:r>
      <w:r w:rsidRPr="00944974">
        <w:rPr>
          <w:sz w:val="20"/>
          <w:szCs w:val="20"/>
        </w:rPr>
        <w:t xml:space="preserve"> się komunikatu, że oferta została zaszyfrowana i złożona.</w:t>
      </w:r>
    </w:p>
    <w:p w14:paraId="3412A191" w14:textId="77777777" w:rsidR="00F17810" w:rsidRDefault="00F17810" w:rsidP="008765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14:paraId="613E3F8B" w14:textId="5F96F916" w:rsidR="00F17810" w:rsidRPr="00F35585" w:rsidRDefault="00F178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i/>
          <w:sz w:val="20"/>
          <w:szCs w:val="20"/>
          <w:lang w:val="pl-PL"/>
        </w:rPr>
      </w:pPr>
      <w:r w:rsidRPr="00486417">
        <w:rPr>
          <w:rFonts w:eastAsia="Calibri"/>
          <w:sz w:val="20"/>
          <w:szCs w:val="20"/>
          <w:lang w:val="pl-PL"/>
        </w:rPr>
        <w:t xml:space="preserve">Podmiotowe środki dowodowe, przedmiotowe środki dowodowe oraz inne dokumenty lub oświadczenia, w tym pełnomocnictwa, wymagane zapisami SWZ </w:t>
      </w:r>
      <w:r w:rsidRPr="00486417">
        <w:rPr>
          <w:rFonts w:eastAsia="Calibri"/>
          <w:b/>
          <w:bCs/>
          <w:sz w:val="20"/>
          <w:szCs w:val="20"/>
        </w:rPr>
        <w:t>należy przekazać jako dokumenty elektroniczne, zgodnie z § 6 do 8</w:t>
      </w:r>
      <w:r w:rsidRPr="00486417">
        <w:rPr>
          <w:rFonts w:eastAsia="Calibri"/>
          <w:sz w:val="20"/>
          <w:szCs w:val="20"/>
          <w:lang w:val="pl-PL"/>
        </w:rPr>
        <w:t xml:space="preserve"> Rozporządzenia Ministra Rozwoju, Pracy i Technologii z dnia 23 grudnia 2020 r. </w:t>
      </w:r>
      <w:r w:rsidRPr="00486417">
        <w:rPr>
          <w:rFonts w:eastAsia="Calibri"/>
          <w:i/>
          <w:sz w:val="20"/>
          <w:szCs w:val="20"/>
          <w:lang w:val="pl-PL"/>
        </w:rPr>
        <w:t>w sprawie podmiotowych</w:t>
      </w:r>
      <w:r w:rsidRPr="00F35585">
        <w:rPr>
          <w:rFonts w:eastAsia="Calibri"/>
          <w:i/>
          <w:sz w:val="20"/>
          <w:szCs w:val="20"/>
          <w:lang w:val="pl-PL"/>
        </w:rPr>
        <w:t xml:space="preserve"> środków dowodowych oraz innych dokumentów lub oświadczeń, jakich może żądać zamawiający od wykonawcy </w:t>
      </w:r>
      <w:r w:rsidRPr="00F35585">
        <w:rPr>
          <w:rFonts w:eastAsia="Calibri"/>
          <w:sz w:val="20"/>
          <w:szCs w:val="20"/>
          <w:lang w:val="pl-PL"/>
        </w:rPr>
        <w:t xml:space="preserve"> oraz w rozporządzeniu Prezesa Rady Ministrów z dnia 30  grudnia 2020 r. </w:t>
      </w:r>
      <w:r w:rsidRPr="00F35585">
        <w:rPr>
          <w:rFonts w:eastAsia="Calibri"/>
          <w:i/>
          <w:sz w:val="20"/>
          <w:szCs w:val="20"/>
          <w:lang w:val="pl-PL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r w:rsidRPr="00F35585">
        <w:rPr>
          <w:rFonts w:eastAsia="Calibri"/>
          <w:sz w:val="20"/>
          <w:szCs w:val="20"/>
          <w:lang w:val="pl-PL"/>
        </w:rPr>
        <w:t xml:space="preserve"> </w:t>
      </w:r>
    </w:p>
    <w:p w14:paraId="2C18A5DE" w14:textId="77777777" w:rsidR="00F17810" w:rsidRPr="00F35585" w:rsidRDefault="00F178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>W przypadku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489FFE7B" w14:textId="77777777" w:rsidR="00F17810" w:rsidRPr="00F35585" w:rsidRDefault="00F178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 xml:space="preserve">W przypadku gdy podmiotowe środki dowodowe, przedmiotowe środki dowodowe, inne dokumenty, w tym dokumenty, o których mowa w art. 94 ust. 2 ustawy, lub dokumenty potwierdzające umocowanie do reprezentowania, zostały wystawione przez upoważnione podmioty jako dokument </w:t>
      </w:r>
      <w:r w:rsidRPr="008D479B">
        <w:rPr>
          <w:rFonts w:eastAsia="Calibri"/>
          <w:b/>
          <w:bCs/>
          <w:sz w:val="20"/>
          <w:szCs w:val="20"/>
          <w:lang w:val="pl-PL"/>
        </w:rPr>
        <w:t>w postaci papierowej,</w:t>
      </w:r>
      <w:r w:rsidRPr="00F35585">
        <w:rPr>
          <w:rFonts w:eastAsia="Calibri"/>
          <w:sz w:val="20"/>
          <w:szCs w:val="20"/>
          <w:lang w:val="pl-PL"/>
        </w:rPr>
        <w:t xml:space="preserve"> przekazuje się cyfrowe odwzorowanie tego dokumentu opatrzone kwalifikowanym podpisem elektronicznym  lub w postaci elektronicznej opatrzonej podpisem zaufanym lub podpisem osobistym poświadczające zgodność cyfrowego odwzorowania z dokumentem w postaci papierowej.</w:t>
      </w:r>
    </w:p>
    <w:p w14:paraId="3CF27D71" w14:textId="77777777" w:rsidR="00F17810" w:rsidRPr="00F35585" w:rsidRDefault="00F178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>Poświadczenia zgodności cyfrowego odwzorowania z dokumentem w postaci papierowej, dokonuje w przypadku:</w:t>
      </w:r>
    </w:p>
    <w:p w14:paraId="3DC319D7" w14:textId="77777777" w:rsidR="00F17810" w:rsidRPr="00F35585" w:rsidRDefault="00F1781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</w:t>
      </w:r>
      <w:r w:rsidRPr="00F35585">
        <w:rPr>
          <w:rFonts w:eastAsia="Calibri"/>
          <w:sz w:val="20"/>
          <w:szCs w:val="20"/>
          <w:lang w:val="pl-PL"/>
        </w:rPr>
        <w:lastRenderedPageBreak/>
        <w:t>podwykonawca, w zakresie podmiotowych środków dowodowych lub dokumentów potwierdzających umocowanie do reprezentowania, które każdego z nich dotyczą;</w:t>
      </w:r>
    </w:p>
    <w:p w14:paraId="00C31305" w14:textId="77777777" w:rsidR="00F17810" w:rsidRPr="00F35585" w:rsidRDefault="00F1781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>przedmiotowych środków dowodowych – odpowiednio wykonawca lub wykonawca wspólnie ubiegający się o udzielenie zamówienia;</w:t>
      </w:r>
    </w:p>
    <w:p w14:paraId="56BD45FC" w14:textId="77777777" w:rsidR="00F17810" w:rsidRPr="00F35585" w:rsidRDefault="00F17810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14:paraId="4A65CD01" w14:textId="7CF7579A" w:rsidR="009E0E20" w:rsidRDefault="00F1781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>Poświadczenia zgodności cyfrowego odwzorowania z dokumentem w postaci papierowej, o którym mowa w pkt</w:t>
      </w:r>
      <w:r w:rsidR="008D479B">
        <w:rPr>
          <w:rFonts w:eastAsia="Calibri"/>
          <w:sz w:val="20"/>
          <w:szCs w:val="20"/>
          <w:lang w:val="pl-PL"/>
        </w:rPr>
        <w:t xml:space="preserve"> </w:t>
      </w:r>
      <w:r w:rsidRPr="00F35585">
        <w:rPr>
          <w:rFonts w:eastAsia="Calibri"/>
          <w:sz w:val="20"/>
          <w:szCs w:val="20"/>
          <w:lang w:val="pl-PL"/>
        </w:rPr>
        <w:t>powyżej , może dokonać również notariusz.</w:t>
      </w:r>
    </w:p>
    <w:p w14:paraId="60B213ED" w14:textId="7DD6C7D7" w:rsidR="009E0E20" w:rsidRPr="00E96DC1" w:rsidRDefault="009E0E2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 xml:space="preserve">Zgodnie z art. 64 ustawy PZP </w:t>
      </w:r>
      <w:r w:rsidR="00E96DC1" w:rsidRPr="00E96DC1">
        <w:rPr>
          <w:rFonts w:eastAsia="Calibri"/>
          <w:sz w:val="20"/>
          <w:szCs w:val="20"/>
          <w:lang w:val="pl-PL"/>
        </w:rPr>
        <w:t>platforma Open Nexus</w:t>
      </w:r>
      <w:r w:rsidRPr="00E96DC1">
        <w:rPr>
          <w:rFonts w:eastAsia="Calibri"/>
          <w:sz w:val="20"/>
          <w:szCs w:val="20"/>
          <w:lang w:val="pl-PL"/>
        </w:rPr>
        <w:t xml:space="preserve"> jest kompatybiln</w:t>
      </w:r>
      <w:r w:rsidR="00E96DC1" w:rsidRPr="00E96DC1">
        <w:rPr>
          <w:rFonts w:eastAsia="Calibri"/>
          <w:sz w:val="20"/>
          <w:szCs w:val="20"/>
          <w:lang w:val="pl-PL"/>
        </w:rPr>
        <w:t>a</w:t>
      </w:r>
      <w:r w:rsidRPr="00E96DC1">
        <w:rPr>
          <w:rFonts w:eastAsia="Calibri"/>
          <w:sz w:val="20"/>
          <w:szCs w:val="20"/>
          <w:lang w:val="pl-PL"/>
        </w:rPr>
        <w:t xml:space="preserve"> ze wszystkimi podpisami elektronicznymi. Do przesłania dokumentów niezbędne jest posiadanie kwalifikowanego podpisu elektronicznego lub podpisu zaufanego lub podpisu osobistego </w:t>
      </w:r>
      <w:r w:rsidR="00E96DC1" w:rsidRPr="00E96DC1">
        <w:rPr>
          <w:rFonts w:eastAsia="Calibri"/>
          <w:sz w:val="20"/>
          <w:szCs w:val="20"/>
          <w:lang w:val="pl-PL"/>
        </w:rPr>
        <w:br/>
      </w:r>
      <w:r w:rsidRPr="00E96DC1">
        <w:rPr>
          <w:rFonts w:eastAsia="Calibri"/>
          <w:sz w:val="20"/>
          <w:szCs w:val="20"/>
          <w:lang w:val="pl-PL"/>
        </w:rPr>
        <w:t xml:space="preserve">w celu potwierdzenia czynności złożenia oferty. </w:t>
      </w:r>
    </w:p>
    <w:p w14:paraId="2AB342E1" w14:textId="7777777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</w:p>
    <w:p w14:paraId="3A197061" w14:textId="7777777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>http://www.nccert.pl/kontakt.htm.</w:t>
      </w:r>
    </w:p>
    <w:p w14:paraId="7CF90D61" w14:textId="7777777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>Szczegółowe informacje o sposobie pozyskania usługi profilu zaufanego można znaleźć pod adresem internetowym:</w:t>
      </w:r>
    </w:p>
    <w:p w14:paraId="798341C3" w14:textId="7777777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>https://www.gov.pl/web/gov/zaloz-profil-zaufany</w:t>
      </w:r>
    </w:p>
    <w:p w14:paraId="3B7EDC09" w14:textId="7777777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>Szczegółowe informacje o sposobie pozyskania podpisu osobistego można znaleźć pod adresem internetowym:</w:t>
      </w:r>
    </w:p>
    <w:p w14:paraId="0CCC2B66" w14:textId="7777777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>https://www.gov.pl/web/e-dowod/podpis-osobisty</w:t>
      </w:r>
    </w:p>
    <w:p w14:paraId="0FA9B1A3" w14:textId="3E9B60F2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b/>
          <w:bCs/>
          <w:sz w:val="20"/>
          <w:szCs w:val="20"/>
          <w:u w:val="single"/>
          <w:lang w:val="pl-PL"/>
        </w:rPr>
        <w:t>Ważne zalecenie!</w:t>
      </w:r>
      <w:r w:rsidRPr="00E96DC1">
        <w:rPr>
          <w:rFonts w:eastAsia="Calibri"/>
          <w:sz w:val="20"/>
          <w:szCs w:val="20"/>
          <w:lang w:val="pl-PL"/>
        </w:rPr>
        <w:t xml:space="preserve"> W zależności od formatu kwalifikowanego podpisu (PAdES, XAdES) i jego typu (zewnętrzny, wewnętrzny) Wykonawca dołącza </w:t>
      </w:r>
      <w:r w:rsidR="00E96DC1" w:rsidRPr="00E96DC1">
        <w:rPr>
          <w:rFonts w:eastAsia="Calibri"/>
          <w:sz w:val="20"/>
          <w:szCs w:val="20"/>
          <w:lang w:val="pl-PL"/>
        </w:rPr>
        <w:t>na platformę Open Nexus</w:t>
      </w:r>
      <w:r w:rsidRPr="00E96DC1">
        <w:rPr>
          <w:rFonts w:eastAsia="Calibri"/>
          <w:sz w:val="20"/>
          <w:szCs w:val="20"/>
          <w:lang w:val="pl-PL"/>
        </w:rPr>
        <w:t xml:space="preserve"> uprzednio podpisane dokumenty wraz z wygenerowanym plikiem podpisu (typ zewnętrzny) lub dokument z wszytym podpisem (typ wewnętrzny): </w:t>
      </w:r>
    </w:p>
    <w:p w14:paraId="7C107BEC" w14:textId="7777777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 xml:space="preserve">1) dokumenty w formacie „pdf” należy podpisywać formatem PAdES; </w:t>
      </w:r>
    </w:p>
    <w:p w14:paraId="0C1C7B7C" w14:textId="1F6F1867" w:rsidR="009E0E20" w:rsidRPr="00E96DC1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eastAsia="Calibri"/>
          <w:sz w:val="20"/>
          <w:szCs w:val="20"/>
          <w:lang w:val="pl-PL"/>
        </w:rPr>
      </w:pPr>
      <w:r w:rsidRPr="00E96DC1">
        <w:rPr>
          <w:rFonts w:eastAsia="Calibri"/>
          <w:sz w:val="20"/>
          <w:szCs w:val="20"/>
          <w:lang w:val="pl-PL"/>
        </w:rPr>
        <w:t>2) Zamawiający dopuszcza podpisanie dokumentów w formacie innym niż „pdf”, wtedy należy użyć formatu XAdES.</w:t>
      </w:r>
    </w:p>
    <w:p w14:paraId="4B1AB588" w14:textId="3940459D" w:rsidR="00414DD8" w:rsidRPr="009E0E20" w:rsidRDefault="000879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82712">
        <w:rPr>
          <w:sz w:val="20"/>
          <w:szCs w:val="20"/>
        </w:rPr>
        <w:t>Dokumenty i oświadczenia składane przez wykonawcę powinny być sporządzone w języku polskim. W przypadku załączenia dokumentów</w:t>
      </w:r>
      <w:r>
        <w:rPr>
          <w:sz w:val="20"/>
          <w:szCs w:val="20"/>
        </w:rPr>
        <w:t>, oświadczeń</w:t>
      </w:r>
      <w:r w:rsidRPr="00282712">
        <w:rPr>
          <w:sz w:val="20"/>
          <w:szCs w:val="20"/>
        </w:rPr>
        <w:t xml:space="preserve"> sporządzonych w innym języku </w:t>
      </w:r>
      <w:r w:rsidRPr="00282712">
        <w:rPr>
          <w:sz w:val="20"/>
          <w:szCs w:val="20"/>
        </w:rPr>
        <w:lastRenderedPageBreak/>
        <w:t>niż dopuszczony, Wykonawca zobowiązany jest załączyć</w:t>
      </w:r>
      <w:r>
        <w:rPr>
          <w:sz w:val="20"/>
          <w:szCs w:val="20"/>
        </w:rPr>
        <w:t xml:space="preserve"> taki dokument, oświadczenie wraz z </w:t>
      </w:r>
      <w:r w:rsidRPr="00282712">
        <w:rPr>
          <w:sz w:val="20"/>
          <w:szCs w:val="20"/>
        </w:rPr>
        <w:t>tłumaczeni</w:t>
      </w:r>
      <w:r>
        <w:rPr>
          <w:sz w:val="20"/>
          <w:szCs w:val="20"/>
        </w:rPr>
        <w:t>e</w:t>
      </w:r>
      <w:r w:rsidRPr="00282712">
        <w:rPr>
          <w:sz w:val="20"/>
          <w:szCs w:val="20"/>
        </w:rPr>
        <w:t>m na język polski.</w:t>
      </w:r>
    </w:p>
    <w:p w14:paraId="05DD6BCA" w14:textId="77777777" w:rsidR="009E0E20" w:rsidRPr="0008795A" w:rsidRDefault="009E0E20" w:rsidP="009E0E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bCs/>
          <w:sz w:val="20"/>
          <w:szCs w:val="20"/>
        </w:rPr>
      </w:pPr>
    </w:p>
    <w:p w14:paraId="395D3F23" w14:textId="56A725FD" w:rsidR="00B8014B" w:rsidRPr="00B8014B" w:rsidRDefault="00414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82712">
        <w:rPr>
          <w:sz w:val="20"/>
          <w:szCs w:val="20"/>
        </w:rPr>
        <w:t xml:space="preserve">Zgodnie z art. 18 ust. 3 ustawy Pzp, nie ujawnia się informacji stanowiących </w:t>
      </w:r>
      <w:r w:rsidRPr="008D479B">
        <w:rPr>
          <w:b/>
          <w:bCs/>
          <w:sz w:val="20"/>
          <w:szCs w:val="20"/>
        </w:rPr>
        <w:t>tajemnicę przedsiębiorstwa,</w:t>
      </w:r>
      <w:r w:rsidRPr="00282712">
        <w:rPr>
          <w:sz w:val="20"/>
          <w:szCs w:val="20"/>
        </w:rPr>
        <w:t xml:space="preserve">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3F3A0329" w14:textId="712E98B7" w:rsidR="00B8014B" w:rsidRPr="00B8014B" w:rsidRDefault="00414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82712">
        <w:rPr>
          <w:sz w:val="20"/>
          <w:szCs w:val="20"/>
        </w:rPr>
        <w:t>Wykonawca nie może zastrzec informacji, o których mowa w art. 222 ust. 5 Pzp.</w:t>
      </w:r>
      <w:r w:rsidR="00B8014B">
        <w:rPr>
          <w:b/>
          <w:bCs/>
          <w:sz w:val="20"/>
          <w:szCs w:val="20"/>
        </w:rPr>
        <w:t xml:space="preserve"> </w:t>
      </w:r>
      <w:r w:rsidR="00B8014B" w:rsidRPr="00B8014B">
        <w:rPr>
          <w:rFonts w:eastAsia="Calibri"/>
          <w:sz w:val="20"/>
          <w:szCs w:val="20"/>
          <w:lang w:val="pl-PL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14:paraId="0DF704A8" w14:textId="228F37A3" w:rsidR="00B8014B" w:rsidRPr="00B8014B" w:rsidRDefault="00B8014B" w:rsidP="00B80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0"/>
          <w:szCs w:val="20"/>
          <w:lang w:val="pl-PL"/>
        </w:rPr>
      </w:pPr>
      <w:r w:rsidRPr="00F35585">
        <w:rPr>
          <w:rFonts w:eastAsia="Calibri"/>
          <w:sz w:val="20"/>
          <w:szCs w:val="20"/>
          <w:lang w:val="pl-PL"/>
        </w:rPr>
        <w:t>Powyższe regulacje znajdują odpowiednie zastosowanie, w przypadku zastrzeżenia informacji stanowiących tajemnicę przedsiębiorstwa na późniejszym etapie postępowania, w stosunku do oświadczeń i dokumentów składanych po otwarciu ofert.</w:t>
      </w:r>
    </w:p>
    <w:p w14:paraId="7D74AE3D" w14:textId="64C7779B" w:rsidR="00414DD8" w:rsidRPr="00876556" w:rsidRDefault="00414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82712">
        <w:rPr>
          <w:sz w:val="20"/>
          <w:szCs w:val="20"/>
        </w:rPr>
        <w:t>Zamawiający informuje, że w przypadku, kiedy Wykonawca otrzyma od niego wezwanie</w:t>
      </w:r>
      <w:r w:rsidR="00282712">
        <w:rPr>
          <w:sz w:val="20"/>
          <w:szCs w:val="20"/>
        </w:rPr>
        <w:br/>
      </w:r>
      <w:r w:rsidRPr="00282712">
        <w:rPr>
          <w:sz w:val="20"/>
          <w:szCs w:val="20"/>
        </w:rPr>
        <w:t xml:space="preserve"> 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w sytuacji, kiedy Wykonawca, oprócz samego zastrzeżenia, jednocześnie wykaże, iż dane informacje stanowią tajemnicę przedsiębiorstwa.</w:t>
      </w:r>
    </w:p>
    <w:p w14:paraId="7B577D17" w14:textId="77777777" w:rsidR="00876556" w:rsidRPr="00B8014B" w:rsidRDefault="00876556" w:rsidP="008765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b/>
          <w:bCs/>
          <w:sz w:val="20"/>
          <w:szCs w:val="20"/>
        </w:rPr>
      </w:pPr>
    </w:p>
    <w:p w14:paraId="0F5BC3F6" w14:textId="50EB10E4" w:rsidR="00B8014B" w:rsidRPr="00282712" w:rsidRDefault="00B801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B8014B">
        <w:rPr>
          <w:sz w:val="20"/>
          <w:szCs w:val="20"/>
          <w:lang w:val="pl-PL"/>
        </w:rPr>
        <w:t>Wykonawca ponosi wszelkie koszty związane z udziałem w postępowaniu, w tym przygotowaniem i złożeniem oferty</w:t>
      </w:r>
      <w:r w:rsidR="00876556">
        <w:rPr>
          <w:sz w:val="20"/>
          <w:szCs w:val="20"/>
          <w:lang w:val="pl-PL"/>
        </w:rPr>
        <w:t>.</w:t>
      </w:r>
    </w:p>
    <w:p w14:paraId="35DC1FE2" w14:textId="1688C405" w:rsidR="00414DD8" w:rsidRPr="00282712" w:rsidRDefault="00414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82712">
        <w:rPr>
          <w:sz w:val="20"/>
          <w:szCs w:val="20"/>
        </w:rPr>
        <w:t xml:space="preserve">Wykonawca, za pośrednictwem platformazakupowa.pl może przed upływem terminu do składania ofert zmienić lub wycofać ofertę. </w:t>
      </w:r>
      <w:r w:rsidR="00876556" w:rsidRPr="00876556">
        <w:rPr>
          <w:sz w:val="20"/>
          <w:szCs w:val="20"/>
          <w:lang w:val="pl-PL"/>
        </w:rPr>
        <w:t>Wykonawca nie może wprowadzić zmian do oferty oraz wycofać jej po upływie terminu składania ofert</w:t>
      </w:r>
      <w:r w:rsidR="00876556">
        <w:rPr>
          <w:sz w:val="20"/>
          <w:szCs w:val="20"/>
        </w:rPr>
        <w:t xml:space="preserve">. </w:t>
      </w:r>
      <w:r w:rsidRPr="00282712">
        <w:rPr>
          <w:sz w:val="20"/>
          <w:szCs w:val="20"/>
        </w:rPr>
        <w:t xml:space="preserve">Sposób dokonywania zmiany lub wycofania oferty zamieszczono w instrukcji zamieszczonej na stronie internetowej pod adresem: </w:t>
      </w:r>
      <w:hyperlink r:id="rId13" w:history="1">
        <w:r w:rsidRPr="00282712">
          <w:rPr>
            <w:rStyle w:val="Hipercze"/>
            <w:sz w:val="20"/>
            <w:szCs w:val="20"/>
          </w:rPr>
          <w:t>https://platformazakupowa.pl/strona/45-instrukcje</w:t>
        </w:r>
      </w:hyperlink>
    </w:p>
    <w:p w14:paraId="0EEB2CB3" w14:textId="7DC9F695" w:rsidR="00944974" w:rsidRPr="00944974" w:rsidRDefault="00414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82712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6EAE9130" w14:textId="43C23576" w:rsidR="002E73A3" w:rsidRPr="002E73A3" w:rsidRDefault="002E73A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E73A3">
        <w:rPr>
          <w:sz w:val="20"/>
          <w:szCs w:val="20"/>
        </w:rPr>
        <w:t xml:space="preserve">Zgodnie z definicją dokumentu elektronicznego z art. 3 pkt 2 Ustawy o informatyzacji działalności podmiotów realizujących zadania publiczne opatrzenie pliku zawierającego skompresowane dane kwalifikowanym podpisem elektronicznym, podpisem zaufanym lub podpisem osobistym jest jednoznaczne z podpisaniem oryginału dokumentu, z wyjątkiem kopii poświadczonych odpowiednio przez innego wykonawcę ubiegającego się wspólnie z nim o </w:t>
      </w:r>
      <w:r w:rsidRPr="002E73A3">
        <w:rPr>
          <w:sz w:val="20"/>
          <w:szCs w:val="20"/>
        </w:rPr>
        <w:lastRenderedPageBreak/>
        <w:t>udzielenie zamówienia, przez podmiot, na którego zdolnościach lub sytuacji polega Wykonawca, albo przez podwykonawc</w:t>
      </w:r>
      <w:r>
        <w:rPr>
          <w:sz w:val="20"/>
          <w:szCs w:val="20"/>
        </w:rPr>
        <w:t>ę.</w:t>
      </w:r>
    </w:p>
    <w:p w14:paraId="2A8E5954" w14:textId="41649D20" w:rsidR="00414DD8" w:rsidRPr="00486417" w:rsidRDefault="00414D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sz w:val="20"/>
          <w:szCs w:val="20"/>
        </w:rPr>
      </w:pPr>
      <w:r w:rsidRPr="00282712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</w:t>
      </w:r>
      <w:bookmarkEnd w:id="41"/>
      <w:r w:rsidRPr="00282712">
        <w:rPr>
          <w:sz w:val="20"/>
          <w:szCs w:val="20"/>
        </w:rPr>
        <w:t xml:space="preserve">. </w:t>
      </w:r>
    </w:p>
    <w:p w14:paraId="000000D9" w14:textId="77777777" w:rsidR="0064397C" w:rsidRPr="00F35585" w:rsidRDefault="00874596">
      <w:pPr>
        <w:pStyle w:val="Nagwek2"/>
        <w:spacing w:before="240" w:after="240"/>
      </w:pPr>
      <w:bookmarkStart w:id="43" w:name="_Toc191296556"/>
      <w:bookmarkEnd w:id="42"/>
      <w:r w:rsidRPr="00F35585">
        <w:t>XV. Sposób obliczania ceny oferty</w:t>
      </w:r>
      <w:bookmarkEnd w:id="43"/>
    </w:p>
    <w:p w14:paraId="203EF483" w14:textId="03E1B244" w:rsidR="0056728D" w:rsidRPr="00F35585" w:rsidRDefault="0056728D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Cenę oferty należy wskazać w formularzu „</w:t>
      </w:r>
      <w:r w:rsidR="00681358" w:rsidRPr="00F35585">
        <w:rPr>
          <w:sz w:val="20"/>
          <w:szCs w:val="20"/>
        </w:rPr>
        <w:t>Oferta</w:t>
      </w:r>
      <w:r w:rsidRPr="00F35585">
        <w:rPr>
          <w:sz w:val="20"/>
          <w:szCs w:val="20"/>
        </w:rPr>
        <w:t>” stanowiącym załącznik nr 1 do SWZ.</w:t>
      </w:r>
    </w:p>
    <w:p w14:paraId="476EA906" w14:textId="698B0E80" w:rsidR="0062747B" w:rsidRPr="0062747B" w:rsidRDefault="00F526CA" w:rsidP="0062747B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b/>
          <w:bCs/>
          <w:sz w:val="20"/>
          <w:szCs w:val="20"/>
        </w:rPr>
        <w:t>Ofertę stanowią: „</w:t>
      </w:r>
      <w:r w:rsidR="00681358" w:rsidRPr="00F35585">
        <w:rPr>
          <w:b/>
          <w:bCs/>
          <w:sz w:val="20"/>
          <w:szCs w:val="20"/>
        </w:rPr>
        <w:t>Oferta</w:t>
      </w:r>
      <w:r w:rsidRPr="00F35585">
        <w:rPr>
          <w:b/>
          <w:bCs/>
          <w:sz w:val="20"/>
          <w:szCs w:val="20"/>
        </w:rPr>
        <w:t>”</w:t>
      </w:r>
      <w:r w:rsidR="000A7D2A">
        <w:rPr>
          <w:b/>
          <w:bCs/>
          <w:sz w:val="20"/>
          <w:szCs w:val="20"/>
        </w:rPr>
        <w:t>(Załącznik nr 1 SWZ)</w:t>
      </w:r>
      <w:r w:rsidRPr="00F35585">
        <w:rPr>
          <w:b/>
          <w:bCs/>
          <w:sz w:val="20"/>
          <w:szCs w:val="20"/>
        </w:rPr>
        <w:t xml:space="preserve"> </w:t>
      </w:r>
      <w:bookmarkStart w:id="44" w:name="_Hlk112404130"/>
      <w:r w:rsidRPr="00F35585">
        <w:rPr>
          <w:b/>
          <w:bCs/>
          <w:sz w:val="20"/>
          <w:szCs w:val="20"/>
        </w:rPr>
        <w:t>oraz „</w:t>
      </w:r>
      <w:r w:rsidR="008657C0">
        <w:rPr>
          <w:b/>
          <w:bCs/>
          <w:sz w:val="20"/>
          <w:szCs w:val="20"/>
        </w:rPr>
        <w:t xml:space="preserve">Formularz </w:t>
      </w:r>
      <w:r w:rsidR="00037A7E">
        <w:rPr>
          <w:b/>
          <w:bCs/>
          <w:sz w:val="20"/>
          <w:szCs w:val="20"/>
        </w:rPr>
        <w:t>cenowy</w:t>
      </w:r>
      <w:r w:rsidR="005A62C5">
        <w:rPr>
          <w:b/>
          <w:bCs/>
          <w:sz w:val="20"/>
          <w:szCs w:val="20"/>
        </w:rPr>
        <w:t>”</w:t>
      </w:r>
      <w:r w:rsidR="007862A8" w:rsidRPr="007862A8">
        <w:rPr>
          <w:b/>
          <w:bCs/>
          <w:sz w:val="20"/>
          <w:szCs w:val="20"/>
        </w:rPr>
        <w:t xml:space="preserve"> </w:t>
      </w:r>
      <w:r w:rsidR="007862A8" w:rsidRPr="000A7D2A">
        <w:rPr>
          <w:sz w:val="20"/>
          <w:szCs w:val="20"/>
        </w:rPr>
        <w:t>lub „</w:t>
      </w:r>
      <w:r w:rsidR="00A27C86" w:rsidRPr="000A7D2A">
        <w:rPr>
          <w:sz w:val="20"/>
          <w:szCs w:val="20"/>
        </w:rPr>
        <w:t>K</w:t>
      </w:r>
      <w:r w:rsidR="007862A8" w:rsidRPr="000A7D2A">
        <w:rPr>
          <w:sz w:val="20"/>
          <w:szCs w:val="20"/>
        </w:rPr>
        <w:t>osztorys inwestorski”</w:t>
      </w:r>
      <w:r w:rsidR="007862A8">
        <w:rPr>
          <w:b/>
          <w:bCs/>
          <w:sz w:val="20"/>
          <w:szCs w:val="20"/>
        </w:rPr>
        <w:t>,</w:t>
      </w:r>
      <w:r w:rsidR="00C0237D" w:rsidRPr="00F35585">
        <w:rPr>
          <w:b/>
          <w:bCs/>
          <w:sz w:val="20"/>
          <w:szCs w:val="20"/>
        </w:rPr>
        <w:t xml:space="preserve"> </w:t>
      </w:r>
      <w:bookmarkEnd w:id="44"/>
      <w:r w:rsidRPr="00F35585">
        <w:rPr>
          <w:b/>
          <w:bCs/>
          <w:sz w:val="20"/>
          <w:szCs w:val="20"/>
        </w:rPr>
        <w:t>jeśli określa to SWZ (ww. dokumenty stanowią integralną całość)</w:t>
      </w:r>
      <w:r w:rsidR="007F0FB0" w:rsidRPr="00F35585">
        <w:rPr>
          <w:b/>
          <w:bCs/>
          <w:sz w:val="20"/>
          <w:szCs w:val="20"/>
        </w:rPr>
        <w:t>.</w:t>
      </w:r>
    </w:p>
    <w:p w14:paraId="59A9221C" w14:textId="31478C02" w:rsidR="000A7D2A" w:rsidRPr="000A7D2A" w:rsidRDefault="005167E8">
      <w:pPr>
        <w:numPr>
          <w:ilvl w:val="0"/>
          <w:numId w:val="3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0A7D2A">
        <w:rPr>
          <w:b/>
          <w:sz w:val="20"/>
          <w:szCs w:val="20"/>
        </w:rPr>
        <w:t>Cena podana w ofercie powinna wynikać</w:t>
      </w:r>
      <w:r w:rsidR="00C0237D" w:rsidRPr="000A7D2A">
        <w:rPr>
          <w:b/>
          <w:sz w:val="20"/>
          <w:szCs w:val="20"/>
        </w:rPr>
        <w:t xml:space="preserve"> z </w:t>
      </w:r>
      <w:r w:rsidR="00D31C17" w:rsidRPr="000A7D2A">
        <w:rPr>
          <w:b/>
          <w:bCs/>
          <w:sz w:val="20"/>
          <w:szCs w:val="20"/>
        </w:rPr>
        <w:t xml:space="preserve">Formularza </w:t>
      </w:r>
      <w:r w:rsidR="00037A7E" w:rsidRPr="000A7D2A">
        <w:rPr>
          <w:b/>
          <w:bCs/>
          <w:sz w:val="20"/>
          <w:szCs w:val="20"/>
        </w:rPr>
        <w:t>cenowego</w:t>
      </w:r>
      <w:r w:rsidR="00D31C17" w:rsidRPr="000A7D2A">
        <w:rPr>
          <w:b/>
          <w:bCs/>
          <w:sz w:val="20"/>
          <w:szCs w:val="20"/>
        </w:rPr>
        <w:t xml:space="preserve"> </w:t>
      </w:r>
      <w:r w:rsidR="00C0237D" w:rsidRPr="000A7D2A">
        <w:rPr>
          <w:b/>
          <w:bCs/>
          <w:sz w:val="20"/>
          <w:szCs w:val="20"/>
        </w:rPr>
        <w:t>stanowiące</w:t>
      </w:r>
      <w:r w:rsidR="00037A7E" w:rsidRPr="000A7D2A">
        <w:rPr>
          <w:b/>
          <w:bCs/>
          <w:sz w:val="20"/>
          <w:szCs w:val="20"/>
        </w:rPr>
        <w:t>go</w:t>
      </w:r>
      <w:r w:rsidR="00C0237D" w:rsidRPr="000A7D2A">
        <w:rPr>
          <w:b/>
          <w:bCs/>
          <w:sz w:val="20"/>
          <w:szCs w:val="20"/>
        </w:rPr>
        <w:t xml:space="preserve"> załącznik nr 4</w:t>
      </w:r>
      <w:r w:rsidR="00C0237D" w:rsidRPr="000A7D2A">
        <w:rPr>
          <w:sz w:val="20"/>
          <w:szCs w:val="20"/>
        </w:rPr>
        <w:t xml:space="preserve"> </w:t>
      </w:r>
      <w:r w:rsidR="00C0237D" w:rsidRPr="000A7D2A">
        <w:rPr>
          <w:b/>
          <w:bCs/>
          <w:sz w:val="20"/>
          <w:szCs w:val="20"/>
        </w:rPr>
        <w:t>do SWZ.</w:t>
      </w:r>
      <w:r w:rsidR="0062747B">
        <w:rPr>
          <w:b/>
          <w:bCs/>
          <w:sz w:val="20"/>
          <w:szCs w:val="20"/>
        </w:rPr>
        <w:t xml:space="preserve"> </w:t>
      </w:r>
      <w:r w:rsidR="0062747B" w:rsidRPr="00DF7B31">
        <w:rPr>
          <w:sz w:val="20"/>
          <w:szCs w:val="20"/>
        </w:rPr>
        <w:t>W ofercie należy uwzględnić Rozporządzenie Rady Ministrów z dnia 14 września 2024 roku w sprawie wysokości minimalnego wynagrodzenia za pracę oraz wysokości minimalnej stawki godzinowej w 2025 r. Dz. U. 2024 poz. 1362)</w:t>
      </w:r>
    </w:p>
    <w:p w14:paraId="70565611" w14:textId="77777777" w:rsidR="00944974" w:rsidRPr="00944974" w:rsidRDefault="00874596">
      <w:pPr>
        <w:numPr>
          <w:ilvl w:val="0"/>
          <w:numId w:val="3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0A7D2A">
        <w:rPr>
          <w:sz w:val="20"/>
          <w:szCs w:val="20"/>
        </w:rPr>
        <w:t>Cena ofertowa brutto musi uwzględniać wszystkie koszty związane z realizacją przedmiotu zamówienia zgodnie z opisem przedmiotu zamówienia oraz istotnymi postanowieniami umowy.</w:t>
      </w:r>
    </w:p>
    <w:p w14:paraId="000000DB" w14:textId="36CB4572" w:rsidR="0064397C" w:rsidRPr="00944974" w:rsidRDefault="00874596">
      <w:pPr>
        <w:numPr>
          <w:ilvl w:val="0"/>
          <w:numId w:val="3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 w:rsidRPr="000A7D2A">
        <w:rPr>
          <w:sz w:val="20"/>
          <w:szCs w:val="20"/>
        </w:rPr>
        <w:t xml:space="preserve"> </w:t>
      </w:r>
      <w:r w:rsidR="00944974" w:rsidRPr="00944974">
        <w:rPr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000000DC" w14:textId="310C6F90" w:rsidR="0064397C" w:rsidRPr="00F35585" w:rsidRDefault="00874596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Cena podana </w:t>
      </w:r>
      <w:r w:rsidR="005167E8" w:rsidRPr="00F35585">
        <w:rPr>
          <w:sz w:val="20"/>
          <w:szCs w:val="20"/>
        </w:rPr>
        <w:t>w ofercie</w:t>
      </w:r>
      <w:r w:rsidRPr="00F35585">
        <w:rPr>
          <w:sz w:val="20"/>
          <w:szCs w:val="20"/>
        </w:rPr>
        <w:t xml:space="preserve"> jest ceną ostateczną, niepodlegającą negocjacji i wyczerpującą wszelkie należności Wykonawcy wobec Zamawiającego związane z realizacją przedmiotu zamówienia.</w:t>
      </w:r>
    </w:p>
    <w:p w14:paraId="7883BCCF" w14:textId="17CF9CA7" w:rsidR="009E3893" w:rsidRPr="00F35585" w:rsidRDefault="00874596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powinna być wyrażona w złotych polskich (PLN) z dokładnością do dwóch miejsc po przecinku</w:t>
      </w:r>
      <w:r w:rsidR="00707811" w:rsidRPr="00F35585">
        <w:t xml:space="preserve"> </w:t>
      </w:r>
      <w:r w:rsidR="00707811" w:rsidRPr="00F35585">
        <w:rPr>
          <w:sz w:val="20"/>
          <w:szCs w:val="20"/>
        </w:rPr>
        <w:t>zgodnie z matematycznymi regułami zaokrąglania</w:t>
      </w:r>
      <w:r w:rsidR="009E3893" w:rsidRPr="00F35585">
        <w:rPr>
          <w:sz w:val="20"/>
          <w:szCs w:val="20"/>
        </w:rPr>
        <w:t>.</w:t>
      </w:r>
      <w:r w:rsidR="00A84172" w:rsidRPr="00F35585">
        <w:t xml:space="preserve"> </w:t>
      </w:r>
      <w:r w:rsidR="00A84172" w:rsidRPr="00F35585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F35585" w:rsidRDefault="00A84172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oferty musi być wartością wyższą od zera.</w:t>
      </w:r>
    </w:p>
    <w:p w14:paraId="6DFE2EEE" w14:textId="77777777" w:rsidR="009E3893" w:rsidRPr="00F35585" w:rsidRDefault="009E3893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F35585" w:rsidRDefault="009E3893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Pr="00F35585" w:rsidRDefault="00874596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przewiduje rozliczeń w walucie obcej.</w:t>
      </w:r>
    </w:p>
    <w:p w14:paraId="7F2DA018" w14:textId="645B1825" w:rsidR="004507F9" w:rsidRPr="000A7D2A" w:rsidRDefault="00874596">
      <w:pPr>
        <w:numPr>
          <w:ilvl w:val="0"/>
          <w:numId w:val="3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Wyliczona cena oferty brutto będzie służyć do porównania złożonych ofert i do rozliczenia </w:t>
      </w:r>
      <w:r w:rsidR="003D1283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>w trakcie realizacji zamówienia.</w:t>
      </w:r>
    </w:p>
    <w:p w14:paraId="4F6EF797" w14:textId="19FFD513" w:rsidR="00C02C81" w:rsidRDefault="00C02C81">
      <w:pPr>
        <w:numPr>
          <w:ilvl w:val="0"/>
          <w:numId w:val="3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bookmarkStart w:id="45" w:name="_Hlk124151485"/>
      <w:r>
        <w:rPr>
          <w:sz w:val="20"/>
          <w:szCs w:val="20"/>
        </w:rPr>
        <w:t xml:space="preserve">eżeli została złożona oferta, której wybór prowadziłby do powstania u zamawiającego obowiązku podatkowego zgodnie z ustawą z dnia 11 marca 2004 r. o podatku od towarów i usług (Dz. U. </w:t>
      </w:r>
      <w:r>
        <w:rPr>
          <w:sz w:val="20"/>
          <w:szCs w:val="20"/>
        </w:rPr>
        <w:br/>
        <w:t>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3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 Wykonawca ma obowiązek:</w:t>
      </w:r>
    </w:p>
    <w:p w14:paraId="6F1D352B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 xml:space="preserve">poinformowania zamawiającego, że wybór jego oferty będzie prowadził do powstania </w:t>
      </w:r>
      <w:r>
        <w:rPr>
          <w:sz w:val="20"/>
          <w:szCs w:val="20"/>
        </w:rPr>
        <w:br/>
        <w:t>u zamawiającego obowiązku podatkowego;</w:t>
      </w:r>
    </w:p>
    <w:p w14:paraId="4E8DA03E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2A493A79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56550687" w14:textId="77777777" w:rsidR="00C02C81" w:rsidRDefault="00C02C81" w:rsidP="00C02C81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5ABC09F2" w14:textId="77777777" w:rsidR="000A7D2A" w:rsidRDefault="000A7D2A">
      <w:pPr>
        <w:numPr>
          <w:ilvl w:val="0"/>
          <w:numId w:val="3"/>
        </w:numPr>
        <w:tabs>
          <w:tab w:val="left" w:pos="3855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A7D2A"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</w:t>
      </w:r>
      <w:r w:rsidRPr="000A7D2A">
        <w:rPr>
          <w:sz w:val="20"/>
          <w:szCs w:val="20"/>
        </w:rPr>
        <w:br/>
        <w:t>W przypadku, gdy Wykonawca zobowiązany jest złożyć oświadczenie o powstaniu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0A7D2A">
        <w:rPr>
          <w:sz w:val="20"/>
          <w:szCs w:val="20"/>
        </w:rPr>
        <w:t>u Zamawiającego obowiązku podatkowego, to winien odpowiednio zmodyfikować treść formularza</w:t>
      </w:r>
      <w:bookmarkEnd w:id="45"/>
      <w:r>
        <w:rPr>
          <w:sz w:val="20"/>
          <w:szCs w:val="20"/>
        </w:rPr>
        <w:t xml:space="preserve">. </w:t>
      </w:r>
    </w:p>
    <w:p w14:paraId="09E3002B" w14:textId="77777777" w:rsidR="000A7D2A" w:rsidRDefault="005376C3">
      <w:pPr>
        <w:numPr>
          <w:ilvl w:val="0"/>
          <w:numId w:val="3"/>
        </w:numPr>
        <w:tabs>
          <w:tab w:val="left" w:pos="3855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0A7D2A">
        <w:rPr>
          <w:sz w:val="20"/>
          <w:szCs w:val="20"/>
        </w:rPr>
        <w:t xml:space="preserve">Jeśli Wykonawca, na potwierdzenie spełnienia warunku udziału w postępowaniu wymienionych </w:t>
      </w:r>
      <w:r w:rsidR="000A296C" w:rsidRPr="000A7D2A">
        <w:rPr>
          <w:sz w:val="20"/>
          <w:szCs w:val="20"/>
        </w:rPr>
        <w:br/>
      </w:r>
      <w:r w:rsidRPr="000A7D2A">
        <w:rPr>
          <w:sz w:val="20"/>
          <w:szCs w:val="20"/>
        </w:rPr>
        <w:t xml:space="preserve">w </w:t>
      </w:r>
      <w:r w:rsidR="00E0178E" w:rsidRPr="000A7D2A">
        <w:rPr>
          <w:sz w:val="20"/>
          <w:szCs w:val="20"/>
        </w:rPr>
        <w:t>Rozdział</w:t>
      </w:r>
      <w:r w:rsidRPr="000A7D2A">
        <w:rPr>
          <w:sz w:val="20"/>
          <w:szCs w:val="20"/>
        </w:rPr>
        <w:t xml:space="preserve"> </w:t>
      </w:r>
      <w:r w:rsidR="00782566" w:rsidRPr="000A7D2A">
        <w:rPr>
          <w:sz w:val="20"/>
          <w:szCs w:val="20"/>
        </w:rPr>
        <w:t>VIII</w:t>
      </w:r>
      <w:r w:rsidRPr="000A7D2A">
        <w:rPr>
          <w:sz w:val="20"/>
          <w:szCs w:val="20"/>
        </w:rPr>
        <w:t xml:space="preserve"> pkt </w:t>
      </w:r>
      <w:r w:rsidR="00782566" w:rsidRPr="000A7D2A">
        <w:rPr>
          <w:sz w:val="20"/>
          <w:szCs w:val="20"/>
        </w:rPr>
        <w:t>2 ppkt 3 i 4</w:t>
      </w:r>
      <w:r w:rsidRPr="000A7D2A">
        <w:rPr>
          <w:sz w:val="20"/>
          <w:szCs w:val="20"/>
        </w:rPr>
        <w:t xml:space="preserve"> (np. wiedzy i doświadczenia, dokumentu potwierdzającego ubezpieczenie odpowiedzialności cywilnej, zdolności kredytowej lub posiadanych środków </w:t>
      </w:r>
      <w:r w:rsidR="000A296C" w:rsidRPr="000A7D2A">
        <w:rPr>
          <w:sz w:val="20"/>
          <w:szCs w:val="20"/>
        </w:rPr>
        <w:br/>
      </w:r>
      <w:r w:rsidRPr="000A7D2A">
        <w:rPr>
          <w:sz w:val="20"/>
          <w:szCs w:val="20"/>
        </w:rPr>
        <w:t xml:space="preserve">na koncie)  przedstawi dokumenty wyrażone w innej walucie niż PLN, Zamawiający do oceny spełnienia ww. warunków przez Wykonawcę przeliczy podane kwoty po średnim kursie tej waluty w stosunku do PLN publikowanym przez NBP (Tabela A kursów średnich walut obcych) </w:t>
      </w:r>
      <w:r w:rsidR="00AC6768" w:rsidRPr="000A7D2A">
        <w:rPr>
          <w:sz w:val="20"/>
          <w:szCs w:val="20"/>
        </w:rPr>
        <w:t>w dniu</w:t>
      </w:r>
      <w:r w:rsidR="000A7D2A" w:rsidRPr="000A7D2A">
        <w:rPr>
          <w:sz w:val="20"/>
          <w:szCs w:val="20"/>
        </w:rPr>
        <w:t xml:space="preserve"> </w:t>
      </w:r>
      <w:r w:rsidRPr="000A7D2A">
        <w:rPr>
          <w:sz w:val="20"/>
          <w:szCs w:val="20"/>
        </w:rPr>
        <w:t>składania ofert/składania wniosków o dopuszczenie do udziału w postępowaniu.</w:t>
      </w:r>
    </w:p>
    <w:p w14:paraId="11D1B983" w14:textId="6C395444" w:rsidR="005376C3" w:rsidRPr="00486417" w:rsidRDefault="00F04FBC">
      <w:pPr>
        <w:numPr>
          <w:ilvl w:val="0"/>
          <w:numId w:val="3"/>
        </w:numPr>
        <w:tabs>
          <w:tab w:val="left" w:pos="3855"/>
        </w:tabs>
        <w:spacing w:line="360" w:lineRule="auto"/>
        <w:ind w:left="426" w:hanging="426"/>
        <w:jc w:val="both"/>
        <w:rPr>
          <w:sz w:val="20"/>
          <w:szCs w:val="20"/>
        </w:rPr>
      </w:pPr>
      <w:bookmarkStart w:id="46" w:name="_Hlk191463596"/>
      <w:r w:rsidRPr="000A7D2A">
        <w:rPr>
          <w:bCs/>
          <w:sz w:val="20"/>
          <w:szCs w:val="20"/>
        </w:rPr>
        <w:t xml:space="preserve">Jeśli Wykonawca przy opracowaniu kosztorysu ofertowego </w:t>
      </w:r>
      <w:bookmarkStart w:id="47" w:name="_Hlk191463695"/>
      <w:r w:rsidRPr="000A7D2A">
        <w:rPr>
          <w:bCs/>
          <w:sz w:val="20"/>
          <w:szCs w:val="20"/>
        </w:rPr>
        <w:t xml:space="preserve">stwierdzi brak jakiegoś elementu w dokumentacji zamieszczonej na stronie internetowej </w:t>
      </w:r>
      <w:r w:rsidR="00DF7B31">
        <w:rPr>
          <w:bCs/>
          <w:sz w:val="20"/>
          <w:szCs w:val="20"/>
        </w:rPr>
        <w:t>prowadzonego postępowania</w:t>
      </w:r>
      <w:r w:rsidRPr="000A7D2A">
        <w:rPr>
          <w:bCs/>
          <w:sz w:val="20"/>
          <w:szCs w:val="20"/>
        </w:rPr>
        <w:t>, winien niezwłocznie powiadomić o powyższym fakcie Zamawiającego. Zamawiający w takim przypadku niezwłocznie udzieli wyjaśnień z zachowaniem zasad podanych w art. 284 ust. 2 i ust. 6 ustawy Pzp.</w:t>
      </w:r>
      <w:bookmarkEnd w:id="47"/>
    </w:p>
    <w:p w14:paraId="000000E6" w14:textId="6C58DE64" w:rsidR="0064397C" w:rsidRPr="00F35585" w:rsidRDefault="00874596">
      <w:pPr>
        <w:pStyle w:val="Nagwek2"/>
        <w:spacing w:before="240" w:after="240"/>
      </w:pPr>
      <w:bookmarkStart w:id="48" w:name="_Toc191296557"/>
      <w:bookmarkEnd w:id="46"/>
      <w:r w:rsidRPr="00F35585">
        <w:t>XVI. Wymagania dotyczące wadium</w:t>
      </w:r>
      <w:bookmarkEnd w:id="48"/>
    </w:p>
    <w:p w14:paraId="381B339D" w14:textId="0937B5A0" w:rsidR="003C15C0" w:rsidRPr="00F35585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nie wymaga wniesienia wadium.</w:t>
      </w:r>
    </w:p>
    <w:p w14:paraId="000000FA" w14:textId="77777777" w:rsidR="0064397C" w:rsidRPr="00F35585" w:rsidRDefault="00874596">
      <w:pPr>
        <w:pStyle w:val="Nagwek2"/>
        <w:spacing w:before="240" w:after="240"/>
      </w:pPr>
      <w:bookmarkStart w:id="49" w:name="_Toc191296558"/>
      <w:r w:rsidRPr="00F35585">
        <w:t>XVII. Termin związania ofertą</w:t>
      </w:r>
      <w:bookmarkEnd w:id="49"/>
    </w:p>
    <w:p w14:paraId="000000FB" w14:textId="019CFEB3" w:rsidR="0064397C" w:rsidRPr="00F35585" w:rsidRDefault="00874596">
      <w:pPr>
        <w:numPr>
          <w:ilvl w:val="0"/>
          <w:numId w:val="16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Wykonawca będzie związany ofertą </w:t>
      </w:r>
      <w:r w:rsidRPr="00B36E85">
        <w:rPr>
          <w:b/>
          <w:bCs/>
          <w:sz w:val="20"/>
          <w:szCs w:val="20"/>
          <w:highlight w:val="yellow"/>
          <w:u w:val="single"/>
        </w:rPr>
        <w:t>do dnia</w:t>
      </w:r>
      <w:r w:rsidR="005A62C5" w:rsidRPr="00B36E85">
        <w:rPr>
          <w:b/>
          <w:bCs/>
          <w:sz w:val="20"/>
          <w:szCs w:val="20"/>
          <w:highlight w:val="yellow"/>
          <w:u w:val="single"/>
        </w:rPr>
        <w:t xml:space="preserve"> </w:t>
      </w:r>
      <w:r w:rsidR="00690289">
        <w:rPr>
          <w:b/>
          <w:bCs/>
          <w:sz w:val="20"/>
          <w:szCs w:val="20"/>
          <w:highlight w:val="yellow"/>
          <w:u w:val="single"/>
        </w:rPr>
        <w:t>2</w:t>
      </w:r>
      <w:r w:rsidR="007148DC">
        <w:rPr>
          <w:b/>
          <w:bCs/>
          <w:sz w:val="20"/>
          <w:szCs w:val="20"/>
          <w:highlight w:val="yellow"/>
          <w:u w:val="single"/>
        </w:rPr>
        <w:t>3</w:t>
      </w:r>
      <w:r w:rsidR="00FC091E">
        <w:rPr>
          <w:b/>
          <w:bCs/>
          <w:sz w:val="20"/>
          <w:szCs w:val="20"/>
          <w:highlight w:val="yellow"/>
          <w:u w:val="single"/>
        </w:rPr>
        <w:t>.</w:t>
      </w:r>
      <w:r w:rsidR="00EF53D9">
        <w:rPr>
          <w:b/>
          <w:bCs/>
          <w:sz w:val="20"/>
          <w:szCs w:val="20"/>
          <w:highlight w:val="yellow"/>
          <w:u w:val="single"/>
        </w:rPr>
        <w:t>0</w:t>
      </w:r>
      <w:r w:rsidR="008D5040">
        <w:rPr>
          <w:b/>
          <w:bCs/>
          <w:sz w:val="20"/>
          <w:szCs w:val="20"/>
          <w:highlight w:val="yellow"/>
          <w:u w:val="single"/>
        </w:rPr>
        <w:t>5</w:t>
      </w:r>
      <w:r w:rsidR="00FC091E">
        <w:rPr>
          <w:b/>
          <w:bCs/>
          <w:sz w:val="20"/>
          <w:szCs w:val="20"/>
          <w:highlight w:val="yellow"/>
          <w:u w:val="single"/>
        </w:rPr>
        <w:t>.</w:t>
      </w:r>
      <w:r w:rsidR="001A5D14" w:rsidRPr="00B36E85">
        <w:rPr>
          <w:b/>
          <w:bCs/>
          <w:sz w:val="20"/>
          <w:szCs w:val="20"/>
          <w:highlight w:val="yellow"/>
          <w:u w:val="single"/>
        </w:rPr>
        <w:t>20</w:t>
      </w:r>
      <w:r w:rsidR="00EF53D9">
        <w:rPr>
          <w:b/>
          <w:bCs/>
          <w:sz w:val="20"/>
          <w:szCs w:val="20"/>
          <w:highlight w:val="yellow"/>
          <w:u w:val="single"/>
        </w:rPr>
        <w:t>25</w:t>
      </w:r>
      <w:r w:rsidR="002D0D54" w:rsidRPr="00B36E85">
        <w:rPr>
          <w:b/>
          <w:bCs/>
          <w:sz w:val="20"/>
          <w:szCs w:val="20"/>
          <w:highlight w:val="yellow"/>
          <w:u w:val="single"/>
        </w:rPr>
        <w:t xml:space="preserve"> </w:t>
      </w:r>
      <w:r w:rsidRPr="00B36E85">
        <w:rPr>
          <w:b/>
          <w:bCs/>
          <w:sz w:val="20"/>
          <w:szCs w:val="20"/>
          <w:highlight w:val="yellow"/>
          <w:u w:val="single"/>
        </w:rPr>
        <w:t>r.</w:t>
      </w:r>
      <w:r w:rsidRPr="00F35585">
        <w:rPr>
          <w:sz w:val="20"/>
          <w:szCs w:val="20"/>
        </w:rPr>
        <w:t xml:space="preserve"> Bieg terminu związania ofertą rozpoczyna się wraz z upływem terminu składania ofert</w:t>
      </w:r>
      <w:r w:rsidR="0098314A" w:rsidRPr="00F35585">
        <w:rPr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4200B1A8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F35585">
        <w:rPr>
          <w:sz w:val="20"/>
          <w:szCs w:val="20"/>
        </w:rPr>
        <w:t>pkt</w:t>
      </w:r>
      <w:r w:rsidRPr="00F35585">
        <w:rPr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0A296C" w:rsidRPr="00F35585">
        <w:rPr>
          <w:b/>
          <w:bCs/>
          <w:sz w:val="20"/>
          <w:szCs w:val="20"/>
        </w:rPr>
        <w:t>3</w:t>
      </w:r>
      <w:r w:rsidRPr="00F35585">
        <w:rPr>
          <w:b/>
          <w:bCs/>
          <w:sz w:val="20"/>
          <w:szCs w:val="20"/>
        </w:rPr>
        <w:t xml:space="preserve">0 </w:t>
      </w:r>
      <w:r w:rsidRPr="00F35585">
        <w:rPr>
          <w:sz w:val="20"/>
          <w:szCs w:val="20"/>
        </w:rPr>
        <w:t>dni.</w:t>
      </w:r>
      <w:r w:rsidR="000913DC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F35585" w:rsidRDefault="00874596">
      <w:pPr>
        <w:numPr>
          <w:ilvl w:val="0"/>
          <w:numId w:val="16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Odmowa wyrażenia zgody na przedłużenie terminu związania ofertą nie powoduje utraty wadium.</w:t>
      </w:r>
    </w:p>
    <w:p w14:paraId="000000FE" w14:textId="74514C91" w:rsidR="0064397C" w:rsidRPr="00F35585" w:rsidRDefault="00874596">
      <w:pPr>
        <w:pStyle w:val="Nagwek2"/>
        <w:spacing w:before="240" w:after="240"/>
      </w:pPr>
      <w:bookmarkStart w:id="50" w:name="_Toc191296559"/>
      <w:r w:rsidRPr="00F35585">
        <w:lastRenderedPageBreak/>
        <w:t>XVIII. Miejsce i termin składania ofert</w:t>
      </w:r>
      <w:bookmarkEnd w:id="50"/>
    </w:p>
    <w:p w14:paraId="3E986C40" w14:textId="5B1416DB" w:rsidR="00AD7BD8" w:rsidRPr="00F275BB" w:rsidRDefault="00AD7BD8">
      <w:pPr>
        <w:pStyle w:val="Akapitzlist"/>
        <w:numPr>
          <w:ilvl w:val="0"/>
          <w:numId w:val="12"/>
        </w:numPr>
        <w:spacing w:line="360" w:lineRule="auto"/>
        <w:jc w:val="both"/>
        <w:rPr>
          <w:b/>
          <w:bCs/>
          <w:sz w:val="20"/>
          <w:szCs w:val="20"/>
          <w:lang w:val="pl" w:eastAsia="pl-PL"/>
        </w:rPr>
      </w:pPr>
      <w:r w:rsidRPr="00F35585">
        <w:rPr>
          <w:sz w:val="20"/>
          <w:szCs w:val="20"/>
          <w:lang w:val="pl" w:eastAsia="pl-PL"/>
        </w:rPr>
        <w:t>Termin składania ofert:</w:t>
      </w:r>
      <w:r w:rsidR="00ED2B26">
        <w:rPr>
          <w:sz w:val="20"/>
          <w:szCs w:val="20"/>
          <w:lang w:val="pl" w:eastAsia="pl-PL"/>
        </w:rPr>
        <w:t xml:space="preserve"> </w:t>
      </w:r>
      <w:r w:rsidR="007D1715">
        <w:rPr>
          <w:b/>
          <w:bCs/>
          <w:sz w:val="20"/>
          <w:szCs w:val="20"/>
          <w:highlight w:val="yellow"/>
          <w:u w:val="single"/>
          <w:lang w:val="pl" w:eastAsia="pl-PL"/>
        </w:rPr>
        <w:t>24</w:t>
      </w:r>
      <w:r w:rsidR="00ED2B26" w:rsidRPr="00ED2B26">
        <w:rPr>
          <w:b/>
          <w:bCs/>
          <w:sz w:val="20"/>
          <w:szCs w:val="20"/>
          <w:highlight w:val="yellow"/>
          <w:u w:val="single"/>
          <w:lang w:val="pl" w:eastAsia="pl-PL"/>
        </w:rPr>
        <w:t>.</w:t>
      </w:r>
      <w:r w:rsidR="00EF53D9">
        <w:rPr>
          <w:b/>
          <w:bCs/>
          <w:sz w:val="20"/>
          <w:szCs w:val="20"/>
          <w:highlight w:val="yellow"/>
          <w:u w:val="single"/>
          <w:lang w:val="pl" w:eastAsia="pl-PL"/>
        </w:rPr>
        <w:t>0</w:t>
      </w:r>
      <w:r w:rsidR="008D5040">
        <w:rPr>
          <w:b/>
          <w:bCs/>
          <w:sz w:val="20"/>
          <w:szCs w:val="20"/>
          <w:highlight w:val="yellow"/>
          <w:u w:val="single"/>
          <w:lang w:val="pl" w:eastAsia="pl-PL"/>
        </w:rPr>
        <w:t>4</w:t>
      </w:r>
      <w:r w:rsidR="005E081F" w:rsidRPr="00ED2B26">
        <w:rPr>
          <w:b/>
          <w:bCs/>
          <w:sz w:val="20"/>
          <w:szCs w:val="20"/>
          <w:highlight w:val="yellow"/>
          <w:u w:val="single"/>
          <w:lang w:val="pl" w:eastAsia="pl-PL"/>
        </w:rPr>
        <w:t>.</w:t>
      </w:r>
      <w:r w:rsidR="00F275BB" w:rsidRPr="00ED2B26">
        <w:rPr>
          <w:b/>
          <w:bCs/>
          <w:sz w:val="20"/>
          <w:szCs w:val="20"/>
          <w:highlight w:val="yellow"/>
          <w:u w:val="single"/>
          <w:lang w:val="pl" w:eastAsia="pl-PL"/>
        </w:rPr>
        <w:t>202</w:t>
      </w:r>
      <w:r w:rsidR="00EF53D9">
        <w:rPr>
          <w:b/>
          <w:bCs/>
          <w:sz w:val="20"/>
          <w:szCs w:val="20"/>
          <w:highlight w:val="yellow"/>
          <w:u w:val="single"/>
          <w:lang w:val="pl" w:eastAsia="pl-PL"/>
        </w:rPr>
        <w:t>5</w:t>
      </w:r>
      <w:r w:rsidR="00F275BB" w:rsidRPr="00ED2B26">
        <w:rPr>
          <w:b/>
          <w:bCs/>
          <w:sz w:val="20"/>
          <w:szCs w:val="20"/>
          <w:highlight w:val="yellow"/>
          <w:u w:val="single"/>
          <w:lang w:val="pl" w:eastAsia="pl-PL"/>
        </w:rPr>
        <w:t xml:space="preserve"> r.</w:t>
      </w:r>
      <w:r w:rsidRPr="00ED2B26">
        <w:rPr>
          <w:b/>
          <w:bCs/>
          <w:sz w:val="20"/>
          <w:szCs w:val="20"/>
          <w:highlight w:val="yellow"/>
          <w:u w:val="single"/>
          <w:lang w:val="pl" w:eastAsia="pl-PL"/>
        </w:rPr>
        <w:t xml:space="preserve"> godzina </w:t>
      </w:r>
      <w:r w:rsidR="003E3A90">
        <w:rPr>
          <w:b/>
          <w:bCs/>
          <w:sz w:val="20"/>
          <w:szCs w:val="20"/>
          <w:highlight w:val="yellow"/>
          <w:u w:val="single"/>
          <w:lang w:val="pl" w:eastAsia="pl-PL"/>
        </w:rPr>
        <w:t>0</w:t>
      </w:r>
      <w:r w:rsidR="00B42370">
        <w:rPr>
          <w:b/>
          <w:bCs/>
          <w:sz w:val="20"/>
          <w:szCs w:val="20"/>
          <w:highlight w:val="yellow"/>
          <w:u w:val="single"/>
          <w:lang w:val="pl" w:eastAsia="pl-PL"/>
        </w:rPr>
        <w:t>8</w:t>
      </w:r>
      <w:r w:rsidR="00F275BB" w:rsidRPr="00690289">
        <w:rPr>
          <w:b/>
          <w:bCs/>
          <w:sz w:val="20"/>
          <w:szCs w:val="20"/>
          <w:highlight w:val="yellow"/>
          <w:u w:val="single"/>
          <w:lang w:val="pl" w:eastAsia="pl-PL"/>
        </w:rPr>
        <w:t>:</w:t>
      </w:r>
      <w:r w:rsidR="00B42370" w:rsidRPr="00690289">
        <w:rPr>
          <w:b/>
          <w:bCs/>
          <w:sz w:val="20"/>
          <w:szCs w:val="20"/>
          <w:highlight w:val="yellow"/>
          <w:u w:val="single"/>
          <w:lang w:val="pl" w:eastAsia="pl-PL"/>
        </w:rPr>
        <w:t>3</w:t>
      </w:r>
      <w:r w:rsidR="000A7D2A" w:rsidRPr="00690289">
        <w:rPr>
          <w:b/>
          <w:bCs/>
          <w:sz w:val="20"/>
          <w:szCs w:val="20"/>
          <w:highlight w:val="yellow"/>
          <w:u w:val="single"/>
          <w:lang w:val="pl" w:eastAsia="pl-PL"/>
        </w:rPr>
        <w:t>0</w:t>
      </w:r>
      <w:r w:rsidR="00690289" w:rsidRPr="00690289">
        <w:rPr>
          <w:b/>
          <w:bCs/>
          <w:sz w:val="20"/>
          <w:szCs w:val="20"/>
          <w:highlight w:val="yellow"/>
          <w:u w:val="single"/>
          <w:lang w:val="pl" w:eastAsia="pl-PL"/>
        </w:rPr>
        <w:t>:00</w:t>
      </w:r>
    </w:p>
    <w:p w14:paraId="787DB361" w14:textId="0439EA04" w:rsidR="00AD7BD8" w:rsidRPr="00F35585" w:rsidRDefault="00AD7BD8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F35585">
        <w:rPr>
          <w:sz w:val="20"/>
          <w:szCs w:val="20"/>
        </w:rPr>
        <w:t xml:space="preserve">Ofertę wraz z wymaganymi dokumentami należy umieścić </w:t>
      </w:r>
      <w:bookmarkStart w:id="51" w:name="_Hlk177933175"/>
      <w:r w:rsidRPr="00F35585">
        <w:rPr>
          <w:sz w:val="20"/>
          <w:szCs w:val="20"/>
        </w:rPr>
        <w:t xml:space="preserve">na </w:t>
      </w:r>
      <w:r w:rsidR="000A7D2A">
        <w:rPr>
          <w:sz w:val="20"/>
          <w:szCs w:val="20"/>
        </w:rPr>
        <w:t xml:space="preserve">platformie zakupowej Open Nexus </w:t>
      </w:r>
      <w:r w:rsidR="004507F9">
        <w:rPr>
          <w:sz w:val="20"/>
          <w:szCs w:val="20"/>
        </w:rPr>
        <w:t xml:space="preserve">pod adresem </w:t>
      </w:r>
      <w:r w:rsidR="004507F9" w:rsidRPr="004507F9">
        <w:rPr>
          <w:sz w:val="20"/>
          <w:szCs w:val="20"/>
          <w:lang w:val="pl"/>
        </w:rPr>
        <w:t>https://platformazakupowa.pl/pn/35wog/proceedings</w:t>
      </w:r>
      <w:bookmarkEnd w:id="51"/>
    </w:p>
    <w:p w14:paraId="7EF808F8" w14:textId="77777777" w:rsidR="004507F9" w:rsidRDefault="00AD7B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Do oferty należy dołączyć wszystkie wymagane w SWZ dokumenty.</w:t>
      </w:r>
    </w:p>
    <w:p w14:paraId="67DD1F7C" w14:textId="2F2E7D83" w:rsidR="004507F9" w:rsidRDefault="008C296A" w:rsidP="004507F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32E0A5D3" w14:textId="77777777" w:rsidR="00AD7BD8" w:rsidRPr="00F35585" w:rsidRDefault="00AD7BD8" w:rsidP="00AD7BD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F35585">
        <w:rPr>
          <w:b/>
          <w:bCs/>
          <w:sz w:val="20"/>
          <w:szCs w:val="20"/>
        </w:rPr>
        <w:t>Wycofanie oferty</w:t>
      </w:r>
    </w:p>
    <w:p w14:paraId="6F465E66" w14:textId="77777777" w:rsidR="00AD7BD8" w:rsidRDefault="00AD7BD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Do upływu terminu składania ofert Wykonawca może wycofać ofertę. </w:t>
      </w:r>
    </w:p>
    <w:p w14:paraId="649C991B" w14:textId="4600DE00" w:rsidR="00944974" w:rsidRPr="00486417" w:rsidRDefault="004507F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bookmarkStart w:id="52" w:name="_Hlk177933214"/>
      <w:r w:rsidRPr="004507F9">
        <w:rPr>
          <w:sz w:val="20"/>
          <w:szCs w:val="20"/>
        </w:rPr>
        <w:t>Instrukcja wycofania/ponownego złożenia oferty dostępna jest na stronie internetowej platformy zakupowej</w:t>
      </w:r>
      <w:r w:rsidR="00E15BE5">
        <w:rPr>
          <w:sz w:val="20"/>
          <w:szCs w:val="20"/>
        </w:rPr>
        <w:t xml:space="preserve"> Open Nexus.</w:t>
      </w:r>
      <w:bookmarkEnd w:id="52"/>
    </w:p>
    <w:p w14:paraId="00000105" w14:textId="0F919446" w:rsidR="0064397C" w:rsidRPr="00F35585" w:rsidRDefault="00874596">
      <w:pPr>
        <w:pStyle w:val="Nagwek2"/>
        <w:spacing w:line="320" w:lineRule="auto"/>
        <w:jc w:val="both"/>
      </w:pPr>
      <w:bookmarkStart w:id="53" w:name="_Toc191296560"/>
      <w:r w:rsidRPr="00F35585">
        <w:t>XIX. Otwarcie ofert</w:t>
      </w:r>
      <w:bookmarkEnd w:id="53"/>
    </w:p>
    <w:p w14:paraId="5EF1FF8B" w14:textId="77777777" w:rsidR="00AD7BD8" w:rsidRPr="00F35585" w:rsidRDefault="00AD7BD8" w:rsidP="00AD7BD8"/>
    <w:p w14:paraId="4459030A" w14:textId="0F6CBED2" w:rsidR="00AD7BD8" w:rsidRPr="00ED2B26" w:rsidRDefault="00AD7BD8">
      <w:pPr>
        <w:numPr>
          <w:ilvl w:val="0"/>
          <w:numId w:val="29"/>
        </w:numPr>
        <w:spacing w:line="360" w:lineRule="auto"/>
        <w:jc w:val="both"/>
        <w:rPr>
          <w:sz w:val="20"/>
          <w:szCs w:val="20"/>
        </w:rPr>
      </w:pPr>
      <w:r w:rsidRPr="00ED2B26">
        <w:rPr>
          <w:sz w:val="20"/>
          <w:szCs w:val="20"/>
        </w:rPr>
        <w:t>Otwarcie ofert następuje niezwłocznie po upływie terminu składania ofert</w:t>
      </w:r>
      <w:r w:rsidR="00944974" w:rsidRPr="00ED2B26">
        <w:rPr>
          <w:sz w:val="20"/>
          <w:szCs w:val="20"/>
        </w:rPr>
        <w:t xml:space="preserve"> nie później niż</w:t>
      </w:r>
      <w:r w:rsidR="005C3AAC" w:rsidRPr="00ED2B26">
        <w:rPr>
          <w:sz w:val="20"/>
          <w:szCs w:val="20"/>
        </w:rPr>
        <w:t xml:space="preserve"> następnego dnia, w którym upłynął termin składania ofert tj.</w:t>
      </w:r>
      <w:r w:rsidR="004507F9" w:rsidRPr="00ED2B26">
        <w:rPr>
          <w:sz w:val="20"/>
          <w:szCs w:val="20"/>
        </w:rPr>
        <w:t xml:space="preserve">  </w:t>
      </w:r>
      <w:r w:rsidR="00690289">
        <w:rPr>
          <w:b/>
          <w:bCs/>
          <w:sz w:val="20"/>
          <w:szCs w:val="20"/>
          <w:highlight w:val="yellow"/>
          <w:u w:val="single"/>
        </w:rPr>
        <w:t>24</w:t>
      </w:r>
      <w:r w:rsidR="008C296A" w:rsidRPr="008C296A">
        <w:rPr>
          <w:b/>
          <w:bCs/>
          <w:sz w:val="20"/>
          <w:szCs w:val="20"/>
          <w:highlight w:val="yellow"/>
          <w:u w:val="single"/>
        </w:rPr>
        <w:t>.</w:t>
      </w:r>
      <w:r w:rsidR="00EF53D9">
        <w:rPr>
          <w:b/>
          <w:bCs/>
          <w:sz w:val="20"/>
          <w:szCs w:val="20"/>
          <w:highlight w:val="yellow"/>
          <w:u w:val="single"/>
        </w:rPr>
        <w:t>0</w:t>
      </w:r>
      <w:r w:rsidR="00690289">
        <w:rPr>
          <w:b/>
          <w:bCs/>
          <w:sz w:val="20"/>
          <w:szCs w:val="20"/>
          <w:highlight w:val="yellow"/>
          <w:u w:val="single"/>
        </w:rPr>
        <w:t>4</w:t>
      </w:r>
      <w:r w:rsidR="008C296A" w:rsidRPr="008C296A">
        <w:rPr>
          <w:b/>
          <w:bCs/>
          <w:sz w:val="20"/>
          <w:szCs w:val="20"/>
          <w:highlight w:val="yellow"/>
          <w:u w:val="single"/>
        </w:rPr>
        <w:t>.202</w:t>
      </w:r>
      <w:r w:rsidR="00EF53D9">
        <w:rPr>
          <w:b/>
          <w:bCs/>
          <w:sz w:val="20"/>
          <w:szCs w:val="20"/>
          <w:highlight w:val="yellow"/>
          <w:u w:val="single"/>
        </w:rPr>
        <w:t>5</w:t>
      </w:r>
      <w:r w:rsidR="008C296A" w:rsidRPr="008C296A">
        <w:rPr>
          <w:b/>
          <w:bCs/>
          <w:sz w:val="20"/>
          <w:szCs w:val="20"/>
          <w:highlight w:val="yellow"/>
          <w:u w:val="single"/>
        </w:rPr>
        <w:t xml:space="preserve"> r. </w:t>
      </w:r>
      <w:r w:rsidR="004507F9" w:rsidRPr="00ED2B26">
        <w:rPr>
          <w:b/>
          <w:bCs/>
          <w:sz w:val="20"/>
          <w:szCs w:val="20"/>
          <w:highlight w:val="yellow"/>
          <w:u w:val="single"/>
        </w:rPr>
        <w:t>godz</w:t>
      </w:r>
      <w:r w:rsidR="004507F9" w:rsidRPr="00ED2B26">
        <w:rPr>
          <w:b/>
          <w:bCs/>
          <w:sz w:val="20"/>
          <w:szCs w:val="20"/>
          <w:highlight w:val="yellow"/>
        </w:rPr>
        <w:t xml:space="preserve">. </w:t>
      </w:r>
      <w:r w:rsidR="003E3A90" w:rsidRPr="00CF7AF3">
        <w:rPr>
          <w:b/>
          <w:bCs/>
          <w:sz w:val="20"/>
          <w:szCs w:val="20"/>
          <w:highlight w:val="yellow"/>
          <w:u w:val="single"/>
        </w:rPr>
        <w:t>0</w:t>
      </w:r>
      <w:r w:rsidR="00B42370">
        <w:rPr>
          <w:b/>
          <w:bCs/>
          <w:sz w:val="20"/>
          <w:szCs w:val="20"/>
          <w:highlight w:val="yellow"/>
          <w:u w:val="single"/>
        </w:rPr>
        <w:t>8</w:t>
      </w:r>
      <w:r w:rsidR="003E3A90" w:rsidRPr="00CF7AF3">
        <w:rPr>
          <w:b/>
          <w:bCs/>
          <w:sz w:val="20"/>
          <w:szCs w:val="20"/>
          <w:highlight w:val="yellow"/>
          <w:u w:val="single"/>
        </w:rPr>
        <w:t>:3</w:t>
      </w:r>
      <w:r w:rsidR="00B42370">
        <w:rPr>
          <w:b/>
          <w:bCs/>
          <w:sz w:val="20"/>
          <w:szCs w:val="20"/>
          <w:highlight w:val="yellow"/>
          <w:u w:val="single"/>
        </w:rPr>
        <w:t>5</w:t>
      </w:r>
      <w:r w:rsidR="00CF7AF3" w:rsidRPr="00CF7AF3">
        <w:rPr>
          <w:b/>
          <w:bCs/>
          <w:sz w:val="20"/>
          <w:szCs w:val="20"/>
          <w:highlight w:val="yellow"/>
          <w:u w:val="single"/>
        </w:rPr>
        <w:t>:00</w:t>
      </w:r>
    </w:p>
    <w:p w14:paraId="21CBEC90" w14:textId="667317D5" w:rsidR="005C3AAC" w:rsidRPr="005C3AAC" w:rsidRDefault="004507F9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bookmarkStart w:id="54" w:name="_Hlk177933262"/>
      <w:r w:rsidRPr="008A3B05">
        <w:rPr>
          <w:sz w:val="20"/>
          <w:szCs w:val="20"/>
          <w:lang w:val="pl"/>
        </w:rPr>
        <w:t>Otwarcie ofert nast</w:t>
      </w:r>
      <w:r w:rsidR="005C3AAC">
        <w:rPr>
          <w:sz w:val="20"/>
          <w:szCs w:val="20"/>
          <w:lang w:val="pl"/>
        </w:rPr>
        <w:t>ąpi w siedzibie Zamawiającego</w:t>
      </w:r>
      <w:r w:rsidRPr="008A3B05">
        <w:rPr>
          <w:sz w:val="20"/>
          <w:szCs w:val="20"/>
          <w:lang w:val="pl"/>
        </w:rPr>
        <w:t xml:space="preserve"> za pośrednictwem platformy zakupowej </w:t>
      </w:r>
      <w:r w:rsidR="005C3AAC">
        <w:rPr>
          <w:sz w:val="20"/>
          <w:szCs w:val="20"/>
          <w:lang w:val="pl"/>
        </w:rPr>
        <w:t>„Open Nexus”. Otwarcie jest niepubliczne i odbywa się bez udziału wykonawców.</w:t>
      </w:r>
    </w:p>
    <w:p w14:paraId="5A485A6A" w14:textId="77777777" w:rsidR="005C3AAC" w:rsidRDefault="005C3AAC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5C3AAC">
        <w:rPr>
          <w:sz w:val="20"/>
          <w:szCs w:val="20"/>
        </w:rPr>
        <w:t>Otwarcie ofert zostanie dokonane poprzez odszyfrowanie ofert złożonych za pośrednictwem platformy zakupowej „Open Nexus” . Najpróżniej przed otwarciem ofert Zamawiający udostępni na stronie internetowej prowadzonego postępowania tj. platformazakupowa.pl kwotę, jaką zamierza przeznaczyć na sfinansowanie zamówien</w:t>
      </w:r>
      <w:bookmarkEnd w:id="54"/>
      <w:r w:rsidRPr="005C3AAC">
        <w:rPr>
          <w:sz w:val="20"/>
          <w:szCs w:val="20"/>
        </w:rPr>
        <w:t xml:space="preserve">ia. </w:t>
      </w:r>
    </w:p>
    <w:p w14:paraId="11C99AC6" w14:textId="4DDAB46B" w:rsidR="00AD7BD8" w:rsidRPr="005C3AAC" w:rsidRDefault="00AD7BD8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5C3AAC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E43462A" w14:textId="77777777" w:rsidR="00AD7BD8" w:rsidRPr="00F35585" w:rsidRDefault="00AD7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poinformuje o zmianie terminu otwarcia ofert na stronie internetowej prowadzonego postępowania.</w:t>
      </w:r>
    </w:p>
    <w:p w14:paraId="75E7A7D9" w14:textId="77777777" w:rsidR="00AD7BD8" w:rsidRPr="00F35585" w:rsidRDefault="00AD7BD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303970D3" w14:textId="77777777" w:rsidR="008A3B05" w:rsidRDefault="00AD7BD8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A3B05">
        <w:rPr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14:paraId="6F18144A" w14:textId="662839AC" w:rsidR="00AD7BD8" w:rsidRDefault="00AD7BD8">
      <w:pPr>
        <w:pStyle w:val="Akapitzlist"/>
        <w:numPr>
          <w:ilvl w:val="0"/>
          <w:numId w:val="30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 w:rsidRPr="008A3B05">
        <w:rPr>
          <w:sz w:val="20"/>
          <w:szCs w:val="20"/>
        </w:rPr>
        <w:t xml:space="preserve"> cenach lub kosztach zawartych w ofertach.</w:t>
      </w:r>
    </w:p>
    <w:p w14:paraId="063C72AE" w14:textId="1DC1BCE9" w:rsidR="003218D1" w:rsidRPr="008A3B05" w:rsidRDefault="008A3B05" w:rsidP="00CF7AF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bookmarkStart w:id="55" w:name="_Hlk177933348"/>
      <w:r w:rsidRPr="008A3B05">
        <w:rPr>
          <w:sz w:val="20"/>
          <w:szCs w:val="20"/>
        </w:rPr>
        <w:t xml:space="preserve">Informacja </w:t>
      </w:r>
      <w:r w:rsidR="005C3AAC">
        <w:rPr>
          <w:sz w:val="20"/>
          <w:szCs w:val="20"/>
        </w:rPr>
        <w:t xml:space="preserve">ta </w:t>
      </w:r>
      <w:r w:rsidRPr="008A3B05">
        <w:rPr>
          <w:sz w:val="20"/>
          <w:szCs w:val="20"/>
        </w:rPr>
        <w:t>zostanie opublikowana na stronie postępowania na platformazakupowa.pl w sekcji ,,Komunikaty</w:t>
      </w:r>
      <w:bookmarkEnd w:id="55"/>
      <w:r w:rsidRPr="008A3B05">
        <w:rPr>
          <w:sz w:val="20"/>
          <w:szCs w:val="20"/>
        </w:rPr>
        <w:t>” .</w:t>
      </w:r>
    </w:p>
    <w:p w14:paraId="0000010F" w14:textId="6384100E" w:rsidR="0064397C" w:rsidRDefault="00874596">
      <w:pPr>
        <w:pStyle w:val="Nagwek2"/>
        <w:spacing w:line="320" w:lineRule="auto"/>
        <w:jc w:val="both"/>
      </w:pPr>
      <w:bookmarkStart w:id="56" w:name="_Toc191296561"/>
      <w:r w:rsidRPr="00F35585">
        <w:lastRenderedPageBreak/>
        <w:t>XX. Opis kryteriów oceny ofert wraz z podaniem wag tych kryteriów i sposobu oceny ofert</w:t>
      </w:r>
      <w:bookmarkEnd w:id="56"/>
      <w:r w:rsidRPr="00F35585">
        <w:t xml:space="preserve"> </w:t>
      </w:r>
    </w:p>
    <w:p w14:paraId="4EE7E40D" w14:textId="7343977A" w:rsidR="00DD2813" w:rsidRPr="00DF7B31" w:rsidRDefault="00DD2813" w:rsidP="00DF7B31">
      <w:pPr>
        <w:pStyle w:val="Akapitzlist"/>
        <w:numPr>
          <w:ilvl w:val="0"/>
          <w:numId w:val="42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DF7B31">
        <w:rPr>
          <w:sz w:val="20"/>
          <w:szCs w:val="20"/>
        </w:rPr>
        <w:t>Przy wyborze najkorzystniejszej oferty Zamawiający będzie się kierował następującym kryterium oceny ofert:</w:t>
      </w:r>
    </w:p>
    <w:p w14:paraId="754D5A54" w14:textId="77777777" w:rsidR="005C3AAC" w:rsidRPr="00DF7B31" w:rsidRDefault="005C3AAC" w:rsidP="00DF7B31">
      <w:pPr>
        <w:suppressAutoHyphens/>
        <w:spacing w:before="240" w:line="240" w:lineRule="auto"/>
        <w:ind w:left="709" w:hanging="283"/>
        <w:rPr>
          <w:b/>
          <w:bCs/>
          <w:sz w:val="20"/>
          <w:u w:val="single"/>
        </w:rPr>
      </w:pPr>
      <w:bookmarkStart w:id="57" w:name="_Hlk89072075"/>
      <w:r w:rsidRPr="004A3306">
        <w:rPr>
          <w:b/>
          <w:bCs/>
          <w:sz w:val="20"/>
        </w:rPr>
        <w:t xml:space="preserve">   </w:t>
      </w:r>
      <w:r w:rsidRPr="00DF7B31">
        <w:rPr>
          <w:b/>
          <w:bCs/>
          <w:sz w:val="20"/>
          <w:u w:val="single"/>
        </w:rPr>
        <w:t>Kryterium wyboru:</w:t>
      </w:r>
    </w:p>
    <w:p w14:paraId="338F4A38" w14:textId="77777777" w:rsidR="005C3AAC" w:rsidRPr="00EF6067" w:rsidRDefault="005C3AAC" w:rsidP="005C3AAC">
      <w:pPr>
        <w:suppressAutoHyphens/>
        <w:spacing w:before="240" w:line="240" w:lineRule="auto"/>
        <w:ind w:left="709" w:hanging="709"/>
        <w:rPr>
          <w:sz w:val="2"/>
          <w:szCs w:val="4"/>
          <w:u w:val="single"/>
        </w:rPr>
      </w:pPr>
    </w:p>
    <w:p w14:paraId="1B1F0A02" w14:textId="7DD588CA" w:rsidR="005C3AAC" w:rsidRDefault="005C3AAC" w:rsidP="00DF7B31">
      <w:pPr>
        <w:numPr>
          <w:ilvl w:val="0"/>
          <w:numId w:val="33"/>
        </w:numPr>
        <w:tabs>
          <w:tab w:val="left" w:pos="993"/>
        </w:tabs>
        <w:spacing w:line="240" w:lineRule="auto"/>
        <w:ind w:left="993" w:hanging="294"/>
        <w:jc w:val="both"/>
        <w:rPr>
          <w:sz w:val="20"/>
          <w:u w:val="single"/>
        </w:rPr>
      </w:pPr>
      <w:r w:rsidRPr="004A3306">
        <w:rPr>
          <w:sz w:val="20"/>
          <w:u w:val="single"/>
        </w:rPr>
        <w:t xml:space="preserve">Cena oferty  - 100% </w:t>
      </w:r>
      <w:r w:rsidR="00DF7B31">
        <w:rPr>
          <w:sz w:val="20"/>
          <w:u w:val="single"/>
        </w:rPr>
        <w:t>(C)</w:t>
      </w:r>
    </w:p>
    <w:p w14:paraId="7F6D8CEE" w14:textId="77777777" w:rsidR="00DF7B31" w:rsidRPr="004A3306" w:rsidRDefault="00DF7B31" w:rsidP="00DF7B31">
      <w:pPr>
        <w:tabs>
          <w:tab w:val="left" w:pos="993"/>
        </w:tabs>
        <w:spacing w:line="240" w:lineRule="auto"/>
        <w:ind w:left="720"/>
        <w:jc w:val="both"/>
        <w:rPr>
          <w:sz w:val="20"/>
          <w:u w:val="single"/>
        </w:rPr>
      </w:pPr>
    </w:p>
    <w:p w14:paraId="10CFA308" w14:textId="77777777" w:rsidR="005C3AAC" w:rsidRDefault="005C3AAC" w:rsidP="005C3AAC">
      <w:pPr>
        <w:tabs>
          <w:tab w:val="left" w:pos="993"/>
        </w:tabs>
        <w:spacing w:line="240" w:lineRule="auto"/>
        <w:ind w:left="284"/>
        <w:rPr>
          <w:sz w:val="20"/>
          <w:u w:val="single"/>
        </w:rPr>
      </w:pPr>
    </w:p>
    <w:p w14:paraId="08AE1525" w14:textId="77777777" w:rsidR="005C3AAC" w:rsidRPr="00EF6067" w:rsidRDefault="005C3AAC" w:rsidP="005C3AAC">
      <w:pPr>
        <w:tabs>
          <w:tab w:val="left" w:pos="993"/>
        </w:tabs>
        <w:spacing w:line="240" w:lineRule="auto"/>
        <w:ind w:left="284"/>
        <w:rPr>
          <w:sz w:val="6"/>
          <w:szCs w:val="8"/>
          <w:u w:val="single"/>
        </w:rPr>
      </w:pPr>
    </w:p>
    <w:p w14:paraId="261778D9" w14:textId="2A518B14" w:rsidR="005C3AAC" w:rsidRPr="00DF7B31" w:rsidRDefault="005C3AAC" w:rsidP="00DF7B31">
      <w:pPr>
        <w:spacing w:line="240" w:lineRule="auto"/>
        <w:rPr>
          <w:sz w:val="20"/>
        </w:rPr>
      </w:pPr>
      <w:r w:rsidRPr="00DF7B31">
        <w:rPr>
          <w:sz w:val="20"/>
        </w:rPr>
        <w:t>Oferty oceniane będą wg wzoru:</w:t>
      </w:r>
    </w:p>
    <w:p w14:paraId="6D83E835" w14:textId="77777777" w:rsidR="005C3AAC" w:rsidRPr="004A3306" w:rsidRDefault="005C3AAC" w:rsidP="005C3AAC">
      <w:pPr>
        <w:spacing w:line="240" w:lineRule="auto"/>
        <w:ind w:firstLine="284"/>
        <w:rPr>
          <w:sz w:val="20"/>
          <w:u w:val="single"/>
        </w:rPr>
      </w:pPr>
    </w:p>
    <w:p w14:paraId="75B5D5C5" w14:textId="7C3FCB7E" w:rsidR="005C3AAC" w:rsidRPr="005C3AAC" w:rsidRDefault="005C3AAC" w:rsidP="005C3AAC">
      <w:pPr>
        <w:rPr>
          <w:bCs/>
          <w:iCs/>
          <w:color w:val="000000"/>
          <w:sz w:val="20"/>
        </w:rPr>
      </w:pPr>
      <m:oMathPara>
        <m:oMath>
          <m:r>
            <w:rPr>
              <w:rFonts w:ascii="Cambria Math" w:hAnsi="Cambria Math"/>
              <w:color w:val="000000"/>
              <w:sz w:val="20"/>
            </w:rPr>
            <m:t>Wp</m:t>
          </m:r>
          <m:r>
            <m:rPr>
              <m:sty m:val="p"/>
            </m:rPr>
            <w:rPr>
              <w:rFonts w:ascii="Cambria Math" w:hAnsi="Cambria Math"/>
              <w:color w:val="000000"/>
              <w:sz w:val="20"/>
            </w:rPr>
            <m:t>=(</m:t>
          </m:r>
          <m:f>
            <m:fPr>
              <m:ctrlPr>
                <w:rPr>
                  <w:rFonts w:ascii="Cambria Math" w:hAnsi="Cambria Math"/>
                  <w:bCs/>
                  <w:iCs/>
                  <w:color w:val="000000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</w:rPr>
                <m:t>Cmin</m:t>
              </m:r>
            </m:num>
            <m:den>
              <m:r>
                <w:rPr>
                  <w:rFonts w:ascii="Cambria Math" w:hAnsi="Cambria Math"/>
                  <w:color w:val="000000"/>
                  <w:sz w:val="20"/>
                </w:rPr>
                <m:t>Cx</m:t>
              </m:r>
            </m:den>
          </m:f>
          <m:r>
            <w:rPr>
              <w:rFonts w:ascii="Cambria Math" w:hAnsi="Cambria Math"/>
              <w:color w:val="000000"/>
              <w:sz w:val="20"/>
            </w:rPr>
            <m:t>)×100</m:t>
          </m:r>
        </m:oMath>
      </m:oMathPara>
    </w:p>
    <w:p w14:paraId="5BD6D0AA" w14:textId="77777777" w:rsidR="005C3AAC" w:rsidRPr="00D72AF7" w:rsidRDefault="005C3AAC" w:rsidP="005C3AAC">
      <w:pPr>
        <w:spacing w:line="360" w:lineRule="auto"/>
        <w:ind w:left="450"/>
        <w:rPr>
          <w:sz w:val="20"/>
        </w:rPr>
      </w:pPr>
      <w:r w:rsidRPr="00D72AF7">
        <w:rPr>
          <w:sz w:val="20"/>
        </w:rPr>
        <w:t>gdzie:</w:t>
      </w:r>
    </w:p>
    <w:p w14:paraId="5B100277" w14:textId="77777777" w:rsidR="005C3AAC" w:rsidRPr="004A3306" w:rsidRDefault="005C3AAC" w:rsidP="00DF7B31">
      <w:pPr>
        <w:spacing w:line="360" w:lineRule="auto"/>
        <w:ind w:left="426" w:firstLine="567"/>
        <w:rPr>
          <w:bCs/>
          <w:iCs/>
          <w:color w:val="000000"/>
          <w:sz w:val="20"/>
        </w:rPr>
      </w:pPr>
      <w:r w:rsidRPr="004A3306">
        <w:rPr>
          <w:bCs/>
          <w:iCs/>
          <w:color w:val="000000"/>
          <w:sz w:val="20"/>
        </w:rPr>
        <w:t>Wp – wyliczona ilość punktów badanej oferty; pkt</w:t>
      </w:r>
    </w:p>
    <w:p w14:paraId="103B80FA" w14:textId="77777777" w:rsidR="005C3AAC" w:rsidRPr="004A3306" w:rsidRDefault="005C3AAC" w:rsidP="00DF7B31">
      <w:pPr>
        <w:spacing w:line="360" w:lineRule="auto"/>
        <w:ind w:left="426" w:firstLine="567"/>
        <w:rPr>
          <w:bCs/>
          <w:iCs/>
          <w:color w:val="000000"/>
          <w:sz w:val="20"/>
        </w:rPr>
      </w:pPr>
      <w:r w:rsidRPr="004A3306">
        <w:rPr>
          <w:bCs/>
          <w:iCs/>
          <w:color w:val="000000"/>
          <w:sz w:val="20"/>
        </w:rPr>
        <w:t>Cmin – najniższa cena spośród złożonych ofert; zł brutto</w:t>
      </w:r>
    </w:p>
    <w:p w14:paraId="55CF9FF4" w14:textId="77777777" w:rsidR="005C3AAC" w:rsidRPr="004A3306" w:rsidRDefault="005C3AAC" w:rsidP="00DF7B31">
      <w:pPr>
        <w:spacing w:line="360" w:lineRule="auto"/>
        <w:ind w:left="426" w:firstLine="567"/>
        <w:rPr>
          <w:bCs/>
          <w:iCs/>
          <w:color w:val="000000"/>
          <w:sz w:val="20"/>
        </w:rPr>
      </w:pPr>
      <w:r w:rsidRPr="004A3306">
        <w:rPr>
          <w:bCs/>
          <w:iCs/>
          <w:color w:val="000000"/>
          <w:sz w:val="20"/>
        </w:rPr>
        <w:t>Cx – cena badanej oferty; zł brutto</w:t>
      </w:r>
    </w:p>
    <w:p w14:paraId="19384922" w14:textId="77777777" w:rsidR="005C3AAC" w:rsidRPr="00DF7B31" w:rsidRDefault="005C3AAC" w:rsidP="00DF7B31">
      <w:pPr>
        <w:spacing w:line="360" w:lineRule="auto"/>
        <w:ind w:left="450" w:firstLine="567"/>
        <w:rPr>
          <w:sz w:val="20"/>
          <w:u w:val="single"/>
        </w:rPr>
      </w:pPr>
      <w:r w:rsidRPr="00DF7B31">
        <w:rPr>
          <w:sz w:val="20"/>
          <w:u w:val="single"/>
        </w:rPr>
        <w:t>przy czym 1% = 1pkt</w:t>
      </w:r>
    </w:p>
    <w:p w14:paraId="339821C2" w14:textId="77777777" w:rsidR="002E7F4F" w:rsidRPr="00404823" w:rsidRDefault="002E7F4F" w:rsidP="002E7F4F">
      <w:pPr>
        <w:spacing w:line="240" w:lineRule="auto"/>
        <w:ind w:left="450"/>
        <w:rPr>
          <w:b/>
          <w:sz w:val="20"/>
          <w:szCs w:val="20"/>
        </w:rPr>
      </w:pPr>
    </w:p>
    <w:p w14:paraId="6E53DA1A" w14:textId="77777777" w:rsidR="002E7F4F" w:rsidRPr="00E56CD7" w:rsidRDefault="002E7F4F" w:rsidP="002E7F4F">
      <w:pPr>
        <w:spacing w:line="240" w:lineRule="auto"/>
        <w:rPr>
          <w:b/>
          <w:bCs/>
          <w:sz w:val="20"/>
          <w:szCs w:val="20"/>
        </w:rPr>
      </w:pPr>
      <w:r w:rsidRPr="00E56CD7">
        <w:rPr>
          <w:b/>
          <w:bCs/>
          <w:sz w:val="20"/>
          <w:szCs w:val="20"/>
        </w:rPr>
        <w:t>Maksymalna ilość punktów do uzyskania przez Wykonawcę w kryterium ceny to 100 pkt.</w:t>
      </w:r>
    </w:p>
    <w:p w14:paraId="514E8A3D" w14:textId="77777777" w:rsidR="00DD2813" w:rsidRPr="00404823" w:rsidRDefault="00DD2813" w:rsidP="00DD2813">
      <w:pPr>
        <w:spacing w:line="360" w:lineRule="auto"/>
        <w:jc w:val="both"/>
        <w:rPr>
          <w:rFonts w:eastAsia="Times New Roman"/>
          <w:bCs/>
          <w:iCs/>
          <w:sz w:val="20"/>
          <w:szCs w:val="20"/>
          <w:lang w:val="pl-PL"/>
        </w:rPr>
      </w:pPr>
    </w:p>
    <w:p w14:paraId="0F4F0099" w14:textId="77777777" w:rsidR="00DF7B31" w:rsidRPr="00232322" w:rsidRDefault="00DF7B31" w:rsidP="00DF7B31">
      <w:pPr>
        <w:spacing w:line="360" w:lineRule="auto"/>
        <w:ind w:firstLine="709"/>
        <w:jc w:val="both"/>
        <w:rPr>
          <w:b/>
          <w:bCs/>
          <w:sz w:val="20"/>
          <w:u w:val="single"/>
        </w:rPr>
      </w:pPr>
      <w:bookmarkStart w:id="58" w:name="_Toc191296562"/>
      <w:bookmarkEnd w:id="57"/>
      <w:r w:rsidRPr="00232322">
        <w:rPr>
          <w:bCs/>
          <w:iCs/>
          <w:sz w:val="20"/>
          <w:lang w:val="pl-PL"/>
        </w:rPr>
        <w:t>Wyliczenia dokonywane w formularzu cenowym</w:t>
      </w:r>
      <w:r>
        <w:rPr>
          <w:bCs/>
          <w:iCs/>
          <w:sz w:val="20"/>
          <w:lang w:val="pl-PL"/>
        </w:rPr>
        <w:t xml:space="preserve"> (zał. nr 4 SWZ)</w:t>
      </w:r>
      <w:r w:rsidRPr="00232322">
        <w:rPr>
          <w:bCs/>
          <w:iCs/>
          <w:sz w:val="20"/>
          <w:lang w:val="pl-PL"/>
        </w:rPr>
        <w:t xml:space="preserve"> i wskazane w druku „Oferta” należy obliczać z dokładnością do dwóch miejsc po przecinku zgodnie z matematycznymi regułami zaokrąglania. </w:t>
      </w:r>
    </w:p>
    <w:p w14:paraId="64D6B8BC" w14:textId="77777777" w:rsidR="00DF7B31" w:rsidRDefault="00DF7B31" w:rsidP="00DF7B31">
      <w:pPr>
        <w:spacing w:line="360" w:lineRule="auto"/>
        <w:ind w:firstLine="720"/>
        <w:jc w:val="both"/>
        <w:rPr>
          <w:bCs/>
          <w:iCs/>
          <w:sz w:val="20"/>
        </w:rPr>
      </w:pPr>
      <w:r w:rsidRPr="009A0252">
        <w:rPr>
          <w:bCs/>
          <w:iCs/>
          <w:sz w:val="20"/>
        </w:rPr>
        <w:t>Cenę ofertową</w:t>
      </w:r>
      <w:r>
        <w:rPr>
          <w:bCs/>
          <w:iCs/>
          <w:sz w:val="20"/>
        </w:rPr>
        <w:t xml:space="preserve"> </w:t>
      </w:r>
      <w:r w:rsidRPr="009A0252">
        <w:rPr>
          <w:bCs/>
          <w:iCs/>
          <w:sz w:val="20"/>
        </w:rPr>
        <w:t xml:space="preserve">Wykonawcy </w:t>
      </w:r>
      <w:r>
        <w:rPr>
          <w:bCs/>
          <w:iCs/>
          <w:sz w:val="20"/>
        </w:rPr>
        <w:t>zobowiązani są:</w:t>
      </w:r>
    </w:p>
    <w:p w14:paraId="1C79E542" w14:textId="77777777" w:rsidR="00DF7B31" w:rsidRDefault="00DF7B31" w:rsidP="00DF7B31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iCs/>
          <w:sz w:val="20"/>
        </w:rPr>
      </w:pPr>
      <w:r>
        <w:rPr>
          <w:bCs/>
          <w:iCs/>
          <w:sz w:val="20"/>
          <w:lang w:val="pl"/>
        </w:rPr>
        <w:t>o</w:t>
      </w:r>
      <w:r w:rsidRPr="00232322">
        <w:rPr>
          <w:bCs/>
          <w:iCs/>
          <w:sz w:val="20"/>
          <w:lang w:val="pl"/>
        </w:rPr>
        <w:t>bliczyć</w:t>
      </w:r>
      <w:r>
        <w:rPr>
          <w:bCs/>
          <w:iCs/>
          <w:sz w:val="20"/>
          <w:lang w:val="pl"/>
        </w:rPr>
        <w:t xml:space="preserve"> </w:t>
      </w:r>
      <w:r w:rsidRPr="00232322">
        <w:rPr>
          <w:bCs/>
          <w:iCs/>
          <w:sz w:val="20"/>
        </w:rPr>
        <w:t>zgodnie z „Formularzem cenowym” stanowiącym załącznik nr 4 do SWZ</w:t>
      </w:r>
      <w:r>
        <w:rPr>
          <w:bCs/>
          <w:iCs/>
          <w:sz w:val="20"/>
        </w:rPr>
        <w:t xml:space="preserve"> oraz</w:t>
      </w:r>
    </w:p>
    <w:p w14:paraId="0B5CCA1B" w14:textId="77777777" w:rsidR="00DF7B31" w:rsidRDefault="00DF7B31" w:rsidP="00DF7B31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iCs/>
          <w:sz w:val="20"/>
        </w:rPr>
      </w:pPr>
      <w:r w:rsidRPr="00232322">
        <w:rPr>
          <w:bCs/>
          <w:iCs/>
          <w:sz w:val="20"/>
          <w:lang w:val="pl"/>
        </w:rPr>
        <w:t>obliczyć</w:t>
      </w:r>
      <w:r>
        <w:rPr>
          <w:bCs/>
          <w:iCs/>
          <w:sz w:val="20"/>
          <w:lang w:val="pl"/>
        </w:rPr>
        <w:t xml:space="preserve"> </w:t>
      </w:r>
      <w:r w:rsidRPr="00232322">
        <w:rPr>
          <w:bCs/>
          <w:iCs/>
          <w:sz w:val="20"/>
        </w:rPr>
        <w:t xml:space="preserve">zgodnie ze wskazaniami zawartymi w SWZ oraz </w:t>
      </w:r>
    </w:p>
    <w:p w14:paraId="01C218F9" w14:textId="77777777" w:rsidR="00DF7B31" w:rsidRPr="00232322" w:rsidRDefault="00DF7B31" w:rsidP="00DF7B31">
      <w:pPr>
        <w:pStyle w:val="Akapitzlist"/>
        <w:numPr>
          <w:ilvl w:val="0"/>
          <w:numId w:val="33"/>
        </w:numPr>
        <w:spacing w:line="360" w:lineRule="auto"/>
        <w:jc w:val="both"/>
        <w:rPr>
          <w:bCs/>
          <w:iCs/>
          <w:sz w:val="20"/>
        </w:rPr>
      </w:pPr>
      <w:r w:rsidRPr="00232322">
        <w:rPr>
          <w:bCs/>
          <w:iCs/>
          <w:sz w:val="20"/>
        </w:rPr>
        <w:t>zamieścić w załączniku nr 1 SWZ tj. w „</w:t>
      </w:r>
      <w:bookmarkStart w:id="59" w:name="_Hlk179440067"/>
      <w:r w:rsidRPr="00232322">
        <w:rPr>
          <w:bCs/>
          <w:iCs/>
          <w:sz w:val="20"/>
        </w:rPr>
        <w:t>Oferta (Druk oferta)”</w:t>
      </w:r>
      <w:bookmarkEnd w:id="59"/>
      <w:r w:rsidRPr="00232322">
        <w:rPr>
          <w:bCs/>
          <w:iCs/>
          <w:sz w:val="20"/>
        </w:rPr>
        <w:t>.</w:t>
      </w:r>
    </w:p>
    <w:p w14:paraId="0E44AD8D" w14:textId="77777777" w:rsidR="00DF7B31" w:rsidRDefault="00DF7B31" w:rsidP="00DF7B31">
      <w:pPr>
        <w:spacing w:line="360" w:lineRule="auto"/>
        <w:ind w:firstLine="720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>Cenę oferty należy podać w złotych polskich, w której to walucie będą prowadzone, również wszystkie rozliczenia pomiędzy Zamawiającym i Wykonawcą.</w:t>
      </w:r>
      <w:r w:rsidRPr="0025644A">
        <w:rPr>
          <w:sz w:val="20"/>
          <w:szCs w:val="20"/>
        </w:rPr>
        <w:t xml:space="preserve"> </w:t>
      </w:r>
      <w:r w:rsidRPr="0025644A">
        <w:rPr>
          <w:bCs/>
          <w:sz w:val="20"/>
          <w:szCs w:val="20"/>
        </w:rPr>
        <w:t>Cena ofertowa brutto musi uwzględniać wszelkie koszty jakie Wykonawca poniesie w związku z realizacją przedmiotu zamówienia</w:t>
      </w:r>
      <w:r>
        <w:rPr>
          <w:bCs/>
          <w:sz w:val="20"/>
          <w:szCs w:val="20"/>
          <w:lang w:val="pl-PL"/>
        </w:rPr>
        <w:t xml:space="preserve">. </w:t>
      </w:r>
      <w:r w:rsidRPr="00A74389">
        <w:rPr>
          <w:bCs/>
          <w:sz w:val="20"/>
          <w:szCs w:val="20"/>
          <w:lang w:val="pl-PL"/>
        </w:rPr>
        <w:t>Cena podana w </w:t>
      </w:r>
      <w:r>
        <w:rPr>
          <w:bCs/>
          <w:sz w:val="20"/>
          <w:szCs w:val="20"/>
          <w:lang w:val="pl-PL"/>
        </w:rPr>
        <w:t>„</w:t>
      </w:r>
      <w:r w:rsidRPr="00A74389">
        <w:rPr>
          <w:bCs/>
          <w:sz w:val="20"/>
          <w:szCs w:val="20"/>
          <w:lang w:val="pl-PL"/>
        </w:rPr>
        <w:t>ofercie</w:t>
      </w:r>
      <w:r>
        <w:rPr>
          <w:bCs/>
          <w:sz w:val="20"/>
          <w:szCs w:val="20"/>
          <w:lang w:val="pl-PL"/>
        </w:rPr>
        <w:t xml:space="preserve"> (zał. nr 1) </w:t>
      </w:r>
      <w:r w:rsidRPr="00A74389">
        <w:rPr>
          <w:bCs/>
          <w:sz w:val="20"/>
          <w:szCs w:val="20"/>
          <w:lang w:val="pl-PL"/>
        </w:rPr>
        <w:t xml:space="preserve"> będzie niezmienna przez okres trwania umowy. </w:t>
      </w:r>
    </w:p>
    <w:p w14:paraId="7BC2AA53" w14:textId="77777777" w:rsidR="00DF7B31" w:rsidRDefault="00DF7B31" w:rsidP="00DF7B31">
      <w:pPr>
        <w:spacing w:line="360" w:lineRule="auto"/>
        <w:jc w:val="both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P</w:t>
      </w:r>
      <w:r w:rsidRPr="009070BF">
        <w:rPr>
          <w:sz w:val="20"/>
          <w:szCs w:val="20"/>
        </w:rPr>
        <w:t xml:space="preserve">odstawą przyznania punktów w kryterium „cena” będzie cena ofertowa brutto podana przez Wykonawcę w </w:t>
      </w:r>
      <w:r w:rsidRPr="001B7DD4">
        <w:rPr>
          <w:sz w:val="20"/>
          <w:szCs w:val="20"/>
        </w:rPr>
        <w:t xml:space="preserve"> </w:t>
      </w:r>
      <w:bookmarkStart w:id="60" w:name="_Hlk64967302"/>
      <w:r w:rsidRPr="001B7DD4">
        <w:rPr>
          <w:sz w:val="20"/>
          <w:szCs w:val="20"/>
        </w:rPr>
        <w:t>Druku Oferta (zał. nr 1 do SWZ)</w:t>
      </w:r>
      <w:r>
        <w:rPr>
          <w:sz w:val="20"/>
          <w:szCs w:val="20"/>
        </w:rPr>
        <w:t>.</w:t>
      </w:r>
      <w:bookmarkEnd w:id="60"/>
    </w:p>
    <w:p w14:paraId="760D3A85" w14:textId="77777777" w:rsidR="00DF7B31" w:rsidRPr="00A9456D" w:rsidRDefault="00DF7B31" w:rsidP="00DF7B31">
      <w:pPr>
        <w:spacing w:line="360" w:lineRule="auto"/>
        <w:ind w:firstLine="709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 xml:space="preserve">Wszystkie ceny przedstawione w ofercie </w:t>
      </w:r>
      <w:r>
        <w:rPr>
          <w:bCs/>
          <w:sz w:val="20"/>
          <w:szCs w:val="20"/>
          <w:lang w:val="pl-PL"/>
        </w:rPr>
        <w:t>muszą</w:t>
      </w:r>
      <w:r w:rsidRPr="00A74389">
        <w:rPr>
          <w:bCs/>
          <w:sz w:val="20"/>
          <w:szCs w:val="20"/>
          <w:lang w:val="pl-PL"/>
        </w:rPr>
        <w:t xml:space="preserve"> uwzględniać całość kosztów niezbędnych do wykonania całości zamówienia oraz należnych podatków zgodnie z obowiązującymi przepisami. </w:t>
      </w:r>
    </w:p>
    <w:p w14:paraId="00000121" w14:textId="77777777" w:rsidR="0064397C" w:rsidRPr="00F35585" w:rsidRDefault="00874596">
      <w:pPr>
        <w:pStyle w:val="Nagwek2"/>
        <w:spacing w:line="320" w:lineRule="auto"/>
        <w:jc w:val="both"/>
      </w:pPr>
      <w:r w:rsidRPr="00F35585">
        <w:lastRenderedPageBreak/>
        <w:t>XXI. Informacje o formalnościach, jakie powinny być dopełnione po wyborze oferty w celu zawarcia umowy</w:t>
      </w:r>
      <w:bookmarkEnd w:id="58"/>
    </w:p>
    <w:p w14:paraId="00000122" w14:textId="23CAA23E" w:rsidR="0064397C" w:rsidRPr="00F35585" w:rsidRDefault="00874596">
      <w:pPr>
        <w:numPr>
          <w:ilvl w:val="0"/>
          <w:numId w:val="5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zawiera umowę w sprawie zamówienia publicznego w terminie nie krótszym </w:t>
      </w:r>
      <w:r w:rsidR="00845A20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niż </w:t>
      </w:r>
      <w:r w:rsidR="00FE2914" w:rsidRPr="00F35585">
        <w:rPr>
          <w:b/>
          <w:bCs/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przesłania zawiadomienia o wyborze najkorzystniejszej oferty.</w:t>
      </w:r>
    </w:p>
    <w:p w14:paraId="7B526815" w14:textId="5804AA2D" w:rsidR="00B46FFD" w:rsidRPr="00F35585" w:rsidRDefault="00874596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może zawrzeć umowę w sprawie zamówienia publicznego przed upływem terminu, o którym mowa w </w:t>
      </w:r>
      <w:r w:rsidR="00194A50" w:rsidRPr="00F35585">
        <w:rPr>
          <w:sz w:val="20"/>
          <w:szCs w:val="20"/>
        </w:rPr>
        <w:t xml:space="preserve">pkt </w:t>
      </w:r>
      <w:r w:rsidRPr="00F35585">
        <w:rPr>
          <w:sz w:val="20"/>
          <w:szCs w:val="20"/>
        </w:rPr>
        <w:t xml:space="preserve"> 1, jeżeli w postępowaniu o udzielenie zamówienia prowadzonym w trybie</w:t>
      </w:r>
      <w:r w:rsidR="006A59AF" w:rsidRPr="00F35585">
        <w:rPr>
          <w:sz w:val="20"/>
          <w:szCs w:val="20"/>
        </w:rPr>
        <w:t xml:space="preserve"> </w:t>
      </w:r>
      <w:r w:rsidR="00B46FFD" w:rsidRPr="00F35585">
        <w:rPr>
          <w:sz w:val="20"/>
          <w:szCs w:val="20"/>
        </w:rPr>
        <w:t>podstawowym bez negocjacji</w:t>
      </w:r>
      <w:r w:rsidR="006A59AF" w:rsidRPr="00F35585">
        <w:rPr>
          <w:sz w:val="20"/>
          <w:szCs w:val="20"/>
        </w:rPr>
        <w:t xml:space="preserve"> </w:t>
      </w:r>
      <w:r w:rsidRPr="00F35585">
        <w:rPr>
          <w:sz w:val="20"/>
          <w:szCs w:val="20"/>
        </w:rPr>
        <w:t>złożono tylko jedną ofertę.</w:t>
      </w:r>
    </w:p>
    <w:p w14:paraId="00000124" w14:textId="628EC479" w:rsidR="0064397C" w:rsidRPr="00F35585" w:rsidRDefault="00874596">
      <w:pPr>
        <w:numPr>
          <w:ilvl w:val="0"/>
          <w:numId w:val="5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E2914" w:rsidRPr="00F35585">
        <w:rPr>
          <w:sz w:val="20"/>
          <w:szCs w:val="20"/>
        </w:rPr>
        <w:t>II</w:t>
      </w:r>
      <w:r w:rsidRPr="00F35585">
        <w:rPr>
          <w:sz w:val="20"/>
          <w:szCs w:val="20"/>
        </w:rPr>
        <w:t xml:space="preserve"> SWZ.</w:t>
      </w:r>
    </w:p>
    <w:p w14:paraId="00000125" w14:textId="77777777" w:rsidR="0064397C" w:rsidRPr="00F35585" w:rsidRDefault="00874596">
      <w:pPr>
        <w:numPr>
          <w:ilvl w:val="0"/>
          <w:numId w:val="5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1DCF9417" w:rsidR="005A0CF1" w:rsidRPr="00F35585" w:rsidRDefault="005A0CF1">
      <w:pPr>
        <w:numPr>
          <w:ilvl w:val="0"/>
          <w:numId w:val="5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Umowę z Wykonawcą, którego oferta zostanie wybrana, Zamawiający podpisze w swojej siedzibie tj. 35 WOJSKOWY ODDZIAŁ GOSPODARCZY Rząska, ul. Krakowska </w:t>
      </w:r>
      <w:r w:rsidR="008507FE">
        <w:rPr>
          <w:sz w:val="20"/>
          <w:szCs w:val="20"/>
        </w:rPr>
        <w:t>1</w:t>
      </w:r>
      <w:r w:rsidRPr="00F35585">
        <w:rPr>
          <w:sz w:val="20"/>
          <w:szCs w:val="20"/>
        </w:rPr>
        <w:t>, 30-901 Kraków.</w:t>
      </w:r>
    </w:p>
    <w:p w14:paraId="6D4A881D" w14:textId="77777777" w:rsidR="00A83702" w:rsidRDefault="00874596">
      <w:pPr>
        <w:numPr>
          <w:ilvl w:val="0"/>
          <w:numId w:val="5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Wykonawca będzie zobowiązany do podpisania umowy w terminie wskazanym przez Zamawiającego.</w:t>
      </w:r>
    </w:p>
    <w:p w14:paraId="0E8FC8AE" w14:textId="1C07AB7C" w:rsidR="004B7F4B" w:rsidRPr="00A83702" w:rsidRDefault="004B7F4B">
      <w:pPr>
        <w:numPr>
          <w:ilvl w:val="0"/>
          <w:numId w:val="5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A83702">
        <w:rPr>
          <w:sz w:val="20"/>
          <w:szCs w:val="20"/>
        </w:rPr>
        <w:t xml:space="preserve">Istotne dla stron postanowienia, które zostaną wprowadzone do treści umowy – zawiera </w:t>
      </w:r>
      <w:r w:rsidRPr="00A83702">
        <w:rPr>
          <w:b/>
          <w:sz w:val="20"/>
          <w:szCs w:val="20"/>
          <w:u w:val="single"/>
        </w:rPr>
        <w:t>Wzór umow</w:t>
      </w:r>
      <w:r w:rsidR="00867412" w:rsidRPr="00A83702">
        <w:rPr>
          <w:b/>
          <w:sz w:val="20"/>
          <w:szCs w:val="20"/>
          <w:u w:val="single"/>
        </w:rPr>
        <w:t>y.</w:t>
      </w:r>
    </w:p>
    <w:p w14:paraId="00000127" w14:textId="118E1E7E" w:rsidR="0064397C" w:rsidRPr="00F35585" w:rsidRDefault="00874596">
      <w:pPr>
        <w:pStyle w:val="Nagwek2"/>
        <w:spacing w:line="320" w:lineRule="auto"/>
        <w:jc w:val="both"/>
      </w:pPr>
      <w:bookmarkStart w:id="61" w:name="_Toc191296563"/>
      <w:r w:rsidRPr="00F35585">
        <w:t xml:space="preserve">XXII. </w:t>
      </w:r>
      <w:bookmarkStart w:id="62" w:name="_Hlk191463990"/>
      <w:r w:rsidR="00B35BB8" w:rsidRPr="00B35BB8">
        <w:t xml:space="preserve">Zamawiający </w:t>
      </w:r>
      <w:r w:rsidR="00B35BB8" w:rsidRPr="00B35BB8">
        <w:rPr>
          <w:u w:val="single"/>
        </w:rPr>
        <w:t>nie wymaga</w:t>
      </w:r>
      <w:r w:rsidR="00B35BB8" w:rsidRPr="00B35BB8">
        <w:t xml:space="preserve"> zabezpieczenia należytego wykonania umowy</w:t>
      </w:r>
      <w:r w:rsidR="003E703E" w:rsidRPr="00B35BB8">
        <w:t>.</w:t>
      </w:r>
      <w:bookmarkEnd w:id="61"/>
    </w:p>
    <w:p w14:paraId="00000129" w14:textId="0F77BF91" w:rsidR="0064397C" w:rsidRPr="00F35585" w:rsidRDefault="00874596">
      <w:pPr>
        <w:pStyle w:val="Nagwek2"/>
        <w:spacing w:line="320" w:lineRule="auto"/>
        <w:jc w:val="both"/>
      </w:pPr>
      <w:bookmarkStart w:id="63" w:name="_Toc191296564"/>
      <w:bookmarkEnd w:id="62"/>
      <w:r w:rsidRPr="00F35585">
        <w:t>XXIII. Informacje o treści zawieranej umowy oraz możliwości jej zmiany</w:t>
      </w:r>
      <w:bookmarkEnd w:id="63"/>
      <w:r w:rsidRPr="00F35585">
        <w:t xml:space="preserve"> </w:t>
      </w:r>
    </w:p>
    <w:p w14:paraId="0000012A" w14:textId="5699BDFF" w:rsidR="0064397C" w:rsidRPr="00F35585" w:rsidRDefault="00874596">
      <w:pPr>
        <w:numPr>
          <w:ilvl w:val="3"/>
          <w:numId w:val="8"/>
        </w:numPr>
        <w:spacing w:before="240"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B" w14:textId="12463115" w:rsidR="0064397C" w:rsidRPr="00F35585" w:rsidRDefault="00874596">
      <w:pPr>
        <w:numPr>
          <w:ilvl w:val="3"/>
          <w:numId w:val="8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0C4B1360" w:rsidR="0064397C" w:rsidRPr="00F35585" w:rsidRDefault="00874596">
      <w:pPr>
        <w:numPr>
          <w:ilvl w:val="3"/>
          <w:numId w:val="8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F35585">
        <w:rPr>
          <w:sz w:val="20"/>
          <w:szCs w:val="20"/>
        </w:rPr>
        <w:br/>
      </w:r>
      <w:r w:rsidRPr="00F35585">
        <w:rPr>
          <w:sz w:val="20"/>
          <w:szCs w:val="20"/>
        </w:rPr>
        <w:t xml:space="preserve">w zakresie uregulowanym w art. 455 PZP oraz wskazanym we Wzorze Umowy, stanowiącym </w:t>
      </w:r>
      <w:r w:rsidRPr="00F35585">
        <w:rPr>
          <w:b/>
          <w:sz w:val="20"/>
          <w:szCs w:val="20"/>
        </w:rPr>
        <w:t>Załącznik do SWZ</w:t>
      </w:r>
      <w:r w:rsidRPr="00F35585">
        <w:rPr>
          <w:sz w:val="20"/>
          <w:szCs w:val="20"/>
        </w:rPr>
        <w:t>.</w:t>
      </w:r>
    </w:p>
    <w:p w14:paraId="0000012D" w14:textId="77777777" w:rsidR="0064397C" w:rsidRPr="00F35585" w:rsidRDefault="00874596">
      <w:pPr>
        <w:numPr>
          <w:ilvl w:val="3"/>
          <w:numId w:val="8"/>
        </w:numPr>
        <w:spacing w:line="360" w:lineRule="auto"/>
        <w:ind w:left="284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Zmiana umowy wymaga dla swej ważności, pod rygorem nieważności, zachowania formy pisemnej.</w:t>
      </w:r>
    </w:p>
    <w:p w14:paraId="705616B6" w14:textId="2A8C592E" w:rsidR="00381A90" w:rsidRPr="00F35585" w:rsidRDefault="00874596" w:rsidP="00381A90">
      <w:pPr>
        <w:pStyle w:val="Nagwek2"/>
        <w:spacing w:line="320" w:lineRule="auto"/>
        <w:jc w:val="both"/>
      </w:pPr>
      <w:bookmarkStart w:id="64" w:name="_Toc191296565"/>
      <w:r w:rsidRPr="00F35585">
        <w:lastRenderedPageBreak/>
        <w:t>X</w:t>
      </w:r>
      <w:r w:rsidR="00EA49D8">
        <w:t>X</w:t>
      </w:r>
      <w:r w:rsidRPr="00F35585">
        <w:t>IV. Pouczenie o środkach ochrony prawnej przysługujących Wykonawcy</w:t>
      </w:r>
      <w:bookmarkEnd w:id="64"/>
      <w:r w:rsidR="00381A90" w:rsidRPr="00F35585">
        <w:t xml:space="preserve"> </w:t>
      </w:r>
    </w:p>
    <w:p w14:paraId="0000012F" w14:textId="675C8E48" w:rsidR="0064397C" w:rsidRPr="00F35585" w:rsidRDefault="00874596">
      <w:pPr>
        <w:numPr>
          <w:ilvl w:val="0"/>
          <w:numId w:val="4"/>
        </w:numPr>
        <w:spacing w:before="240"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</w:t>
      </w:r>
      <w:r w:rsidR="0087005B" w:rsidRPr="00F35585">
        <w:rPr>
          <w:sz w:val="20"/>
          <w:szCs w:val="20"/>
        </w:rPr>
        <w:t>zp.</w:t>
      </w:r>
    </w:p>
    <w:p w14:paraId="52A4EEE1" w14:textId="77777777" w:rsidR="00E51E70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</w:t>
      </w:r>
      <w:r w:rsidR="0087005B" w:rsidRPr="00F35585">
        <w:rPr>
          <w:sz w:val="20"/>
          <w:szCs w:val="20"/>
        </w:rPr>
        <w:t>zp.</w:t>
      </w:r>
      <w:r w:rsidRPr="00F35585">
        <w:rPr>
          <w:sz w:val="20"/>
          <w:szCs w:val="20"/>
        </w:rPr>
        <w:t xml:space="preserve"> oraz Rzecznikowi Małych</w:t>
      </w:r>
    </w:p>
    <w:p w14:paraId="00000130" w14:textId="65FA6942" w:rsidR="0064397C" w:rsidRPr="00F35585" w:rsidRDefault="00874596" w:rsidP="00E51E70">
      <w:p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 i Średnich Przedsiębiorców.</w:t>
      </w:r>
    </w:p>
    <w:p w14:paraId="00000131" w14:textId="77777777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przysługuje na:</w:t>
      </w:r>
    </w:p>
    <w:p w14:paraId="00000132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Pr="00F35585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1F71B80F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wobec treści ogłoszenia lub treści SWZ wnosi się w terminie </w:t>
      </w:r>
      <w:r w:rsidR="006A3EF8" w:rsidRPr="00F35585">
        <w:rPr>
          <w:sz w:val="20"/>
          <w:szCs w:val="20"/>
        </w:rPr>
        <w:t>5</w:t>
      </w:r>
      <w:r w:rsidR="00121600" w:rsidRPr="00F35585">
        <w:rPr>
          <w:sz w:val="20"/>
          <w:szCs w:val="20"/>
        </w:rPr>
        <w:t xml:space="preserve"> dni od dnia </w:t>
      </w:r>
      <w:r w:rsidR="006A3EF8" w:rsidRPr="00F35585">
        <w:rPr>
          <w:sz w:val="20"/>
          <w:szCs w:val="20"/>
        </w:rPr>
        <w:t>zamieszczenia ogłoszenia w Biuletynie Zamówień Publicznych lub treści SWZ na stronie internetowej</w:t>
      </w:r>
    </w:p>
    <w:p w14:paraId="00000136" w14:textId="77777777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Odwołanie wnosi się w terminie:</w:t>
      </w:r>
    </w:p>
    <w:p w14:paraId="00000137" w14:textId="7E80E6AB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1)</w:t>
      </w:r>
      <w:r w:rsidRPr="00F35585">
        <w:rPr>
          <w:sz w:val="20"/>
          <w:szCs w:val="20"/>
        </w:rPr>
        <w:tab/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4B0C3617" w:rsidR="0064397C" w:rsidRPr="00F35585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2)</w:t>
      </w:r>
      <w:r w:rsidRPr="00F35585">
        <w:rPr>
          <w:sz w:val="20"/>
          <w:szCs w:val="20"/>
        </w:rPr>
        <w:tab/>
        <w:t>1</w:t>
      </w:r>
      <w:r w:rsidR="006A3EF8" w:rsidRPr="00F35585">
        <w:rPr>
          <w:sz w:val="20"/>
          <w:szCs w:val="20"/>
        </w:rPr>
        <w:t>0</w:t>
      </w:r>
      <w:r w:rsidRPr="00F35585"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4B939CD4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Odwołanie w przypadkach innych niż określone w pkt 5 i 6 wnosi się w terminie </w:t>
      </w:r>
      <w:r w:rsidR="006A3EF8" w:rsidRPr="00F35585">
        <w:rPr>
          <w:sz w:val="20"/>
          <w:szCs w:val="20"/>
        </w:rPr>
        <w:t>5</w:t>
      </w:r>
      <w:r w:rsidRPr="00F35585"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Pr="00F35585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PZP, przesyłając </w:t>
      </w:r>
      <w:r w:rsidRPr="00F35585">
        <w:rPr>
          <w:sz w:val="20"/>
          <w:szCs w:val="20"/>
        </w:rPr>
        <w:lastRenderedPageBreak/>
        <w:t>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77777777" w:rsidR="0064397C" w:rsidRDefault="00874596">
      <w:pPr>
        <w:numPr>
          <w:ilvl w:val="0"/>
          <w:numId w:val="4"/>
        </w:numPr>
        <w:spacing w:line="360" w:lineRule="auto"/>
        <w:ind w:left="426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3690B137" w14:textId="77777777" w:rsidR="00486417" w:rsidRDefault="00486417" w:rsidP="00486417">
      <w:pPr>
        <w:spacing w:line="360" w:lineRule="auto"/>
        <w:ind w:left="426"/>
        <w:jc w:val="both"/>
        <w:rPr>
          <w:sz w:val="20"/>
          <w:szCs w:val="20"/>
        </w:rPr>
      </w:pPr>
    </w:p>
    <w:p w14:paraId="2A8D851D" w14:textId="77777777" w:rsidR="00AD42A7" w:rsidRPr="00F35585" w:rsidRDefault="00AD42A7" w:rsidP="00486417">
      <w:pPr>
        <w:spacing w:line="360" w:lineRule="auto"/>
        <w:ind w:left="426"/>
        <w:jc w:val="both"/>
        <w:rPr>
          <w:sz w:val="20"/>
          <w:szCs w:val="20"/>
        </w:rPr>
      </w:pPr>
    </w:p>
    <w:p w14:paraId="0000013F" w14:textId="7108FEDA" w:rsidR="0064397C" w:rsidRPr="00F35585" w:rsidRDefault="00874596">
      <w:pPr>
        <w:pStyle w:val="Nagwek2"/>
        <w:spacing w:line="320" w:lineRule="auto"/>
        <w:jc w:val="both"/>
      </w:pPr>
      <w:bookmarkStart w:id="65" w:name="_Toc191296566"/>
      <w:r w:rsidRPr="00F35585">
        <w:t>XXV. Zalecenia Zamawiającego</w:t>
      </w:r>
      <w:bookmarkEnd w:id="65"/>
    </w:p>
    <w:p w14:paraId="0125D574" w14:textId="237A781E" w:rsidR="00A447C8" w:rsidRPr="00F35585" w:rsidRDefault="00A447C8" w:rsidP="00A447C8"/>
    <w:p w14:paraId="292D612B" w14:textId="2440184D" w:rsidR="00A447C8" w:rsidRPr="00F35585" w:rsidRDefault="00A447C8">
      <w:pPr>
        <w:numPr>
          <w:ilvl w:val="0"/>
          <w:numId w:val="9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F35585">
        <w:rPr>
          <w:b/>
          <w:sz w:val="20"/>
          <w:szCs w:val="20"/>
        </w:rPr>
        <w:t xml:space="preserve">Rozszerzenia plików wykorzystywanych przez Wykonawców powinny być zgodne </w:t>
      </w:r>
      <w:r w:rsidR="00E117C5">
        <w:rPr>
          <w:b/>
          <w:sz w:val="20"/>
          <w:szCs w:val="20"/>
        </w:rPr>
        <w:br/>
      </w:r>
      <w:r w:rsidRPr="00F35585">
        <w:rPr>
          <w:b/>
          <w:sz w:val="20"/>
          <w:szCs w:val="20"/>
        </w:rPr>
        <w:t>z</w:t>
      </w:r>
      <w:r w:rsidRPr="00F35585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w postaci elektronicznej oraz minimalnych wymagań dla systemów teleinformatycznych”, zwanego dalej Rozporządzeniem KRI.</w:t>
      </w:r>
    </w:p>
    <w:p w14:paraId="4CF56FCF" w14:textId="77777777" w:rsidR="00A447C8" w:rsidRPr="00F35585" w:rsidRDefault="00A447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 aby</w:t>
      </w:r>
      <w:r w:rsidRPr="00F35585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F35585">
        <w:rPr>
          <w:sz w:val="20"/>
          <w:szCs w:val="20"/>
        </w:rPr>
        <w:t xml:space="preserve"> </w:t>
      </w:r>
    </w:p>
    <w:p w14:paraId="7ECF3315" w14:textId="77777777" w:rsidR="00A447C8" w:rsidRPr="00F35585" w:rsidRDefault="00A447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6DE7B97E" w14:textId="2C98058E" w:rsidR="00A447C8" w:rsidRDefault="00A447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35B56D2D" w14:textId="28439211" w:rsidR="004E0BB8" w:rsidRPr="00DF21FB" w:rsidRDefault="004E0B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Jeśli wykonawca pakuje dokumenty np. w plik o rozszerzeniu .zip, zaleca się wcześniejsze popisanie każdego ze skompresowanych plików.</w:t>
      </w:r>
    </w:p>
    <w:p w14:paraId="6DC40331" w14:textId="49F10076" w:rsidR="00A447C8" w:rsidRDefault="00A447C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F35585">
        <w:rPr>
          <w:sz w:val="20"/>
          <w:szCs w:val="20"/>
        </w:rPr>
        <w:t xml:space="preserve">Zamawiający zaleca aby </w:t>
      </w:r>
      <w:r w:rsidRPr="00F35585">
        <w:rPr>
          <w:b/>
          <w:sz w:val="20"/>
          <w:szCs w:val="20"/>
          <w:u w:val="single"/>
        </w:rPr>
        <w:t>nie</w:t>
      </w:r>
      <w:r w:rsidRPr="00F35585">
        <w:rPr>
          <w:b/>
          <w:sz w:val="20"/>
          <w:szCs w:val="20"/>
        </w:rPr>
        <w:t xml:space="preserve"> </w:t>
      </w:r>
      <w:r w:rsidRPr="00F35585">
        <w:rPr>
          <w:sz w:val="20"/>
          <w:szCs w:val="20"/>
        </w:rPr>
        <w:t xml:space="preserve">wprowadzać jakichkolwiek zmian w plikach po podpisaniu ich podpisem kwalifikowanym. Może to skutkować naruszeniem integralności plików </w:t>
      </w:r>
      <w:r w:rsidR="00E117C5">
        <w:rPr>
          <w:sz w:val="20"/>
          <w:szCs w:val="20"/>
        </w:rPr>
        <w:br/>
      </w:r>
      <w:r w:rsidRPr="00F35585">
        <w:rPr>
          <w:sz w:val="20"/>
          <w:szCs w:val="20"/>
        </w:rPr>
        <w:t>co równoważne będzie z koniecznością odrzucenia oferty.</w:t>
      </w:r>
    </w:p>
    <w:p w14:paraId="1285F696" w14:textId="77777777" w:rsidR="00AD42A7" w:rsidRPr="00F35585" w:rsidRDefault="00AD42A7" w:rsidP="00043D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14:paraId="3DA3BA79" w14:textId="7F529DE1" w:rsidR="006F5682" w:rsidRPr="006F5682" w:rsidRDefault="00874596" w:rsidP="009E3457">
      <w:pPr>
        <w:pStyle w:val="Nagwek2"/>
        <w:spacing w:line="320" w:lineRule="auto"/>
        <w:jc w:val="both"/>
      </w:pPr>
      <w:bookmarkStart w:id="66" w:name="_Toc191296567"/>
      <w:r>
        <w:t>XXVI. Spis załączników</w:t>
      </w:r>
      <w:bookmarkEnd w:id="66"/>
    </w:p>
    <w:p w14:paraId="4335BECE" w14:textId="72C29C82" w:rsidR="00603DD8" w:rsidRPr="00F35585" w:rsidRDefault="00603DD8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1 - </w:t>
      </w:r>
      <w:r w:rsidR="00A82082">
        <w:rPr>
          <w:sz w:val="20"/>
          <w:szCs w:val="20"/>
        </w:rPr>
        <w:t xml:space="preserve"> </w:t>
      </w:r>
      <w:bookmarkStart w:id="67" w:name="_Hlk191464559"/>
      <w:r w:rsidR="00A82082">
        <w:rPr>
          <w:sz w:val="20"/>
          <w:szCs w:val="20"/>
        </w:rPr>
        <w:t>Oferta</w:t>
      </w:r>
      <w:bookmarkEnd w:id="67"/>
      <w:r w:rsidR="009B01CE" w:rsidRPr="00F35585">
        <w:rPr>
          <w:sz w:val="20"/>
          <w:szCs w:val="20"/>
        </w:rPr>
        <w:t xml:space="preserve"> (Druk oferta)</w:t>
      </w:r>
      <w:r w:rsidR="002562E3" w:rsidRPr="00F35585">
        <w:rPr>
          <w:sz w:val="20"/>
          <w:szCs w:val="20"/>
        </w:rPr>
        <w:t>;</w:t>
      </w:r>
    </w:p>
    <w:p w14:paraId="7FE5B096" w14:textId="41ACE15F" w:rsidR="00603DD8" w:rsidRPr="00F35585" w:rsidRDefault="00603DD8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2 </w:t>
      </w:r>
      <w:r w:rsidR="002D78A4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Oświadczenie o oddaniu do dyspozycji niezbędnych zasobów,</w:t>
      </w:r>
    </w:p>
    <w:p w14:paraId="29B45CD6" w14:textId="4EFED780" w:rsidR="00603DD8" w:rsidRPr="00F35585" w:rsidRDefault="00603DD8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3 </w:t>
      </w:r>
      <w:r w:rsidR="00427A29" w:rsidRPr="00F35585">
        <w:rPr>
          <w:sz w:val="20"/>
          <w:szCs w:val="20"/>
        </w:rPr>
        <w:t>–</w:t>
      </w:r>
      <w:r w:rsidRPr="00F35585">
        <w:rPr>
          <w:sz w:val="20"/>
          <w:szCs w:val="20"/>
        </w:rPr>
        <w:t xml:space="preserve"> </w:t>
      </w:r>
      <w:r w:rsidR="00427A29" w:rsidRPr="00F35585">
        <w:rPr>
          <w:sz w:val="20"/>
          <w:szCs w:val="20"/>
        </w:rPr>
        <w:t>Oświadczenie dot. Konsorcjum</w:t>
      </w:r>
      <w:r w:rsidR="00B3011E">
        <w:rPr>
          <w:sz w:val="20"/>
          <w:szCs w:val="20"/>
        </w:rPr>
        <w:t xml:space="preserve"> i spółek cywilnych</w:t>
      </w:r>
      <w:r w:rsidR="002562E3" w:rsidRPr="00F35585">
        <w:rPr>
          <w:sz w:val="20"/>
          <w:szCs w:val="20"/>
        </w:rPr>
        <w:t>;</w:t>
      </w:r>
    </w:p>
    <w:p w14:paraId="075A386A" w14:textId="30167B23" w:rsidR="00603DD8" w:rsidRDefault="00603DD8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4</w:t>
      </w:r>
      <w:r w:rsidR="008D31B8">
        <w:rPr>
          <w:sz w:val="20"/>
          <w:szCs w:val="20"/>
        </w:rPr>
        <w:t xml:space="preserve"> - </w:t>
      </w:r>
      <w:r w:rsidRPr="00F35585">
        <w:rPr>
          <w:sz w:val="20"/>
          <w:szCs w:val="20"/>
        </w:rPr>
        <w:t xml:space="preserve"> </w:t>
      </w:r>
      <w:r w:rsidR="008657C0" w:rsidRPr="008657C0">
        <w:rPr>
          <w:sz w:val="20"/>
          <w:szCs w:val="20"/>
        </w:rPr>
        <w:t xml:space="preserve">Formularz </w:t>
      </w:r>
      <w:r w:rsidR="00404823">
        <w:rPr>
          <w:sz w:val="20"/>
          <w:szCs w:val="20"/>
        </w:rPr>
        <w:t>cenowy</w:t>
      </w:r>
      <w:r w:rsidR="002562E3" w:rsidRPr="008657C0">
        <w:rPr>
          <w:sz w:val="20"/>
          <w:szCs w:val="20"/>
        </w:rPr>
        <w:t>;</w:t>
      </w:r>
    </w:p>
    <w:p w14:paraId="3F0E5919" w14:textId="4766AAFC" w:rsidR="0035332C" w:rsidRPr="00F35585" w:rsidRDefault="0035332C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 5 –</w:t>
      </w:r>
      <w:r w:rsidR="005B1B1A">
        <w:rPr>
          <w:sz w:val="20"/>
          <w:szCs w:val="20"/>
        </w:rPr>
        <w:t>Wzór umowy i zał.</w:t>
      </w:r>
      <w:r>
        <w:rPr>
          <w:sz w:val="20"/>
          <w:szCs w:val="20"/>
        </w:rPr>
        <w:t>;</w:t>
      </w:r>
    </w:p>
    <w:p w14:paraId="0BF6219E" w14:textId="0E265269" w:rsidR="00985A1E" w:rsidRPr="00F35585" w:rsidRDefault="00603DD8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 xml:space="preserve">Załącznik nr 6 </w:t>
      </w:r>
      <w:r w:rsidR="00FD69B3">
        <w:rPr>
          <w:sz w:val="20"/>
          <w:szCs w:val="20"/>
        </w:rPr>
        <w:t>-</w:t>
      </w:r>
      <w:r w:rsidR="002D78A4" w:rsidRPr="00F35585">
        <w:rPr>
          <w:sz w:val="20"/>
          <w:szCs w:val="20"/>
        </w:rPr>
        <w:t xml:space="preserve"> </w:t>
      </w:r>
      <w:r w:rsidR="00FD69B3">
        <w:rPr>
          <w:sz w:val="20"/>
          <w:szCs w:val="20"/>
        </w:rPr>
        <w:t xml:space="preserve"> </w:t>
      </w:r>
      <w:r w:rsidR="002D78A4" w:rsidRPr="00F35585">
        <w:rPr>
          <w:sz w:val="20"/>
          <w:szCs w:val="20"/>
        </w:rPr>
        <w:t>Jednolite oświadczenie JO dla Wykonawcy</w:t>
      </w:r>
    </w:p>
    <w:p w14:paraId="61891AB3" w14:textId="5ADDD9B7" w:rsidR="00603DD8" w:rsidRPr="00F35585" w:rsidRDefault="002D78A4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r w:rsidRPr="00F35585">
        <w:rPr>
          <w:sz w:val="20"/>
          <w:szCs w:val="20"/>
        </w:rPr>
        <w:t>Załącznik nr  6a- Jednolite oświadczenie JO dla podmiotów udostepniających zasoby</w:t>
      </w:r>
      <w:r w:rsidR="002562E3" w:rsidRPr="00F35585">
        <w:rPr>
          <w:sz w:val="20"/>
          <w:szCs w:val="20"/>
        </w:rPr>
        <w:t>;</w:t>
      </w:r>
    </w:p>
    <w:p w14:paraId="47890BC8" w14:textId="4C8E305F" w:rsidR="00486417" w:rsidRPr="00043DE4" w:rsidRDefault="00603DD8" w:rsidP="00043DE4">
      <w:pPr>
        <w:pStyle w:val="Akapitzlist"/>
        <w:numPr>
          <w:ilvl w:val="0"/>
          <w:numId w:val="13"/>
        </w:numPr>
        <w:suppressAutoHyphens/>
        <w:spacing w:line="360" w:lineRule="auto"/>
        <w:rPr>
          <w:sz w:val="20"/>
          <w:szCs w:val="20"/>
        </w:rPr>
      </w:pPr>
      <w:bookmarkStart w:id="68" w:name="_Hlk69891017"/>
      <w:r w:rsidRPr="008D31B8">
        <w:rPr>
          <w:sz w:val="20"/>
          <w:szCs w:val="20"/>
        </w:rPr>
        <w:t xml:space="preserve">Załącznik nr </w:t>
      </w:r>
      <w:r w:rsidR="00F35585" w:rsidRPr="008D31B8">
        <w:rPr>
          <w:sz w:val="20"/>
          <w:szCs w:val="20"/>
        </w:rPr>
        <w:t>7</w:t>
      </w:r>
      <w:r w:rsidRPr="008D31B8">
        <w:rPr>
          <w:sz w:val="20"/>
          <w:szCs w:val="20"/>
        </w:rPr>
        <w:t xml:space="preserve"> </w:t>
      </w:r>
      <w:r w:rsidR="00EF6BA0" w:rsidRPr="008D31B8">
        <w:rPr>
          <w:sz w:val="20"/>
          <w:szCs w:val="20"/>
        </w:rPr>
        <w:t>–</w:t>
      </w:r>
      <w:r w:rsidRPr="008D31B8">
        <w:rPr>
          <w:sz w:val="20"/>
          <w:szCs w:val="20"/>
        </w:rPr>
        <w:t xml:space="preserve"> </w:t>
      </w:r>
      <w:bookmarkEnd w:id="68"/>
      <w:r w:rsidR="008D31B8" w:rsidRPr="00F35585">
        <w:rPr>
          <w:sz w:val="20"/>
          <w:szCs w:val="20"/>
        </w:rPr>
        <w:t>Oświadczenie o aktualności informacji</w:t>
      </w:r>
      <w:bookmarkStart w:id="69" w:name="_Hlk124157518"/>
      <w:r w:rsidR="00486417">
        <w:rPr>
          <w:sz w:val="20"/>
          <w:szCs w:val="20"/>
        </w:rPr>
        <w:t>.</w:t>
      </w:r>
      <w:bookmarkEnd w:id="69"/>
    </w:p>
    <w:sectPr w:rsidR="00486417" w:rsidRPr="00043DE4" w:rsidSect="00D4572F">
      <w:headerReference w:type="default" r:id="rId14"/>
      <w:footerReference w:type="default" r:id="rId15"/>
      <w:footerReference w:type="first" r:id="rId16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67B3F" w14:textId="77777777" w:rsidR="003A0958" w:rsidRDefault="003A0958">
      <w:pPr>
        <w:spacing w:line="240" w:lineRule="auto"/>
      </w:pPr>
      <w:r>
        <w:separator/>
      </w:r>
    </w:p>
  </w:endnote>
  <w:endnote w:type="continuationSeparator" w:id="0">
    <w:p w14:paraId="15C7F361" w14:textId="77777777" w:rsidR="003A0958" w:rsidRDefault="003A09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5E7A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14C12B08" w:rsidR="00652AD8" w:rsidRDefault="00652AD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652AD8" w:rsidRDefault="00652AD8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B92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77777777" w:rsidR="00652AD8" w:rsidRDefault="00652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3C2CB" w14:textId="77777777" w:rsidR="003A0958" w:rsidRDefault="003A0958">
      <w:pPr>
        <w:spacing w:line="240" w:lineRule="auto"/>
      </w:pPr>
      <w:r>
        <w:separator/>
      </w:r>
    </w:p>
  </w:footnote>
  <w:footnote w:type="continuationSeparator" w:id="0">
    <w:p w14:paraId="6D1E0B4C" w14:textId="77777777" w:rsidR="003A0958" w:rsidRDefault="003A0958">
      <w:pPr>
        <w:spacing w:line="240" w:lineRule="auto"/>
      </w:pPr>
      <w:r>
        <w:continuationSeparator/>
      </w:r>
    </w:p>
  </w:footnote>
  <w:footnote w:id="1">
    <w:p w14:paraId="1155620C" w14:textId="77777777" w:rsidR="00652AD8" w:rsidRPr="009D3D16" w:rsidRDefault="00652AD8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652AD8" w:rsidRPr="00C10F74" w:rsidRDefault="00652AD8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16E84954" w14:textId="77777777" w:rsidR="00C02C81" w:rsidRDefault="00C02C81" w:rsidP="00C02C8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7B" w14:textId="515ED178" w:rsidR="00652AD8" w:rsidRPr="00FB28E7" w:rsidRDefault="00652AD8">
    <w:pPr>
      <w:rPr>
        <w:rFonts w:eastAsia="Calibri"/>
        <w:color w:val="434343"/>
        <w:sz w:val="20"/>
        <w:szCs w:val="20"/>
      </w:rPr>
    </w:pPr>
    <w:r w:rsidRPr="00FB28E7">
      <w:rPr>
        <w:rFonts w:eastAsia="Calibri"/>
        <w:color w:val="434343"/>
        <w:sz w:val="20"/>
        <w:szCs w:val="20"/>
      </w:rPr>
      <w:t xml:space="preserve">Nr postępowania:  </w:t>
    </w:r>
    <w:r w:rsidR="00F02575">
      <w:rPr>
        <w:rFonts w:eastAsia="Calibri"/>
        <w:color w:val="434343"/>
        <w:sz w:val="20"/>
        <w:szCs w:val="20"/>
      </w:rPr>
      <w:t>1</w:t>
    </w:r>
    <w:r w:rsidR="00642808">
      <w:rPr>
        <w:rFonts w:eastAsia="Calibri"/>
        <w:color w:val="434343"/>
        <w:sz w:val="20"/>
        <w:szCs w:val="20"/>
      </w:rPr>
      <w:t>7</w:t>
    </w:r>
    <w:r w:rsidR="00BC42D1">
      <w:rPr>
        <w:rFonts w:eastAsia="Calibri"/>
        <w:color w:val="434343"/>
        <w:sz w:val="20"/>
        <w:szCs w:val="20"/>
      </w:rPr>
      <w:t>/</w:t>
    </w:r>
    <w:r w:rsidR="00F02575">
      <w:rPr>
        <w:rFonts w:eastAsia="Calibri"/>
        <w:color w:val="434343"/>
        <w:sz w:val="20"/>
        <w:szCs w:val="20"/>
      </w:rPr>
      <w:t>MED</w:t>
    </w:r>
    <w:r w:rsidR="001F0BB6">
      <w:rPr>
        <w:rFonts w:eastAsia="Calibri"/>
        <w:color w:val="434343"/>
        <w:sz w:val="20"/>
        <w:szCs w:val="20"/>
      </w:rPr>
      <w:t>/2</w:t>
    </w:r>
    <w:r w:rsidR="00F02575">
      <w:rPr>
        <w:rFonts w:eastAsia="Calibri"/>
        <w:color w:val="434343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591355F"/>
    <w:multiLevelType w:val="hybridMultilevel"/>
    <w:tmpl w:val="96F0E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A3303"/>
    <w:multiLevelType w:val="multilevel"/>
    <w:tmpl w:val="5C408D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C16664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" w15:restartNumberingAfterBreak="0">
    <w:nsid w:val="0AFE556D"/>
    <w:multiLevelType w:val="multilevel"/>
    <w:tmpl w:val="F6469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A14ECE"/>
    <w:multiLevelType w:val="hybridMultilevel"/>
    <w:tmpl w:val="E4726F48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4894271"/>
    <w:multiLevelType w:val="hybridMultilevel"/>
    <w:tmpl w:val="4F444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AC4"/>
    <w:multiLevelType w:val="multilevel"/>
    <w:tmpl w:val="8DC8A32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3EB740F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9" w15:restartNumberingAfterBreak="0">
    <w:nsid w:val="36064E20"/>
    <w:multiLevelType w:val="hybridMultilevel"/>
    <w:tmpl w:val="9424A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2509E3"/>
    <w:multiLevelType w:val="hybridMultilevel"/>
    <w:tmpl w:val="A2784F4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878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2845446"/>
    <w:multiLevelType w:val="hybridMultilevel"/>
    <w:tmpl w:val="71D8F50E"/>
    <w:lvl w:ilvl="0" w:tplc="A7E8E11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DB2F2A"/>
    <w:multiLevelType w:val="multilevel"/>
    <w:tmpl w:val="9F12085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bCs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8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5A9974F7"/>
    <w:multiLevelType w:val="hybridMultilevel"/>
    <w:tmpl w:val="E4726F48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C475793"/>
    <w:multiLevelType w:val="multilevel"/>
    <w:tmpl w:val="662ACABA"/>
    <w:lvl w:ilvl="0">
      <w:start w:val="1"/>
      <w:numFmt w:val="decimal"/>
      <w:lvlText w:val="%1."/>
      <w:lvlJc w:val="left"/>
      <w:pPr>
        <w:ind w:left="1004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1" w15:restartNumberingAfterBreak="0">
    <w:nsid w:val="5CCA7067"/>
    <w:multiLevelType w:val="hybridMultilevel"/>
    <w:tmpl w:val="D640DE7E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4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AF86C02"/>
    <w:multiLevelType w:val="hybridMultilevel"/>
    <w:tmpl w:val="F6DCF40C"/>
    <w:lvl w:ilvl="0" w:tplc="2E18D61A">
      <w:start w:val="1"/>
      <w:numFmt w:val="decimal"/>
      <w:lvlText w:val="%1."/>
      <w:lvlJc w:val="left"/>
      <w:pPr>
        <w:ind w:left="10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E4D5F70"/>
    <w:multiLevelType w:val="hybridMultilevel"/>
    <w:tmpl w:val="447A57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08422F"/>
    <w:multiLevelType w:val="hybridMultilevel"/>
    <w:tmpl w:val="FF726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C5BB9"/>
    <w:multiLevelType w:val="hybridMultilevel"/>
    <w:tmpl w:val="A48E5DD0"/>
    <w:lvl w:ilvl="0" w:tplc="7CA442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F231C"/>
    <w:multiLevelType w:val="multilevel"/>
    <w:tmpl w:val="8DC8A32A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0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1" w15:restartNumberingAfterBreak="0">
    <w:nsid w:val="7F0B0FDA"/>
    <w:multiLevelType w:val="multilevel"/>
    <w:tmpl w:val="E8B29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  <w:b w:val="0"/>
        <w:vertAlign w:val="baseline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  <w:vertAlign w:val="baseline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  <w:vertAlign w:val="baseline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  <w:vertAlign w:val="baseline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  <w:vertAlign w:val="baseline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  <w:vertAlign w:val="baseline"/>
      </w:rPr>
    </w:lvl>
  </w:abstractNum>
  <w:num w:numId="1" w16cid:durableId="1914268235">
    <w:abstractNumId w:val="7"/>
  </w:num>
  <w:num w:numId="2" w16cid:durableId="1818181424">
    <w:abstractNumId w:val="33"/>
  </w:num>
  <w:num w:numId="3" w16cid:durableId="1792631473">
    <w:abstractNumId w:val="32"/>
  </w:num>
  <w:num w:numId="4" w16cid:durableId="885920585">
    <w:abstractNumId w:val="16"/>
  </w:num>
  <w:num w:numId="5" w16cid:durableId="687830408">
    <w:abstractNumId w:val="24"/>
  </w:num>
  <w:num w:numId="6" w16cid:durableId="1085498861">
    <w:abstractNumId w:val="28"/>
  </w:num>
  <w:num w:numId="7" w16cid:durableId="91510931">
    <w:abstractNumId w:val="18"/>
  </w:num>
  <w:num w:numId="8" w16cid:durableId="1545870325">
    <w:abstractNumId w:val="14"/>
  </w:num>
  <w:num w:numId="9" w16cid:durableId="987903532">
    <w:abstractNumId w:val="5"/>
  </w:num>
  <w:num w:numId="10" w16cid:durableId="747386334">
    <w:abstractNumId w:val="4"/>
  </w:num>
  <w:num w:numId="11" w16cid:durableId="1403218128">
    <w:abstractNumId w:val="40"/>
  </w:num>
  <w:num w:numId="12" w16cid:durableId="1465385745">
    <w:abstractNumId w:val="34"/>
  </w:num>
  <w:num w:numId="13" w16cid:durableId="348918148">
    <w:abstractNumId w:val="8"/>
  </w:num>
  <w:num w:numId="14" w16cid:durableId="1112478963">
    <w:abstractNumId w:val="11"/>
  </w:num>
  <w:num w:numId="15" w16cid:durableId="1846944379">
    <w:abstractNumId w:val="3"/>
  </w:num>
  <w:num w:numId="16" w16cid:durableId="2049983340">
    <w:abstractNumId w:val="25"/>
  </w:num>
  <w:num w:numId="17" w16cid:durableId="595288328">
    <w:abstractNumId w:val="13"/>
  </w:num>
  <w:num w:numId="18" w16cid:durableId="1713382931">
    <w:abstractNumId w:val="23"/>
  </w:num>
  <w:num w:numId="19" w16cid:durableId="401028156">
    <w:abstractNumId w:val="15"/>
  </w:num>
  <w:num w:numId="20" w16cid:durableId="387069395">
    <w:abstractNumId w:val="0"/>
  </w:num>
  <w:num w:numId="21" w16cid:durableId="1651983280">
    <w:abstractNumId w:val="35"/>
  </w:num>
  <w:num w:numId="22" w16cid:durableId="1912930365">
    <w:abstractNumId w:val="12"/>
  </w:num>
  <w:num w:numId="23" w16cid:durableId="1407651373">
    <w:abstractNumId w:val="26"/>
  </w:num>
  <w:num w:numId="24" w16cid:durableId="1443064944">
    <w:abstractNumId w:val="22"/>
  </w:num>
  <w:num w:numId="25" w16cid:durableId="1414476197">
    <w:abstractNumId w:val="6"/>
  </w:num>
  <w:num w:numId="26" w16cid:durableId="1527056706">
    <w:abstractNumId w:val="1"/>
  </w:num>
  <w:num w:numId="27" w16cid:durableId="1921527430">
    <w:abstractNumId w:val="20"/>
  </w:num>
  <w:num w:numId="28" w16cid:durableId="505943057">
    <w:abstractNumId w:val="27"/>
  </w:num>
  <w:num w:numId="29" w16cid:durableId="876548555">
    <w:abstractNumId w:val="17"/>
  </w:num>
  <w:num w:numId="30" w16cid:durableId="1928223395">
    <w:abstractNumId w:val="36"/>
  </w:num>
  <w:num w:numId="31" w16cid:durableId="255753042">
    <w:abstractNumId w:val="39"/>
  </w:num>
  <w:num w:numId="32" w16cid:durableId="1826433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3822292">
    <w:abstractNumId w:val="37"/>
  </w:num>
  <w:num w:numId="34" w16cid:durableId="1990941832">
    <w:abstractNumId w:val="30"/>
  </w:num>
  <w:num w:numId="35" w16cid:durableId="665129108">
    <w:abstractNumId w:val="19"/>
  </w:num>
  <w:num w:numId="36" w16cid:durableId="885218499">
    <w:abstractNumId w:val="31"/>
  </w:num>
  <w:num w:numId="37" w16cid:durableId="1985313642">
    <w:abstractNumId w:val="29"/>
  </w:num>
  <w:num w:numId="38" w16cid:durableId="171535311">
    <w:abstractNumId w:val="9"/>
  </w:num>
  <w:num w:numId="39" w16cid:durableId="189415806">
    <w:abstractNumId w:val="21"/>
  </w:num>
  <w:num w:numId="40" w16cid:durableId="567687244">
    <w:abstractNumId w:val="2"/>
  </w:num>
  <w:num w:numId="41" w16cid:durableId="1384597092">
    <w:abstractNumId w:val="10"/>
  </w:num>
  <w:num w:numId="42" w16cid:durableId="1277716299">
    <w:abstractNumId w:val="38"/>
  </w:num>
  <w:num w:numId="43" w16cid:durableId="1785491722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080F"/>
    <w:rsid w:val="00000D7F"/>
    <w:rsid w:val="0000173A"/>
    <w:rsid w:val="00001DE6"/>
    <w:rsid w:val="00001E42"/>
    <w:rsid w:val="00002772"/>
    <w:rsid w:val="0001146B"/>
    <w:rsid w:val="00011FFD"/>
    <w:rsid w:val="0001201A"/>
    <w:rsid w:val="00012F9C"/>
    <w:rsid w:val="00013089"/>
    <w:rsid w:val="000148A8"/>
    <w:rsid w:val="00015B54"/>
    <w:rsid w:val="00017D59"/>
    <w:rsid w:val="00022EBB"/>
    <w:rsid w:val="000255E5"/>
    <w:rsid w:val="00030B72"/>
    <w:rsid w:val="00030F19"/>
    <w:rsid w:val="00033C39"/>
    <w:rsid w:val="00033FD8"/>
    <w:rsid w:val="00034AAD"/>
    <w:rsid w:val="00034FF4"/>
    <w:rsid w:val="00035E52"/>
    <w:rsid w:val="00035E99"/>
    <w:rsid w:val="000366A2"/>
    <w:rsid w:val="00036C75"/>
    <w:rsid w:val="00037A7E"/>
    <w:rsid w:val="000407A9"/>
    <w:rsid w:val="00042E78"/>
    <w:rsid w:val="00043DE4"/>
    <w:rsid w:val="000452AA"/>
    <w:rsid w:val="00046286"/>
    <w:rsid w:val="00047A81"/>
    <w:rsid w:val="00047C15"/>
    <w:rsid w:val="0005259C"/>
    <w:rsid w:val="00052FF3"/>
    <w:rsid w:val="00053719"/>
    <w:rsid w:val="00053E47"/>
    <w:rsid w:val="00057283"/>
    <w:rsid w:val="00060368"/>
    <w:rsid w:val="00063E87"/>
    <w:rsid w:val="00070784"/>
    <w:rsid w:val="00071CEB"/>
    <w:rsid w:val="00072FDD"/>
    <w:rsid w:val="00073750"/>
    <w:rsid w:val="00073822"/>
    <w:rsid w:val="00073E77"/>
    <w:rsid w:val="00076D86"/>
    <w:rsid w:val="000802F5"/>
    <w:rsid w:val="0008385C"/>
    <w:rsid w:val="000841F4"/>
    <w:rsid w:val="00084502"/>
    <w:rsid w:val="000846D0"/>
    <w:rsid w:val="0008513C"/>
    <w:rsid w:val="0008597A"/>
    <w:rsid w:val="00086180"/>
    <w:rsid w:val="0008795A"/>
    <w:rsid w:val="00090170"/>
    <w:rsid w:val="000913DC"/>
    <w:rsid w:val="000929D8"/>
    <w:rsid w:val="00094CEE"/>
    <w:rsid w:val="0009648E"/>
    <w:rsid w:val="00096E9B"/>
    <w:rsid w:val="000974A3"/>
    <w:rsid w:val="00097C0A"/>
    <w:rsid w:val="000A1133"/>
    <w:rsid w:val="000A1431"/>
    <w:rsid w:val="000A296C"/>
    <w:rsid w:val="000A7A84"/>
    <w:rsid w:val="000A7D2A"/>
    <w:rsid w:val="000B2384"/>
    <w:rsid w:val="000B2C54"/>
    <w:rsid w:val="000B453C"/>
    <w:rsid w:val="000B6026"/>
    <w:rsid w:val="000C0DCA"/>
    <w:rsid w:val="000C2D56"/>
    <w:rsid w:val="000C2FDF"/>
    <w:rsid w:val="000C343B"/>
    <w:rsid w:val="000C67F9"/>
    <w:rsid w:val="000D05BD"/>
    <w:rsid w:val="000D13C5"/>
    <w:rsid w:val="000D2931"/>
    <w:rsid w:val="000D338B"/>
    <w:rsid w:val="000D3C40"/>
    <w:rsid w:val="000D4373"/>
    <w:rsid w:val="000D4895"/>
    <w:rsid w:val="000D6E6F"/>
    <w:rsid w:val="000D7A4D"/>
    <w:rsid w:val="000E24A4"/>
    <w:rsid w:val="000E3995"/>
    <w:rsid w:val="000E5136"/>
    <w:rsid w:val="000F46EC"/>
    <w:rsid w:val="000F4B4E"/>
    <w:rsid w:val="000F4F81"/>
    <w:rsid w:val="000F6902"/>
    <w:rsid w:val="000F73FB"/>
    <w:rsid w:val="00100287"/>
    <w:rsid w:val="0010188A"/>
    <w:rsid w:val="00101D4D"/>
    <w:rsid w:val="00105269"/>
    <w:rsid w:val="001059CD"/>
    <w:rsid w:val="0010750B"/>
    <w:rsid w:val="00110BA2"/>
    <w:rsid w:val="0011202C"/>
    <w:rsid w:val="00112081"/>
    <w:rsid w:val="001130A0"/>
    <w:rsid w:val="00113A87"/>
    <w:rsid w:val="00115702"/>
    <w:rsid w:val="00121600"/>
    <w:rsid w:val="00122DBE"/>
    <w:rsid w:val="00124BA1"/>
    <w:rsid w:val="00124C20"/>
    <w:rsid w:val="00124FD4"/>
    <w:rsid w:val="001250B1"/>
    <w:rsid w:val="001322BD"/>
    <w:rsid w:val="00140B76"/>
    <w:rsid w:val="00140FFE"/>
    <w:rsid w:val="00143608"/>
    <w:rsid w:val="00143CB4"/>
    <w:rsid w:val="00143ECA"/>
    <w:rsid w:val="00152995"/>
    <w:rsid w:val="001529DF"/>
    <w:rsid w:val="00152A5D"/>
    <w:rsid w:val="00154E3C"/>
    <w:rsid w:val="0015763B"/>
    <w:rsid w:val="001619CA"/>
    <w:rsid w:val="0016247C"/>
    <w:rsid w:val="00164840"/>
    <w:rsid w:val="00165964"/>
    <w:rsid w:val="00166291"/>
    <w:rsid w:val="001672D3"/>
    <w:rsid w:val="00167A1B"/>
    <w:rsid w:val="0017023D"/>
    <w:rsid w:val="00170AD6"/>
    <w:rsid w:val="0017159B"/>
    <w:rsid w:val="00177E40"/>
    <w:rsid w:val="00177ED5"/>
    <w:rsid w:val="001823DC"/>
    <w:rsid w:val="00182CCE"/>
    <w:rsid w:val="00183551"/>
    <w:rsid w:val="001842E0"/>
    <w:rsid w:val="0018455D"/>
    <w:rsid w:val="00185B7C"/>
    <w:rsid w:val="00190B2B"/>
    <w:rsid w:val="001913BF"/>
    <w:rsid w:val="00194A50"/>
    <w:rsid w:val="00194FA4"/>
    <w:rsid w:val="001958FC"/>
    <w:rsid w:val="001A08AD"/>
    <w:rsid w:val="001A1930"/>
    <w:rsid w:val="001A2C5A"/>
    <w:rsid w:val="001A367B"/>
    <w:rsid w:val="001A3CC1"/>
    <w:rsid w:val="001A5801"/>
    <w:rsid w:val="001A5D14"/>
    <w:rsid w:val="001A5E12"/>
    <w:rsid w:val="001A702C"/>
    <w:rsid w:val="001A7882"/>
    <w:rsid w:val="001B1C52"/>
    <w:rsid w:val="001B35E1"/>
    <w:rsid w:val="001B56BE"/>
    <w:rsid w:val="001B73A3"/>
    <w:rsid w:val="001B7DD4"/>
    <w:rsid w:val="001C1453"/>
    <w:rsid w:val="001C1E80"/>
    <w:rsid w:val="001C2BAB"/>
    <w:rsid w:val="001C56FD"/>
    <w:rsid w:val="001C6A23"/>
    <w:rsid w:val="001C6E21"/>
    <w:rsid w:val="001D14B1"/>
    <w:rsid w:val="001D1E56"/>
    <w:rsid w:val="001D321C"/>
    <w:rsid w:val="001D3C39"/>
    <w:rsid w:val="001D72B0"/>
    <w:rsid w:val="001D7F74"/>
    <w:rsid w:val="001E0267"/>
    <w:rsid w:val="001E124A"/>
    <w:rsid w:val="001E372E"/>
    <w:rsid w:val="001E5DE1"/>
    <w:rsid w:val="001E640E"/>
    <w:rsid w:val="001E6445"/>
    <w:rsid w:val="001E781E"/>
    <w:rsid w:val="001F0BB6"/>
    <w:rsid w:val="001F112B"/>
    <w:rsid w:val="001F20D5"/>
    <w:rsid w:val="001F2170"/>
    <w:rsid w:val="001F3535"/>
    <w:rsid w:val="001F54AA"/>
    <w:rsid w:val="0020089A"/>
    <w:rsid w:val="00201A79"/>
    <w:rsid w:val="00201B5C"/>
    <w:rsid w:val="002033BB"/>
    <w:rsid w:val="00203F3B"/>
    <w:rsid w:val="00204CB1"/>
    <w:rsid w:val="00205F07"/>
    <w:rsid w:val="00205F2D"/>
    <w:rsid w:val="002067D2"/>
    <w:rsid w:val="00207244"/>
    <w:rsid w:val="0021022B"/>
    <w:rsid w:val="002129CD"/>
    <w:rsid w:val="00212B88"/>
    <w:rsid w:val="00215E4D"/>
    <w:rsid w:val="002164EA"/>
    <w:rsid w:val="00216B95"/>
    <w:rsid w:val="00221306"/>
    <w:rsid w:val="00221B2F"/>
    <w:rsid w:val="002268E2"/>
    <w:rsid w:val="0022753F"/>
    <w:rsid w:val="00230145"/>
    <w:rsid w:val="002377AB"/>
    <w:rsid w:val="002379E9"/>
    <w:rsid w:val="0024175A"/>
    <w:rsid w:val="0024224F"/>
    <w:rsid w:val="00243080"/>
    <w:rsid w:val="002433DF"/>
    <w:rsid w:val="00244E92"/>
    <w:rsid w:val="00245435"/>
    <w:rsid w:val="00245B35"/>
    <w:rsid w:val="002505F4"/>
    <w:rsid w:val="00253931"/>
    <w:rsid w:val="0025466D"/>
    <w:rsid w:val="00254C5B"/>
    <w:rsid w:val="00255CEE"/>
    <w:rsid w:val="002562E3"/>
    <w:rsid w:val="00256844"/>
    <w:rsid w:val="0026034E"/>
    <w:rsid w:val="0026047E"/>
    <w:rsid w:val="0026074E"/>
    <w:rsid w:val="00262C71"/>
    <w:rsid w:val="00263EE8"/>
    <w:rsid w:val="0026590A"/>
    <w:rsid w:val="00265AAE"/>
    <w:rsid w:val="00265D87"/>
    <w:rsid w:val="002667D9"/>
    <w:rsid w:val="00266CFD"/>
    <w:rsid w:val="00266FFE"/>
    <w:rsid w:val="0026723F"/>
    <w:rsid w:val="00267ECC"/>
    <w:rsid w:val="00273464"/>
    <w:rsid w:val="00275ACD"/>
    <w:rsid w:val="002769E9"/>
    <w:rsid w:val="00280169"/>
    <w:rsid w:val="00281080"/>
    <w:rsid w:val="00282712"/>
    <w:rsid w:val="00282872"/>
    <w:rsid w:val="00284132"/>
    <w:rsid w:val="00287438"/>
    <w:rsid w:val="00287EB7"/>
    <w:rsid w:val="00290331"/>
    <w:rsid w:val="00294A0B"/>
    <w:rsid w:val="002951B1"/>
    <w:rsid w:val="002978E7"/>
    <w:rsid w:val="002A0ED1"/>
    <w:rsid w:val="002A3CC6"/>
    <w:rsid w:val="002A6382"/>
    <w:rsid w:val="002B0C2B"/>
    <w:rsid w:val="002B1EBF"/>
    <w:rsid w:val="002B2850"/>
    <w:rsid w:val="002B2AB6"/>
    <w:rsid w:val="002B2CD7"/>
    <w:rsid w:val="002B30F5"/>
    <w:rsid w:val="002B3896"/>
    <w:rsid w:val="002B5A7C"/>
    <w:rsid w:val="002B5DCD"/>
    <w:rsid w:val="002C19DE"/>
    <w:rsid w:val="002C3CBE"/>
    <w:rsid w:val="002C54B3"/>
    <w:rsid w:val="002C580D"/>
    <w:rsid w:val="002C641B"/>
    <w:rsid w:val="002C70D3"/>
    <w:rsid w:val="002D0546"/>
    <w:rsid w:val="002D0D54"/>
    <w:rsid w:val="002D1858"/>
    <w:rsid w:val="002D32B4"/>
    <w:rsid w:val="002D32D5"/>
    <w:rsid w:val="002D3663"/>
    <w:rsid w:val="002D4016"/>
    <w:rsid w:val="002D57C6"/>
    <w:rsid w:val="002D74D1"/>
    <w:rsid w:val="002D78A4"/>
    <w:rsid w:val="002D7FF8"/>
    <w:rsid w:val="002E02EA"/>
    <w:rsid w:val="002E0BD5"/>
    <w:rsid w:val="002E0CC6"/>
    <w:rsid w:val="002E2A4E"/>
    <w:rsid w:val="002E3753"/>
    <w:rsid w:val="002E720A"/>
    <w:rsid w:val="002E73A3"/>
    <w:rsid w:val="002E7F4F"/>
    <w:rsid w:val="002F3EE0"/>
    <w:rsid w:val="002F40C0"/>
    <w:rsid w:val="002F5E6F"/>
    <w:rsid w:val="002F7660"/>
    <w:rsid w:val="002F76D1"/>
    <w:rsid w:val="00304CE2"/>
    <w:rsid w:val="003068F7"/>
    <w:rsid w:val="00310AF8"/>
    <w:rsid w:val="00310E4A"/>
    <w:rsid w:val="00313389"/>
    <w:rsid w:val="00313AD2"/>
    <w:rsid w:val="00314C93"/>
    <w:rsid w:val="00317C97"/>
    <w:rsid w:val="003218D1"/>
    <w:rsid w:val="00323098"/>
    <w:rsid w:val="00324BD5"/>
    <w:rsid w:val="00325CEE"/>
    <w:rsid w:val="00325E8A"/>
    <w:rsid w:val="00326607"/>
    <w:rsid w:val="00326E5C"/>
    <w:rsid w:val="00327314"/>
    <w:rsid w:val="00327852"/>
    <w:rsid w:val="00330548"/>
    <w:rsid w:val="00330AAF"/>
    <w:rsid w:val="003310C9"/>
    <w:rsid w:val="00332DE2"/>
    <w:rsid w:val="00333207"/>
    <w:rsid w:val="00334108"/>
    <w:rsid w:val="00337235"/>
    <w:rsid w:val="00337B8C"/>
    <w:rsid w:val="003409D4"/>
    <w:rsid w:val="00340CCA"/>
    <w:rsid w:val="00342358"/>
    <w:rsid w:val="00342AB4"/>
    <w:rsid w:val="0034796F"/>
    <w:rsid w:val="003508AE"/>
    <w:rsid w:val="00351C91"/>
    <w:rsid w:val="0035332C"/>
    <w:rsid w:val="00355A75"/>
    <w:rsid w:val="003604A7"/>
    <w:rsid w:val="00361570"/>
    <w:rsid w:val="003619B2"/>
    <w:rsid w:val="00367BCA"/>
    <w:rsid w:val="0037193E"/>
    <w:rsid w:val="003729AD"/>
    <w:rsid w:val="00374255"/>
    <w:rsid w:val="0037551D"/>
    <w:rsid w:val="00376254"/>
    <w:rsid w:val="00376E9D"/>
    <w:rsid w:val="0037740B"/>
    <w:rsid w:val="0038159B"/>
    <w:rsid w:val="00381A90"/>
    <w:rsid w:val="003832D9"/>
    <w:rsid w:val="00384EEF"/>
    <w:rsid w:val="00386173"/>
    <w:rsid w:val="0038665A"/>
    <w:rsid w:val="0039054D"/>
    <w:rsid w:val="00391DF4"/>
    <w:rsid w:val="0039253C"/>
    <w:rsid w:val="00392854"/>
    <w:rsid w:val="00392951"/>
    <w:rsid w:val="003944C3"/>
    <w:rsid w:val="00395B92"/>
    <w:rsid w:val="00395D09"/>
    <w:rsid w:val="003977B6"/>
    <w:rsid w:val="00397CD7"/>
    <w:rsid w:val="003A0958"/>
    <w:rsid w:val="003A1349"/>
    <w:rsid w:val="003A1607"/>
    <w:rsid w:val="003A2463"/>
    <w:rsid w:val="003A2F4C"/>
    <w:rsid w:val="003A6D6B"/>
    <w:rsid w:val="003A7830"/>
    <w:rsid w:val="003B32B4"/>
    <w:rsid w:val="003B3CF1"/>
    <w:rsid w:val="003B454D"/>
    <w:rsid w:val="003B4A5F"/>
    <w:rsid w:val="003B55CE"/>
    <w:rsid w:val="003B59A5"/>
    <w:rsid w:val="003B5AA2"/>
    <w:rsid w:val="003B6B98"/>
    <w:rsid w:val="003C15C0"/>
    <w:rsid w:val="003C480D"/>
    <w:rsid w:val="003D077D"/>
    <w:rsid w:val="003D1283"/>
    <w:rsid w:val="003D2EDD"/>
    <w:rsid w:val="003D37CE"/>
    <w:rsid w:val="003D46D8"/>
    <w:rsid w:val="003D4EC4"/>
    <w:rsid w:val="003D6B65"/>
    <w:rsid w:val="003E0553"/>
    <w:rsid w:val="003E089C"/>
    <w:rsid w:val="003E13DC"/>
    <w:rsid w:val="003E3A90"/>
    <w:rsid w:val="003E4ACB"/>
    <w:rsid w:val="003E4CCA"/>
    <w:rsid w:val="003E5F1C"/>
    <w:rsid w:val="003E6BE1"/>
    <w:rsid w:val="003E703E"/>
    <w:rsid w:val="003E713A"/>
    <w:rsid w:val="003E75EC"/>
    <w:rsid w:val="003F0C1C"/>
    <w:rsid w:val="003F144D"/>
    <w:rsid w:val="003F1F6A"/>
    <w:rsid w:val="003F274F"/>
    <w:rsid w:val="003F6F21"/>
    <w:rsid w:val="00400224"/>
    <w:rsid w:val="004007CC"/>
    <w:rsid w:val="0040477D"/>
    <w:rsid w:val="00404823"/>
    <w:rsid w:val="00406700"/>
    <w:rsid w:val="00412357"/>
    <w:rsid w:val="00414DD8"/>
    <w:rsid w:val="004208CD"/>
    <w:rsid w:val="0042492F"/>
    <w:rsid w:val="0042563B"/>
    <w:rsid w:val="004263DD"/>
    <w:rsid w:val="00427A29"/>
    <w:rsid w:val="00427C47"/>
    <w:rsid w:val="00430BAC"/>
    <w:rsid w:val="004323FE"/>
    <w:rsid w:val="004355D6"/>
    <w:rsid w:val="00435980"/>
    <w:rsid w:val="00436B71"/>
    <w:rsid w:val="004374BA"/>
    <w:rsid w:val="0044001B"/>
    <w:rsid w:val="004403D3"/>
    <w:rsid w:val="0044224F"/>
    <w:rsid w:val="004433DB"/>
    <w:rsid w:val="004458F8"/>
    <w:rsid w:val="004475CB"/>
    <w:rsid w:val="004507F9"/>
    <w:rsid w:val="004535C0"/>
    <w:rsid w:val="0045423D"/>
    <w:rsid w:val="0045430C"/>
    <w:rsid w:val="00454C97"/>
    <w:rsid w:val="004568CE"/>
    <w:rsid w:val="00457451"/>
    <w:rsid w:val="00461044"/>
    <w:rsid w:val="00461298"/>
    <w:rsid w:val="0046244C"/>
    <w:rsid w:val="00462550"/>
    <w:rsid w:val="00464ECB"/>
    <w:rsid w:val="00466A07"/>
    <w:rsid w:val="00467BFB"/>
    <w:rsid w:val="004708A3"/>
    <w:rsid w:val="00470952"/>
    <w:rsid w:val="00470F97"/>
    <w:rsid w:val="00471060"/>
    <w:rsid w:val="00473FCF"/>
    <w:rsid w:val="0047633E"/>
    <w:rsid w:val="0047690E"/>
    <w:rsid w:val="004825EF"/>
    <w:rsid w:val="00483FE1"/>
    <w:rsid w:val="004840DC"/>
    <w:rsid w:val="00485A18"/>
    <w:rsid w:val="00486417"/>
    <w:rsid w:val="00493B31"/>
    <w:rsid w:val="004956FB"/>
    <w:rsid w:val="004961E5"/>
    <w:rsid w:val="00496DCE"/>
    <w:rsid w:val="004A214C"/>
    <w:rsid w:val="004A26BD"/>
    <w:rsid w:val="004A2DE8"/>
    <w:rsid w:val="004A3363"/>
    <w:rsid w:val="004B1A3D"/>
    <w:rsid w:val="004B28C6"/>
    <w:rsid w:val="004B3352"/>
    <w:rsid w:val="004B4996"/>
    <w:rsid w:val="004B6A64"/>
    <w:rsid w:val="004B6DAC"/>
    <w:rsid w:val="004B6F95"/>
    <w:rsid w:val="004B6FE7"/>
    <w:rsid w:val="004B7857"/>
    <w:rsid w:val="004B7F4B"/>
    <w:rsid w:val="004C22DF"/>
    <w:rsid w:val="004C4ABD"/>
    <w:rsid w:val="004C4CAC"/>
    <w:rsid w:val="004C4F3A"/>
    <w:rsid w:val="004C6382"/>
    <w:rsid w:val="004C6D0D"/>
    <w:rsid w:val="004C7FAD"/>
    <w:rsid w:val="004D629B"/>
    <w:rsid w:val="004D6CEF"/>
    <w:rsid w:val="004D70AC"/>
    <w:rsid w:val="004E0591"/>
    <w:rsid w:val="004E0670"/>
    <w:rsid w:val="004E0BB8"/>
    <w:rsid w:val="004E3868"/>
    <w:rsid w:val="004E3EE1"/>
    <w:rsid w:val="004E6EA5"/>
    <w:rsid w:val="004E7159"/>
    <w:rsid w:val="004E7C13"/>
    <w:rsid w:val="004F4778"/>
    <w:rsid w:val="00502FC6"/>
    <w:rsid w:val="0050335F"/>
    <w:rsid w:val="005040D9"/>
    <w:rsid w:val="00505340"/>
    <w:rsid w:val="00505D19"/>
    <w:rsid w:val="00506445"/>
    <w:rsid w:val="00506514"/>
    <w:rsid w:val="00510C24"/>
    <w:rsid w:val="0051116C"/>
    <w:rsid w:val="00511E33"/>
    <w:rsid w:val="00512B1B"/>
    <w:rsid w:val="005164C2"/>
    <w:rsid w:val="005167E8"/>
    <w:rsid w:val="00524CCA"/>
    <w:rsid w:val="00525442"/>
    <w:rsid w:val="005268A2"/>
    <w:rsid w:val="00530B92"/>
    <w:rsid w:val="00531999"/>
    <w:rsid w:val="005319B0"/>
    <w:rsid w:val="00531DED"/>
    <w:rsid w:val="00534290"/>
    <w:rsid w:val="00534864"/>
    <w:rsid w:val="00534918"/>
    <w:rsid w:val="0053655C"/>
    <w:rsid w:val="00536D78"/>
    <w:rsid w:val="005376C3"/>
    <w:rsid w:val="005405D7"/>
    <w:rsid w:val="005406F8"/>
    <w:rsid w:val="005411EA"/>
    <w:rsid w:val="00541F2C"/>
    <w:rsid w:val="0054247A"/>
    <w:rsid w:val="00544478"/>
    <w:rsid w:val="00545470"/>
    <w:rsid w:val="005467FA"/>
    <w:rsid w:val="00546875"/>
    <w:rsid w:val="00554CB7"/>
    <w:rsid w:val="005553F0"/>
    <w:rsid w:val="00555599"/>
    <w:rsid w:val="00557827"/>
    <w:rsid w:val="0055785C"/>
    <w:rsid w:val="0056054F"/>
    <w:rsid w:val="00560EAC"/>
    <w:rsid w:val="0056132E"/>
    <w:rsid w:val="005627DB"/>
    <w:rsid w:val="005631C3"/>
    <w:rsid w:val="005639E2"/>
    <w:rsid w:val="0056728D"/>
    <w:rsid w:val="00567842"/>
    <w:rsid w:val="005732D6"/>
    <w:rsid w:val="005739E0"/>
    <w:rsid w:val="005756F9"/>
    <w:rsid w:val="00576D07"/>
    <w:rsid w:val="00581611"/>
    <w:rsid w:val="00581FEF"/>
    <w:rsid w:val="00582C2A"/>
    <w:rsid w:val="00584E5E"/>
    <w:rsid w:val="005864D4"/>
    <w:rsid w:val="00587070"/>
    <w:rsid w:val="00590263"/>
    <w:rsid w:val="0059059A"/>
    <w:rsid w:val="00591663"/>
    <w:rsid w:val="005929E3"/>
    <w:rsid w:val="00592F25"/>
    <w:rsid w:val="00594C38"/>
    <w:rsid w:val="005956D4"/>
    <w:rsid w:val="00596E4C"/>
    <w:rsid w:val="00597710"/>
    <w:rsid w:val="005A0CF1"/>
    <w:rsid w:val="005A13D8"/>
    <w:rsid w:val="005A20E7"/>
    <w:rsid w:val="005A34F2"/>
    <w:rsid w:val="005A4B2A"/>
    <w:rsid w:val="005A521B"/>
    <w:rsid w:val="005A5F20"/>
    <w:rsid w:val="005A62C5"/>
    <w:rsid w:val="005A729E"/>
    <w:rsid w:val="005A7D36"/>
    <w:rsid w:val="005B1B1A"/>
    <w:rsid w:val="005B2E14"/>
    <w:rsid w:val="005B3CB7"/>
    <w:rsid w:val="005B6560"/>
    <w:rsid w:val="005B6A17"/>
    <w:rsid w:val="005C1085"/>
    <w:rsid w:val="005C1B1E"/>
    <w:rsid w:val="005C2A0F"/>
    <w:rsid w:val="005C335B"/>
    <w:rsid w:val="005C3AAC"/>
    <w:rsid w:val="005C48C8"/>
    <w:rsid w:val="005C5A13"/>
    <w:rsid w:val="005C733D"/>
    <w:rsid w:val="005C770C"/>
    <w:rsid w:val="005C7F1A"/>
    <w:rsid w:val="005D2AD7"/>
    <w:rsid w:val="005D45DD"/>
    <w:rsid w:val="005D6668"/>
    <w:rsid w:val="005D6B26"/>
    <w:rsid w:val="005E0076"/>
    <w:rsid w:val="005E06C2"/>
    <w:rsid w:val="005E081F"/>
    <w:rsid w:val="005E18B6"/>
    <w:rsid w:val="005E5495"/>
    <w:rsid w:val="005E7B22"/>
    <w:rsid w:val="005F0A86"/>
    <w:rsid w:val="005F0D93"/>
    <w:rsid w:val="005F1284"/>
    <w:rsid w:val="005F2C46"/>
    <w:rsid w:val="005F2D98"/>
    <w:rsid w:val="005F5D44"/>
    <w:rsid w:val="005F6430"/>
    <w:rsid w:val="00602991"/>
    <w:rsid w:val="00603DD8"/>
    <w:rsid w:val="00606757"/>
    <w:rsid w:val="00607B8A"/>
    <w:rsid w:val="00607FDD"/>
    <w:rsid w:val="0061241C"/>
    <w:rsid w:val="00612609"/>
    <w:rsid w:val="0061361B"/>
    <w:rsid w:val="00614A31"/>
    <w:rsid w:val="00615D51"/>
    <w:rsid w:val="00617347"/>
    <w:rsid w:val="00617A65"/>
    <w:rsid w:val="00617A75"/>
    <w:rsid w:val="0062156E"/>
    <w:rsid w:val="0062381E"/>
    <w:rsid w:val="0062747B"/>
    <w:rsid w:val="00632889"/>
    <w:rsid w:val="00633539"/>
    <w:rsid w:val="006336A5"/>
    <w:rsid w:val="00634280"/>
    <w:rsid w:val="00636643"/>
    <w:rsid w:val="00636A4E"/>
    <w:rsid w:val="00640639"/>
    <w:rsid w:val="006409EB"/>
    <w:rsid w:val="00641332"/>
    <w:rsid w:val="006421ED"/>
    <w:rsid w:val="00642808"/>
    <w:rsid w:val="00642AA5"/>
    <w:rsid w:val="0064397C"/>
    <w:rsid w:val="00647359"/>
    <w:rsid w:val="00647D46"/>
    <w:rsid w:val="00650690"/>
    <w:rsid w:val="006511B5"/>
    <w:rsid w:val="00651247"/>
    <w:rsid w:val="00652AD8"/>
    <w:rsid w:val="006535B5"/>
    <w:rsid w:val="00657DF9"/>
    <w:rsid w:val="006623F7"/>
    <w:rsid w:val="006634BF"/>
    <w:rsid w:val="006635B4"/>
    <w:rsid w:val="00663708"/>
    <w:rsid w:val="00663D4D"/>
    <w:rsid w:val="006650FA"/>
    <w:rsid w:val="00667224"/>
    <w:rsid w:val="00667435"/>
    <w:rsid w:val="006721BC"/>
    <w:rsid w:val="00672705"/>
    <w:rsid w:val="0067384F"/>
    <w:rsid w:val="0067600C"/>
    <w:rsid w:val="00676B4C"/>
    <w:rsid w:val="00676F80"/>
    <w:rsid w:val="0067737D"/>
    <w:rsid w:val="006809CB"/>
    <w:rsid w:val="00681358"/>
    <w:rsid w:val="00682643"/>
    <w:rsid w:val="00682E07"/>
    <w:rsid w:val="006842BD"/>
    <w:rsid w:val="00684E19"/>
    <w:rsid w:val="00684E42"/>
    <w:rsid w:val="00686F1F"/>
    <w:rsid w:val="0068768D"/>
    <w:rsid w:val="00687F3C"/>
    <w:rsid w:val="00690289"/>
    <w:rsid w:val="00690361"/>
    <w:rsid w:val="0069081A"/>
    <w:rsid w:val="006939FC"/>
    <w:rsid w:val="006952A2"/>
    <w:rsid w:val="00695DA6"/>
    <w:rsid w:val="006A3EF8"/>
    <w:rsid w:val="006A48AD"/>
    <w:rsid w:val="006A4969"/>
    <w:rsid w:val="006A498F"/>
    <w:rsid w:val="006A516A"/>
    <w:rsid w:val="006A59AF"/>
    <w:rsid w:val="006A5BEB"/>
    <w:rsid w:val="006B004E"/>
    <w:rsid w:val="006B0474"/>
    <w:rsid w:val="006B28A7"/>
    <w:rsid w:val="006B342E"/>
    <w:rsid w:val="006B349D"/>
    <w:rsid w:val="006B4472"/>
    <w:rsid w:val="006B599D"/>
    <w:rsid w:val="006B76E6"/>
    <w:rsid w:val="006C1A8D"/>
    <w:rsid w:val="006C24D0"/>
    <w:rsid w:val="006C2FD0"/>
    <w:rsid w:val="006D037D"/>
    <w:rsid w:val="006D11B4"/>
    <w:rsid w:val="006D14F6"/>
    <w:rsid w:val="006D19FF"/>
    <w:rsid w:val="006D3671"/>
    <w:rsid w:val="006D49D8"/>
    <w:rsid w:val="006D4CC6"/>
    <w:rsid w:val="006D5E6F"/>
    <w:rsid w:val="006D6A1A"/>
    <w:rsid w:val="006E0092"/>
    <w:rsid w:val="006E1785"/>
    <w:rsid w:val="006E4AE1"/>
    <w:rsid w:val="006E5064"/>
    <w:rsid w:val="006E7BFB"/>
    <w:rsid w:val="006F23C8"/>
    <w:rsid w:val="006F3657"/>
    <w:rsid w:val="006F4B0D"/>
    <w:rsid w:val="006F5682"/>
    <w:rsid w:val="006F57D2"/>
    <w:rsid w:val="006F705B"/>
    <w:rsid w:val="00701AC4"/>
    <w:rsid w:val="00702271"/>
    <w:rsid w:val="00702998"/>
    <w:rsid w:val="00705220"/>
    <w:rsid w:val="00706550"/>
    <w:rsid w:val="00707811"/>
    <w:rsid w:val="00707DF9"/>
    <w:rsid w:val="00712B26"/>
    <w:rsid w:val="007148DC"/>
    <w:rsid w:val="00714ED2"/>
    <w:rsid w:val="00720113"/>
    <w:rsid w:val="00720330"/>
    <w:rsid w:val="00721536"/>
    <w:rsid w:val="007224EC"/>
    <w:rsid w:val="00725358"/>
    <w:rsid w:val="007262D5"/>
    <w:rsid w:val="00726C38"/>
    <w:rsid w:val="00730DD8"/>
    <w:rsid w:val="007332A5"/>
    <w:rsid w:val="007372EA"/>
    <w:rsid w:val="0074155B"/>
    <w:rsid w:val="00741888"/>
    <w:rsid w:val="007428B3"/>
    <w:rsid w:val="00742A39"/>
    <w:rsid w:val="007430A5"/>
    <w:rsid w:val="007451C3"/>
    <w:rsid w:val="0074618A"/>
    <w:rsid w:val="0074655D"/>
    <w:rsid w:val="00747337"/>
    <w:rsid w:val="00755CDD"/>
    <w:rsid w:val="00760CE4"/>
    <w:rsid w:val="00762903"/>
    <w:rsid w:val="00763A8A"/>
    <w:rsid w:val="00763E01"/>
    <w:rsid w:val="007641A9"/>
    <w:rsid w:val="00765C81"/>
    <w:rsid w:val="00767046"/>
    <w:rsid w:val="0077175E"/>
    <w:rsid w:val="00772622"/>
    <w:rsid w:val="007733ED"/>
    <w:rsid w:val="007753B4"/>
    <w:rsid w:val="00776895"/>
    <w:rsid w:val="00782566"/>
    <w:rsid w:val="00783699"/>
    <w:rsid w:val="00783804"/>
    <w:rsid w:val="0078444D"/>
    <w:rsid w:val="007862A8"/>
    <w:rsid w:val="00786B44"/>
    <w:rsid w:val="007870D9"/>
    <w:rsid w:val="007872DD"/>
    <w:rsid w:val="00787C19"/>
    <w:rsid w:val="00791056"/>
    <w:rsid w:val="007914E2"/>
    <w:rsid w:val="00792099"/>
    <w:rsid w:val="007936C3"/>
    <w:rsid w:val="00793A69"/>
    <w:rsid w:val="00794936"/>
    <w:rsid w:val="00797A52"/>
    <w:rsid w:val="00797B17"/>
    <w:rsid w:val="007A008F"/>
    <w:rsid w:val="007A05B8"/>
    <w:rsid w:val="007A537B"/>
    <w:rsid w:val="007B0466"/>
    <w:rsid w:val="007B1AED"/>
    <w:rsid w:val="007B2766"/>
    <w:rsid w:val="007B3BC0"/>
    <w:rsid w:val="007B575E"/>
    <w:rsid w:val="007B715E"/>
    <w:rsid w:val="007B7C1C"/>
    <w:rsid w:val="007C276F"/>
    <w:rsid w:val="007C3906"/>
    <w:rsid w:val="007C41AA"/>
    <w:rsid w:val="007C44E0"/>
    <w:rsid w:val="007C5562"/>
    <w:rsid w:val="007C662E"/>
    <w:rsid w:val="007D1715"/>
    <w:rsid w:val="007D21BC"/>
    <w:rsid w:val="007D249A"/>
    <w:rsid w:val="007D35DD"/>
    <w:rsid w:val="007D6719"/>
    <w:rsid w:val="007E0F91"/>
    <w:rsid w:val="007E1027"/>
    <w:rsid w:val="007E1189"/>
    <w:rsid w:val="007E1A72"/>
    <w:rsid w:val="007E3B61"/>
    <w:rsid w:val="007E5B12"/>
    <w:rsid w:val="007F0FB0"/>
    <w:rsid w:val="007F10A8"/>
    <w:rsid w:val="007F1547"/>
    <w:rsid w:val="007F2A98"/>
    <w:rsid w:val="007F411A"/>
    <w:rsid w:val="007F44F6"/>
    <w:rsid w:val="007F57C6"/>
    <w:rsid w:val="007F654E"/>
    <w:rsid w:val="008017EF"/>
    <w:rsid w:val="00802EC8"/>
    <w:rsid w:val="00803F2F"/>
    <w:rsid w:val="008043CD"/>
    <w:rsid w:val="00804DE3"/>
    <w:rsid w:val="00804E97"/>
    <w:rsid w:val="00804F65"/>
    <w:rsid w:val="00805C83"/>
    <w:rsid w:val="00806951"/>
    <w:rsid w:val="00807054"/>
    <w:rsid w:val="0081210F"/>
    <w:rsid w:val="00812393"/>
    <w:rsid w:val="00815513"/>
    <w:rsid w:val="00816756"/>
    <w:rsid w:val="00821C36"/>
    <w:rsid w:val="008220E7"/>
    <w:rsid w:val="00824671"/>
    <w:rsid w:val="00825B8A"/>
    <w:rsid w:val="00826854"/>
    <w:rsid w:val="00826AB0"/>
    <w:rsid w:val="00826AD5"/>
    <w:rsid w:val="0082723B"/>
    <w:rsid w:val="008325CB"/>
    <w:rsid w:val="008337CC"/>
    <w:rsid w:val="0084045E"/>
    <w:rsid w:val="008408F5"/>
    <w:rsid w:val="00845395"/>
    <w:rsid w:val="00845A20"/>
    <w:rsid w:val="00845A6E"/>
    <w:rsid w:val="00846C7B"/>
    <w:rsid w:val="008507FE"/>
    <w:rsid w:val="00853010"/>
    <w:rsid w:val="0085392F"/>
    <w:rsid w:val="00853A00"/>
    <w:rsid w:val="00857F4A"/>
    <w:rsid w:val="008657C0"/>
    <w:rsid w:val="008662C6"/>
    <w:rsid w:val="00866FA7"/>
    <w:rsid w:val="00867412"/>
    <w:rsid w:val="0087005B"/>
    <w:rsid w:val="00873E07"/>
    <w:rsid w:val="00874596"/>
    <w:rsid w:val="00876556"/>
    <w:rsid w:val="008774CB"/>
    <w:rsid w:val="00880643"/>
    <w:rsid w:val="00880752"/>
    <w:rsid w:val="00881CB4"/>
    <w:rsid w:val="0088226A"/>
    <w:rsid w:val="00882569"/>
    <w:rsid w:val="008832C0"/>
    <w:rsid w:val="00884F6E"/>
    <w:rsid w:val="00885B90"/>
    <w:rsid w:val="008865B6"/>
    <w:rsid w:val="00887C65"/>
    <w:rsid w:val="00887E1B"/>
    <w:rsid w:val="008900F2"/>
    <w:rsid w:val="00890846"/>
    <w:rsid w:val="00892004"/>
    <w:rsid w:val="008933D0"/>
    <w:rsid w:val="008A1689"/>
    <w:rsid w:val="008A3B05"/>
    <w:rsid w:val="008A45E7"/>
    <w:rsid w:val="008A4F7D"/>
    <w:rsid w:val="008A5BA5"/>
    <w:rsid w:val="008A75A4"/>
    <w:rsid w:val="008A7B8F"/>
    <w:rsid w:val="008A7E4C"/>
    <w:rsid w:val="008B1CCE"/>
    <w:rsid w:val="008B3421"/>
    <w:rsid w:val="008B4164"/>
    <w:rsid w:val="008B4623"/>
    <w:rsid w:val="008B60E5"/>
    <w:rsid w:val="008B6B57"/>
    <w:rsid w:val="008B72B2"/>
    <w:rsid w:val="008C0EFB"/>
    <w:rsid w:val="008C2653"/>
    <w:rsid w:val="008C296A"/>
    <w:rsid w:val="008C3B0A"/>
    <w:rsid w:val="008C6A33"/>
    <w:rsid w:val="008C6D8D"/>
    <w:rsid w:val="008C70C9"/>
    <w:rsid w:val="008D01AC"/>
    <w:rsid w:val="008D0C89"/>
    <w:rsid w:val="008D1097"/>
    <w:rsid w:val="008D289A"/>
    <w:rsid w:val="008D2EA3"/>
    <w:rsid w:val="008D313A"/>
    <w:rsid w:val="008D31B8"/>
    <w:rsid w:val="008D31E0"/>
    <w:rsid w:val="008D479B"/>
    <w:rsid w:val="008D5040"/>
    <w:rsid w:val="008D5FC2"/>
    <w:rsid w:val="008D6192"/>
    <w:rsid w:val="008D6FD3"/>
    <w:rsid w:val="008E1E22"/>
    <w:rsid w:val="008E2A3A"/>
    <w:rsid w:val="008E70E6"/>
    <w:rsid w:val="008E77B4"/>
    <w:rsid w:val="008F1D33"/>
    <w:rsid w:val="008F47F6"/>
    <w:rsid w:val="008F4985"/>
    <w:rsid w:val="008F4C3B"/>
    <w:rsid w:val="008F68E0"/>
    <w:rsid w:val="009001CE"/>
    <w:rsid w:val="0090369B"/>
    <w:rsid w:val="00905B5A"/>
    <w:rsid w:val="009070BF"/>
    <w:rsid w:val="009073B3"/>
    <w:rsid w:val="00907485"/>
    <w:rsid w:val="0091049B"/>
    <w:rsid w:val="00910A4A"/>
    <w:rsid w:val="00913E39"/>
    <w:rsid w:val="00915877"/>
    <w:rsid w:val="00916204"/>
    <w:rsid w:val="009165F3"/>
    <w:rsid w:val="00922627"/>
    <w:rsid w:val="00922E9F"/>
    <w:rsid w:val="009233FD"/>
    <w:rsid w:val="0092464E"/>
    <w:rsid w:val="00925C89"/>
    <w:rsid w:val="009278B9"/>
    <w:rsid w:val="009304B6"/>
    <w:rsid w:val="00931A16"/>
    <w:rsid w:val="00932381"/>
    <w:rsid w:val="00933AE8"/>
    <w:rsid w:val="0093563E"/>
    <w:rsid w:val="00937198"/>
    <w:rsid w:val="00937C0A"/>
    <w:rsid w:val="00940E7B"/>
    <w:rsid w:val="00940E91"/>
    <w:rsid w:val="00942C78"/>
    <w:rsid w:val="0094310B"/>
    <w:rsid w:val="00943FF4"/>
    <w:rsid w:val="00944974"/>
    <w:rsid w:val="00944C84"/>
    <w:rsid w:val="00945FB8"/>
    <w:rsid w:val="00946539"/>
    <w:rsid w:val="00946B82"/>
    <w:rsid w:val="0095122A"/>
    <w:rsid w:val="009513BC"/>
    <w:rsid w:val="009516FB"/>
    <w:rsid w:val="00956B53"/>
    <w:rsid w:val="009579A0"/>
    <w:rsid w:val="009601E2"/>
    <w:rsid w:val="00963F7B"/>
    <w:rsid w:val="00966861"/>
    <w:rsid w:val="00967370"/>
    <w:rsid w:val="00970AB9"/>
    <w:rsid w:val="00970B94"/>
    <w:rsid w:val="00972D25"/>
    <w:rsid w:val="00972E50"/>
    <w:rsid w:val="00974362"/>
    <w:rsid w:val="00975A18"/>
    <w:rsid w:val="009777E1"/>
    <w:rsid w:val="00980111"/>
    <w:rsid w:val="00980C3E"/>
    <w:rsid w:val="00982F0D"/>
    <w:rsid w:val="0098314A"/>
    <w:rsid w:val="00985A1E"/>
    <w:rsid w:val="00995664"/>
    <w:rsid w:val="0099762A"/>
    <w:rsid w:val="00997908"/>
    <w:rsid w:val="009A25AE"/>
    <w:rsid w:val="009A3C45"/>
    <w:rsid w:val="009A4311"/>
    <w:rsid w:val="009A4558"/>
    <w:rsid w:val="009A68BB"/>
    <w:rsid w:val="009A6F0E"/>
    <w:rsid w:val="009B0133"/>
    <w:rsid w:val="009B01CE"/>
    <w:rsid w:val="009B1587"/>
    <w:rsid w:val="009B252F"/>
    <w:rsid w:val="009B45E0"/>
    <w:rsid w:val="009B4F33"/>
    <w:rsid w:val="009B6054"/>
    <w:rsid w:val="009B69E1"/>
    <w:rsid w:val="009C26E8"/>
    <w:rsid w:val="009C31D1"/>
    <w:rsid w:val="009C4075"/>
    <w:rsid w:val="009C5D3F"/>
    <w:rsid w:val="009C67C7"/>
    <w:rsid w:val="009C7048"/>
    <w:rsid w:val="009D0A43"/>
    <w:rsid w:val="009D28B4"/>
    <w:rsid w:val="009D4451"/>
    <w:rsid w:val="009D58A1"/>
    <w:rsid w:val="009E0867"/>
    <w:rsid w:val="009E0E20"/>
    <w:rsid w:val="009E3457"/>
    <w:rsid w:val="009E3821"/>
    <w:rsid w:val="009E3893"/>
    <w:rsid w:val="009E6BF5"/>
    <w:rsid w:val="009E76E5"/>
    <w:rsid w:val="009F0E48"/>
    <w:rsid w:val="009F1A61"/>
    <w:rsid w:val="009F2EC5"/>
    <w:rsid w:val="009F3191"/>
    <w:rsid w:val="009F6441"/>
    <w:rsid w:val="00A02978"/>
    <w:rsid w:val="00A03F80"/>
    <w:rsid w:val="00A04499"/>
    <w:rsid w:val="00A050E4"/>
    <w:rsid w:val="00A130BB"/>
    <w:rsid w:val="00A139AB"/>
    <w:rsid w:val="00A13DDE"/>
    <w:rsid w:val="00A144D0"/>
    <w:rsid w:val="00A16337"/>
    <w:rsid w:val="00A200E2"/>
    <w:rsid w:val="00A2046A"/>
    <w:rsid w:val="00A23BC4"/>
    <w:rsid w:val="00A23D57"/>
    <w:rsid w:val="00A24218"/>
    <w:rsid w:val="00A25683"/>
    <w:rsid w:val="00A258DC"/>
    <w:rsid w:val="00A2736A"/>
    <w:rsid w:val="00A27C86"/>
    <w:rsid w:val="00A27D69"/>
    <w:rsid w:val="00A30BE1"/>
    <w:rsid w:val="00A357B1"/>
    <w:rsid w:val="00A36571"/>
    <w:rsid w:val="00A4367A"/>
    <w:rsid w:val="00A447C8"/>
    <w:rsid w:val="00A45B33"/>
    <w:rsid w:val="00A46ED0"/>
    <w:rsid w:val="00A543BF"/>
    <w:rsid w:val="00A545C6"/>
    <w:rsid w:val="00A559B1"/>
    <w:rsid w:val="00A5698F"/>
    <w:rsid w:val="00A62B54"/>
    <w:rsid w:val="00A62B7B"/>
    <w:rsid w:val="00A63294"/>
    <w:rsid w:val="00A654C8"/>
    <w:rsid w:val="00A65E46"/>
    <w:rsid w:val="00A66DC8"/>
    <w:rsid w:val="00A717F2"/>
    <w:rsid w:val="00A720A6"/>
    <w:rsid w:val="00A7262C"/>
    <w:rsid w:val="00A732D0"/>
    <w:rsid w:val="00A74B86"/>
    <w:rsid w:val="00A74F27"/>
    <w:rsid w:val="00A76636"/>
    <w:rsid w:val="00A76931"/>
    <w:rsid w:val="00A82013"/>
    <w:rsid w:val="00A82082"/>
    <w:rsid w:val="00A829A7"/>
    <w:rsid w:val="00A83702"/>
    <w:rsid w:val="00A84172"/>
    <w:rsid w:val="00A848E4"/>
    <w:rsid w:val="00A85419"/>
    <w:rsid w:val="00A85466"/>
    <w:rsid w:val="00A85B89"/>
    <w:rsid w:val="00A87BED"/>
    <w:rsid w:val="00A91E03"/>
    <w:rsid w:val="00A936A4"/>
    <w:rsid w:val="00A9438D"/>
    <w:rsid w:val="00A946DA"/>
    <w:rsid w:val="00A96091"/>
    <w:rsid w:val="00AA12AB"/>
    <w:rsid w:val="00AA5DEF"/>
    <w:rsid w:val="00AA6518"/>
    <w:rsid w:val="00AB0E00"/>
    <w:rsid w:val="00AB2CE7"/>
    <w:rsid w:val="00AB4393"/>
    <w:rsid w:val="00AB6CBB"/>
    <w:rsid w:val="00AC0D81"/>
    <w:rsid w:val="00AC28C9"/>
    <w:rsid w:val="00AC3F0A"/>
    <w:rsid w:val="00AC6768"/>
    <w:rsid w:val="00AD2204"/>
    <w:rsid w:val="00AD42A7"/>
    <w:rsid w:val="00AD4450"/>
    <w:rsid w:val="00AD56F9"/>
    <w:rsid w:val="00AD58CE"/>
    <w:rsid w:val="00AD59A7"/>
    <w:rsid w:val="00AD6D1C"/>
    <w:rsid w:val="00AD7BD8"/>
    <w:rsid w:val="00AE0C9D"/>
    <w:rsid w:val="00AE134C"/>
    <w:rsid w:val="00AE1A26"/>
    <w:rsid w:val="00AE2872"/>
    <w:rsid w:val="00AE29E1"/>
    <w:rsid w:val="00AE3DBC"/>
    <w:rsid w:val="00AE5B51"/>
    <w:rsid w:val="00AE6465"/>
    <w:rsid w:val="00AE7BE4"/>
    <w:rsid w:val="00AF22BB"/>
    <w:rsid w:val="00AF2C62"/>
    <w:rsid w:val="00AF43A3"/>
    <w:rsid w:val="00AF528C"/>
    <w:rsid w:val="00AF6F01"/>
    <w:rsid w:val="00B0143A"/>
    <w:rsid w:val="00B0188A"/>
    <w:rsid w:val="00B03635"/>
    <w:rsid w:val="00B040A1"/>
    <w:rsid w:val="00B0445B"/>
    <w:rsid w:val="00B05622"/>
    <w:rsid w:val="00B07AD8"/>
    <w:rsid w:val="00B118FB"/>
    <w:rsid w:val="00B148A1"/>
    <w:rsid w:val="00B15959"/>
    <w:rsid w:val="00B225EA"/>
    <w:rsid w:val="00B227F7"/>
    <w:rsid w:val="00B267B1"/>
    <w:rsid w:val="00B26BF8"/>
    <w:rsid w:val="00B26F88"/>
    <w:rsid w:val="00B3011E"/>
    <w:rsid w:val="00B30DB5"/>
    <w:rsid w:val="00B31F91"/>
    <w:rsid w:val="00B3264F"/>
    <w:rsid w:val="00B32EEF"/>
    <w:rsid w:val="00B33A75"/>
    <w:rsid w:val="00B34B2A"/>
    <w:rsid w:val="00B35141"/>
    <w:rsid w:val="00B351AC"/>
    <w:rsid w:val="00B35BB8"/>
    <w:rsid w:val="00B36E85"/>
    <w:rsid w:val="00B4102A"/>
    <w:rsid w:val="00B4186D"/>
    <w:rsid w:val="00B42370"/>
    <w:rsid w:val="00B42639"/>
    <w:rsid w:val="00B42F6F"/>
    <w:rsid w:val="00B444A7"/>
    <w:rsid w:val="00B45E7A"/>
    <w:rsid w:val="00B465C3"/>
    <w:rsid w:val="00B46EB5"/>
    <w:rsid w:val="00B46FFD"/>
    <w:rsid w:val="00B5077C"/>
    <w:rsid w:val="00B5083B"/>
    <w:rsid w:val="00B52CA9"/>
    <w:rsid w:val="00B545B1"/>
    <w:rsid w:val="00B55780"/>
    <w:rsid w:val="00B55C14"/>
    <w:rsid w:val="00B57E35"/>
    <w:rsid w:val="00B66FCC"/>
    <w:rsid w:val="00B75160"/>
    <w:rsid w:val="00B7642E"/>
    <w:rsid w:val="00B8010B"/>
    <w:rsid w:val="00B8014B"/>
    <w:rsid w:val="00B80175"/>
    <w:rsid w:val="00B80754"/>
    <w:rsid w:val="00B80850"/>
    <w:rsid w:val="00B8140B"/>
    <w:rsid w:val="00B81617"/>
    <w:rsid w:val="00B837CA"/>
    <w:rsid w:val="00B83FF7"/>
    <w:rsid w:val="00B8562A"/>
    <w:rsid w:val="00B86612"/>
    <w:rsid w:val="00B87461"/>
    <w:rsid w:val="00B87938"/>
    <w:rsid w:val="00B92C65"/>
    <w:rsid w:val="00B92EDA"/>
    <w:rsid w:val="00B9436D"/>
    <w:rsid w:val="00B949D9"/>
    <w:rsid w:val="00B96120"/>
    <w:rsid w:val="00B96AE1"/>
    <w:rsid w:val="00B96B26"/>
    <w:rsid w:val="00B9738E"/>
    <w:rsid w:val="00BA4893"/>
    <w:rsid w:val="00BA4A08"/>
    <w:rsid w:val="00BA4CEC"/>
    <w:rsid w:val="00BA68E7"/>
    <w:rsid w:val="00BA69FA"/>
    <w:rsid w:val="00BB2013"/>
    <w:rsid w:val="00BB3F85"/>
    <w:rsid w:val="00BB4ACF"/>
    <w:rsid w:val="00BC05AE"/>
    <w:rsid w:val="00BC06A2"/>
    <w:rsid w:val="00BC10D8"/>
    <w:rsid w:val="00BC1E24"/>
    <w:rsid w:val="00BC1F93"/>
    <w:rsid w:val="00BC42D1"/>
    <w:rsid w:val="00BC4A9A"/>
    <w:rsid w:val="00BC6B72"/>
    <w:rsid w:val="00BD113A"/>
    <w:rsid w:val="00BD249D"/>
    <w:rsid w:val="00BD751F"/>
    <w:rsid w:val="00BE14C2"/>
    <w:rsid w:val="00BE2BE2"/>
    <w:rsid w:val="00BE2D10"/>
    <w:rsid w:val="00BF0FE6"/>
    <w:rsid w:val="00BF152C"/>
    <w:rsid w:val="00BF19B8"/>
    <w:rsid w:val="00BF30A6"/>
    <w:rsid w:val="00BF3FC0"/>
    <w:rsid w:val="00BF402A"/>
    <w:rsid w:val="00BF53C3"/>
    <w:rsid w:val="00BF69A0"/>
    <w:rsid w:val="00BF72F9"/>
    <w:rsid w:val="00BF7EE9"/>
    <w:rsid w:val="00C0101F"/>
    <w:rsid w:val="00C01640"/>
    <w:rsid w:val="00C0232A"/>
    <w:rsid w:val="00C0237D"/>
    <w:rsid w:val="00C02C81"/>
    <w:rsid w:val="00C03616"/>
    <w:rsid w:val="00C06672"/>
    <w:rsid w:val="00C104F8"/>
    <w:rsid w:val="00C110D2"/>
    <w:rsid w:val="00C11E89"/>
    <w:rsid w:val="00C14572"/>
    <w:rsid w:val="00C212DB"/>
    <w:rsid w:val="00C22FFF"/>
    <w:rsid w:val="00C239F4"/>
    <w:rsid w:val="00C248E8"/>
    <w:rsid w:val="00C24F64"/>
    <w:rsid w:val="00C25A26"/>
    <w:rsid w:val="00C26878"/>
    <w:rsid w:val="00C3000E"/>
    <w:rsid w:val="00C3062F"/>
    <w:rsid w:val="00C3240F"/>
    <w:rsid w:val="00C33C8C"/>
    <w:rsid w:val="00C34797"/>
    <w:rsid w:val="00C352DC"/>
    <w:rsid w:val="00C36A05"/>
    <w:rsid w:val="00C40301"/>
    <w:rsid w:val="00C43D4E"/>
    <w:rsid w:val="00C44AD9"/>
    <w:rsid w:val="00C47244"/>
    <w:rsid w:val="00C50D38"/>
    <w:rsid w:val="00C53678"/>
    <w:rsid w:val="00C54E04"/>
    <w:rsid w:val="00C55703"/>
    <w:rsid w:val="00C565BD"/>
    <w:rsid w:val="00C56E79"/>
    <w:rsid w:val="00C64AA1"/>
    <w:rsid w:val="00C65266"/>
    <w:rsid w:val="00C67042"/>
    <w:rsid w:val="00C72565"/>
    <w:rsid w:val="00C727D2"/>
    <w:rsid w:val="00C7347F"/>
    <w:rsid w:val="00C736CF"/>
    <w:rsid w:val="00C737F5"/>
    <w:rsid w:val="00C73FE9"/>
    <w:rsid w:val="00C74401"/>
    <w:rsid w:val="00C747A6"/>
    <w:rsid w:val="00C748E1"/>
    <w:rsid w:val="00C75A04"/>
    <w:rsid w:val="00C81A1D"/>
    <w:rsid w:val="00C81CED"/>
    <w:rsid w:val="00C83CB9"/>
    <w:rsid w:val="00C84EE5"/>
    <w:rsid w:val="00C853B5"/>
    <w:rsid w:val="00C86710"/>
    <w:rsid w:val="00C867A9"/>
    <w:rsid w:val="00C8733B"/>
    <w:rsid w:val="00C90163"/>
    <w:rsid w:val="00C90EA5"/>
    <w:rsid w:val="00C92F4D"/>
    <w:rsid w:val="00C93D5F"/>
    <w:rsid w:val="00C9480C"/>
    <w:rsid w:val="00C965E5"/>
    <w:rsid w:val="00C96CB4"/>
    <w:rsid w:val="00C97682"/>
    <w:rsid w:val="00C97A5E"/>
    <w:rsid w:val="00CA0A36"/>
    <w:rsid w:val="00CA189E"/>
    <w:rsid w:val="00CA21E2"/>
    <w:rsid w:val="00CA29D6"/>
    <w:rsid w:val="00CA4890"/>
    <w:rsid w:val="00CA5512"/>
    <w:rsid w:val="00CA5C4F"/>
    <w:rsid w:val="00CA6200"/>
    <w:rsid w:val="00CA6A66"/>
    <w:rsid w:val="00CB0630"/>
    <w:rsid w:val="00CB0F2B"/>
    <w:rsid w:val="00CB2D1E"/>
    <w:rsid w:val="00CB3017"/>
    <w:rsid w:val="00CB31F1"/>
    <w:rsid w:val="00CB512B"/>
    <w:rsid w:val="00CB5854"/>
    <w:rsid w:val="00CB69CF"/>
    <w:rsid w:val="00CB77D4"/>
    <w:rsid w:val="00CB7A86"/>
    <w:rsid w:val="00CC2269"/>
    <w:rsid w:val="00CC3663"/>
    <w:rsid w:val="00CC4BC4"/>
    <w:rsid w:val="00CC542A"/>
    <w:rsid w:val="00CC55AB"/>
    <w:rsid w:val="00CC66EA"/>
    <w:rsid w:val="00CC766F"/>
    <w:rsid w:val="00CD4C66"/>
    <w:rsid w:val="00CD5512"/>
    <w:rsid w:val="00CD56BD"/>
    <w:rsid w:val="00CD651C"/>
    <w:rsid w:val="00CD6AFC"/>
    <w:rsid w:val="00CD72F2"/>
    <w:rsid w:val="00CE0D89"/>
    <w:rsid w:val="00CE313D"/>
    <w:rsid w:val="00CE32BD"/>
    <w:rsid w:val="00CE361A"/>
    <w:rsid w:val="00CE46C5"/>
    <w:rsid w:val="00CE49E3"/>
    <w:rsid w:val="00CE5829"/>
    <w:rsid w:val="00CE6E78"/>
    <w:rsid w:val="00CF5920"/>
    <w:rsid w:val="00CF5C19"/>
    <w:rsid w:val="00CF6519"/>
    <w:rsid w:val="00CF7AF3"/>
    <w:rsid w:val="00D023BA"/>
    <w:rsid w:val="00D05D61"/>
    <w:rsid w:val="00D074ED"/>
    <w:rsid w:val="00D07D32"/>
    <w:rsid w:val="00D11F87"/>
    <w:rsid w:val="00D12808"/>
    <w:rsid w:val="00D14277"/>
    <w:rsid w:val="00D146E6"/>
    <w:rsid w:val="00D14E6D"/>
    <w:rsid w:val="00D1718D"/>
    <w:rsid w:val="00D17F3A"/>
    <w:rsid w:val="00D20D11"/>
    <w:rsid w:val="00D212D4"/>
    <w:rsid w:val="00D234BF"/>
    <w:rsid w:val="00D238CF"/>
    <w:rsid w:val="00D23942"/>
    <w:rsid w:val="00D257E1"/>
    <w:rsid w:val="00D25A51"/>
    <w:rsid w:val="00D26B96"/>
    <w:rsid w:val="00D3086D"/>
    <w:rsid w:val="00D3179E"/>
    <w:rsid w:val="00D31C17"/>
    <w:rsid w:val="00D31CAD"/>
    <w:rsid w:val="00D32AB3"/>
    <w:rsid w:val="00D33CE4"/>
    <w:rsid w:val="00D349C8"/>
    <w:rsid w:val="00D35503"/>
    <w:rsid w:val="00D44AC1"/>
    <w:rsid w:val="00D4572F"/>
    <w:rsid w:val="00D45882"/>
    <w:rsid w:val="00D50A59"/>
    <w:rsid w:val="00D52FEB"/>
    <w:rsid w:val="00D5563A"/>
    <w:rsid w:val="00D56D7D"/>
    <w:rsid w:val="00D601D2"/>
    <w:rsid w:val="00D61B69"/>
    <w:rsid w:val="00D65460"/>
    <w:rsid w:val="00D6594B"/>
    <w:rsid w:val="00D66546"/>
    <w:rsid w:val="00D66865"/>
    <w:rsid w:val="00D66C83"/>
    <w:rsid w:val="00D67FC9"/>
    <w:rsid w:val="00D70403"/>
    <w:rsid w:val="00D74F36"/>
    <w:rsid w:val="00D751F2"/>
    <w:rsid w:val="00D77743"/>
    <w:rsid w:val="00D7779A"/>
    <w:rsid w:val="00D77AD6"/>
    <w:rsid w:val="00D77B37"/>
    <w:rsid w:val="00D801BE"/>
    <w:rsid w:val="00D80C65"/>
    <w:rsid w:val="00D87BDE"/>
    <w:rsid w:val="00D90708"/>
    <w:rsid w:val="00D91279"/>
    <w:rsid w:val="00D938A7"/>
    <w:rsid w:val="00D97A27"/>
    <w:rsid w:val="00D97E18"/>
    <w:rsid w:val="00DA1698"/>
    <w:rsid w:val="00DA20EB"/>
    <w:rsid w:val="00DA236E"/>
    <w:rsid w:val="00DA3317"/>
    <w:rsid w:val="00DA3857"/>
    <w:rsid w:val="00DA51CC"/>
    <w:rsid w:val="00DA601B"/>
    <w:rsid w:val="00DA6724"/>
    <w:rsid w:val="00DB381F"/>
    <w:rsid w:val="00DB4ED2"/>
    <w:rsid w:val="00DB50CA"/>
    <w:rsid w:val="00DC1B2D"/>
    <w:rsid w:val="00DC386D"/>
    <w:rsid w:val="00DC4829"/>
    <w:rsid w:val="00DC7F6B"/>
    <w:rsid w:val="00DD1211"/>
    <w:rsid w:val="00DD137E"/>
    <w:rsid w:val="00DD2813"/>
    <w:rsid w:val="00DD5CF5"/>
    <w:rsid w:val="00DD7856"/>
    <w:rsid w:val="00DE1E7C"/>
    <w:rsid w:val="00DE2D13"/>
    <w:rsid w:val="00DE308D"/>
    <w:rsid w:val="00DE4B8E"/>
    <w:rsid w:val="00DF0815"/>
    <w:rsid w:val="00DF3268"/>
    <w:rsid w:val="00DF4728"/>
    <w:rsid w:val="00DF5626"/>
    <w:rsid w:val="00DF7B1E"/>
    <w:rsid w:val="00DF7B31"/>
    <w:rsid w:val="00E00588"/>
    <w:rsid w:val="00E0065B"/>
    <w:rsid w:val="00E0098E"/>
    <w:rsid w:val="00E016FE"/>
    <w:rsid w:val="00E0178E"/>
    <w:rsid w:val="00E01CDE"/>
    <w:rsid w:val="00E0279F"/>
    <w:rsid w:val="00E029A2"/>
    <w:rsid w:val="00E04C2E"/>
    <w:rsid w:val="00E06790"/>
    <w:rsid w:val="00E1000F"/>
    <w:rsid w:val="00E10865"/>
    <w:rsid w:val="00E111F3"/>
    <w:rsid w:val="00E117C5"/>
    <w:rsid w:val="00E12AF1"/>
    <w:rsid w:val="00E15345"/>
    <w:rsid w:val="00E15BE5"/>
    <w:rsid w:val="00E15EDB"/>
    <w:rsid w:val="00E168C0"/>
    <w:rsid w:val="00E2040F"/>
    <w:rsid w:val="00E2079A"/>
    <w:rsid w:val="00E2694C"/>
    <w:rsid w:val="00E27155"/>
    <w:rsid w:val="00E30C27"/>
    <w:rsid w:val="00E33C1D"/>
    <w:rsid w:val="00E36DAF"/>
    <w:rsid w:val="00E37556"/>
    <w:rsid w:val="00E4003D"/>
    <w:rsid w:val="00E42ED2"/>
    <w:rsid w:val="00E44372"/>
    <w:rsid w:val="00E44A13"/>
    <w:rsid w:val="00E4799D"/>
    <w:rsid w:val="00E502B0"/>
    <w:rsid w:val="00E50FA1"/>
    <w:rsid w:val="00E51E70"/>
    <w:rsid w:val="00E52559"/>
    <w:rsid w:val="00E5304F"/>
    <w:rsid w:val="00E56CD7"/>
    <w:rsid w:val="00E57A2D"/>
    <w:rsid w:val="00E57F09"/>
    <w:rsid w:val="00E61BCD"/>
    <w:rsid w:val="00E61D48"/>
    <w:rsid w:val="00E630D6"/>
    <w:rsid w:val="00E63965"/>
    <w:rsid w:val="00E64EA4"/>
    <w:rsid w:val="00E66047"/>
    <w:rsid w:val="00E6697C"/>
    <w:rsid w:val="00E70888"/>
    <w:rsid w:val="00E72E92"/>
    <w:rsid w:val="00E73EA2"/>
    <w:rsid w:val="00E74012"/>
    <w:rsid w:val="00E74D77"/>
    <w:rsid w:val="00E75ED8"/>
    <w:rsid w:val="00E77CC0"/>
    <w:rsid w:val="00E81165"/>
    <w:rsid w:val="00E81343"/>
    <w:rsid w:val="00E82135"/>
    <w:rsid w:val="00E8229D"/>
    <w:rsid w:val="00E83A08"/>
    <w:rsid w:val="00E85038"/>
    <w:rsid w:val="00E91EE8"/>
    <w:rsid w:val="00E92638"/>
    <w:rsid w:val="00E94846"/>
    <w:rsid w:val="00E95482"/>
    <w:rsid w:val="00E96DC1"/>
    <w:rsid w:val="00E9782D"/>
    <w:rsid w:val="00EA044B"/>
    <w:rsid w:val="00EA1232"/>
    <w:rsid w:val="00EA14D6"/>
    <w:rsid w:val="00EA457E"/>
    <w:rsid w:val="00EA49D8"/>
    <w:rsid w:val="00EA4BA4"/>
    <w:rsid w:val="00EA4CEE"/>
    <w:rsid w:val="00EA5567"/>
    <w:rsid w:val="00EA7320"/>
    <w:rsid w:val="00EB0277"/>
    <w:rsid w:val="00EB43A4"/>
    <w:rsid w:val="00EB500C"/>
    <w:rsid w:val="00EB5745"/>
    <w:rsid w:val="00EB6CEF"/>
    <w:rsid w:val="00EB78DD"/>
    <w:rsid w:val="00EB7D1E"/>
    <w:rsid w:val="00EC0137"/>
    <w:rsid w:val="00EC0792"/>
    <w:rsid w:val="00EC07E8"/>
    <w:rsid w:val="00EC0A86"/>
    <w:rsid w:val="00EC2860"/>
    <w:rsid w:val="00EC4CA1"/>
    <w:rsid w:val="00EC660C"/>
    <w:rsid w:val="00ED0435"/>
    <w:rsid w:val="00ED1880"/>
    <w:rsid w:val="00ED2484"/>
    <w:rsid w:val="00ED2B26"/>
    <w:rsid w:val="00ED364D"/>
    <w:rsid w:val="00ED434D"/>
    <w:rsid w:val="00ED5142"/>
    <w:rsid w:val="00ED5B9D"/>
    <w:rsid w:val="00ED6CEE"/>
    <w:rsid w:val="00ED6DF0"/>
    <w:rsid w:val="00ED7603"/>
    <w:rsid w:val="00ED7678"/>
    <w:rsid w:val="00ED7C30"/>
    <w:rsid w:val="00EE18ED"/>
    <w:rsid w:val="00EE1E44"/>
    <w:rsid w:val="00EE25A3"/>
    <w:rsid w:val="00EE2F26"/>
    <w:rsid w:val="00EE3B17"/>
    <w:rsid w:val="00EE3B90"/>
    <w:rsid w:val="00EE5868"/>
    <w:rsid w:val="00EE6E4E"/>
    <w:rsid w:val="00EF159F"/>
    <w:rsid w:val="00EF331E"/>
    <w:rsid w:val="00EF5118"/>
    <w:rsid w:val="00EF52FF"/>
    <w:rsid w:val="00EF53D9"/>
    <w:rsid w:val="00EF5C18"/>
    <w:rsid w:val="00EF5D88"/>
    <w:rsid w:val="00EF6BA0"/>
    <w:rsid w:val="00EF6C87"/>
    <w:rsid w:val="00EF7471"/>
    <w:rsid w:val="00F02575"/>
    <w:rsid w:val="00F034BD"/>
    <w:rsid w:val="00F04FBC"/>
    <w:rsid w:val="00F07B09"/>
    <w:rsid w:val="00F12BC7"/>
    <w:rsid w:val="00F135E2"/>
    <w:rsid w:val="00F161A4"/>
    <w:rsid w:val="00F16305"/>
    <w:rsid w:val="00F16370"/>
    <w:rsid w:val="00F17810"/>
    <w:rsid w:val="00F2047C"/>
    <w:rsid w:val="00F218D3"/>
    <w:rsid w:val="00F22AB0"/>
    <w:rsid w:val="00F23792"/>
    <w:rsid w:val="00F26124"/>
    <w:rsid w:val="00F275BB"/>
    <w:rsid w:val="00F30849"/>
    <w:rsid w:val="00F3126E"/>
    <w:rsid w:val="00F31476"/>
    <w:rsid w:val="00F31779"/>
    <w:rsid w:val="00F32E7C"/>
    <w:rsid w:val="00F335B3"/>
    <w:rsid w:val="00F33A45"/>
    <w:rsid w:val="00F35046"/>
    <w:rsid w:val="00F3510D"/>
    <w:rsid w:val="00F35585"/>
    <w:rsid w:val="00F355FC"/>
    <w:rsid w:val="00F36960"/>
    <w:rsid w:val="00F42F6F"/>
    <w:rsid w:val="00F43826"/>
    <w:rsid w:val="00F45874"/>
    <w:rsid w:val="00F50500"/>
    <w:rsid w:val="00F52016"/>
    <w:rsid w:val="00F526CA"/>
    <w:rsid w:val="00F5339E"/>
    <w:rsid w:val="00F53C32"/>
    <w:rsid w:val="00F54B09"/>
    <w:rsid w:val="00F55EE6"/>
    <w:rsid w:val="00F56090"/>
    <w:rsid w:val="00F56381"/>
    <w:rsid w:val="00F57D09"/>
    <w:rsid w:val="00F57EEB"/>
    <w:rsid w:val="00F6061F"/>
    <w:rsid w:val="00F66BC2"/>
    <w:rsid w:val="00F6730F"/>
    <w:rsid w:val="00F703D1"/>
    <w:rsid w:val="00F73BC0"/>
    <w:rsid w:val="00F74C32"/>
    <w:rsid w:val="00F77704"/>
    <w:rsid w:val="00F8038A"/>
    <w:rsid w:val="00F81463"/>
    <w:rsid w:val="00F838A6"/>
    <w:rsid w:val="00F84DC8"/>
    <w:rsid w:val="00F851AE"/>
    <w:rsid w:val="00F85450"/>
    <w:rsid w:val="00F85F46"/>
    <w:rsid w:val="00F872FE"/>
    <w:rsid w:val="00F874B1"/>
    <w:rsid w:val="00F92775"/>
    <w:rsid w:val="00F929E6"/>
    <w:rsid w:val="00F93B79"/>
    <w:rsid w:val="00F948D3"/>
    <w:rsid w:val="00F955A5"/>
    <w:rsid w:val="00F958F1"/>
    <w:rsid w:val="00F96299"/>
    <w:rsid w:val="00F977B6"/>
    <w:rsid w:val="00FA05CD"/>
    <w:rsid w:val="00FA0A7D"/>
    <w:rsid w:val="00FA2DEA"/>
    <w:rsid w:val="00FA3786"/>
    <w:rsid w:val="00FA447E"/>
    <w:rsid w:val="00FB0759"/>
    <w:rsid w:val="00FB1E22"/>
    <w:rsid w:val="00FB2682"/>
    <w:rsid w:val="00FB28E7"/>
    <w:rsid w:val="00FB4B49"/>
    <w:rsid w:val="00FB6386"/>
    <w:rsid w:val="00FB7374"/>
    <w:rsid w:val="00FC01C8"/>
    <w:rsid w:val="00FC091E"/>
    <w:rsid w:val="00FC096B"/>
    <w:rsid w:val="00FC12B2"/>
    <w:rsid w:val="00FC17C1"/>
    <w:rsid w:val="00FC1E3D"/>
    <w:rsid w:val="00FC20C3"/>
    <w:rsid w:val="00FC2516"/>
    <w:rsid w:val="00FC2BD2"/>
    <w:rsid w:val="00FC4FF7"/>
    <w:rsid w:val="00FC593C"/>
    <w:rsid w:val="00FD15AD"/>
    <w:rsid w:val="00FD281E"/>
    <w:rsid w:val="00FD3D57"/>
    <w:rsid w:val="00FD4337"/>
    <w:rsid w:val="00FD4B67"/>
    <w:rsid w:val="00FD4F87"/>
    <w:rsid w:val="00FD5AE2"/>
    <w:rsid w:val="00FD5C83"/>
    <w:rsid w:val="00FD69B3"/>
    <w:rsid w:val="00FE0CE4"/>
    <w:rsid w:val="00FE1942"/>
    <w:rsid w:val="00FE1FF9"/>
    <w:rsid w:val="00FE27E9"/>
    <w:rsid w:val="00FE2914"/>
    <w:rsid w:val="00FE5908"/>
    <w:rsid w:val="00FE7EEB"/>
    <w:rsid w:val="00FF33ED"/>
    <w:rsid w:val="00FF5298"/>
    <w:rsid w:val="00FF5A79"/>
    <w:rsid w:val="00FF5D91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0D600AE4-BC7C-4216-ACA4-2A56E41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417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,Podsis rysunku,lp1,Preambuła,CP-UC,CP-Punkty,Bullet List,List - bullets,Equipment,Bullet 1,b1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,Podsis rysunku Znak,lp1 Znak,Preambuła Znak"/>
    <w:link w:val="Akapitzlist"/>
    <w:uiPriority w:val="34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rsid w:val="00A200E2"/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A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C3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10D2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3D37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D37CE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3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34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849"/>
    <w:rPr>
      <w:color w:val="605E5C"/>
      <w:shd w:val="clear" w:color="auto" w:fill="E1DFDD"/>
    </w:rPr>
  </w:style>
  <w:style w:type="paragraph" w:styleId="NormalnyWeb">
    <w:name w:val="Normal (Web)"/>
    <w:basedOn w:val="Normalny"/>
    <w:rsid w:val="00B26BF8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13"/>
      <w:szCs w:val="13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7862A8"/>
    <w:pPr>
      <w:spacing w:line="240" w:lineRule="auto"/>
    </w:pPr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862A8"/>
    <w:pPr>
      <w:spacing w:line="240" w:lineRule="auto"/>
    </w:pPr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F02575"/>
    <w:pPr>
      <w:spacing w:after="100"/>
      <w:ind w:left="220"/>
    </w:pPr>
  </w:style>
  <w:style w:type="paragraph" w:styleId="Spistreci6">
    <w:name w:val="toc 6"/>
    <w:basedOn w:val="Normalny"/>
    <w:next w:val="Normalny"/>
    <w:autoRedefine/>
    <w:uiPriority w:val="39"/>
    <w:unhideWhenUsed/>
    <w:rsid w:val="00F02575"/>
    <w:pPr>
      <w:tabs>
        <w:tab w:val="left" w:pos="1920"/>
        <w:tab w:val="right" w:pos="9019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35wog.szp1@ron.mil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35wog/proceeding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%2035wog.sekretariat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89A924-9B0D-4A71-BADB-32141AA61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A2DB4-AE27-405A-BA70-D729658A08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25</Pages>
  <Words>8699</Words>
  <Characters>52196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Gieryng Beata</dc:creator>
  <cp:lastModifiedBy>Dane Ukryte</cp:lastModifiedBy>
  <cp:revision>140</cp:revision>
  <cp:lastPrinted>2024-09-24T11:40:00Z</cp:lastPrinted>
  <dcterms:created xsi:type="dcterms:W3CDTF">2022-08-12T10:25:00Z</dcterms:created>
  <dcterms:modified xsi:type="dcterms:W3CDTF">2025-04-17T06:16:00Z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081f8f91-d913-451b-8c1b-db7b3ccdce07</vt:lpwstr>
  </property>
  <property fmtid="{D5CDD505-2E9C-101B-9397-08002B2CF9AE}" pid="3" name="bjSaver">
    <vt:lpwstr>jquDjEXZDzYV14p18Gag3gUaPPaM65ZL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