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40F7" w:rsidRPr="00624784" w:rsidRDefault="00F240F7" w:rsidP="00F240F7">
      <w:pPr>
        <w:jc w:val="right"/>
        <w:outlineLvl w:val="0"/>
        <w:rPr>
          <w:rFonts w:ascii="Arial" w:hAnsi="Arial" w:cs="Arial"/>
          <w:sz w:val="24"/>
          <w:szCs w:val="24"/>
        </w:rPr>
      </w:pPr>
      <w:r w:rsidRPr="00624784">
        <w:rPr>
          <w:rFonts w:ascii="Arial" w:hAnsi="Arial" w:cs="Arial"/>
          <w:sz w:val="24"/>
          <w:szCs w:val="24"/>
        </w:rPr>
        <w:t>Egz. nr ……</w:t>
      </w:r>
    </w:p>
    <w:p w:rsidR="00A365BD" w:rsidRPr="00624784" w:rsidRDefault="00A365BD" w:rsidP="00253B5F">
      <w:pPr>
        <w:jc w:val="center"/>
        <w:outlineLvl w:val="0"/>
        <w:rPr>
          <w:rFonts w:ascii="Arial" w:hAnsi="Arial" w:cs="Arial"/>
          <w:b/>
          <w:sz w:val="24"/>
          <w:szCs w:val="24"/>
        </w:rPr>
      </w:pPr>
      <w:r w:rsidRPr="00624784">
        <w:rPr>
          <w:rFonts w:ascii="Arial" w:hAnsi="Arial" w:cs="Arial"/>
          <w:b/>
          <w:sz w:val="24"/>
          <w:szCs w:val="24"/>
        </w:rPr>
        <w:t>-WZÓR-</w:t>
      </w:r>
      <w:r w:rsidR="00332A1B">
        <w:rPr>
          <w:rFonts w:ascii="Arial" w:hAnsi="Arial" w:cs="Arial"/>
          <w:b/>
          <w:sz w:val="24"/>
          <w:szCs w:val="24"/>
        </w:rPr>
        <w:t>wzór</w:t>
      </w:r>
    </w:p>
    <w:p w:rsidR="00A365BD" w:rsidRPr="00624784" w:rsidRDefault="00A365BD" w:rsidP="00253B5F">
      <w:pPr>
        <w:jc w:val="center"/>
        <w:outlineLvl w:val="0"/>
        <w:rPr>
          <w:rFonts w:ascii="Arial" w:hAnsi="Arial" w:cs="Arial"/>
          <w:b/>
          <w:sz w:val="24"/>
          <w:szCs w:val="24"/>
        </w:rPr>
      </w:pPr>
    </w:p>
    <w:p w:rsidR="00ED1D6D" w:rsidRPr="00624784" w:rsidRDefault="00ED1D6D" w:rsidP="00253B5F">
      <w:pPr>
        <w:jc w:val="center"/>
        <w:outlineLvl w:val="0"/>
        <w:rPr>
          <w:rFonts w:ascii="Arial" w:hAnsi="Arial" w:cs="Arial"/>
          <w:b/>
          <w:sz w:val="24"/>
          <w:szCs w:val="24"/>
        </w:rPr>
      </w:pPr>
      <w:r w:rsidRPr="00624784">
        <w:rPr>
          <w:rFonts w:ascii="Arial" w:hAnsi="Arial" w:cs="Arial"/>
          <w:b/>
          <w:sz w:val="24"/>
          <w:szCs w:val="24"/>
        </w:rPr>
        <w:t>UMOWA Nr .....................</w:t>
      </w:r>
    </w:p>
    <w:p w:rsidR="00ED1D6D" w:rsidRPr="00624784" w:rsidRDefault="00A365BD" w:rsidP="00ED1D6D">
      <w:pPr>
        <w:jc w:val="both"/>
        <w:outlineLvl w:val="0"/>
        <w:rPr>
          <w:rFonts w:ascii="Arial" w:hAnsi="Arial" w:cs="Arial"/>
          <w:b/>
          <w:sz w:val="24"/>
          <w:szCs w:val="24"/>
        </w:rPr>
      </w:pPr>
      <w:r w:rsidRPr="00624784">
        <w:rPr>
          <w:rFonts w:ascii="Arial" w:hAnsi="Arial" w:cs="Arial"/>
          <w:b/>
          <w:sz w:val="24"/>
          <w:szCs w:val="24"/>
        </w:rPr>
        <w:t xml:space="preserve">                                                         </w:t>
      </w:r>
    </w:p>
    <w:p w:rsidR="00ED1D6D" w:rsidRPr="00624784" w:rsidRDefault="00ED1D6D" w:rsidP="00ED1D6D">
      <w:pPr>
        <w:jc w:val="both"/>
        <w:rPr>
          <w:rFonts w:ascii="Arial" w:hAnsi="Arial" w:cs="Arial"/>
          <w:sz w:val="24"/>
          <w:szCs w:val="24"/>
        </w:rPr>
      </w:pPr>
      <w:r w:rsidRPr="00624784">
        <w:rPr>
          <w:rFonts w:ascii="Arial" w:hAnsi="Arial" w:cs="Arial"/>
          <w:sz w:val="24"/>
          <w:szCs w:val="24"/>
        </w:rPr>
        <w:t>zawarta w dniu ……….……….. r. w Wędrzynie, pomiędzy:</w:t>
      </w:r>
    </w:p>
    <w:p w:rsidR="00ED1D6D" w:rsidRPr="00624784" w:rsidRDefault="00725F14" w:rsidP="00ED1D6D">
      <w:pPr>
        <w:jc w:val="both"/>
        <w:rPr>
          <w:rFonts w:ascii="Arial" w:hAnsi="Arial" w:cs="Arial"/>
          <w:b/>
          <w:sz w:val="24"/>
          <w:szCs w:val="24"/>
        </w:rPr>
      </w:pPr>
      <w:r w:rsidRPr="00624784">
        <w:rPr>
          <w:rFonts w:ascii="Arial" w:hAnsi="Arial" w:cs="Arial"/>
          <w:b/>
          <w:sz w:val="24"/>
          <w:szCs w:val="24"/>
        </w:rPr>
        <w:t xml:space="preserve">Skarbem Państwa </w:t>
      </w:r>
      <w:r w:rsidR="00ED1D6D" w:rsidRPr="00624784">
        <w:rPr>
          <w:rFonts w:ascii="Arial" w:hAnsi="Arial" w:cs="Arial"/>
          <w:b/>
          <w:sz w:val="24"/>
          <w:szCs w:val="24"/>
        </w:rPr>
        <w:t>45 Wojskowym Oddziałem Gospodarczym</w:t>
      </w:r>
      <w:r w:rsidR="00D31E8B" w:rsidRPr="00624784">
        <w:rPr>
          <w:rFonts w:ascii="Arial" w:hAnsi="Arial" w:cs="Arial"/>
          <w:b/>
          <w:sz w:val="24"/>
          <w:szCs w:val="24"/>
        </w:rPr>
        <w:t xml:space="preserve"> w Wędrzynie</w:t>
      </w:r>
      <w:r w:rsidR="00ED1D6D" w:rsidRPr="00624784">
        <w:rPr>
          <w:rFonts w:ascii="Arial" w:hAnsi="Arial" w:cs="Arial"/>
          <w:b/>
          <w:sz w:val="24"/>
          <w:szCs w:val="24"/>
        </w:rPr>
        <w:t>, 69-211 Wędrzyn,</w:t>
      </w:r>
    </w:p>
    <w:p w:rsidR="00ED1D6D" w:rsidRPr="00624784" w:rsidRDefault="00ED1D6D" w:rsidP="00ED1D6D">
      <w:pPr>
        <w:jc w:val="both"/>
        <w:rPr>
          <w:rFonts w:ascii="Arial" w:hAnsi="Arial" w:cs="Arial"/>
          <w:b/>
          <w:sz w:val="24"/>
          <w:szCs w:val="24"/>
        </w:rPr>
      </w:pPr>
      <w:r w:rsidRPr="00624784">
        <w:rPr>
          <w:rFonts w:ascii="Arial" w:hAnsi="Arial" w:cs="Arial"/>
          <w:b/>
          <w:sz w:val="24"/>
          <w:szCs w:val="24"/>
        </w:rPr>
        <w:t xml:space="preserve">NIP 4290066215; </w:t>
      </w:r>
    </w:p>
    <w:p w:rsidR="00ED1D6D" w:rsidRPr="00624784" w:rsidRDefault="00ED1D6D" w:rsidP="00ED1D6D">
      <w:pPr>
        <w:jc w:val="both"/>
        <w:rPr>
          <w:rFonts w:ascii="Arial" w:hAnsi="Arial" w:cs="Arial"/>
          <w:b/>
          <w:sz w:val="24"/>
          <w:szCs w:val="24"/>
        </w:rPr>
      </w:pPr>
      <w:r w:rsidRPr="00624784">
        <w:rPr>
          <w:rFonts w:ascii="Arial" w:hAnsi="Arial" w:cs="Arial"/>
          <w:b/>
          <w:sz w:val="24"/>
          <w:szCs w:val="24"/>
        </w:rPr>
        <w:t xml:space="preserve">REGON 080521018; </w:t>
      </w:r>
    </w:p>
    <w:p w:rsidR="00ED1D6D" w:rsidRPr="00624784" w:rsidRDefault="00ED1D6D" w:rsidP="00ED1D6D">
      <w:pPr>
        <w:jc w:val="both"/>
        <w:rPr>
          <w:rFonts w:ascii="Arial" w:hAnsi="Arial" w:cs="Arial"/>
          <w:sz w:val="24"/>
          <w:szCs w:val="24"/>
        </w:rPr>
      </w:pPr>
      <w:r w:rsidRPr="00624784">
        <w:rPr>
          <w:rFonts w:ascii="Arial" w:hAnsi="Arial" w:cs="Arial"/>
          <w:sz w:val="24"/>
          <w:szCs w:val="24"/>
        </w:rPr>
        <w:t>reprezentowany</w:t>
      </w:r>
      <w:r w:rsidR="00CB47FB" w:rsidRPr="00624784">
        <w:rPr>
          <w:rFonts w:ascii="Arial" w:hAnsi="Arial" w:cs="Arial"/>
          <w:sz w:val="24"/>
          <w:szCs w:val="24"/>
        </w:rPr>
        <w:t>m</w:t>
      </w:r>
      <w:r w:rsidRPr="00624784">
        <w:rPr>
          <w:rFonts w:ascii="Arial" w:hAnsi="Arial" w:cs="Arial"/>
          <w:sz w:val="24"/>
          <w:szCs w:val="24"/>
        </w:rPr>
        <w:t xml:space="preserve"> przez:</w:t>
      </w:r>
    </w:p>
    <w:p w:rsidR="00ED1D6D" w:rsidRPr="00624784" w:rsidRDefault="00ED1D6D" w:rsidP="00ED1D6D">
      <w:pPr>
        <w:jc w:val="both"/>
        <w:rPr>
          <w:rFonts w:ascii="Arial" w:hAnsi="Arial" w:cs="Arial"/>
          <w:b/>
          <w:sz w:val="24"/>
          <w:szCs w:val="24"/>
        </w:rPr>
      </w:pPr>
      <w:r w:rsidRPr="00624784">
        <w:rPr>
          <w:rFonts w:ascii="Arial" w:hAnsi="Arial" w:cs="Arial"/>
          <w:b/>
          <w:sz w:val="24"/>
          <w:szCs w:val="24"/>
        </w:rPr>
        <w:t xml:space="preserve">Komendanta </w:t>
      </w:r>
      <w:r w:rsidRPr="00624784">
        <w:rPr>
          <w:rFonts w:ascii="Arial" w:hAnsi="Arial" w:cs="Arial"/>
          <w:sz w:val="24"/>
          <w:szCs w:val="24"/>
        </w:rPr>
        <w:t xml:space="preserve">- </w:t>
      </w:r>
      <w:r w:rsidR="00A365BD" w:rsidRPr="00624784">
        <w:rPr>
          <w:rFonts w:ascii="Arial" w:hAnsi="Arial" w:cs="Arial"/>
          <w:sz w:val="24"/>
          <w:szCs w:val="24"/>
        </w:rPr>
        <w:t>…………………………….</w:t>
      </w:r>
    </w:p>
    <w:p w:rsidR="00ED1D6D" w:rsidRPr="00624784" w:rsidRDefault="00ED1D6D" w:rsidP="00ED1D6D">
      <w:pPr>
        <w:jc w:val="both"/>
        <w:rPr>
          <w:rFonts w:ascii="Arial" w:hAnsi="Arial" w:cs="Arial"/>
          <w:sz w:val="24"/>
          <w:szCs w:val="24"/>
        </w:rPr>
      </w:pPr>
      <w:r w:rsidRPr="00624784">
        <w:rPr>
          <w:rFonts w:ascii="Arial" w:hAnsi="Arial" w:cs="Arial"/>
          <w:sz w:val="24"/>
          <w:szCs w:val="24"/>
        </w:rPr>
        <w:t xml:space="preserve">zwanym dalej </w:t>
      </w:r>
      <w:r w:rsidRPr="00624784">
        <w:rPr>
          <w:rFonts w:ascii="Arial" w:hAnsi="Arial" w:cs="Arial"/>
          <w:b/>
          <w:sz w:val="24"/>
          <w:szCs w:val="24"/>
        </w:rPr>
        <w:t>„Zamawiającym”</w:t>
      </w:r>
      <w:r w:rsidRPr="00624784">
        <w:rPr>
          <w:rFonts w:ascii="Arial" w:hAnsi="Arial" w:cs="Arial"/>
          <w:sz w:val="24"/>
          <w:szCs w:val="24"/>
        </w:rPr>
        <w:t xml:space="preserve"> </w:t>
      </w:r>
    </w:p>
    <w:p w:rsidR="00ED1D6D" w:rsidRPr="00624784" w:rsidRDefault="00ED1D6D" w:rsidP="00ED1D6D">
      <w:pPr>
        <w:jc w:val="both"/>
        <w:rPr>
          <w:rFonts w:ascii="Arial" w:hAnsi="Arial" w:cs="Arial"/>
          <w:sz w:val="24"/>
          <w:szCs w:val="24"/>
        </w:rPr>
      </w:pPr>
      <w:r w:rsidRPr="00624784">
        <w:rPr>
          <w:rFonts w:ascii="Arial" w:hAnsi="Arial" w:cs="Arial"/>
          <w:sz w:val="24"/>
          <w:szCs w:val="24"/>
        </w:rPr>
        <w:t>a</w:t>
      </w:r>
    </w:p>
    <w:p w:rsidR="00D31E8B" w:rsidRPr="00624784" w:rsidRDefault="00992D5B" w:rsidP="00D31E8B">
      <w:pPr>
        <w:spacing w:line="360" w:lineRule="auto"/>
        <w:ind w:right="-2"/>
        <w:rPr>
          <w:rFonts w:ascii="Arial" w:hAnsi="Arial" w:cs="Arial"/>
          <w:sz w:val="24"/>
          <w:szCs w:val="24"/>
        </w:rPr>
      </w:pPr>
      <w:r w:rsidRPr="00624784">
        <w:rPr>
          <w:rFonts w:ascii="Arial" w:hAnsi="Arial" w:cs="Arial"/>
          <w:sz w:val="24"/>
          <w:szCs w:val="24"/>
        </w:rPr>
        <w:t>………………………….. z siedzibą w ……………………….prowadzącym działalność gospodarczą na podstawie wpisu do Centralnej Ewidencji Działalności Gospodarczej / wpisem do KRS pod nr …………………*. NIP ………………… REGON…………………., wysokość kapitału zakładowego*……………………….. zł.</w:t>
      </w:r>
    </w:p>
    <w:p w:rsidR="00992D5B" w:rsidRPr="00624784" w:rsidRDefault="00992D5B" w:rsidP="00D31E8B">
      <w:pPr>
        <w:spacing w:line="360" w:lineRule="auto"/>
        <w:ind w:right="-2"/>
        <w:rPr>
          <w:rFonts w:ascii="Arial" w:hAnsi="Arial" w:cs="Arial"/>
          <w:sz w:val="24"/>
          <w:szCs w:val="24"/>
        </w:rPr>
      </w:pPr>
      <w:r w:rsidRPr="00624784">
        <w:rPr>
          <w:rFonts w:ascii="Arial" w:hAnsi="Arial" w:cs="Arial"/>
          <w:sz w:val="24"/>
          <w:szCs w:val="24"/>
        </w:rPr>
        <w:t>reprezentowanym przez……………………</w:t>
      </w:r>
    </w:p>
    <w:p w:rsidR="00992D5B" w:rsidRPr="00624784" w:rsidRDefault="00992D5B" w:rsidP="00D31E8B">
      <w:pPr>
        <w:spacing w:line="360" w:lineRule="auto"/>
        <w:ind w:right="-2"/>
        <w:rPr>
          <w:rFonts w:ascii="Arial" w:hAnsi="Arial" w:cs="Arial"/>
          <w:b/>
          <w:sz w:val="24"/>
          <w:szCs w:val="24"/>
        </w:rPr>
      </w:pPr>
      <w:r w:rsidRPr="00624784">
        <w:rPr>
          <w:rFonts w:ascii="Arial" w:hAnsi="Arial" w:cs="Arial"/>
          <w:sz w:val="24"/>
          <w:szCs w:val="24"/>
        </w:rPr>
        <w:t xml:space="preserve">zwanym w dalszej części umowy </w:t>
      </w:r>
      <w:r w:rsidRPr="00624784">
        <w:rPr>
          <w:rFonts w:ascii="Arial" w:hAnsi="Arial" w:cs="Arial"/>
          <w:b/>
          <w:sz w:val="24"/>
          <w:szCs w:val="24"/>
        </w:rPr>
        <w:t>„WYKONAWCĄ”</w:t>
      </w:r>
    </w:p>
    <w:p w:rsidR="00651508" w:rsidRPr="00624784" w:rsidRDefault="00651508">
      <w:pPr>
        <w:pStyle w:val="Zwykytekst1"/>
        <w:rPr>
          <w:rFonts w:ascii="Arial" w:hAnsi="Arial" w:cs="Arial"/>
          <w:sz w:val="24"/>
          <w:szCs w:val="24"/>
        </w:rPr>
      </w:pPr>
    </w:p>
    <w:p w:rsidR="009D3146" w:rsidRPr="00624784" w:rsidRDefault="008D0217" w:rsidP="008D0217">
      <w:pPr>
        <w:pStyle w:val="Zwykytekst1"/>
        <w:jc w:val="center"/>
        <w:rPr>
          <w:rFonts w:ascii="Arial" w:hAnsi="Arial" w:cs="Arial"/>
          <w:b/>
          <w:sz w:val="24"/>
          <w:szCs w:val="24"/>
        </w:rPr>
      </w:pPr>
      <w:r w:rsidRPr="00624784">
        <w:rPr>
          <w:rFonts w:ascii="Arial" w:hAnsi="Arial" w:cs="Arial"/>
          <w:b/>
          <w:sz w:val="24"/>
          <w:szCs w:val="24"/>
        </w:rPr>
        <w:t>Przedmiot umowy</w:t>
      </w:r>
    </w:p>
    <w:p w:rsidR="009D3146" w:rsidRPr="00624784" w:rsidRDefault="009D3146">
      <w:pPr>
        <w:pStyle w:val="Zwykytekst1"/>
        <w:jc w:val="center"/>
        <w:rPr>
          <w:rFonts w:ascii="Arial" w:hAnsi="Arial" w:cs="Arial"/>
          <w:b/>
          <w:sz w:val="24"/>
          <w:szCs w:val="24"/>
        </w:rPr>
      </w:pPr>
      <w:r w:rsidRPr="00624784">
        <w:rPr>
          <w:rFonts w:ascii="Arial" w:hAnsi="Arial" w:cs="Arial"/>
          <w:b/>
          <w:sz w:val="24"/>
          <w:szCs w:val="24"/>
        </w:rPr>
        <w:t>§ 1</w:t>
      </w:r>
    </w:p>
    <w:p w:rsidR="001660FC" w:rsidRDefault="001660FC" w:rsidP="001660FC">
      <w:pPr>
        <w:pStyle w:val="Akapitzlist"/>
        <w:numPr>
          <w:ilvl w:val="0"/>
          <w:numId w:val="27"/>
        </w:numPr>
        <w:jc w:val="both"/>
        <w:rPr>
          <w:rFonts w:ascii="Arial" w:hAnsi="Arial" w:cs="Arial"/>
          <w:sz w:val="24"/>
          <w:szCs w:val="24"/>
        </w:rPr>
      </w:pPr>
      <w:r>
        <w:rPr>
          <w:rFonts w:ascii="Arial" w:hAnsi="Arial" w:cs="Arial"/>
          <w:sz w:val="24"/>
          <w:szCs w:val="24"/>
        </w:rPr>
        <w:t xml:space="preserve"> </w:t>
      </w:r>
      <w:r w:rsidRPr="00624784">
        <w:rPr>
          <w:rFonts w:ascii="Arial" w:hAnsi="Arial" w:cs="Arial"/>
          <w:sz w:val="24"/>
          <w:szCs w:val="24"/>
        </w:rPr>
        <w:t>Pr</w:t>
      </w:r>
      <w:r w:rsidR="00F92E3D">
        <w:rPr>
          <w:rFonts w:ascii="Arial" w:hAnsi="Arial" w:cs="Arial"/>
          <w:sz w:val="24"/>
          <w:szCs w:val="24"/>
        </w:rPr>
        <w:t xml:space="preserve">zedmiotem umowy jest usługa polegająca na </w:t>
      </w:r>
      <w:r w:rsidR="00A40989">
        <w:rPr>
          <w:rFonts w:ascii="Arial" w:hAnsi="Arial" w:cs="Arial"/>
          <w:sz w:val="24"/>
          <w:szCs w:val="24"/>
        </w:rPr>
        <w:t>odbiorze, transporcie</w:t>
      </w:r>
      <w:r w:rsidR="00F92E3D">
        <w:rPr>
          <w:rFonts w:ascii="Arial" w:hAnsi="Arial" w:cs="Arial"/>
          <w:sz w:val="24"/>
          <w:szCs w:val="24"/>
        </w:rPr>
        <w:t xml:space="preserve"> i zagospodarowaniu odpadów pokonsumpcyjnych tj. odpadów kuchennych ulegających biodegradacji (o kodzie 20 01 08 zgodnie z Rozporządzeniem Ministra Klimatu z dnia 02.01.2020 r. w sprawie katalogu odpadów) powstających przy przygotowaniu i konsumpcji posiłków gromadzonych w miejscach ich wytwarzania tj. na terenach administrowanych przez 45 Wojskowy Oddział Gospodarczy w Wędrzynie oraz odpadów laboratoryjnych o kodzie 16 05 06*</w:t>
      </w:r>
      <w:r w:rsidR="004E472C">
        <w:rPr>
          <w:rFonts w:ascii="Arial" w:hAnsi="Arial" w:cs="Arial"/>
          <w:sz w:val="24"/>
          <w:szCs w:val="24"/>
        </w:rPr>
        <w:t xml:space="preserve"> </w:t>
      </w:r>
      <w:r w:rsidR="00A40989">
        <w:rPr>
          <w:rFonts w:ascii="Arial" w:hAnsi="Arial" w:cs="Arial"/>
          <w:sz w:val="24"/>
          <w:szCs w:val="24"/>
        </w:rPr>
        <w:t>oraz odpady przeterminowane lub niezda</w:t>
      </w:r>
      <w:r w:rsidR="005E6312">
        <w:rPr>
          <w:rFonts w:ascii="Arial" w:hAnsi="Arial" w:cs="Arial"/>
          <w:sz w:val="24"/>
          <w:szCs w:val="24"/>
        </w:rPr>
        <w:t>tne do spożycia o kodzie 160380</w:t>
      </w:r>
      <w:r w:rsidR="00CA3565">
        <w:rPr>
          <w:rFonts w:ascii="Arial" w:hAnsi="Arial" w:cs="Arial"/>
          <w:sz w:val="24"/>
          <w:szCs w:val="24"/>
        </w:rPr>
        <w:t xml:space="preserve"> </w:t>
      </w:r>
      <w:r w:rsidR="004E472C">
        <w:rPr>
          <w:rFonts w:ascii="Arial" w:hAnsi="Arial" w:cs="Arial"/>
          <w:sz w:val="24"/>
          <w:szCs w:val="24"/>
        </w:rPr>
        <w:t>w ilościach podanych poniżej w tabeli nr 1 zgodnie z Opisem Przedmiotu Zamówienia stan</w:t>
      </w:r>
      <w:r w:rsidR="00CA3565">
        <w:rPr>
          <w:rFonts w:ascii="Arial" w:hAnsi="Arial" w:cs="Arial"/>
          <w:sz w:val="24"/>
          <w:szCs w:val="24"/>
        </w:rPr>
        <w:t xml:space="preserve">owiącym załącznik </w:t>
      </w:r>
      <w:r w:rsidR="00CB4E33" w:rsidRPr="00CB4E33">
        <w:rPr>
          <w:rFonts w:ascii="Arial" w:hAnsi="Arial" w:cs="Arial"/>
          <w:color w:val="000000" w:themeColor="text1"/>
          <w:sz w:val="24"/>
          <w:szCs w:val="24"/>
        </w:rPr>
        <w:t>nr 2</w:t>
      </w:r>
      <w:r w:rsidR="00CA3565" w:rsidRPr="00CB4E33">
        <w:rPr>
          <w:rFonts w:ascii="Arial" w:hAnsi="Arial" w:cs="Arial"/>
          <w:color w:val="000000" w:themeColor="text1"/>
          <w:sz w:val="24"/>
          <w:szCs w:val="24"/>
        </w:rPr>
        <w:t xml:space="preserve"> </w:t>
      </w:r>
      <w:r w:rsidR="00CA3565">
        <w:rPr>
          <w:rFonts w:ascii="Arial" w:hAnsi="Arial" w:cs="Arial"/>
          <w:sz w:val="24"/>
          <w:szCs w:val="24"/>
        </w:rPr>
        <w:t>do umowy</w:t>
      </w:r>
      <w:r w:rsidR="004E472C">
        <w:rPr>
          <w:rFonts w:ascii="Arial" w:hAnsi="Arial" w:cs="Arial"/>
          <w:sz w:val="24"/>
          <w:szCs w:val="24"/>
        </w:rPr>
        <w:t>.</w:t>
      </w:r>
    </w:p>
    <w:p w:rsidR="004E472C" w:rsidRPr="0062658C" w:rsidRDefault="004E472C" w:rsidP="004E472C">
      <w:pPr>
        <w:pStyle w:val="Akapitzlist"/>
        <w:ind w:left="360"/>
        <w:jc w:val="both"/>
        <w:rPr>
          <w:rFonts w:ascii="Arial" w:hAnsi="Arial" w:cs="Arial"/>
          <w:sz w:val="24"/>
          <w:szCs w:val="24"/>
        </w:rPr>
      </w:pPr>
    </w:p>
    <w:p w:rsidR="005F04FF" w:rsidRPr="00624784" w:rsidRDefault="005F04FF" w:rsidP="005F04FF">
      <w:pPr>
        <w:pStyle w:val="Zwykytekst1"/>
        <w:ind w:left="360"/>
        <w:jc w:val="both"/>
        <w:rPr>
          <w:rFonts w:ascii="Arial" w:hAnsi="Arial" w:cs="Arial"/>
          <w:sz w:val="24"/>
          <w:szCs w:val="24"/>
        </w:rPr>
      </w:pPr>
    </w:p>
    <w:p w:rsidR="005F04FF" w:rsidRPr="00624784" w:rsidRDefault="005F04FF" w:rsidP="005F04FF">
      <w:pPr>
        <w:pStyle w:val="Zwykytekst1"/>
        <w:ind w:left="360"/>
        <w:jc w:val="both"/>
        <w:rPr>
          <w:rFonts w:ascii="Arial" w:hAnsi="Arial" w:cs="Arial"/>
          <w:sz w:val="24"/>
          <w:szCs w:val="24"/>
        </w:rPr>
      </w:pPr>
      <w:r w:rsidRPr="00624784">
        <w:rPr>
          <w:rFonts w:ascii="Arial" w:hAnsi="Arial" w:cs="Arial"/>
          <w:sz w:val="24"/>
          <w:szCs w:val="24"/>
        </w:rPr>
        <w:t>Ilości podstawowe:</w:t>
      </w:r>
    </w:p>
    <w:p w:rsidR="005F04FF" w:rsidRPr="00624784" w:rsidRDefault="005F04FF" w:rsidP="005F04FF">
      <w:pPr>
        <w:pStyle w:val="Zwykytekst1"/>
        <w:ind w:left="360"/>
        <w:jc w:val="both"/>
        <w:rPr>
          <w:rFonts w:ascii="Arial" w:hAnsi="Arial" w:cs="Arial"/>
          <w:sz w:val="24"/>
          <w:szCs w:val="24"/>
        </w:rPr>
      </w:pPr>
      <w:r w:rsidRPr="00624784">
        <w:rPr>
          <w:rFonts w:ascii="Arial" w:hAnsi="Arial" w:cs="Arial"/>
          <w:sz w:val="24"/>
          <w:szCs w:val="24"/>
        </w:rPr>
        <w:t>Tabela nr 1</w:t>
      </w:r>
    </w:p>
    <w:tbl>
      <w:tblPr>
        <w:tblStyle w:val="Tabela-Siatka"/>
        <w:tblW w:w="9458" w:type="dxa"/>
        <w:tblInd w:w="360" w:type="dxa"/>
        <w:tblLayout w:type="fixed"/>
        <w:tblLook w:val="04A0" w:firstRow="1" w:lastRow="0" w:firstColumn="1" w:lastColumn="0" w:noHBand="0" w:noVBand="1"/>
      </w:tblPr>
      <w:tblGrid>
        <w:gridCol w:w="599"/>
        <w:gridCol w:w="2410"/>
        <w:gridCol w:w="992"/>
        <w:gridCol w:w="1276"/>
        <w:gridCol w:w="1275"/>
        <w:gridCol w:w="1418"/>
        <w:gridCol w:w="1488"/>
      </w:tblGrid>
      <w:tr w:rsidR="00624784" w:rsidRPr="00624784" w:rsidTr="001660FC">
        <w:tc>
          <w:tcPr>
            <w:tcW w:w="599" w:type="dxa"/>
          </w:tcPr>
          <w:p w:rsidR="005F04FF" w:rsidRPr="00624784" w:rsidRDefault="005F04FF" w:rsidP="009F7AF6">
            <w:pPr>
              <w:pStyle w:val="Zwykytekst1"/>
              <w:jc w:val="center"/>
              <w:rPr>
                <w:rFonts w:ascii="Arial" w:hAnsi="Arial" w:cs="Arial"/>
                <w:sz w:val="24"/>
                <w:szCs w:val="24"/>
              </w:rPr>
            </w:pPr>
            <w:r w:rsidRPr="00624784">
              <w:rPr>
                <w:rFonts w:ascii="Arial" w:hAnsi="Arial" w:cs="Arial"/>
                <w:sz w:val="24"/>
                <w:szCs w:val="24"/>
              </w:rPr>
              <w:t>Lp.</w:t>
            </w:r>
          </w:p>
        </w:tc>
        <w:tc>
          <w:tcPr>
            <w:tcW w:w="2410" w:type="dxa"/>
          </w:tcPr>
          <w:p w:rsidR="005F04FF" w:rsidRPr="00624784" w:rsidRDefault="005F04FF" w:rsidP="009F7AF6">
            <w:pPr>
              <w:pStyle w:val="Zwykytekst1"/>
              <w:jc w:val="center"/>
              <w:rPr>
                <w:rFonts w:ascii="Arial" w:hAnsi="Arial" w:cs="Arial"/>
                <w:sz w:val="24"/>
                <w:szCs w:val="24"/>
              </w:rPr>
            </w:pPr>
            <w:r w:rsidRPr="00624784">
              <w:rPr>
                <w:rFonts w:ascii="Arial" w:hAnsi="Arial" w:cs="Arial"/>
                <w:sz w:val="24"/>
                <w:szCs w:val="24"/>
              </w:rPr>
              <w:t>Rodzaj odpadu</w:t>
            </w:r>
          </w:p>
        </w:tc>
        <w:tc>
          <w:tcPr>
            <w:tcW w:w="992" w:type="dxa"/>
          </w:tcPr>
          <w:p w:rsidR="005F04FF" w:rsidRPr="00624784" w:rsidRDefault="005F04FF" w:rsidP="009F7AF6">
            <w:pPr>
              <w:pStyle w:val="Zwykytekst1"/>
              <w:jc w:val="center"/>
              <w:rPr>
                <w:rFonts w:ascii="Arial" w:hAnsi="Arial" w:cs="Arial"/>
                <w:sz w:val="24"/>
                <w:szCs w:val="24"/>
              </w:rPr>
            </w:pPr>
            <w:r w:rsidRPr="00624784">
              <w:rPr>
                <w:rFonts w:ascii="Arial" w:hAnsi="Arial" w:cs="Arial"/>
                <w:sz w:val="24"/>
                <w:szCs w:val="24"/>
              </w:rPr>
              <w:t>Ilość odpadu</w:t>
            </w:r>
          </w:p>
          <w:p w:rsidR="005F04FF" w:rsidRPr="00624784" w:rsidRDefault="005F04FF" w:rsidP="009F7AF6">
            <w:pPr>
              <w:pStyle w:val="Zwykytekst1"/>
              <w:jc w:val="center"/>
              <w:rPr>
                <w:rFonts w:ascii="Arial" w:hAnsi="Arial" w:cs="Arial"/>
                <w:sz w:val="24"/>
                <w:szCs w:val="24"/>
              </w:rPr>
            </w:pPr>
            <w:r w:rsidRPr="00624784">
              <w:rPr>
                <w:rFonts w:ascii="Arial" w:hAnsi="Arial" w:cs="Arial"/>
                <w:sz w:val="24"/>
                <w:szCs w:val="24"/>
              </w:rPr>
              <w:t>[kg]</w:t>
            </w:r>
          </w:p>
        </w:tc>
        <w:tc>
          <w:tcPr>
            <w:tcW w:w="1276" w:type="dxa"/>
          </w:tcPr>
          <w:p w:rsidR="005F04FF" w:rsidRPr="00624784" w:rsidRDefault="005F04FF" w:rsidP="009F7AF6">
            <w:pPr>
              <w:pStyle w:val="Zwykytekst1"/>
              <w:jc w:val="center"/>
              <w:rPr>
                <w:rFonts w:ascii="Arial" w:hAnsi="Arial" w:cs="Arial"/>
                <w:sz w:val="24"/>
                <w:szCs w:val="24"/>
              </w:rPr>
            </w:pPr>
            <w:r w:rsidRPr="00624784">
              <w:rPr>
                <w:rFonts w:ascii="Arial" w:hAnsi="Arial" w:cs="Arial"/>
                <w:sz w:val="24"/>
                <w:szCs w:val="24"/>
              </w:rPr>
              <w:t>Cena jednostkowa netto</w:t>
            </w:r>
          </w:p>
          <w:p w:rsidR="005F04FF" w:rsidRPr="00624784" w:rsidRDefault="005F04FF" w:rsidP="009F7AF6">
            <w:pPr>
              <w:pStyle w:val="Zwykytekst1"/>
              <w:jc w:val="center"/>
              <w:rPr>
                <w:rFonts w:ascii="Arial" w:hAnsi="Arial" w:cs="Arial"/>
                <w:sz w:val="24"/>
                <w:szCs w:val="24"/>
              </w:rPr>
            </w:pPr>
            <w:r w:rsidRPr="00624784">
              <w:rPr>
                <w:rFonts w:ascii="Arial" w:hAnsi="Arial" w:cs="Arial"/>
                <w:sz w:val="24"/>
                <w:szCs w:val="24"/>
              </w:rPr>
              <w:t>[zł/kg]</w:t>
            </w:r>
          </w:p>
        </w:tc>
        <w:tc>
          <w:tcPr>
            <w:tcW w:w="1275" w:type="dxa"/>
          </w:tcPr>
          <w:p w:rsidR="005F04FF" w:rsidRPr="00624784" w:rsidRDefault="005F04FF" w:rsidP="009F7AF6">
            <w:pPr>
              <w:pStyle w:val="Zwykytekst1"/>
              <w:jc w:val="center"/>
              <w:rPr>
                <w:rFonts w:ascii="Arial" w:hAnsi="Arial" w:cs="Arial"/>
                <w:sz w:val="24"/>
                <w:szCs w:val="24"/>
              </w:rPr>
            </w:pPr>
            <w:r w:rsidRPr="00624784">
              <w:rPr>
                <w:rFonts w:ascii="Arial" w:hAnsi="Arial" w:cs="Arial"/>
                <w:sz w:val="24"/>
                <w:szCs w:val="24"/>
              </w:rPr>
              <w:t>Wartość netto</w:t>
            </w:r>
          </w:p>
          <w:p w:rsidR="005F04FF" w:rsidRPr="00624784" w:rsidRDefault="005F04FF" w:rsidP="009F7AF6">
            <w:pPr>
              <w:pStyle w:val="Zwykytekst1"/>
              <w:jc w:val="center"/>
              <w:rPr>
                <w:rFonts w:ascii="Arial" w:hAnsi="Arial" w:cs="Arial"/>
                <w:sz w:val="24"/>
                <w:szCs w:val="24"/>
              </w:rPr>
            </w:pPr>
            <w:r w:rsidRPr="00624784">
              <w:rPr>
                <w:rFonts w:ascii="Arial" w:hAnsi="Arial" w:cs="Arial"/>
                <w:sz w:val="24"/>
                <w:szCs w:val="24"/>
              </w:rPr>
              <w:t>[zł]</w:t>
            </w:r>
          </w:p>
        </w:tc>
        <w:tc>
          <w:tcPr>
            <w:tcW w:w="1418" w:type="dxa"/>
          </w:tcPr>
          <w:p w:rsidR="005F04FF" w:rsidRPr="00624784" w:rsidRDefault="005F04FF" w:rsidP="009F7AF6">
            <w:pPr>
              <w:pStyle w:val="Zwykytekst1"/>
              <w:jc w:val="center"/>
              <w:rPr>
                <w:rFonts w:ascii="Arial" w:hAnsi="Arial" w:cs="Arial"/>
                <w:sz w:val="24"/>
                <w:szCs w:val="24"/>
              </w:rPr>
            </w:pPr>
            <w:r w:rsidRPr="00624784">
              <w:rPr>
                <w:rFonts w:ascii="Arial" w:hAnsi="Arial" w:cs="Arial"/>
                <w:sz w:val="24"/>
                <w:szCs w:val="24"/>
              </w:rPr>
              <w:t>Wartość VAT</w:t>
            </w:r>
          </w:p>
          <w:p w:rsidR="005F04FF" w:rsidRPr="00624784" w:rsidRDefault="005F04FF" w:rsidP="009F7AF6">
            <w:pPr>
              <w:pStyle w:val="Zwykytekst1"/>
              <w:jc w:val="center"/>
              <w:rPr>
                <w:rFonts w:ascii="Arial" w:hAnsi="Arial" w:cs="Arial"/>
                <w:sz w:val="24"/>
                <w:szCs w:val="24"/>
              </w:rPr>
            </w:pPr>
            <w:r w:rsidRPr="00624784">
              <w:rPr>
                <w:rFonts w:ascii="Arial" w:hAnsi="Arial" w:cs="Arial"/>
                <w:sz w:val="24"/>
                <w:szCs w:val="24"/>
              </w:rPr>
              <w:t>[zł]</w:t>
            </w:r>
          </w:p>
        </w:tc>
        <w:tc>
          <w:tcPr>
            <w:tcW w:w="1488" w:type="dxa"/>
          </w:tcPr>
          <w:p w:rsidR="005F04FF" w:rsidRPr="00624784" w:rsidRDefault="005F04FF" w:rsidP="009F7AF6">
            <w:pPr>
              <w:pStyle w:val="Zwykytekst1"/>
              <w:jc w:val="center"/>
              <w:rPr>
                <w:rFonts w:ascii="Arial" w:hAnsi="Arial" w:cs="Arial"/>
                <w:sz w:val="24"/>
                <w:szCs w:val="24"/>
              </w:rPr>
            </w:pPr>
            <w:r w:rsidRPr="00624784">
              <w:rPr>
                <w:rFonts w:ascii="Arial" w:hAnsi="Arial" w:cs="Arial"/>
                <w:sz w:val="24"/>
                <w:szCs w:val="24"/>
              </w:rPr>
              <w:t>Wartość brutto</w:t>
            </w:r>
          </w:p>
          <w:p w:rsidR="005F04FF" w:rsidRPr="00624784" w:rsidRDefault="005F04FF" w:rsidP="009F7AF6">
            <w:pPr>
              <w:pStyle w:val="Zwykytekst1"/>
              <w:jc w:val="center"/>
              <w:rPr>
                <w:rFonts w:ascii="Arial" w:hAnsi="Arial" w:cs="Arial"/>
                <w:sz w:val="24"/>
                <w:szCs w:val="24"/>
              </w:rPr>
            </w:pPr>
            <w:r w:rsidRPr="00624784">
              <w:rPr>
                <w:rFonts w:ascii="Arial" w:hAnsi="Arial" w:cs="Arial"/>
                <w:sz w:val="24"/>
                <w:szCs w:val="24"/>
              </w:rPr>
              <w:t>[zł]</w:t>
            </w:r>
          </w:p>
        </w:tc>
      </w:tr>
      <w:tr w:rsidR="00624784" w:rsidRPr="00624784" w:rsidTr="001660FC">
        <w:tc>
          <w:tcPr>
            <w:tcW w:w="599" w:type="dxa"/>
          </w:tcPr>
          <w:p w:rsidR="005F04FF" w:rsidRPr="00624784" w:rsidRDefault="005F04FF" w:rsidP="009F7AF6">
            <w:pPr>
              <w:pStyle w:val="Zwykytekst1"/>
              <w:jc w:val="both"/>
              <w:rPr>
                <w:rFonts w:ascii="Arial" w:hAnsi="Arial" w:cs="Arial"/>
                <w:sz w:val="24"/>
                <w:szCs w:val="24"/>
              </w:rPr>
            </w:pPr>
            <w:r w:rsidRPr="00624784">
              <w:rPr>
                <w:rFonts w:ascii="Arial" w:hAnsi="Arial" w:cs="Arial"/>
                <w:sz w:val="24"/>
                <w:szCs w:val="24"/>
              </w:rPr>
              <w:t>1.</w:t>
            </w:r>
          </w:p>
        </w:tc>
        <w:tc>
          <w:tcPr>
            <w:tcW w:w="2410" w:type="dxa"/>
          </w:tcPr>
          <w:p w:rsidR="005F04FF" w:rsidRPr="00624784" w:rsidRDefault="001660FC" w:rsidP="009F7AF6">
            <w:pPr>
              <w:pStyle w:val="Zwykytekst1"/>
              <w:rPr>
                <w:rFonts w:ascii="Arial" w:hAnsi="Arial" w:cs="Arial"/>
                <w:sz w:val="24"/>
                <w:szCs w:val="24"/>
              </w:rPr>
            </w:pPr>
            <w:r w:rsidRPr="0062658C">
              <w:rPr>
                <w:rFonts w:ascii="Arial" w:hAnsi="Arial" w:cs="Arial"/>
                <w:sz w:val="22"/>
                <w:szCs w:val="22"/>
              </w:rPr>
              <w:t>Odbiór, transport i zagospodarowanie odpadów kuchennych ulegających biodegradacj</w:t>
            </w:r>
            <w:r w:rsidR="00A40989">
              <w:rPr>
                <w:rFonts w:ascii="Arial" w:hAnsi="Arial" w:cs="Arial"/>
                <w:sz w:val="22"/>
                <w:szCs w:val="22"/>
              </w:rPr>
              <w:t>i o kodzie 20 01 08</w:t>
            </w:r>
          </w:p>
        </w:tc>
        <w:tc>
          <w:tcPr>
            <w:tcW w:w="992" w:type="dxa"/>
          </w:tcPr>
          <w:p w:rsidR="005F04FF" w:rsidRPr="001D7913" w:rsidRDefault="00651C8F" w:rsidP="009F7AF6">
            <w:pPr>
              <w:pStyle w:val="Zwykytekst1"/>
              <w:jc w:val="center"/>
              <w:rPr>
                <w:rFonts w:ascii="Arial" w:hAnsi="Arial" w:cs="Arial"/>
              </w:rPr>
            </w:pPr>
            <w:r>
              <w:rPr>
                <w:rFonts w:ascii="Arial" w:hAnsi="Arial" w:cs="Arial"/>
              </w:rPr>
              <w:t>88 000</w:t>
            </w:r>
          </w:p>
        </w:tc>
        <w:tc>
          <w:tcPr>
            <w:tcW w:w="1276" w:type="dxa"/>
          </w:tcPr>
          <w:p w:rsidR="005F04FF" w:rsidRPr="00624784" w:rsidRDefault="005F04FF" w:rsidP="009F7AF6">
            <w:pPr>
              <w:pStyle w:val="Zwykytekst1"/>
              <w:jc w:val="center"/>
              <w:rPr>
                <w:rFonts w:ascii="Arial" w:hAnsi="Arial" w:cs="Arial"/>
                <w:sz w:val="24"/>
                <w:szCs w:val="24"/>
              </w:rPr>
            </w:pPr>
          </w:p>
        </w:tc>
        <w:tc>
          <w:tcPr>
            <w:tcW w:w="1275" w:type="dxa"/>
          </w:tcPr>
          <w:p w:rsidR="005F04FF" w:rsidRPr="00624784" w:rsidRDefault="005F04FF" w:rsidP="009F7AF6">
            <w:pPr>
              <w:pStyle w:val="Zwykytekst1"/>
              <w:jc w:val="center"/>
              <w:rPr>
                <w:rFonts w:ascii="Arial" w:hAnsi="Arial" w:cs="Arial"/>
                <w:sz w:val="24"/>
                <w:szCs w:val="24"/>
              </w:rPr>
            </w:pPr>
          </w:p>
        </w:tc>
        <w:tc>
          <w:tcPr>
            <w:tcW w:w="1418" w:type="dxa"/>
          </w:tcPr>
          <w:p w:rsidR="005F04FF" w:rsidRPr="00624784" w:rsidRDefault="005F04FF" w:rsidP="009F7AF6">
            <w:pPr>
              <w:pStyle w:val="Zwykytekst1"/>
              <w:jc w:val="center"/>
              <w:rPr>
                <w:rFonts w:ascii="Arial" w:hAnsi="Arial" w:cs="Arial"/>
                <w:sz w:val="24"/>
                <w:szCs w:val="24"/>
              </w:rPr>
            </w:pPr>
          </w:p>
        </w:tc>
        <w:tc>
          <w:tcPr>
            <w:tcW w:w="1488" w:type="dxa"/>
          </w:tcPr>
          <w:p w:rsidR="005F04FF" w:rsidRPr="00624784" w:rsidRDefault="005F04FF" w:rsidP="009F7AF6">
            <w:pPr>
              <w:pStyle w:val="Zwykytekst1"/>
              <w:jc w:val="center"/>
              <w:rPr>
                <w:rFonts w:ascii="Arial" w:hAnsi="Arial" w:cs="Arial"/>
                <w:sz w:val="24"/>
                <w:szCs w:val="24"/>
              </w:rPr>
            </w:pPr>
          </w:p>
        </w:tc>
      </w:tr>
      <w:tr w:rsidR="004D3E37" w:rsidRPr="00624784" w:rsidTr="001660FC">
        <w:trPr>
          <w:trHeight w:val="878"/>
        </w:trPr>
        <w:tc>
          <w:tcPr>
            <w:tcW w:w="599" w:type="dxa"/>
          </w:tcPr>
          <w:p w:rsidR="004D3E37" w:rsidRPr="00624784" w:rsidRDefault="001660FC" w:rsidP="009F7AF6">
            <w:pPr>
              <w:pStyle w:val="Zwykytekst1"/>
              <w:jc w:val="both"/>
              <w:rPr>
                <w:rFonts w:ascii="Arial" w:hAnsi="Arial" w:cs="Arial"/>
                <w:sz w:val="24"/>
                <w:szCs w:val="24"/>
              </w:rPr>
            </w:pPr>
            <w:r>
              <w:rPr>
                <w:rFonts w:ascii="Arial" w:hAnsi="Arial" w:cs="Arial"/>
                <w:sz w:val="24"/>
                <w:szCs w:val="24"/>
              </w:rPr>
              <w:lastRenderedPageBreak/>
              <w:t>2</w:t>
            </w:r>
            <w:r w:rsidR="004D3E37">
              <w:rPr>
                <w:rFonts w:ascii="Arial" w:hAnsi="Arial" w:cs="Arial"/>
                <w:sz w:val="24"/>
                <w:szCs w:val="24"/>
              </w:rPr>
              <w:t xml:space="preserve">. </w:t>
            </w:r>
          </w:p>
        </w:tc>
        <w:tc>
          <w:tcPr>
            <w:tcW w:w="2410" w:type="dxa"/>
          </w:tcPr>
          <w:p w:rsidR="004D3E37" w:rsidRPr="00624784" w:rsidRDefault="004D3E37" w:rsidP="009F7AF6">
            <w:pPr>
              <w:pStyle w:val="Zwykytekst1"/>
              <w:rPr>
                <w:rFonts w:ascii="Arial" w:hAnsi="Arial" w:cs="Arial"/>
                <w:sz w:val="24"/>
                <w:szCs w:val="24"/>
              </w:rPr>
            </w:pPr>
            <w:r>
              <w:rPr>
                <w:rFonts w:ascii="Arial" w:hAnsi="Arial" w:cs="Arial"/>
                <w:sz w:val="24"/>
                <w:szCs w:val="24"/>
              </w:rPr>
              <w:t xml:space="preserve">Odpady o kodzie </w:t>
            </w:r>
            <w:r>
              <w:rPr>
                <w:rFonts w:ascii="Arial" w:hAnsi="Arial" w:cs="Arial"/>
                <w:sz w:val="24"/>
                <w:szCs w:val="24"/>
              </w:rPr>
              <w:br/>
              <w:t>16 05 06*</w:t>
            </w:r>
          </w:p>
        </w:tc>
        <w:tc>
          <w:tcPr>
            <w:tcW w:w="992" w:type="dxa"/>
          </w:tcPr>
          <w:p w:rsidR="004D3E37" w:rsidRPr="001D7913" w:rsidRDefault="00E74CA3" w:rsidP="001D7913">
            <w:pPr>
              <w:pStyle w:val="Zwykytekst1"/>
              <w:jc w:val="center"/>
              <w:rPr>
                <w:rFonts w:ascii="Arial" w:hAnsi="Arial" w:cs="Arial"/>
              </w:rPr>
            </w:pPr>
            <w:r>
              <w:rPr>
                <w:rFonts w:ascii="Arial" w:hAnsi="Arial" w:cs="Arial"/>
              </w:rPr>
              <w:t>4</w:t>
            </w:r>
          </w:p>
        </w:tc>
        <w:tc>
          <w:tcPr>
            <w:tcW w:w="1276" w:type="dxa"/>
          </w:tcPr>
          <w:p w:rsidR="004D3E37" w:rsidRPr="00624784" w:rsidRDefault="004D3E37" w:rsidP="009F7AF6">
            <w:pPr>
              <w:pStyle w:val="Zwykytekst1"/>
              <w:jc w:val="center"/>
              <w:rPr>
                <w:rFonts w:ascii="Arial" w:hAnsi="Arial" w:cs="Arial"/>
                <w:sz w:val="24"/>
                <w:szCs w:val="24"/>
              </w:rPr>
            </w:pPr>
          </w:p>
        </w:tc>
        <w:tc>
          <w:tcPr>
            <w:tcW w:w="1275" w:type="dxa"/>
          </w:tcPr>
          <w:p w:rsidR="004D3E37" w:rsidRPr="00624784" w:rsidRDefault="004D3E37" w:rsidP="009F7AF6">
            <w:pPr>
              <w:pStyle w:val="Zwykytekst1"/>
              <w:jc w:val="center"/>
              <w:rPr>
                <w:rFonts w:ascii="Arial" w:hAnsi="Arial" w:cs="Arial"/>
                <w:sz w:val="24"/>
                <w:szCs w:val="24"/>
              </w:rPr>
            </w:pPr>
          </w:p>
        </w:tc>
        <w:tc>
          <w:tcPr>
            <w:tcW w:w="1418" w:type="dxa"/>
          </w:tcPr>
          <w:p w:rsidR="004D3E37" w:rsidRPr="00624784" w:rsidRDefault="004D3E37" w:rsidP="009F7AF6">
            <w:pPr>
              <w:pStyle w:val="Zwykytekst1"/>
              <w:jc w:val="center"/>
              <w:rPr>
                <w:rFonts w:ascii="Arial" w:hAnsi="Arial" w:cs="Arial"/>
                <w:sz w:val="24"/>
                <w:szCs w:val="24"/>
              </w:rPr>
            </w:pPr>
          </w:p>
        </w:tc>
        <w:tc>
          <w:tcPr>
            <w:tcW w:w="1488" w:type="dxa"/>
          </w:tcPr>
          <w:p w:rsidR="004D3E37" w:rsidRPr="00624784" w:rsidRDefault="004D3E37" w:rsidP="009F7AF6">
            <w:pPr>
              <w:pStyle w:val="Zwykytekst1"/>
              <w:jc w:val="center"/>
              <w:rPr>
                <w:rFonts w:ascii="Arial" w:hAnsi="Arial" w:cs="Arial"/>
                <w:sz w:val="24"/>
                <w:szCs w:val="24"/>
              </w:rPr>
            </w:pPr>
          </w:p>
        </w:tc>
      </w:tr>
      <w:tr w:rsidR="0081083A" w:rsidRPr="00624784" w:rsidTr="001660FC">
        <w:trPr>
          <w:trHeight w:val="878"/>
        </w:trPr>
        <w:tc>
          <w:tcPr>
            <w:tcW w:w="599" w:type="dxa"/>
          </w:tcPr>
          <w:p w:rsidR="0081083A" w:rsidRDefault="001660FC" w:rsidP="009F7AF6">
            <w:pPr>
              <w:pStyle w:val="Zwykytekst1"/>
              <w:jc w:val="both"/>
              <w:rPr>
                <w:rFonts w:ascii="Arial" w:hAnsi="Arial" w:cs="Arial"/>
                <w:sz w:val="24"/>
                <w:szCs w:val="24"/>
              </w:rPr>
            </w:pPr>
            <w:r>
              <w:rPr>
                <w:rFonts w:ascii="Arial" w:hAnsi="Arial" w:cs="Arial"/>
                <w:sz w:val="24"/>
                <w:szCs w:val="24"/>
              </w:rPr>
              <w:t>3</w:t>
            </w:r>
            <w:r w:rsidR="0081083A">
              <w:rPr>
                <w:rFonts w:ascii="Arial" w:hAnsi="Arial" w:cs="Arial"/>
                <w:sz w:val="24"/>
                <w:szCs w:val="24"/>
              </w:rPr>
              <w:t>.</w:t>
            </w:r>
          </w:p>
        </w:tc>
        <w:tc>
          <w:tcPr>
            <w:tcW w:w="2410" w:type="dxa"/>
          </w:tcPr>
          <w:p w:rsidR="0081083A" w:rsidRDefault="0081083A" w:rsidP="009F7AF6">
            <w:pPr>
              <w:pStyle w:val="Zwykytekst1"/>
              <w:rPr>
                <w:rFonts w:ascii="Arial" w:hAnsi="Arial" w:cs="Arial"/>
                <w:sz w:val="24"/>
                <w:szCs w:val="24"/>
              </w:rPr>
            </w:pPr>
            <w:r>
              <w:rPr>
                <w:rFonts w:ascii="Arial" w:hAnsi="Arial" w:cs="Arial"/>
                <w:sz w:val="24"/>
                <w:szCs w:val="24"/>
              </w:rPr>
              <w:t>Odpady o kodzie 16</w:t>
            </w:r>
            <w:r w:rsidR="001660FC">
              <w:rPr>
                <w:rFonts w:ascii="Arial" w:hAnsi="Arial" w:cs="Arial"/>
                <w:sz w:val="24"/>
                <w:szCs w:val="24"/>
              </w:rPr>
              <w:t xml:space="preserve"> </w:t>
            </w:r>
            <w:r>
              <w:rPr>
                <w:rFonts w:ascii="Arial" w:hAnsi="Arial" w:cs="Arial"/>
                <w:sz w:val="24"/>
                <w:szCs w:val="24"/>
              </w:rPr>
              <w:t>03</w:t>
            </w:r>
            <w:r w:rsidR="001660FC">
              <w:rPr>
                <w:rFonts w:ascii="Arial" w:hAnsi="Arial" w:cs="Arial"/>
                <w:sz w:val="24"/>
                <w:szCs w:val="24"/>
              </w:rPr>
              <w:t xml:space="preserve"> </w:t>
            </w:r>
            <w:r>
              <w:rPr>
                <w:rFonts w:ascii="Arial" w:hAnsi="Arial" w:cs="Arial"/>
                <w:sz w:val="24"/>
                <w:szCs w:val="24"/>
              </w:rPr>
              <w:t>80 produkty przeterminowane lub niezdatne do spożycia</w:t>
            </w:r>
          </w:p>
        </w:tc>
        <w:tc>
          <w:tcPr>
            <w:tcW w:w="992" w:type="dxa"/>
          </w:tcPr>
          <w:p w:rsidR="0081083A" w:rsidRDefault="00651C8F" w:rsidP="001D7913">
            <w:pPr>
              <w:pStyle w:val="Zwykytekst1"/>
              <w:jc w:val="center"/>
              <w:rPr>
                <w:rFonts w:ascii="Arial" w:hAnsi="Arial" w:cs="Arial"/>
              </w:rPr>
            </w:pPr>
            <w:r>
              <w:rPr>
                <w:rFonts w:ascii="Arial" w:hAnsi="Arial" w:cs="Arial"/>
              </w:rPr>
              <w:t>450</w:t>
            </w:r>
          </w:p>
        </w:tc>
        <w:tc>
          <w:tcPr>
            <w:tcW w:w="1276" w:type="dxa"/>
          </w:tcPr>
          <w:p w:rsidR="0081083A" w:rsidRPr="00624784" w:rsidRDefault="0081083A" w:rsidP="009F7AF6">
            <w:pPr>
              <w:pStyle w:val="Zwykytekst1"/>
              <w:jc w:val="center"/>
              <w:rPr>
                <w:rFonts w:ascii="Arial" w:hAnsi="Arial" w:cs="Arial"/>
                <w:sz w:val="24"/>
                <w:szCs w:val="24"/>
              </w:rPr>
            </w:pPr>
          </w:p>
        </w:tc>
        <w:tc>
          <w:tcPr>
            <w:tcW w:w="1275" w:type="dxa"/>
          </w:tcPr>
          <w:p w:rsidR="0081083A" w:rsidRPr="00624784" w:rsidRDefault="0081083A" w:rsidP="009F7AF6">
            <w:pPr>
              <w:pStyle w:val="Zwykytekst1"/>
              <w:jc w:val="center"/>
              <w:rPr>
                <w:rFonts w:ascii="Arial" w:hAnsi="Arial" w:cs="Arial"/>
                <w:sz w:val="24"/>
                <w:szCs w:val="24"/>
              </w:rPr>
            </w:pPr>
          </w:p>
        </w:tc>
        <w:tc>
          <w:tcPr>
            <w:tcW w:w="1418" w:type="dxa"/>
          </w:tcPr>
          <w:p w:rsidR="0081083A" w:rsidRPr="00624784" w:rsidRDefault="0081083A" w:rsidP="009F7AF6">
            <w:pPr>
              <w:pStyle w:val="Zwykytekst1"/>
              <w:jc w:val="center"/>
              <w:rPr>
                <w:rFonts w:ascii="Arial" w:hAnsi="Arial" w:cs="Arial"/>
                <w:sz w:val="24"/>
                <w:szCs w:val="24"/>
              </w:rPr>
            </w:pPr>
          </w:p>
        </w:tc>
        <w:tc>
          <w:tcPr>
            <w:tcW w:w="1488" w:type="dxa"/>
          </w:tcPr>
          <w:p w:rsidR="0081083A" w:rsidRPr="00624784" w:rsidRDefault="0081083A" w:rsidP="009F7AF6">
            <w:pPr>
              <w:pStyle w:val="Zwykytekst1"/>
              <w:jc w:val="center"/>
              <w:rPr>
                <w:rFonts w:ascii="Arial" w:hAnsi="Arial" w:cs="Arial"/>
                <w:sz w:val="24"/>
                <w:szCs w:val="24"/>
              </w:rPr>
            </w:pPr>
          </w:p>
        </w:tc>
      </w:tr>
      <w:tr w:rsidR="005F04FF" w:rsidRPr="00624784" w:rsidTr="001660FC">
        <w:trPr>
          <w:trHeight w:val="522"/>
        </w:trPr>
        <w:tc>
          <w:tcPr>
            <w:tcW w:w="5277" w:type="dxa"/>
            <w:gridSpan w:val="4"/>
          </w:tcPr>
          <w:p w:rsidR="005F04FF" w:rsidRPr="00624784" w:rsidRDefault="005F04FF" w:rsidP="009F7AF6">
            <w:pPr>
              <w:pStyle w:val="Zwykytekst1"/>
              <w:jc w:val="right"/>
              <w:rPr>
                <w:rFonts w:ascii="Arial" w:hAnsi="Arial" w:cs="Arial"/>
                <w:b/>
                <w:sz w:val="24"/>
                <w:szCs w:val="24"/>
              </w:rPr>
            </w:pPr>
            <w:r w:rsidRPr="00624784">
              <w:rPr>
                <w:rFonts w:ascii="Arial" w:hAnsi="Arial" w:cs="Arial"/>
                <w:sz w:val="24"/>
                <w:szCs w:val="24"/>
              </w:rPr>
              <w:t>Łącznie</w:t>
            </w:r>
            <w:r w:rsidRPr="00624784">
              <w:rPr>
                <w:rFonts w:ascii="Arial" w:hAnsi="Arial" w:cs="Arial"/>
                <w:b/>
                <w:sz w:val="24"/>
                <w:szCs w:val="24"/>
              </w:rPr>
              <w:t>:</w:t>
            </w:r>
          </w:p>
        </w:tc>
        <w:tc>
          <w:tcPr>
            <w:tcW w:w="1275" w:type="dxa"/>
          </w:tcPr>
          <w:p w:rsidR="005F04FF" w:rsidRPr="00624784" w:rsidRDefault="005F04FF" w:rsidP="009F7AF6">
            <w:pPr>
              <w:pStyle w:val="Zwykytekst1"/>
              <w:jc w:val="center"/>
              <w:rPr>
                <w:rFonts w:ascii="Arial" w:hAnsi="Arial" w:cs="Arial"/>
                <w:b/>
                <w:sz w:val="24"/>
                <w:szCs w:val="24"/>
              </w:rPr>
            </w:pPr>
          </w:p>
        </w:tc>
        <w:tc>
          <w:tcPr>
            <w:tcW w:w="1418" w:type="dxa"/>
          </w:tcPr>
          <w:p w:rsidR="005F04FF" w:rsidRPr="00624784" w:rsidRDefault="005F04FF" w:rsidP="009F7AF6">
            <w:pPr>
              <w:pStyle w:val="Zwykytekst1"/>
              <w:jc w:val="center"/>
              <w:rPr>
                <w:rFonts w:ascii="Arial" w:hAnsi="Arial" w:cs="Arial"/>
                <w:b/>
                <w:sz w:val="24"/>
                <w:szCs w:val="24"/>
              </w:rPr>
            </w:pPr>
          </w:p>
        </w:tc>
        <w:tc>
          <w:tcPr>
            <w:tcW w:w="1488" w:type="dxa"/>
          </w:tcPr>
          <w:p w:rsidR="005F04FF" w:rsidRPr="00624784" w:rsidRDefault="005F04FF" w:rsidP="009F7AF6">
            <w:pPr>
              <w:pStyle w:val="Zwykytekst1"/>
              <w:jc w:val="center"/>
              <w:rPr>
                <w:rFonts w:ascii="Arial" w:hAnsi="Arial" w:cs="Arial"/>
                <w:b/>
                <w:sz w:val="24"/>
                <w:szCs w:val="24"/>
              </w:rPr>
            </w:pPr>
          </w:p>
        </w:tc>
      </w:tr>
    </w:tbl>
    <w:p w:rsidR="005F04FF" w:rsidRPr="00624784" w:rsidRDefault="005F04FF" w:rsidP="000D0E00">
      <w:pPr>
        <w:pStyle w:val="Zwykytekst1"/>
        <w:jc w:val="both"/>
        <w:rPr>
          <w:rFonts w:ascii="Arial" w:hAnsi="Arial" w:cs="Arial"/>
          <w:sz w:val="24"/>
          <w:szCs w:val="24"/>
        </w:rPr>
      </w:pPr>
    </w:p>
    <w:p w:rsidR="005F04FF" w:rsidRPr="00624784" w:rsidRDefault="005F04FF" w:rsidP="005F04FF">
      <w:pPr>
        <w:pStyle w:val="Zwykytekst1"/>
        <w:ind w:left="360"/>
        <w:jc w:val="both"/>
        <w:rPr>
          <w:rFonts w:ascii="Arial" w:hAnsi="Arial" w:cs="Arial"/>
          <w:sz w:val="24"/>
          <w:szCs w:val="24"/>
        </w:rPr>
      </w:pPr>
      <w:r w:rsidRPr="00624784">
        <w:rPr>
          <w:rFonts w:ascii="Arial" w:hAnsi="Arial" w:cs="Arial"/>
          <w:sz w:val="24"/>
          <w:szCs w:val="24"/>
        </w:rPr>
        <w:t>Ilości w opcji:</w:t>
      </w:r>
    </w:p>
    <w:p w:rsidR="005F04FF" w:rsidRPr="00624784" w:rsidRDefault="005F04FF" w:rsidP="005F04FF">
      <w:pPr>
        <w:pStyle w:val="Zwykytekst1"/>
        <w:ind w:left="360"/>
        <w:jc w:val="both"/>
        <w:rPr>
          <w:rFonts w:ascii="Arial" w:hAnsi="Arial" w:cs="Arial"/>
          <w:sz w:val="24"/>
          <w:szCs w:val="24"/>
        </w:rPr>
      </w:pPr>
      <w:r w:rsidRPr="00624784">
        <w:rPr>
          <w:rFonts w:ascii="Arial" w:hAnsi="Arial" w:cs="Arial"/>
          <w:sz w:val="24"/>
          <w:szCs w:val="24"/>
        </w:rPr>
        <w:t>Tabela nr 2</w:t>
      </w:r>
    </w:p>
    <w:tbl>
      <w:tblPr>
        <w:tblStyle w:val="Tabela-Siatka"/>
        <w:tblW w:w="9458" w:type="dxa"/>
        <w:tblInd w:w="360" w:type="dxa"/>
        <w:tblLayout w:type="fixed"/>
        <w:tblLook w:val="04A0" w:firstRow="1" w:lastRow="0" w:firstColumn="1" w:lastColumn="0" w:noHBand="0" w:noVBand="1"/>
      </w:tblPr>
      <w:tblGrid>
        <w:gridCol w:w="599"/>
        <w:gridCol w:w="2410"/>
        <w:gridCol w:w="992"/>
        <w:gridCol w:w="1276"/>
        <w:gridCol w:w="1275"/>
        <w:gridCol w:w="1418"/>
        <w:gridCol w:w="1488"/>
      </w:tblGrid>
      <w:tr w:rsidR="001660FC" w:rsidRPr="00624784" w:rsidTr="009F7AF6">
        <w:tc>
          <w:tcPr>
            <w:tcW w:w="599" w:type="dxa"/>
          </w:tcPr>
          <w:p w:rsidR="001660FC" w:rsidRPr="00624784" w:rsidRDefault="001660FC" w:rsidP="009F7AF6">
            <w:pPr>
              <w:pStyle w:val="Zwykytekst1"/>
              <w:jc w:val="center"/>
              <w:rPr>
                <w:rFonts w:ascii="Arial" w:hAnsi="Arial" w:cs="Arial"/>
                <w:sz w:val="24"/>
                <w:szCs w:val="24"/>
              </w:rPr>
            </w:pPr>
            <w:r w:rsidRPr="00624784">
              <w:rPr>
                <w:rFonts w:ascii="Arial" w:hAnsi="Arial" w:cs="Arial"/>
                <w:sz w:val="24"/>
                <w:szCs w:val="24"/>
              </w:rPr>
              <w:t>Lp.</w:t>
            </w:r>
          </w:p>
        </w:tc>
        <w:tc>
          <w:tcPr>
            <w:tcW w:w="2410" w:type="dxa"/>
          </w:tcPr>
          <w:p w:rsidR="001660FC" w:rsidRPr="00624784" w:rsidRDefault="001660FC" w:rsidP="009F7AF6">
            <w:pPr>
              <w:pStyle w:val="Zwykytekst1"/>
              <w:jc w:val="center"/>
              <w:rPr>
                <w:rFonts w:ascii="Arial" w:hAnsi="Arial" w:cs="Arial"/>
                <w:sz w:val="24"/>
                <w:szCs w:val="24"/>
              </w:rPr>
            </w:pPr>
            <w:r w:rsidRPr="00624784">
              <w:rPr>
                <w:rFonts w:ascii="Arial" w:hAnsi="Arial" w:cs="Arial"/>
                <w:sz w:val="24"/>
                <w:szCs w:val="24"/>
              </w:rPr>
              <w:t>Rodzaj odpadu</w:t>
            </w:r>
          </w:p>
        </w:tc>
        <w:tc>
          <w:tcPr>
            <w:tcW w:w="992" w:type="dxa"/>
          </w:tcPr>
          <w:p w:rsidR="001660FC" w:rsidRPr="00624784" w:rsidRDefault="001660FC" w:rsidP="009F7AF6">
            <w:pPr>
              <w:pStyle w:val="Zwykytekst1"/>
              <w:jc w:val="center"/>
              <w:rPr>
                <w:rFonts w:ascii="Arial" w:hAnsi="Arial" w:cs="Arial"/>
                <w:sz w:val="24"/>
                <w:szCs w:val="24"/>
              </w:rPr>
            </w:pPr>
            <w:r w:rsidRPr="00624784">
              <w:rPr>
                <w:rFonts w:ascii="Arial" w:hAnsi="Arial" w:cs="Arial"/>
                <w:sz w:val="24"/>
                <w:szCs w:val="24"/>
              </w:rPr>
              <w:t>Ilość odpadu</w:t>
            </w:r>
          </w:p>
          <w:p w:rsidR="001660FC" w:rsidRPr="00624784" w:rsidRDefault="001660FC" w:rsidP="009F7AF6">
            <w:pPr>
              <w:pStyle w:val="Zwykytekst1"/>
              <w:jc w:val="center"/>
              <w:rPr>
                <w:rFonts w:ascii="Arial" w:hAnsi="Arial" w:cs="Arial"/>
                <w:sz w:val="24"/>
                <w:szCs w:val="24"/>
              </w:rPr>
            </w:pPr>
            <w:r w:rsidRPr="00624784">
              <w:rPr>
                <w:rFonts w:ascii="Arial" w:hAnsi="Arial" w:cs="Arial"/>
                <w:sz w:val="24"/>
                <w:szCs w:val="24"/>
              </w:rPr>
              <w:t>[kg]</w:t>
            </w:r>
          </w:p>
        </w:tc>
        <w:tc>
          <w:tcPr>
            <w:tcW w:w="1276" w:type="dxa"/>
          </w:tcPr>
          <w:p w:rsidR="001660FC" w:rsidRPr="00624784" w:rsidRDefault="001660FC" w:rsidP="009F7AF6">
            <w:pPr>
              <w:pStyle w:val="Zwykytekst1"/>
              <w:jc w:val="center"/>
              <w:rPr>
                <w:rFonts w:ascii="Arial" w:hAnsi="Arial" w:cs="Arial"/>
                <w:sz w:val="24"/>
                <w:szCs w:val="24"/>
              </w:rPr>
            </w:pPr>
            <w:r w:rsidRPr="00624784">
              <w:rPr>
                <w:rFonts w:ascii="Arial" w:hAnsi="Arial" w:cs="Arial"/>
                <w:sz w:val="24"/>
                <w:szCs w:val="24"/>
              </w:rPr>
              <w:t>Cena jednostkowa netto</w:t>
            </w:r>
          </w:p>
          <w:p w:rsidR="001660FC" w:rsidRPr="00624784" w:rsidRDefault="001660FC" w:rsidP="009F7AF6">
            <w:pPr>
              <w:pStyle w:val="Zwykytekst1"/>
              <w:jc w:val="center"/>
              <w:rPr>
                <w:rFonts w:ascii="Arial" w:hAnsi="Arial" w:cs="Arial"/>
                <w:sz w:val="24"/>
                <w:szCs w:val="24"/>
              </w:rPr>
            </w:pPr>
            <w:r w:rsidRPr="00624784">
              <w:rPr>
                <w:rFonts w:ascii="Arial" w:hAnsi="Arial" w:cs="Arial"/>
                <w:sz w:val="24"/>
                <w:szCs w:val="24"/>
              </w:rPr>
              <w:t>[zł/kg]</w:t>
            </w:r>
          </w:p>
        </w:tc>
        <w:tc>
          <w:tcPr>
            <w:tcW w:w="1275" w:type="dxa"/>
          </w:tcPr>
          <w:p w:rsidR="001660FC" w:rsidRPr="00624784" w:rsidRDefault="001660FC" w:rsidP="009F7AF6">
            <w:pPr>
              <w:pStyle w:val="Zwykytekst1"/>
              <w:jc w:val="center"/>
              <w:rPr>
                <w:rFonts w:ascii="Arial" w:hAnsi="Arial" w:cs="Arial"/>
                <w:sz w:val="24"/>
                <w:szCs w:val="24"/>
              </w:rPr>
            </w:pPr>
            <w:r w:rsidRPr="00624784">
              <w:rPr>
                <w:rFonts w:ascii="Arial" w:hAnsi="Arial" w:cs="Arial"/>
                <w:sz w:val="24"/>
                <w:szCs w:val="24"/>
              </w:rPr>
              <w:t>Wartość netto</w:t>
            </w:r>
          </w:p>
          <w:p w:rsidR="001660FC" w:rsidRPr="00624784" w:rsidRDefault="001660FC" w:rsidP="009F7AF6">
            <w:pPr>
              <w:pStyle w:val="Zwykytekst1"/>
              <w:jc w:val="center"/>
              <w:rPr>
                <w:rFonts w:ascii="Arial" w:hAnsi="Arial" w:cs="Arial"/>
                <w:sz w:val="24"/>
                <w:szCs w:val="24"/>
              </w:rPr>
            </w:pPr>
            <w:r w:rsidRPr="00624784">
              <w:rPr>
                <w:rFonts w:ascii="Arial" w:hAnsi="Arial" w:cs="Arial"/>
                <w:sz w:val="24"/>
                <w:szCs w:val="24"/>
              </w:rPr>
              <w:t>[zł]</w:t>
            </w:r>
          </w:p>
        </w:tc>
        <w:tc>
          <w:tcPr>
            <w:tcW w:w="1418" w:type="dxa"/>
          </w:tcPr>
          <w:p w:rsidR="001660FC" w:rsidRPr="00624784" w:rsidRDefault="001660FC" w:rsidP="009F7AF6">
            <w:pPr>
              <w:pStyle w:val="Zwykytekst1"/>
              <w:jc w:val="center"/>
              <w:rPr>
                <w:rFonts w:ascii="Arial" w:hAnsi="Arial" w:cs="Arial"/>
                <w:sz w:val="24"/>
                <w:szCs w:val="24"/>
              </w:rPr>
            </w:pPr>
            <w:r w:rsidRPr="00624784">
              <w:rPr>
                <w:rFonts w:ascii="Arial" w:hAnsi="Arial" w:cs="Arial"/>
                <w:sz w:val="24"/>
                <w:szCs w:val="24"/>
              </w:rPr>
              <w:t>Wartość VAT</w:t>
            </w:r>
          </w:p>
          <w:p w:rsidR="001660FC" w:rsidRPr="00624784" w:rsidRDefault="001660FC" w:rsidP="009F7AF6">
            <w:pPr>
              <w:pStyle w:val="Zwykytekst1"/>
              <w:jc w:val="center"/>
              <w:rPr>
                <w:rFonts w:ascii="Arial" w:hAnsi="Arial" w:cs="Arial"/>
                <w:sz w:val="24"/>
                <w:szCs w:val="24"/>
              </w:rPr>
            </w:pPr>
            <w:r w:rsidRPr="00624784">
              <w:rPr>
                <w:rFonts w:ascii="Arial" w:hAnsi="Arial" w:cs="Arial"/>
                <w:sz w:val="24"/>
                <w:szCs w:val="24"/>
              </w:rPr>
              <w:t>[zł]</w:t>
            </w:r>
          </w:p>
        </w:tc>
        <w:tc>
          <w:tcPr>
            <w:tcW w:w="1488" w:type="dxa"/>
          </w:tcPr>
          <w:p w:rsidR="001660FC" w:rsidRPr="00624784" w:rsidRDefault="001660FC" w:rsidP="009F7AF6">
            <w:pPr>
              <w:pStyle w:val="Zwykytekst1"/>
              <w:jc w:val="center"/>
              <w:rPr>
                <w:rFonts w:ascii="Arial" w:hAnsi="Arial" w:cs="Arial"/>
                <w:sz w:val="24"/>
                <w:szCs w:val="24"/>
              </w:rPr>
            </w:pPr>
            <w:r w:rsidRPr="00624784">
              <w:rPr>
                <w:rFonts w:ascii="Arial" w:hAnsi="Arial" w:cs="Arial"/>
                <w:sz w:val="24"/>
                <w:szCs w:val="24"/>
              </w:rPr>
              <w:t>Wartość brutto</w:t>
            </w:r>
          </w:p>
          <w:p w:rsidR="001660FC" w:rsidRPr="00624784" w:rsidRDefault="001660FC" w:rsidP="009F7AF6">
            <w:pPr>
              <w:pStyle w:val="Zwykytekst1"/>
              <w:jc w:val="center"/>
              <w:rPr>
                <w:rFonts w:ascii="Arial" w:hAnsi="Arial" w:cs="Arial"/>
                <w:sz w:val="24"/>
                <w:szCs w:val="24"/>
              </w:rPr>
            </w:pPr>
            <w:r w:rsidRPr="00624784">
              <w:rPr>
                <w:rFonts w:ascii="Arial" w:hAnsi="Arial" w:cs="Arial"/>
                <w:sz w:val="24"/>
                <w:szCs w:val="24"/>
              </w:rPr>
              <w:t>[zł]</w:t>
            </w:r>
          </w:p>
        </w:tc>
      </w:tr>
      <w:tr w:rsidR="001660FC" w:rsidRPr="00624784" w:rsidTr="009F7AF6">
        <w:tc>
          <w:tcPr>
            <w:tcW w:w="599" w:type="dxa"/>
          </w:tcPr>
          <w:p w:rsidR="001660FC" w:rsidRPr="00624784" w:rsidRDefault="001660FC" w:rsidP="009F7AF6">
            <w:pPr>
              <w:pStyle w:val="Zwykytekst1"/>
              <w:jc w:val="both"/>
              <w:rPr>
                <w:rFonts w:ascii="Arial" w:hAnsi="Arial" w:cs="Arial"/>
                <w:sz w:val="24"/>
                <w:szCs w:val="24"/>
              </w:rPr>
            </w:pPr>
            <w:r w:rsidRPr="00624784">
              <w:rPr>
                <w:rFonts w:ascii="Arial" w:hAnsi="Arial" w:cs="Arial"/>
                <w:sz w:val="24"/>
                <w:szCs w:val="24"/>
              </w:rPr>
              <w:t>1.</w:t>
            </w:r>
          </w:p>
        </w:tc>
        <w:tc>
          <w:tcPr>
            <w:tcW w:w="2410" w:type="dxa"/>
          </w:tcPr>
          <w:p w:rsidR="001660FC" w:rsidRPr="00624784" w:rsidRDefault="001660FC" w:rsidP="009F7AF6">
            <w:pPr>
              <w:pStyle w:val="Zwykytekst1"/>
              <w:rPr>
                <w:rFonts w:ascii="Arial" w:hAnsi="Arial" w:cs="Arial"/>
                <w:sz w:val="24"/>
                <w:szCs w:val="24"/>
              </w:rPr>
            </w:pPr>
            <w:r w:rsidRPr="0062658C">
              <w:rPr>
                <w:rFonts w:ascii="Arial" w:hAnsi="Arial" w:cs="Arial"/>
                <w:sz w:val="22"/>
                <w:szCs w:val="22"/>
              </w:rPr>
              <w:t>Odbiór, transport i zagospodarowanie odpadów kuchennych ulegających biodegradacji o kodzie</w:t>
            </w:r>
            <w:r w:rsidR="00A40989">
              <w:rPr>
                <w:rFonts w:ascii="Arial" w:hAnsi="Arial" w:cs="Arial"/>
                <w:sz w:val="22"/>
                <w:szCs w:val="22"/>
              </w:rPr>
              <w:t xml:space="preserve"> 20 01 08 </w:t>
            </w:r>
          </w:p>
        </w:tc>
        <w:tc>
          <w:tcPr>
            <w:tcW w:w="992" w:type="dxa"/>
          </w:tcPr>
          <w:p w:rsidR="001660FC" w:rsidRPr="001D7913" w:rsidRDefault="00651C8F" w:rsidP="009F7AF6">
            <w:pPr>
              <w:pStyle w:val="Zwykytekst1"/>
              <w:jc w:val="center"/>
              <w:rPr>
                <w:rFonts w:ascii="Arial" w:hAnsi="Arial" w:cs="Arial"/>
              </w:rPr>
            </w:pPr>
            <w:r>
              <w:rPr>
                <w:rFonts w:ascii="Arial" w:hAnsi="Arial" w:cs="Arial"/>
              </w:rPr>
              <w:t>528 000</w:t>
            </w:r>
          </w:p>
        </w:tc>
        <w:tc>
          <w:tcPr>
            <w:tcW w:w="1276" w:type="dxa"/>
          </w:tcPr>
          <w:p w:rsidR="001660FC" w:rsidRPr="00624784" w:rsidRDefault="001660FC" w:rsidP="009F7AF6">
            <w:pPr>
              <w:pStyle w:val="Zwykytekst1"/>
              <w:jc w:val="center"/>
              <w:rPr>
                <w:rFonts w:ascii="Arial" w:hAnsi="Arial" w:cs="Arial"/>
                <w:sz w:val="24"/>
                <w:szCs w:val="24"/>
              </w:rPr>
            </w:pPr>
          </w:p>
        </w:tc>
        <w:tc>
          <w:tcPr>
            <w:tcW w:w="1275" w:type="dxa"/>
          </w:tcPr>
          <w:p w:rsidR="001660FC" w:rsidRPr="00624784" w:rsidRDefault="001660FC" w:rsidP="009F7AF6">
            <w:pPr>
              <w:pStyle w:val="Zwykytekst1"/>
              <w:jc w:val="center"/>
              <w:rPr>
                <w:rFonts w:ascii="Arial" w:hAnsi="Arial" w:cs="Arial"/>
                <w:sz w:val="24"/>
                <w:szCs w:val="24"/>
              </w:rPr>
            </w:pPr>
          </w:p>
        </w:tc>
        <w:tc>
          <w:tcPr>
            <w:tcW w:w="1418" w:type="dxa"/>
          </w:tcPr>
          <w:p w:rsidR="001660FC" w:rsidRPr="00624784" w:rsidRDefault="001660FC" w:rsidP="009F7AF6">
            <w:pPr>
              <w:pStyle w:val="Zwykytekst1"/>
              <w:jc w:val="center"/>
              <w:rPr>
                <w:rFonts w:ascii="Arial" w:hAnsi="Arial" w:cs="Arial"/>
                <w:sz w:val="24"/>
                <w:szCs w:val="24"/>
              </w:rPr>
            </w:pPr>
          </w:p>
        </w:tc>
        <w:tc>
          <w:tcPr>
            <w:tcW w:w="1488" w:type="dxa"/>
          </w:tcPr>
          <w:p w:rsidR="001660FC" w:rsidRPr="00624784" w:rsidRDefault="001660FC" w:rsidP="009F7AF6">
            <w:pPr>
              <w:pStyle w:val="Zwykytekst1"/>
              <w:jc w:val="center"/>
              <w:rPr>
                <w:rFonts w:ascii="Arial" w:hAnsi="Arial" w:cs="Arial"/>
                <w:sz w:val="24"/>
                <w:szCs w:val="24"/>
              </w:rPr>
            </w:pPr>
          </w:p>
        </w:tc>
      </w:tr>
      <w:tr w:rsidR="001660FC" w:rsidRPr="00624784" w:rsidTr="009F7AF6">
        <w:trPr>
          <w:trHeight w:val="878"/>
        </w:trPr>
        <w:tc>
          <w:tcPr>
            <w:tcW w:w="599" w:type="dxa"/>
          </w:tcPr>
          <w:p w:rsidR="001660FC" w:rsidRPr="00624784" w:rsidRDefault="001660FC" w:rsidP="009F7AF6">
            <w:pPr>
              <w:pStyle w:val="Zwykytekst1"/>
              <w:jc w:val="both"/>
              <w:rPr>
                <w:rFonts w:ascii="Arial" w:hAnsi="Arial" w:cs="Arial"/>
                <w:sz w:val="24"/>
                <w:szCs w:val="24"/>
              </w:rPr>
            </w:pPr>
            <w:r>
              <w:rPr>
                <w:rFonts w:ascii="Arial" w:hAnsi="Arial" w:cs="Arial"/>
                <w:sz w:val="24"/>
                <w:szCs w:val="24"/>
              </w:rPr>
              <w:t xml:space="preserve">2. </w:t>
            </w:r>
          </w:p>
        </w:tc>
        <w:tc>
          <w:tcPr>
            <w:tcW w:w="2410" w:type="dxa"/>
          </w:tcPr>
          <w:p w:rsidR="001660FC" w:rsidRPr="00624784" w:rsidRDefault="001660FC" w:rsidP="009F7AF6">
            <w:pPr>
              <w:pStyle w:val="Zwykytekst1"/>
              <w:rPr>
                <w:rFonts w:ascii="Arial" w:hAnsi="Arial" w:cs="Arial"/>
                <w:sz w:val="24"/>
                <w:szCs w:val="24"/>
              </w:rPr>
            </w:pPr>
            <w:r>
              <w:rPr>
                <w:rFonts w:ascii="Arial" w:hAnsi="Arial" w:cs="Arial"/>
                <w:sz w:val="24"/>
                <w:szCs w:val="24"/>
              </w:rPr>
              <w:t xml:space="preserve">Odpady o kodzie </w:t>
            </w:r>
            <w:r>
              <w:rPr>
                <w:rFonts w:ascii="Arial" w:hAnsi="Arial" w:cs="Arial"/>
                <w:sz w:val="24"/>
                <w:szCs w:val="24"/>
              </w:rPr>
              <w:br/>
              <w:t>16 05 06*</w:t>
            </w:r>
          </w:p>
        </w:tc>
        <w:tc>
          <w:tcPr>
            <w:tcW w:w="992" w:type="dxa"/>
          </w:tcPr>
          <w:p w:rsidR="001660FC" w:rsidRPr="001D7913" w:rsidRDefault="001660FC" w:rsidP="009F7AF6">
            <w:pPr>
              <w:pStyle w:val="Zwykytekst1"/>
              <w:jc w:val="center"/>
              <w:rPr>
                <w:rFonts w:ascii="Arial" w:hAnsi="Arial" w:cs="Arial"/>
              </w:rPr>
            </w:pPr>
            <w:r>
              <w:rPr>
                <w:rFonts w:ascii="Arial" w:hAnsi="Arial" w:cs="Arial"/>
              </w:rPr>
              <w:t>4</w:t>
            </w:r>
          </w:p>
        </w:tc>
        <w:tc>
          <w:tcPr>
            <w:tcW w:w="1276" w:type="dxa"/>
          </w:tcPr>
          <w:p w:rsidR="001660FC" w:rsidRPr="00624784" w:rsidRDefault="001660FC" w:rsidP="009F7AF6">
            <w:pPr>
              <w:pStyle w:val="Zwykytekst1"/>
              <w:jc w:val="center"/>
              <w:rPr>
                <w:rFonts w:ascii="Arial" w:hAnsi="Arial" w:cs="Arial"/>
                <w:sz w:val="24"/>
                <w:szCs w:val="24"/>
              </w:rPr>
            </w:pPr>
          </w:p>
        </w:tc>
        <w:tc>
          <w:tcPr>
            <w:tcW w:w="1275" w:type="dxa"/>
          </w:tcPr>
          <w:p w:rsidR="001660FC" w:rsidRPr="00624784" w:rsidRDefault="001660FC" w:rsidP="009F7AF6">
            <w:pPr>
              <w:pStyle w:val="Zwykytekst1"/>
              <w:jc w:val="center"/>
              <w:rPr>
                <w:rFonts w:ascii="Arial" w:hAnsi="Arial" w:cs="Arial"/>
                <w:sz w:val="24"/>
                <w:szCs w:val="24"/>
              </w:rPr>
            </w:pPr>
          </w:p>
        </w:tc>
        <w:tc>
          <w:tcPr>
            <w:tcW w:w="1418" w:type="dxa"/>
          </w:tcPr>
          <w:p w:rsidR="001660FC" w:rsidRPr="00624784" w:rsidRDefault="001660FC" w:rsidP="009F7AF6">
            <w:pPr>
              <w:pStyle w:val="Zwykytekst1"/>
              <w:jc w:val="center"/>
              <w:rPr>
                <w:rFonts w:ascii="Arial" w:hAnsi="Arial" w:cs="Arial"/>
                <w:sz w:val="24"/>
                <w:szCs w:val="24"/>
              </w:rPr>
            </w:pPr>
          </w:p>
        </w:tc>
        <w:tc>
          <w:tcPr>
            <w:tcW w:w="1488" w:type="dxa"/>
          </w:tcPr>
          <w:p w:rsidR="001660FC" w:rsidRPr="00624784" w:rsidRDefault="001660FC" w:rsidP="009F7AF6">
            <w:pPr>
              <w:pStyle w:val="Zwykytekst1"/>
              <w:jc w:val="center"/>
              <w:rPr>
                <w:rFonts w:ascii="Arial" w:hAnsi="Arial" w:cs="Arial"/>
                <w:sz w:val="24"/>
                <w:szCs w:val="24"/>
              </w:rPr>
            </w:pPr>
          </w:p>
        </w:tc>
      </w:tr>
      <w:tr w:rsidR="001660FC" w:rsidRPr="00624784" w:rsidTr="009F7AF6">
        <w:trPr>
          <w:trHeight w:val="878"/>
        </w:trPr>
        <w:tc>
          <w:tcPr>
            <w:tcW w:w="599" w:type="dxa"/>
          </w:tcPr>
          <w:p w:rsidR="001660FC" w:rsidRDefault="001660FC" w:rsidP="009F7AF6">
            <w:pPr>
              <w:pStyle w:val="Zwykytekst1"/>
              <w:jc w:val="both"/>
              <w:rPr>
                <w:rFonts w:ascii="Arial" w:hAnsi="Arial" w:cs="Arial"/>
                <w:sz w:val="24"/>
                <w:szCs w:val="24"/>
              </w:rPr>
            </w:pPr>
            <w:r>
              <w:rPr>
                <w:rFonts w:ascii="Arial" w:hAnsi="Arial" w:cs="Arial"/>
                <w:sz w:val="24"/>
                <w:szCs w:val="24"/>
              </w:rPr>
              <w:t>3.</w:t>
            </w:r>
          </w:p>
        </w:tc>
        <w:tc>
          <w:tcPr>
            <w:tcW w:w="2410" w:type="dxa"/>
          </w:tcPr>
          <w:p w:rsidR="001660FC" w:rsidRDefault="001660FC" w:rsidP="009F7AF6">
            <w:pPr>
              <w:pStyle w:val="Zwykytekst1"/>
              <w:rPr>
                <w:rFonts w:ascii="Arial" w:hAnsi="Arial" w:cs="Arial"/>
                <w:sz w:val="24"/>
                <w:szCs w:val="24"/>
              </w:rPr>
            </w:pPr>
            <w:r>
              <w:rPr>
                <w:rFonts w:ascii="Arial" w:hAnsi="Arial" w:cs="Arial"/>
                <w:sz w:val="24"/>
                <w:szCs w:val="24"/>
              </w:rPr>
              <w:t>Odpady o kodzie 16 03 80 produkty przeterminowane lub niezdatne do spożycia</w:t>
            </w:r>
          </w:p>
        </w:tc>
        <w:tc>
          <w:tcPr>
            <w:tcW w:w="992" w:type="dxa"/>
          </w:tcPr>
          <w:p w:rsidR="001660FC" w:rsidRDefault="00651C8F" w:rsidP="009F7AF6">
            <w:pPr>
              <w:pStyle w:val="Zwykytekst1"/>
              <w:jc w:val="center"/>
              <w:rPr>
                <w:rFonts w:ascii="Arial" w:hAnsi="Arial" w:cs="Arial"/>
              </w:rPr>
            </w:pPr>
            <w:r>
              <w:rPr>
                <w:rFonts w:ascii="Arial" w:hAnsi="Arial" w:cs="Arial"/>
              </w:rPr>
              <w:t>450</w:t>
            </w:r>
          </w:p>
        </w:tc>
        <w:tc>
          <w:tcPr>
            <w:tcW w:w="1276" w:type="dxa"/>
          </w:tcPr>
          <w:p w:rsidR="001660FC" w:rsidRPr="00624784" w:rsidRDefault="001660FC" w:rsidP="009F7AF6">
            <w:pPr>
              <w:pStyle w:val="Zwykytekst1"/>
              <w:jc w:val="center"/>
              <w:rPr>
                <w:rFonts w:ascii="Arial" w:hAnsi="Arial" w:cs="Arial"/>
                <w:sz w:val="24"/>
                <w:szCs w:val="24"/>
              </w:rPr>
            </w:pPr>
          </w:p>
        </w:tc>
        <w:tc>
          <w:tcPr>
            <w:tcW w:w="1275" w:type="dxa"/>
          </w:tcPr>
          <w:p w:rsidR="001660FC" w:rsidRPr="00624784" w:rsidRDefault="001660FC" w:rsidP="009F7AF6">
            <w:pPr>
              <w:pStyle w:val="Zwykytekst1"/>
              <w:jc w:val="center"/>
              <w:rPr>
                <w:rFonts w:ascii="Arial" w:hAnsi="Arial" w:cs="Arial"/>
                <w:sz w:val="24"/>
                <w:szCs w:val="24"/>
              </w:rPr>
            </w:pPr>
          </w:p>
        </w:tc>
        <w:tc>
          <w:tcPr>
            <w:tcW w:w="1418" w:type="dxa"/>
          </w:tcPr>
          <w:p w:rsidR="001660FC" w:rsidRPr="00624784" w:rsidRDefault="001660FC" w:rsidP="009F7AF6">
            <w:pPr>
              <w:pStyle w:val="Zwykytekst1"/>
              <w:jc w:val="center"/>
              <w:rPr>
                <w:rFonts w:ascii="Arial" w:hAnsi="Arial" w:cs="Arial"/>
                <w:sz w:val="24"/>
                <w:szCs w:val="24"/>
              </w:rPr>
            </w:pPr>
          </w:p>
        </w:tc>
        <w:tc>
          <w:tcPr>
            <w:tcW w:w="1488" w:type="dxa"/>
          </w:tcPr>
          <w:p w:rsidR="001660FC" w:rsidRPr="00624784" w:rsidRDefault="001660FC" w:rsidP="009F7AF6">
            <w:pPr>
              <w:pStyle w:val="Zwykytekst1"/>
              <w:jc w:val="center"/>
              <w:rPr>
                <w:rFonts w:ascii="Arial" w:hAnsi="Arial" w:cs="Arial"/>
                <w:sz w:val="24"/>
                <w:szCs w:val="24"/>
              </w:rPr>
            </w:pPr>
          </w:p>
        </w:tc>
      </w:tr>
      <w:tr w:rsidR="001660FC" w:rsidRPr="00624784" w:rsidTr="009F7AF6">
        <w:trPr>
          <w:trHeight w:val="522"/>
        </w:trPr>
        <w:tc>
          <w:tcPr>
            <w:tcW w:w="5277" w:type="dxa"/>
            <w:gridSpan w:val="4"/>
          </w:tcPr>
          <w:p w:rsidR="001660FC" w:rsidRPr="00624784" w:rsidRDefault="001660FC" w:rsidP="009F7AF6">
            <w:pPr>
              <w:pStyle w:val="Zwykytekst1"/>
              <w:jc w:val="right"/>
              <w:rPr>
                <w:rFonts w:ascii="Arial" w:hAnsi="Arial" w:cs="Arial"/>
                <w:b/>
                <w:sz w:val="24"/>
                <w:szCs w:val="24"/>
              </w:rPr>
            </w:pPr>
            <w:r w:rsidRPr="00624784">
              <w:rPr>
                <w:rFonts w:ascii="Arial" w:hAnsi="Arial" w:cs="Arial"/>
                <w:sz w:val="24"/>
                <w:szCs w:val="24"/>
              </w:rPr>
              <w:t>Łącznie</w:t>
            </w:r>
            <w:r w:rsidRPr="00624784">
              <w:rPr>
                <w:rFonts w:ascii="Arial" w:hAnsi="Arial" w:cs="Arial"/>
                <w:b/>
                <w:sz w:val="24"/>
                <w:szCs w:val="24"/>
              </w:rPr>
              <w:t>:</w:t>
            </w:r>
          </w:p>
        </w:tc>
        <w:tc>
          <w:tcPr>
            <w:tcW w:w="1275" w:type="dxa"/>
          </w:tcPr>
          <w:p w:rsidR="001660FC" w:rsidRPr="00624784" w:rsidRDefault="001660FC" w:rsidP="009F7AF6">
            <w:pPr>
              <w:pStyle w:val="Zwykytekst1"/>
              <w:jc w:val="center"/>
              <w:rPr>
                <w:rFonts w:ascii="Arial" w:hAnsi="Arial" w:cs="Arial"/>
                <w:b/>
                <w:sz w:val="24"/>
                <w:szCs w:val="24"/>
              </w:rPr>
            </w:pPr>
          </w:p>
        </w:tc>
        <w:tc>
          <w:tcPr>
            <w:tcW w:w="1418" w:type="dxa"/>
          </w:tcPr>
          <w:p w:rsidR="001660FC" w:rsidRPr="00624784" w:rsidRDefault="001660FC" w:rsidP="009F7AF6">
            <w:pPr>
              <w:pStyle w:val="Zwykytekst1"/>
              <w:jc w:val="center"/>
              <w:rPr>
                <w:rFonts w:ascii="Arial" w:hAnsi="Arial" w:cs="Arial"/>
                <w:b/>
                <w:sz w:val="24"/>
                <w:szCs w:val="24"/>
              </w:rPr>
            </w:pPr>
          </w:p>
        </w:tc>
        <w:tc>
          <w:tcPr>
            <w:tcW w:w="1488" w:type="dxa"/>
          </w:tcPr>
          <w:p w:rsidR="001660FC" w:rsidRPr="00624784" w:rsidRDefault="001660FC" w:rsidP="009F7AF6">
            <w:pPr>
              <w:pStyle w:val="Zwykytekst1"/>
              <w:jc w:val="center"/>
              <w:rPr>
                <w:rFonts w:ascii="Arial" w:hAnsi="Arial" w:cs="Arial"/>
                <w:b/>
                <w:sz w:val="24"/>
                <w:szCs w:val="24"/>
              </w:rPr>
            </w:pPr>
          </w:p>
        </w:tc>
      </w:tr>
    </w:tbl>
    <w:p w:rsidR="00053361" w:rsidRDefault="00053361" w:rsidP="009E4B8D">
      <w:pPr>
        <w:rPr>
          <w:rFonts w:ascii="Arial" w:hAnsi="Arial" w:cs="Arial"/>
          <w:sz w:val="24"/>
          <w:szCs w:val="24"/>
        </w:rPr>
      </w:pPr>
    </w:p>
    <w:p w:rsidR="00053361" w:rsidRDefault="00053361" w:rsidP="009E4B8D">
      <w:pPr>
        <w:rPr>
          <w:rFonts w:ascii="Arial" w:hAnsi="Arial" w:cs="Arial"/>
          <w:sz w:val="24"/>
          <w:szCs w:val="24"/>
        </w:rPr>
      </w:pPr>
      <w:r>
        <w:rPr>
          <w:rFonts w:ascii="Arial" w:hAnsi="Arial" w:cs="Arial"/>
          <w:sz w:val="24"/>
          <w:szCs w:val="24"/>
        </w:rPr>
        <w:t xml:space="preserve">     Ilość łącznie</w:t>
      </w:r>
    </w:p>
    <w:p w:rsidR="00053361" w:rsidRDefault="00053361" w:rsidP="009E4B8D">
      <w:pPr>
        <w:rPr>
          <w:rFonts w:ascii="Arial" w:hAnsi="Arial" w:cs="Arial"/>
          <w:sz w:val="24"/>
          <w:szCs w:val="24"/>
        </w:rPr>
      </w:pPr>
      <w:r>
        <w:rPr>
          <w:rFonts w:ascii="Arial" w:hAnsi="Arial" w:cs="Arial"/>
          <w:sz w:val="24"/>
          <w:szCs w:val="24"/>
        </w:rPr>
        <w:t xml:space="preserve">     Tabela nr 3</w:t>
      </w:r>
    </w:p>
    <w:tbl>
      <w:tblPr>
        <w:tblStyle w:val="Tabela-Siatka"/>
        <w:tblW w:w="9458" w:type="dxa"/>
        <w:tblInd w:w="360" w:type="dxa"/>
        <w:tblLayout w:type="fixed"/>
        <w:tblLook w:val="04A0" w:firstRow="1" w:lastRow="0" w:firstColumn="1" w:lastColumn="0" w:noHBand="0" w:noVBand="1"/>
      </w:tblPr>
      <w:tblGrid>
        <w:gridCol w:w="599"/>
        <w:gridCol w:w="2410"/>
        <w:gridCol w:w="992"/>
        <w:gridCol w:w="1276"/>
        <w:gridCol w:w="1275"/>
        <w:gridCol w:w="1418"/>
        <w:gridCol w:w="1488"/>
      </w:tblGrid>
      <w:tr w:rsidR="004D3E37" w:rsidRPr="00624784" w:rsidTr="001660FC">
        <w:tc>
          <w:tcPr>
            <w:tcW w:w="599" w:type="dxa"/>
          </w:tcPr>
          <w:p w:rsidR="004D3E37" w:rsidRPr="00624784" w:rsidRDefault="004D3E37" w:rsidP="009F7AF6">
            <w:pPr>
              <w:pStyle w:val="Zwykytekst1"/>
              <w:jc w:val="center"/>
              <w:rPr>
                <w:rFonts w:ascii="Arial" w:hAnsi="Arial" w:cs="Arial"/>
                <w:sz w:val="24"/>
                <w:szCs w:val="24"/>
              </w:rPr>
            </w:pPr>
            <w:r w:rsidRPr="00624784">
              <w:rPr>
                <w:rFonts w:ascii="Arial" w:hAnsi="Arial" w:cs="Arial"/>
                <w:sz w:val="24"/>
                <w:szCs w:val="24"/>
              </w:rPr>
              <w:t>Lp.</w:t>
            </w:r>
          </w:p>
        </w:tc>
        <w:tc>
          <w:tcPr>
            <w:tcW w:w="2410" w:type="dxa"/>
          </w:tcPr>
          <w:p w:rsidR="004D3E37" w:rsidRPr="00624784" w:rsidRDefault="004D3E37" w:rsidP="009F7AF6">
            <w:pPr>
              <w:pStyle w:val="Zwykytekst1"/>
              <w:jc w:val="center"/>
              <w:rPr>
                <w:rFonts w:ascii="Arial" w:hAnsi="Arial" w:cs="Arial"/>
                <w:sz w:val="24"/>
                <w:szCs w:val="24"/>
              </w:rPr>
            </w:pPr>
            <w:r w:rsidRPr="00624784">
              <w:rPr>
                <w:rFonts w:ascii="Arial" w:hAnsi="Arial" w:cs="Arial"/>
                <w:sz w:val="24"/>
                <w:szCs w:val="24"/>
              </w:rPr>
              <w:t>Rodzaj odpadu</w:t>
            </w:r>
          </w:p>
        </w:tc>
        <w:tc>
          <w:tcPr>
            <w:tcW w:w="992" w:type="dxa"/>
          </w:tcPr>
          <w:p w:rsidR="004D3E37" w:rsidRPr="00624784" w:rsidRDefault="004D3E37" w:rsidP="009F7AF6">
            <w:pPr>
              <w:pStyle w:val="Zwykytekst1"/>
              <w:jc w:val="center"/>
              <w:rPr>
                <w:rFonts w:ascii="Arial" w:hAnsi="Arial" w:cs="Arial"/>
                <w:sz w:val="24"/>
                <w:szCs w:val="24"/>
              </w:rPr>
            </w:pPr>
            <w:r w:rsidRPr="00624784">
              <w:rPr>
                <w:rFonts w:ascii="Arial" w:hAnsi="Arial" w:cs="Arial"/>
                <w:sz w:val="24"/>
                <w:szCs w:val="24"/>
              </w:rPr>
              <w:t>Ilość odpadu</w:t>
            </w:r>
          </w:p>
          <w:p w:rsidR="004D3E37" w:rsidRPr="00624784" w:rsidRDefault="004D3E37" w:rsidP="009F7AF6">
            <w:pPr>
              <w:pStyle w:val="Zwykytekst1"/>
              <w:jc w:val="center"/>
              <w:rPr>
                <w:rFonts w:ascii="Arial" w:hAnsi="Arial" w:cs="Arial"/>
                <w:sz w:val="24"/>
                <w:szCs w:val="24"/>
              </w:rPr>
            </w:pPr>
            <w:r w:rsidRPr="00624784">
              <w:rPr>
                <w:rFonts w:ascii="Arial" w:hAnsi="Arial" w:cs="Arial"/>
                <w:sz w:val="24"/>
                <w:szCs w:val="24"/>
              </w:rPr>
              <w:t>[kg]</w:t>
            </w:r>
          </w:p>
        </w:tc>
        <w:tc>
          <w:tcPr>
            <w:tcW w:w="1276" w:type="dxa"/>
          </w:tcPr>
          <w:p w:rsidR="004D3E37" w:rsidRPr="00624784" w:rsidRDefault="004D3E37" w:rsidP="009F7AF6">
            <w:pPr>
              <w:pStyle w:val="Zwykytekst1"/>
              <w:jc w:val="center"/>
              <w:rPr>
                <w:rFonts w:ascii="Arial" w:hAnsi="Arial" w:cs="Arial"/>
                <w:sz w:val="24"/>
                <w:szCs w:val="24"/>
              </w:rPr>
            </w:pPr>
            <w:r w:rsidRPr="00624784">
              <w:rPr>
                <w:rFonts w:ascii="Arial" w:hAnsi="Arial" w:cs="Arial"/>
                <w:sz w:val="24"/>
                <w:szCs w:val="24"/>
              </w:rPr>
              <w:t>Cena jednostkowa netto</w:t>
            </w:r>
          </w:p>
          <w:p w:rsidR="004D3E37" w:rsidRPr="00624784" w:rsidRDefault="004D3E37" w:rsidP="009F7AF6">
            <w:pPr>
              <w:pStyle w:val="Zwykytekst1"/>
              <w:jc w:val="center"/>
              <w:rPr>
                <w:rFonts w:ascii="Arial" w:hAnsi="Arial" w:cs="Arial"/>
                <w:sz w:val="24"/>
                <w:szCs w:val="24"/>
              </w:rPr>
            </w:pPr>
            <w:r w:rsidRPr="00624784">
              <w:rPr>
                <w:rFonts w:ascii="Arial" w:hAnsi="Arial" w:cs="Arial"/>
                <w:sz w:val="24"/>
                <w:szCs w:val="24"/>
              </w:rPr>
              <w:t>[zł/kg]</w:t>
            </w:r>
          </w:p>
        </w:tc>
        <w:tc>
          <w:tcPr>
            <w:tcW w:w="1275" w:type="dxa"/>
          </w:tcPr>
          <w:p w:rsidR="004D3E37" w:rsidRPr="00624784" w:rsidRDefault="004D3E37" w:rsidP="009F7AF6">
            <w:pPr>
              <w:pStyle w:val="Zwykytekst1"/>
              <w:jc w:val="center"/>
              <w:rPr>
                <w:rFonts w:ascii="Arial" w:hAnsi="Arial" w:cs="Arial"/>
                <w:sz w:val="24"/>
                <w:szCs w:val="24"/>
              </w:rPr>
            </w:pPr>
            <w:r w:rsidRPr="00624784">
              <w:rPr>
                <w:rFonts w:ascii="Arial" w:hAnsi="Arial" w:cs="Arial"/>
                <w:sz w:val="24"/>
                <w:szCs w:val="24"/>
              </w:rPr>
              <w:t>Wartość netto</w:t>
            </w:r>
          </w:p>
          <w:p w:rsidR="004D3E37" w:rsidRPr="00624784" w:rsidRDefault="004D3E37" w:rsidP="009F7AF6">
            <w:pPr>
              <w:pStyle w:val="Zwykytekst1"/>
              <w:jc w:val="center"/>
              <w:rPr>
                <w:rFonts w:ascii="Arial" w:hAnsi="Arial" w:cs="Arial"/>
                <w:sz w:val="24"/>
                <w:szCs w:val="24"/>
              </w:rPr>
            </w:pPr>
            <w:r w:rsidRPr="00624784">
              <w:rPr>
                <w:rFonts w:ascii="Arial" w:hAnsi="Arial" w:cs="Arial"/>
                <w:sz w:val="24"/>
                <w:szCs w:val="24"/>
              </w:rPr>
              <w:t>[zł]</w:t>
            </w:r>
          </w:p>
        </w:tc>
        <w:tc>
          <w:tcPr>
            <w:tcW w:w="1418" w:type="dxa"/>
          </w:tcPr>
          <w:p w:rsidR="004D3E37" w:rsidRPr="00624784" w:rsidRDefault="004D3E37" w:rsidP="009F7AF6">
            <w:pPr>
              <w:pStyle w:val="Zwykytekst1"/>
              <w:jc w:val="center"/>
              <w:rPr>
                <w:rFonts w:ascii="Arial" w:hAnsi="Arial" w:cs="Arial"/>
                <w:sz w:val="24"/>
                <w:szCs w:val="24"/>
              </w:rPr>
            </w:pPr>
            <w:r w:rsidRPr="00624784">
              <w:rPr>
                <w:rFonts w:ascii="Arial" w:hAnsi="Arial" w:cs="Arial"/>
                <w:sz w:val="24"/>
                <w:szCs w:val="24"/>
              </w:rPr>
              <w:t>Wartość VAT</w:t>
            </w:r>
          </w:p>
          <w:p w:rsidR="004D3E37" w:rsidRPr="00624784" w:rsidRDefault="004D3E37" w:rsidP="009F7AF6">
            <w:pPr>
              <w:pStyle w:val="Zwykytekst1"/>
              <w:jc w:val="center"/>
              <w:rPr>
                <w:rFonts w:ascii="Arial" w:hAnsi="Arial" w:cs="Arial"/>
                <w:sz w:val="24"/>
                <w:szCs w:val="24"/>
              </w:rPr>
            </w:pPr>
            <w:r w:rsidRPr="00624784">
              <w:rPr>
                <w:rFonts w:ascii="Arial" w:hAnsi="Arial" w:cs="Arial"/>
                <w:sz w:val="24"/>
                <w:szCs w:val="24"/>
              </w:rPr>
              <w:t>[zł]</w:t>
            </w:r>
          </w:p>
        </w:tc>
        <w:tc>
          <w:tcPr>
            <w:tcW w:w="1488" w:type="dxa"/>
          </w:tcPr>
          <w:p w:rsidR="004D3E37" w:rsidRPr="00624784" w:rsidRDefault="004D3E37" w:rsidP="009F7AF6">
            <w:pPr>
              <w:pStyle w:val="Zwykytekst1"/>
              <w:jc w:val="center"/>
              <w:rPr>
                <w:rFonts w:ascii="Arial" w:hAnsi="Arial" w:cs="Arial"/>
                <w:sz w:val="24"/>
                <w:szCs w:val="24"/>
              </w:rPr>
            </w:pPr>
            <w:r w:rsidRPr="00624784">
              <w:rPr>
                <w:rFonts w:ascii="Arial" w:hAnsi="Arial" w:cs="Arial"/>
                <w:sz w:val="24"/>
                <w:szCs w:val="24"/>
              </w:rPr>
              <w:t>Wartość brutto</w:t>
            </w:r>
          </w:p>
          <w:p w:rsidR="004D3E37" w:rsidRPr="00624784" w:rsidRDefault="004D3E37" w:rsidP="009F7AF6">
            <w:pPr>
              <w:pStyle w:val="Zwykytekst1"/>
              <w:jc w:val="center"/>
              <w:rPr>
                <w:rFonts w:ascii="Arial" w:hAnsi="Arial" w:cs="Arial"/>
                <w:sz w:val="24"/>
                <w:szCs w:val="24"/>
              </w:rPr>
            </w:pPr>
            <w:r w:rsidRPr="00624784">
              <w:rPr>
                <w:rFonts w:ascii="Arial" w:hAnsi="Arial" w:cs="Arial"/>
                <w:sz w:val="24"/>
                <w:szCs w:val="24"/>
              </w:rPr>
              <w:t>[zł]</w:t>
            </w:r>
          </w:p>
        </w:tc>
      </w:tr>
      <w:tr w:rsidR="004D3E37" w:rsidRPr="00624784" w:rsidTr="001660FC">
        <w:tc>
          <w:tcPr>
            <w:tcW w:w="599" w:type="dxa"/>
          </w:tcPr>
          <w:p w:rsidR="004D3E37" w:rsidRPr="00624784" w:rsidRDefault="004D3E37" w:rsidP="009F7AF6">
            <w:pPr>
              <w:pStyle w:val="Zwykytekst1"/>
              <w:jc w:val="both"/>
              <w:rPr>
                <w:rFonts w:ascii="Arial" w:hAnsi="Arial" w:cs="Arial"/>
                <w:sz w:val="24"/>
                <w:szCs w:val="24"/>
              </w:rPr>
            </w:pPr>
            <w:r w:rsidRPr="00624784">
              <w:rPr>
                <w:rFonts w:ascii="Arial" w:hAnsi="Arial" w:cs="Arial"/>
                <w:sz w:val="24"/>
                <w:szCs w:val="24"/>
              </w:rPr>
              <w:t>1.</w:t>
            </w:r>
          </w:p>
        </w:tc>
        <w:tc>
          <w:tcPr>
            <w:tcW w:w="2410" w:type="dxa"/>
          </w:tcPr>
          <w:p w:rsidR="004D3E37" w:rsidRPr="00624784" w:rsidRDefault="001660FC" w:rsidP="009F7AF6">
            <w:pPr>
              <w:pStyle w:val="Zwykytekst1"/>
              <w:rPr>
                <w:rFonts w:ascii="Arial" w:hAnsi="Arial" w:cs="Arial"/>
                <w:sz w:val="24"/>
                <w:szCs w:val="24"/>
              </w:rPr>
            </w:pPr>
            <w:r w:rsidRPr="0062658C">
              <w:rPr>
                <w:rFonts w:ascii="Arial" w:hAnsi="Arial" w:cs="Arial"/>
                <w:sz w:val="22"/>
                <w:szCs w:val="22"/>
              </w:rPr>
              <w:t xml:space="preserve">Odbiór, transport i zagospodarowanie odpadów kuchennych ulegających biodegradacji o kodzie </w:t>
            </w:r>
            <w:r w:rsidR="00A40989">
              <w:rPr>
                <w:rFonts w:ascii="Arial" w:hAnsi="Arial" w:cs="Arial"/>
                <w:sz w:val="22"/>
                <w:szCs w:val="22"/>
              </w:rPr>
              <w:t xml:space="preserve">20 01 08 </w:t>
            </w:r>
          </w:p>
        </w:tc>
        <w:tc>
          <w:tcPr>
            <w:tcW w:w="992" w:type="dxa"/>
          </w:tcPr>
          <w:p w:rsidR="004D3E37" w:rsidRPr="001D7913" w:rsidRDefault="00651C8F" w:rsidP="00651C8F">
            <w:pPr>
              <w:pStyle w:val="Zwykytekst1"/>
              <w:rPr>
                <w:rFonts w:ascii="Arial" w:hAnsi="Arial" w:cs="Arial"/>
              </w:rPr>
            </w:pPr>
            <w:r>
              <w:rPr>
                <w:rFonts w:ascii="Arial" w:hAnsi="Arial" w:cs="Arial"/>
              </w:rPr>
              <w:t>616 000</w:t>
            </w:r>
          </w:p>
        </w:tc>
        <w:tc>
          <w:tcPr>
            <w:tcW w:w="1276" w:type="dxa"/>
          </w:tcPr>
          <w:p w:rsidR="004D3E37" w:rsidRPr="00624784" w:rsidRDefault="004D3E37" w:rsidP="009F7AF6">
            <w:pPr>
              <w:pStyle w:val="Zwykytekst1"/>
              <w:jc w:val="center"/>
              <w:rPr>
                <w:rFonts w:ascii="Arial" w:hAnsi="Arial" w:cs="Arial"/>
                <w:sz w:val="24"/>
                <w:szCs w:val="24"/>
              </w:rPr>
            </w:pPr>
          </w:p>
        </w:tc>
        <w:tc>
          <w:tcPr>
            <w:tcW w:w="1275" w:type="dxa"/>
          </w:tcPr>
          <w:p w:rsidR="004D3E37" w:rsidRPr="00624784" w:rsidRDefault="004D3E37" w:rsidP="009F7AF6">
            <w:pPr>
              <w:pStyle w:val="Zwykytekst1"/>
              <w:jc w:val="center"/>
              <w:rPr>
                <w:rFonts w:ascii="Arial" w:hAnsi="Arial" w:cs="Arial"/>
                <w:sz w:val="24"/>
                <w:szCs w:val="24"/>
              </w:rPr>
            </w:pPr>
          </w:p>
        </w:tc>
        <w:tc>
          <w:tcPr>
            <w:tcW w:w="1418" w:type="dxa"/>
          </w:tcPr>
          <w:p w:rsidR="004D3E37" w:rsidRPr="00624784" w:rsidRDefault="004D3E37" w:rsidP="009F7AF6">
            <w:pPr>
              <w:pStyle w:val="Zwykytekst1"/>
              <w:jc w:val="center"/>
              <w:rPr>
                <w:rFonts w:ascii="Arial" w:hAnsi="Arial" w:cs="Arial"/>
                <w:sz w:val="24"/>
                <w:szCs w:val="24"/>
              </w:rPr>
            </w:pPr>
          </w:p>
        </w:tc>
        <w:tc>
          <w:tcPr>
            <w:tcW w:w="1488" w:type="dxa"/>
          </w:tcPr>
          <w:p w:rsidR="004D3E37" w:rsidRPr="00624784" w:rsidRDefault="004D3E37" w:rsidP="009F7AF6">
            <w:pPr>
              <w:pStyle w:val="Zwykytekst1"/>
              <w:jc w:val="center"/>
              <w:rPr>
                <w:rFonts w:ascii="Arial" w:hAnsi="Arial" w:cs="Arial"/>
                <w:sz w:val="24"/>
                <w:szCs w:val="24"/>
              </w:rPr>
            </w:pPr>
          </w:p>
        </w:tc>
      </w:tr>
      <w:tr w:rsidR="004D3E37" w:rsidRPr="00624784" w:rsidTr="001660FC">
        <w:trPr>
          <w:trHeight w:val="878"/>
        </w:trPr>
        <w:tc>
          <w:tcPr>
            <w:tcW w:w="599" w:type="dxa"/>
          </w:tcPr>
          <w:p w:rsidR="004D3E37" w:rsidRPr="00624784" w:rsidRDefault="001660FC" w:rsidP="009F7AF6">
            <w:pPr>
              <w:pStyle w:val="Zwykytekst1"/>
              <w:jc w:val="both"/>
              <w:rPr>
                <w:rFonts w:ascii="Arial" w:hAnsi="Arial" w:cs="Arial"/>
                <w:sz w:val="24"/>
                <w:szCs w:val="24"/>
              </w:rPr>
            </w:pPr>
            <w:r>
              <w:rPr>
                <w:rFonts w:ascii="Arial" w:hAnsi="Arial" w:cs="Arial"/>
                <w:sz w:val="24"/>
                <w:szCs w:val="24"/>
              </w:rPr>
              <w:t>2</w:t>
            </w:r>
            <w:r w:rsidR="004D3E37">
              <w:rPr>
                <w:rFonts w:ascii="Arial" w:hAnsi="Arial" w:cs="Arial"/>
                <w:sz w:val="24"/>
                <w:szCs w:val="24"/>
              </w:rPr>
              <w:t xml:space="preserve">. </w:t>
            </w:r>
          </w:p>
        </w:tc>
        <w:tc>
          <w:tcPr>
            <w:tcW w:w="2410" w:type="dxa"/>
          </w:tcPr>
          <w:p w:rsidR="004D3E37" w:rsidRPr="00624784" w:rsidRDefault="004D3E37" w:rsidP="009F7AF6">
            <w:pPr>
              <w:pStyle w:val="Zwykytekst1"/>
              <w:rPr>
                <w:rFonts w:ascii="Arial" w:hAnsi="Arial" w:cs="Arial"/>
                <w:sz w:val="24"/>
                <w:szCs w:val="24"/>
              </w:rPr>
            </w:pPr>
            <w:r>
              <w:rPr>
                <w:rFonts w:ascii="Arial" w:hAnsi="Arial" w:cs="Arial"/>
                <w:sz w:val="24"/>
                <w:szCs w:val="24"/>
              </w:rPr>
              <w:t xml:space="preserve">Odpady o kodzie </w:t>
            </w:r>
            <w:r>
              <w:rPr>
                <w:rFonts w:ascii="Arial" w:hAnsi="Arial" w:cs="Arial"/>
                <w:sz w:val="24"/>
                <w:szCs w:val="24"/>
              </w:rPr>
              <w:br/>
              <w:t>16 05 06*</w:t>
            </w:r>
          </w:p>
        </w:tc>
        <w:tc>
          <w:tcPr>
            <w:tcW w:w="992" w:type="dxa"/>
          </w:tcPr>
          <w:p w:rsidR="004D3E37" w:rsidRPr="001D7913" w:rsidRDefault="00E74CA3" w:rsidP="009F7AF6">
            <w:pPr>
              <w:pStyle w:val="Zwykytekst1"/>
              <w:jc w:val="center"/>
              <w:rPr>
                <w:rFonts w:ascii="Arial" w:hAnsi="Arial" w:cs="Arial"/>
              </w:rPr>
            </w:pPr>
            <w:r>
              <w:rPr>
                <w:rFonts w:ascii="Arial" w:hAnsi="Arial" w:cs="Arial"/>
              </w:rPr>
              <w:t>8</w:t>
            </w:r>
          </w:p>
        </w:tc>
        <w:tc>
          <w:tcPr>
            <w:tcW w:w="1276" w:type="dxa"/>
          </w:tcPr>
          <w:p w:rsidR="004D3E37" w:rsidRPr="00624784" w:rsidRDefault="004D3E37" w:rsidP="009F7AF6">
            <w:pPr>
              <w:pStyle w:val="Zwykytekst1"/>
              <w:jc w:val="center"/>
              <w:rPr>
                <w:rFonts w:ascii="Arial" w:hAnsi="Arial" w:cs="Arial"/>
                <w:sz w:val="24"/>
                <w:szCs w:val="24"/>
              </w:rPr>
            </w:pPr>
          </w:p>
        </w:tc>
        <w:tc>
          <w:tcPr>
            <w:tcW w:w="1275" w:type="dxa"/>
          </w:tcPr>
          <w:p w:rsidR="004D3E37" w:rsidRPr="00624784" w:rsidRDefault="004D3E37" w:rsidP="009F7AF6">
            <w:pPr>
              <w:pStyle w:val="Zwykytekst1"/>
              <w:jc w:val="center"/>
              <w:rPr>
                <w:rFonts w:ascii="Arial" w:hAnsi="Arial" w:cs="Arial"/>
                <w:sz w:val="24"/>
                <w:szCs w:val="24"/>
              </w:rPr>
            </w:pPr>
          </w:p>
        </w:tc>
        <w:tc>
          <w:tcPr>
            <w:tcW w:w="1418" w:type="dxa"/>
          </w:tcPr>
          <w:p w:rsidR="004D3E37" w:rsidRPr="00624784" w:rsidRDefault="004D3E37" w:rsidP="009F7AF6">
            <w:pPr>
              <w:pStyle w:val="Zwykytekst1"/>
              <w:jc w:val="center"/>
              <w:rPr>
                <w:rFonts w:ascii="Arial" w:hAnsi="Arial" w:cs="Arial"/>
                <w:sz w:val="24"/>
                <w:szCs w:val="24"/>
              </w:rPr>
            </w:pPr>
          </w:p>
        </w:tc>
        <w:tc>
          <w:tcPr>
            <w:tcW w:w="1488" w:type="dxa"/>
          </w:tcPr>
          <w:p w:rsidR="004D3E37" w:rsidRPr="00624784" w:rsidRDefault="004D3E37" w:rsidP="009F7AF6">
            <w:pPr>
              <w:pStyle w:val="Zwykytekst1"/>
              <w:jc w:val="center"/>
              <w:rPr>
                <w:rFonts w:ascii="Arial" w:hAnsi="Arial" w:cs="Arial"/>
                <w:sz w:val="24"/>
                <w:szCs w:val="24"/>
              </w:rPr>
            </w:pPr>
          </w:p>
        </w:tc>
      </w:tr>
      <w:tr w:rsidR="0081083A" w:rsidRPr="00624784" w:rsidTr="001660FC">
        <w:trPr>
          <w:trHeight w:val="878"/>
        </w:trPr>
        <w:tc>
          <w:tcPr>
            <w:tcW w:w="599" w:type="dxa"/>
          </w:tcPr>
          <w:p w:rsidR="0081083A" w:rsidRDefault="001660FC" w:rsidP="009F7AF6">
            <w:pPr>
              <w:pStyle w:val="Zwykytekst1"/>
              <w:jc w:val="both"/>
              <w:rPr>
                <w:rFonts w:ascii="Arial" w:hAnsi="Arial" w:cs="Arial"/>
                <w:sz w:val="24"/>
                <w:szCs w:val="24"/>
              </w:rPr>
            </w:pPr>
            <w:r>
              <w:rPr>
                <w:rFonts w:ascii="Arial" w:hAnsi="Arial" w:cs="Arial"/>
                <w:sz w:val="24"/>
                <w:szCs w:val="24"/>
              </w:rPr>
              <w:lastRenderedPageBreak/>
              <w:t>3</w:t>
            </w:r>
            <w:r w:rsidR="0081083A">
              <w:rPr>
                <w:rFonts w:ascii="Arial" w:hAnsi="Arial" w:cs="Arial"/>
                <w:sz w:val="24"/>
                <w:szCs w:val="24"/>
              </w:rPr>
              <w:t>.</w:t>
            </w:r>
          </w:p>
        </w:tc>
        <w:tc>
          <w:tcPr>
            <w:tcW w:w="2410" w:type="dxa"/>
          </w:tcPr>
          <w:p w:rsidR="0081083A" w:rsidRDefault="0081083A" w:rsidP="009F7AF6">
            <w:pPr>
              <w:pStyle w:val="Zwykytekst1"/>
              <w:rPr>
                <w:rFonts w:ascii="Arial" w:hAnsi="Arial" w:cs="Arial"/>
                <w:sz w:val="24"/>
                <w:szCs w:val="24"/>
              </w:rPr>
            </w:pPr>
            <w:r>
              <w:rPr>
                <w:rFonts w:ascii="Arial" w:hAnsi="Arial" w:cs="Arial"/>
                <w:sz w:val="24"/>
                <w:szCs w:val="24"/>
              </w:rPr>
              <w:t>Odpady o kodzie 160380 produkty przeterminowane lub niezdatne do spożycia</w:t>
            </w:r>
          </w:p>
        </w:tc>
        <w:tc>
          <w:tcPr>
            <w:tcW w:w="992" w:type="dxa"/>
          </w:tcPr>
          <w:p w:rsidR="0081083A" w:rsidRDefault="00651C8F" w:rsidP="009F7AF6">
            <w:pPr>
              <w:pStyle w:val="Zwykytekst1"/>
              <w:jc w:val="center"/>
              <w:rPr>
                <w:rFonts w:ascii="Arial" w:hAnsi="Arial" w:cs="Arial"/>
              </w:rPr>
            </w:pPr>
            <w:r>
              <w:rPr>
                <w:rFonts w:ascii="Arial" w:hAnsi="Arial" w:cs="Arial"/>
              </w:rPr>
              <w:t>90</w:t>
            </w:r>
            <w:r w:rsidR="00E1690A">
              <w:rPr>
                <w:rFonts w:ascii="Arial" w:hAnsi="Arial" w:cs="Arial"/>
              </w:rPr>
              <w:t>0</w:t>
            </w:r>
          </w:p>
          <w:p w:rsidR="00E1690A" w:rsidRDefault="00E1690A" w:rsidP="009F7AF6">
            <w:pPr>
              <w:pStyle w:val="Zwykytekst1"/>
              <w:jc w:val="center"/>
              <w:rPr>
                <w:rFonts w:ascii="Arial" w:hAnsi="Arial" w:cs="Arial"/>
              </w:rPr>
            </w:pPr>
          </w:p>
        </w:tc>
        <w:tc>
          <w:tcPr>
            <w:tcW w:w="1276" w:type="dxa"/>
          </w:tcPr>
          <w:p w:rsidR="0081083A" w:rsidRPr="00624784" w:rsidRDefault="0081083A" w:rsidP="009F7AF6">
            <w:pPr>
              <w:pStyle w:val="Zwykytekst1"/>
              <w:jc w:val="center"/>
              <w:rPr>
                <w:rFonts w:ascii="Arial" w:hAnsi="Arial" w:cs="Arial"/>
                <w:sz w:val="24"/>
                <w:szCs w:val="24"/>
              </w:rPr>
            </w:pPr>
          </w:p>
        </w:tc>
        <w:tc>
          <w:tcPr>
            <w:tcW w:w="1275" w:type="dxa"/>
          </w:tcPr>
          <w:p w:rsidR="0081083A" w:rsidRPr="00624784" w:rsidRDefault="0081083A" w:rsidP="009F7AF6">
            <w:pPr>
              <w:pStyle w:val="Zwykytekst1"/>
              <w:jc w:val="center"/>
              <w:rPr>
                <w:rFonts w:ascii="Arial" w:hAnsi="Arial" w:cs="Arial"/>
                <w:sz w:val="24"/>
                <w:szCs w:val="24"/>
              </w:rPr>
            </w:pPr>
          </w:p>
        </w:tc>
        <w:tc>
          <w:tcPr>
            <w:tcW w:w="1418" w:type="dxa"/>
          </w:tcPr>
          <w:p w:rsidR="0081083A" w:rsidRPr="00624784" w:rsidRDefault="0081083A" w:rsidP="009F7AF6">
            <w:pPr>
              <w:pStyle w:val="Zwykytekst1"/>
              <w:jc w:val="center"/>
              <w:rPr>
                <w:rFonts w:ascii="Arial" w:hAnsi="Arial" w:cs="Arial"/>
                <w:sz w:val="24"/>
                <w:szCs w:val="24"/>
              </w:rPr>
            </w:pPr>
          </w:p>
        </w:tc>
        <w:tc>
          <w:tcPr>
            <w:tcW w:w="1488" w:type="dxa"/>
          </w:tcPr>
          <w:p w:rsidR="0081083A" w:rsidRPr="00624784" w:rsidRDefault="0081083A" w:rsidP="009F7AF6">
            <w:pPr>
              <w:pStyle w:val="Zwykytekst1"/>
              <w:jc w:val="center"/>
              <w:rPr>
                <w:rFonts w:ascii="Arial" w:hAnsi="Arial" w:cs="Arial"/>
                <w:sz w:val="24"/>
                <w:szCs w:val="24"/>
              </w:rPr>
            </w:pPr>
          </w:p>
        </w:tc>
      </w:tr>
      <w:tr w:rsidR="004D3E37" w:rsidRPr="00624784" w:rsidTr="001660FC">
        <w:trPr>
          <w:trHeight w:val="522"/>
        </w:trPr>
        <w:tc>
          <w:tcPr>
            <w:tcW w:w="5277" w:type="dxa"/>
            <w:gridSpan w:val="4"/>
          </w:tcPr>
          <w:p w:rsidR="004D3E37" w:rsidRPr="00624784" w:rsidRDefault="004D3E37" w:rsidP="009F7AF6">
            <w:pPr>
              <w:pStyle w:val="Zwykytekst1"/>
              <w:jc w:val="right"/>
              <w:rPr>
                <w:rFonts w:ascii="Arial" w:hAnsi="Arial" w:cs="Arial"/>
                <w:b/>
                <w:sz w:val="24"/>
                <w:szCs w:val="24"/>
              </w:rPr>
            </w:pPr>
            <w:r w:rsidRPr="00624784">
              <w:rPr>
                <w:rFonts w:ascii="Arial" w:hAnsi="Arial" w:cs="Arial"/>
                <w:sz w:val="24"/>
                <w:szCs w:val="24"/>
              </w:rPr>
              <w:t>Łącznie</w:t>
            </w:r>
            <w:r w:rsidRPr="00624784">
              <w:rPr>
                <w:rFonts w:ascii="Arial" w:hAnsi="Arial" w:cs="Arial"/>
                <w:b/>
                <w:sz w:val="24"/>
                <w:szCs w:val="24"/>
              </w:rPr>
              <w:t>:</w:t>
            </w:r>
          </w:p>
        </w:tc>
        <w:tc>
          <w:tcPr>
            <w:tcW w:w="1275" w:type="dxa"/>
          </w:tcPr>
          <w:p w:rsidR="004D3E37" w:rsidRPr="00624784" w:rsidRDefault="004D3E37" w:rsidP="009F7AF6">
            <w:pPr>
              <w:pStyle w:val="Zwykytekst1"/>
              <w:jc w:val="center"/>
              <w:rPr>
                <w:rFonts w:ascii="Arial" w:hAnsi="Arial" w:cs="Arial"/>
                <w:b/>
                <w:sz w:val="24"/>
                <w:szCs w:val="24"/>
              </w:rPr>
            </w:pPr>
          </w:p>
        </w:tc>
        <w:tc>
          <w:tcPr>
            <w:tcW w:w="1418" w:type="dxa"/>
          </w:tcPr>
          <w:p w:rsidR="004D3E37" w:rsidRPr="00624784" w:rsidRDefault="004D3E37" w:rsidP="009F7AF6">
            <w:pPr>
              <w:pStyle w:val="Zwykytekst1"/>
              <w:jc w:val="center"/>
              <w:rPr>
                <w:rFonts w:ascii="Arial" w:hAnsi="Arial" w:cs="Arial"/>
                <w:b/>
                <w:sz w:val="24"/>
                <w:szCs w:val="24"/>
              </w:rPr>
            </w:pPr>
          </w:p>
        </w:tc>
        <w:tc>
          <w:tcPr>
            <w:tcW w:w="1488" w:type="dxa"/>
          </w:tcPr>
          <w:p w:rsidR="004D3E37" w:rsidRPr="00624784" w:rsidRDefault="004D3E37" w:rsidP="009F7AF6">
            <w:pPr>
              <w:pStyle w:val="Zwykytekst1"/>
              <w:jc w:val="center"/>
              <w:rPr>
                <w:rFonts w:ascii="Arial" w:hAnsi="Arial" w:cs="Arial"/>
                <w:b/>
                <w:sz w:val="24"/>
                <w:szCs w:val="24"/>
              </w:rPr>
            </w:pPr>
          </w:p>
        </w:tc>
      </w:tr>
    </w:tbl>
    <w:p w:rsidR="00053361" w:rsidRPr="00624784" w:rsidRDefault="00053361" w:rsidP="009E4B8D">
      <w:pPr>
        <w:rPr>
          <w:rFonts w:ascii="Arial" w:hAnsi="Arial" w:cs="Arial"/>
          <w:sz w:val="24"/>
          <w:szCs w:val="24"/>
        </w:rPr>
      </w:pPr>
    </w:p>
    <w:p w:rsidR="009E4B8D" w:rsidRPr="00624784" w:rsidRDefault="009E4B8D" w:rsidP="00245837">
      <w:pPr>
        <w:numPr>
          <w:ilvl w:val="0"/>
          <w:numId w:val="27"/>
        </w:numPr>
        <w:ind w:left="502" w:hanging="502"/>
        <w:jc w:val="both"/>
        <w:rPr>
          <w:rFonts w:ascii="Arial" w:hAnsi="Arial" w:cs="Arial"/>
          <w:sz w:val="24"/>
          <w:szCs w:val="24"/>
        </w:rPr>
      </w:pPr>
      <w:r w:rsidRPr="00624784">
        <w:rPr>
          <w:rFonts w:ascii="Arial" w:hAnsi="Arial" w:cs="Arial"/>
          <w:sz w:val="24"/>
          <w:szCs w:val="24"/>
        </w:rPr>
        <w:t xml:space="preserve">Zamawiający zastrzega możliwość skorzystania z prawa opcji, o którym mowa </w:t>
      </w:r>
      <w:r w:rsidR="00F73187" w:rsidRPr="00624784">
        <w:rPr>
          <w:rFonts w:ascii="Arial" w:hAnsi="Arial" w:cs="Arial"/>
          <w:sz w:val="24"/>
          <w:szCs w:val="24"/>
        </w:rPr>
        <w:br/>
      </w:r>
      <w:r w:rsidRPr="00624784">
        <w:rPr>
          <w:rFonts w:ascii="Arial" w:hAnsi="Arial" w:cs="Arial"/>
          <w:sz w:val="24"/>
          <w:szCs w:val="24"/>
        </w:rPr>
        <w:t>w art</w:t>
      </w:r>
      <w:r w:rsidRPr="005E6312">
        <w:rPr>
          <w:rFonts w:ascii="Arial" w:hAnsi="Arial" w:cs="Arial"/>
          <w:color w:val="FF0000"/>
          <w:sz w:val="24"/>
          <w:szCs w:val="24"/>
        </w:rPr>
        <w:t xml:space="preserve">. </w:t>
      </w:r>
      <w:r w:rsidRPr="00CB4E33">
        <w:rPr>
          <w:rFonts w:ascii="Arial" w:hAnsi="Arial" w:cs="Arial"/>
          <w:sz w:val="24"/>
          <w:szCs w:val="24"/>
        </w:rPr>
        <w:t xml:space="preserve">441 ustawy </w:t>
      </w:r>
      <w:r w:rsidRPr="00624784">
        <w:rPr>
          <w:rFonts w:ascii="Arial" w:hAnsi="Arial" w:cs="Arial"/>
          <w:sz w:val="24"/>
          <w:szCs w:val="24"/>
        </w:rPr>
        <w:t xml:space="preserve">Prawo Zamówień Publicznych. </w:t>
      </w:r>
    </w:p>
    <w:p w:rsidR="009E4B8D" w:rsidRPr="00624784" w:rsidRDefault="009E4B8D" w:rsidP="00C124A5">
      <w:pPr>
        <w:numPr>
          <w:ilvl w:val="1"/>
          <w:numId w:val="32"/>
        </w:numPr>
        <w:ind w:left="993" w:hanging="567"/>
        <w:contextualSpacing/>
        <w:jc w:val="both"/>
        <w:rPr>
          <w:rFonts w:ascii="Arial" w:hAnsi="Arial" w:cs="Arial"/>
          <w:sz w:val="24"/>
          <w:szCs w:val="24"/>
        </w:rPr>
      </w:pPr>
      <w:r w:rsidRPr="00624784">
        <w:rPr>
          <w:rFonts w:ascii="Arial" w:hAnsi="Arial" w:cs="Arial"/>
          <w:sz w:val="24"/>
          <w:szCs w:val="24"/>
        </w:rPr>
        <w:t>Prawo opcji realizowane będzie na takich samych warunkach jak zamówienie podstawowe, w czasie trwania umowy,</w:t>
      </w:r>
    </w:p>
    <w:p w:rsidR="009E4B8D" w:rsidRPr="00624784" w:rsidRDefault="009E4B8D" w:rsidP="00C124A5">
      <w:pPr>
        <w:numPr>
          <w:ilvl w:val="1"/>
          <w:numId w:val="32"/>
        </w:numPr>
        <w:ind w:left="993" w:hanging="567"/>
        <w:jc w:val="both"/>
        <w:rPr>
          <w:rFonts w:ascii="Arial" w:hAnsi="Arial" w:cs="Arial"/>
          <w:sz w:val="24"/>
          <w:szCs w:val="24"/>
        </w:rPr>
      </w:pPr>
      <w:r w:rsidRPr="00624784">
        <w:rPr>
          <w:rFonts w:ascii="Arial" w:hAnsi="Arial" w:cs="Arial"/>
          <w:sz w:val="24"/>
          <w:szCs w:val="24"/>
        </w:rPr>
        <w:t>Rodzaj i maksymalną wielkości opcji określa § 1 ust.1 tabela nr 2 ;</w:t>
      </w:r>
    </w:p>
    <w:p w:rsidR="009E4B8D" w:rsidRPr="00624784" w:rsidRDefault="009E4B8D" w:rsidP="00C124A5">
      <w:pPr>
        <w:numPr>
          <w:ilvl w:val="1"/>
          <w:numId w:val="32"/>
        </w:numPr>
        <w:ind w:left="993" w:hanging="567"/>
        <w:jc w:val="both"/>
        <w:rPr>
          <w:rFonts w:ascii="Arial" w:hAnsi="Arial" w:cs="Arial"/>
          <w:sz w:val="24"/>
          <w:szCs w:val="24"/>
        </w:rPr>
      </w:pPr>
      <w:r w:rsidRPr="00624784">
        <w:rPr>
          <w:rFonts w:ascii="Arial" w:hAnsi="Arial" w:cs="Arial"/>
          <w:sz w:val="24"/>
          <w:szCs w:val="24"/>
        </w:rPr>
        <w:t>O zamiarze skorzystania z prawa opcji wraz z podaniem jego zakresu, Zamawiający poinformuje wykonawcę odrębnym pismem, po wykorzystaniu całości środków z zamówienia podstawowego.</w:t>
      </w:r>
    </w:p>
    <w:p w:rsidR="009E4B8D" w:rsidRPr="00624784" w:rsidRDefault="009E4B8D" w:rsidP="00C124A5">
      <w:pPr>
        <w:numPr>
          <w:ilvl w:val="1"/>
          <w:numId w:val="32"/>
        </w:numPr>
        <w:ind w:left="993" w:hanging="567"/>
        <w:jc w:val="both"/>
        <w:rPr>
          <w:rFonts w:ascii="Arial" w:hAnsi="Arial" w:cs="Arial"/>
          <w:sz w:val="24"/>
          <w:szCs w:val="24"/>
        </w:rPr>
      </w:pPr>
      <w:r w:rsidRPr="00624784">
        <w:rPr>
          <w:rFonts w:ascii="Arial" w:hAnsi="Arial" w:cs="Arial"/>
          <w:sz w:val="24"/>
          <w:szCs w:val="24"/>
        </w:rPr>
        <w:t>Realizacja zamówienia z prawem opcji uzależniona będzie od potrzeb Zamawiającego oraz wysokości środków finansowych przydzielonych na ten cel w budżecie Zamawiającego.</w:t>
      </w:r>
    </w:p>
    <w:p w:rsidR="009E4B8D" w:rsidRPr="00624784" w:rsidRDefault="009E4B8D" w:rsidP="00C124A5">
      <w:pPr>
        <w:numPr>
          <w:ilvl w:val="1"/>
          <w:numId w:val="32"/>
        </w:numPr>
        <w:ind w:left="993" w:hanging="567"/>
        <w:jc w:val="both"/>
        <w:rPr>
          <w:rFonts w:ascii="Arial" w:hAnsi="Arial" w:cs="Arial"/>
          <w:sz w:val="24"/>
          <w:szCs w:val="24"/>
        </w:rPr>
      </w:pPr>
      <w:r w:rsidRPr="00624784">
        <w:rPr>
          <w:rFonts w:ascii="Arial" w:eastAsia="Calibri" w:hAnsi="Arial" w:cs="Arial"/>
          <w:sz w:val="24"/>
          <w:szCs w:val="24"/>
        </w:rPr>
        <w:t>Dopuszczalne jest wielokrotne udzielanie zamówień opcjonalnych, jednak łącznie do ilości wskazanej w ust. 1 tabela 2 .</w:t>
      </w:r>
    </w:p>
    <w:p w:rsidR="009E4B8D" w:rsidRPr="00624784" w:rsidRDefault="009E4B8D" w:rsidP="00C124A5">
      <w:pPr>
        <w:numPr>
          <w:ilvl w:val="1"/>
          <w:numId w:val="32"/>
        </w:numPr>
        <w:ind w:left="993" w:hanging="567"/>
        <w:jc w:val="both"/>
        <w:rPr>
          <w:rFonts w:ascii="Arial" w:hAnsi="Arial" w:cs="Arial"/>
          <w:sz w:val="24"/>
          <w:szCs w:val="24"/>
        </w:rPr>
      </w:pPr>
      <w:r w:rsidRPr="00624784">
        <w:rPr>
          <w:rFonts w:ascii="Arial" w:eastAsia="Calibri" w:hAnsi="Arial" w:cs="Arial"/>
          <w:sz w:val="24"/>
          <w:szCs w:val="24"/>
        </w:rPr>
        <w:t>W razie udzielenia zamówienia opcjonalnego w mniejszej wysokości bądź wcale, Wykonawcy nie przysługują jakiekolwiek roszczenia z tego tytułu względem Zamawiającego.</w:t>
      </w:r>
    </w:p>
    <w:p w:rsidR="00053361" w:rsidRDefault="00053361" w:rsidP="000469B8">
      <w:pPr>
        <w:pStyle w:val="Zwykytekst1"/>
        <w:rPr>
          <w:rFonts w:ascii="Arial" w:hAnsi="Arial" w:cs="Arial"/>
          <w:b/>
          <w:sz w:val="24"/>
          <w:szCs w:val="24"/>
        </w:rPr>
      </w:pPr>
    </w:p>
    <w:p w:rsidR="00053361" w:rsidRPr="00624784" w:rsidRDefault="00053361" w:rsidP="000469B8">
      <w:pPr>
        <w:pStyle w:val="Zwykytekst1"/>
        <w:rPr>
          <w:rFonts w:ascii="Arial" w:hAnsi="Arial" w:cs="Arial"/>
          <w:b/>
          <w:sz w:val="24"/>
          <w:szCs w:val="24"/>
        </w:rPr>
      </w:pPr>
    </w:p>
    <w:p w:rsidR="00785391" w:rsidRPr="00624784" w:rsidRDefault="00A162BC" w:rsidP="00A162BC">
      <w:pPr>
        <w:pStyle w:val="Zwykytekst1"/>
        <w:jc w:val="center"/>
        <w:rPr>
          <w:rFonts w:ascii="Arial" w:hAnsi="Arial" w:cs="Arial"/>
          <w:b/>
          <w:sz w:val="24"/>
          <w:szCs w:val="24"/>
        </w:rPr>
      </w:pPr>
      <w:r w:rsidRPr="00624784">
        <w:rPr>
          <w:rFonts w:ascii="Arial" w:hAnsi="Arial" w:cs="Arial"/>
          <w:b/>
          <w:sz w:val="24"/>
          <w:szCs w:val="24"/>
        </w:rPr>
        <w:t>Termin i warunki realizacji umowy</w:t>
      </w:r>
    </w:p>
    <w:p w:rsidR="009D3146" w:rsidRPr="00624784" w:rsidRDefault="009D3146">
      <w:pPr>
        <w:pStyle w:val="Zwykytekst1"/>
        <w:jc w:val="center"/>
        <w:rPr>
          <w:rFonts w:ascii="Arial" w:hAnsi="Arial" w:cs="Arial"/>
          <w:b/>
          <w:sz w:val="24"/>
          <w:szCs w:val="24"/>
        </w:rPr>
      </w:pPr>
      <w:r w:rsidRPr="00624784">
        <w:rPr>
          <w:rFonts w:ascii="Arial" w:hAnsi="Arial" w:cs="Arial"/>
          <w:b/>
          <w:sz w:val="24"/>
          <w:szCs w:val="24"/>
        </w:rPr>
        <w:t>§ 2</w:t>
      </w:r>
    </w:p>
    <w:p w:rsidR="00651508" w:rsidRPr="00624784" w:rsidRDefault="00A162BC" w:rsidP="0025286C">
      <w:pPr>
        <w:pStyle w:val="Zwykytekst1"/>
        <w:numPr>
          <w:ilvl w:val="0"/>
          <w:numId w:val="3"/>
        </w:numPr>
        <w:ind w:left="357" w:hanging="357"/>
        <w:rPr>
          <w:rFonts w:ascii="Arial" w:hAnsi="Arial" w:cs="Arial"/>
          <w:sz w:val="24"/>
          <w:szCs w:val="24"/>
        </w:rPr>
      </w:pPr>
      <w:r w:rsidRPr="00624784">
        <w:rPr>
          <w:rFonts w:ascii="Arial" w:hAnsi="Arial" w:cs="Arial"/>
          <w:sz w:val="24"/>
          <w:szCs w:val="24"/>
        </w:rPr>
        <w:t xml:space="preserve">Umowa zostaje zawarta </w:t>
      </w:r>
      <w:r w:rsidR="00D31E8B" w:rsidRPr="00624784">
        <w:rPr>
          <w:rFonts w:ascii="Arial" w:hAnsi="Arial" w:cs="Arial"/>
          <w:sz w:val="24"/>
          <w:szCs w:val="24"/>
        </w:rPr>
        <w:t>na czas określony</w:t>
      </w:r>
      <w:r w:rsidR="008B0C8B" w:rsidRPr="00624784">
        <w:rPr>
          <w:rFonts w:ascii="Arial" w:hAnsi="Arial" w:cs="Arial"/>
          <w:sz w:val="24"/>
          <w:szCs w:val="24"/>
        </w:rPr>
        <w:t xml:space="preserve"> od</w:t>
      </w:r>
      <w:r w:rsidR="00D31E8B" w:rsidRPr="00624784">
        <w:rPr>
          <w:rFonts w:ascii="Arial" w:hAnsi="Arial" w:cs="Arial"/>
          <w:sz w:val="24"/>
          <w:szCs w:val="24"/>
        </w:rPr>
        <w:t xml:space="preserve"> dnia</w:t>
      </w:r>
      <w:r w:rsidR="008B0C8B" w:rsidRPr="00624784">
        <w:rPr>
          <w:rFonts w:ascii="Arial" w:hAnsi="Arial" w:cs="Arial"/>
          <w:sz w:val="24"/>
          <w:szCs w:val="24"/>
        </w:rPr>
        <w:t xml:space="preserve"> </w:t>
      </w:r>
      <w:r w:rsidR="001379E5">
        <w:rPr>
          <w:rFonts w:ascii="Arial" w:hAnsi="Arial" w:cs="Arial"/>
          <w:sz w:val="24"/>
          <w:szCs w:val="24"/>
        </w:rPr>
        <w:t xml:space="preserve">podpisania umowy do </w:t>
      </w:r>
      <w:r w:rsidR="00D31E8B" w:rsidRPr="00624784">
        <w:rPr>
          <w:rFonts w:ascii="Arial" w:hAnsi="Arial" w:cs="Arial"/>
          <w:sz w:val="24"/>
          <w:szCs w:val="24"/>
        </w:rPr>
        <w:t>dnia</w:t>
      </w:r>
      <w:r w:rsidR="008B0C8B" w:rsidRPr="00624784">
        <w:rPr>
          <w:rFonts w:ascii="Arial" w:hAnsi="Arial" w:cs="Arial"/>
          <w:sz w:val="24"/>
          <w:szCs w:val="24"/>
        </w:rPr>
        <w:t xml:space="preserve"> 3</w:t>
      </w:r>
      <w:r w:rsidR="00070FE5" w:rsidRPr="00624784">
        <w:rPr>
          <w:rFonts w:ascii="Arial" w:hAnsi="Arial" w:cs="Arial"/>
          <w:sz w:val="24"/>
          <w:szCs w:val="24"/>
        </w:rPr>
        <w:t>1</w:t>
      </w:r>
      <w:r w:rsidR="00946714" w:rsidRPr="00624784">
        <w:rPr>
          <w:rFonts w:ascii="Arial" w:hAnsi="Arial" w:cs="Arial"/>
          <w:sz w:val="24"/>
          <w:szCs w:val="24"/>
        </w:rPr>
        <w:t>.</w:t>
      </w:r>
      <w:r w:rsidR="008B0C8B" w:rsidRPr="00624784">
        <w:rPr>
          <w:rFonts w:ascii="Arial" w:hAnsi="Arial" w:cs="Arial"/>
          <w:sz w:val="24"/>
          <w:szCs w:val="24"/>
        </w:rPr>
        <w:t>12.20</w:t>
      </w:r>
      <w:r w:rsidR="00BC1DB5" w:rsidRPr="00624784">
        <w:rPr>
          <w:rFonts w:ascii="Arial" w:hAnsi="Arial" w:cs="Arial"/>
          <w:sz w:val="24"/>
          <w:szCs w:val="24"/>
        </w:rPr>
        <w:t>2</w:t>
      </w:r>
      <w:r w:rsidR="005E6312">
        <w:rPr>
          <w:rFonts w:ascii="Arial" w:hAnsi="Arial" w:cs="Arial"/>
          <w:sz w:val="24"/>
          <w:szCs w:val="24"/>
        </w:rPr>
        <w:t>5</w:t>
      </w:r>
      <w:r w:rsidR="00946714" w:rsidRPr="00624784">
        <w:rPr>
          <w:rFonts w:ascii="Arial" w:hAnsi="Arial" w:cs="Arial"/>
          <w:sz w:val="24"/>
          <w:szCs w:val="24"/>
        </w:rPr>
        <w:t>r.</w:t>
      </w:r>
    </w:p>
    <w:p w:rsidR="000E3C4C" w:rsidRPr="00624784" w:rsidRDefault="009D3146" w:rsidP="0025286C">
      <w:pPr>
        <w:pStyle w:val="Zwykytekst1"/>
        <w:numPr>
          <w:ilvl w:val="0"/>
          <w:numId w:val="3"/>
        </w:numPr>
        <w:jc w:val="both"/>
        <w:rPr>
          <w:rFonts w:ascii="Arial" w:hAnsi="Arial" w:cs="Arial"/>
          <w:sz w:val="24"/>
          <w:szCs w:val="24"/>
        </w:rPr>
      </w:pPr>
      <w:r w:rsidRPr="00624784">
        <w:rPr>
          <w:rFonts w:ascii="Arial" w:hAnsi="Arial" w:cs="Arial"/>
          <w:sz w:val="24"/>
          <w:szCs w:val="24"/>
        </w:rPr>
        <w:t>Wykonawca:</w:t>
      </w:r>
    </w:p>
    <w:p w:rsidR="008B0C8B" w:rsidRPr="00CC44DF" w:rsidRDefault="000E3C4C" w:rsidP="00245837">
      <w:pPr>
        <w:pStyle w:val="Zwykytekst1"/>
        <w:numPr>
          <w:ilvl w:val="0"/>
          <w:numId w:val="8"/>
        </w:numPr>
        <w:ind w:left="993" w:hanging="644"/>
        <w:jc w:val="both"/>
        <w:rPr>
          <w:rFonts w:ascii="Arial" w:hAnsi="Arial" w:cs="Arial"/>
          <w:sz w:val="24"/>
          <w:szCs w:val="24"/>
        </w:rPr>
      </w:pPr>
      <w:r w:rsidRPr="00624784">
        <w:rPr>
          <w:rFonts w:ascii="Arial" w:hAnsi="Arial" w:cs="Arial"/>
          <w:sz w:val="24"/>
          <w:szCs w:val="24"/>
        </w:rPr>
        <w:t>Z</w:t>
      </w:r>
      <w:r w:rsidR="00587066" w:rsidRPr="00624784">
        <w:rPr>
          <w:rFonts w:ascii="Arial" w:hAnsi="Arial" w:cs="Arial"/>
          <w:sz w:val="24"/>
          <w:szCs w:val="24"/>
        </w:rPr>
        <w:t xml:space="preserve"> chwilą o</w:t>
      </w:r>
      <w:r w:rsidR="008B0C8B" w:rsidRPr="00624784">
        <w:rPr>
          <w:rFonts w:ascii="Arial" w:hAnsi="Arial" w:cs="Arial"/>
          <w:sz w:val="24"/>
          <w:szCs w:val="24"/>
        </w:rPr>
        <w:t>dbioru od Zamawiającego</w:t>
      </w:r>
      <w:r w:rsidR="00587066" w:rsidRPr="00624784">
        <w:rPr>
          <w:rFonts w:ascii="Arial" w:hAnsi="Arial" w:cs="Arial"/>
          <w:sz w:val="24"/>
          <w:szCs w:val="24"/>
        </w:rPr>
        <w:t xml:space="preserve"> </w:t>
      </w:r>
      <w:r w:rsidR="004A21C1" w:rsidRPr="00624784">
        <w:rPr>
          <w:rFonts w:ascii="Arial" w:hAnsi="Arial" w:cs="Arial"/>
          <w:sz w:val="24"/>
          <w:szCs w:val="24"/>
        </w:rPr>
        <w:t xml:space="preserve">staje się posiadaczem odpadów i na nim ciąży obowiązek dalszego gospodarowania nimi zgodnie </w:t>
      </w:r>
      <w:r w:rsidR="004A21C1" w:rsidRPr="00CC44DF">
        <w:rPr>
          <w:rFonts w:ascii="Arial" w:hAnsi="Arial" w:cs="Arial"/>
          <w:sz w:val="24"/>
          <w:szCs w:val="24"/>
        </w:rPr>
        <w:t xml:space="preserve">z </w:t>
      </w:r>
      <w:r w:rsidR="00E54F49" w:rsidRPr="00CC44DF">
        <w:rPr>
          <w:rFonts w:ascii="Arial" w:hAnsi="Arial" w:cs="Arial"/>
          <w:sz w:val="24"/>
          <w:szCs w:val="24"/>
        </w:rPr>
        <w:t>U</w:t>
      </w:r>
      <w:r w:rsidR="008B0C8B" w:rsidRPr="00CC44DF">
        <w:rPr>
          <w:rFonts w:ascii="Arial" w:hAnsi="Arial" w:cs="Arial"/>
          <w:sz w:val="24"/>
          <w:szCs w:val="24"/>
        </w:rPr>
        <w:t xml:space="preserve">stawą </w:t>
      </w:r>
      <w:r w:rsidR="00F73187" w:rsidRPr="00CC44DF">
        <w:rPr>
          <w:rFonts w:ascii="Arial" w:hAnsi="Arial" w:cs="Arial"/>
          <w:sz w:val="24"/>
          <w:szCs w:val="24"/>
        </w:rPr>
        <w:br/>
      </w:r>
      <w:r w:rsidR="00E54F49" w:rsidRPr="00CC44DF">
        <w:rPr>
          <w:rFonts w:ascii="Arial" w:hAnsi="Arial" w:cs="Arial"/>
          <w:sz w:val="24"/>
          <w:szCs w:val="24"/>
        </w:rPr>
        <w:t xml:space="preserve">o odpadach </w:t>
      </w:r>
      <w:r w:rsidR="008B0C8B" w:rsidRPr="00CC44DF">
        <w:rPr>
          <w:rFonts w:ascii="Arial" w:hAnsi="Arial" w:cs="Arial"/>
          <w:sz w:val="24"/>
          <w:szCs w:val="24"/>
        </w:rPr>
        <w:t>z dnia</w:t>
      </w:r>
      <w:r w:rsidR="00587066" w:rsidRPr="00CC44DF">
        <w:rPr>
          <w:rFonts w:ascii="Arial" w:hAnsi="Arial" w:cs="Arial"/>
          <w:sz w:val="24"/>
          <w:szCs w:val="24"/>
        </w:rPr>
        <w:t xml:space="preserve"> </w:t>
      </w:r>
      <w:r w:rsidR="008B0C8B" w:rsidRPr="00CC44DF">
        <w:rPr>
          <w:rFonts w:ascii="Arial" w:hAnsi="Arial" w:cs="Arial"/>
          <w:sz w:val="24"/>
          <w:szCs w:val="24"/>
        </w:rPr>
        <w:t xml:space="preserve">14 grudnia 2012 </w:t>
      </w:r>
      <w:r w:rsidR="008B0C8B" w:rsidRPr="00CB4E33">
        <w:rPr>
          <w:rFonts w:ascii="Arial" w:hAnsi="Arial" w:cs="Arial"/>
          <w:color w:val="000000" w:themeColor="text1"/>
          <w:sz w:val="24"/>
          <w:szCs w:val="24"/>
        </w:rPr>
        <w:t>roku (</w:t>
      </w:r>
      <w:r w:rsidR="00585A97" w:rsidRPr="00CB4E33">
        <w:rPr>
          <w:rFonts w:ascii="Arial" w:hAnsi="Arial" w:cs="Arial"/>
          <w:color w:val="000000" w:themeColor="text1"/>
          <w:sz w:val="24"/>
          <w:szCs w:val="24"/>
        </w:rPr>
        <w:t xml:space="preserve">t. jedn. </w:t>
      </w:r>
      <w:r w:rsidR="008B0C8B" w:rsidRPr="00CB4E33">
        <w:rPr>
          <w:rFonts w:ascii="Arial" w:hAnsi="Arial" w:cs="Arial"/>
          <w:color w:val="000000" w:themeColor="text1"/>
          <w:sz w:val="24"/>
          <w:szCs w:val="24"/>
        </w:rPr>
        <w:t xml:space="preserve">Dz. U. </w:t>
      </w:r>
      <w:r w:rsidR="002C7F53" w:rsidRPr="00CB4E33">
        <w:rPr>
          <w:rFonts w:ascii="Arial" w:hAnsi="Arial" w:cs="Arial"/>
          <w:color w:val="000000" w:themeColor="text1"/>
          <w:sz w:val="24"/>
          <w:szCs w:val="24"/>
        </w:rPr>
        <w:t>20</w:t>
      </w:r>
      <w:r w:rsidR="003B3581" w:rsidRPr="00CB4E33">
        <w:rPr>
          <w:rFonts w:ascii="Arial" w:hAnsi="Arial" w:cs="Arial"/>
          <w:color w:val="000000" w:themeColor="text1"/>
          <w:sz w:val="24"/>
          <w:szCs w:val="24"/>
        </w:rPr>
        <w:t>2</w:t>
      </w:r>
      <w:r w:rsidR="00E7570C" w:rsidRPr="00CB4E33">
        <w:rPr>
          <w:rFonts w:ascii="Arial" w:hAnsi="Arial" w:cs="Arial"/>
          <w:color w:val="000000" w:themeColor="text1"/>
          <w:sz w:val="24"/>
          <w:szCs w:val="24"/>
        </w:rPr>
        <w:t>3 r. poz. 1587</w:t>
      </w:r>
      <w:r w:rsidR="008B0C8B" w:rsidRPr="00CB4E33">
        <w:rPr>
          <w:rFonts w:ascii="Arial" w:hAnsi="Arial" w:cs="Arial"/>
          <w:color w:val="000000" w:themeColor="text1"/>
          <w:sz w:val="24"/>
          <w:szCs w:val="24"/>
        </w:rPr>
        <w:t xml:space="preserve">) </w:t>
      </w:r>
      <w:r w:rsidR="008B0C8B" w:rsidRPr="00CC44DF">
        <w:rPr>
          <w:rFonts w:ascii="Arial" w:hAnsi="Arial" w:cs="Arial"/>
          <w:sz w:val="24"/>
          <w:szCs w:val="24"/>
        </w:rPr>
        <w:t>oraz pozostałymi aktami prawnymi w tym zakresie.</w:t>
      </w:r>
    </w:p>
    <w:p w:rsidR="00253B5F" w:rsidRPr="00624784" w:rsidRDefault="00ED1D6D" w:rsidP="00245837">
      <w:pPr>
        <w:pStyle w:val="Zwykytekst1"/>
        <w:numPr>
          <w:ilvl w:val="0"/>
          <w:numId w:val="8"/>
        </w:numPr>
        <w:ind w:left="993" w:hanging="644"/>
        <w:jc w:val="both"/>
        <w:rPr>
          <w:rFonts w:ascii="Arial" w:hAnsi="Arial" w:cs="Arial"/>
          <w:sz w:val="24"/>
          <w:szCs w:val="24"/>
        </w:rPr>
      </w:pPr>
      <w:r w:rsidRPr="00624784">
        <w:rPr>
          <w:rFonts w:ascii="Arial" w:hAnsi="Arial" w:cs="Arial"/>
          <w:sz w:val="24"/>
          <w:szCs w:val="24"/>
        </w:rPr>
        <w:t>Prowadzi działalność w zakresie gospodarowania odpadami na podstawie</w:t>
      </w:r>
      <w:r w:rsidR="00612932" w:rsidRPr="00624784">
        <w:rPr>
          <w:rFonts w:ascii="Arial" w:hAnsi="Arial" w:cs="Arial"/>
          <w:sz w:val="24"/>
          <w:szCs w:val="24"/>
        </w:rPr>
        <w:t xml:space="preserve"> </w:t>
      </w:r>
      <w:r w:rsidR="000257BF" w:rsidRPr="00624784">
        <w:rPr>
          <w:rFonts w:ascii="Arial" w:hAnsi="Arial" w:cs="Arial"/>
          <w:sz w:val="24"/>
          <w:szCs w:val="24"/>
        </w:rPr>
        <w:t>…………………………………………………………………………………………………………………………………………………………………………………………</w:t>
      </w:r>
      <w:r w:rsidR="00245837" w:rsidRPr="00624784">
        <w:rPr>
          <w:rFonts w:ascii="Arial" w:hAnsi="Arial" w:cs="Arial"/>
          <w:sz w:val="24"/>
          <w:szCs w:val="24"/>
        </w:rPr>
        <w:t>…………………………………………………………………………….</w:t>
      </w:r>
    </w:p>
    <w:p w:rsidR="00245837" w:rsidRPr="00624784" w:rsidRDefault="00245837" w:rsidP="000D0E00">
      <w:pPr>
        <w:rPr>
          <w:rFonts w:ascii="Arial" w:hAnsi="Arial" w:cs="Arial"/>
          <w:b/>
          <w:bCs/>
          <w:sz w:val="24"/>
          <w:szCs w:val="24"/>
        </w:rPr>
      </w:pPr>
    </w:p>
    <w:p w:rsidR="00245837" w:rsidRPr="00624784" w:rsidRDefault="00245837" w:rsidP="00F731F3">
      <w:pPr>
        <w:jc w:val="center"/>
        <w:rPr>
          <w:rFonts w:ascii="Arial" w:hAnsi="Arial" w:cs="Arial"/>
          <w:b/>
          <w:bCs/>
          <w:sz w:val="24"/>
          <w:szCs w:val="24"/>
        </w:rPr>
      </w:pPr>
    </w:p>
    <w:p w:rsidR="00F731F3" w:rsidRPr="00624784" w:rsidRDefault="00F731F3" w:rsidP="00F731F3">
      <w:pPr>
        <w:jc w:val="center"/>
        <w:rPr>
          <w:rFonts w:ascii="Arial" w:hAnsi="Arial" w:cs="Arial"/>
          <w:b/>
          <w:bCs/>
          <w:sz w:val="24"/>
          <w:szCs w:val="24"/>
        </w:rPr>
      </w:pPr>
      <w:r w:rsidRPr="00624784">
        <w:rPr>
          <w:rFonts w:ascii="Arial" w:hAnsi="Arial" w:cs="Arial"/>
          <w:b/>
          <w:bCs/>
          <w:sz w:val="24"/>
          <w:szCs w:val="24"/>
        </w:rPr>
        <w:t>Przedstawiciele stron</w:t>
      </w:r>
    </w:p>
    <w:p w:rsidR="00F731F3" w:rsidRPr="00624784" w:rsidRDefault="00F731F3" w:rsidP="00F731F3">
      <w:pPr>
        <w:spacing w:after="120"/>
        <w:jc w:val="center"/>
        <w:rPr>
          <w:rFonts w:ascii="Arial" w:hAnsi="Arial" w:cs="Arial"/>
          <w:b/>
          <w:sz w:val="24"/>
          <w:szCs w:val="24"/>
        </w:rPr>
      </w:pPr>
      <w:r w:rsidRPr="00624784">
        <w:rPr>
          <w:rFonts w:ascii="Arial" w:hAnsi="Arial" w:cs="Arial"/>
          <w:b/>
          <w:sz w:val="24"/>
          <w:szCs w:val="24"/>
        </w:rPr>
        <w:t>§ 3</w:t>
      </w:r>
    </w:p>
    <w:p w:rsidR="00F731F3" w:rsidRPr="00624784" w:rsidRDefault="00F731F3" w:rsidP="0025286C">
      <w:pPr>
        <w:numPr>
          <w:ilvl w:val="0"/>
          <w:numId w:val="10"/>
        </w:numPr>
        <w:ind w:left="357" w:hanging="357"/>
        <w:jc w:val="both"/>
        <w:rPr>
          <w:rFonts w:ascii="Arial" w:hAnsi="Arial" w:cs="Arial"/>
          <w:sz w:val="24"/>
          <w:szCs w:val="24"/>
        </w:rPr>
      </w:pPr>
      <w:r w:rsidRPr="00624784">
        <w:rPr>
          <w:rFonts w:ascii="Arial" w:hAnsi="Arial" w:cs="Arial"/>
          <w:sz w:val="24"/>
          <w:szCs w:val="24"/>
        </w:rPr>
        <w:t>Do współpracy przy wykonywaniu przedmiotu umowy wyznacza się:</w:t>
      </w:r>
    </w:p>
    <w:p w:rsidR="00F731F3" w:rsidRPr="00624784" w:rsidRDefault="00F731F3" w:rsidP="0024720E">
      <w:pPr>
        <w:ind w:firstLine="357"/>
        <w:jc w:val="both"/>
        <w:rPr>
          <w:rFonts w:ascii="Arial" w:hAnsi="Arial" w:cs="Arial"/>
          <w:sz w:val="24"/>
          <w:szCs w:val="24"/>
        </w:rPr>
      </w:pPr>
      <w:r w:rsidRPr="00624784">
        <w:rPr>
          <w:rFonts w:ascii="Arial" w:hAnsi="Arial" w:cs="Arial"/>
          <w:sz w:val="24"/>
          <w:szCs w:val="24"/>
        </w:rPr>
        <w:t>ze strony Zamawiającego</w:t>
      </w:r>
      <w:r w:rsidR="006949C6" w:rsidRPr="00624784">
        <w:rPr>
          <w:rFonts w:ascii="Arial" w:hAnsi="Arial" w:cs="Arial"/>
          <w:sz w:val="24"/>
          <w:szCs w:val="24"/>
        </w:rPr>
        <w:t xml:space="preserve">: </w:t>
      </w:r>
      <w:r w:rsidR="000E3C4C" w:rsidRPr="00624784">
        <w:rPr>
          <w:rFonts w:ascii="Arial" w:hAnsi="Arial" w:cs="Arial"/>
          <w:sz w:val="24"/>
          <w:szCs w:val="24"/>
        </w:rPr>
        <w:t>………………………………………………</w:t>
      </w:r>
    </w:p>
    <w:p w:rsidR="0060675B" w:rsidRPr="00624784" w:rsidRDefault="0060675B" w:rsidP="0024720E">
      <w:pPr>
        <w:ind w:firstLine="357"/>
        <w:jc w:val="both"/>
        <w:rPr>
          <w:rFonts w:ascii="Arial" w:hAnsi="Arial" w:cs="Arial"/>
          <w:sz w:val="24"/>
          <w:szCs w:val="24"/>
        </w:rPr>
      </w:pPr>
      <w:r w:rsidRPr="00624784">
        <w:rPr>
          <w:rFonts w:ascii="Arial" w:hAnsi="Arial" w:cs="Arial"/>
          <w:sz w:val="24"/>
          <w:szCs w:val="24"/>
        </w:rPr>
        <w:t>tel……………………………………………………</w:t>
      </w:r>
    </w:p>
    <w:p w:rsidR="009B6184" w:rsidRPr="00624784" w:rsidRDefault="009B6184" w:rsidP="0024720E">
      <w:pPr>
        <w:ind w:firstLine="357"/>
        <w:jc w:val="both"/>
        <w:rPr>
          <w:rFonts w:ascii="Arial" w:hAnsi="Arial" w:cs="Arial"/>
          <w:sz w:val="24"/>
          <w:szCs w:val="24"/>
        </w:rPr>
      </w:pPr>
      <w:r w:rsidRPr="00624784">
        <w:rPr>
          <w:rFonts w:ascii="Arial" w:hAnsi="Arial" w:cs="Arial"/>
          <w:sz w:val="24"/>
          <w:szCs w:val="24"/>
        </w:rPr>
        <w:t xml:space="preserve">e-mail        45wog.sluzbazywnosciowa@ron.mil.pl </w:t>
      </w:r>
    </w:p>
    <w:p w:rsidR="00F731F3" w:rsidRPr="00624784" w:rsidRDefault="00F731F3" w:rsidP="0024720E">
      <w:pPr>
        <w:spacing w:after="120"/>
        <w:ind w:firstLine="357"/>
        <w:jc w:val="both"/>
        <w:rPr>
          <w:rFonts w:ascii="Arial" w:hAnsi="Arial" w:cs="Arial"/>
          <w:sz w:val="24"/>
          <w:szCs w:val="24"/>
        </w:rPr>
      </w:pPr>
      <w:r w:rsidRPr="00624784">
        <w:rPr>
          <w:rFonts w:ascii="Arial" w:hAnsi="Arial" w:cs="Arial"/>
          <w:sz w:val="24"/>
          <w:szCs w:val="24"/>
        </w:rPr>
        <w:t xml:space="preserve">ze strony Wykonawcy: </w:t>
      </w:r>
      <w:r w:rsidR="006949C6" w:rsidRPr="00624784">
        <w:rPr>
          <w:rFonts w:ascii="Arial" w:hAnsi="Arial" w:cs="Arial"/>
          <w:sz w:val="24"/>
          <w:szCs w:val="24"/>
        </w:rPr>
        <w:t>…………………………………………………..</w:t>
      </w:r>
    </w:p>
    <w:p w:rsidR="0060675B" w:rsidRPr="00624784" w:rsidRDefault="0060675B" w:rsidP="0024720E">
      <w:pPr>
        <w:spacing w:after="120"/>
        <w:ind w:firstLine="357"/>
        <w:jc w:val="both"/>
        <w:rPr>
          <w:rFonts w:ascii="Arial" w:hAnsi="Arial" w:cs="Arial"/>
          <w:sz w:val="24"/>
          <w:szCs w:val="24"/>
        </w:rPr>
      </w:pPr>
      <w:r w:rsidRPr="00624784">
        <w:rPr>
          <w:rFonts w:ascii="Arial" w:hAnsi="Arial" w:cs="Arial"/>
          <w:sz w:val="24"/>
          <w:szCs w:val="24"/>
        </w:rPr>
        <w:t>tel…………………………………………………………………………</w:t>
      </w:r>
    </w:p>
    <w:p w:rsidR="00587066" w:rsidRDefault="009B6184" w:rsidP="000D0E00">
      <w:pPr>
        <w:spacing w:after="120"/>
        <w:ind w:firstLine="357"/>
        <w:jc w:val="both"/>
        <w:rPr>
          <w:rFonts w:ascii="Arial" w:hAnsi="Arial" w:cs="Arial"/>
          <w:sz w:val="24"/>
          <w:szCs w:val="24"/>
        </w:rPr>
      </w:pPr>
      <w:r w:rsidRPr="00624784">
        <w:rPr>
          <w:rFonts w:ascii="Arial" w:hAnsi="Arial" w:cs="Arial"/>
          <w:sz w:val="24"/>
          <w:szCs w:val="24"/>
        </w:rPr>
        <w:lastRenderedPageBreak/>
        <w:t>e-mail……………………………………………………………………..</w:t>
      </w:r>
    </w:p>
    <w:p w:rsidR="000D0E00" w:rsidRPr="00624784" w:rsidRDefault="000D0E00" w:rsidP="000D0E00">
      <w:pPr>
        <w:spacing w:after="120"/>
        <w:ind w:firstLine="357"/>
        <w:jc w:val="both"/>
        <w:rPr>
          <w:rFonts w:ascii="Arial" w:hAnsi="Arial" w:cs="Arial"/>
          <w:sz w:val="24"/>
          <w:szCs w:val="24"/>
        </w:rPr>
      </w:pPr>
    </w:p>
    <w:p w:rsidR="009D3146" w:rsidRPr="00624784" w:rsidRDefault="005F2A17" w:rsidP="005F2A17">
      <w:pPr>
        <w:pStyle w:val="Zwykytekst1"/>
        <w:jc w:val="center"/>
        <w:rPr>
          <w:rFonts w:ascii="Arial" w:hAnsi="Arial" w:cs="Arial"/>
          <w:b/>
          <w:sz w:val="24"/>
          <w:szCs w:val="24"/>
        </w:rPr>
      </w:pPr>
      <w:r w:rsidRPr="00624784">
        <w:rPr>
          <w:rFonts w:ascii="Arial" w:hAnsi="Arial" w:cs="Arial"/>
          <w:b/>
          <w:sz w:val="24"/>
          <w:szCs w:val="24"/>
        </w:rPr>
        <w:t>Obowiązki stron</w:t>
      </w:r>
    </w:p>
    <w:p w:rsidR="009D3146" w:rsidRPr="00624784" w:rsidRDefault="009D3146">
      <w:pPr>
        <w:pStyle w:val="Zwykytekst1"/>
        <w:jc w:val="center"/>
        <w:rPr>
          <w:rFonts w:ascii="Arial" w:hAnsi="Arial" w:cs="Arial"/>
          <w:b/>
          <w:sz w:val="24"/>
          <w:szCs w:val="24"/>
        </w:rPr>
      </w:pPr>
      <w:r w:rsidRPr="00624784">
        <w:rPr>
          <w:rFonts w:ascii="Arial" w:hAnsi="Arial" w:cs="Arial"/>
          <w:b/>
          <w:sz w:val="24"/>
          <w:szCs w:val="24"/>
        </w:rPr>
        <w:t xml:space="preserve">§ </w:t>
      </w:r>
      <w:r w:rsidR="00F731F3" w:rsidRPr="00624784">
        <w:rPr>
          <w:rFonts w:ascii="Arial" w:hAnsi="Arial" w:cs="Arial"/>
          <w:b/>
          <w:sz w:val="24"/>
          <w:szCs w:val="24"/>
        </w:rPr>
        <w:t>4</w:t>
      </w:r>
    </w:p>
    <w:p w:rsidR="001660FC" w:rsidRPr="00624784" w:rsidRDefault="001660FC" w:rsidP="001660FC">
      <w:pPr>
        <w:pStyle w:val="Zwykytekst1"/>
        <w:jc w:val="center"/>
        <w:rPr>
          <w:rFonts w:ascii="Arial" w:hAnsi="Arial" w:cs="Arial"/>
          <w:b/>
          <w:sz w:val="24"/>
          <w:szCs w:val="24"/>
        </w:rPr>
      </w:pPr>
    </w:p>
    <w:p w:rsidR="001660FC" w:rsidRPr="00624784" w:rsidRDefault="001660FC" w:rsidP="001660FC">
      <w:pPr>
        <w:pStyle w:val="Zwykytekst1"/>
        <w:numPr>
          <w:ilvl w:val="0"/>
          <w:numId w:val="4"/>
        </w:numPr>
        <w:ind w:left="357" w:hanging="357"/>
        <w:jc w:val="both"/>
        <w:rPr>
          <w:rFonts w:ascii="Arial" w:hAnsi="Arial" w:cs="Arial"/>
          <w:sz w:val="24"/>
          <w:szCs w:val="24"/>
        </w:rPr>
      </w:pPr>
      <w:r w:rsidRPr="00624784">
        <w:rPr>
          <w:rFonts w:ascii="Arial" w:hAnsi="Arial" w:cs="Arial"/>
          <w:sz w:val="24"/>
          <w:szCs w:val="24"/>
        </w:rPr>
        <w:t>Wykonawca będzie dokonywał odbioru wraz z załadunkiem odpadów z miejsc ich wytwarzania, tj.:</w:t>
      </w:r>
    </w:p>
    <w:p w:rsidR="001660FC" w:rsidRPr="00E64993" w:rsidRDefault="001660FC" w:rsidP="001660FC">
      <w:pPr>
        <w:pStyle w:val="Akapitzlist"/>
        <w:numPr>
          <w:ilvl w:val="0"/>
          <w:numId w:val="35"/>
        </w:numPr>
        <w:tabs>
          <w:tab w:val="clear" w:pos="360"/>
        </w:tabs>
        <w:suppressAutoHyphens w:val="0"/>
        <w:spacing w:after="200" w:line="276" w:lineRule="auto"/>
        <w:ind w:left="993" w:hanging="426"/>
        <w:jc w:val="both"/>
        <w:rPr>
          <w:rFonts w:ascii="Arial" w:hAnsi="Arial" w:cs="Arial"/>
          <w:color w:val="000000" w:themeColor="text1"/>
          <w:sz w:val="24"/>
          <w:szCs w:val="24"/>
        </w:rPr>
      </w:pPr>
      <w:r w:rsidRPr="00E64993">
        <w:rPr>
          <w:rFonts w:ascii="Arial" w:hAnsi="Arial" w:cs="Arial"/>
          <w:color w:val="000000" w:themeColor="text1"/>
          <w:sz w:val="24"/>
          <w:szCs w:val="24"/>
        </w:rPr>
        <w:t>Stołówka żołnierska, bud. Nr 2 na terenie JW. 3949, ul. 61 Brygady 1, 66-440 Skwierzyna</w:t>
      </w:r>
      <w:r>
        <w:rPr>
          <w:rFonts w:ascii="Arial" w:hAnsi="Arial" w:cs="Arial"/>
          <w:color w:val="000000" w:themeColor="text1"/>
          <w:sz w:val="24"/>
          <w:szCs w:val="24"/>
        </w:rPr>
        <w:t>;</w:t>
      </w:r>
    </w:p>
    <w:p w:rsidR="001660FC" w:rsidRPr="00E64993" w:rsidRDefault="001660FC" w:rsidP="001660FC">
      <w:pPr>
        <w:pStyle w:val="Akapitzlist"/>
        <w:numPr>
          <w:ilvl w:val="0"/>
          <w:numId w:val="35"/>
        </w:numPr>
        <w:tabs>
          <w:tab w:val="clear" w:pos="360"/>
        </w:tabs>
        <w:suppressAutoHyphens w:val="0"/>
        <w:spacing w:after="200" w:line="276" w:lineRule="auto"/>
        <w:ind w:left="993" w:hanging="426"/>
        <w:jc w:val="both"/>
        <w:rPr>
          <w:rFonts w:ascii="Arial" w:hAnsi="Arial" w:cs="Arial"/>
          <w:color w:val="000000" w:themeColor="text1"/>
          <w:sz w:val="24"/>
          <w:szCs w:val="24"/>
        </w:rPr>
      </w:pPr>
      <w:r w:rsidRPr="00E64993">
        <w:rPr>
          <w:rFonts w:ascii="Arial" w:hAnsi="Arial" w:cs="Arial"/>
          <w:color w:val="000000" w:themeColor="text1"/>
          <w:sz w:val="24"/>
          <w:szCs w:val="24"/>
        </w:rPr>
        <w:t>Stołówka żołnierska, bud.nr 20 na terenie JW. 5700, ul. Wojska Polskiego 17, 66-300 Międzyrzecz;</w:t>
      </w:r>
    </w:p>
    <w:p w:rsidR="001660FC" w:rsidRPr="00E64993" w:rsidRDefault="001660FC" w:rsidP="001660FC">
      <w:pPr>
        <w:pStyle w:val="Akapitzlist"/>
        <w:numPr>
          <w:ilvl w:val="0"/>
          <w:numId w:val="35"/>
        </w:numPr>
        <w:tabs>
          <w:tab w:val="clear" w:pos="360"/>
        </w:tabs>
        <w:suppressAutoHyphens w:val="0"/>
        <w:spacing w:after="200" w:line="276" w:lineRule="auto"/>
        <w:ind w:left="993" w:hanging="426"/>
        <w:jc w:val="both"/>
        <w:rPr>
          <w:rFonts w:ascii="Arial" w:hAnsi="Arial" w:cs="Arial"/>
          <w:color w:val="000000" w:themeColor="text1"/>
          <w:sz w:val="24"/>
          <w:szCs w:val="24"/>
        </w:rPr>
      </w:pPr>
      <w:r w:rsidRPr="00E64993">
        <w:rPr>
          <w:rFonts w:ascii="Arial" w:hAnsi="Arial" w:cs="Arial"/>
          <w:color w:val="000000" w:themeColor="text1"/>
          <w:sz w:val="24"/>
          <w:szCs w:val="24"/>
        </w:rPr>
        <w:t>Stołówka żołnierska, bud. Nr 210 na terenie JW. 1986, 69-211 Wędrzyn;</w:t>
      </w:r>
    </w:p>
    <w:p w:rsidR="001660FC" w:rsidRPr="00E64993" w:rsidRDefault="001660FC" w:rsidP="001660FC">
      <w:pPr>
        <w:pStyle w:val="Akapitzlist"/>
        <w:numPr>
          <w:ilvl w:val="0"/>
          <w:numId w:val="35"/>
        </w:numPr>
        <w:tabs>
          <w:tab w:val="clear" w:pos="360"/>
        </w:tabs>
        <w:suppressAutoHyphens w:val="0"/>
        <w:spacing w:after="200" w:line="276" w:lineRule="auto"/>
        <w:ind w:left="993" w:hanging="426"/>
        <w:jc w:val="both"/>
        <w:rPr>
          <w:rFonts w:ascii="Arial" w:hAnsi="Arial" w:cs="Arial"/>
          <w:color w:val="000000" w:themeColor="text1"/>
          <w:sz w:val="24"/>
          <w:szCs w:val="24"/>
        </w:rPr>
      </w:pPr>
      <w:r w:rsidRPr="00E64993">
        <w:rPr>
          <w:rFonts w:ascii="Arial" w:hAnsi="Arial" w:cs="Arial"/>
          <w:color w:val="000000" w:themeColor="text1"/>
          <w:sz w:val="24"/>
          <w:szCs w:val="24"/>
        </w:rPr>
        <w:t>Stołówka żołnierska, bud. Nr 40, 69-211 Wędrzyn (Klub 17 BZ)</w:t>
      </w:r>
      <w:r>
        <w:rPr>
          <w:rFonts w:ascii="Arial" w:hAnsi="Arial" w:cs="Arial"/>
          <w:color w:val="000000" w:themeColor="text1"/>
          <w:sz w:val="24"/>
          <w:szCs w:val="24"/>
        </w:rPr>
        <w:t>;</w:t>
      </w:r>
    </w:p>
    <w:p w:rsidR="001660FC" w:rsidRDefault="001660FC" w:rsidP="001660FC">
      <w:pPr>
        <w:pStyle w:val="Akapitzlist"/>
        <w:numPr>
          <w:ilvl w:val="0"/>
          <w:numId w:val="35"/>
        </w:numPr>
        <w:tabs>
          <w:tab w:val="clear" w:pos="360"/>
        </w:tabs>
        <w:suppressAutoHyphens w:val="0"/>
        <w:spacing w:after="200" w:line="276" w:lineRule="auto"/>
        <w:ind w:left="993" w:hanging="426"/>
        <w:jc w:val="both"/>
        <w:rPr>
          <w:rFonts w:ascii="Arial" w:hAnsi="Arial" w:cs="Arial"/>
          <w:color w:val="000000" w:themeColor="text1"/>
          <w:sz w:val="24"/>
          <w:szCs w:val="24"/>
        </w:rPr>
      </w:pPr>
      <w:r w:rsidRPr="00E64993">
        <w:rPr>
          <w:rFonts w:ascii="Arial" w:hAnsi="Arial" w:cs="Arial"/>
          <w:color w:val="000000" w:themeColor="text1"/>
          <w:sz w:val="24"/>
          <w:szCs w:val="24"/>
        </w:rPr>
        <w:t xml:space="preserve">Stołówka żołnierska, bud. Nr 19 na </w:t>
      </w:r>
      <w:r>
        <w:rPr>
          <w:rFonts w:ascii="Arial" w:hAnsi="Arial" w:cs="Arial"/>
          <w:color w:val="000000" w:themeColor="text1"/>
          <w:sz w:val="24"/>
          <w:szCs w:val="24"/>
        </w:rPr>
        <w:t>terenie JW 5701, 69-211 Wędrzyn;</w:t>
      </w:r>
    </w:p>
    <w:p w:rsidR="001660FC" w:rsidRDefault="001660FC" w:rsidP="001660FC">
      <w:pPr>
        <w:pStyle w:val="Akapitzlist"/>
        <w:numPr>
          <w:ilvl w:val="0"/>
          <w:numId w:val="35"/>
        </w:numPr>
        <w:tabs>
          <w:tab w:val="clear" w:pos="360"/>
        </w:tabs>
        <w:suppressAutoHyphens w:val="0"/>
        <w:spacing w:after="200" w:line="276" w:lineRule="auto"/>
        <w:ind w:left="993" w:hanging="426"/>
        <w:jc w:val="both"/>
        <w:rPr>
          <w:rFonts w:ascii="Arial" w:hAnsi="Arial" w:cs="Arial"/>
          <w:color w:val="000000" w:themeColor="text1"/>
          <w:sz w:val="24"/>
          <w:szCs w:val="24"/>
        </w:rPr>
      </w:pPr>
      <w:r w:rsidRPr="00E64993">
        <w:rPr>
          <w:rFonts w:ascii="Arial" w:hAnsi="Arial" w:cs="Arial"/>
          <w:color w:val="000000" w:themeColor="text1"/>
          <w:sz w:val="24"/>
          <w:szCs w:val="24"/>
        </w:rPr>
        <w:t xml:space="preserve">Stołówka żołnierska, bud. </w:t>
      </w:r>
      <w:r w:rsidRPr="009C4081">
        <w:rPr>
          <w:rFonts w:ascii="Arial" w:hAnsi="Arial" w:cs="Arial"/>
          <w:sz w:val="24"/>
          <w:szCs w:val="24"/>
        </w:rPr>
        <w:t xml:space="preserve">Nr 17 na terenie </w:t>
      </w:r>
      <w:r>
        <w:rPr>
          <w:rFonts w:ascii="Arial" w:hAnsi="Arial" w:cs="Arial"/>
          <w:sz w:val="24"/>
          <w:szCs w:val="24"/>
        </w:rPr>
        <w:t>JW 5701</w:t>
      </w:r>
      <w:r w:rsidRPr="009C4081">
        <w:rPr>
          <w:rFonts w:ascii="Arial" w:hAnsi="Arial" w:cs="Arial"/>
          <w:sz w:val="24"/>
          <w:szCs w:val="24"/>
        </w:rPr>
        <w:t xml:space="preserve">, 66-600 </w:t>
      </w:r>
      <w:r>
        <w:rPr>
          <w:rFonts w:ascii="Arial" w:hAnsi="Arial" w:cs="Arial"/>
          <w:sz w:val="24"/>
          <w:szCs w:val="24"/>
        </w:rPr>
        <w:t>Krosno Odrzańskie;</w:t>
      </w:r>
    </w:p>
    <w:p w:rsidR="001660FC" w:rsidRDefault="001660FC" w:rsidP="001660FC">
      <w:pPr>
        <w:pStyle w:val="Akapitzlist"/>
        <w:numPr>
          <w:ilvl w:val="0"/>
          <w:numId w:val="35"/>
        </w:numPr>
        <w:tabs>
          <w:tab w:val="clear" w:pos="360"/>
        </w:tabs>
        <w:suppressAutoHyphens w:val="0"/>
        <w:spacing w:after="200" w:line="276" w:lineRule="auto"/>
        <w:ind w:left="993" w:hanging="426"/>
        <w:jc w:val="both"/>
        <w:rPr>
          <w:rFonts w:ascii="Arial" w:hAnsi="Arial" w:cs="Arial"/>
          <w:sz w:val="24"/>
          <w:szCs w:val="24"/>
        </w:rPr>
      </w:pPr>
      <w:r w:rsidRPr="00E64993">
        <w:rPr>
          <w:rFonts w:ascii="Arial" w:hAnsi="Arial" w:cs="Arial"/>
          <w:color w:val="000000" w:themeColor="text1"/>
          <w:sz w:val="24"/>
          <w:szCs w:val="24"/>
        </w:rPr>
        <w:t xml:space="preserve">Stołówka żołnierska, bud. </w:t>
      </w:r>
      <w:r w:rsidRPr="009C4081">
        <w:rPr>
          <w:rFonts w:ascii="Arial" w:hAnsi="Arial" w:cs="Arial"/>
          <w:sz w:val="24"/>
          <w:szCs w:val="24"/>
        </w:rPr>
        <w:t>Nr 22 na terenie JW 1517, 6</w:t>
      </w:r>
      <w:r>
        <w:rPr>
          <w:rFonts w:ascii="Arial" w:hAnsi="Arial" w:cs="Arial"/>
          <w:sz w:val="24"/>
          <w:szCs w:val="24"/>
        </w:rPr>
        <w:t>6</w:t>
      </w:r>
      <w:r w:rsidRPr="009C4081">
        <w:rPr>
          <w:rFonts w:ascii="Arial" w:hAnsi="Arial" w:cs="Arial"/>
          <w:sz w:val="24"/>
          <w:szCs w:val="24"/>
        </w:rPr>
        <w:t>-016 Czerwieńsk</w:t>
      </w:r>
      <w:r>
        <w:rPr>
          <w:rFonts w:ascii="Arial" w:hAnsi="Arial" w:cs="Arial"/>
          <w:sz w:val="24"/>
          <w:szCs w:val="24"/>
        </w:rPr>
        <w:t>;</w:t>
      </w:r>
    </w:p>
    <w:p w:rsidR="001660FC" w:rsidRPr="009C4081" w:rsidRDefault="001660FC" w:rsidP="001660FC">
      <w:pPr>
        <w:pStyle w:val="Akapitzlist"/>
        <w:numPr>
          <w:ilvl w:val="0"/>
          <w:numId w:val="35"/>
        </w:numPr>
        <w:tabs>
          <w:tab w:val="clear" w:pos="360"/>
        </w:tabs>
        <w:suppressAutoHyphens w:val="0"/>
        <w:spacing w:after="200" w:line="276" w:lineRule="auto"/>
        <w:ind w:left="993" w:hanging="426"/>
        <w:jc w:val="both"/>
        <w:rPr>
          <w:rFonts w:ascii="Arial" w:hAnsi="Arial" w:cs="Arial"/>
          <w:sz w:val="24"/>
          <w:szCs w:val="24"/>
        </w:rPr>
      </w:pPr>
      <w:r w:rsidRPr="00E64993">
        <w:rPr>
          <w:rFonts w:ascii="Arial" w:hAnsi="Arial" w:cs="Arial"/>
          <w:color w:val="000000" w:themeColor="text1"/>
          <w:sz w:val="24"/>
          <w:szCs w:val="24"/>
        </w:rPr>
        <w:t xml:space="preserve">Stołówka żołnierska, bud. </w:t>
      </w:r>
      <w:r w:rsidRPr="009C4081">
        <w:rPr>
          <w:rFonts w:ascii="Arial" w:hAnsi="Arial" w:cs="Arial"/>
          <w:sz w:val="24"/>
          <w:szCs w:val="24"/>
        </w:rPr>
        <w:t xml:space="preserve">Nr </w:t>
      </w:r>
      <w:r>
        <w:rPr>
          <w:rFonts w:ascii="Arial" w:hAnsi="Arial" w:cs="Arial"/>
          <w:sz w:val="24"/>
          <w:szCs w:val="24"/>
        </w:rPr>
        <w:t>40</w:t>
      </w:r>
      <w:r w:rsidRPr="009C4081">
        <w:rPr>
          <w:rFonts w:ascii="Arial" w:hAnsi="Arial" w:cs="Arial"/>
          <w:sz w:val="24"/>
          <w:szCs w:val="24"/>
        </w:rPr>
        <w:t xml:space="preserve"> na terenie JW 1517, 6</w:t>
      </w:r>
      <w:r>
        <w:rPr>
          <w:rFonts w:ascii="Arial" w:hAnsi="Arial" w:cs="Arial"/>
          <w:sz w:val="24"/>
          <w:szCs w:val="24"/>
        </w:rPr>
        <w:t>6</w:t>
      </w:r>
      <w:r w:rsidRPr="009C4081">
        <w:rPr>
          <w:rFonts w:ascii="Arial" w:hAnsi="Arial" w:cs="Arial"/>
          <w:sz w:val="24"/>
          <w:szCs w:val="24"/>
        </w:rPr>
        <w:t>-016 Czerwieńsk</w:t>
      </w:r>
      <w:r>
        <w:rPr>
          <w:rFonts w:ascii="Arial" w:hAnsi="Arial" w:cs="Arial"/>
          <w:sz w:val="24"/>
          <w:szCs w:val="24"/>
        </w:rPr>
        <w:t>;</w:t>
      </w:r>
    </w:p>
    <w:p w:rsidR="001660FC" w:rsidRDefault="001660FC" w:rsidP="001660FC">
      <w:pPr>
        <w:pStyle w:val="Akapitzlist"/>
        <w:numPr>
          <w:ilvl w:val="0"/>
          <w:numId w:val="35"/>
        </w:numPr>
        <w:tabs>
          <w:tab w:val="clear" w:pos="360"/>
        </w:tabs>
        <w:suppressAutoHyphens w:val="0"/>
        <w:spacing w:after="200" w:line="276" w:lineRule="auto"/>
        <w:ind w:left="993" w:hanging="426"/>
        <w:jc w:val="both"/>
        <w:rPr>
          <w:rFonts w:ascii="Arial" w:hAnsi="Arial" w:cs="Arial"/>
          <w:sz w:val="24"/>
          <w:szCs w:val="24"/>
        </w:rPr>
      </w:pPr>
      <w:r w:rsidRPr="00E64993">
        <w:rPr>
          <w:rFonts w:ascii="Arial" w:hAnsi="Arial" w:cs="Arial"/>
          <w:color w:val="000000" w:themeColor="text1"/>
          <w:sz w:val="24"/>
          <w:szCs w:val="24"/>
        </w:rPr>
        <w:t xml:space="preserve">Stołówka żołnierska, bud. </w:t>
      </w:r>
      <w:r w:rsidRPr="009C4081">
        <w:rPr>
          <w:rFonts w:ascii="Arial" w:hAnsi="Arial" w:cs="Arial"/>
          <w:sz w:val="24"/>
          <w:szCs w:val="24"/>
        </w:rPr>
        <w:t>Nr 3 na terenie JW 440</w:t>
      </w:r>
      <w:r>
        <w:rPr>
          <w:rFonts w:ascii="Arial" w:hAnsi="Arial" w:cs="Arial"/>
          <w:sz w:val="24"/>
          <w:szCs w:val="24"/>
        </w:rPr>
        <w:t>8</w:t>
      </w:r>
      <w:r w:rsidRPr="009C4081">
        <w:rPr>
          <w:rFonts w:ascii="Arial" w:hAnsi="Arial" w:cs="Arial"/>
          <w:sz w:val="24"/>
          <w:szCs w:val="24"/>
        </w:rPr>
        <w:t>, 66-100 Sulechów</w:t>
      </w:r>
      <w:r>
        <w:rPr>
          <w:rFonts w:ascii="Arial" w:hAnsi="Arial" w:cs="Arial"/>
          <w:sz w:val="24"/>
          <w:szCs w:val="24"/>
        </w:rPr>
        <w:t>;</w:t>
      </w:r>
    </w:p>
    <w:p w:rsidR="001660FC" w:rsidRDefault="001660FC" w:rsidP="001660FC">
      <w:pPr>
        <w:pStyle w:val="Akapitzlist"/>
        <w:numPr>
          <w:ilvl w:val="0"/>
          <w:numId w:val="35"/>
        </w:numPr>
        <w:tabs>
          <w:tab w:val="clear" w:pos="360"/>
        </w:tabs>
        <w:suppressAutoHyphens w:val="0"/>
        <w:spacing w:after="200" w:line="276" w:lineRule="auto"/>
        <w:ind w:left="993" w:hanging="426"/>
        <w:jc w:val="both"/>
        <w:rPr>
          <w:rFonts w:ascii="Arial" w:hAnsi="Arial" w:cs="Arial"/>
          <w:sz w:val="24"/>
          <w:szCs w:val="24"/>
        </w:rPr>
      </w:pPr>
      <w:r>
        <w:rPr>
          <w:rFonts w:ascii="Arial" w:hAnsi="Arial" w:cs="Arial"/>
          <w:sz w:val="24"/>
          <w:szCs w:val="24"/>
        </w:rPr>
        <w:t>W czasie szkoleń poligonowych odbiór odpadów z Białej Góry;</w:t>
      </w:r>
    </w:p>
    <w:p w:rsidR="001660FC" w:rsidRPr="00F14714" w:rsidRDefault="001660FC" w:rsidP="001660FC">
      <w:pPr>
        <w:pStyle w:val="Akapitzlist"/>
        <w:numPr>
          <w:ilvl w:val="0"/>
          <w:numId w:val="35"/>
        </w:numPr>
        <w:tabs>
          <w:tab w:val="clear" w:pos="360"/>
        </w:tabs>
        <w:suppressAutoHyphens w:val="0"/>
        <w:spacing w:after="200" w:line="276" w:lineRule="auto"/>
        <w:ind w:left="993" w:hanging="426"/>
        <w:jc w:val="both"/>
        <w:rPr>
          <w:rFonts w:ascii="Arial" w:hAnsi="Arial" w:cs="Arial"/>
          <w:sz w:val="24"/>
          <w:szCs w:val="24"/>
        </w:rPr>
      </w:pPr>
      <w:r>
        <w:rPr>
          <w:rFonts w:ascii="Arial" w:hAnsi="Arial" w:cs="Arial"/>
          <w:sz w:val="24"/>
          <w:szCs w:val="24"/>
        </w:rPr>
        <w:t>Skład w Nowogrodzie Bobrzańskim, Laboratorium żywności, 66-011 Nowogród Bobrzański;</w:t>
      </w:r>
    </w:p>
    <w:p w:rsidR="001660FC" w:rsidRDefault="001660FC" w:rsidP="001660FC">
      <w:pPr>
        <w:pStyle w:val="Akapitzlist"/>
        <w:numPr>
          <w:ilvl w:val="0"/>
          <w:numId w:val="35"/>
        </w:numPr>
        <w:tabs>
          <w:tab w:val="clear" w:pos="360"/>
        </w:tabs>
        <w:suppressAutoHyphens w:val="0"/>
        <w:spacing w:after="200" w:line="276" w:lineRule="auto"/>
        <w:ind w:left="993" w:hanging="426"/>
        <w:jc w:val="both"/>
        <w:rPr>
          <w:rFonts w:ascii="Arial" w:hAnsi="Arial" w:cs="Arial"/>
          <w:color w:val="000000" w:themeColor="text1"/>
          <w:sz w:val="24"/>
          <w:szCs w:val="24"/>
        </w:rPr>
      </w:pPr>
      <w:r w:rsidRPr="00E64993">
        <w:rPr>
          <w:rFonts w:ascii="Arial" w:hAnsi="Arial" w:cs="Arial"/>
          <w:color w:val="000000" w:themeColor="text1"/>
          <w:sz w:val="24"/>
          <w:szCs w:val="24"/>
        </w:rPr>
        <w:t>Inne lokalizacje po wcześniejszym telefonicznym bądź pisemnym zgłoszeniu.</w:t>
      </w:r>
    </w:p>
    <w:p w:rsidR="001660FC" w:rsidRPr="008044C2" w:rsidRDefault="001660FC" w:rsidP="001660FC">
      <w:pPr>
        <w:pStyle w:val="Akapitzlist"/>
        <w:numPr>
          <w:ilvl w:val="0"/>
          <w:numId w:val="4"/>
        </w:numPr>
        <w:suppressAutoHyphens w:val="0"/>
        <w:spacing w:after="200" w:line="276" w:lineRule="auto"/>
        <w:jc w:val="both"/>
        <w:rPr>
          <w:rFonts w:ascii="Arial" w:hAnsi="Arial" w:cs="Arial"/>
          <w:color w:val="000000" w:themeColor="text1"/>
          <w:sz w:val="24"/>
          <w:szCs w:val="24"/>
        </w:rPr>
      </w:pPr>
      <w:r w:rsidRPr="008044C2">
        <w:rPr>
          <w:rFonts w:ascii="Arial" w:hAnsi="Arial" w:cs="Arial"/>
          <w:color w:val="000000" w:themeColor="text1"/>
          <w:sz w:val="24"/>
          <w:szCs w:val="24"/>
        </w:rPr>
        <w:t>Wykonawca będzie odbierał odpady dla lokalizacji:</w:t>
      </w:r>
    </w:p>
    <w:p w:rsidR="001660FC" w:rsidRPr="00050887" w:rsidRDefault="001660FC" w:rsidP="001660FC">
      <w:pPr>
        <w:pStyle w:val="Akapitzlist"/>
        <w:numPr>
          <w:ilvl w:val="0"/>
          <w:numId w:val="37"/>
        </w:numPr>
        <w:suppressAutoHyphens w:val="0"/>
        <w:spacing w:after="200" w:line="276" w:lineRule="auto"/>
        <w:ind w:left="993" w:hanging="426"/>
        <w:jc w:val="both"/>
        <w:rPr>
          <w:rFonts w:ascii="Arial" w:hAnsi="Arial" w:cs="Arial"/>
          <w:sz w:val="24"/>
          <w:szCs w:val="24"/>
        </w:rPr>
      </w:pPr>
      <w:r w:rsidRPr="00050887">
        <w:rPr>
          <w:rFonts w:ascii="Arial" w:hAnsi="Arial" w:cs="Arial"/>
          <w:sz w:val="24"/>
          <w:szCs w:val="24"/>
        </w:rPr>
        <w:t>Skwierzyna, Międzyrzecz, Wędrzyn - trzy razy w tygodniu: poniedziałek, środa w godzinach 7.00 – 13.00 oraz w piątek w godzinach 7.00 – 12.30, z tym, że w dni wolne od pracy odbiór ma nastąpić w pierwszy dzień roboczy następujący po dniu wolnym.</w:t>
      </w:r>
    </w:p>
    <w:p w:rsidR="001660FC" w:rsidRPr="00050887" w:rsidRDefault="001660FC" w:rsidP="001660FC">
      <w:pPr>
        <w:pStyle w:val="Akapitzlist"/>
        <w:numPr>
          <w:ilvl w:val="0"/>
          <w:numId w:val="37"/>
        </w:numPr>
        <w:suppressAutoHyphens w:val="0"/>
        <w:spacing w:after="200" w:line="276" w:lineRule="auto"/>
        <w:ind w:left="993" w:hanging="426"/>
        <w:jc w:val="both"/>
        <w:rPr>
          <w:rFonts w:ascii="Arial" w:hAnsi="Arial" w:cs="Arial"/>
          <w:sz w:val="24"/>
          <w:szCs w:val="24"/>
        </w:rPr>
      </w:pPr>
      <w:r w:rsidRPr="00050887">
        <w:rPr>
          <w:rFonts w:ascii="Arial" w:hAnsi="Arial" w:cs="Arial"/>
          <w:sz w:val="24"/>
          <w:szCs w:val="24"/>
        </w:rPr>
        <w:t>Krosno Odrzańskie, Czerwieńsk, Sulechów – w każdy czwartek w godzinach 7.00 – 13.00 z tym, że w dni wolne od pracy odbiór ma nastąpić w pierwszy dzień roboczy następujący po dniu wolnym.</w:t>
      </w:r>
    </w:p>
    <w:p w:rsidR="001660FC" w:rsidRPr="006A2472" w:rsidRDefault="001660FC" w:rsidP="001660FC">
      <w:pPr>
        <w:pStyle w:val="Akapitzlist"/>
        <w:numPr>
          <w:ilvl w:val="0"/>
          <w:numId w:val="37"/>
        </w:numPr>
        <w:suppressAutoHyphens w:val="0"/>
        <w:spacing w:after="200" w:line="276" w:lineRule="auto"/>
        <w:ind w:left="993" w:hanging="426"/>
        <w:jc w:val="both"/>
        <w:rPr>
          <w:rFonts w:ascii="Arial" w:hAnsi="Arial" w:cs="Arial"/>
          <w:color w:val="000000" w:themeColor="text1"/>
          <w:sz w:val="24"/>
          <w:szCs w:val="24"/>
        </w:rPr>
      </w:pPr>
      <w:r>
        <w:rPr>
          <w:rFonts w:ascii="Arial" w:hAnsi="Arial" w:cs="Arial"/>
          <w:color w:val="000000" w:themeColor="text1"/>
          <w:sz w:val="24"/>
          <w:szCs w:val="24"/>
        </w:rPr>
        <w:t xml:space="preserve">Poligon w Białej Górze oraz Nowogród Bobrzański – odbiór odpadów po telefonicznym bądź telefonicznym zgłoszeniu. </w:t>
      </w:r>
    </w:p>
    <w:p w:rsidR="001660FC" w:rsidRPr="00624784" w:rsidRDefault="001660FC" w:rsidP="001660FC">
      <w:pPr>
        <w:pStyle w:val="Zwykytekst1"/>
        <w:numPr>
          <w:ilvl w:val="0"/>
          <w:numId w:val="4"/>
        </w:numPr>
        <w:jc w:val="both"/>
        <w:rPr>
          <w:rFonts w:ascii="Arial" w:hAnsi="Arial" w:cs="Arial"/>
          <w:sz w:val="24"/>
          <w:szCs w:val="24"/>
        </w:rPr>
      </w:pPr>
      <w:r>
        <w:rPr>
          <w:rFonts w:ascii="Arial" w:hAnsi="Arial" w:cs="Arial"/>
          <w:sz w:val="24"/>
          <w:szCs w:val="24"/>
        </w:rPr>
        <w:t>W sytuacjach wprowadzenia stanów podwyższonej gotowości bojowej dla jednostek wojskowych zaopatrywanych przez 45 WOG lub zwiększenia stanów żywionych Wykonawca zwiększy częstotliwość odbioru do dwóch razy dziennie</w:t>
      </w:r>
      <w:r w:rsidRPr="00624784">
        <w:rPr>
          <w:rFonts w:ascii="Arial" w:hAnsi="Arial" w:cs="Arial"/>
          <w:sz w:val="24"/>
          <w:szCs w:val="24"/>
        </w:rPr>
        <w:t xml:space="preserve">. </w:t>
      </w:r>
    </w:p>
    <w:p w:rsidR="001660FC" w:rsidRPr="00624784" w:rsidRDefault="001660FC" w:rsidP="001660FC">
      <w:pPr>
        <w:pStyle w:val="Zwykytekst1"/>
        <w:numPr>
          <w:ilvl w:val="0"/>
          <w:numId w:val="4"/>
        </w:numPr>
        <w:spacing w:before="60" w:after="60" w:line="276" w:lineRule="auto"/>
        <w:jc w:val="both"/>
        <w:rPr>
          <w:rFonts w:ascii="Arial" w:hAnsi="Arial" w:cs="Arial"/>
          <w:sz w:val="24"/>
          <w:szCs w:val="24"/>
        </w:rPr>
      </w:pPr>
      <w:r w:rsidRPr="00624784">
        <w:rPr>
          <w:rFonts w:ascii="Arial" w:hAnsi="Arial" w:cs="Arial"/>
          <w:sz w:val="24"/>
          <w:szCs w:val="24"/>
        </w:rPr>
        <w:t xml:space="preserve">Dokładna ilość odbieranych odpadów zostanie każdorazowo ustalana w trakcie ich odbioru w wyniku ważenia, co potwierdzone zostanie w dokumencie „PZ” (stanowiącym załącznik 1 do niniejszej umowy) </w:t>
      </w:r>
      <w:r w:rsidRPr="00624784">
        <w:rPr>
          <w:rFonts w:ascii="Arial" w:hAnsi="Arial" w:cs="Arial"/>
          <w:bCs/>
          <w:sz w:val="24"/>
          <w:szCs w:val="24"/>
        </w:rPr>
        <w:t>– w dwóch egzemplarzach dla Zamawiającego</w:t>
      </w:r>
      <w:r w:rsidRPr="00624784">
        <w:rPr>
          <w:rFonts w:ascii="Arial" w:hAnsi="Arial" w:cs="Arial"/>
          <w:sz w:val="24"/>
          <w:szCs w:val="24"/>
        </w:rPr>
        <w:t>.</w:t>
      </w:r>
    </w:p>
    <w:p w:rsidR="001660FC" w:rsidRPr="00624784" w:rsidRDefault="001660FC" w:rsidP="001660FC">
      <w:pPr>
        <w:pStyle w:val="Zwykytekst1"/>
        <w:numPr>
          <w:ilvl w:val="0"/>
          <w:numId w:val="4"/>
        </w:numPr>
        <w:spacing w:before="60" w:after="60"/>
        <w:jc w:val="both"/>
        <w:rPr>
          <w:rFonts w:ascii="Arial" w:hAnsi="Arial" w:cs="Arial"/>
          <w:sz w:val="24"/>
          <w:szCs w:val="24"/>
        </w:rPr>
      </w:pPr>
      <w:r w:rsidRPr="00624784">
        <w:rPr>
          <w:rFonts w:ascii="Arial" w:hAnsi="Arial" w:cs="Arial"/>
          <w:sz w:val="24"/>
          <w:szCs w:val="24"/>
        </w:rPr>
        <w:t xml:space="preserve">Wykonawca zobowiązany jest do zapewnienia wagi, która musi spełniać wymagania metrologiczne. </w:t>
      </w:r>
    </w:p>
    <w:p w:rsidR="001660FC" w:rsidRPr="00624784" w:rsidRDefault="001660FC" w:rsidP="001660FC">
      <w:pPr>
        <w:pStyle w:val="Zwykytekst1"/>
        <w:numPr>
          <w:ilvl w:val="0"/>
          <w:numId w:val="4"/>
        </w:numPr>
        <w:jc w:val="both"/>
        <w:rPr>
          <w:rFonts w:ascii="Arial" w:hAnsi="Arial" w:cs="Arial"/>
          <w:sz w:val="24"/>
          <w:szCs w:val="24"/>
        </w:rPr>
      </w:pPr>
      <w:r w:rsidRPr="00624784">
        <w:rPr>
          <w:rFonts w:ascii="Arial" w:hAnsi="Arial" w:cs="Arial"/>
          <w:sz w:val="24"/>
          <w:szCs w:val="24"/>
        </w:rPr>
        <w:lastRenderedPageBreak/>
        <w:t xml:space="preserve">W ramach usługi Wykonawca dokonywać będzie transportu odpadów do miejsca ich dalszego zagospodarowania własnym,  przystosowanym do tego celu środkiem transportu. </w:t>
      </w:r>
    </w:p>
    <w:p w:rsidR="001660FC" w:rsidRPr="00624784" w:rsidRDefault="001660FC" w:rsidP="001660FC">
      <w:pPr>
        <w:pStyle w:val="Zwykytekst1"/>
        <w:numPr>
          <w:ilvl w:val="0"/>
          <w:numId w:val="4"/>
        </w:numPr>
        <w:jc w:val="both"/>
        <w:rPr>
          <w:rFonts w:ascii="Arial" w:hAnsi="Arial" w:cs="Arial"/>
          <w:sz w:val="24"/>
          <w:szCs w:val="24"/>
        </w:rPr>
      </w:pPr>
      <w:r w:rsidRPr="00624784">
        <w:rPr>
          <w:rFonts w:ascii="Arial" w:hAnsi="Arial" w:cs="Arial"/>
          <w:sz w:val="24"/>
          <w:szCs w:val="24"/>
        </w:rPr>
        <w:t xml:space="preserve">Wykonawca zapewni odpowiednie pojemniki do gromadzenia odpadów </w:t>
      </w:r>
      <w:r w:rsidRPr="00624784">
        <w:rPr>
          <w:rFonts w:ascii="Arial" w:hAnsi="Arial" w:cs="Arial"/>
          <w:sz w:val="24"/>
          <w:szCs w:val="24"/>
        </w:rPr>
        <w:br/>
        <w:t xml:space="preserve">o pojemności </w:t>
      </w:r>
      <w:r>
        <w:rPr>
          <w:rFonts w:ascii="Arial" w:hAnsi="Arial" w:cs="Arial"/>
          <w:sz w:val="24"/>
          <w:szCs w:val="24"/>
        </w:rPr>
        <w:t>20-120</w:t>
      </w:r>
      <w:r w:rsidRPr="00624784">
        <w:rPr>
          <w:rFonts w:ascii="Arial" w:hAnsi="Arial" w:cs="Arial"/>
          <w:sz w:val="24"/>
          <w:szCs w:val="24"/>
        </w:rPr>
        <w:t xml:space="preserve"> litrów w ilości pozwalającej na ich właściwe przechowywanie. Pojemniki będą odpowiednio opisane (zawierające nazwę i kod odpadu</w:t>
      </w:r>
      <w:r>
        <w:rPr>
          <w:rFonts w:ascii="Arial" w:hAnsi="Arial" w:cs="Arial"/>
          <w:sz w:val="24"/>
          <w:szCs w:val="24"/>
        </w:rPr>
        <w:t xml:space="preserve"> lub kat. 3</w:t>
      </w:r>
      <w:r w:rsidRPr="00624784">
        <w:rPr>
          <w:rFonts w:ascii="Arial" w:hAnsi="Arial" w:cs="Arial"/>
          <w:sz w:val="24"/>
          <w:szCs w:val="24"/>
        </w:rPr>
        <w:t xml:space="preserve">), szczelne, posiadające uchwyty oraz zamknięcia umożliwiające układanie ich piętrowo. </w:t>
      </w:r>
      <w:r>
        <w:rPr>
          <w:rFonts w:ascii="Arial" w:hAnsi="Arial" w:cs="Arial"/>
          <w:sz w:val="24"/>
          <w:szCs w:val="24"/>
        </w:rPr>
        <w:t>Wykonawca zapewni również bezpłatnie stosownie do potrzeb worki foliowe o pojemności 240 l.</w:t>
      </w:r>
    </w:p>
    <w:p w:rsidR="001660FC" w:rsidRPr="00624784" w:rsidRDefault="001660FC" w:rsidP="001660FC">
      <w:pPr>
        <w:pStyle w:val="Zwykytekst1"/>
        <w:numPr>
          <w:ilvl w:val="0"/>
          <w:numId w:val="4"/>
        </w:numPr>
        <w:jc w:val="both"/>
        <w:rPr>
          <w:rFonts w:ascii="Arial" w:hAnsi="Arial" w:cs="Arial"/>
          <w:sz w:val="24"/>
          <w:szCs w:val="24"/>
        </w:rPr>
      </w:pPr>
      <w:r w:rsidRPr="00624784">
        <w:rPr>
          <w:rFonts w:ascii="Arial" w:hAnsi="Arial" w:cs="Arial"/>
          <w:sz w:val="24"/>
          <w:szCs w:val="24"/>
        </w:rPr>
        <w:t>Pojazdy i pojemniki wielokrotnego użytku, a także wszystkie pozostałe elementy wyposażenia lub sprzęt wielokrotnego użytku muszą zostać wyczyszczone, wymyte i zdezynfekowane po każdym użyciu, muszą być utrzymywane w czystości tj. być czyste i suche przed użyciem oraz muszą zostać przeznaczone do przewozu określonego produktu w zakresie niezbędnym do uniknięcia zakażeń wzajemnych.</w:t>
      </w:r>
    </w:p>
    <w:p w:rsidR="001660FC" w:rsidRPr="00624784" w:rsidRDefault="001660FC" w:rsidP="001660FC">
      <w:pPr>
        <w:pStyle w:val="Zwykytekst1"/>
        <w:numPr>
          <w:ilvl w:val="0"/>
          <w:numId w:val="4"/>
        </w:numPr>
        <w:jc w:val="both"/>
        <w:rPr>
          <w:rFonts w:ascii="Arial" w:hAnsi="Arial" w:cs="Arial"/>
          <w:sz w:val="24"/>
          <w:szCs w:val="24"/>
        </w:rPr>
      </w:pPr>
      <w:r w:rsidRPr="00624784">
        <w:rPr>
          <w:rFonts w:ascii="Arial" w:hAnsi="Arial" w:cs="Arial"/>
          <w:sz w:val="24"/>
          <w:szCs w:val="24"/>
        </w:rPr>
        <w:t>Wykonawca po odbiorze pojemników z odpadami pozostawi nowe (czyste/ zdezynfekowane) pojemniki celem dalszego gromadzenia odpadów.</w:t>
      </w:r>
    </w:p>
    <w:p w:rsidR="001660FC" w:rsidRDefault="001660FC" w:rsidP="001660FC">
      <w:pPr>
        <w:pStyle w:val="Akapitzlist"/>
        <w:numPr>
          <w:ilvl w:val="0"/>
          <w:numId w:val="4"/>
        </w:numPr>
        <w:autoSpaceDE w:val="0"/>
        <w:autoSpaceDN w:val="0"/>
        <w:adjustRightInd w:val="0"/>
        <w:jc w:val="both"/>
        <w:rPr>
          <w:rFonts w:ascii="Arial" w:hAnsi="Arial" w:cs="Arial"/>
          <w:sz w:val="24"/>
          <w:szCs w:val="24"/>
        </w:rPr>
      </w:pPr>
      <w:r w:rsidRPr="00624784">
        <w:rPr>
          <w:rFonts w:ascii="Arial" w:hAnsi="Arial" w:cs="Arial"/>
          <w:sz w:val="24"/>
          <w:szCs w:val="24"/>
        </w:rPr>
        <w:t>Wykonawca wystawi pojemniki do gromadzenia odpadów w ilości i miejscach podanych w poniższ</w:t>
      </w:r>
      <w:r w:rsidR="003356A4">
        <w:rPr>
          <w:rFonts w:ascii="Arial" w:hAnsi="Arial" w:cs="Arial"/>
          <w:sz w:val="24"/>
          <w:szCs w:val="24"/>
        </w:rPr>
        <w:t>ej tabeli:</w:t>
      </w:r>
      <w:r w:rsidRPr="00624784">
        <w:rPr>
          <w:rFonts w:ascii="Arial" w:hAnsi="Arial" w:cs="Arial"/>
          <w:sz w:val="24"/>
          <w:szCs w:val="24"/>
        </w:rPr>
        <w:t>:</w:t>
      </w:r>
    </w:p>
    <w:p w:rsidR="001660FC" w:rsidRDefault="001660FC" w:rsidP="001660FC">
      <w:pPr>
        <w:pStyle w:val="Akapitzlist"/>
        <w:autoSpaceDE w:val="0"/>
        <w:autoSpaceDN w:val="0"/>
        <w:adjustRightInd w:val="0"/>
        <w:ind w:left="360"/>
        <w:jc w:val="both"/>
        <w:rPr>
          <w:rFonts w:ascii="Arial" w:hAnsi="Arial" w:cs="Arial"/>
          <w:sz w:val="24"/>
          <w:szCs w:val="24"/>
        </w:rPr>
      </w:pPr>
    </w:p>
    <w:p w:rsidR="001660FC" w:rsidRPr="00624784" w:rsidRDefault="001660FC" w:rsidP="001660FC">
      <w:pPr>
        <w:pStyle w:val="Akapitzlist"/>
        <w:autoSpaceDE w:val="0"/>
        <w:autoSpaceDN w:val="0"/>
        <w:adjustRightInd w:val="0"/>
        <w:ind w:left="360"/>
        <w:jc w:val="both"/>
        <w:rPr>
          <w:rFonts w:ascii="Arial" w:hAnsi="Arial" w:cs="Arial"/>
          <w:sz w:val="24"/>
          <w:szCs w:val="24"/>
        </w:rPr>
      </w:pPr>
      <w:r>
        <w:rPr>
          <w:rFonts w:ascii="Arial" w:hAnsi="Arial" w:cs="Arial"/>
          <w:sz w:val="24"/>
          <w:szCs w:val="24"/>
        </w:rPr>
        <w:t>Tabela nr 1:</w:t>
      </w:r>
    </w:p>
    <w:p w:rsidR="001660FC" w:rsidRPr="00624784" w:rsidRDefault="001660FC" w:rsidP="001660FC">
      <w:pPr>
        <w:autoSpaceDE w:val="0"/>
        <w:autoSpaceDN w:val="0"/>
        <w:adjustRightInd w:val="0"/>
        <w:jc w:val="both"/>
        <w:rPr>
          <w:rFonts w:ascii="Arial" w:hAnsi="Arial" w:cs="Arial"/>
          <w:sz w:val="24"/>
          <w:szCs w:val="24"/>
        </w:rPr>
      </w:pP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528"/>
        <w:gridCol w:w="3260"/>
      </w:tblGrid>
      <w:tr w:rsidR="001660FC" w:rsidRPr="00E64993" w:rsidTr="009F7AF6">
        <w:tc>
          <w:tcPr>
            <w:tcW w:w="709" w:type="dxa"/>
            <w:shd w:val="clear" w:color="auto" w:fill="auto"/>
          </w:tcPr>
          <w:p w:rsidR="001660FC" w:rsidRPr="00E64993" w:rsidRDefault="001660FC" w:rsidP="009F7AF6">
            <w:pPr>
              <w:pStyle w:val="Zwykytekst1"/>
              <w:snapToGrid w:val="0"/>
              <w:spacing w:line="276" w:lineRule="auto"/>
              <w:jc w:val="both"/>
              <w:rPr>
                <w:rFonts w:ascii="Arial" w:hAnsi="Arial" w:cs="Arial"/>
                <w:color w:val="000000" w:themeColor="text1"/>
                <w:sz w:val="24"/>
                <w:szCs w:val="24"/>
              </w:rPr>
            </w:pPr>
          </w:p>
          <w:p w:rsidR="001660FC" w:rsidRPr="00E64993" w:rsidRDefault="001660FC" w:rsidP="009F7AF6">
            <w:pPr>
              <w:pStyle w:val="Zwykytekst1"/>
              <w:snapToGrid w:val="0"/>
              <w:spacing w:line="276" w:lineRule="auto"/>
              <w:jc w:val="both"/>
              <w:rPr>
                <w:rFonts w:ascii="Arial" w:hAnsi="Arial" w:cs="Arial"/>
                <w:color w:val="000000" w:themeColor="text1"/>
                <w:sz w:val="24"/>
                <w:szCs w:val="24"/>
              </w:rPr>
            </w:pPr>
            <w:r w:rsidRPr="00E64993">
              <w:rPr>
                <w:rFonts w:ascii="Arial" w:hAnsi="Arial" w:cs="Arial"/>
                <w:color w:val="000000" w:themeColor="text1"/>
                <w:sz w:val="24"/>
                <w:szCs w:val="24"/>
              </w:rPr>
              <w:t>Lp.</w:t>
            </w:r>
          </w:p>
        </w:tc>
        <w:tc>
          <w:tcPr>
            <w:tcW w:w="5528" w:type="dxa"/>
            <w:shd w:val="clear" w:color="auto" w:fill="auto"/>
          </w:tcPr>
          <w:p w:rsidR="001660FC" w:rsidRPr="00E64993" w:rsidRDefault="001660FC" w:rsidP="009F7AF6">
            <w:pPr>
              <w:pStyle w:val="Zwykytekst1"/>
              <w:snapToGrid w:val="0"/>
              <w:spacing w:line="276" w:lineRule="auto"/>
              <w:rPr>
                <w:rFonts w:ascii="Arial" w:hAnsi="Arial" w:cs="Arial"/>
                <w:color w:val="000000" w:themeColor="text1"/>
                <w:sz w:val="24"/>
                <w:szCs w:val="24"/>
              </w:rPr>
            </w:pPr>
          </w:p>
          <w:p w:rsidR="001660FC" w:rsidRPr="00E64993" w:rsidRDefault="001660FC" w:rsidP="009F7AF6">
            <w:pPr>
              <w:pStyle w:val="Zwykytekst1"/>
              <w:snapToGrid w:val="0"/>
              <w:spacing w:line="276" w:lineRule="auto"/>
              <w:rPr>
                <w:rFonts w:ascii="Arial" w:hAnsi="Arial" w:cs="Arial"/>
                <w:color w:val="000000" w:themeColor="text1"/>
                <w:sz w:val="24"/>
                <w:szCs w:val="24"/>
              </w:rPr>
            </w:pPr>
            <w:r w:rsidRPr="00E64993">
              <w:rPr>
                <w:rFonts w:ascii="Arial" w:hAnsi="Arial" w:cs="Arial"/>
                <w:color w:val="000000" w:themeColor="text1"/>
                <w:sz w:val="24"/>
                <w:szCs w:val="24"/>
              </w:rPr>
              <w:t>Miejsce odbioru odpadów</w:t>
            </w:r>
          </w:p>
        </w:tc>
        <w:tc>
          <w:tcPr>
            <w:tcW w:w="3260" w:type="dxa"/>
            <w:shd w:val="clear" w:color="auto" w:fill="auto"/>
          </w:tcPr>
          <w:p w:rsidR="001660FC" w:rsidRPr="00E64993" w:rsidRDefault="001660FC" w:rsidP="009F7AF6">
            <w:pPr>
              <w:pStyle w:val="Zwykytekst1"/>
              <w:snapToGrid w:val="0"/>
              <w:spacing w:line="276" w:lineRule="auto"/>
              <w:jc w:val="center"/>
              <w:rPr>
                <w:rFonts w:ascii="Arial" w:hAnsi="Arial" w:cs="Arial"/>
                <w:color w:val="000000" w:themeColor="text1"/>
                <w:sz w:val="24"/>
                <w:szCs w:val="24"/>
              </w:rPr>
            </w:pPr>
            <w:r w:rsidRPr="00E64993">
              <w:rPr>
                <w:rFonts w:ascii="Arial" w:hAnsi="Arial" w:cs="Arial"/>
                <w:color w:val="000000" w:themeColor="text1"/>
                <w:sz w:val="24"/>
                <w:szCs w:val="24"/>
              </w:rPr>
              <w:t>Ilość zbiorników</w:t>
            </w:r>
            <w:r w:rsidRPr="00E64993">
              <w:rPr>
                <w:rFonts w:ascii="Arial" w:hAnsi="Arial" w:cs="Arial"/>
                <w:color w:val="000000" w:themeColor="text1"/>
                <w:sz w:val="24"/>
                <w:szCs w:val="24"/>
              </w:rPr>
              <w:br/>
              <w:t xml:space="preserve"> do gromadzenia  odpadów </w:t>
            </w:r>
          </w:p>
        </w:tc>
      </w:tr>
      <w:tr w:rsidR="001660FC" w:rsidRPr="00E64993" w:rsidTr="009F7AF6">
        <w:tc>
          <w:tcPr>
            <w:tcW w:w="709" w:type="dxa"/>
            <w:shd w:val="clear" w:color="auto" w:fill="auto"/>
          </w:tcPr>
          <w:p w:rsidR="001660FC" w:rsidRPr="00E64993" w:rsidRDefault="001660FC" w:rsidP="009F7AF6">
            <w:pPr>
              <w:pStyle w:val="Zwykytekst1"/>
              <w:snapToGrid w:val="0"/>
              <w:spacing w:line="276" w:lineRule="auto"/>
              <w:jc w:val="both"/>
              <w:rPr>
                <w:rFonts w:ascii="Arial" w:hAnsi="Arial" w:cs="Arial"/>
                <w:color w:val="000000" w:themeColor="text1"/>
                <w:sz w:val="24"/>
                <w:szCs w:val="24"/>
              </w:rPr>
            </w:pPr>
            <w:r w:rsidRPr="00E64993">
              <w:rPr>
                <w:rFonts w:ascii="Arial" w:hAnsi="Arial" w:cs="Arial"/>
                <w:color w:val="000000" w:themeColor="text1"/>
                <w:sz w:val="24"/>
                <w:szCs w:val="24"/>
              </w:rPr>
              <w:t>1.</w:t>
            </w:r>
          </w:p>
        </w:tc>
        <w:tc>
          <w:tcPr>
            <w:tcW w:w="5528" w:type="dxa"/>
            <w:shd w:val="clear" w:color="auto" w:fill="auto"/>
          </w:tcPr>
          <w:p w:rsidR="001660FC" w:rsidRPr="00E64993" w:rsidRDefault="001660FC" w:rsidP="009F7AF6">
            <w:pPr>
              <w:rPr>
                <w:rFonts w:ascii="Arial" w:hAnsi="Arial" w:cs="Arial"/>
                <w:color w:val="000000" w:themeColor="text1"/>
                <w:sz w:val="24"/>
                <w:szCs w:val="24"/>
              </w:rPr>
            </w:pPr>
            <w:r w:rsidRPr="00E64993">
              <w:rPr>
                <w:rFonts w:ascii="Arial" w:hAnsi="Arial" w:cs="Arial"/>
                <w:color w:val="000000" w:themeColor="text1"/>
                <w:sz w:val="24"/>
                <w:szCs w:val="24"/>
              </w:rPr>
              <w:t>Stołówka żołnierska</w:t>
            </w:r>
          </w:p>
          <w:p w:rsidR="001660FC" w:rsidRPr="00E64993" w:rsidRDefault="001660FC" w:rsidP="009F7AF6">
            <w:pPr>
              <w:rPr>
                <w:rFonts w:ascii="Arial" w:hAnsi="Arial" w:cs="Arial"/>
                <w:color w:val="000000" w:themeColor="text1"/>
                <w:sz w:val="24"/>
                <w:szCs w:val="24"/>
              </w:rPr>
            </w:pPr>
            <w:r w:rsidRPr="00E64993">
              <w:rPr>
                <w:rFonts w:ascii="Arial" w:hAnsi="Arial" w:cs="Arial"/>
                <w:color w:val="000000" w:themeColor="text1"/>
                <w:sz w:val="24"/>
                <w:szCs w:val="24"/>
              </w:rPr>
              <w:t>ul. 61 Brygady 1</w:t>
            </w:r>
          </w:p>
          <w:p w:rsidR="001660FC" w:rsidRPr="00E64993" w:rsidRDefault="001660FC" w:rsidP="009F7AF6">
            <w:pPr>
              <w:rPr>
                <w:rFonts w:ascii="Arial" w:hAnsi="Arial" w:cs="Arial"/>
                <w:color w:val="000000" w:themeColor="text1"/>
                <w:sz w:val="24"/>
                <w:szCs w:val="24"/>
              </w:rPr>
            </w:pPr>
            <w:r w:rsidRPr="00E64993">
              <w:rPr>
                <w:rFonts w:ascii="Arial" w:hAnsi="Arial" w:cs="Arial"/>
                <w:color w:val="000000" w:themeColor="text1"/>
                <w:sz w:val="24"/>
                <w:szCs w:val="24"/>
              </w:rPr>
              <w:t>66-440 Skwierzyna</w:t>
            </w:r>
          </w:p>
          <w:p w:rsidR="001660FC" w:rsidRPr="00E64993" w:rsidRDefault="001660FC" w:rsidP="009F7AF6">
            <w:pPr>
              <w:rPr>
                <w:rFonts w:ascii="Arial" w:hAnsi="Arial" w:cs="Arial"/>
                <w:color w:val="000000" w:themeColor="text1"/>
                <w:sz w:val="24"/>
                <w:szCs w:val="24"/>
              </w:rPr>
            </w:pPr>
            <w:r w:rsidRPr="00E64993">
              <w:rPr>
                <w:rFonts w:ascii="Arial" w:hAnsi="Arial" w:cs="Arial"/>
                <w:color w:val="000000" w:themeColor="text1"/>
                <w:sz w:val="24"/>
                <w:szCs w:val="24"/>
              </w:rPr>
              <w:t>(bud. nr 2 na terenie JW 3949)  kuchnia nr 1</w:t>
            </w:r>
          </w:p>
        </w:tc>
        <w:tc>
          <w:tcPr>
            <w:tcW w:w="3260" w:type="dxa"/>
            <w:shd w:val="clear" w:color="auto" w:fill="auto"/>
            <w:vAlign w:val="center"/>
          </w:tcPr>
          <w:p w:rsidR="001660FC" w:rsidRPr="00E64993" w:rsidRDefault="001660FC" w:rsidP="009F7AF6">
            <w:pPr>
              <w:pStyle w:val="Zwykytekst1"/>
              <w:snapToGrid w:val="0"/>
              <w:spacing w:line="276" w:lineRule="auto"/>
              <w:jc w:val="center"/>
              <w:rPr>
                <w:rFonts w:ascii="Arial" w:hAnsi="Arial" w:cs="Arial"/>
                <w:color w:val="000000" w:themeColor="text1"/>
                <w:sz w:val="24"/>
                <w:szCs w:val="24"/>
              </w:rPr>
            </w:pPr>
          </w:p>
          <w:p w:rsidR="001660FC" w:rsidRPr="00E64993" w:rsidRDefault="001660FC" w:rsidP="009F7AF6">
            <w:pPr>
              <w:pStyle w:val="Zwykytekst1"/>
              <w:snapToGrid w:val="0"/>
              <w:spacing w:line="276" w:lineRule="auto"/>
              <w:jc w:val="center"/>
              <w:rPr>
                <w:rFonts w:ascii="Arial" w:hAnsi="Arial" w:cs="Arial"/>
                <w:color w:val="000000" w:themeColor="text1"/>
                <w:sz w:val="24"/>
                <w:szCs w:val="24"/>
              </w:rPr>
            </w:pPr>
          </w:p>
          <w:p w:rsidR="001660FC" w:rsidRPr="00E64993" w:rsidRDefault="001660FC" w:rsidP="009F7AF6">
            <w:pPr>
              <w:pStyle w:val="Zwykytekst1"/>
              <w:snapToGrid w:val="0"/>
              <w:spacing w:line="276" w:lineRule="auto"/>
              <w:jc w:val="center"/>
              <w:rPr>
                <w:rFonts w:ascii="Arial" w:hAnsi="Arial" w:cs="Arial"/>
                <w:color w:val="000000" w:themeColor="text1"/>
                <w:sz w:val="24"/>
                <w:szCs w:val="24"/>
              </w:rPr>
            </w:pPr>
            <w:r>
              <w:rPr>
                <w:rFonts w:ascii="Arial" w:hAnsi="Arial" w:cs="Arial"/>
                <w:color w:val="000000" w:themeColor="text1"/>
                <w:sz w:val="24"/>
                <w:szCs w:val="24"/>
              </w:rPr>
              <w:t>50</w:t>
            </w:r>
          </w:p>
        </w:tc>
      </w:tr>
      <w:tr w:rsidR="001660FC" w:rsidRPr="00E64993" w:rsidTr="009F7AF6">
        <w:tc>
          <w:tcPr>
            <w:tcW w:w="709" w:type="dxa"/>
            <w:shd w:val="clear" w:color="auto" w:fill="auto"/>
          </w:tcPr>
          <w:p w:rsidR="001660FC" w:rsidRPr="00E64993" w:rsidRDefault="001660FC" w:rsidP="009F7AF6">
            <w:pPr>
              <w:pStyle w:val="Zwykytekst1"/>
              <w:snapToGrid w:val="0"/>
              <w:spacing w:line="276" w:lineRule="auto"/>
              <w:jc w:val="both"/>
              <w:rPr>
                <w:rFonts w:ascii="Arial" w:hAnsi="Arial" w:cs="Arial"/>
                <w:color w:val="000000" w:themeColor="text1"/>
                <w:sz w:val="24"/>
                <w:szCs w:val="24"/>
              </w:rPr>
            </w:pPr>
            <w:r w:rsidRPr="00E64993">
              <w:rPr>
                <w:rFonts w:ascii="Arial" w:hAnsi="Arial" w:cs="Arial"/>
                <w:color w:val="000000" w:themeColor="text1"/>
                <w:sz w:val="24"/>
                <w:szCs w:val="24"/>
              </w:rPr>
              <w:t>2.</w:t>
            </w:r>
          </w:p>
        </w:tc>
        <w:tc>
          <w:tcPr>
            <w:tcW w:w="5528" w:type="dxa"/>
            <w:shd w:val="clear" w:color="auto" w:fill="auto"/>
          </w:tcPr>
          <w:p w:rsidR="001660FC" w:rsidRPr="00E64993" w:rsidRDefault="001660FC" w:rsidP="009F7AF6">
            <w:pPr>
              <w:rPr>
                <w:rFonts w:ascii="Arial" w:hAnsi="Arial" w:cs="Arial"/>
                <w:color w:val="000000" w:themeColor="text1"/>
                <w:sz w:val="24"/>
                <w:szCs w:val="24"/>
              </w:rPr>
            </w:pPr>
            <w:r w:rsidRPr="00E64993">
              <w:rPr>
                <w:rFonts w:ascii="Arial" w:hAnsi="Arial" w:cs="Arial"/>
                <w:color w:val="000000" w:themeColor="text1"/>
                <w:sz w:val="24"/>
                <w:szCs w:val="24"/>
              </w:rPr>
              <w:t>Stołówka żołnierska</w:t>
            </w:r>
          </w:p>
          <w:p w:rsidR="001660FC" w:rsidRPr="00E64993" w:rsidRDefault="001660FC" w:rsidP="009F7AF6">
            <w:pPr>
              <w:rPr>
                <w:rFonts w:ascii="Arial" w:hAnsi="Arial" w:cs="Arial"/>
                <w:color w:val="000000" w:themeColor="text1"/>
                <w:sz w:val="24"/>
                <w:szCs w:val="24"/>
              </w:rPr>
            </w:pPr>
            <w:r w:rsidRPr="00E64993">
              <w:rPr>
                <w:rFonts w:ascii="Arial" w:hAnsi="Arial" w:cs="Arial"/>
                <w:color w:val="000000" w:themeColor="text1"/>
                <w:sz w:val="24"/>
                <w:szCs w:val="24"/>
              </w:rPr>
              <w:t>ul. 61 Brygady 1</w:t>
            </w:r>
          </w:p>
          <w:p w:rsidR="001660FC" w:rsidRPr="00E64993" w:rsidRDefault="001660FC" w:rsidP="009F7AF6">
            <w:pPr>
              <w:rPr>
                <w:rFonts w:ascii="Arial" w:hAnsi="Arial" w:cs="Arial"/>
                <w:color w:val="000000" w:themeColor="text1"/>
                <w:sz w:val="24"/>
                <w:szCs w:val="24"/>
              </w:rPr>
            </w:pPr>
            <w:r w:rsidRPr="00E64993">
              <w:rPr>
                <w:rFonts w:ascii="Arial" w:hAnsi="Arial" w:cs="Arial"/>
                <w:color w:val="000000" w:themeColor="text1"/>
                <w:sz w:val="24"/>
                <w:szCs w:val="24"/>
              </w:rPr>
              <w:t>66-440 Skwierzyna</w:t>
            </w:r>
          </w:p>
          <w:p w:rsidR="001660FC" w:rsidRPr="00E64993" w:rsidRDefault="001660FC" w:rsidP="009F7AF6">
            <w:pPr>
              <w:rPr>
                <w:rFonts w:ascii="Arial" w:hAnsi="Arial" w:cs="Arial"/>
                <w:color w:val="000000" w:themeColor="text1"/>
                <w:sz w:val="24"/>
                <w:szCs w:val="24"/>
              </w:rPr>
            </w:pPr>
            <w:r w:rsidRPr="00E64993">
              <w:rPr>
                <w:rFonts w:ascii="Arial" w:hAnsi="Arial" w:cs="Arial"/>
                <w:color w:val="000000" w:themeColor="text1"/>
                <w:sz w:val="24"/>
                <w:szCs w:val="24"/>
              </w:rPr>
              <w:t>(bud. nr 2 na terenie JW 3949) kuchnia nr 2</w:t>
            </w:r>
          </w:p>
        </w:tc>
        <w:tc>
          <w:tcPr>
            <w:tcW w:w="3260" w:type="dxa"/>
            <w:shd w:val="clear" w:color="auto" w:fill="auto"/>
            <w:vAlign w:val="center"/>
          </w:tcPr>
          <w:p w:rsidR="001660FC" w:rsidRPr="00E64993" w:rsidRDefault="001660FC" w:rsidP="009F7AF6">
            <w:pPr>
              <w:pStyle w:val="Zwykytekst1"/>
              <w:snapToGrid w:val="0"/>
              <w:spacing w:line="276" w:lineRule="auto"/>
              <w:jc w:val="center"/>
              <w:rPr>
                <w:rFonts w:ascii="Arial" w:hAnsi="Arial" w:cs="Arial"/>
                <w:color w:val="000000" w:themeColor="text1"/>
                <w:sz w:val="24"/>
                <w:szCs w:val="24"/>
              </w:rPr>
            </w:pPr>
            <w:r>
              <w:rPr>
                <w:rFonts w:ascii="Arial" w:hAnsi="Arial" w:cs="Arial"/>
                <w:color w:val="000000" w:themeColor="text1"/>
                <w:sz w:val="24"/>
                <w:szCs w:val="24"/>
              </w:rPr>
              <w:t>25</w:t>
            </w:r>
          </w:p>
        </w:tc>
      </w:tr>
      <w:tr w:rsidR="001660FC" w:rsidRPr="00E64993" w:rsidTr="009F7AF6">
        <w:tc>
          <w:tcPr>
            <w:tcW w:w="709" w:type="dxa"/>
            <w:shd w:val="clear" w:color="auto" w:fill="auto"/>
          </w:tcPr>
          <w:p w:rsidR="001660FC" w:rsidRPr="00E64993" w:rsidRDefault="001660FC" w:rsidP="009F7AF6">
            <w:pPr>
              <w:pStyle w:val="Zwykytekst1"/>
              <w:snapToGrid w:val="0"/>
              <w:spacing w:line="276" w:lineRule="auto"/>
              <w:jc w:val="both"/>
              <w:rPr>
                <w:rFonts w:ascii="Arial" w:hAnsi="Arial" w:cs="Arial"/>
                <w:color w:val="000000" w:themeColor="text1"/>
                <w:sz w:val="24"/>
                <w:szCs w:val="24"/>
              </w:rPr>
            </w:pPr>
            <w:r w:rsidRPr="00E64993">
              <w:rPr>
                <w:rFonts w:ascii="Arial" w:hAnsi="Arial" w:cs="Arial"/>
                <w:color w:val="000000" w:themeColor="text1"/>
                <w:sz w:val="24"/>
                <w:szCs w:val="24"/>
              </w:rPr>
              <w:t>3.</w:t>
            </w:r>
          </w:p>
        </w:tc>
        <w:tc>
          <w:tcPr>
            <w:tcW w:w="5528" w:type="dxa"/>
            <w:shd w:val="clear" w:color="auto" w:fill="auto"/>
          </w:tcPr>
          <w:p w:rsidR="001660FC" w:rsidRPr="00E64993" w:rsidRDefault="001660FC" w:rsidP="009F7AF6">
            <w:pPr>
              <w:jc w:val="both"/>
              <w:rPr>
                <w:rFonts w:ascii="Arial" w:hAnsi="Arial" w:cs="Arial"/>
                <w:color w:val="000000" w:themeColor="text1"/>
                <w:sz w:val="24"/>
                <w:szCs w:val="24"/>
              </w:rPr>
            </w:pPr>
            <w:r w:rsidRPr="00E64993">
              <w:rPr>
                <w:rFonts w:ascii="Arial" w:hAnsi="Arial" w:cs="Arial"/>
                <w:color w:val="000000" w:themeColor="text1"/>
                <w:sz w:val="24"/>
                <w:szCs w:val="24"/>
              </w:rPr>
              <w:t>Stołówka żołnierska</w:t>
            </w:r>
          </w:p>
          <w:p w:rsidR="001660FC" w:rsidRPr="00E64993" w:rsidRDefault="001660FC" w:rsidP="009F7AF6">
            <w:pPr>
              <w:jc w:val="both"/>
              <w:rPr>
                <w:rFonts w:ascii="Arial" w:hAnsi="Arial" w:cs="Arial"/>
                <w:color w:val="000000" w:themeColor="text1"/>
                <w:sz w:val="24"/>
                <w:szCs w:val="24"/>
              </w:rPr>
            </w:pPr>
            <w:r w:rsidRPr="00E64993">
              <w:rPr>
                <w:rFonts w:ascii="Arial" w:hAnsi="Arial" w:cs="Arial"/>
                <w:color w:val="000000" w:themeColor="text1"/>
                <w:sz w:val="24"/>
                <w:szCs w:val="24"/>
              </w:rPr>
              <w:t>ul. Wojska Polskiego 17</w:t>
            </w:r>
          </w:p>
          <w:p w:rsidR="001660FC" w:rsidRPr="00E64993" w:rsidRDefault="001660FC" w:rsidP="009F7AF6">
            <w:pPr>
              <w:jc w:val="both"/>
              <w:rPr>
                <w:rFonts w:ascii="Arial" w:hAnsi="Arial" w:cs="Arial"/>
                <w:color w:val="000000" w:themeColor="text1"/>
                <w:sz w:val="24"/>
                <w:szCs w:val="24"/>
              </w:rPr>
            </w:pPr>
            <w:r w:rsidRPr="00E64993">
              <w:rPr>
                <w:rFonts w:ascii="Arial" w:hAnsi="Arial" w:cs="Arial"/>
                <w:color w:val="000000" w:themeColor="text1"/>
                <w:sz w:val="24"/>
                <w:szCs w:val="24"/>
              </w:rPr>
              <w:t>66-300 Międzyrzecz</w:t>
            </w:r>
          </w:p>
          <w:p w:rsidR="001660FC" w:rsidRPr="00E64993" w:rsidRDefault="001660FC" w:rsidP="009F7AF6">
            <w:pPr>
              <w:jc w:val="both"/>
              <w:rPr>
                <w:rFonts w:ascii="Arial" w:hAnsi="Arial" w:cs="Arial"/>
                <w:color w:val="000000" w:themeColor="text1"/>
                <w:sz w:val="24"/>
                <w:szCs w:val="24"/>
              </w:rPr>
            </w:pPr>
            <w:r w:rsidRPr="00E64993">
              <w:rPr>
                <w:rFonts w:ascii="Arial" w:hAnsi="Arial" w:cs="Arial"/>
                <w:color w:val="000000" w:themeColor="text1"/>
                <w:sz w:val="24"/>
                <w:szCs w:val="24"/>
              </w:rPr>
              <w:t>(bud. nr 20 na terenie JW 5700)</w:t>
            </w:r>
          </w:p>
        </w:tc>
        <w:tc>
          <w:tcPr>
            <w:tcW w:w="3260" w:type="dxa"/>
            <w:shd w:val="clear" w:color="auto" w:fill="auto"/>
            <w:vAlign w:val="center"/>
          </w:tcPr>
          <w:p w:rsidR="001660FC" w:rsidRPr="00E64993" w:rsidRDefault="001660FC" w:rsidP="009F7AF6">
            <w:pPr>
              <w:pStyle w:val="Zwykytekst1"/>
              <w:snapToGrid w:val="0"/>
              <w:spacing w:line="276" w:lineRule="auto"/>
              <w:jc w:val="center"/>
              <w:rPr>
                <w:rFonts w:ascii="Arial" w:hAnsi="Arial" w:cs="Arial"/>
                <w:color w:val="000000" w:themeColor="text1"/>
                <w:sz w:val="24"/>
                <w:szCs w:val="24"/>
              </w:rPr>
            </w:pPr>
          </w:p>
          <w:p w:rsidR="001660FC" w:rsidRPr="00E64993" w:rsidRDefault="001660FC" w:rsidP="009F7AF6">
            <w:pPr>
              <w:pStyle w:val="Zwykytekst1"/>
              <w:snapToGrid w:val="0"/>
              <w:spacing w:line="276" w:lineRule="auto"/>
              <w:jc w:val="center"/>
              <w:rPr>
                <w:rFonts w:ascii="Arial" w:hAnsi="Arial" w:cs="Arial"/>
                <w:color w:val="000000" w:themeColor="text1"/>
                <w:sz w:val="24"/>
                <w:szCs w:val="24"/>
              </w:rPr>
            </w:pPr>
            <w:r>
              <w:rPr>
                <w:rFonts w:ascii="Arial" w:hAnsi="Arial" w:cs="Arial"/>
                <w:color w:val="000000" w:themeColor="text1"/>
                <w:sz w:val="24"/>
                <w:szCs w:val="24"/>
              </w:rPr>
              <w:t>15</w:t>
            </w:r>
          </w:p>
          <w:p w:rsidR="001660FC" w:rsidRPr="00E64993" w:rsidRDefault="001660FC" w:rsidP="009F7AF6">
            <w:pPr>
              <w:pStyle w:val="Zwykytekst1"/>
              <w:snapToGrid w:val="0"/>
              <w:spacing w:line="276" w:lineRule="auto"/>
              <w:jc w:val="center"/>
              <w:rPr>
                <w:rFonts w:ascii="Arial" w:hAnsi="Arial" w:cs="Arial"/>
                <w:color w:val="000000" w:themeColor="text1"/>
                <w:sz w:val="24"/>
                <w:szCs w:val="24"/>
              </w:rPr>
            </w:pPr>
          </w:p>
        </w:tc>
      </w:tr>
      <w:tr w:rsidR="001660FC" w:rsidRPr="00E64993" w:rsidTr="009F7AF6">
        <w:tc>
          <w:tcPr>
            <w:tcW w:w="709" w:type="dxa"/>
            <w:shd w:val="clear" w:color="auto" w:fill="auto"/>
          </w:tcPr>
          <w:p w:rsidR="001660FC" w:rsidRPr="00E64993" w:rsidRDefault="001660FC" w:rsidP="009F7AF6">
            <w:pPr>
              <w:pStyle w:val="Zwykytekst1"/>
              <w:snapToGrid w:val="0"/>
              <w:spacing w:line="276" w:lineRule="auto"/>
              <w:jc w:val="both"/>
              <w:rPr>
                <w:rFonts w:ascii="Arial" w:hAnsi="Arial" w:cs="Arial"/>
                <w:color w:val="000000" w:themeColor="text1"/>
                <w:sz w:val="24"/>
                <w:szCs w:val="24"/>
              </w:rPr>
            </w:pPr>
            <w:r w:rsidRPr="00E64993">
              <w:rPr>
                <w:rFonts w:ascii="Arial" w:hAnsi="Arial" w:cs="Arial"/>
                <w:color w:val="000000" w:themeColor="text1"/>
                <w:sz w:val="24"/>
                <w:szCs w:val="24"/>
              </w:rPr>
              <w:t>4.</w:t>
            </w:r>
          </w:p>
        </w:tc>
        <w:tc>
          <w:tcPr>
            <w:tcW w:w="5528" w:type="dxa"/>
            <w:shd w:val="clear" w:color="auto" w:fill="auto"/>
          </w:tcPr>
          <w:p w:rsidR="001660FC" w:rsidRPr="00E64993" w:rsidRDefault="001660FC" w:rsidP="009F7AF6">
            <w:pPr>
              <w:rPr>
                <w:rFonts w:ascii="Arial" w:hAnsi="Arial" w:cs="Arial"/>
                <w:color w:val="000000" w:themeColor="text1"/>
                <w:sz w:val="24"/>
                <w:szCs w:val="24"/>
              </w:rPr>
            </w:pPr>
            <w:r w:rsidRPr="00E64993">
              <w:rPr>
                <w:rFonts w:ascii="Arial" w:hAnsi="Arial" w:cs="Arial"/>
                <w:color w:val="000000" w:themeColor="text1"/>
                <w:sz w:val="24"/>
                <w:szCs w:val="24"/>
              </w:rPr>
              <w:t>Stołówka żołnierska</w:t>
            </w:r>
            <w:r w:rsidRPr="00E64993">
              <w:rPr>
                <w:rFonts w:ascii="Arial" w:hAnsi="Arial" w:cs="Arial"/>
                <w:color w:val="000000" w:themeColor="text1"/>
                <w:sz w:val="24"/>
                <w:szCs w:val="24"/>
              </w:rPr>
              <w:br/>
              <w:t>69-211 Wędrzyn</w:t>
            </w:r>
          </w:p>
          <w:p w:rsidR="001660FC" w:rsidRPr="00E64993" w:rsidRDefault="001660FC" w:rsidP="009F7AF6">
            <w:pPr>
              <w:rPr>
                <w:rFonts w:ascii="Arial" w:hAnsi="Arial" w:cs="Arial"/>
                <w:color w:val="000000" w:themeColor="text1"/>
                <w:sz w:val="24"/>
                <w:szCs w:val="24"/>
              </w:rPr>
            </w:pPr>
            <w:r w:rsidRPr="00E64993">
              <w:rPr>
                <w:rFonts w:ascii="Arial" w:hAnsi="Arial" w:cs="Arial"/>
                <w:color w:val="000000" w:themeColor="text1"/>
                <w:sz w:val="24"/>
                <w:szCs w:val="24"/>
              </w:rPr>
              <w:t>(bud. nr 210 na terenie JW 1986)</w:t>
            </w:r>
          </w:p>
        </w:tc>
        <w:tc>
          <w:tcPr>
            <w:tcW w:w="3260" w:type="dxa"/>
            <w:shd w:val="clear" w:color="auto" w:fill="auto"/>
            <w:vAlign w:val="center"/>
          </w:tcPr>
          <w:p w:rsidR="001660FC" w:rsidRPr="00E64993" w:rsidRDefault="001660FC" w:rsidP="009F7AF6">
            <w:pPr>
              <w:pStyle w:val="Zwykytekst1"/>
              <w:snapToGrid w:val="0"/>
              <w:spacing w:line="276" w:lineRule="auto"/>
              <w:jc w:val="center"/>
              <w:rPr>
                <w:rFonts w:ascii="Arial" w:hAnsi="Arial" w:cs="Arial"/>
                <w:color w:val="000000" w:themeColor="text1"/>
                <w:sz w:val="24"/>
                <w:szCs w:val="24"/>
              </w:rPr>
            </w:pPr>
          </w:p>
          <w:p w:rsidR="001660FC" w:rsidRPr="00E64993" w:rsidRDefault="001660FC" w:rsidP="009F7AF6">
            <w:pPr>
              <w:pStyle w:val="Zwykytekst1"/>
              <w:snapToGrid w:val="0"/>
              <w:spacing w:line="276" w:lineRule="auto"/>
              <w:jc w:val="center"/>
              <w:rPr>
                <w:rFonts w:ascii="Arial" w:hAnsi="Arial" w:cs="Arial"/>
                <w:color w:val="000000" w:themeColor="text1"/>
                <w:sz w:val="24"/>
                <w:szCs w:val="24"/>
              </w:rPr>
            </w:pPr>
            <w:r>
              <w:rPr>
                <w:rFonts w:ascii="Arial" w:hAnsi="Arial" w:cs="Arial"/>
                <w:color w:val="000000" w:themeColor="text1"/>
                <w:sz w:val="24"/>
                <w:szCs w:val="24"/>
              </w:rPr>
              <w:t>50</w:t>
            </w:r>
          </w:p>
        </w:tc>
      </w:tr>
      <w:tr w:rsidR="001660FC" w:rsidRPr="00E64993" w:rsidTr="009F7AF6">
        <w:tc>
          <w:tcPr>
            <w:tcW w:w="709" w:type="dxa"/>
            <w:shd w:val="clear" w:color="auto" w:fill="auto"/>
          </w:tcPr>
          <w:p w:rsidR="001660FC" w:rsidRPr="00E64993" w:rsidRDefault="001660FC" w:rsidP="009F7AF6">
            <w:pPr>
              <w:pStyle w:val="Zwykytekst1"/>
              <w:snapToGrid w:val="0"/>
              <w:spacing w:line="276" w:lineRule="auto"/>
              <w:jc w:val="both"/>
              <w:rPr>
                <w:rFonts w:ascii="Arial" w:hAnsi="Arial" w:cs="Arial"/>
                <w:color w:val="000000" w:themeColor="text1"/>
                <w:sz w:val="24"/>
                <w:szCs w:val="24"/>
              </w:rPr>
            </w:pPr>
          </w:p>
          <w:p w:rsidR="001660FC" w:rsidRPr="00E64993" w:rsidRDefault="001660FC" w:rsidP="009F7AF6">
            <w:pPr>
              <w:pStyle w:val="Zwykytekst1"/>
              <w:snapToGrid w:val="0"/>
              <w:spacing w:line="276" w:lineRule="auto"/>
              <w:jc w:val="both"/>
              <w:rPr>
                <w:rFonts w:ascii="Arial" w:hAnsi="Arial" w:cs="Arial"/>
                <w:color w:val="000000" w:themeColor="text1"/>
                <w:sz w:val="24"/>
                <w:szCs w:val="24"/>
              </w:rPr>
            </w:pPr>
            <w:r w:rsidRPr="00E64993">
              <w:rPr>
                <w:rFonts w:ascii="Arial" w:hAnsi="Arial" w:cs="Arial"/>
                <w:color w:val="000000" w:themeColor="text1"/>
                <w:sz w:val="24"/>
                <w:szCs w:val="24"/>
              </w:rPr>
              <w:t>5.</w:t>
            </w:r>
          </w:p>
          <w:p w:rsidR="001660FC" w:rsidRPr="00E64993" w:rsidRDefault="001660FC" w:rsidP="009F7AF6">
            <w:pPr>
              <w:pStyle w:val="Zwykytekst1"/>
              <w:snapToGrid w:val="0"/>
              <w:spacing w:line="276" w:lineRule="auto"/>
              <w:jc w:val="both"/>
              <w:rPr>
                <w:rFonts w:ascii="Arial" w:hAnsi="Arial" w:cs="Arial"/>
                <w:color w:val="000000" w:themeColor="text1"/>
                <w:sz w:val="24"/>
                <w:szCs w:val="24"/>
              </w:rPr>
            </w:pPr>
          </w:p>
        </w:tc>
        <w:tc>
          <w:tcPr>
            <w:tcW w:w="5528" w:type="dxa"/>
            <w:shd w:val="clear" w:color="auto" w:fill="auto"/>
          </w:tcPr>
          <w:p w:rsidR="001660FC" w:rsidRPr="00E64993" w:rsidRDefault="001660FC" w:rsidP="009F7AF6">
            <w:pPr>
              <w:rPr>
                <w:rFonts w:ascii="Arial" w:hAnsi="Arial" w:cs="Arial"/>
                <w:color w:val="000000" w:themeColor="text1"/>
                <w:sz w:val="24"/>
                <w:szCs w:val="24"/>
              </w:rPr>
            </w:pPr>
            <w:r w:rsidRPr="00E64993">
              <w:rPr>
                <w:rFonts w:ascii="Arial" w:hAnsi="Arial" w:cs="Arial"/>
                <w:color w:val="000000" w:themeColor="text1"/>
                <w:sz w:val="24"/>
                <w:szCs w:val="24"/>
              </w:rPr>
              <w:t>Stołówka żołnierska</w:t>
            </w:r>
          </w:p>
          <w:p w:rsidR="001660FC" w:rsidRPr="00E64993" w:rsidRDefault="001660FC" w:rsidP="009F7AF6">
            <w:pPr>
              <w:rPr>
                <w:rFonts w:ascii="Arial" w:hAnsi="Arial" w:cs="Arial"/>
                <w:color w:val="000000" w:themeColor="text1"/>
                <w:sz w:val="24"/>
                <w:szCs w:val="24"/>
              </w:rPr>
            </w:pPr>
            <w:r w:rsidRPr="00E64993">
              <w:rPr>
                <w:rFonts w:ascii="Arial" w:hAnsi="Arial" w:cs="Arial"/>
                <w:color w:val="000000" w:themeColor="text1"/>
                <w:sz w:val="24"/>
                <w:szCs w:val="24"/>
              </w:rPr>
              <w:t>69-211 Wędrzyn</w:t>
            </w:r>
          </w:p>
          <w:p w:rsidR="001660FC" w:rsidRPr="00E64993" w:rsidRDefault="001660FC" w:rsidP="009F7AF6">
            <w:pPr>
              <w:rPr>
                <w:rFonts w:ascii="Arial" w:hAnsi="Arial" w:cs="Arial"/>
                <w:color w:val="000000" w:themeColor="text1"/>
                <w:sz w:val="24"/>
                <w:szCs w:val="24"/>
              </w:rPr>
            </w:pPr>
            <w:r w:rsidRPr="00E64993">
              <w:rPr>
                <w:rFonts w:ascii="Arial" w:hAnsi="Arial" w:cs="Arial"/>
                <w:color w:val="000000" w:themeColor="text1"/>
                <w:sz w:val="24"/>
                <w:szCs w:val="24"/>
              </w:rPr>
              <w:t>(bud. Nr 40 Klub 17 BZ)</w:t>
            </w:r>
          </w:p>
        </w:tc>
        <w:tc>
          <w:tcPr>
            <w:tcW w:w="3260" w:type="dxa"/>
            <w:shd w:val="clear" w:color="auto" w:fill="auto"/>
            <w:vAlign w:val="center"/>
          </w:tcPr>
          <w:p w:rsidR="001660FC" w:rsidRPr="00E64993" w:rsidRDefault="001660FC" w:rsidP="009F7AF6">
            <w:pPr>
              <w:pStyle w:val="Zwykytekst1"/>
              <w:snapToGrid w:val="0"/>
              <w:spacing w:line="276" w:lineRule="auto"/>
              <w:jc w:val="center"/>
              <w:rPr>
                <w:rFonts w:ascii="Arial" w:hAnsi="Arial" w:cs="Arial"/>
                <w:color w:val="000000" w:themeColor="text1"/>
                <w:sz w:val="24"/>
                <w:szCs w:val="24"/>
              </w:rPr>
            </w:pPr>
          </w:p>
          <w:p w:rsidR="001660FC" w:rsidRPr="00E64993" w:rsidRDefault="001660FC" w:rsidP="009F7AF6">
            <w:pPr>
              <w:pStyle w:val="Zwykytekst1"/>
              <w:snapToGrid w:val="0"/>
              <w:spacing w:line="276" w:lineRule="auto"/>
              <w:jc w:val="center"/>
              <w:rPr>
                <w:rFonts w:ascii="Arial" w:hAnsi="Arial" w:cs="Arial"/>
                <w:color w:val="000000" w:themeColor="text1"/>
                <w:sz w:val="24"/>
                <w:szCs w:val="24"/>
              </w:rPr>
            </w:pPr>
            <w:r>
              <w:rPr>
                <w:rFonts w:ascii="Arial" w:hAnsi="Arial" w:cs="Arial"/>
                <w:color w:val="000000" w:themeColor="text1"/>
                <w:sz w:val="24"/>
                <w:szCs w:val="24"/>
              </w:rPr>
              <w:t>15</w:t>
            </w:r>
          </w:p>
        </w:tc>
      </w:tr>
      <w:tr w:rsidR="001660FC" w:rsidRPr="00E64993" w:rsidTr="009F7AF6">
        <w:tc>
          <w:tcPr>
            <w:tcW w:w="709" w:type="dxa"/>
            <w:shd w:val="clear" w:color="auto" w:fill="auto"/>
          </w:tcPr>
          <w:p w:rsidR="001660FC" w:rsidRPr="00E64993" w:rsidRDefault="001660FC" w:rsidP="009F7AF6">
            <w:pPr>
              <w:pStyle w:val="Zwykytekst1"/>
              <w:snapToGrid w:val="0"/>
              <w:spacing w:line="276" w:lineRule="auto"/>
              <w:jc w:val="both"/>
              <w:rPr>
                <w:rFonts w:ascii="Arial" w:hAnsi="Arial" w:cs="Arial"/>
                <w:color w:val="000000" w:themeColor="text1"/>
                <w:sz w:val="24"/>
                <w:szCs w:val="24"/>
              </w:rPr>
            </w:pPr>
            <w:r w:rsidRPr="00E64993">
              <w:rPr>
                <w:rFonts w:ascii="Arial" w:hAnsi="Arial" w:cs="Arial"/>
                <w:color w:val="000000" w:themeColor="text1"/>
                <w:sz w:val="24"/>
                <w:szCs w:val="24"/>
              </w:rPr>
              <w:t xml:space="preserve">6. </w:t>
            </w:r>
          </w:p>
        </w:tc>
        <w:tc>
          <w:tcPr>
            <w:tcW w:w="5528" w:type="dxa"/>
            <w:shd w:val="clear" w:color="auto" w:fill="auto"/>
          </w:tcPr>
          <w:p w:rsidR="001660FC" w:rsidRPr="00E64993" w:rsidRDefault="001660FC" w:rsidP="009F7AF6">
            <w:pPr>
              <w:rPr>
                <w:rFonts w:ascii="Arial" w:hAnsi="Arial" w:cs="Arial"/>
                <w:color w:val="000000" w:themeColor="text1"/>
                <w:sz w:val="24"/>
                <w:szCs w:val="24"/>
              </w:rPr>
            </w:pPr>
            <w:r w:rsidRPr="00E64993">
              <w:rPr>
                <w:rFonts w:ascii="Arial" w:hAnsi="Arial" w:cs="Arial"/>
                <w:color w:val="000000" w:themeColor="text1"/>
                <w:sz w:val="24"/>
                <w:szCs w:val="24"/>
              </w:rPr>
              <w:t>Stołówka żołnierska</w:t>
            </w:r>
          </w:p>
          <w:p w:rsidR="001660FC" w:rsidRPr="00E64993" w:rsidRDefault="001660FC" w:rsidP="009F7AF6">
            <w:pPr>
              <w:rPr>
                <w:rFonts w:ascii="Arial" w:hAnsi="Arial" w:cs="Arial"/>
                <w:color w:val="000000" w:themeColor="text1"/>
                <w:sz w:val="24"/>
                <w:szCs w:val="24"/>
              </w:rPr>
            </w:pPr>
            <w:r w:rsidRPr="00E64993">
              <w:rPr>
                <w:rFonts w:ascii="Arial" w:hAnsi="Arial" w:cs="Arial"/>
                <w:color w:val="000000" w:themeColor="text1"/>
                <w:sz w:val="24"/>
                <w:szCs w:val="24"/>
              </w:rPr>
              <w:t>69-211 Wędrzyn</w:t>
            </w:r>
          </w:p>
          <w:p w:rsidR="001660FC" w:rsidRPr="00E64993" w:rsidRDefault="001660FC" w:rsidP="009F7AF6">
            <w:pPr>
              <w:rPr>
                <w:rFonts w:ascii="Arial" w:hAnsi="Arial" w:cs="Arial"/>
                <w:color w:val="000000" w:themeColor="text1"/>
                <w:sz w:val="24"/>
                <w:szCs w:val="24"/>
              </w:rPr>
            </w:pPr>
            <w:r w:rsidRPr="00E64993">
              <w:rPr>
                <w:rFonts w:ascii="Arial" w:hAnsi="Arial" w:cs="Arial"/>
                <w:color w:val="000000" w:themeColor="text1"/>
                <w:sz w:val="24"/>
                <w:szCs w:val="24"/>
              </w:rPr>
              <w:t>(bud. Nr 19 na terenie JW 5701)</w:t>
            </w:r>
          </w:p>
        </w:tc>
        <w:tc>
          <w:tcPr>
            <w:tcW w:w="3260" w:type="dxa"/>
            <w:shd w:val="clear" w:color="auto" w:fill="auto"/>
            <w:vAlign w:val="center"/>
          </w:tcPr>
          <w:p w:rsidR="001660FC" w:rsidRPr="00E64993" w:rsidRDefault="001660FC" w:rsidP="009F7AF6">
            <w:pPr>
              <w:pStyle w:val="Zwykytekst1"/>
              <w:snapToGrid w:val="0"/>
              <w:spacing w:line="276" w:lineRule="auto"/>
              <w:jc w:val="center"/>
              <w:rPr>
                <w:rFonts w:ascii="Arial" w:hAnsi="Arial" w:cs="Arial"/>
                <w:color w:val="000000" w:themeColor="text1"/>
                <w:sz w:val="24"/>
                <w:szCs w:val="24"/>
              </w:rPr>
            </w:pPr>
            <w:r>
              <w:rPr>
                <w:rFonts w:ascii="Arial" w:hAnsi="Arial" w:cs="Arial"/>
                <w:color w:val="000000" w:themeColor="text1"/>
                <w:sz w:val="24"/>
                <w:szCs w:val="24"/>
              </w:rPr>
              <w:t>40</w:t>
            </w:r>
          </w:p>
        </w:tc>
      </w:tr>
      <w:tr w:rsidR="001660FC" w:rsidRPr="00E64993" w:rsidTr="009F7AF6">
        <w:trPr>
          <w:trHeight w:val="1280"/>
        </w:trPr>
        <w:tc>
          <w:tcPr>
            <w:tcW w:w="709" w:type="dxa"/>
            <w:shd w:val="clear" w:color="auto" w:fill="auto"/>
          </w:tcPr>
          <w:p w:rsidR="001660FC" w:rsidRPr="00E64993" w:rsidRDefault="001660FC" w:rsidP="009F7AF6">
            <w:pPr>
              <w:pStyle w:val="Zwykytekst1"/>
              <w:snapToGrid w:val="0"/>
              <w:spacing w:line="276" w:lineRule="auto"/>
              <w:jc w:val="both"/>
              <w:rPr>
                <w:rFonts w:ascii="Arial" w:hAnsi="Arial" w:cs="Arial"/>
                <w:color w:val="000000" w:themeColor="text1"/>
                <w:sz w:val="24"/>
                <w:szCs w:val="24"/>
              </w:rPr>
            </w:pPr>
            <w:r>
              <w:rPr>
                <w:rFonts w:ascii="Arial" w:hAnsi="Arial" w:cs="Arial"/>
                <w:color w:val="000000" w:themeColor="text1"/>
                <w:sz w:val="24"/>
                <w:szCs w:val="24"/>
              </w:rPr>
              <w:t>7.</w:t>
            </w:r>
          </w:p>
        </w:tc>
        <w:tc>
          <w:tcPr>
            <w:tcW w:w="5528" w:type="dxa"/>
            <w:shd w:val="clear" w:color="auto" w:fill="auto"/>
          </w:tcPr>
          <w:p w:rsidR="001660FC" w:rsidRPr="00E64993" w:rsidRDefault="001660FC" w:rsidP="009F7AF6">
            <w:pPr>
              <w:jc w:val="both"/>
              <w:rPr>
                <w:rFonts w:ascii="Arial" w:hAnsi="Arial" w:cs="Arial"/>
                <w:color w:val="000000" w:themeColor="text1"/>
                <w:sz w:val="24"/>
                <w:szCs w:val="24"/>
              </w:rPr>
            </w:pPr>
            <w:r w:rsidRPr="00E64993">
              <w:rPr>
                <w:rFonts w:ascii="Arial" w:hAnsi="Arial" w:cs="Arial"/>
                <w:color w:val="000000" w:themeColor="text1"/>
                <w:sz w:val="24"/>
                <w:szCs w:val="24"/>
              </w:rPr>
              <w:t>Stołówka żołnierska</w:t>
            </w:r>
          </w:p>
          <w:p w:rsidR="001660FC" w:rsidRPr="00E64993" w:rsidRDefault="001660FC" w:rsidP="009F7AF6">
            <w:pPr>
              <w:jc w:val="both"/>
              <w:rPr>
                <w:rFonts w:ascii="Arial" w:hAnsi="Arial" w:cs="Arial"/>
                <w:color w:val="000000" w:themeColor="text1"/>
                <w:sz w:val="24"/>
                <w:szCs w:val="24"/>
              </w:rPr>
            </w:pPr>
            <w:r w:rsidRPr="00E64993">
              <w:rPr>
                <w:rFonts w:ascii="Arial" w:hAnsi="Arial" w:cs="Arial"/>
                <w:color w:val="000000" w:themeColor="text1"/>
                <w:sz w:val="24"/>
                <w:szCs w:val="24"/>
              </w:rPr>
              <w:t xml:space="preserve">ul. </w:t>
            </w:r>
            <w:r>
              <w:rPr>
                <w:rFonts w:ascii="Arial" w:hAnsi="Arial" w:cs="Arial"/>
                <w:color w:val="000000" w:themeColor="text1"/>
                <w:sz w:val="24"/>
                <w:szCs w:val="24"/>
              </w:rPr>
              <w:t>Słubicka 10</w:t>
            </w:r>
          </w:p>
          <w:p w:rsidR="001660FC" w:rsidRPr="00E64993" w:rsidRDefault="001660FC" w:rsidP="009F7AF6">
            <w:pPr>
              <w:rPr>
                <w:rFonts w:ascii="Arial" w:hAnsi="Arial" w:cs="Arial"/>
                <w:color w:val="000000" w:themeColor="text1"/>
                <w:sz w:val="24"/>
                <w:szCs w:val="24"/>
              </w:rPr>
            </w:pPr>
            <w:r w:rsidRPr="00E64993">
              <w:rPr>
                <w:rFonts w:ascii="Arial" w:hAnsi="Arial" w:cs="Arial"/>
                <w:color w:val="000000" w:themeColor="text1"/>
                <w:sz w:val="24"/>
                <w:szCs w:val="24"/>
              </w:rPr>
              <w:t>66-</w:t>
            </w:r>
            <w:r>
              <w:rPr>
                <w:rFonts w:ascii="Arial" w:hAnsi="Arial" w:cs="Arial"/>
                <w:color w:val="000000" w:themeColor="text1"/>
                <w:sz w:val="24"/>
                <w:szCs w:val="24"/>
              </w:rPr>
              <w:t>6</w:t>
            </w:r>
            <w:r w:rsidRPr="00E64993">
              <w:rPr>
                <w:rFonts w:ascii="Arial" w:hAnsi="Arial" w:cs="Arial"/>
                <w:color w:val="000000" w:themeColor="text1"/>
                <w:sz w:val="24"/>
                <w:szCs w:val="24"/>
              </w:rPr>
              <w:t xml:space="preserve">00 </w:t>
            </w:r>
            <w:r>
              <w:rPr>
                <w:rFonts w:ascii="Arial" w:hAnsi="Arial" w:cs="Arial"/>
                <w:color w:val="000000" w:themeColor="text1"/>
                <w:sz w:val="24"/>
                <w:szCs w:val="24"/>
              </w:rPr>
              <w:t>Krosno Odrzańskie</w:t>
            </w:r>
          </w:p>
          <w:p w:rsidR="001660FC" w:rsidRPr="00E64993" w:rsidRDefault="001660FC" w:rsidP="009F7AF6">
            <w:pPr>
              <w:rPr>
                <w:rFonts w:ascii="Arial" w:hAnsi="Arial" w:cs="Arial"/>
                <w:color w:val="000000" w:themeColor="text1"/>
                <w:sz w:val="24"/>
                <w:szCs w:val="24"/>
              </w:rPr>
            </w:pPr>
            <w:r w:rsidRPr="00E64993">
              <w:rPr>
                <w:rFonts w:ascii="Arial" w:hAnsi="Arial" w:cs="Arial"/>
                <w:color w:val="000000" w:themeColor="text1"/>
                <w:sz w:val="24"/>
                <w:szCs w:val="24"/>
              </w:rPr>
              <w:t xml:space="preserve">(bud. nr </w:t>
            </w:r>
            <w:r>
              <w:rPr>
                <w:rFonts w:ascii="Arial" w:hAnsi="Arial" w:cs="Arial"/>
                <w:color w:val="000000" w:themeColor="text1"/>
                <w:sz w:val="24"/>
                <w:szCs w:val="24"/>
              </w:rPr>
              <w:t>17</w:t>
            </w:r>
            <w:r w:rsidRPr="00E64993">
              <w:rPr>
                <w:rFonts w:ascii="Arial" w:hAnsi="Arial" w:cs="Arial"/>
                <w:color w:val="000000" w:themeColor="text1"/>
                <w:sz w:val="24"/>
                <w:szCs w:val="24"/>
              </w:rPr>
              <w:t xml:space="preserve"> na terenie JW </w:t>
            </w:r>
            <w:r>
              <w:rPr>
                <w:rFonts w:ascii="Arial" w:hAnsi="Arial" w:cs="Arial"/>
                <w:color w:val="000000" w:themeColor="text1"/>
                <w:sz w:val="24"/>
                <w:szCs w:val="24"/>
              </w:rPr>
              <w:t>5701</w:t>
            </w:r>
            <w:r w:rsidRPr="00E64993">
              <w:rPr>
                <w:rFonts w:ascii="Arial" w:hAnsi="Arial" w:cs="Arial"/>
                <w:color w:val="000000" w:themeColor="text1"/>
                <w:sz w:val="24"/>
                <w:szCs w:val="24"/>
              </w:rPr>
              <w:t>)</w:t>
            </w:r>
          </w:p>
        </w:tc>
        <w:tc>
          <w:tcPr>
            <w:tcW w:w="3260" w:type="dxa"/>
            <w:shd w:val="clear" w:color="auto" w:fill="auto"/>
            <w:vAlign w:val="center"/>
          </w:tcPr>
          <w:p w:rsidR="001660FC" w:rsidRPr="00E64993" w:rsidRDefault="001660FC" w:rsidP="009F7AF6">
            <w:pPr>
              <w:pStyle w:val="Zwykytekst1"/>
              <w:snapToGrid w:val="0"/>
              <w:spacing w:line="276" w:lineRule="auto"/>
              <w:jc w:val="center"/>
              <w:rPr>
                <w:rFonts w:ascii="Arial" w:hAnsi="Arial" w:cs="Arial"/>
                <w:color w:val="000000" w:themeColor="text1"/>
                <w:sz w:val="24"/>
                <w:szCs w:val="24"/>
              </w:rPr>
            </w:pPr>
            <w:r>
              <w:rPr>
                <w:rFonts w:ascii="Arial" w:hAnsi="Arial" w:cs="Arial"/>
                <w:color w:val="000000" w:themeColor="text1"/>
                <w:sz w:val="24"/>
                <w:szCs w:val="24"/>
              </w:rPr>
              <w:t>15</w:t>
            </w:r>
          </w:p>
        </w:tc>
      </w:tr>
      <w:tr w:rsidR="001660FC" w:rsidRPr="00E64993" w:rsidTr="009F7AF6">
        <w:trPr>
          <w:trHeight w:val="1256"/>
        </w:trPr>
        <w:tc>
          <w:tcPr>
            <w:tcW w:w="709" w:type="dxa"/>
            <w:shd w:val="clear" w:color="auto" w:fill="auto"/>
          </w:tcPr>
          <w:p w:rsidR="001660FC" w:rsidRPr="00E64993" w:rsidRDefault="001660FC" w:rsidP="009F7AF6">
            <w:pPr>
              <w:pStyle w:val="Zwykytekst1"/>
              <w:snapToGrid w:val="0"/>
              <w:spacing w:line="276" w:lineRule="auto"/>
              <w:jc w:val="both"/>
              <w:rPr>
                <w:rFonts w:ascii="Arial" w:hAnsi="Arial" w:cs="Arial"/>
                <w:color w:val="000000" w:themeColor="text1"/>
                <w:sz w:val="24"/>
                <w:szCs w:val="24"/>
              </w:rPr>
            </w:pPr>
            <w:r>
              <w:rPr>
                <w:rFonts w:ascii="Arial" w:hAnsi="Arial" w:cs="Arial"/>
                <w:color w:val="000000" w:themeColor="text1"/>
                <w:sz w:val="24"/>
                <w:szCs w:val="24"/>
              </w:rPr>
              <w:lastRenderedPageBreak/>
              <w:t>8.</w:t>
            </w:r>
          </w:p>
        </w:tc>
        <w:tc>
          <w:tcPr>
            <w:tcW w:w="5528" w:type="dxa"/>
            <w:shd w:val="clear" w:color="auto" w:fill="auto"/>
          </w:tcPr>
          <w:p w:rsidR="001660FC" w:rsidRPr="00E64993" w:rsidRDefault="001660FC" w:rsidP="009F7AF6">
            <w:pPr>
              <w:jc w:val="both"/>
              <w:rPr>
                <w:rFonts w:ascii="Arial" w:hAnsi="Arial" w:cs="Arial"/>
                <w:color w:val="000000" w:themeColor="text1"/>
                <w:sz w:val="24"/>
                <w:szCs w:val="24"/>
              </w:rPr>
            </w:pPr>
            <w:r w:rsidRPr="00E64993">
              <w:rPr>
                <w:rFonts w:ascii="Arial" w:hAnsi="Arial" w:cs="Arial"/>
                <w:color w:val="000000" w:themeColor="text1"/>
                <w:sz w:val="24"/>
                <w:szCs w:val="24"/>
              </w:rPr>
              <w:t>Stołówka żołnierska</w:t>
            </w:r>
          </w:p>
          <w:p w:rsidR="001660FC" w:rsidRPr="00E64993" w:rsidRDefault="001660FC" w:rsidP="009F7AF6">
            <w:pPr>
              <w:jc w:val="both"/>
              <w:rPr>
                <w:rFonts w:ascii="Arial" w:hAnsi="Arial" w:cs="Arial"/>
                <w:color w:val="000000" w:themeColor="text1"/>
                <w:sz w:val="24"/>
                <w:szCs w:val="24"/>
              </w:rPr>
            </w:pPr>
            <w:r w:rsidRPr="00E64993">
              <w:rPr>
                <w:rFonts w:ascii="Arial" w:hAnsi="Arial" w:cs="Arial"/>
                <w:color w:val="000000" w:themeColor="text1"/>
                <w:sz w:val="24"/>
                <w:szCs w:val="24"/>
              </w:rPr>
              <w:t xml:space="preserve">ul. </w:t>
            </w:r>
            <w:r>
              <w:rPr>
                <w:rFonts w:ascii="Arial" w:hAnsi="Arial" w:cs="Arial"/>
                <w:color w:val="000000" w:themeColor="text1"/>
                <w:sz w:val="24"/>
                <w:szCs w:val="24"/>
              </w:rPr>
              <w:t>Składowa 10</w:t>
            </w:r>
          </w:p>
          <w:p w:rsidR="001660FC" w:rsidRPr="00E64993" w:rsidRDefault="001660FC" w:rsidP="009F7AF6">
            <w:pPr>
              <w:jc w:val="both"/>
              <w:rPr>
                <w:rFonts w:ascii="Arial" w:hAnsi="Arial" w:cs="Arial"/>
                <w:color w:val="000000" w:themeColor="text1"/>
                <w:sz w:val="24"/>
                <w:szCs w:val="24"/>
              </w:rPr>
            </w:pPr>
            <w:r w:rsidRPr="00E64993">
              <w:rPr>
                <w:rFonts w:ascii="Arial" w:hAnsi="Arial" w:cs="Arial"/>
                <w:color w:val="000000" w:themeColor="text1"/>
                <w:sz w:val="24"/>
                <w:szCs w:val="24"/>
              </w:rPr>
              <w:t>66-</w:t>
            </w:r>
            <w:r>
              <w:rPr>
                <w:rFonts w:ascii="Arial" w:hAnsi="Arial" w:cs="Arial"/>
                <w:color w:val="000000" w:themeColor="text1"/>
                <w:sz w:val="24"/>
                <w:szCs w:val="24"/>
              </w:rPr>
              <w:t>016 Czerwieńsk</w:t>
            </w:r>
          </w:p>
          <w:p w:rsidR="001660FC" w:rsidRPr="00E64993" w:rsidRDefault="001660FC" w:rsidP="009F7AF6">
            <w:pPr>
              <w:rPr>
                <w:rFonts w:ascii="Arial" w:hAnsi="Arial" w:cs="Arial"/>
                <w:color w:val="000000" w:themeColor="text1"/>
                <w:sz w:val="24"/>
                <w:szCs w:val="24"/>
              </w:rPr>
            </w:pPr>
            <w:r w:rsidRPr="00E64993">
              <w:rPr>
                <w:rFonts w:ascii="Arial" w:hAnsi="Arial" w:cs="Arial"/>
                <w:color w:val="000000" w:themeColor="text1"/>
                <w:sz w:val="24"/>
                <w:szCs w:val="24"/>
              </w:rPr>
              <w:t xml:space="preserve">(bud. nr </w:t>
            </w:r>
            <w:r>
              <w:rPr>
                <w:rFonts w:ascii="Arial" w:hAnsi="Arial" w:cs="Arial"/>
                <w:color w:val="000000" w:themeColor="text1"/>
                <w:sz w:val="24"/>
                <w:szCs w:val="24"/>
              </w:rPr>
              <w:t>4</w:t>
            </w:r>
            <w:r w:rsidRPr="00E64993">
              <w:rPr>
                <w:rFonts w:ascii="Arial" w:hAnsi="Arial" w:cs="Arial"/>
                <w:color w:val="000000" w:themeColor="text1"/>
                <w:sz w:val="24"/>
                <w:szCs w:val="24"/>
              </w:rPr>
              <w:t xml:space="preserve">0 na terenie JW </w:t>
            </w:r>
            <w:r>
              <w:rPr>
                <w:rFonts w:ascii="Arial" w:hAnsi="Arial" w:cs="Arial"/>
                <w:color w:val="000000" w:themeColor="text1"/>
                <w:sz w:val="24"/>
                <w:szCs w:val="24"/>
              </w:rPr>
              <w:t>1517</w:t>
            </w:r>
            <w:r w:rsidRPr="00E64993">
              <w:rPr>
                <w:rFonts w:ascii="Arial" w:hAnsi="Arial" w:cs="Arial"/>
                <w:color w:val="000000" w:themeColor="text1"/>
                <w:sz w:val="24"/>
                <w:szCs w:val="24"/>
              </w:rPr>
              <w:t>)</w:t>
            </w:r>
          </w:p>
        </w:tc>
        <w:tc>
          <w:tcPr>
            <w:tcW w:w="3260" w:type="dxa"/>
            <w:shd w:val="clear" w:color="auto" w:fill="auto"/>
            <w:vAlign w:val="center"/>
          </w:tcPr>
          <w:p w:rsidR="001660FC" w:rsidRPr="00E64993" w:rsidRDefault="001660FC" w:rsidP="009F7AF6">
            <w:pPr>
              <w:pStyle w:val="Zwykytekst1"/>
              <w:snapToGrid w:val="0"/>
              <w:spacing w:line="276" w:lineRule="auto"/>
              <w:jc w:val="center"/>
              <w:rPr>
                <w:rFonts w:ascii="Arial" w:hAnsi="Arial" w:cs="Arial"/>
                <w:color w:val="000000" w:themeColor="text1"/>
                <w:sz w:val="24"/>
                <w:szCs w:val="24"/>
              </w:rPr>
            </w:pPr>
            <w:r>
              <w:rPr>
                <w:rFonts w:ascii="Arial" w:hAnsi="Arial" w:cs="Arial"/>
                <w:color w:val="000000" w:themeColor="text1"/>
                <w:sz w:val="24"/>
                <w:szCs w:val="24"/>
              </w:rPr>
              <w:t>15</w:t>
            </w:r>
          </w:p>
        </w:tc>
      </w:tr>
      <w:tr w:rsidR="001660FC" w:rsidRPr="00E64993" w:rsidTr="009F7AF6">
        <w:trPr>
          <w:trHeight w:val="1261"/>
        </w:trPr>
        <w:tc>
          <w:tcPr>
            <w:tcW w:w="709" w:type="dxa"/>
            <w:shd w:val="clear" w:color="auto" w:fill="auto"/>
          </w:tcPr>
          <w:p w:rsidR="001660FC" w:rsidRPr="00E64993" w:rsidRDefault="001660FC" w:rsidP="009F7AF6">
            <w:pPr>
              <w:pStyle w:val="Zwykytekst1"/>
              <w:snapToGrid w:val="0"/>
              <w:spacing w:line="276" w:lineRule="auto"/>
              <w:jc w:val="both"/>
              <w:rPr>
                <w:rFonts w:ascii="Arial" w:hAnsi="Arial" w:cs="Arial"/>
                <w:color w:val="000000" w:themeColor="text1"/>
                <w:sz w:val="24"/>
                <w:szCs w:val="24"/>
              </w:rPr>
            </w:pPr>
            <w:r>
              <w:rPr>
                <w:rFonts w:ascii="Arial" w:hAnsi="Arial" w:cs="Arial"/>
                <w:color w:val="000000" w:themeColor="text1"/>
                <w:sz w:val="24"/>
                <w:szCs w:val="24"/>
              </w:rPr>
              <w:t>9.</w:t>
            </w:r>
          </w:p>
        </w:tc>
        <w:tc>
          <w:tcPr>
            <w:tcW w:w="5528" w:type="dxa"/>
            <w:shd w:val="clear" w:color="auto" w:fill="auto"/>
          </w:tcPr>
          <w:p w:rsidR="001660FC" w:rsidRPr="00E64993" w:rsidRDefault="001660FC" w:rsidP="009F7AF6">
            <w:pPr>
              <w:jc w:val="both"/>
              <w:rPr>
                <w:rFonts w:ascii="Arial" w:hAnsi="Arial" w:cs="Arial"/>
                <w:color w:val="000000" w:themeColor="text1"/>
                <w:sz w:val="24"/>
                <w:szCs w:val="24"/>
              </w:rPr>
            </w:pPr>
            <w:r w:rsidRPr="00E64993">
              <w:rPr>
                <w:rFonts w:ascii="Arial" w:hAnsi="Arial" w:cs="Arial"/>
                <w:color w:val="000000" w:themeColor="text1"/>
                <w:sz w:val="24"/>
                <w:szCs w:val="24"/>
              </w:rPr>
              <w:t>Stołówka żołnierska</w:t>
            </w:r>
          </w:p>
          <w:p w:rsidR="001660FC" w:rsidRPr="00E64993" w:rsidRDefault="001660FC" w:rsidP="009F7AF6">
            <w:pPr>
              <w:jc w:val="both"/>
              <w:rPr>
                <w:rFonts w:ascii="Arial" w:hAnsi="Arial" w:cs="Arial"/>
                <w:color w:val="000000" w:themeColor="text1"/>
                <w:sz w:val="24"/>
                <w:szCs w:val="24"/>
              </w:rPr>
            </w:pPr>
            <w:r w:rsidRPr="00E64993">
              <w:rPr>
                <w:rFonts w:ascii="Arial" w:hAnsi="Arial" w:cs="Arial"/>
                <w:color w:val="000000" w:themeColor="text1"/>
                <w:sz w:val="24"/>
                <w:szCs w:val="24"/>
              </w:rPr>
              <w:t xml:space="preserve">ul. </w:t>
            </w:r>
            <w:r>
              <w:rPr>
                <w:rFonts w:ascii="Arial" w:hAnsi="Arial" w:cs="Arial"/>
                <w:color w:val="000000" w:themeColor="text1"/>
                <w:sz w:val="24"/>
                <w:szCs w:val="24"/>
              </w:rPr>
              <w:t>Składowa 10</w:t>
            </w:r>
          </w:p>
          <w:p w:rsidR="001660FC" w:rsidRPr="00E64993" w:rsidRDefault="001660FC" w:rsidP="009F7AF6">
            <w:pPr>
              <w:jc w:val="both"/>
              <w:rPr>
                <w:rFonts w:ascii="Arial" w:hAnsi="Arial" w:cs="Arial"/>
                <w:color w:val="000000" w:themeColor="text1"/>
                <w:sz w:val="24"/>
                <w:szCs w:val="24"/>
              </w:rPr>
            </w:pPr>
            <w:r w:rsidRPr="00E64993">
              <w:rPr>
                <w:rFonts w:ascii="Arial" w:hAnsi="Arial" w:cs="Arial"/>
                <w:color w:val="000000" w:themeColor="text1"/>
                <w:sz w:val="24"/>
                <w:szCs w:val="24"/>
              </w:rPr>
              <w:t>66-</w:t>
            </w:r>
            <w:r>
              <w:rPr>
                <w:rFonts w:ascii="Arial" w:hAnsi="Arial" w:cs="Arial"/>
                <w:color w:val="000000" w:themeColor="text1"/>
                <w:sz w:val="24"/>
                <w:szCs w:val="24"/>
              </w:rPr>
              <w:t>016 Czerwieńsk</w:t>
            </w:r>
          </w:p>
          <w:p w:rsidR="001660FC" w:rsidRPr="00E64993" w:rsidRDefault="001660FC" w:rsidP="009F7AF6">
            <w:pPr>
              <w:rPr>
                <w:rFonts w:ascii="Arial" w:hAnsi="Arial" w:cs="Arial"/>
                <w:color w:val="000000" w:themeColor="text1"/>
                <w:sz w:val="24"/>
                <w:szCs w:val="24"/>
              </w:rPr>
            </w:pPr>
            <w:r w:rsidRPr="00E64993">
              <w:rPr>
                <w:rFonts w:ascii="Arial" w:hAnsi="Arial" w:cs="Arial"/>
                <w:color w:val="000000" w:themeColor="text1"/>
                <w:sz w:val="24"/>
                <w:szCs w:val="24"/>
              </w:rPr>
              <w:t xml:space="preserve">(bud. nr </w:t>
            </w:r>
            <w:r>
              <w:rPr>
                <w:rFonts w:ascii="Arial" w:hAnsi="Arial" w:cs="Arial"/>
                <w:color w:val="000000" w:themeColor="text1"/>
                <w:sz w:val="24"/>
                <w:szCs w:val="24"/>
              </w:rPr>
              <w:t>22</w:t>
            </w:r>
            <w:r w:rsidRPr="00E64993">
              <w:rPr>
                <w:rFonts w:ascii="Arial" w:hAnsi="Arial" w:cs="Arial"/>
                <w:color w:val="000000" w:themeColor="text1"/>
                <w:sz w:val="24"/>
                <w:szCs w:val="24"/>
              </w:rPr>
              <w:t xml:space="preserve"> na terenie JW </w:t>
            </w:r>
            <w:r>
              <w:rPr>
                <w:rFonts w:ascii="Arial" w:hAnsi="Arial" w:cs="Arial"/>
                <w:color w:val="000000" w:themeColor="text1"/>
                <w:sz w:val="24"/>
                <w:szCs w:val="24"/>
              </w:rPr>
              <w:t>1517</w:t>
            </w:r>
            <w:r w:rsidRPr="00E64993">
              <w:rPr>
                <w:rFonts w:ascii="Arial" w:hAnsi="Arial" w:cs="Arial"/>
                <w:color w:val="000000" w:themeColor="text1"/>
                <w:sz w:val="24"/>
                <w:szCs w:val="24"/>
              </w:rPr>
              <w:t>)</w:t>
            </w:r>
          </w:p>
        </w:tc>
        <w:tc>
          <w:tcPr>
            <w:tcW w:w="3260" w:type="dxa"/>
            <w:shd w:val="clear" w:color="auto" w:fill="auto"/>
            <w:vAlign w:val="center"/>
          </w:tcPr>
          <w:p w:rsidR="001660FC" w:rsidRPr="00E64993" w:rsidRDefault="001660FC" w:rsidP="009F7AF6">
            <w:pPr>
              <w:pStyle w:val="Zwykytekst1"/>
              <w:snapToGrid w:val="0"/>
              <w:spacing w:line="276" w:lineRule="auto"/>
              <w:jc w:val="center"/>
              <w:rPr>
                <w:rFonts w:ascii="Arial" w:hAnsi="Arial" w:cs="Arial"/>
                <w:color w:val="000000" w:themeColor="text1"/>
                <w:sz w:val="24"/>
                <w:szCs w:val="24"/>
              </w:rPr>
            </w:pPr>
            <w:r>
              <w:rPr>
                <w:rFonts w:ascii="Arial" w:hAnsi="Arial" w:cs="Arial"/>
                <w:color w:val="000000" w:themeColor="text1"/>
                <w:sz w:val="24"/>
                <w:szCs w:val="24"/>
              </w:rPr>
              <w:t>2</w:t>
            </w:r>
          </w:p>
        </w:tc>
      </w:tr>
      <w:tr w:rsidR="001660FC" w:rsidRPr="00E64993" w:rsidTr="009F7AF6">
        <w:trPr>
          <w:trHeight w:val="1409"/>
        </w:trPr>
        <w:tc>
          <w:tcPr>
            <w:tcW w:w="709" w:type="dxa"/>
            <w:shd w:val="clear" w:color="auto" w:fill="auto"/>
          </w:tcPr>
          <w:p w:rsidR="001660FC" w:rsidRPr="00E64993" w:rsidRDefault="001660FC" w:rsidP="009F7AF6">
            <w:pPr>
              <w:pStyle w:val="Zwykytekst1"/>
              <w:snapToGrid w:val="0"/>
              <w:spacing w:line="276" w:lineRule="auto"/>
              <w:jc w:val="both"/>
              <w:rPr>
                <w:rFonts w:ascii="Arial" w:hAnsi="Arial" w:cs="Arial"/>
                <w:color w:val="000000" w:themeColor="text1"/>
                <w:sz w:val="24"/>
                <w:szCs w:val="24"/>
              </w:rPr>
            </w:pPr>
            <w:r>
              <w:rPr>
                <w:rFonts w:ascii="Arial" w:hAnsi="Arial" w:cs="Arial"/>
                <w:color w:val="000000" w:themeColor="text1"/>
                <w:sz w:val="24"/>
                <w:szCs w:val="24"/>
              </w:rPr>
              <w:t>10.</w:t>
            </w:r>
          </w:p>
        </w:tc>
        <w:tc>
          <w:tcPr>
            <w:tcW w:w="5528" w:type="dxa"/>
            <w:shd w:val="clear" w:color="auto" w:fill="auto"/>
          </w:tcPr>
          <w:p w:rsidR="001660FC" w:rsidRPr="00E64993" w:rsidRDefault="001660FC" w:rsidP="009F7AF6">
            <w:pPr>
              <w:jc w:val="both"/>
              <w:rPr>
                <w:rFonts w:ascii="Arial" w:hAnsi="Arial" w:cs="Arial"/>
                <w:color w:val="000000" w:themeColor="text1"/>
                <w:sz w:val="24"/>
                <w:szCs w:val="24"/>
              </w:rPr>
            </w:pPr>
            <w:r w:rsidRPr="00E64993">
              <w:rPr>
                <w:rFonts w:ascii="Arial" w:hAnsi="Arial" w:cs="Arial"/>
                <w:color w:val="000000" w:themeColor="text1"/>
                <w:sz w:val="24"/>
                <w:szCs w:val="24"/>
              </w:rPr>
              <w:t>Stołówka żołnierska</w:t>
            </w:r>
          </w:p>
          <w:p w:rsidR="001660FC" w:rsidRPr="00E64993" w:rsidRDefault="001660FC" w:rsidP="009F7AF6">
            <w:pPr>
              <w:jc w:val="both"/>
              <w:rPr>
                <w:rFonts w:ascii="Arial" w:hAnsi="Arial" w:cs="Arial"/>
                <w:color w:val="000000" w:themeColor="text1"/>
                <w:sz w:val="24"/>
                <w:szCs w:val="24"/>
              </w:rPr>
            </w:pPr>
            <w:r w:rsidRPr="00E64993">
              <w:rPr>
                <w:rFonts w:ascii="Arial" w:hAnsi="Arial" w:cs="Arial"/>
                <w:color w:val="000000" w:themeColor="text1"/>
                <w:sz w:val="24"/>
                <w:szCs w:val="24"/>
              </w:rPr>
              <w:t xml:space="preserve">ul. </w:t>
            </w:r>
            <w:r>
              <w:rPr>
                <w:rFonts w:ascii="Arial" w:hAnsi="Arial" w:cs="Arial"/>
                <w:color w:val="000000" w:themeColor="text1"/>
                <w:sz w:val="24"/>
                <w:szCs w:val="24"/>
              </w:rPr>
              <w:t>Wojska Polskiego 1</w:t>
            </w:r>
          </w:p>
          <w:p w:rsidR="001660FC" w:rsidRPr="00E64993" w:rsidRDefault="001660FC" w:rsidP="009F7AF6">
            <w:pPr>
              <w:jc w:val="both"/>
              <w:rPr>
                <w:rFonts w:ascii="Arial" w:hAnsi="Arial" w:cs="Arial"/>
                <w:color w:val="000000" w:themeColor="text1"/>
                <w:sz w:val="24"/>
                <w:szCs w:val="24"/>
              </w:rPr>
            </w:pPr>
            <w:r w:rsidRPr="00E64993">
              <w:rPr>
                <w:rFonts w:ascii="Arial" w:hAnsi="Arial" w:cs="Arial"/>
                <w:color w:val="000000" w:themeColor="text1"/>
                <w:sz w:val="24"/>
                <w:szCs w:val="24"/>
              </w:rPr>
              <w:t>66-</w:t>
            </w:r>
            <w:r>
              <w:rPr>
                <w:rFonts w:ascii="Arial" w:hAnsi="Arial" w:cs="Arial"/>
                <w:color w:val="000000" w:themeColor="text1"/>
                <w:sz w:val="24"/>
                <w:szCs w:val="24"/>
              </w:rPr>
              <w:t>100 Sulechów</w:t>
            </w:r>
          </w:p>
          <w:p w:rsidR="001660FC" w:rsidRPr="00E64993" w:rsidRDefault="001660FC" w:rsidP="009F7AF6">
            <w:pPr>
              <w:rPr>
                <w:rFonts w:ascii="Arial" w:hAnsi="Arial" w:cs="Arial"/>
                <w:color w:val="000000" w:themeColor="text1"/>
                <w:sz w:val="24"/>
                <w:szCs w:val="24"/>
              </w:rPr>
            </w:pPr>
            <w:r w:rsidRPr="00E64993">
              <w:rPr>
                <w:rFonts w:ascii="Arial" w:hAnsi="Arial" w:cs="Arial"/>
                <w:color w:val="000000" w:themeColor="text1"/>
                <w:sz w:val="24"/>
                <w:szCs w:val="24"/>
              </w:rPr>
              <w:t xml:space="preserve">(bud. nr </w:t>
            </w:r>
            <w:r>
              <w:rPr>
                <w:rFonts w:ascii="Arial" w:hAnsi="Arial" w:cs="Arial"/>
                <w:color w:val="000000" w:themeColor="text1"/>
                <w:sz w:val="24"/>
                <w:szCs w:val="24"/>
              </w:rPr>
              <w:t>3</w:t>
            </w:r>
            <w:r w:rsidRPr="00E64993">
              <w:rPr>
                <w:rFonts w:ascii="Arial" w:hAnsi="Arial" w:cs="Arial"/>
                <w:color w:val="000000" w:themeColor="text1"/>
                <w:sz w:val="24"/>
                <w:szCs w:val="24"/>
              </w:rPr>
              <w:t xml:space="preserve"> na terenie JW </w:t>
            </w:r>
            <w:r>
              <w:rPr>
                <w:rFonts w:ascii="Arial" w:hAnsi="Arial" w:cs="Arial"/>
                <w:color w:val="000000" w:themeColor="text1"/>
                <w:sz w:val="24"/>
                <w:szCs w:val="24"/>
              </w:rPr>
              <w:t>4408)</w:t>
            </w:r>
          </w:p>
        </w:tc>
        <w:tc>
          <w:tcPr>
            <w:tcW w:w="3260" w:type="dxa"/>
            <w:shd w:val="clear" w:color="auto" w:fill="auto"/>
            <w:vAlign w:val="center"/>
          </w:tcPr>
          <w:p w:rsidR="001660FC" w:rsidRPr="00E64993" w:rsidRDefault="001660FC" w:rsidP="009F7AF6">
            <w:pPr>
              <w:pStyle w:val="Zwykytekst1"/>
              <w:snapToGrid w:val="0"/>
              <w:spacing w:line="276" w:lineRule="auto"/>
              <w:jc w:val="center"/>
              <w:rPr>
                <w:rFonts w:ascii="Arial" w:hAnsi="Arial" w:cs="Arial"/>
                <w:color w:val="000000" w:themeColor="text1"/>
                <w:sz w:val="24"/>
                <w:szCs w:val="24"/>
              </w:rPr>
            </w:pPr>
            <w:r>
              <w:rPr>
                <w:rFonts w:ascii="Arial" w:hAnsi="Arial" w:cs="Arial"/>
                <w:color w:val="000000" w:themeColor="text1"/>
                <w:sz w:val="24"/>
                <w:szCs w:val="24"/>
              </w:rPr>
              <w:t>25</w:t>
            </w:r>
          </w:p>
        </w:tc>
      </w:tr>
      <w:tr w:rsidR="001660FC" w:rsidRPr="00E64993" w:rsidTr="009F7AF6">
        <w:trPr>
          <w:trHeight w:val="988"/>
        </w:trPr>
        <w:tc>
          <w:tcPr>
            <w:tcW w:w="709" w:type="dxa"/>
            <w:shd w:val="clear" w:color="auto" w:fill="auto"/>
          </w:tcPr>
          <w:p w:rsidR="001660FC" w:rsidRDefault="001660FC" w:rsidP="009F7AF6">
            <w:pPr>
              <w:pStyle w:val="Zwykytekst1"/>
              <w:snapToGrid w:val="0"/>
              <w:spacing w:line="276" w:lineRule="auto"/>
              <w:jc w:val="both"/>
              <w:rPr>
                <w:rFonts w:ascii="Arial" w:hAnsi="Arial" w:cs="Arial"/>
                <w:color w:val="000000" w:themeColor="text1"/>
                <w:sz w:val="24"/>
                <w:szCs w:val="24"/>
              </w:rPr>
            </w:pPr>
            <w:r>
              <w:rPr>
                <w:rFonts w:ascii="Arial" w:hAnsi="Arial" w:cs="Arial"/>
                <w:color w:val="000000" w:themeColor="text1"/>
                <w:sz w:val="24"/>
                <w:szCs w:val="24"/>
              </w:rPr>
              <w:t>11.</w:t>
            </w:r>
          </w:p>
        </w:tc>
        <w:tc>
          <w:tcPr>
            <w:tcW w:w="5528" w:type="dxa"/>
            <w:shd w:val="clear" w:color="auto" w:fill="auto"/>
          </w:tcPr>
          <w:p w:rsidR="001660FC" w:rsidRPr="00E64993" w:rsidRDefault="001660FC" w:rsidP="009F7AF6">
            <w:pPr>
              <w:jc w:val="both"/>
              <w:rPr>
                <w:rFonts w:ascii="Arial" w:hAnsi="Arial" w:cs="Arial"/>
                <w:color w:val="000000" w:themeColor="text1"/>
                <w:sz w:val="24"/>
                <w:szCs w:val="24"/>
              </w:rPr>
            </w:pPr>
            <w:r>
              <w:rPr>
                <w:rFonts w:ascii="Arial" w:hAnsi="Arial" w:cs="Arial"/>
                <w:color w:val="000000" w:themeColor="text1"/>
                <w:sz w:val="24"/>
                <w:szCs w:val="24"/>
              </w:rPr>
              <w:t>Punkt odbioru z Białej Góry (w czasie trwania szkoleń poligonowych)</w:t>
            </w:r>
          </w:p>
        </w:tc>
        <w:tc>
          <w:tcPr>
            <w:tcW w:w="3260" w:type="dxa"/>
            <w:shd w:val="clear" w:color="auto" w:fill="auto"/>
            <w:vAlign w:val="center"/>
          </w:tcPr>
          <w:p w:rsidR="001660FC" w:rsidRDefault="001660FC" w:rsidP="009F7AF6">
            <w:pPr>
              <w:pStyle w:val="Zwykytekst1"/>
              <w:snapToGrid w:val="0"/>
              <w:spacing w:line="276" w:lineRule="auto"/>
              <w:jc w:val="center"/>
              <w:rPr>
                <w:rFonts w:ascii="Arial" w:hAnsi="Arial" w:cs="Arial"/>
                <w:color w:val="000000" w:themeColor="text1"/>
                <w:sz w:val="24"/>
                <w:szCs w:val="24"/>
              </w:rPr>
            </w:pPr>
            <w:r>
              <w:rPr>
                <w:rFonts w:ascii="Arial" w:hAnsi="Arial" w:cs="Arial"/>
                <w:color w:val="000000" w:themeColor="text1"/>
                <w:sz w:val="24"/>
                <w:szCs w:val="24"/>
              </w:rPr>
              <w:t>5</w:t>
            </w:r>
          </w:p>
        </w:tc>
      </w:tr>
      <w:tr w:rsidR="001660FC" w:rsidRPr="00E64993" w:rsidTr="009F7AF6">
        <w:trPr>
          <w:trHeight w:val="988"/>
        </w:trPr>
        <w:tc>
          <w:tcPr>
            <w:tcW w:w="709" w:type="dxa"/>
            <w:shd w:val="clear" w:color="auto" w:fill="auto"/>
          </w:tcPr>
          <w:p w:rsidR="001660FC" w:rsidRDefault="001660FC" w:rsidP="009F7AF6">
            <w:pPr>
              <w:pStyle w:val="Zwykytekst1"/>
              <w:snapToGrid w:val="0"/>
              <w:spacing w:line="276" w:lineRule="auto"/>
              <w:jc w:val="both"/>
              <w:rPr>
                <w:rFonts w:ascii="Arial" w:hAnsi="Arial" w:cs="Arial"/>
                <w:color w:val="000000" w:themeColor="text1"/>
                <w:sz w:val="24"/>
                <w:szCs w:val="24"/>
              </w:rPr>
            </w:pPr>
            <w:r>
              <w:rPr>
                <w:rFonts w:ascii="Arial" w:hAnsi="Arial" w:cs="Arial"/>
                <w:color w:val="000000" w:themeColor="text1"/>
                <w:sz w:val="24"/>
                <w:szCs w:val="24"/>
              </w:rPr>
              <w:t>12.</w:t>
            </w:r>
          </w:p>
        </w:tc>
        <w:tc>
          <w:tcPr>
            <w:tcW w:w="5528" w:type="dxa"/>
            <w:shd w:val="clear" w:color="auto" w:fill="auto"/>
          </w:tcPr>
          <w:p w:rsidR="001660FC" w:rsidRDefault="001660FC" w:rsidP="009F7AF6">
            <w:pPr>
              <w:jc w:val="both"/>
              <w:rPr>
                <w:rFonts w:ascii="Arial" w:hAnsi="Arial" w:cs="Arial"/>
                <w:color w:val="000000" w:themeColor="text1"/>
                <w:sz w:val="24"/>
                <w:szCs w:val="24"/>
              </w:rPr>
            </w:pPr>
            <w:r>
              <w:rPr>
                <w:rFonts w:ascii="Arial" w:hAnsi="Arial" w:cs="Arial"/>
                <w:color w:val="000000" w:themeColor="text1"/>
                <w:sz w:val="24"/>
                <w:szCs w:val="24"/>
              </w:rPr>
              <w:t>Skład w Nowogrodzie Bobrzańskim – laboratorium żywności</w:t>
            </w:r>
          </w:p>
          <w:p w:rsidR="001660FC" w:rsidRDefault="001660FC" w:rsidP="009F7AF6">
            <w:pPr>
              <w:jc w:val="both"/>
              <w:rPr>
                <w:rFonts w:ascii="Arial" w:hAnsi="Arial" w:cs="Arial"/>
                <w:color w:val="000000" w:themeColor="text1"/>
                <w:sz w:val="24"/>
                <w:szCs w:val="24"/>
              </w:rPr>
            </w:pPr>
            <w:r>
              <w:rPr>
                <w:rFonts w:ascii="Arial" w:hAnsi="Arial" w:cs="Arial"/>
                <w:color w:val="000000" w:themeColor="text1"/>
                <w:sz w:val="24"/>
                <w:szCs w:val="24"/>
              </w:rPr>
              <w:t>66-011 Nowogród Bobrzański</w:t>
            </w:r>
          </w:p>
          <w:p w:rsidR="001660FC" w:rsidRDefault="001660FC" w:rsidP="009F7AF6">
            <w:pPr>
              <w:jc w:val="both"/>
              <w:rPr>
                <w:rFonts w:ascii="Arial" w:hAnsi="Arial" w:cs="Arial"/>
                <w:color w:val="000000" w:themeColor="text1"/>
                <w:sz w:val="24"/>
                <w:szCs w:val="24"/>
              </w:rPr>
            </w:pPr>
            <w:r>
              <w:rPr>
                <w:rFonts w:ascii="Arial" w:hAnsi="Arial" w:cs="Arial"/>
                <w:color w:val="000000" w:themeColor="text1"/>
                <w:sz w:val="24"/>
                <w:szCs w:val="24"/>
              </w:rPr>
              <w:t>(bud. nr 616 A)</w:t>
            </w:r>
          </w:p>
        </w:tc>
        <w:tc>
          <w:tcPr>
            <w:tcW w:w="3260" w:type="dxa"/>
            <w:shd w:val="clear" w:color="auto" w:fill="auto"/>
            <w:vAlign w:val="center"/>
          </w:tcPr>
          <w:p w:rsidR="001660FC" w:rsidRDefault="001660FC" w:rsidP="009F7AF6">
            <w:pPr>
              <w:pStyle w:val="Zwykytekst1"/>
              <w:snapToGrid w:val="0"/>
              <w:spacing w:line="276" w:lineRule="auto"/>
              <w:jc w:val="center"/>
              <w:rPr>
                <w:rFonts w:ascii="Arial" w:hAnsi="Arial" w:cs="Arial"/>
                <w:color w:val="000000" w:themeColor="text1"/>
                <w:sz w:val="24"/>
                <w:szCs w:val="24"/>
              </w:rPr>
            </w:pPr>
            <w:r>
              <w:rPr>
                <w:rFonts w:ascii="Arial" w:hAnsi="Arial" w:cs="Arial"/>
                <w:color w:val="000000" w:themeColor="text1"/>
                <w:sz w:val="24"/>
                <w:szCs w:val="24"/>
              </w:rPr>
              <w:t>3</w:t>
            </w:r>
          </w:p>
        </w:tc>
      </w:tr>
    </w:tbl>
    <w:p w:rsidR="001660FC" w:rsidRDefault="001660FC" w:rsidP="001660FC">
      <w:pPr>
        <w:suppressAutoHyphens w:val="0"/>
        <w:spacing w:after="200" w:line="276" w:lineRule="auto"/>
        <w:jc w:val="both"/>
        <w:rPr>
          <w:rFonts w:ascii="Arial" w:hAnsi="Arial" w:cs="Arial"/>
          <w:sz w:val="24"/>
          <w:szCs w:val="24"/>
        </w:rPr>
      </w:pPr>
    </w:p>
    <w:p w:rsidR="0082104A" w:rsidRPr="0082104A" w:rsidRDefault="0082104A" w:rsidP="0082104A">
      <w:pPr>
        <w:pStyle w:val="Akapitzlist"/>
        <w:numPr>
          <w:ilvl w:val="0"/>
          <w:numId w:val="4"/>
        </w:numPr>
        <w:suppressAutoHyphens w:val="0"/>
        <w:spacing w:after="200" w:line="276" w:lineRule="auto"/>
        <w:jc w:val="both"/>
        <w:rPr>
          <w:rFonts w:ascii="Arial" w:hAnsi="Arial" w:cs="Arial"/>
          <w:sz w:val="24"/>
          <w:szCs w:val="24"/>
        </w:rPr>
      </w:pPr>
      <w:r w:rsidRPr="00624784">
        <w:rPr>
          <w:rFonts w:ascii="Arial" w:hAnsi="Arial" w:cs="Arial"/>
          <w:sz w:val="24"/>
          <w:szCs w:val="24"/>
        </w:rPr>
        <w:t>Zamawiający zastrzega sobie prawo do zwiększenia  ilości wymaganych pojemników, spowodowanej intensywnością wykorzystania obiektów po wcześniejszym telefonicznym, mailowym  lub pisemnym poinformowaniu o tym fakcie Wykonawcę. Zwiększenie ilości postawionych pojemników należy zrealizować w ciągu …</w:t>
      </w:r>
      <w:r>
        <w:rPr>
          <w:rFonts w:ascii="Arial" w:hAnsi="Arial" w:cs="Arial"/>
          <w:sz w:val="24"/>
          <w:szCs w:val="24"/>
        </w:rPr>
        <w:t>.</w:t>
      </w:r>
      <w:r w:rsidRPr="00624784">
        <w:rPr>
          <w:rFonts w:ascii="Arial" w:hAnsi="Arial" w:cs="Arial"/>
          <w:sz w:val="24"/>
          <w:szCs w:val="24"/>
        </w:rPr>
        <w:t>.. godzin od zgłoszenia Zamawiającego.</w:t>
      </w:r>
    </w:p>
    <w:p w:rsidR="001660FC" w:rsidRPr="00624784" w:rsidRDefault="001660FC" w:rsidP="001660FC">
      <w:pPr>
        <w:pStyle w:val="Zwykytekst1"/>
        <w:numPr>
          <w:ilvl w:val="0"/>
          <w:numId w:val="4"/>
        </w:numPr>
        <w:tabs>
          <w:tab w:val="clear" w:pos="360"/>
          <w:tab w:val="num" w:pos="720"/>
        </w:tabs>
        <w:jc w:val="both"/>
        <w:rPr>
          <w:rFonts w:ascii="Arial" w:hAnsi="Arial" w:cs="Arial"/>
          <w:sz w:val="24"/>
          <w:szCs w:val="24"/>
        </w:rPr>
      </w:pPr>
      <w:r w:rsidRPr="00624784">
        <w:rPr>
          <w:rFonts w:ascii="Arial" w:hAnsi="Arial" w:cs="Arial"/>
          <w:sz w:val="24"/>
          <w:szCs w:val="24"/>
        </w:rPr>
        <w:t>Wykonawca zobowiązuje się wykonać przedmiot umowy zgodnie ze wszystkimi obowiązującymi przepisami prawa w tym zakresie.</w:t>
      </w:r>
    </w:p>
    <w:p w:rsidR="001660FC" w:rsidRDefault="001660FC" w:rsidP="001660FC">
      <w:pPr>
        <w:pStyle w:val="Zwykytekst1"/>
        <w:numPr>
          <w:ilvl w:val="0"/>
          <w:numId w:val="4"/>
        </w:numPr>
        <w:jc w:val="both"/>
        <w:rPr>
          <w:rFonts w:ascii="Arial" w:hAnsi="Arial" w:cs="Arial"/>
          <w:sz w:val="24"/>
          <w:szCs w:val="24"/>
        </w:rPr>
      </w:pPr>
      <w:r w:rsidRPr="00624784">
        <w:rPr>
          <w:rFonts w:ascii="Arial" w:hAnsi="Arial" w:cs="Arial"/>
          <w:sz w:val="24"/>
          <w:szCs w:val="24"/>
        </w:rPr>
        <w:t xml:space="preserve">Wykonawca oświadcza, że dysponuje środkami technicznymi, wiedzą </w:t>
      </w:r>
      <w:r w:rsidRPr="00624784">
        <w:rPr>
          <w:rFonts w:ascii="Arial" w:hAnsi="Arial" w:cs="Arial"/>
          <w:sz w:val="24"/>
          <w:szCs w:val="24"/>
        </w:rPr>
        <w:br/>
        <w:t xml:space="preserve">i doświadczeniem do właściwej realizacji niniejszej usługi. </w:t>
      </w:r>
    </w:p>
    <w:p w:rsidR="00F17DCB" w:rsidRDefault="004E472C" w:rsidP="004E472C">
      <w:pPr>
        <w:pStyle w:val="Zwykytekst1"/>
        <w:numPr>
          <w:ilvl w:val="0"/>
          <w:numId w:val="4"/>
        </w:numPr>
        <w:jc w:val="both"/>
        <w:rPr>
          <w:rFonts w:ascii="Arial" w:hAnsi="Arial" w:cs="Arial"/>
          <w:sz w:val="24"/>
          <w:szCs w:val="24"/>
        </w:rPr>
      </w:pPr>
      <w:r>
        <w:rPr>
          <w:rFonts w:ascii="Arial" w:hAnsi="Arial" w:cs="Arial"/>
          <w:sz w:val="24"/>
          <w:szCs w:val="24"/>
        </w:rPr>
        <w:t>Wykonawca jest zobowiązany przez cały okres obowiązywania umowy do posiadania:</w:t>
      </w:r>
    </w:p>
    <w:p w:rsidR="004E472C" w:rsidRDefault="004C43BC" w:rsidP="004C43BC">
      <w:pPr>
        <w:pStyle w:val="Zwykytekst1"/>
        <w:numPr>
          <w:ilvl w:val="0"/>
          <w:numId w:val="43"/>
        </w:numPr>
        <w:jc w:val="both"/>
        <w:rPr>
          <w:rFonts w:ascii="Arial" w:hAnsi="Arial" w:cs="Arial"/>
          <w:sz w:val="24"/>
          <w:szCs w:val="24"/>
        </w:rPr>
      </w:pPr>
      <w:r>
        <w:rPr>
          <w:rFonts w:ascii="Arial" w:hAnsi="Arial" w:cs="Arial"/>
          <w:sz w:val="24"/>
          <w:szCs w:val="24"/>
        </w:rPr>
        <w:t>Odpady o kodzie 20 0 08:</w:t>
      </w:r>
    </w:p>
    <w:p w:rsidR="004C43BC" w:rsidRDefault="004C43BC" w:rsidP="004C43BC">
      <w:pPr>
        <w:pStyle w:val="Zwykytekst1"/>
        <w:numPr>
          <w:ilvl w:val="1"/>
          <w:numId w:val="4"/>
        </w:numPr>
        <w:jc w:val="both"/>
        <w:rPr>
          <w:rFonts w:ascii="Arial" w:hAnsi="Arial" w:cs="Arial"/>
          <w:sz w:val="24"/>
          <w:szCs w:val="24"/>
        </w:rPr>
      </w:pPr>
      <w:r>
        <w:rPr>
          <w:rFonts w:ascii="Arial" w:hAnsi="Arial" w:cs="Arial"/>
          <w:sz w:val="24"/>
          <w:szCs w:val="24"/>
        </w:rPr>
        <w:t>Aktualnych zezwoleń i wpisu do rejestru właściwego organu na prowadzenie działalności w zakresie gospodarowania odpadami o czym mowa w Ustawie o odpadach z dnia 14 grudnia</w:t>
      </w:r>
      <w:r w:rsidR="002736BD">
        <w:rPr>
          <w:rFonts w:ascii="Arial" w:hAnsi="Arial" w:cs="Arial"/>
          <w:sz w:val="24"/>
          <w:szCs w:val="24"/>
        </w:rPr>
        <w:t xml:space="preserve"> 2012r.</w:t>
      </w:r>
      <w:r>
        <w:rPr>
          <w:rFonts w:ascii="Arial" w:hAnsi="Arial" w:cs="Arial"/>
          <w:sz w:val="24"/>
          <w:szCs w:val="24"/>
        </w:rPr>
        <w:t xml:space="preserve"> (</w:t>
      </w:r>
      <w:r w:rsidR="002736BD">
        <w:rPr>
          <w:rFonts w:ascii="Arial" w:hAnsi="Arial" w:cs="Arial"/>
          <w:sz w:val="24"/>
          <w:szCs w:val="24"/>
        </w:rPr>
        <w:t>Dz.U.2023.1587</w:t>
      </w:r>
      <w:r w:rsidR="00D968E0">
        <w:rPr>
          <w:rFonts w:ascii="Arial" w:hAnsi="Arial" w:cs="Arial"/>
          <w:sz w:val="24"/>
          <w:szCs w:val="24"/>
        </w:rPr>
        <w:t xml:space="preserve"> t.j. ze zm.</w:t>
      </w:r>
      <w:r>
        <w:rPr>
          <w:rFonts w:ascii="Arial" w:hAnsi="Arial" w:cs="Arial"/>
          <w:sz w:val="24"/>
          <w:szCs w:val="24"/>
        </w:rPr>
        <w:t>).</w:t>
      </w:r>
    </w:p>
    <w:p w:rsidR="004C43BC" w:rsidRDefault="004C43BC" w:rsidP="004C43BC">
      <w:pPr>
        <w:pStyle w:val="Zwykytekst1"/>
        <w:numPr>
          <w:ilvl w:val="1"/>
          <w:numId w:val="4"/>
        </w:numPr>
        <w:jc w:val="both"/>
        <w:rPr>
          <w:rFonts w:ascii="Arial" w:hAnsi="Arial" w:cs="Arial"/>
          <w:sz w:val="24"/>
          <w:szCs w:val="24"/>
        </w:rPr>
      </w:pPr>
      <w:r>
        <w:rPr>
          <w:rFonts w:ascii="Arial" w:hAnsi="Arial" w:cs="Arial"/>
          <w:sz w:val="24"/>
          <w:szCs w:val="24"/>
        </w:rPr>
        <w:t xml:space="preserve">Decyzję Powiatowego Lekarza Weterynarii na przewóz odpadów ka. 3 określonymi </w:t>
      </w:r>
      <w:r w:rsidR="00A40989">
        <w:rPr>
          <w:rFonts w:ascii="Arial" w:hAnsi="Arial" w:cs="Arial"/>
          <w:sz w:val="24"/>
          <w:szCs w:val="24"/>
        </w:rPr>
        <w:t>środkami</w:t>
      </w:r>
      <w:r>
        <w:rPr>
          <w:rFonts w:ascii="Arial" w:hAnsi="Arial" w:cs="Arial"/>
          <w:sz w:val="24"/>
          <w:szCs w:val="24"/>
        </w:rPr>
        <w:t xml:space="preserve"> transportu oraz nadającą numer identyfikacyjny na potwierdzenie działalności w zakresie transportu odpadków kat 3, </w:t>
      </w:r>
      <w:r w:rsidR="00A40989">
        <w:rPr>
          <w:rFonts w:ascii="Arial" w:hAnsi="Arial" w:cs="Arial"/>
          <w:sz w:val="24"/>
          <w:szCs w:val="24"/>
        </w:rPr>
        <w:t>tj. Ubocznych</w:t>
      </w:r>
      <w:r>
        <w:rPr>
          <w:rFonts w:ascii="Arial" w:hAnsi="Arial" w:cs="Arial"/>
          <w:sz w:val="24"/>
          <w:szCs w:val="24"/>
        </w:rPr>
        <w:t xml:space="preserve"> produktów pochodzenia zwierzęcego zgodnie z ustawą z dnia 11 marca 2004 o ochronie zdrowia zwierząt oraz zwalczaniu chorób zakaźnych zwierząt/tekst jednolity </w:t>
      </w:r>
      <w:r w:rsidR="002736BD">
        <w:rPr>
          <w:rFonts w:ascii="Arial" w:hAnsi="Arial" w:cs="Arial"/>
          <w:sz w:val="24"/>
          <w:szCs w:val="24"/>
        </w:rPr>
        <w:t>(Dz.U.2023.1075</w:t>
      </w:r>
      <w:r w:rsidR="00D968E0">
        <w:rPr>
          <w:rFonts w:ascii="Arial" w:hAnsi="Arial" w:cs="Arial"/>
          <w:sz w:val="24"/>
          <w:szCs w:val="24"/>
        </w:rPr>
        <w:t xml:space="preserve"> t.j. ze zm.</w:t>
      </w:r>
      <w:r w:rsidR="002736BD">
        <w:rPr>
          <w:rFonts w:ascii="Arial" w:hAnsi="Arial" w:cs="Arial"/>
          <w:sz w:val="24"/>
          <w:szCs w:val="24"/>
        </w:rPr>
        <w:t>)</w:t>
      </w:r>
    </w:p>
    <w:p w:rsidR="004C43BC" w:rsidRDefault="004C43BC" w:rsidP="004C43BC">
      <w:pPr>
        <w:pStyle w:val="Zwykytekst1"/>
        <w:numPr>
          <w:ilvl w:val="1"/>
          <w:numId w:val="4"/>
        </w:numPr>
        <w:jc w:val="both"/>
        <w:rPr>
          <w:rFonts w:ascii="Arial" w:hAnsi="Arial" w:cs="Arial"/>
          <w:sz w:val="24"/>
          <w:szCs w:val="24"/>
        </w:rPr>
      </w:pPr>
      <w:r>
        <w:rPr>
          <w:rFonts w:ascii="Arial" w:hAnsi="Arial" w:cs="Arial"/>
          <w:sz w:val="24"/>
          <w:szCs w:val="24"/>
        </w:rPr>
        <w:t xml:space="preserve">Dokument potwierdzający wpis do rejestru działalności regulowanej w zakresie odbierania odpadów komunalnych od właścicieli nieruchomości </w:t>
      </w:r>
      <w:r>
        <w:rPr>
          <w:rFonts w:ascii="Arial" w:hAnsi="Arial" w:cs="Arial"/>
          <w:sz w:val="24"/>
          <w:szCs w:val="24"/>
        </w:rPr>
        <w:lastRenderedPageBreak/>
        <w:t xml:space="preserve">na </w:t>
      </w:r>
      <w:r w:rsidR="00A40989">
        <w:rPr>
          <w:rFonts w:ascii="Arial" w:hAnsi="Arial" w:cs="Arial"/>
          <w:sz w:val="24"/>
          <w:szCs w:val="24"/>
        </w:rPr>
        <w:t>terenach objętych</w:t>
      </w:r>
      <w:r>
        <w:rPr>
          <w:rFonts w:ascii="Arial" w:hAnsi="Arial" w:cs="Arial"/>
          <w:sz w:val="24"/>
          <w:szCs w:val="24"/>
        </w:rPr>
        <w:t xml:space="preserve"> usługą, ustawa z 13.IX.1996r.o utrzymaniu czystości i</w:t>
      </w:r>
      <w:r w:rsidR="00D968E0">
        <w:rPr>
          <w:rFonts w:ascii="Arial" w:hAnsi="Arial" w:cs="Arial"/>
          <w:sz w:val="24"/>
          <w:szCs w:val="24"/>
        </w:rPr>
        <w:t xml:space="preserve"> porządku w gminach Dz.U. z 2024</w:t>
      </w:r>
      <w:r w:rsidR="002736BD">
        <w:rPr>
          <w:rFonts w:ascii="Arial" w:hAnsi="Arial" w:cs="Arial"/>
          <w:sz w:val="24"/>
          <w:szCs w:val="24"/>
        </w:rPr>
        <w:t>r., poz.399</w:t>
      </w:r>
      <w:r>
        <w:rPr>
          <w:rFonts w:ascii="Arial" w:hAnsi="Arial" w:cs="Arial"/>
          <w:sz w:val="24"/>
          <w:szCs w:val="24"/>
        </w:rPr>
        <w:t xml:space="preserve"> t.j.</w:t>
      </w:r>
    </w:p>
    <w:p w:rsidR="004C43BC" w:rsidRDefault="004C43BC" w:rsidP="004C43BC">
      <w:pPr>
        <w:pStyle w:val="Zwykytekst1"/>
        <w:numPr>
          <w:ilvl w:val="0"/>
          <w:numId w:val="43"/>
        </w:numPr>
        <w:jc w:val="both"/>
        <w:rPr>
          <w:rFonts w:ascii="Arial" w:hAnsi="Arial" w:cs="Arial"/>
          <w:sz w:val="24"/>
          <w:szCs w:val="24"/>
        </w:rPr>
      </w:pPr>
      <w:r>
        <w:rPr>
          <w:rFonts w:ascii="Arial" w:hAnsi="Arial" w:cs="Arial"/>
          <w:sz w:val="24"/>
          <w:szCs w:val="24"/>
        </w:rPr>
        <w:t>Odpady o kodzie 16 05 06*</w:t>
      </w:r>
    </w:p>
    <w:p w:rsidR="004C43BC" w:rsidRDefault="00E8107F" w:rsidP="004C43BC">
      <w:pPr>
        <w:pStyle w:val="Zwykytekst1"/>
        <w:numPr>
          <w:ilvl w:val="1"/>
          <w:numId w:val="35"/>
        </w:numPr>
        <w:jc w:val="both"/>
        <w:rPr>
          <w:rFonts w:ascii="Arial" w:hAnsi="Arial" w:cs="Arial"/>
          <w:sz w:val="24"/>
          <w:szCs w:val="24"/>
        </w:rPr>
      </w:pPr>
      <w:r>
        <w:rPr>
          <w:rFonts w:ascii="Arial" w:hAnsi="Arial" w:cs="Arial"/>
          <w:sz w:val="24"/>
          <w:szCs w:val="24"/>
        </w:rPr>
        <w:t>Aktualnych zezwoleń i wpisu do rejestru właściwego organu na prowadzenie działalności w zakresie gospodarowania odpadami o czym mowa w Ustawie o odpadach z dni</w:t>
      </w:r>
      <w:r w:rsidR="00D968E0">
        <w:rPr>
          <w:rFonts w:ascii="Arial" w:hAnsi="Arial" w:cs="Arial"/>
          <w:sz w:val="24"/>
          <w:szCs w:val="24"/>
        </w:rPr>
        <w:t>a 14 grudnia 2012r. (Dz. U. 2023r, poz. 1587 t.j. ze zm.</w:t>
      </w:r>
      <w:r>
        <w:rPr>
          <w:rFonts w:ascii="Arial" w:hAnsi="Arial" w:cs="Arial"/>
          <w:sz w:val="24"/>
          <w:szCs w:val="24"/>
        </w:rPr>
        <w:t>);</w:t>
      </w:r>
    </w:p>
    <w:p w:rsidR="00E8107F" w:rsidRDefault="00E8107F" w:rsidP="004C43BC">
      <w:pPr>
        <w:pStyle w:val="Zwykytekst1"/>
        <w:numPr>
          <w:ilvl w:val="1"/>
          <w:numId w:val="35"/>
        </w:numPr>
        <w:jc w:val="both"/>
        <w:rPr>
          <w:rFonts w:ascii="Arial" w:hAnsi="Arial" w:cs="Arial"/>
          <w:sz w:val="24"/>
          <w:szCs w:val="24"/>
        </w:rPr>
      </w:pPr>
      <w:r>
        <w:rPr>
          <w:rFonts w:ascii="Arial" w:hAnsi="Arial" w:cs="Arial"/>
          <w:sz w:val="24"/>
          <w:szCs w:val="24"/>
        </w:rPr>
        <w:t>Wpis do rejestru BDO w zakresie zbierania lub przetwarzania odpadów o kodzie 16 05 06*</w:t>
      </w:r>
    </w:p>
    <w:p w:rsidR="00E8107F" w:rsidRDefault="00E8107F" w:rsidP="00E8107F">
      <w:pPr>
        <w:pStyle w:val="Zwykytekst1"/>
        <w:numPr>
          <w:ilvl w:val="0"/>
          <w:numId w:val="43"/>
        </w:numPr>
        <w:jc w:val="both"/>
        <w:rPr>
          <w:rFonts w:ascii="Arial" w:hAnsi="Arial" w:cs="Arial"/>
          <w:sz w:val="24"/>
          <w:szCs w:val="24"/>
        </w:rPr>
      </w:pPr>
      <w:r>
        <w:rPr>
          <w:rFonts w:ascii="Arial" w:hAnsi="Arial" w:cs="Arial"/>
          <w:sz w:val="24"/>
          <w:szCs w:val="24"/>
        </w:rPr>
        <w:t>Odpady o ko</w:t>
      </w:r>
      <w:r w:rsidR="005E6312">
        <w:rPr>
          <w:rFonts w:ascii="Arial" w:hAnsi="Arial" w:cs="Arial"/>
          <w:sz w:val="24"/>
          <w:szCs w:val="24"/>
        </w:rPr>
        <w:t>dzie 16 03 80</w:t>
      </w:r>
      <w:r>
        <w:rPr>
          <w:rFonts w:ascii="Arial" w:hAnsi="Arial" w:cs="Arial"/>
          <w:sz w:val="24"/>
          <w:szCs w:val="24"/>
        </w:rPr>
        <w:t>:</w:t>
      </w:r>
    </w:p>
    <w:p w:rsidR="00E8107F" w:rsidRDefault="00E8107F" w:rsidP="00E8107F">
      <w:pPr>
        <w:pStyle w:val="Zwykytekst1"/>
        <w:numPr>
          <w:ilvl w:val="0"/>
          <w:numId w:val="44"/>
        </w:numPr>
        <w:jc w:val="both"/>
        <w:rPr>
          <w:rFonts w:ascii="Arial" w:hAnsi="Arial" w:cs="Arial"/>
          <w:sz w:val="24"/>
          <w:szCs w:val="24"/>
        </w:rPr>
      </w:pPr>
      <w:r>
        <w:rPr>
          <w:rFonts w:ascii="Arial" w:hAnsi="Arial" w:cs="Arial"/>
          <w:sz w:val="24"/>
          <w:szCs w:val="24"/>
        </w:rPr>
        <w:t>Uprawnienia w zakresie transportu odpadów, zezwolenie na zbieranie lub przetwarzanie odpadów w rozumieniu pr</w:t>
      </w:r>
      <w:r w:rsidR="00D968E0">
        <w:rPr>
          <w:rFonts w:ascii="Arial" w:hAnsi="Arial" w:cs="Arial"/>
          <w:sz w:val="24"/>
          <w:szCs w:val="24"/>
        </w:rPr>
        <w:t>zepisów ustawy z dnia 14.12.2012</w:t>
      </w:r>
      <w:r>
        <w:rPr>
          <w:rFonts w:ascii="Arial" w:hAnsi="Arial" w:cs="Arial"/>
          <w:sz w:val="24"/>
          <w:szCs w:val="24"/>
        </w:rPr>
        <w:t xml:space="preserve"> r. o odpadach (DZ.U.2023 poz.1587 t.j</w:t>
      </w:r>
      <w:r w:rsidR="00D968E0">
        <w:rPr>
          <w:rFonts w:ascii="Arial" w:hAnsi="Arial" w:cs="Arial"/>
          <w:sz w:val="24"/>
          <w:szCs w:val="24"/>
        </w:rPr>
        <w:t>. ze zm.</w:t>
      </w:r>
      <w:r>
        <w:rPr>
          <w:rFonts w:ascii="Arial" w:hAnsi="Arial" w:cs="Arial"/>
          <w:sz w:val="24"/>
          <w:szCs w:val="24"/>
        </w:rPr>
        <w:t>)</w:t>
      </w:r>
    </w:p>
    <w:p w:rsidR="00E8107F" w:rsidRPr="004E472C" w:rsidRDefault="00E8107F" w:rsidP="00E8107F">
      <w:pPr>
        <w:pStyle w:val="Zwykytekst1"/>
        <w:numPr>
          <w:ilvl w:val="0"/>
          <w:numId w:val="44"/>
        </w:numPr>
        <w:jc w:val="both"/>
        <w:rPr>
          <w:rFonts w:ascii="Arial" w:hAnsi="Arial" w:cs="Arial"/>
          <w:sz w:val="24"/>
          <w:szCs w:val="24"/>
        </w:rPr>
      </w:pPr>
      <w:r>
        <w:rPr>
          <w:rFonts w:ascii="Arial" w:hAnsi="Arial" w:cs="Arial"/>
          <w:sz w:val="24"/>
          <w:szCs w:val="24"/>
        </w:rPr>
        <w:t>Wpis do rejestru właściwego organu na prowadzenie działalności w zakresie gospodarowania odpadami, na potwierdzenie czego powinien złożyć kopie aktualnych decyzji oraz wpisu do rejestru BDO</w:t>
      </w:r>
    </w:p>
    <w:p w:rsidR="004E122A" w:rsidRDefault="004E122A" w:rsidP="00F17DCB">
      <w:pPr>
        <w:pStyle w:val="Zwykytekst1"/>
        <w:jc w:val="both"/>
        <w:rPr>
          <w:rFonts w:ascii="Arial" w:hAnsi="Arial" w:cs="Arial"/>
          <w:sz w:val="24"/>
          <w:szCs w:val="24"/>
        </w:rPr>
      </w:pPr>
    </w:p>
    <w:p w:rsidR="004E122A" w:rsidRPr="009F7AF6" w:rsidRDefault="00A40989" w:rsidP="00F17DCB">
      <w:pPr>
        <w:pStyle w:val="Zwykytekst1"/>
        <w:jc w:val="both"/>
        <w:rPr>
          <w:rFonts w:ascii="Arial" w:hAnsi="Arial" w:cs="Arial"/>
          <w:sz w:val="24"/>
          <w:szCs w:val="24"/>
        </w:rPr>
      </w:pPr>
      <w:r>
        <w:rPr>
          <w:rFonts w:ascii="Arial" w:hAnsi="Arial" w:cs="Arial"/>
          <w:sz w:val="24"/>
          <w:szCs w:val="24"/>
        </w:rPr>
        <w:t>W przyp</w:t>
      </w:r>
      <w:r w:rsidR="004E122A">
        <w:rPr>
          <w:rFonts w:ascii="Arial" w:hAnsi="Arial" w:cs="Arial"/>
          <w:sz w:val="24"/>
          <w:szCs w:val="24"/>
        </w:rPr>
        <w:t>adku,</w:t>
      </w:r>
      <w:r>
        <w:rPr>
          <w:rFonts w:ascii="Arial" w:hAnsi="Arial" w:cs="Arial"/>
          <w:sz w:val="24"/>
          <w:szCs w:val="24"/>
        </w:rPr>
        <w:t xml:space="preserve"> </w:t>
      </w:r>
      <w:r w:rsidR="004E122A">
        <w:rPr>
          <w:rFonts w:ascii="Arial" w:hAnsi="Arial" w:cs="Arial"/>
          <w:sz w:val="24"/>
          <w:szCs w:val="24"/>
        </w:rPr>
        <w:t xml:space="preserve">gdy zezwolenia, pozwolenia wygasną w trakcie trwania umowy Wykonawca </w:t>
      </w:r>
      <w:r>
        <w:rPr>
          <w:rFonts w:ascii="Arial" w:hAnsi="Arial" w:cs="Arial"/>
          <w:sz w:val="24"/>
          <w:szCs w:val="24"/>
        </w:rPr>
        <w:t>gwarantuje, że</w:t>
      </w:r>
      <w:r w:rsidR="004E122A">
        <w:rPr>
          <w:rFonts w:ascii="Arial" w:hAnsi="Arial" w:cs="Arial"/>
          <w:sz w:val="24"/>
          <w:szCs w:val="24"/>
        </w:rPr>
        <w:t xml:space="preserve"> niezwłocznie przedłoży Zamawiającemu nowe (aktualne) decyzje wymagane przepisami prawa pod rygorem wypowiedzenia umowy przez Zamawiającego z przyczyn leżących po stronie Wykonawcy.</w:t>
      </w:r>
    </w:p>
    <w:p w:rsidR="001660FC" w:rsidRDefault="001660FC" w:rsidP="001660FC">
      <w:pPr>
        <w:pStyle w:val="Zwykytekst1"/>
        <w:numPr>
          <w:ilvl w:val="0"/>
          <w:numId w:val="4"/>
        </w:numPr>
        <w:jc w:val="both"/>
        <w:rPr>
          <w:rFonts w:ascii="Arial" w:hAnsi="Arial" w:cs="Arial"/>
          <w:sz w:val="24"/>
          <w:szCs w:val="24"/>
        </w:rPr>
      </w:pPr>
      <w:r>
        <w:rPr>
          <w:rFonts w:ascii="Arial" w:hAnsi="Arial" w:cs="Arial"/>
          <w:sz w:val="24"/>
          <w:szCs w:val="24"/>
        </w:rPr>
        <w:t xml:space="preserve">Dokładna ilość odbieranych odpadów zastanie każdorazowo ustalona w trakcie ich odbioru w wyniku ich ważenia, co potwierdzone zostanie w protokole/potwierdzeniu odbioru odpadów. </w:t>
      </w:r>
    </w:p>
    <w:p w:rsidR="001660FC" w:rsidRPr="003275C7" w:rsidRDefault="001660FC" w:rsidP="001660FC">
      <w:pPr>
        <w:pStyle w:val="Zwykytekst1"/>
        <w:numPr>
          <w:ilvl w:val="0"/>
          <w:numId w:val="4"/>
        </w:numPr>
        <w:jc w:val="both"/>
        <w:rPr>
          <w:rFonts w:ascii="Arial" w:hAnsi="Arial" w:cs="Arial"/>
          <w:sz w:val="24"/>
          <w:szCs w:val="24"/>
        </w:rPr>
      </w:pPr>
      <w:r>
        <w:rPr>
          <w:rFonts w:ascii="Arial" w:hAnsi="Arial" w:cs="Arial"/>
          <w:sz w:val="24"/>
          <w:szCs w:val="24"/>
        </w:rPr>
        <w:t>Wykonawca zobowiązany jest zapewnienia wagi, która musi spełniać wymogi metrologiczne. Koszty ważenia odpadów ponosi Wykonawca.</w:t>
      </w:r>
    </w:p>
    <w:p w:rsidR="001660FC" w:rsidRPr="00C93AEE" w:rsidRDefault="001660FC" w:rsidP="001660FC">
      <w:pPr>
        <w:pStyle w:val="Akapitzlist"/>
        <w:numPr>
          <w:ilvl w:val="0"/>
          <w:numId w:val="4"/>
        </w:numPr>
        <w:jc w:val="both"/>
        <w:rPr>
          <w:rFonts w:ascii="Arial" w:hAnsi="Arial" w:cs="Arial"/>
          <w:sz w:val="24"/>
          <w:szCs w:val="24"/>
        </w:rPr>
      </w:pPr>
      <w:r w:rsidRPr="00C93AEE">
        <w:rPr>
          <w:rFonts w:ascii="Arial" w:hAnsi="Arial" w:cs="Arial"/>
          <w:sz w:val="24"/>
          <w:szCs w:val="24"/>
        </w:rPr>
        <w:t xml:space="preserve">Okresem rozliczeniowym jest miesiąc, w którym odbierane były odpady. </w:t>
      </w:r>
    </w:p>
    <w:p w:rsidR="001660FC" w:rsidRPr="00A40989" w:rsidRDefault="001660FC" w:rsidP="00A40989">
      <w:pPr>
        <w:pStyle w:val="Akapitzlist"/>
        <w:numPr>
          <w:ilvl w:val="0"/>
          <w:numId w:val="4"/>
        </w:numPr>
        <w:jc w:val="both"/>
        <w:rPr>
          <w:rFonts w:ascii="Arial" w:hAnsi="Arial" w:cs="Arial"/>
          <w:sz w:val="24"/>
          <w:szCs w:val="24"/>
        </w:rPr>
      </w:pPr>
      <w:r w:rsidRPr="003275C7">
        <w:rPr>
          <w:rFonts w:ascii="Arial" w:hAnsi="Arial" w:cs="Arial"/>
          <w:sz w:val="24"/>
          <w:szCs w:val="24"/>
        </w:rPr>
        <w:t xml:space="preserve">Wykonawca zobowiązany jest dostarczyć Zamawiającemu </w:t>
      </w:r>
      <w:r w:rsidR="00A40989">
        <w:rPr>
          <w:rFonts w:ascii="Arial" w:hAnsi="Arial" w:cs="Arial"/>
          <w:sz w:val="24"/>
          <w:szCs w:val="24"/>
        </w:rPr>
        <w:t xml:space="preserve">dokumenty: </w:t>
      </w:r>
      <w:r w:rsidRPr="00A40989">
        <w:rPr>
          <w:rFonts w:ascii="Arial" w:hAnsi="Arial" w:cs="Arial"/>
          <w:sz w:val="24"/>
          <w:szCs w:val="24"/>
        </w:rPr>
        <w:t>Dokumentu PZ oraz Kart Przekazania Odpadów generowane w BDO (w przypadku odbioru odpadów o kodzie 20 01 08).</w:t>
      </w:r>
    </w:p>
    <w:p w:rsidR="001660FC" w:rsidRDefault="001660FC" w:rsidP="001660FC">
      <w:pPr>
        <w:pStyle w:val="Zwykytekst1"/>
        <w:numPr>
          <w:ilvl w:val="0"/>
          <w:numId w:val="4"/>
        </w:numPr>
        <w:jc w:val="both"/>
        <w:rPr>
          <w:rFonts w:ascii="Arial" w:hAnsi="Arial" w:cs="Arial"/>
          <w:sz w:val="24"/>
          <w:szCs w:val="24"/>
        </w:rPr>
      </w:pPr>
      <w:r w:rsidRPr="00624784">
        <w:rPr>
          <w:rFonts w:ascii="Arial" w:hAnsi="Arial" w:cs="Arial"/>
          <w:sz w:val="24"/>
          <w:szCs w:val="24"/>
        </w:rPr>
        <w:t xml:space="preserve">Wykonawca </w:t>
      </w:r>
      <w:r>
        <w:rPr>
          <w:rFonts w:ascii="Arial" w:hAnsi="Arial" w:cs="Arial"/>
          <w:sz w:val="24"/>
          <w:szCs w:val="24"/>
        </w:rPr>
        <w:t>zobowiązuje się wykonywać przedmiot umowy zgodnie z</w:t>
      </w:r>
      <w:r w:rsidRPr="00624784">
        <w:rPr>
          <w:rFonts w:ascii="Arial" w:hAnsi="Arial" w:cs="Arial"/>
          <w:sz w:val="24"/>
          <w:szCs w:val="24"/>
        </w:rPr>
        <w:t>:</w:t>
      </w:r>
    </w:p>
    <w:p w:rsidR="001660FC" w:rsidRDefault="001660FC" w:rsidP="001660FC">
      <w:pPr>
        <w:pStyle w:val="Zwykytekst1"/>
        <w:numPr>
          <w:ilvl w:val="0"/>
          <w:numId w:val="41"/>
        </w:numPr>
        <w:jc w:val="both"/>
        <w:rPr>
          <w:rFonts w:ascii="Arial" w:hAnsi="Arial" w:cs="Arial"/>
          <w:sz w:val="24"/>
          <w:szCs w:val="24"/>
        </w:rPr>
      </w:pPr>
      <w:r w:rsidRPr="00DC7573">
        <w:rPr>
          <w:rFonts w:ascii="Arial" w:hAnsi="Arial" w:cs="Arial"/>
          <w:sz w:val="24"/>
          <w:szCs w:val="24"/>
        </w:rPr>
        <w:t>Ustawą z dnia 27.04.2001 r. Prawo ochrony śro</w:t>
      </w:r>
      <w:r w:rsidR="002736BD">
        <w:rPr>
          <w:rFonts w:ascii="Arial" w:hAnsi="Arial" w:cs="Arial"/>
          <w:sz w:val="24"/>
          <w:szCs w:val="24"/>
        </w:rPr>
        <w:t>dowiska (tekst jedn. Dz. U. 2024 r., poz.54</w:t>
      </w:r>
      <w:r w:rsidRPr="00DC7573">
        <w:rPr>
          <w:rFonts w:ascii="Arial" w:hAnsi="Arial" w:cs="Arial"/>
          <w:sz w:val="24"/>
          <w:szCs w:val="24"/>
        </w:rPr>
        <w:t>.)</w:t>
      </w:r>
    </w:p>
    <w:p w:rsidR="001660FC" w:rsidRDefault="001660FC" w:rsidP="001660FC">
      <w:pPr>
        <w:pStyle w:val="Zwykytekst1"/>
        <w:numPr>
          <w:ilvl w:val="0"/>
          <w:numId w:val="41"/>
        </w:numPr>
        <w:jc w:val="both"/>
        <w:rPr>
          <w:rFonts w:ascii="Arial" w:hAnsi="Arial" w:cs="Arial"/>
          <w:sz w:val="24"/>
          <w:szCs w:val="24"/>
        </w:rPr>
      </w:pPr>
      <w:r>
        <w:rPr>
          <w:rFonts w:ascii="Arial" w:hAnsi="Arial" w:cs="Arial"/>
          <w:sz w:val="24"/>
          <w:szCs w:val="24"/>
        </w:rPr>
        <w:t>Ustawą z dnia 14 grudnia 2012 r. o odpadach (tekst jedn. Dz. U. z 2023 r. poz. 1587)</w:t>
      </w:r>
    </w:p>
    <w:p w:rsidR="001660FC" w:rsidRDefault="001660FC" w:rsidP="001660FC">
      <w:pPr>
        <w:pStyle w:val="Zwykytekst1"/>
        <w:numPr>
          <w:ilvl w:val="0"/>
          <w:numId w:val="41"/>
        </w:numPr>
        <w:jc w:val="both"/>
        <w:rPr>
          <w:rFonts w:ascii="Arial" w:hAnsi="Arial" w:cs="Arial"/>
          <w:sz w:val="24"/>
          <w:szCs w:val="24"/>
        </w:rPr>
      </w:pPr>
      <w:r>
        <w:rPr>
          <w:rFonts w:ascii="Arial" w:hAnsi="Arial" w:cs="Arial"/>
          <w:sz w:val="24"/>
          <w:szCs w:val="24"/>
        </w:rPr>
        <w:t>Ustawą z dnia 11 marca 2004 r. o ochronie zdrowia zwierząt oraz zwalczaniu chorób zakaźnych zwierząt (tekst jedn. Dz. U. z 2023 r., poz. 1075 z późn. zm.)</w:t>
      </w:r>
    </w:p>
    <w:p w:rsidR="001660FC" w:rsidRDefault="001660FC" w:rsidP="001660FC">
      <w:pPr>
        <w:pStyle w:val="Zwykytekst1"/>
        <w:numPr>
          <w:ilvl w:val="0"/>
          <w:numId w:val="41"/>
        </w:numPr>
        <w:jc w:val="both"/>
        <w:rPr>
          <w:rFonts w:ascii="Arial" w:hAnsi="Arial" w:cs="Arial"/>
          <w:sz w:val="24"/>
          <w:szCs w:val="24"/>
        </w:rPr>
      </w:pPr>
      <w:r>
        <w:rPr>
          <w:rFonts w:ascii="Arial" w:hAnsi="Arial" w:cs="Arial"/>
          <w:sz w:val="24"/>
          <w:szCs w:val="24"/>
        </w:rPr>
        <w:t>Ustawa z dnia 13 września 1996 r. o utrzymaniu czystości i porządku w gm</w:t>
      </w:r>
      <w:r w:rsidR="002736BD">
        <w:rPr>
          <w:rFonts w:ascii="Arial" w:hAnsi="Arial" w:cs="Arial"/>
          <w:sz w:val="24"/>
          <w:szCs w:val="24"/>
        </w:rPr>
        <w:t>inach (tekst jedn. Dz. U. z 2024 r., poz. 399</w:t>
      </w:r>
      <w:r>
        <w:rPr>
          <w:rFonts w:ascii="Arial" w:hAnsi="Arial" w:cs="Arial"/>
          <w:sz w:val="24"/>
          <w:szCs w:val="24"/>
        </w:rPr>
        <w:t xml:space="preserve"> t.j.)</w:t>
      </w:r>
    </w:p>
    <w:p w:rsidR="001660FC" w:rsidRPr="005B1438" w:rsidRDefault="001660FC" w:rsidP="001660FC">
      <w:pPr>
        <w:pStyle w:val="Zwykytekst1"/>
        <w:numPr>
          <w:ilvl w:val="0"/>
          <w:numId w:val="41"/>
        </w:numPr>
        <w:jc w:val="both"/>
        <w:rPr>
          <w:rFonts w:ascii="Arial" w:hAnsi="Arial" w:cs="Arial"/>
          <w:sz w:val="24"/>
          <w:szCs w:val="24"/>
        </w:rPr>
      </w:pPr>
      <w:r>
        <w:rPr>
          <w:rFonts w:ascii="Arial" w:hAnsi="Arial" w:cs="Arial"/>
          <w:sz w:val="24"/>
          <w:szCs w:val="24"/>
        </w:rPr>
        <w:t xml:space="preserve">Rozporządzenie Parlamentu Europejskiego i Rady ((WE) nr 1069/2009 z dnia 21 października 2009 r.  określającym przepisy sanitarne dotyczące produktów ubocznych pochodzenia zwierzęcego, nieprzeznaczonych do spożycia przez ludzi (…) (Dz. U. L 300/1 z 14.11.2009). </w:t>
      </w:r>
    </w:p>
    <w:p w:rsidR="001660FC" w:rsidRPr="00AB1D31" w:rsidRDefault="001660FC" w:rsidP="001660FC">
      <w:pPr>
        <w:pStyle w:val="Akapitzlist"/>
        <w:numPr>
          <w:ilvl w:val="0"/>
          <w:numId w:val="4"/>
        </w:numPr>
        <w:suppressAutoHyphens w:val="0"/>
        <w:spacing w:after="200" w:line="276" w:lineRule="auto"/>
        <w:jc w:val="both"/>
        <w:rPr>
          <w:rFonts w:ascii="Arial" w:hAnsi="Arial" w:cs="Arial"/>
          <w:sz w:val="24"/>
          <w:szCs w:val="24"/>
        </w:rPr>
      </w:pPr>
      <w:r w:rsidRPr="00624784">
        <w:rPr>
          <w:rFonts w:ascii="Arial" w:hAnsi="Arial" w:cs="Arial"/>
          <w:sz w:val="24"/>
          <w:szCs w:val="24"/>
        </w:rPr>
        <w:t>Wykonawca obowiązany jest posiadać tabor samochodowy w ilości umożliwiającej opróżnienie i ponowne postawienie wszystkich pojemników w ciągu jednego dnia.</w:t>
      </w:r>
    </w:p>
    <w:p w:rsidR="00AC578C" w:rsidRPr="00624784" w:rsidRDefault="00AC578C" w:rsidP="00AC578C">
      <w:pPr>
        <w:pStyle w:val="Akapitzlist"/>
        <w:suppressAutoHyphens w:val="0"/>
        <w:spacing w:after="200" w:line="276" w:lineRule="auto"/>
        <w:ind w:left="360"/>
        <w:jc w:val="both"/>
        <w:rPr>
          <w:rFonts w:ascii="Arial" w:hAnsi="Arial" w:cs="Arial"/>
          <w:sz w:val="24"/>
          <w:szCs w:val="24"/>
        </w:rPr>
      </w:pPr>
    </w:p>
    <w:p w:rsidR="009D3146" w:rsidRPr="00624784" w:rsidRDefault="00CE6AD2" w:rsidP="002348AF">
      <w:pPr>
        <w:pStyle w:val="Zwykytekst1"/>
        <w:jc w:val="center"/>
        <w:rPr>
          <w:rFonts w:ascii="Arial" w:hAnsi="Arial" w:cs="Arial"/>
          <w:b/>
          <w:sz w:val="24"/>
          <w:szCs w:val="24"/>
        </w:rPr>
      </w:pPr>
      <w:r w:rsidRPr="00624784">
        <w:rPr>
          <w:rFonts w:ascii="Arial" w:hAnsi="Arial" w:cs="Arial"/>
          <w:b/>
          <w:sz w:val="24"/>
          <w:szCs w:val="24"/>
        </w:rPr>
        <w:t>Warunki płatności</w:t>
      </w:r>
    </w:p>
    <w:p w:rsidR="009D3146" w:rsidRPr="00624784" w:rsidRDefault="0024720E" w:rsidP="002348AF">
      <w:pPr>
        <w:pStyle w:val="Zwykytekst1"/>
        <w:jc w:val="center"/>
        <w:rPr>
          <w:rFonts w:ascii="Arial" w:hAnsi="Arial" w:cs="Arial"/>
          <w:b/>
          <w:sz w:val="24"/>
          <w:szCs w:val="24"/>
        </w:rPr>
      </w:pPr>
      <w:r w:rsidRPr="00624784">
        <w:rPr>
          <w:rFonts w:ascii="Arial" w:hAnsi="Arial" w:cs="Arial"/>
          <w:b/>
          <w:sz w:val="24"/>
          <w:szCs w:val="24"/>
        </w:rPr>
        <w:t>§ 5</w:t>
      </w:r>
    </w:p>
    <w:p w:rsidR="00535DF0" w:rsidRPr="00624784" w:rsidRDefault="00CD60E5" w:rsidP="00245837">
      <w:pPr>
        <w:pStyle w:val="Akapitzlist"/>
        <w:numPr>
          <w:ilvl w:val="0"/>
          <w:numId w:val="1"/>
        </w:numPr>
        <w:ind w:hanging="502"/>
        <w:jc w:val="both"/>
        <w:rPr>
          <w:rFonts w:ascii="Arial" w:hAnsi="Arial" w:cs="Arial"/>
          <w:sz w:val="24"/>
          <w:szCs w:val="24"/>
        </w:rPr>
      </w:pPr>
      <w:r w:rsidRPr="00624784">
        <w:rPr>
          <w:rFonts w:ascii="Arial" w:hAnsi="Arial" w:cs="Arial"/>
          <w:sz w:val="24"/>
          <w:szCs w:val="24"/>
        </w:rPr>
        <w:lastRenderedPageBreak/>
        <w:t xml:space="preserve">Należność z tytułu realizacji umowy będzie płatna przelewem na konto bankowe Wykonawcy Nr konta: </w:t>
      </w:r>
      <w:r w:rsidR="00FD481B" w:rsidRPr="00624784">
        <w:rPr>
          <w:rFonts w:ascii="Arial" w:hAnsi="Arial" w:cs="Arial"/>
          <w:b/>
          <w:sz w:val="24"/>
          <w:szCs w:val="24"/>
        </w:rPr>
        <w:t>……………………………………………………………</w:t>
      </w:r>
      <w:r w:rsidRPr="00624784">
        <w:rPr>
          <w:rFonts w:ascii="Arial" w:hAnsi="Arial" w:cs="Arial"/>
          <w:sz w:val="24"/>
          <w:szCs w:val="24"/>
        </w:rPr>
        <w:t xml:space="preserve"> </w:t>
      </w:r>
      <w:r w:rsidR="00484E63" w:rsidRPr="00624784">
        <w:rPr>
          <w:rFonts w:ascii="Arial" w:hAnsi="Arial" w:cs="Arial"/>
          <w:sz w:val="24"/>
          <w:szCs w:val="24"/>
        </w:rPr>
        <w:br/>
      </w:r>
      <w:r w:rsidRPr="00624784">
        <w:rPr>
          <w:rFonts w:ascii="Arial" w:hAnsi="Arial" w:cs="Arial"/>
          <w:sz w:val="24"/>
          <w:szCs w:val="24"/>
        </w:rPr>
        <w:t>w ciągu 30 dni od daty dostarcze</w:t>
      </w:r>
      <w:r w:rsidR="00A365BD" w:rsidRPr="00624784">
        <w:rPr>
          <w:rFonts w:ascii="Arial" w:hAnsi="Arial" w:cs="Arial"/>
          <w:sz w:val="24"/>
          <w:szCs w:val="24"/>
        </w:rPr>
        <w:t>nia</w:t>
      </w:r>
      <w:r w:rsidRPr="00624784">
        <w:rPr>
          <w:rFonts w:ascii="Arial" w:hAnsi="Arial" w:cs="Arial"/>
          <w:sz w:val="24"/>
          <w:szCs w:val="24"/>
        </w:rPr>
        <w:t xml:space="preserve"> do siedziby Zamawiającego prawidłowo wystawionej faktury VAT</w:t>
      </w:r>
      <w:r w:rsidR="00A365BD" w:rsidRPr="00624784">
        <w:rPr>
          <w:rFonts w:ascii="Arial" w:hAnsi="Arial" w:cs="Arial"/>
          <w:sz w:val="24"/>
          <w:szCs w:val="24"/>
        </w:rPr>
        <w:t xml:space="preserve"> i zarejestrowaniu </w:t>
      </w:r>
      <w:r w:rsidR="00DE5CCF" w:rsidRPr="00624784">
        <w:rPr>
          <w:rFonts w:ascii="Arial" w:hAnsi="Arial" w:cs="Arial"/>
          <w:sz w:val="24"/>
          <w:szCs w:val="24"/>
        </w:rPr>
        <w:t xml:space="preserve">jej </w:t>
      </w:r>
      <w:r w:rsidR="00A365BD" w:rsidRPr="00624784">
        <w:rPr>
          <w:rFonts w:ascii="Arial" w:hAnsi="Arial" w:cs="Arial"/>
          <w:sz w:val="24"/>
          <w:szCs w:val="24"/>
        </w:rPr>
        <w:t>w Kancelarii Jawnej Zamawiającego</w:t>
      </w:r>
      <w:r w:rsidR="00022388" w:rsidRPr="00624784">
        <w:rPr>
          <w:rFonts w:ascii="Arial" w:hAnsi="Arial" w:cs="Arial"/>
          <w:sz w:val="24"/>
          <w:szCs w:val="24"/>
        </w:rPr>
        <w:t xml:space="preserve"> wraz z dowodami PZ oraz</w:t>
      </w:r>
      <w:r w:rsidR="007807AB" w:rsidRPr="00624784">
        <w:rPr>
          <w:rFonts w:ascii="Arial" w:hAnsi="Arial" w:cs="Arial"/>
          <w:sz w:val="24"/>
          <w:szCs w:val="24"/>
        </w:rPr>
        <w:t xml:space="preserve"> </w:t>
      </w:r>
      <w:r w:rsidR="00022388" w:rsidRPr="00624784">
        <w:rPr>
          <w:rFonts w:ascii="Arial" w:hAnsi="Arial" w:cs="Arial"/>
          <w:sz w:val="24"/>
          <w:szCs w:val="24"/>
        </w:rPr>
        <w:t xml:space="preserve"> </w:t>
      </w:r>
      <w:r w:rsidR="007807AB" w:rsidRPr="00624784">
        <w:rPr>
          <w:rFonts w:ascii="Arial" w:hAnsi="Arial" w:cs="Arial"/>
          <w:sz w:val="24"/>
          <w:szCs w:val="24"/>
        </w:rPr>
        <w:t xml:space="preserve">Kartami Przekazania Odpadów generowanymi w BDO. </w:t>
      </w:r>
    </w:p>
    <w:p w:rsidR="00C0130A" w:rsidRPr="00624784" w:rsidRDefault="00CD60E5" w:rsidP="00245837">
      <w:pPr>
        <w:numPr>
          <w:ilvl w:val="0"/>
          <w:numId w:val="1"/>
        </w:numPr>
        <w:ind w:hanging="502"/>
        <w:jc w:val="both"/>
        <w:rPr>
          <w:rFonts w:ascii="Arial" w:hAnsi="Arial" w:cs="Arial"/>
          <w:sz w:val="24"/>
          <w:szCs w:val="24"/>
        </w:rPr>
      </w:pPr>
      <w:r w:rsidRPr="00624784">
        <w:rPr>
          <w:rFonts w:ascii="Arial" w:hAnsi="Arial" w:cs="Arial"/>
          <w:sz w:val="24"/>
          <w:szCs w:val="24"/>
        </w:rPr>
        <w:t xml:space="preserve">W przypadku zmiany numeru konta bankowego, Wykonawca zobowiązuje się </w:t>
      </w:r>
      <w:r w:rsidR="00F73187" w:rsidRPr="00624784">
        <w:rPr>
          <w:rFonts w:ascii="Arial" w:hAnsi="Arial" w:cs="Arial"/>
          <w:sz w:val="24"/>
          <w:szCs w:val="24"/>
        </w:rPr>
        <w:br/>
      </w:r>
      <w:r w:rsidRPr="00624784">
        <w:rPr>
          <w:rFonts w:ascii="Arial" w:hAnsi="Arial" w:cs="Arial"/>
          <w:sz w:val="24"/>
          <w:szCs w:val="24"/>
        </w:rPr>
        <w:t>do niezwłocznego pisemnego powiadomienia Zamawiającego.</w:t>
      </w:r>
    </w:p>
    <w:p w:rsidR="00522207" w:rsidRPr="00624784" w:rsidRDefault="00C0130A" w:rsidP="00245837">
      <w:pPr>
        <w:numPr>
          <w:ilvl w:val="0"/>
          <w:numId w:val="1"/>
        </w:numPr>
        <w:ind w:hanging="502"/>
        <w:jc w:val="both"/>
        <w:rPr>
          <w:rFonts w:ascii="Arial" w:hAnsi="Arial" w:cs="Arial"/>
          <w:sz w:val="24"/>
          <w:szCs w:val="24"/>
        </w:rPr>
      </w:pPr>
      <w:r w:rsidRPr="00624784">
        <w:rPr>
          <w:rFonts w:ascii="Arial" w:hAnsi="Arial" w:cs="Arial"/>
          <w:sz w:val="24"/>
          <w:szCs w:val="24"/>
        </w:rPr>
        <w:t>Za datę wywiązania si</w:t>
      </w:r>
      <w:r w:rsidR="000375C7" w:rsidRPr="00624784">
        <w:rPr>
          <w:rFonts w:ascii="Arial" w:hAnsi="Arial" w:cs="Arial"/>
          <w:sz w:val="24"/>
          <w:szCs w:val="24"/>
        </w:rPr>
        <w:t>ę</w:t>
      </w:r>
      <w:r w:rsidRPr="00624784">
        <w:rPr>
          <w:rFonts w:ascii="Arial" w:hAnsi="Arial" w:cs="Arial"/>
          <w:sz w:val="24"/>
          <w:szCs w:val="24"/>
        </w:rPr>
        <w:t xml:space="preserve"> Zamawiającego z umownego terminu płatności </w:t>
      </w:r>
      <w:r w:rsidR="000375C7" w:rsidRPr="00624784">
        <w:rPr>
          <w:rFonts w:ascii="Arial" w:hAnsi="Arial" w:cs="Arial"/>
          <w:sz w:val="24"/>
          <w:szCs w:val="24"/>
        </w:rPr>
        <w:t>przyjmuje</w:t>
      </w:r>
      <w:r w:rsidRPr="00624784">
        <w:rPr>
          <w:rFonts w:ascii="Arial" w:hAnsi="Arial" w:cs="Arial"/>
          <w:sz w:val="24"/>
          <w:szCs w:val="24"/>
        </w:rPr>
        <w:t xml:space="preserve"> się dzień obciążenia jego rachunku</w:t>
      </w:r>
      <w:r w:rsidR="00522207" w:rsidRPr="00624784">
        <w:rPr>
          <w:rFonts w:ascii="Arial" w:hAnsi="Arial" w:cs="Arial"/>
          <w:sz w:val="24"/>
          <w:szCs w:val="24"/>
        </w:rPr>
        <w:t>.</w:t>
      </w:r>
    </w:p>
    <w:p w:rsidR="003D288A" w:rsidRPr="00624784" w:rsidRDefault="00522207" w:rsidP="00245837">
      <w:pPr>
        <w:pStyle w:val="Akapitzlist"/>
        <w:numPr>
          <w:ilvl w:val="0"/>
          <w:numId w:val="1"/>
        </w:numPr>
        <w:autoSpaceDE w:val="0"/>
        <w:autoSpaceDN w:val="0"/>
        <w:adjustRightInd w:val="0"/>
        <w:ind w:hanging="502"/>
        <w:jc w:val="both"/>
        <w:rPr>
          <w:rFonts w:ascii="Arial" w:eastAsia="Calibri" w:hAnsi="Arial" w:cs="Arial"/>
          <w:sz w:val="24"/>
          <w:szCs w:val="24"/>
          <w:lang w:eastAsia="pl-PL"/>
        </w:rPr>
      </w:pPr>
      <w:r w:rsidRPr="00624784">
        <w:rPr>
          <w:rFonts w:ascii="Arial" w:hAnsi="Arial" w:cs="Arial"/>
          <w:bCs/>
          <w:sz w:val="24"/>
          <w:szCs w:val="24"/>
        </w:rPr>
        <w:t xml:space="preserve">Zamawiający oświadcza, że będzie stosował mechanizm podzielonej płatności wynikający z art. 108a ustawy z dnia 11 marca 2004r. o podatku od towarów </w:t>
      </w:r>
      <w:r w:rsidR="00F73187" w:rsidRPr="00624784">
        <w:rPr>
          <w:rFonts w:ascii="Arial" w:hAnsi="Arial" w:cs="Arial"/>
          <w:bCs/>
          <w:sz w:val="24"/>
          <w:szCs w:val="24"/>
        </w:rPr>
        <w:br/>
      </w:r>
      <w:r w:rsidRPr="00624784">
        <w:rPr>
          <w:rFonts w:ascii="Arial" w:hAnsi="Arial" w:cs="Arial"/>
          <w:bCs/>
          <w:sz w:val="24"/>
          <w:szCs w:val="24"/>
        </w:rPr>
        <w:t>i usług (Dz. U. 20</w:t>
      </w:r>
      <w:r w:rsidR="00B52BA0" w:rsidRPr="00624784">
        <w:rPr>
          <w:rFonts w:ascii="Arial" w:hAnsi="Arial" w:cs="Arial"/>
          <w:bCs/>
          <w:sz w:val="24"/>
          <w:szCs w:val="24"/>
        </w:rPr>
        <w:t>2</w:t>
      </w:r>
      <w:r w:rsidR="00DE5321">
        <w:rPr>
          <w:rFonts w:ascii="Arial" w:hAnsi="Arial" w:cs="Arial"/>
          <w:bCs/>
          <w:sz w:val="24"/>
          <w:szCs w:val="24"/>
        </w:rPr>
        <w:t>4.poz 361 t.j</w:t>
      </w:r>
      <w:r w:rsidR="00CF66D4">
        <w:rPr>
          <w:rFonts w:ascii="Arial" w:hAnsi="Arial" w:cs="Arial"/>
          <w:bCs/>
          <w:sz w:val="24"/>
          <w:szCs w:val="24"/>
        </w:rPr>
        <w:t>.</w:t>
      </w:r>
      <w:r w:rsidR="000674FC" w:rsidRPr="00624784">
        <w:rPr>
          <w:rFonts w:ascii="Arial" w:eastAsia="Calibri" w:hAnsi="Arial" w:cs="Arial"/>
          <w:sz w:val="24"/>
          <w:szCs w:val="24"/>
          <w:lang w:eastAsia="pl-PL"/>
        </w:rPr>
        <w:t>)</w:t>
      </w:r>
    </w:p>
    <w:p w:rsidR="00535DF0" w:rsidRPr="00624784" w:rsidRDefault="003D288A" w:rsidP="00245837">
      <w:pPr>
        <w:numPr>
          <w:ilvl w:val="0"/>
          <w:numId w:val="1"/>
        </w:numPr>
        <w:ind w:hanging="502"/>
        <w:jc w:val="both"/>
        <w:rPr>
          <w:rFonts w:ascii="Arial" w:hAnsi="Arial" w:cs="Arial"/>
          <w:sz w:val="24"/>
          <w:szCs w:val="24"/>
        </w:rPr>
      </w:pPr>
      <w:r w:rsidRPr="00624784">
        <w:rPr>
          <w:rFonts w:ascii="Arial" w:hAnsi="Arial" w:cs="Arial"/>
          <w:sz w:val="24"/>
          <w:szCs w:val="24"/>
        </w:rPr>
        <w:t xml:space="preserve">Wykonawca bez pisemnej zgody Zamawiającego nie może cedować swoich należności wynikających z niniejszej umowy na osoby trzecie. </w:t>
      </w:r>
    </w:p>
    <w:p w:rsidR="00CD60E5" w:rsidRPr="00624784" w:rsidRDefault="00CD60E5" w:rsidP="00245837">
      <w:pPr>
        <w:pStyle w:val="Zwykytekst1"/>
        <w:numPr>
          <w:ilvl w:val="0"/>
          <w:numId w:val="1"/>
        </w:numPr>
        <w:ind w:hanging="502"/>
        <w:jc w:val="both"/>
        <w:rPr>
          <w:rFonts w:ascii="Arial" w:hAnsi="Arial" w:cs="Arial"/>
          <w:sz w:val="24"/>
          <w:szCs w:val="24"/>
        </w:rPr>
      </w:pPr>
      <w:r w:rsidRPr="00624784">
        <w:rPr>
          <w:rFonts w:ascii="Arial" w:hAnsi="Arial" w:cs="Arial"/>
          <w:sz w:val="24"/>
          <w:szCs w:val="24"/>
        </w:rPr>
        <w:t>Zamawiający zapłaci Wykonawcy za odebrane</w:t>
      </w:r>
      <w:r w:rsidR="008D1852" w:rsidRPr="00624784">
        <w:rPr>
          <w:rFonts w:ascii="Arial" w:hAnsi="Arial" w:cs="Arial"/>
          <w:sz w:val="24"/>
          <w:szCs w:val="24"/>
        </w:rPr>
        <w:t xml:space="preserve"> odpady</w:t>
      </w:r>
      <w:r w:rsidRPr="00624784">
        <w:rPr>
          <w:rFonts w:ascii="Arial" w:hAnsi="Arial" w:cs="Arial"/>
          <w:sz w:val="24"/>
          <w:szCs w:val="24"/>
        </w:rPr>
        <w:t>:</w:t>
      </w:r>
    </w:p>
    <w:p w:rsidR="00CD60E5" w:rsidRPr="00624784" w:rsidRDefault="00CD60E5" w:rsidP="00484E63">
      <w:pPr>
        <w:pStyle w:val="Zwykytekst1"/>
        <w:jc w:val="both"/>
        <w:rPr>
          <w:rFonts w:ascii="Arial" w:hAnsi="Arial" w:cs="Arial"/>
          <w:b/>
          <w:sz w:val="24"/>
          <w:szCs w:val="24"/>
        </w:rPr>
      </w:pPr>
    </w:p>
    <w:p w:rsidR="00FE337F" w:rsidRPr="00624784" w:rsidRDefault="00FE337F" w:rsidP="00245837">
      <w:pPr>
        <w:pStyle w:val="Podtytu"/>
        <w:ind w:left="993" w:hanging="426"/>
        <w:jc w:val="both"/>
        <w:rPr>
          <w:rFonts w:ascii="Arial" w:hAnsi="Arial" w:cs="Arial"/>
          <w:smallCaps/>
          <w:szCs w:val="24"/>
        </w:rPr>
      </w:pPr>
      <w:r w:rsidRPr="00624784">
        <w:rPr>
          <w:rFonts w:ascii="Arial" w:eastAsia="Calibri" w:hAnsi="Arial" w:cs="Arial"/>
          <w:szCs w:val="24"/>
          <w:lang w:eastAsia="en-US"/>
        </w:rPr>
        <w:t xml:space="preserve">1) Wynagrodzenie Wykonawcy  za zamówienie podstawowe nie może przekroczyć kwoty: wartość netto: …………… zł, podatek VAT w stawce ….. % w kwocie ……………………….zł, wartość brutto  ……………………………… zł </w:t>
      </w:r>
      <w:r w:rsidRPr="00624784">
        <w:rPr>
          <w:rFonts w:ascii="Arial" w:eastAsia="Calibri" w:hAnsi="Arial" w:cs="Arial"/>
          <w:szCs w:val="24"/>
          <w:lang w:eastAsia="en-US"/>
        </w:rPr>
        <w:tab/>
        <w:t>(słownie: ….……………………………………zł</w:t>
      </w:r>
    </w:p>
    <w:p w:rsidR="00FE337F" w:rsidRPr="00624784" w:rsidRDefault="00FE337F" w:rsidP="00245837">
      <w:pPr>
        <w:tabs>
          <w:tab w:val="left" w:pos="-284"/>
        </w:tabs>
        <w:suppressAutoHyphens w:val="0"/>
        <w:ind w:left="1134" w:hanging="426"/>
        <w:jc w:val="both"/>
        <w:rPr>
          <w:rFonts w:ascii="Arial" w:eastAsia="Calibri" w:hAnsi="Arial" w:cs="Arial"/>
          <w:sz w:val="24"/>
          <w:szCs w:val="24"/>
          <w:lang w:eastAsia="en-US"/>
        </w:rPr>
      </w:pPr>
      <w:r w:rsidRPr="00624784">
        <w:rPr>
          <w:rFonts w:ascii="Arial" w:eastAsia="Calibri" w:hAnsi="Arial" w:cs="Arial"/>
          <w:sz w:val="24"/>
          <w:szCs w:val="24"/>
          <w:lang w:eastAsia="en-US"/>
        </w:rPr>
        <w:t>2)</w:t>
      </w:r>
      <w:r w:rsidR="00245837" w:rsidRPr="00624784">
        <w:rPr>
          <w:rFonts w:ascii="Arial" w:eastAsia="Calibri" w:hAnsi="Arial" w:cs="Arial"/>
          <w:sz w:val="24"/>
          <w:szCs w:val="24"/>
          <w:lang w:eastAsia="en-US"/>
        </w:rPr>
        <w:t xml:space="preserve">   </w:t>
      </w:r>
      <w:r w:rsidRPr="00624784">
        <w:rPr>
          <w:rFonts w:ascii="Arial" w:eastAsia="Calibri" w:hAnsi="Arial" w:cs="Arial"/>
          <w:sz w:val="24"/>
          <w:szCs w:val="24"/>
          <w:lang w:eastAsia="en-US"/>
        </w:rPr>
        <w:t xml:space="preserve">Wynagrodzenie Wykonawcy za zamówienie w ramach prawa opcji nie może przekroczyć kwoty: </w:t>
      </w:r>
      <w:r w:rsidRPr="00624784">
        <w:rPr>
          <w:rFonts w:ascii="Arial" w:eastAsia="Calibri" w:hAnsi="Arial" w:cs="Arial"/>
          <w:sz w:val="24"/>
          <w:szCs w:val="24"/>
          <w:lang w:eastAsia="en-US"/>
        </w:rPr>
        <w:tab/>
        <w:t xml:space="preserve">wartość netto: …………………… zł, należny podatek VAT w stawce ….. % w kwocie ……………zł, wartość brutto  ……………………………… zł </w:t>
      </w:r>
    </w:p>
    <w:p w:rsidR="00FE337F" w:rsidRPr="00624784" w:rsidRDefault="00245837" w:rsidP="00245837">
      <w:pPr>
        <w:tabs>
          <w:tab w:val="left" w:pos="426"/>
          <w:tab w:val="left" w:pos="1134"/>
        </w:tabs>
        <w:ind w:left="993" w:hanging="426"/>
        <w:jc w:val="both"/>
        <w:rPr>
          <w:rFonts w:ascii="Arial" w:eastAsia="Calibri" w:hAnsi="Arial" w:cs="Arial"/>
          <w:sz w:val="24"/>
          <w:szCs w:val="24"/>
          <w:lang w:eastAsia="en-US"/>
        </w:rPr>
      </w:pPr>
      <w:r w:rsidRPr="00624784">
        <w:rPr>
          <w:rFonts w:ascii="Arial" w:eastAsia="Calibri" w:hAnsi="Arial" w:cs="Arial"/>
          <w:sz w:val="24"/>
          <w:szCs w:val="24"/>
          <w:lang w:eastAsia="en-US"/>
        </w:rPr>
        <w:t xml:space="preserve">     </w:t>
      </w:r>
      <w:r w:rsidR="00FE337F" w:rsidRPr="00624784">
        <w:rPr>
          <w:rFonts w:ascii="Arial" w:eastAsia="Calibri" w:hAnsi="Arial" w:cs="Arial"/>
          <w:sz w:val="24"/>
          <w:szCs w:val="24"/>
          <w:lang w:eastAsia="en-US"/>
        </w:rPr>
        <w:t>( słownie: ………………………………………………………………………zł)</w:t>
      </w:r>
    </w:p>
    <w:p w:rsidR="00FE337F" w:rsidRPr="00624784" w:rsidRDefault="00FE337F" w:rsidP="00245837">
      <w:pPr>
        <w:tabs>
          <w:tab w:val="left" w:pos="426"/>
          <w:tab w:val="left" w:pos="1134"/>
        </w:tabs>
        <w:suppressAutoHyphens w:val="0"/>
        <w:ind w:left="993" w:hanging="426"/>
        <w:jc w:val="both"/>
        <w:rPr>
          <w:rFonts w:ascii="Arial" w:eastAsia="Calibri" w:hAnsi="Arial" w:cs="Arial"/>
          <w:sz w:val="24"/>
          <w:szCs w:val="24"/>
          <w:lang w:eastAsia="en-US"/>
        </w:rPr>
      </w:pPr>
      <w:r w:rsidRPr="00624784">
        <w:rPr>
          <w:rFonts w:ascii="Arial" w:eastAsia="Calibri" w:hAnsi="Arial" w:cs="Arial"/>
          <w:sz w:val="24"/>
          <w:szCs w:val="24"/>
          <w:lang w:eastAsia="en-US"/>
        </w:rPr>
        <w:t xml:space="preserve">3) </w:t>
      </w:r>
      <w:r w:rsidR="00245837" w:rsidRPr="00624784">
        <w:rPr>
          <w:rFonts w:ascii="Arial" w:eastAsia="Calibri" w:hAnsi="Arial" w:cs="Arial"/>
          <w:sz w:val="24"/>
          <w:szCs w:val="24"/>
          <w:lang w:eastAsia="en-US"/>
        </w:rPr>
        <w:t xml:space="preserve"> </w:t>
      </w:r>
      <w:r w:rsidRPr="00624784">
        <w:rPr>
          <w:rFonts w:ascii="Arial" w:eastAsia="Calibri" w:hAnsi="Arial" w:cs="Arial"/>
          <w:sz w:val="24"/>
          <w:szCs w:val="24"/>
          <w:lang w:eastAsia="en-US"/>
        </w:rPr>
        <w:t>Maksymalne wynagrodzenie Wykonawcy za zamówienie podstawowe i prawa opcji nie może przekroczyć kwoty: wartość netto: ……………………zł,</w:t>
      </w:r>
    </w:p>
    <w:p w:rsidR="00FE337F" w:rsidRPr="00624784" w:rsidRDefault="00245837" w:rsidP="00245837">
      <w:pPr>
        <w:pStyle w:val="Akapitzlist"/>
        <w:tabs>
          <w:tab w:val="left" w:pos="426"/>
          <w:tab w:val="left" w:pos="1134"/>
        </w:tabs>
        <w:ind w:left="993" w:hanging="426"/>
        <w:jc w:val="both"/>
        <w:rPr>
          <w:rFonts w:ascii="Arial" w:eastAsia="Calibri" w:hAnsi="Arial" w:cs="Arial"/>
          <w:sz w:val="24"/>
          <w:szCs w:val="24"/>
          <w:lang w:eastAsia="en-US"/>
        </w:rPr>
      </w:pPr>
      <w:r w:rsidRPr="00624784">
        <w:rPr>
          <w:rFonts w:ascii="Arial" w:eastAsia="Calibri" w:hAnsi="Arial" w:cs="Arial"/>
          <w:sz w:val="24"/>
          <w:szCs w:val="24"/>
          <w:lang w:eastAsia="en-US"/>
        </w:rPr>
        <w:t xml:space="preserve">      </w:t>
      </w:r>
      <w:r w:rsidR="00FE337F" w:rsidRPr="00624784">
        <w:rPr>
          <w:rFonts w:ascii="Arial" w:eastAsia="Calibri" w:hAnsi="Arial" w:cs="Arial"/>
          <w:sz w:val="24"/>
          <w:szCs w:val="24"/>
          <w:lang w:eastAsia="en-US"/>
        </w:rPr>
        <w:t>należny podatek VAT w stawce ….. % w kwocie ……………zł, wartość brutto  …………… zł   ( słownie………………………zł)</w:t>
      </w:r>
    </w:p>
    <w:p w:rsidR="00CD60E5" w:rsidRPr="00C80212" w:rsidRDefault="00CD60E5" w:rsidP="008C185C">
      <w:pPr>
        <w:ind w:left="502"/>
        <w:jc w:val="both"/>
        <w:rPr>
          <w:rFonts w:ascii="Arial" w:hAnsi="Arial" w:cs="Arial"/>
          <w:color w:val="FF0000"/>
          <w:sz w:val="24"/>
          <w:szCs w:val="24"/>
        </w:rPr>
      </w:pPr>
    </w:p>
    <w:p w:rsidR="00CD60E5" w:rsidRPr="00624784" w:rsidRDefault="00CD60E5" w:rsidP="00245837">
      <w:pPr>
        <w:numPr>
          <w:ilvl w:val="0"/>
          <w:numId w:val="1"/>
        </w:numPr>
        <w:ind w:hanging="502"/>
        <w:rPr>
          <w:rFonts w:ascii="Arial" w:hAnsi="Arial" w:cs="Arial"/>
          <w:sz w:val="24"/>
          <w:szCs w:val="24"/>
        </w:rPr>
      </w:pPr>
      <w:r w:rsidRPr="00624784">
        <w:rPr>
          <w:rFonts w:ascii="Arial" w:hAnsi="Arial" w:cs="Arial"/>
          <w:bCs/>
          <w:smallCaps/>
          <w:sz w:val="24"/>
          <w:szCs w:val="24"/>
        </w:rPr>
        <w:t>W</w:t>
      </w:r>
      <w:r w:rsidRPr="00624784">
        <w:rPr>
          <w:rFonts w:ascii="Arial" w:hAnsi="Arial" w:cs="Arial"/>
          <w:bCs/>
          <w:sz w:val="24"/>
          <w:szCs w:val="24"/>
        </w:rPr>
        <w:t xml:space="preserve">artość umowy brutto ustalona na podstawie oferty Wykonawcy obejmuje wszystkie koszty związane z realizacją umowy, w tym koszty dojazdu, wykorzystania sprzętu, koszty osobowe i delegacji pracowników, koszty zagospodarowania odpadów, podatki, ubezpieczenia i inne nie wymienione opłaty. </w:t>
      </w:r>
    </w:p>
    <w:p w:rsidR="0024720E" w:rsidRPr="00624784" w:rsidRDefault="00CD60E5" w:rsidP="00245837">
      <w:pPr>
        <w:numPr>
          <w:ilvl w:val="0"/>
          <w:numId w:val="1"/>
        </w:numPr>
        <w:ind w:hanging="502"/>
        <w:jc w:val="both"/>
        <w:rPr>
          <w:rFonts w:ascii="Arial" w:hAnsi="Arial" w:cs="Arial"/>
          <w:sz w:val="24"/>
          <w:szCs w:val="24"/>
        </w:rPr>
      </w:pPr>
      <w:r w:rsidRPr="00624784">
        <w:rPr>
          <w:rFonts w:ascii="Arial" w:hAnsi="Arial" w:cs="Arial"/>
          <w:sz w:val="24"/>
          <w:szCs w:val="24"/>
        </w:rPr>
        <w:t xml:space="preserve">Ilość odpadów planowanych do przekazania w ciągu trwania umowy jest wartością szacunkową i w trakcie jej realizacji może ulec zmniejszeniu. W takim wypadku Wykonawca nie będzie rościł w stosunku do Zamawiającego praw </w:t>
      </w:r>
      <w:r w:rsidR="00F73187" w:rsidRPr="00624784">
        <w:rPr>
          <w:rFonts w:ascii="Arial" w:hAnsi="Arial" w:cs="Arial"/>
          <w:sz w:val="24"/>
          <w:szCs w:val="24"/>
        </w:rPr>
        <w:br/>
      </w:r>
      <w:r w:rsidRPr="00624784">
        <w:rPr>
          <w:rFonts w:ascii="Arial" w:hAnsi="Arial" w:cs="Arial"/>
          <w:sz w:val="24"/>
          <w:szCs w:val="24"/>
        </w:rPr>
        <w:t>do wypłaty różnicy wynikającej z faktycznej wartości realizacji usługi, a wartości umowy brutto określonej w niniejszej umowie.</w:t>
      </w:r>
      <w:r w:rsidRPr="00624784">
        <w:rPr>
          <w:rFonts w:ascii="Arial" w:hAnsi="Arial" w:cs="Arial"/>
          <w:b/>
          <w:sz w:val="24"/>
          <w:szCs w:val="24"/>
        </w:rPr>
        <w:t xml:space="preserve"> </w:t>
      </w:r>
    </w:p>
    <w:p w:rsidR="00535DF0" w:rsidRPr="00624784" w:rsidRDefault="00725F14" w:rsidP="00F73187">
      <w:pPr>
        <w:numPr>
          <w:ilvl w:val="0"/>
          <w:numId w:val="1"/>
        </w:numPr>
        <w:ind w:hanging="502"/>
        <w:jc w:val="both"/>
        <w:rPr>
          <w:rFonts w:ascii="Arial" w:hAnsi="Arial" w:cs="Arial"/>
          <w:sz w:val="24"/>
          <w:szCs w:val="24"/>
        </w:rPr>
      </w:pPr>
      <w:r w:rsidRPr="00624784">
        <w:rPr>
          <w:rFonts w:ascii="Arial" w:hAnsi="Arial" w:cs="Arial"/>
          <w:sz w:val="24"/>
          <w:szCs w:val="24"/>
        </w:rPr>
        <w:t xml:space="preserve">Wynagrodzenie będzie płatne na podstawie f-r VAT, wystawianych przez Wykonawcę nie częściej niż raz w miesiącu. Wykonawca jest zobowiązany </w:t>
      </w:r>
      <w:r w:rsidR="00F73187" w:rsidRPr="00624784">
        <w:rPr>
          <w:rFonts w:ascii="Arial" w:hAnsi="Arial" w:cs="Arial"/>
          <w:sz w:val="24"/>
          <w:szCs w:val="24"/>
        </w:rPr>
        <w:br/>
      </w:r>
      <w:r w:rsidRPr="00624784">
        <w:rPr>
          <w:rFonts w:ascii="Arial" w:hAnsi="Arial" w:cs="Arial"/>
          <w:sz w:val="24"/>
          <w:szCs w:val="24"/>
        </w:rPr>
        <w:t>do dostarcze</w:t>
      </w:r>
      <w:r w:rsidR="00022388" w:rsidRPr="00624784">
        <w:rPr>
          <w:rFonts w:ascii="Arial" w:hAnsi="Arial" w:cs="Arial"/>
          <w:sz w:val="24"/>
          <w:szCs w:val="24"/>
        </w:rPr>
        <w:t xml:space="preserve">nia do Zamawiającego </w:t>
      </w:r>
      <w:r w:rsidRPr="00624784">
        <w:rPr>
          <w:rFonts w:ascii="Arial" w:hAnsi="Arial" w:cs="Arial"/>
          <w:sz w:val="24"/>
          <w:szCs w:val="24"/>
        </w:rPr>
        <w:t>wraz z fakturą VAT za dany okres rozliczeniowy wydrukowanych przez Wykonawcę Kart Przekazania Odpadów wygenerowanych w BDO</w:t>
      </w:r>
      <w:r w:rsidR="002B050B" w:rsidRPr="00624784">
        <w:rPr>
          <w:rFonts w:ascii="Arial" w:hAnsi="Arial" w:cs="Arial"/>
          <w:sz w:val="24"/>
          <w:szCs w:val="24"/>
        </w:rPr>
        <w:t>.</w:t>
      </w:r>
    </w:p>
    <w:p w:rsidR="0074303C" w:rsidRPr="00624784" w:rsidRDefault="00725F14" w:rsidP="00245837">
      <w:pPr>
        <w:numPr>
          <w:ilvl w:val="0"/>
          <w:numId w:val="1"/>
        </w:numPr>
        <w:ind w:hanging="502"/>
        <w:jc w:val="both"/>
        <w:rPr>
          <w:rFonts w:ascii="Arial" w:hAnsi="Arial" w:cs="Arial"/>
          <w:b/>
          <w:sz w:val="24"/>
          <w:szCs w:val="24"/>
        </w:rPr>
      </w:pPr>
      <w:r w:rsidRPr="00624784">
        <w:rPr>
          <w:rFonts w:ascii="Arial" w:hAnsi="Arial" w:cs="Arial"/>
          <w:sz w:val="24"/>
          <w:szCs w:val="24"/>
        </w:rPr>
        <w:t xml:space="preserve">Wykonawca jest zobowiązany do przekazania kancelarii żywnościowej 45 WOG  do 5 dnia nowego okresu rozliczeniowego </w:t>
      </w:r>
      <w:r w:rsidR="00022388" w:rsidRPr="00624784">
        <w:rPr>
          <w:rFonts w:ascii="Arial" w:hAnsi="Arial" w:cs="Arial"/>
          <w:sz w:val="24"/>
          <w:szCs w:val="24"/>
        </w:rPr>
        <w:t>kopii</w:t>
      </w:r>
      <w:r w:rsidRPr="00624784">
        <w:rPr>
          <w:rFonts w:ascii="Arial" w:hAnsi="Arial" w:cs="Arial"/>
          <w:sz w:val="24"/>
          <w:szCs w:val="24"/>
        </w:rPr>
        <w:t xml:space="preserve"> dokumentów PZ ( załącznik nr 1) potwierdzonych przez przyjmującego i przekazującego odpady za okres </w:t>
      </w:r>
      <w:r w:rsidRPr="00624784">
        <w:rPr>
          <w:rFonts w:ascii="Arial" w:hAnsi="Arial" w:cs="Arial"/>
          <w:sz w:val="24"/>
          <w:szCs w:val="24"/>
        </w:rPr>
        <w:lastRenderedPageBreak/>
        <w:t xml:space="preserve">rozliczeniowy. Okresem rozliczeniowym jest miesiąc, w którym były odbierane odpady. </w:t>
      </w:r>
      <w:r w:rsidRPr="00624784">
        <w:rPr>
          <w:rFonts w:ascii="Arial" w:hAnsi="Arial" w:cs="Arial"/>
          <w:b/>
          <w:sz w:val="24"/>
          <w:szCs w:val="24"/>
        </w:rPr>
        <w:t xml:space="preserve">    </w:t>
      </w:r>
    </w:p>
    <w:p w:rsidR="0074303C" w:rsidRPr="00624784" w:rsidRDefault="0074303C" w:rsidP="00245837">
      <w:pPr>
        <w:pStyle w:val="Default"/>
        <w:numPr>
          <w:ilvl w:val="0"/>
          <w:numId w:val="1"/>
        </w:numPr>
        <w:spacing w:before="240"/>
        <w:ind w:hanging="502"/>
        <w:jc w:val="both"/>
        <w:rPr>
          <w:rFonts w:ascii="Arial" w:eastAsiaTheme="minorHAnsi" w:hAnsi="Arial" w:cs="Arial"/>
          <w:color w:val="auto"/>
          <w:lang w:eastAsia="en-US"/>
        </w:rPr>
      </w:pPr>
      <w:r w:rsidRPr="00624784">
        <w:rPr>
          <w:rFonts w:ascii="Arial" w:eastAsiaTheme="minorHAnsi" w:hAnsi="Arial" w:cs="Arial"/>
          <w:color w:val="auto"/>
          <w:lang w:eastAsia="en-US"/>
        </w:rPr>
        <w:t>Minimalna wartość umowy wynosi 50 %</w:t>
      </w:r>
      <w:r w:rsidR="0019031F">
        <w:rPr>
          <w:rFonts w:ascii="Arial" w:eastAsiaTheme="minorHAnsi" w:hAnsi="Arial" w:cs="Arial"/>
          <w:color w:val="auto"/>
          <w:lang w:eastAsia="en-US"/>
        </w:rPr>
        <w:t xml:space="preserve"> wynagrodzenia, o którym mowa w</w:t>
      </w:r>
      <w:r w:rsidR="0099037B">
        <w:rPr>
          <w:rFonts w:ascii="Arial" w:eastAsia="Calibri" w:hAnsi="Arial" w:cs="Arial"/>
        </w:rPr>
        <w:t xml:space="preserve"> </w:t>
      </w:r>
      <w:r w:rsidRPr="00624784">
        <w:rPr>
          <w:rFonts w:ascii="Arial" w:eastAsiaTheme="minorHAnsi" w:hAnsi="Arial" w:cs="Arial"/>
          <w:color w:val="auto"/>
          <w:lang w:eastAsia="en-US"/>
        </w:rPr>
        <w:t>ust</w:t>
      </w:r>
      <w:r w:rsidR="00432F1E">
        <w:rPr>
          <w:rFonts w:ascii="Arial" w:eastAsiaTheme="minorHAnsi" w:hAnsi="Arial" w:cs="Arial"/>
          <w:color w:val="auto"/>
          <w:lang w:eastAsia="en-US"/>
        </w:rPr>
        <w:t>.</w:t>
      </w:r>
      <w:r w:rsidR="00F179B3">
        <w:rPr>
          <w:rFonts w:ascii="Arial" w:eastAsiaTheme="minorHAnsi" w:hAnsi="Arial" w:cs="Arial"/>
          <w:color w:val="auto"/>
          <w:lang w:eastAsia="en-US"/>
        </w:rPr>
        <w:t>6 pkt 1)</w:t>
      </w:r>
      <w:r w:rsidR="00476FE2" w:rsidRPr="00624784">
        <w:rPr>
          <w:rFonts w:ascii="Arial" w:eastAsiaTheme="minorHAnsi" w:hAnsi="Arial" w:cs="Arial"/>
          <w:color w:val="auto"/>
          <w:lang w:eastAsia="en-US"/>
        </w:rPr>
        <w:t>.</w:t>
      </w:r>
    </w:p>
    <w:p w:rsidR="0074303C" w:rsidRPr="00624784" w:rsidRDefault="0074303C" w:rsidP="00245837">
      <w:pPr>
        <w:numPr>
          <w:ilvl w:val="0"/>
          <w:numId w:val="1"/>
        </w:numPr>
        <w:suppressAutoHyphens w:val="0"/>
        <w:ind w:hanging="502"/>
        <w:jc w:val="both"/>
        <w:rPr>
          <w:rFonts w:ascii="Arial" w:hAnsi="Arial" w:cs="Arial"/>
          <w:sz w:val="24"/>
          <w:szCs w:val="24"/>
        </w:rPr>
      </w:pPr>
      <w:r w:rsidRPr="00624784">
        <w:rPr>
          <w:rFonts w:ascii="Arial" w:hAnsi="Arial" w:cs="Arial"/>
          <w:sz w:val="24"/>
          <w:szCs w:val="24"/>
        </w:rPr>
        <w:t>Ostateczną wartością umowy będzie łączna wartość wszystkich zrealizowanych usług, która nie może przekroczyć maksymalnej wartości brutto umowy wskazanej w</w:t>
      </w:r>
      <w:r w:rsidR="0099037B">
        <w:rPr>
          <w:rFonts w:ascii="Arial" w:hAnsi="Arial" w:cs="Arial"/>
          <w:sz w:val="24"/>
          <w:szCs w:val="24"/>
        </w:rPr>
        <w:t xml:space="preserve"> </w:t>
      </w:r>
      <w:r w:rsidRPr="00624784">
        <w:rPr>
          <w:rFonts w:ascii="Arial" w:hAnsi="Arial" w:cs="Arial"/>
          <w:sz w:val="24"/>
          <w:szCs w:val="24"/>
        </w:rPr>
        <w:t xml:space="preserve">ust. </w:t>
      </w:r>
      <w:r w:rsidR="007973EC" w:rsidRPr="00624784">
        <w:rPr>
          <w:rFonts w:ascii="Arial" w:hAnsi="Arial" w:cs="Arial"/>
          <w:sz w:val="24"/>
          <w:szCs w:val="24"/>
        </w:rPr>
        <w:t>6</w:t>
      </w:r>
      <w:r w:rsidR="0099037B">
        <w:rPr>
          <w:rFonts w:ascii="Arial" w:hAnsi="Arial" w:cs="Arial"/>
          <w:sz w:val="24"/>
          <w:szCs w:val="24"/>
        </w:rPr>
        <w:t xml:space="preserve"> pkt 3)</w:t>
      </w:r>
      <w:r w:rsidRPr="00624784">
        <w:rPr>
          <w:rFonts w:ascii="Arial" w:hAnsi="Arial" w:cs="Arial"/>
          <w:sz w:val="24"/>
          <w:szCs w:val="24"/>
        </w:rPr>
        <w:t>.</w:t>
      </w:r>
    </w:p>
    <w:p w:rsidR="0074303C" w:rsidRPr="00624784" w:rsidRDefault="0074303C" w:rsidP="00245837">
      <w:pPr>
        <w:numPr>
          <w:ilvl w:val="0"/>
          <w:numId w:val="1"/>
        </w:numPr>
        <w:suppressAutoHyphens w:val="0"/>
        <w:spacing w:line="276" w:lineRule="auto"/>
        <w:ind w:hanging="502"/>
        <w:jc w:val="both"/>
        <w:rPr>
          <w:rFonts w:ascii="Arial" w:hAnsi="Arial" w:cs="Arial"/>
          <w:sz w:val="24"/>
          <w:szCs w:val="24"/>
        </w:rPr>
      </w:pPr>
      <w:r w:rsidRPr="00624784">
        <w:rPr>
          <w:rFonts w:ascii="Arial" w:hAnsi="Arial" w:cs="Arial"/>
          <w:sz w:val="24"/>
          <w:szCs w:val="24"/>
        </w:rPr>
        <w:t xml:space="preserve">W przypadku nie zrealizowania umowy w zakresie zamówienia podstawowego jak w zakresie prawa opcji w 100% Wykonawcy  przysługuje wynagrodzenie jedynie za faktycznie zrealizowane usługi z uwzględnieniem </w:t>
      </w:r>
      <w:r w:rsidRPr="0019031F">
        <w:rPr>
          <w:rFonts w:ascii="Arial" w:hAnsi="Arial" w:cs="Arial"/>
          <w:sz w:val="24"/>
          <w:szCs w:val="24"/>
        </w:rPr>
        <w:t>ust.</w:t>
      </w:r>
      <w:r w:rsidR="0019031F" w:rsidRPr="0019031F">
        <w:rPr>
          <w:rFonts w:ascii="Arial" w:hAnsi="Arial" w:cs="Arial"/>
          <w:sz w:val="24"/>
          <w:szCs w:val="24"/>
        </w:rPr>
        <w:t>12</w:t>
      </w:r>
      <w:r w:rsidRPr="0019031F">
        <w:rPr>
          <w:rFonts w:ascii="Arial" w:hAnsi="Arial" w:cs="Arial"/>
          <w:sz w:val="24"/>
          <w:szCs w:val="24"/>
        </w:rPr>
        <w:t>,</w:t>
      </w:r>
      <w:r w:rsidRPr="00624784">
        <w:rPr>
          <w:rFonts w:ascii="Arial" w:hAnsi="Arial" w:cs="Arial"/>
          <w:sz w:val="24"/>
          <w:szCs w:val="24"/>
        </w:rPr>
        <w:t xml:space="preserve"> a Wykonawcy nie przysługują żadne roszczenia odszkodowawcze lub inne z tego tytułu.</w:t>
      </w:r>
    </w:p>
    <w:p w:rsidR="00245837" w:rsidRPr="00624784" w:rsidRDefault="00245837" w:rsidP="00A53749">
      <w:pPr>
        <w:jc w:val="both"/>
        <w:rPr>
          <w:rFonts w:ascii="Arial" w:hAnsi="Arial" w:cs="Arial"/>
          <w:b/>
          <w:sz w:val="24"/>
          <w:szCs w:val="24"/>
        </w:rPr>
      </w:pPr>
    </w:p>
    <w:p w:rsidR="00C124A5" w:rsidRPr="00624784" w:rsidRDefault="00C124A5" w:rsidP="00C124A5">
      <w:pPr>
        <w:jc w:val="center"/>
        <w:rPr>
          <w:rFonts w:ascii="Arial" w:hAnsi="Arial" w:cs="Arial"/>
          <w:b/>
          <w:sz w:val="24"/>
          <w:szCs w:val="24"/>
        </w:rPr>
      </w:pPr>
      <w:r w:rsidRPr="00624784">
        <w:rPr>
          <w:rFonts w:ascii="Arial" w:hAnsi="Arial" w:cs="Arial"/>
          <w:b/>
          <w:sz w:val="24"/>
          <w:szCs w:val="24"/>
        </w:rPr>
        <w:t>Wypowiedzenie umowy</w:t>
      </w:r>
    </w:p>
    <w:p w:rsidR="00C124A5" w:rsidRPr="00624784" w:rsidRDefault="00C124A5" w:rsidP="00C124A5">
      <w:pPr>
        <w:jc w:val="center"/>
        <w:rPr>
          <w:rFonts w:ascii="Arial" w:hAnsi="Arial" w:cs="Arial"/>
          <w:b/>
          <w:sz w:val="24"/>
          <w:szCs w:val="24"/>
        </w:rPr>
      </w:pPr>
      <w:r w:rsidRPr="00624784">
        <w:rPr>
          <w:rFonts w:ascii="Arial" w:hAnsi="Arial" w:cs="Arial"/>
          <w:b/>
          <w:sz w:val="24"/>
          <w:szCs w:val="24"/>
        </w:rPr>
        <w:t xml:space="preserve">§ </w:t>
      </w:r>
      <w:r w:rsidR="00A53749" w:rsidRPr="00624784">
        <w:rPr>
          <w:rFonts w:ascii="Arial" w:hAnsi="Arial" w:cs="Arial"/>
          <w:b/>
          <w:sz w:val="24"/>
          <w:szCs w:val="24"/>
        </w:rPr>
        <w:t>6</w:t>
      </w:r>
    </w:p>
    <w:p w:rsidR="00C124A5" w:rsidRPr="00624784" w:rsidRDefault="00C124A5" w:rsidP="00245837">
      <w:pPr>
        <w:numPr>
          <w:ilvl w:val="0"/>
          <w:numId w:val="33"/>
        </w:numPr>
        <w:jc w:val="both"/>
        <w:rPr>
          <w:rFonts w:ascii="Arial" w:hAnsi="Arial" w:cs="Arial"/>
          <w:sz w:val="24"/>
          <w:szCs w:val="24"/>
        </w:rPr>
      </w:pPr>
      <w:r w:rsidRPr="00624784">
        <w:rPr>
          <w:rFonts w:ascii="Arial" w:hAnsi="Arial" w:cs="Arial"/>
          <w:sz w:val="24"/>
          <w:szCs w:val="24"/>
        </w:rPr>
        <w:t xml:space="preserve">Zamawiającemu przysługuje prawo wypowiedzenia umowy lub odstąpienia </w:t>
      </w:r>
      <w:r w:rsidR="00F73187" w:rsidRPr="00624784">
        <w:rPr>
          <w:rFonts w:ascii="Arial" w:hAnsi="Arial" w:cs="Arial"/>
          <w:sz w:val="24"/>
          <w:szCs w:val="24"/>
        </w:rPr>
        <w:br/>
      </w:r>
      <w:r w:rsidRPr="00624784">
        <w:rPr>
          <w:rFonts w:ascii="Arial" w:hAnsi="Arial" w:cs="Arial"/>
          <w:sz w:val="24"/>
          <w:szCs w:val="24"/>
        </w:rPr>
        <w:t xml:space="preserve">od umowy w terminie do 30 dni licząc od dnia uzyskania wiadomości </w:t>
      </w:r>
      <w:r w:rsidR="00F73187" w:rsidRPr="00624784">
        <w:rPr>
          <w:rFonts w:ascii="Arial" w:hAnsi="Arial" w:cs="Arial"/>
          <w:sz w:val="24"/>
          <w:szCs w:val="24"/>
        </w:rPr>
        <w:br/>
      </w:r>
      <w:r w:rsidRPr="00624784">
        <w:rPr>
          <w:rFonts w:ascii="Arial" w:hAnsi="Arial" w:cs="Arial"/>
          <w:sz w:val="24"/>
          <w:szCs w:val="24"/>
        </w:rPr>
        <w:t xml:space="preserve">o okolicznościach świadczących o niewłaściwej realizacji umowy, </w:t>
      </w:r>
      <w:r w:rsidR="00F73187" w:rsidRPr="00624784">
        <w:rPr>
          <w:rFonts w:ascii="Arial" w:hAnsi="Arial" w:cs="Arial"/>
          <w:sz w:val="24"/>
          <w:szCs w:val="24"/>
        </w:rPr>
        <w:br/>
      </w:r>
      <w:r w:rsidRPr="00624784">
        <w:rPr>
          <w:rFonts w:ascii="Arial" w:hAnsi="Arial" w:cs="Arial"/>
          <w:sz w:val="24"/>
          <w:szCs w:val="24"/>
        </w:rPr>
        <w:t xml:space="preserve">a w szczególności gdy: </w:t>
      </w:r>
    </w:p>
    <w:p w:rsidR="00C124A5" w:rsidRPr="00624784" w:rsidRDefault="00C124A5" w:rsidP="00A53749">
      <w:pPr>
        <w:ind w:left="709" w:hanging="283"/>
        <w:jc w:val="both"/>
        <w:rPr>
          <w:rFonts w:ascii="Arial" w:hAnsi="Arial" w:cs="Arial"/>
          <w:sz w:val="24"/>
          <w:szCs w:val="24"/>
        </w:rPr>
      </w:pPr>
      <w:r w:rsidRPr="00624784">
        <w:rPr>
          <w:rFonts w:ascii="Arial" w:hAnsi="Arial" w:cs="Arial"/>
          <w:sz w:val="24"/>
          <w:szCs w:val="24"/>
        </w:rPr>
        <w:t>1) Wykonawca przerwał wykonanie usługi i jej</w:t>
      </w:r>
      <w:r w:rsidR="00245837" w:rsidRPr="00624784">
        <w:rPr>
          <w:rFonts w:ascii="Arial" w:hAnsi="Arial" w:cs="Arial"/>
          <w:sz w:val="24"/>
          <w:szCs w:val="24"/>
        </w:rPr>
        <w:t xml:space="preserve"> nie kontynuuje pomimo wezwania </w:t>
      </w:r>
      <w:r w:rsidRPr="00624784">
        <w:rPr>
          <w:rFonts w:ascii="Arial" w:hAnsi="Arial" w:cs="Arial"/>
          <w:sz w:val="24"/>
          <w:szCs w:val="24"/>
        </w:rPr>
        <w:t>Zamawiającego  złożonego na piśmie, a przerwa trwa dłużej niż 5 dni roboczych;</w:t>
      </w:r>
    </w:p>
    <w:p w:rsidR="00C124A5" w:rsidRPr="00624784" w:rsidRDefault="00C124A5" w:rsidP="00A53749">
      <w:pPr>
        <w:ind w:left="709" w:hanging="283"/>
        <w:jc w:val="both"/>
        <w:rPr>
          <w:rFonts w:ascii="Arial" w:hAnsi="Arial" w:cs="Arial"/>
          <w:sz w:val="24"/>
          <w:szCs w:val="24"/>
        </w:rPr>
      </w:pPr>
      <w:r w:rsidRPr="00624784">
        <w:rPr>
          <w:rFonts w:ascii="Arial" w:hAnsi="Arial" w:cs="Arial"/>
          <w:sz w:val="24"/>
          <w:szCs w:val="24"/>
        </w:rPr>
        <w:t>2) Wykonawca narusza przepisy BHP, ppoż</w:t>
      </w:r>
      <w:r w:rsidR="00A53749" w:rsidRPr="00624784">
        <w:rPr>
          <w:rFonts w:ascii="Arial" w:hAnsi="Arial" w:cs="Arial"/>
          <w:sz w:val="24"/>
          <w:szCs w:val="24"/>
        </w:rPr>
        <w:t xml:space="preserve">., ochrony środowiska i warunki </w:t>
      </w:r>
      <w:r w:rsidRPr="00624784">
        <w:rPr>
          <w:rFonts w:ascii="Arial" w:hAnsi="Arial" w:cs="Arial"/>
          <w:sz w:val="24"/>
          <w:szCs w:val="24"/>
        </w:rPr>
        <w:t>techniczne realizacji usługi;</w:t>
      </w:r>
    </w:p>
    <w:p w:rsidR="00C124A5" w:rsidRPr="00624784" w:rsidRDefault="00C124A5" w:rsidP="00A53749">
      <w:pPr>
        <w:ind w:left="709" w:hanging="283"/>
        <w:jc w:val="both"/>
        <w:rPr>
          <w:rFonts w:ascii="Arial" w:hAnsi="Arial" w:cs="Arial"/>
          <w:sz w:val="24"/>
          <w:szCs w:val="24"/>
        </w:rPr>
      </w:pPr>
      <w:r w:rsidRPr="00624784">
        <w:rPr>
          <w:rFonts w:ascii="Arial" w:hAnsi="Arial" w:cs="Arial"/>
          <w:sz w:val="24"/>
          <w:szCs w:val="24"/>
        </w:rPr>
        <w:t>3) Występują istotne wady w wykonaniu przedmiotu umowy, które nie dadzą się usunąć albo gdy z okoliczności wynika, że Wykonawca nie zdoła ich usunąć                        w wyznaczonym terminie;</w:t>
      </w:r>
    </w:p>
    <w:p w:rsidR="00C124A5" w:rsidRPr="00624784" w:rsidRDefault="00C124A5" w:rsidP="00A53749">
      <w:pPr>
        <w:ind w:left="709" w:hanging="283"/>
        <w:jc w:val="both"/>
        <w:rPr>
          <w:rFonts w:ascii="Arial" w:hAnsi="Arial" w:cs="Arial"/>
          <w:sz w:val="24"/>
          <w:szCs w:val="24"/>
        </w:rPr>
      </w:pPr>
      <w:r w:rsidRPr="00624784">
        <w:rPr>
          <w:rFonts w:ascii="Arial" w:hAnsi="Arial" w:cs="Arial"/>
          <w:sz w:val="24"/>
          <w:szCs w:val="24"/>
        </w:rPr>
        <w:t>4) Wykonawca powierzył wykonywanie usług objętych przedmiotem umowy innym podmiotom (podwykonawcom) bez pisemnej zgody Zamawiającego; a nadto gdy:</w:t>
      </w:r>
    </w:p>
    <w:p w:rsidR="00C124A5" w:rsidRPr="00624784" w:rsidRDefault="00C124A5" w:rsidP="00245837">
      <w:pPr>
        <w:ind w:left="1134" w:hanging="708"/>
        <w:jc w:val="both"/>
        <w:rPr>
          <w:rFonts w:ascii="Arial" w:hAnsi="Arial" w:cs="Arial"/>
          <w:sz w:val="24"/>
          <w:szCs w:val="24"/>
        </w:rPr>
      </w:pPr>
      <w:r w:rsidRPr="00624784">
        <w:rPr>
          <w:rFonts w:ascii="Arial" w:hAnsi="Arial" w:cs="Arial"/>
          <w:sz w:val="24"/>
          <w:szCs w:val="24"/>
        </w:rPr>
        <w:t xml:space="preserve">5) </w:t>
      </w:r>
      <w:r w:rsidR="00A53749" w:rsidRPr="00624784">
        <w:rPr>
          <w:rFonts w:ascii="Arial" w:hAnsi="Arial" w:cs="Arial"/>
          <w:sz w:val="24"/>
          <w:szCs w:val="24"/>
        </w:rPr>
        <w:t xml:space="preserve"> </w:t>
      </w:r>
      <w:r w:rsidRPr="00624784">
        <w:rPr>
          <w:rFonts w:ascii="Arial" w:hAnsi="Arial" w:cs="Arial"/>
          <w:sz w:val="24"/>
          <w:szCs w:val="24"/>
        </w:rPr>
        <w:t>Zostanie ogłoszona upadłość lub rozwiązanie firmy Wykonawcy;</w:t>
      </w:r>
    </w:p>
    <w:p w:rsidR="00C124A5" w:rsidRPr="00624784" w:rsidRDefault="00C124A5" w:rsidP="00245837">
      <w:pPr>
        <w:ind w:left="1134" w:hanging="708"/>
        <w:jc w:val="both"/>
        <w:rPr>
          <w:rFonts w:ascii="Arial" w:hAnsi="Arial" w:cs="Arial"/>
          <w:sz w:val="24"/>
          <w:szCs w:val="24"/>
        </w:rPr>
      </w:pPr>
      <w:r w:rsidRPr="00624784">
        <w:rPr>
          <w:rFonts w:ascii="Arial" w:hAnsi="Arial" w:cs="Arial"/>
          <w:sz w:val="24"/>
          <w:szCs w:val="24"/>
        </w:rPr>
        <w:t xml:space="preserve">6) </w:t>
      </w:r>
      <w:r w:rsidR="00A53749" w:rsidRPr="00624784">
        <w:rPr>
          <w:rFonts w:ascii="Arial" w:hAnsi="Arial" w:cs="Arial"/>
          <w:sz w:val="24"/>
          <w:szCs w:val="24"/>
        </w:rPr>
        <w:t xml:space="preserve"> </w:t>
      </w:r>
      <w:r w:rsidRPr="00624784">
        <w:rPr>
          <w:rFonts w:ascii="Arial" w:hAnsi="Arial" w:cs="Arial"/>
          <w:sz w:val="24"/>
          <w:szCs w:val="24"/>
        </w:rPr>
        <w:t>Zostanie wydany nakaz zajęcia majątku Wykonawcy;</w:t>
      </w:r>
    </w:p>
    <w:p w:rsidR="00C124A5" w:rsidRPr="00624784" w:rsidRDefault="00C124A5" w:rsidP="00245837">
      <w:pPr>
        <w:ind w:left="1134" w:hanging="708"/>
        <w:jc w:val="both"/>
        <w:rPr>
          <w:rFonts w:ascii="Arial" w:hAnsi="Arial" w:cs="Arial"/>
          <w:sz w:val="24"/>
          <w:szCs w:val="24"/>
        </w:rPr>
      </w:pPr>
      <w:r w:rsidRPr="00624784">
        <w:rPr>
          <w:rFonts w:ascii="Arial" w:hAnsi="Arial" w:cs="Arial"/>
          <w:sz w:val="24"/>
          <w:szCs w:val="24"/>
        </w:rPr>
        <w:t xml:space="preserve">7) </w:t>
      </w:r>
      <w:r w:rsidR="00A53749" w:rsidRPr="00624784">
        <w:rPr>
          <w:rFonts w:ascii="Arial" w:hAnsi="Arial" w:cs="Arial"/>
          <w:sz w:val="24"/>
          <w:szCs w:val="24"/>
        </w:rPr>
        <w:t xml:space="preserve"> </w:t>
      </w:r>
      <w:r w:rsidRPr="00624784">
        <w:rPr>
          <w:rFonts w:ascii="Arial" w:hAnsi="Arial" w:cs="Arial"/>
          <w:sz w:val="24"/>
          <w:szCs w:val="24"/>
        </w:rPr>
        <w:t xml:space="preserve">Utracą ważność zezwolenia lub wpisy o których mowa w § 4 niniejszej umowy. </w:t>
      </w:r>
    </w:p>
    <w:p w:rsidR="00C124A5" w:rsidRPr="00624784" w:rsidRDefault="00C124A5" w:rsidP="00A53749">
      <w:pPr>
        <w:numPr>
          <w:ilvl w:val="0"/>
          <w:numId w:val="33"/>
        </w:numPr>
        <w:tabs>
          <w:tab w:val="clear" w:pos="360"/>
          <w:tab w:val="num" w:pos="426"/>
        </w:tabs>
        <w:ind w:left="426" w:hanging="426"/>
        <w:jc w:val="both"/>
        <w:rPr>
          <w:rFonts w:ascii="Arial" w:hAnsi="Arial" w:cs="Arial"/>
          <w:b/>
          <w:sz w:val="24"/>
          <w:szCs w:val="24"/>
        </w:rPr>
      </w:pPr>
      <w:r w:rsidRPr="00624784">
        <w:rPr>
          <w:rFonts w:ascii="Arial" w:hAnsi="Arial" w:cs="Arial"/>
          <w:sz w:val="24"/>
          <w:szCs w:val="24"/>
        </w:rPr>
        <w:t>Zamawiającemu przysługuje prawo odstąpienia od umowy, w razie wystąpienia zmiany okoliczności powodującej, że wykonanie umowy nie leży w interesie publicznym, czego nie można było przewidzieć w chwili zawarcia umowy, w terminie 30 dni od powzięcia wiadomości o powyższych okolicznościach. W takim wypadku Wykonawca może żądać j</w:t>
      </w:r>
      <w:r w:rsidR="00357671">
        <w:rPr>
          <w:rFonts w:ascii="Arial" w:hAnsi="Arial" w:cs="Arial"/>
          <w:sz w:val="24"/>
          <w:szCs w:val="24"/>
        </w:rPr>
        <w:t xml:space="preserve">edynie wynagrodzenia należnego </w:t>
      </w:r>
      <w:r w:rsidRPr="00624784">
        <w:rPr>
          <w:rFonts w:ascii="Arial" w:hAnsi="Arial" w:cs="Arial"/>
          <w:sz w:val="24"/>
          <w:szCs w:val="24"/>
        </w:rPr>
        <w:t xml:space="preserve"> mu z tytułu wykonania części umowy.</w:t>
      </w:r>
      <w:r w:rsidRPr="00624784">
        <w:rPr>
          <w:rFonts w:ascii="Arial" w:hAnsi="Arial" w:cs="Arial"/>
          <w:b/>
          <w:sz w:val="24"/>
          <w:szCs w:val="24"/>
        </w:rPr>
        <w:t xml:space="preserve"> </w:t>
      </w:r>
    </w:p>
    <w:p w:rsidR="00C124A5" w:rsidRPr="00624784" w:rsidRDefault="00C124A5" w:rsidP="00A53749">
      <w:pPr>
        <w:numPr>
          <w:ilvl w:val="0"/>
          <w:numId w:val="33"/>
        </w:numPr>
        <w:tabs>
          <w:tab w:val="clear" w:pos="360"/>
          <w:tab w:val="num" w:pos="426"/>
          <w:tab w:val="num" w:pos="567"/>
        </w:tabs>
        <w:ind w:left="426" w:hanging="426"/>
        <w:jc w:val="both"/>
        <w:rPr>
          <w:rFonts w:ascii="Arial" w:hAnsi="Arial" w:cs="Arial"/>
          <w:sz w:val="24"/>
          <w:szCs w:val="24"/>
        </w:rPr>
      </w:pPr>
      <w:r w:rsidRPr="00624784">
        <w:rPr>
          <w:rFonts w:ascii="Arial" w:hAnsi="Arial" w:cs="Arial"/>
          <w:sz w:val="24"/>
          <w:szCs w:val="24"/>
        </w:rPr>
        <w:t>Zamawiający może wypowiedzieć umowę w trybie natychmiastowym</w:t>
      </w:r>
      <w:r w:rsidR="00245837" w:rsidRPr="00624784">
        <w:rPr>
          <w:rFonts w:ascii="Arial" w:hAnsi="Arial" w:cs="Arial"/>
          <w:sz w:val="24"/>
          <w:szCs w:val="24"/>
        </w:rPr>
        <w:t xml:space="preserve"> </w:t>
      </w:r>
      <w:r w:rsidR="00F73187" w:rsidRPr="00624784">
        <w:rPr>
          <w:rFonts w:ascii="Arial" w:hAnsi="Arial" w:cs="Arial"/>
          <w:sz w:val="24"/>
          <w:szCs w:val="24"/>
        </w:rPr>
        <w:br/>
      </w:r>
      <w:r w:rsidR="00245837" w:rsidRPr="00624784">
        <w:rPr>
          <w:rFonts w:ascii="Arial" w:hAnsi="Arial" w:cs="Arial"/>
          <w:sz w:val="24"/>
          <w:szCs w:val="24"/>
        </w:rPr>
        <w:t>w przypadku</w:t>
      </w:r>
      <w:r w:rsidRPr="00624784">
        <w:rPr>
          <w:rFonts w:ascii="Arial" w:hAnsi="Arial" w:cs="Arial"/>
          <w:sz w:val="24"/>
          <w:szCs w:val="24"/>
        </w:rPr>
        <w:t>, gdy wysokość kar umownych nałożonych przez Zamawiającego na Wykonawcę przekroczy  30 % wynagrodzenia umownego brutto.</w:t>
      </w:r>
    </w:p>
    <w:p w:rsidR="00A53749" w:rsidRPr="00624784" w:rsidRDefault="00A53749" w:rsidP="00447BBA">
      <w:pPr>
        <w:jc w:val="both"/>
        <w:rPr>
          <w:rFonts w:ascii="Arial" w:hAnsi="Arial" w:cs="Arial"/>
          <w:b/>
          <w:sz w:val="24"/>
          <w:szCs w:val="24"/>
        </w:rPr>
      </w:pPr>
    </w:p>
    <w:p w:rsidR="00447BBA" w:rsidRPr="00624784" w:rsidRDefault="00447BBA" w:rsidP="00447BBA">
      <w:pPr>
        <w:jc w:val="center"/>
        <w:rPr>
          <w:rFonts w:ascii="Arial" w:hAnsi="Arial" w:cs="Arial"/>
          <w:b/>
          <w:sz w:val="24"/>
          <w:szCs w:val="24"/>
        </w:rPr>
      </w:pPr>
      <w:r w:rsidRPr="00624784">
        <w:rPr>
          <w:rFonts w:ascii="Arial" w:hAnsi="Arial" w:cs="Arial"/>
          <w:b/>
          <w:sz w:val="24"/>
          <w:szCs w:val="24"/>
        </w:rPr>
        <w:t>Kary umowne</w:t>
      </w:r>
    </w:p>
    <w:p w:rsidR="00447BBA" w:rsidRDefault="003D288A" w:rsidP="00447BBA">
      <w:pPr>
        <w:jc w:val="center"/>
        <w:rPr>
          <w:rFonts w:ascii="Arial" w:hAnsi="Arial" w:cs="Arial"/>
          <w:b/>
          <w:sz w:val="24"/>
          <w:szCs w:val="24"/>
        </w:rPr>
      </w:pPr>
      <w:r w:rsidRPr="00624784">
        <w:rPr>
          <w:rFonts w:ascii="Arial" w:hAnsi="Arial" w:cs="Arial"/>
          <w:b/>
          <w:sz w:val="24"/>
          <w:szCs w:val="24"/>
        </w:rPr>
        <w:t xml:space="preserve">§ </w:t>
      </w:r>
      <w:r w:rsidR="00A53749" w:rsidRPr="00624784">
        <w:rPr>
          <w:rFonts w:ascii="Arial" w:hAnsi="Arial" w:cs="Arial"/>
          <w:b/>
          <w:sz w:val="24"/>
          <w:szCs w:val="24"/>
        </w:rPr>
        <w:t>7</w:t>
      </w:r>
    </w:p>
    <w:p w:rsidR="002828CD" w:rsidRPr="00624784" w:rsidRDefault="002828CD" w:rsidP="00447BBA">
      <w:pPr>
        <w:jc w:val="center"/>
        <w:rPr>
          <w:rFonts w:ascii="Arial" w:hAnsi="Arial" w:cs="Arial"/>
          <w:b/>
          <w:sz w:val="24"/>
          <w:szCs w:val="24"/>
        </w:rPr>
      </w:pPr>
    </w:p>
    <w:p w:rsidR="00447BBA" w:rsidRPr="00624784" w:rsidRDefault="00447BBA" w:rsidP="0025286C">
      <w:pPr>
        <w:numPr>
          <w:ilvl w:val="0"/>
          <w:numId w:val="5"/>
        </w:numPr>
        <w:ind w:left="357" w:hanging="357"/>
        <w:jc w:val="both"/>
        <w:rPr>
          <w:rFonts w:ascii="Arial" w:hAnsi="Arial" w:cs="Arial"/>
          <w:sz w:val="24"/>
          <w:szCs w:val="24"/>
        </w:rPr>
      </w:pPr>
      <w:r w:rsidRPr="00624784">
        <w:rPr>
          <w:rFonts w:ascii="Arial" w:hAnsi="Arial" w:cs="Arial"/>
          <w:sz w:val="24"/>
          <w:szCs w:val="24"/>
        </w:rPr>
        <w:t>Wykonawca zapłaci Zamawiającemu kary umowne:</w:t>
      </w:r>
    </w:p>
    <w:p w:rsidR="00653F49" w:rsidRPr="00624784" w:rsidRDefault="00410990" w:rsidP="0025286C">
      <w:pPr>
        <w:numPr>
          <w:ilvl w:val="0"/>
          <w:numId w:val="13"/>
        </w:numPr>
        <w:tabs>
          <w:tab w:val="clear" w:pos="0"/>
          <w:tab w:val="num" w:pos="29"/>
        </w:tabs>
        <w:suppressAutoHyphens w:val="0"/>
        <w:spacing w:line="276" w:lineRule="auto"/>
        <w:ind w:left="786"/>
        <w:jc w:val="both"/>
        <w:rPr>
          <w:rFonts w:ascii="Arial" w:hAnsi="Arial" w:cs="Arial"/>
          <w:sz w:val="24"/>
          <w:szCs w:val="24"/>
        </w:rPr>
      </w:pPr>
      <w:r w:rsidRPr="00624784">
        <w:rPr>
          <w:rFonts w:ascii="Arial" w:hAnsi="Arial" w:cs="Arial"/>
          <w:sz w:val="24"/>
          <w:szCs w:val="24"/>
        </w:rPr>
        <w:lastRenderedPageBreak/>
        <w:t>2</w:t>
      </w:r>
      <w:r w:rsidR="001D1A2B" w:rsidRPr="00624784">
        <w:rPr>
          <w:rFonts w:ascii="Arial" w:hAnsi="Arial" w:cs="Arial"/>
          <w:sz w:val="24"/>
          <w:szCs w:val="24"/>
        </w:rPr>
        <w:t>0</w:t>
      </w:r>
      <w:r w:rsidR="00447BBA" w:rsidRPr="00624784">
        <w:rPr>
          <w:rFonts w:ascii="Arial" w:hAnsi="Arial" w:cs="Arial"/>
          <w:sz w:val="24"/>
          <w:szCs w:val="24"/>
        </w:rPr>
        <w:t>% wartości umowy brutto określonej w § 5</w:t>
      </w:r>
      <w:r w:rsidR="00C0130A" w:rsidRPr="00624784">
        <w:rPr>
          <w:rFonts w:ascii="Arial" w:hAnsi="Arial" w:cs="Arial"/>
          <w:sz w:val="24"/>
          <w:szCs w:val="24"/>
        </w:rPr>
        <w:t xml:space="preserve"> </w:t>
      </w:r>
      <w:r w:rsidR="000E3C4C" w:rsidRPr="00624784">
        <w:rPr>
          <w:rFonts w:ascii="Arial" w:hAnsi="Arial" w:cs="Arial"/>
          <w:sz w:val="24"/>
          <w:szCs w:val="24"/>
        </w:rPr>
        <w:t>us</w:t>
      </w:r>
      <w:r w:rsidR="00C0130A" w:rsidRPr="00624784">
        <w:rPr>
          <w:rFonts w:ascii="Arial" w:hAnsi="Arial" w:cs="Arial"/>
          <w:sz w:val="24"/>
          <w:szCs w:val="24"/>
        </w:rPr>
        <w:t>t</w:t>
      </w:r>
      <w:r w:rsidR="00C20B8D" w:rsidRPr="00624784">
        <w:rPr>
          <w:rFonts w:ascii="Arial" w:hAnsi="Arial" w:cs="Arial"/>
          <w:sz w:val="24"/>
          <w:szCs w:val="24"/>
        </w:rPr>
        <w:t>.</w:t>
      </w:r>
      <w:r w:rsidR="00C0130A" w:rsidRPr="00624784">
        <w:rPr>
          <w:rFonts w:ascii="Arial" w:hAnsi="Arial" w:cs="Arial"/>
          <w:sz w:val="24"/>
          <w:szCs w:val="24"/>
        </w:rPr>
        <w:t xml:space="preserve"> </w:t>
      </w:r>
      <w:r w:rsidR="00653F49" w:rsidRPr="00624784">
        <w:rPr>
          <w:rFonts w:ascii="Arial" w:hAnsi="Arial" w:cs="Arial"/>
          <w:sz w:val="24"/>
          <w:szCs w:val="24"/>
        </w:rPr>
        <w:t>6</w:t>
      </w:r>
      <w:r w:rsidR="00447BBA" w:rsidRPr="00624784">
        <w:rPr>
          <w:rFonts w:ascii="Arial" w:hAnsi="Arial" w:cs="Arial"/>
          <w:sz w:val="24"/>
          <w:szCs w:val="24"/>
        </w:rPr>
        <w:t xml:space="preserve"> </w:t>
      </w:r>
      <w:r w:rsidR="007973EC" w:rsidRPr="00624784">
        <w:rPr>
          <w:rFonts w:ascii="Arial" w:hAnsi="Arial" w:cs="Arial"/>
          <w:sz w:val="24"/>
          <w:szCs w:val="24"/>
        </w:rPr>
        <w:t xml:space="preserve"> pkt 3) </w:t>
      </w:r>
      <w:r w:rsidR="00F179B3" w:rsidRPr="00624784">
        <w:rPr>
          <w:rFonts w:ascii="Arial" w:hAnsi="Arial" w:cs="Arial"/>
          <w:sz w:val="24"/>
          <w:szCs w:val="24"/>
        </w:rPr>
        <w:t>uwzgledniające</w:t>
      </w:r>
      <w:r w:rsidR="00F179B3">
        <w:rPr>
          <w:rFonts w:ascii="Arial" w:hAnsi="Arial" w:cs="Arial"/>
          <w:sz w:val="24"/>
          <w:szCs w:val="24"/>
        </w:rPr>
        <w:t xml:space="preserve"> zamówienie opcjonalne</w:t>
      </w:r>
      <w:r w:rsidR="00F179B3" w:rsidRPr="00624784">
        <w:rPr>
          <w:rFonts w:ascii="Arial" w:hAnsi="Arial" w:cs="Arial"/>
          <w:sz w:val="24"/>
          <w:szCs w:val="24"/>
        </w:rPr>
        <w:t xml:space="preserve"> jeśli Zamawiający z nich korzysta</w:t>
      </w:r>
      <w:r w:rsidR="00F73187" w:rsidRPr="00624784">
        <w:rPr>
          <w:rFonts w:ascii="Arial" w:hAnsi="Arial" w:cs="Arial"/>
          <w:sz w:val="24"/>
          <w:szCs w:val="24"/>
        </w:rPr>
        <w:br/>
      </w:r>
      <w:r w:rsidR="00447BBA" w:rsidRPr="00624784">
        <w:rPr>
          <w:rFonts w:ascii="Arial" w:hAnsi="Arial" w:cs="Arial"/>
          <w:sz w:val="24"/>
          <w:szCs w:val="24"/>
        </w:rPr>
        <w:t xml:space="preserve">za odstąpienie od umowy z </w:t>
      </w:r>
      <w:r w:rsidR="00E06DA5" w:rsidRPr="00624784">
        <w:rPr>
          <w:rFonts w:ascii="Arial" w:hAnsi="Arial" w:cs="Arial"/>
          <w:sz w:val="24"/>
          <w:szCs w:val="24"/>
        </w:rPr>
        <w:t>przyczyn lezących po stronie Wykonawcy</w:t>
      </w:r>
      <w:r w:rsidR="00653F49" w:rsidRPr="00624784">
        <w:rPr>
          <w:rFonts w:ascii="Arial" w:hAnsi="Arial" w:cs="Arial"/>
          <w:sz w:val="24"/>
          <w:szCs w:val="24"/>
        </w:rPr>
        <w:t>;</w:t>
      </w:r>
    </w:p>
    <w:p w:rsidR="00253B5F" w:rsidRPr="00624784" w:rsidRDefault="00070FE5" w:rsidP="0025286C">
      <w:pPr>
        <w:numPr>
          <w:ilvl w:val="0"/>
          <w:numId w:val="13"/>
        </w:numPr>
        <w:tabs>
          <w:tab w:val="clear" w:pos="0"/>
          <w:tab w:val="num" w:pos="29"/>
        </w:tabs>
        <w:suppressAutoHyphens w:val="0"/>
        <w:spacing w:line="276" w:lineRule="auto"/>
        <w:ind w:left="786"/>
        <w:jc w:val="both"/>
        <w:rPr>
          <w:rFonts w:ascii="Arial" w:hAnsi="Arial" w:cs="Arial"/>
          <w:sz w:val="24"/>
          <w:szCs w:val="24"/>
        </w:rPr>
      </w:pPr>
      <w:r w:rsidRPr="00624784">
        <w:rPr>
          <w:rFonts w:ascii="Arial" w:hAnsi="Arial" w:cs="Arial"/>
          <w:sz w:val="24"/>
          <w:szCs w:val="24"/>
        </w:rPr>
        <w:t>0,2</w:t>
      </w:r>
      <w:r w:rsidR="00447BBA" w:rsidRPr="00624784">
        <w:rPr>
          <w:rFonts w:ascii="Arial" w:hAnsi="Arial" w:cs="Arial"/>
          <w:sz w:val="24"/>
          <w:szCs w:val="24"/>
        </w:rPr>
        <w:t xml:space="preserve">% wartości umowy brutto określonej w § </w:t>
      </w:r>
      <w:r w:rsidR="00C0130A" w:rsidRPr="00624784">
        <w:rPr>
          <w:rFonts w:ascii="Arial" w:hAnsi="Arial" w:cs="Arial"/>
          <w:sz w:val="24"/>
          <w:szCs w:val="24"/>
        </w:rPr>
        <w:t xml:space="preserve">5 </w:t>
      </w:r>
      <w:r w:rsidR="000E3C4C" w:rsidRPr="00624784">
        <w:rPr>
          <w:rFonts w:ascii="Arial" w:hAnsi="Arial" w:cs="Arial"/>
          <w:sz w:val="24"/>
          <w:szCs w:val="24"/>
        </w:rPr>
        <w:t>ust</w:t>
      </w:r>
      <w:r w:rsidR="00C20B8D" w:rsidRPr="00624784">
        <w:rPr>
          <w:rFonts w:ascii="Arial" w:hAnsi="Arial" w:cs="Arial"/>
          <w:sz w:val="24"/>
          <w:szCs w:val="24"/>
        </w:rPr>
        <w:t>.</w:t>
      </w:r>
      <w:r w:rsidR="00C0130A" w:rsidRPr="00624784">
        <w:rPr>
          <w:rFonts w:ascii="Arial" w:hAnsi="Arial" w:cs="Arial"/>
          <w:sz w:val="24"/>
          <w:szCs w:val="24"/>
        </w:rPr>
        <w:t xml:space="preserve"> </w:t>
      </w:r>
      <w:r w:rsidR="00653F49" w:rsidRPr="00624784">
        <w:rPr>
          <w:rFonts w:ascii="Arial" w:hAnsi="Arial" w:cs="Arial"/>
          <w:sz w:val="24"/>
          <w:szCs w:val="24"/>
        </w:rPr>
        <w:t>6</w:t>
      </w:r>
      <w:r w:rsidR="00447BBA" w:rsidRPr="00624784">
        <w:rPr>
          <w:rFonts w:ascii="Arial" w:hAnsi="Arial" w:cs="Arial"/>
          <w:sz w:val="24"/>
          <w:szCs w:val="24"/>
        </w:rPr>
        <w:t xml:space="preserve"> </w:t>
      </w:r>
      <w:r w:rsidR="007973EC" w:rsidRPr="00624784">
        <w:rPr>
          <w:rFonts w:ascii="Arial" w:hAnsi="Arial" w:cs="Arial"/>
          <w:sz w:val="24"/>
          <w:szCs w:val="24"/>
        </w:rPr>
        <w:t xml:space="preserve">pkt 3) </w:t>
      </w:r>
      <w:r w:rsidR="00F179B3" w:rsidRPr="00624784">
        <w:rPr>
          <w:rFonts w:ascii="Arial" w:hAnsi="Arial" w:cs="Arial"/>
          <w:sz w:val="24"/>
          <w:szCs w:val="24"/>
        </w:rPr>
        <w:t>uwzgledniające</w:t>
      </w:r>
      <w:r w:rsidR="00F179B3">
        <w:rPr>
          <w:rFonts w:ascii="Arial" w:hAnsi="Arial" w:cs="Arial"/>
          <w:sz w:val="24"/>
          <w:szCs w:val="24"/>
        </w:rPr>
        <w:t xml:space="preserve"> zamówienie opcjonalne</w:t>
      </w:r>
      <w:r w:rsidR="00F179B3" w:rsidRPr="00624784">
        <w:rPr>
          <w:rFonts w:ascii="Arial" w:hAnsi="Arial" w:cs="Arial"/>
          <w:sz w:val="24"/>
          <w:szCs w:val="24"/>
        </w:rPr>
        <w:t xml:space="preserve"> jeśli Zamawiający z nich korzysta </w:t>
      </w:r>
      <w:r w:rsidR="00447BBA" w:rsidRPr="00624784">
        <w:rPr>
          <w:rFonts w:ascii="Arial" w:hAnsi="Arial" w:cs="Arial"/>
          <w:sz w:val="24"/>
          <w:szCs w:val="24"/>
        </w:rPr>
        <w:t xml:space="preserve">niniejszej umowy za </w:t>
      </w:r>
      <w:r w:rsidR="007C6212" w:rsidRPr="00624784">
        <w:rPr>
          <w:rFonts w:ascii="Arial" w:hAnsi="Arial" w:cs="Arial"/>
          <w:sz w:val="24"/>
          <w:szCs w:val="24"/>
        </w:rPr>
        <w:t>nie dostarczenie pojemników na odpady</w:t>
      </w:r>
      <w:r w:rsidR="00653F49" w:rsidRPr="00624784">
        <w:rPr>
          <w:rFonts w:ascii="Arial" w:hAnsi="Arial" w:cs="Arial"/>
          <w:sz w:val="24"/>
          <w:szCs w:val="24"/>
        </w:rPr>
        <w:t xml:space="preserve">, </w:t>
      </w:r>
      <w:r w:rsidR="007C6212" w:rsidRPr="00624784">
        <w:rPr>
          <w:rFonts w:ascii="Arial" w:hAnsi="Arial" w:cs="Arial"/>
          <w:sz w:val="24"/>
          <w:szCs w:val="24"/>
        </w:rPr>
        <w:t xml:space="preserve">w ilościach i lokalizacji wymienionych w § 4 </w:t>
      </w:r>
      <w:r w:rsidR="000E3C4C" w:rsidRPr="00624784">
        <w:rPr>
          <w:rFonts w:ascii="Arial" w:hAnsi="Arial" w:cs="Arial"/>
          <w:sz w:val="24"/>
          <w:szCs w:val="24"/>
        </w:rPr>
        <w:t>ust</w:t>
      </w:r>
      <w:r w:rsidR="008B0DEC" w:rsidRPr="00624784">
        <w:rPr>
          <w:rFonts w:ascii="Arial" w:hAnsi="Arial" w:cs="Arial"/>
          <w:sz w:val="24"/>
          <w:szCs w:val="24"/>
        </w:rPr>
        <w:t>.</w:t>
      </w:r>
      <w:r w:rsidR="007C6212" w:rsidRPr="00624784">
        <w:rPr>
          <w:rFonts w:ascii="Arial" w:hAnsi="Arial" w:cs="Arial"/>
          <w:sz w:val="24"/>
          <w:szCs w:val="24"/>
        </w:rPr>
        <w:t xml:space="preserve"> 1</w:t>
      </w:r>
      <w:r w:rsidR="00990F9B" w:rsidRPr="00624784">
        <w:rPr>
          <w:rFonts w:ascii="Arial" w:hAnsi="Arial" w:cs="Arial"/>
          <w:sz w:val="24"/>
          <w:szCs w:val="24"/>
        </w:rPr>
        <w:t>2</w:t>
      </w:r>
      <w:r w:rsidR="007C6212" w:rsidRPr="00624784">
        <w:rPr>
          <w:rFonts w:ascii="Arial" w:hAnsi="Arial" w:cs="Arial"/>
          <w:sz w:val="24"/>
          <w:szCs w:val="24"/>
        </w:rPr>
        <w:t xml:space="preserve">, </w:t>
      </w:r>
      <w:r w:rsidR="00447BBA" w:rsidRPr="00624784">
        <w:rPr>
          <w:rFonts w:ascii="Arial" w:hAnsi="Arial" w:cs="Arial"/>
          <w:sz w:val="24"/>
          <w:szCs w:val="24"/>
        </w:rPr>
        <w:t xml:space="preserve">licząc za każdy dzień opóźnienia od terminu w którym </w:t>
      </w:r>
      <w:r w:rsidR="007C6212" w:rsidRPr="00624784">
        <w:rPr>
          <w:rFonts w:ascii="Arial" w:hAnsi="Arial" w:cs="Arial"/>
          <w:sz w:val="24"/>
          <w:szCs w:val="24"/>
        </w:rPr>
        <w:t>pojemniki powinny być dostarczone, licząc  karę za każdy nie dostarczony pojemnik.</w:t>
      </w:r>
    </w:p>
    <w:p w:rsidR="00C0130A" w:rsidRPr="00624784" w:rsidRDefault="00C0130A" w:rsidP="0025286C">
      <w:pPr>
        <w:numPr>
          <w:ilvl w:val="0"/>
          <w:numId w:val="13"/>
        </w:numPr>
        <w:tabs>
          <w:tab w:val="clear" w:pos="0"/>
          <w:tab w:val="num" w:pos="29"/>
        </w:tabs>
        <w:suppressAutoHyphens w:val="0"/>
        <w:spacing w:line="276" w:lineRule="auto"/>
        <w:ind w:left="786"/>
        <w:jc w:val="both"/>
        <w:rPr>
          <w:rFonts w:ascii="Arial" w:hAnsi="Arial" w:cs="Arial"/>
          <w:sz w:val="24"/>
          <w:szCs w:val="24"/>
        </w:rPr>
      </w:pPr>
      <w:r w:rsidRPr="00624784">
        <w:rPr>
          <w:rFonts w:ascii="Arial" w:hAnsi="Arial" w:cs="Arial"/>
          <w:sz w:val="24"/>
          <w:szCs w:val="24"/>
        </w:rPr>
        <w:t xml:space="preserve"> </w:t>
      </w:r>
      <w:r w:rsidR="007C6212" w:rsidRPr="00624784">
        <w:rPr>
          <w:rFonts w:ascii="Arial" w:hAnsi="Arial" w:cs="Arial"/>
          <w:sz w:val="24"/>
          <w:szCs w:val="24"/>
        </w:rPr>
        <w:t xml:space="preserve">0,2% </w:t>
      </w:r>
      <w:r w:rsidRPr="00624784">
        <w:rPr>
          <w:rFonts w:ascii="Arial" w:hAnsi="Arial" w:cs="Arial"/>
          <w:sz w:val="24"/>
          <w:szCs w:val="24"/>
        </w:rPr>
        <w:t xml:space="preserve">wartości umowy brutto określonej w § 5 </w:t>
      </w:r>
      <w:r w:rsidR="000E3C4C" w:rsidRPr="00624784">
        <w:rPr>
          <w:rFonts w:ascii="Arial" w:hAnsi="Arial" w:cs="Arial"/>
          <w:sz w:val="24"/>
          <w:szCs w:val="24"/>
        </w:rPr>
        <w:t>ust</w:t>
      </w:r>
      <w:r w:rsidR="00C20B8D" w:rsidRPr="00624784">
        <w:rPr>
          <w:rFonts w:ascii="Arial" w:hAnsi="Arial" w:cs="Arial"/>
          <w:sz w:val="24"/>
          <w:szCs w:val="24"/>
        </w:rPr>
        <w:t>.</w:t>
      </w:r>
      <w:r w:rsidRPr="00624784">
        <w:rPr>
          <w:rFonts w:ascii="Arial" w:hAnsi="Arial" w:cs="Arial"/>
          <w:sz w:val="24"/>
          <w:szCs w:val="24"/>
        </w:rPr>
        <w:t xml:space="preserve"> </w:t>
      </w:r>
      <w:r w:rsidR="00653F49" w:rsidRPr="00624784">
        <w:rPr>
          <w:rFonts w:ascii="Arial" w:hAnsi="Arial" w:cs="Arial"/>
          <w:sz w:val="24"/>
          <w:szCs w:val="24"/>
        </w:rPr>
        <w:t>6</w:t>
      </w:r>
      <w:r w:rsidRPr="00624784">
        <w:rPr>
          <w:rFonts w:ascii="Arial" w:hAnsi="Arial" w:cs="Arial"/>
          <w:sz w:val="24"/>
          <w:szCs w:val="24"/>
        </w:rPr>
        <w:t xml:space="preserve"> </w:t>
      </w:r>
      <w:r w:rsidR="008D102E" w:rsidRPr="00624784">
        <w:rPr>
          <w:rFonts w:ascii="Arial" w:hAnsi="Arial" w:cs="Arial"/>
          <w:sz w:val="24"/>
          <w:szCs w:val="24"/>
        </w:rPr>
        <w:t>pkt 3)</w:t>
      </w:r>
      <w:r w:rsidR="00F179B3">
        <w:rPr>
          <w:rFonts w:ascii="Arial" w:hAnsi="Arial" w:cs="Arial"/>
          <w:sz w:val="24"/>
          <w:szCs w:val="24"/>
        </w:rPr>
        <w:t xml:space="preserve"> </w:t>
      </w:r>
      <w:r w:rsidR="00F179B3" w:rsidRPr="00624784">
        <w:rPr>
          <w:rFonts w:ascii="Arial" w:hAnsi="Arial" w:cs="Arial"/>
          <w:sz w:val="24"/>
          <w:szCs w:val="24"/>
        </w:rPr>
        <w:t>uwzgledniające</w:t>
      </w:r>
      <w:r w:rsidR="00F179B3">
        <w:rPr>
          <w:rFonts w:ascii="Arial" w:hAnsi="Arial" w:cs="Arial"/>
          <w:sz w:val="24"/>
          <w:szCs w:val="24"/>
        </w:rPr>
        <w:t xml:space="preserve"> zamówienie opcjonalne</w:t>
      </w:r>
      <w:r w:rsidR="00F179B3" w:rsidRPr="00624784">
        <w:rPr>
          <w:rFonts w:ascii="Arial" w:hAnsi="Arial" w:cs="Arial"/>
          <w:sz w:val="24"/>
          <w:szCs w:val="24"/>
        </w:rPr>
        <w:t xml:space="preserve"> jeśli Zamawiający z nich korzysta </w:t>
      </w:r>
      <w:r w:rsidR="009F7A42">
        <w:rPr>
          <w:rFonts w:ascii="Arial" w:hAnsi="Arial" w:cs="Arial"/>
          <w:sz w:val="24"/>
          <w:szCs w:val="24"/>
        </w:rPr>
        <w:t xml:space="preserve">niniejszej umowy za </w:t>
      </w:r>
      <w:r w:rsidR="00D43C2D">
        <w:rPr>
          <w:rFonts w:ascii="Arial" w:hAnsi="Arial" w:cs="Arial"/>
          <w:sz w:val="24"/>
          <w:szCs w:val="24"/>
        </w:rPr>
        <w:t>zwłokę</w:t>
      </w:r>
      <w:r w:rsidR="008D102E" w:rsidRPr="00624784">
        <w:rPr>
          <w:rFonts w:ascii="Arial" w:hAnsi="Arial" w:cs="Arial"/>
          <w:sz w:val="24"/>
          <w:szCs w:val="24"/>
        </w:rPr>
        <w:t xml:space="preserve"> </w:t>
      </w:r>
      <w:r w:rsidRPr="00624784">
        <w:rPr>
          <w:rFonts w:ascii="Arial" w:hAnsi="Arial" w:cs="Arial"/>
          <w:sz w:val="24"/>
          <w:szCs w:val="24"/>
        </w:rPr>
        <w:t>w wykonaniu przedmiotu umowy</w:t>
      </w:r>
      <w:r w:rsidR="00990F9B" w:rsidRPr="00624784">
        <w:rPr>
          <w:rFonts w:ascii="Arial" w:hAnsi="Arial" w:cs="Arial"/>
          <w:sz w:val="24"/>
          <w:szCs w:val="24"/>
        </w:rPr>
        <w:t xml:space="preserve"> </w:t>
      </w:r>
      <w:r w:rsidR="00F179B3">
        <w:rPr>
          <w:rFonts w:ascii="Arial" w:hAnsi="Arial" w:cs="Arial"/>
          <w:sz w:val="24"/>
          <w:szCs w:val="24"/>
        </w:rPr>
        <w:t xml:space="preserve"> </w:t>
      </w:r>
      <w:r w:rsidRPr="00624784">
        <w:rPr>
          <w:rFonts w:ascii="Arial" w:hAnsi="Arial" w:cs="Arial"/>
          <w:sz w:val="24"/>
          <w:szCs w:val="24"/>
        </w:rPr>
        <w:t>l</w:t>
      </w:r>
      <w:r w:rsidR="006237A9">
        <w:rPr>
          <w:rFonts w:ascii="Arial" w:hAnsi="Arial" w:cs="Arial"/>
          <w:sz w:val="24"/>
          <w:szCs w:val="24"/>
        </w:rPr>
        <w:t xml:space="preserve">icząc za każdy dzień zwłoki </w:t>
      </w:r>
      <w:r w:rsidRPr="00624784">
        <w:rPr>
          <w:rFonts w:ascii="Arial" w:hAnsi="Arial" w:cs="Arial"/>
          <w:sz w:val="24"/>
          <w:szCs w:val="24"/>
        </w:rPr>
        <w:t xml:space="preserve">od terminu </w:t>
      </w:r>
      <w:r w:rsidR="003923BD" w:rsidRPr="00624784">
        <w:rPr>
          <w:rFonts w:ascii="Arial" w:hAnsi="Arial" w:cs="Arial"/>
          <w:sz w:val="24"/>
          <w:szCs w:val="24"/>
        </w:rPr>
        <w:t xml:space="preserve">określonego w § 4 </w:t>
      </w:r>
      <w:r w:rsidR="000E3C4C" w:rsidRPr="00624784">
        <w:rPr>
          <w:rFonts w:ascii="Arial" w:hAnsi="Arial" w:cs="Arial"/>
          <w:sz w:val="24"/>
          <w:szCs w:val="24"/>
        </w:rPr>
        <w:t>us</w:t>
      </w:r>
      <w:r w:rsidR="003923BD" w:rsidRPr="00624784">
        <w:rPr>
          <w:rFonts w:ascii="Arial" w:hAnsi="Arial" w:cs="Arial"/>
          <w:sz w:val="24"/>
          <w:szCs w:val="24"/>
        </w:rPr>
        <w:t>t</w:t>
      </w:r>
      <w:r w:rsidR="00C20B8D" w:rsidRPr="00624784">
        <w:rPr>
          <w:rFonts w:ascii="Arial" w:hAnsi="Arial" w:cs="Arial"/>
          <w:sz w:val="24"/>
          <w:szCs w:val="24"/>
        </w:rPr>
        <w:t>.</w:t>
      </w:r>
      <w:r w:rsidR="003923BD" w:rsidRPr="00624784">
        <w:rPr>
          <w:rFonts w:ascii="Arial" w:hAnsi="Arial" w:cs="Arial"/>
          <w:sz w:val="24"/>
          <w:szCs w:val="24"/>
        </w:rPr>
        <w:t xml:space="preserve"> 2, </w:t>
      </w:r>
      <w:r w:rsidRPr="00624784">
        <w:rPr>
          <w:rFonts w:ascii="Arial" w:hAnsi="Arial" w:cs="Arial"/>
          <w:sz w:val="24"/>
          <w:szCs w:val="24"/>
        </w:rPr>
        <w:t>w którym powinien nastąpić odbiór odpadów.</w:t>
      </w:r>
    </w:p>
    <w:p w:rsidR="00C0130A" w:rsidRPr="00624784" w:rsidRDefault="00D968E0" w:rsidP="0025286C">
      <w:pPr>
        <w:numPr>
          <w:ilvl w:val="0"/>
          <w:numId w:val="13"/>
        </w:numPr>
        <w:jc w:val="both"/>
        <w:rPr>
          <w:rFonts w:ascii="Arial" w:hAnsi="Arial" w:cs="Arial"/>
          <w:sz w:val="24"/>
          <w:szCs w:val="24"/>
        </w:rPr>
      </w:pPr>
      <w:r>
        <w:rPr>
          <w:rFonts w:ascii="Arial" w:hAnsi="Arial" w:cs="Arial"/>
          <w:sz w:val="24"/>
          <w:szCs w:val="24"/>
        </w:rPr>
        <w:t>250</w:t>
      </w:r>
      <w:r w:rsidR="005239C3" w:rsidRPr="00624784">
        <w:rPr>
          <w:rFonts w:ascii="Arial" w:hAnsi="Arial" w:cs="Arial"/>
          <w:sz w:val="24"/>
          <w:szCs w:val="24"/>
        </w:rPr>
        <w:t xml:space="preserve"> zł </w:t>
      </w:r>
      <w:r w:rsidR="007C6212" w:rsidRPr="00624784">
        <w:rPr>
          <w:rFonts w:ascii="Arial" w:hAnsi="Arial" w:cs="Arial"/>
          <w:sz w:val="24"/>
          <w:szCs w:val="24"/>
        </w:rPr>
        <w:t xml:space="preserve">za </w:t>
      </w:r>
      <w:r w:rsidR="000375C7" w:rsidRPr="00624784">
        <w:rPr>
          <w:rFonts w:ascii="Arial" w:hAnsi="Arial" w:cs="Arial"/>
          <w:sz w:val="24"/>
          <w:szCs w:val="24"/>
        </w:rPr>
        <w:t xml:space="preserve">nieprzestrzeganie warunków umowy zawartych w §4 </w:t>
      </w:r>
      <w:r w:rsidR="000E3C4C" w:rsidRPr="00624784">
        <w:rPr>
          <w:rFonts w:ascii="Arial" w:hAnsi="Arial" w:cs="Arial"/>
          <w:sz w:val="24"/>
          <w:szCs w:val="24"/>
        </w:rPr>
        <w:t>ust</w:t>
      </w:r>
      <w:r w:rsidR="00C20B8D" w:rsidRPr="00624784">
        <w:rPr>
          <w:rFonts w:ascii="Arial" w:hAnsi="Arial" w:cs="Arial"/>
          <w:sz w:val="24"/>
          <w:szCs w:val="24"/>
        </w:rPr>
        <w:t>.</w:t>
      </w:r>
      <w:r w:rsidR="005239C3" w:rsidRPr="00624784">
        <w:rPr>
          <w:rFonts w:ascii="Arial" w:hAnsi="Arial" w:cs="Arial"/>
          <w:sz w:val="24"/>
          <w:szCs w:val="24"/>
        </w:rPr>
        <w:t xml:space="preserve"> </w:t>
      </w:r>
      <w:r w:rsidR="00990F9B" w:rsidRPr="00624784">
        <w:rPr>
          <w:rFonts w:ascii="Arial" w:hAnsi="Arial" w:cs="Arial"/>
          <w:sz w:val="24"/>
          <w:szCs w:val="24"/>
        </w:rPr>
        <w:t>10</w:t>
      </w:r>
      <w:r w:rsidR="005239C3" w:rsidRPr="00624784">
        <w:rPr>
          <w:rFonts w:ascii="Arial" w:hAnsi="Arial" w:cs="Arial"/>
          <w:sz w:val="24"/>
          <w:szCs w:val="24"/>
        </w:rPr>
        <w:t>, za każdy stwierdzony przypadek.</w:t>
      </w:r>
    </w:p>
    <w:p w:rsidR="00025F72" w:rsidRPr="00624784" w:rsidRDefault="00D968E0" w:rsidP="0025286C">
      <w:pPr>
        <w:numPr>
          <w:ilvl w:val="0"/>
          <w:numId w:val="13"/>
        </w:numPr>
        <w:jc w:val="both"/>
        <w:rPr>
          <w:rFonts w:ascii="Arial" w:hAnsi="Arial" w:cs="Arial"/>
          <w:sz w:val="24"/>
          <w:szCs w:val="24"/>
        </w:rPr>
      </w:pPr>
      <w:r>
        <w:rPr>
          <w:rFonts w:ascii="Arial" w:hAnsi="Arial" w:cs="Arial"/>
          <w:sz w:val="24"/>
          <w:szCs w:val="24"/>
        </w:rPr>
        <w:t>250</w:t>
      </w:r>
      <w:r w:rsidR="006237A9">
        <w:rPr>
          <w:rFonts w:ascii="Arial" w:hAnsi="Arial" w:cs="Arial"/>
          <w:sz w:val="24"/>
          <w:szCs w:val="24"/>
        </w:rPr>
        <w:t xml:space="preserve"> zł za każdy dzień zwłoki</w:t>
      </w:r>
      <w:r w:rsidR="00FC6926" w:rsidRPr="00624784">
        <w:rPr>
          <w:rFonts w:ascii="Arial" w:hAnsi="Arial" w:cs="Arial"/>
          <w:sz w:val="24"/>
          <w:szCs w:val="24"/>
        </w:rPr>
        <w:t xml:space="preserve"> w dostarczeniu wymaganych </w:t>
      </w:r>
      <w:r w:rsidR="005239C3" w:rsidRPr="00624784">
        <w:rPr>
          <w:rFonts w:ascii="Arial" w:hAnsi="Arial" w:cs="Arial"/>
          <w:sz w:val="24"/>
          <w:szCs w:val="24"/>
        </w:rPr>
        <w:t xml:space="preserve">dokumentów </w:t>
      </w:r>
      <w:r w:rsidR="008748F5" w:rsidRPr="00624784">
        <w:rPr>
          <w:rFonts w:ascii="Arial" w:hAnsi="Arial" w:cs="Arial"/>
          <w:sz w:val="24"/>
          <w:szCs w:val="24"/>
        </w:rPr>
        <w:br/>
      </w:r>
      <w:r w:rsidR="00FC6926" w:rsidRPr="00624784">
        <w:rPr>
          <w:rFonts w:ascii="Arial" w:hAnsi="Arial" w:cs="Arial"/>
          <w:sz w:val="24"/>
          <w:szCs w:val="24"/>
        </w:rPr>
        <w:t xml:space="preserve">w </w:t>
      </w:r>
      <w:r w:rsidR="008748F5" w:rsidRPr="00624784">
        <w:rPr>
          <w:rFonts w:ascii="Arial" w:hAnsi="Arial" w:cs="Arial"/>
          <w:sz w:val="24"/>
          <w:szCs w:val="24"/>
        </w:rPr>
        <w:t xml:space="preserve"> </w:t>
      </w:r>
      <w:r w:rsidR="00FC6926" w:rsidRPr="00624784">
        <w:rPr>
          <w:rFonts w:ascii="Arial" w:hAnsi="Arial" w:cs="Arial"/>
          <w:sz w:val="24"/>
          <w:szCs w:val="24"/>
        </w:rPr>
        <w:t xml:space="preserve">§ 4 </w:t>
      </w:r>
      <w:r w:rsidR="005239C3" w:rsidRPr="00624784">
        <w:rPr>
          <w:rFonts w:ascii="Arial" w:hAnsi="Arial" w:cs="Arial"/>
          <w:sz w:val="24"/>
          <w:szCs w:val="24"/>
        </w:rPr>
        <w:t xml:space="preserve"> </w:t>
      </w:r>
      <w:r w:rsidR="00FC6926" w:rsidRPr="00624784">
        <w:rPr>
          <w:rFonts w:ascii="Arial" w:hAnsi="Arial" w:cs="Arial"/>
          <w:sz w:val="24"/>
          <w:szCs w:val="24"/>
        </w:rPr>
        <w:t xml:space="preserve"> </w:t>
      </w:r>
      <w:r w:rsidR="00025F72" w:rsidRPr="00624784">
        <w:rPr>
          <w:rFonts w:ascii="Arial" w:hAnsi="Arial" w:cs="Arial"/>
          <w:sz w:val="24"/>
          <w:szCs w:val="24"/>
        </w:rPr>
        <w:t>u</w:t>
      </w:r>
      <w:r w:rsidR="005239C3" w:rsidRPr="00624784">
        <w:rPr>
          <w:rFonts w:ascii="Arial" w:hAnsi="Arial" w:cs="Arial"/>
          <w:sz w:val="24"/>
          <w:szCs w:val="24"/>
        </w:rPr>
        <w:t>st.</w:t>
      </w:r>
      <w:r w:rsidR="00FC6926" w:rsidRPr="00624784">
        <w:rPr>
          <w:rFonts w:ascii="Arial" w:hAnsi="Arial" w:cs="Arial"/>
          <w:sz w:val="24"/>
          <w:szCs w:val="24"/>
        </w:rPr>
        <w:t xml:space="preserve"> </w:t>
      </w:r>
      <w:r w:rsidR="00FC6926" w:rsidRPr="007853E6">
        <w:rPr>
          <w:rFonts w:ascii="Arial" w:hAnsi="Arial" w:cs="Arial"/>
          <w:sz w:val="24"/>
          <w:szCs w:val="24"/>
        </w:rPr>
        <w:t>1</w:t>
      </w:r>
      <w:r w:rsidR="007853E6" w:rsidRPr="007853E6">
        <w:rPr>
          <w:rFonts w:ascii="Arial" w:hAnsi="Arial" w:cs="Arial"/>
          <w:sz w:val="24"/>
          <w:szCs w:val="24"/>
        </w:rPr>
        <w:t>4</w:t>
      </w:r>
      <w:r w:rsidR="00FC6926" w:rsidRPr="00624784">
        <w:rPr>
          <w:rFonts w:ascii="Arial" w:hAnsi="Arial" w:cs="Arial"/>
          <w:sz w:val="24"/>
          <w:szCs w:val="24"/>
        </w:rPr>
        <w:t xml:space="preserve"> licząc od 6 dnia miesiąca do dnia dostarczenia dokumentów włącznie. </w:t>
      </w:r>
    </w:p>
    <w:p w:rsidR="00FC6926" w:rsidRPr="00624784" w:rsidRDefault="00D968E0" w:rsidP="0025286C">
      <w:pPr>
        <w:numPr>
          <w:ilvl w:val="0"/>
          <w:numId w:val="13"/>
        </w:numPr>
        <w:jc w:val="both"/>
        <w:rPr>
          <w:rFonts w:ascii="Arial" w:hAnsi="Arial" w:cs="Arial"/>
          <w:sz w:val="24"/>
          <w:szCs w:val="24"/>
        </w:rPr>
      </w:pPr>
      <w:r>
        <w:rPr>
          <w:rFonts w:ascii="Arial" w:hAnsi="Arial" w:cs="Arial"/>
          <w:sz w:val="24"/>
          <w:szCs w:val="24"/>
        </w:rPr>
        <w:t xml:space="preserve">250 </w:t>
      </w:r>
      <w:r w:rsidR="00990F9B" w:rsidRPr="00624784">
        <w:rPr>
          <w:rFonts w:ascii="Arial" w:hAnsi="Arial" w:cs="Arial"/>
          <w:sz w:val="24"/>
          <w:szCs w:val="24"/>
        </w:rPr>
        <w:t>zł za</w:t>
      </w:r>
      <w:r w:rsidR="00025F72" w:rsidRPr="00624784">
        <w:rPr>
          <w:rFonts w:ascii="Arial" w:hAnsi="Arial" w:cs="Arial"/>
          <w:sz w:val="24"/>
          <w:szCs w:val="24"/>
        </w:rPr>
        <w:t xml:space="preserve"> nie dostarczenie </w:t>
      </w:r>
      <w:r w:rsidR="008748F5" w:rsidRPr="00624784">
        <w:rPr>
          <w:rFonts w:ascii="Arial" w:hAnsi="Arial" w:cs="Arial"/>
          <w:sz w:val="24"/>
          <w:szCs w:val="24"/>
        </w:rPr>
        <w:t xml:space="preserve">dodatkowych </w:t>
      </w:r>
      <w:r w:rsidR="00025F72" w:rsidRPr="00624784">
        <w:rPr>
          <w:rFonts w:ascii="Arial" w:hAnsi="Arial" w:cs="Arial"/>
          <w:sz w:val="24"/>
          <w:szCs w:val="24"/>
        </w:rPr>
        <w:t>pojemników na odpady</w:t>
      </w:r>
      <w:r w:rsidR="00990F9B" w:rsidRPr="00624784">
        <w:rPr>
          <w:rFonts w:ascii="Arial" w:hAnsi="Arial" w:cs="Arial"/>
          <w:sz w:val="24"/>
          <w:szCs w:val="24"/>
        </w:rPr>
        <w:t xml:space="preserve"> określonych </w:t>
      </w:r>
      <w:r w:rsidR="00F73187" w:rsidRPr="00624784">
        <w:rPr>
          <w:rFonts w:ascii="Arial" w:hAnsi="Arial" w:cs="Arial"/>
          <w:sz w:val="24"/>
          <w:szCs w:val="24"/>
        </w:rPr>
        <w:br/>
      </w:r>
      <w:r>
        <w:rPr>
          <w:rFonts w:ascii="Arial" w:hAnsi="Arial" w:cs="Arial"/>
          <w:sz w:val="24"/>
          <w:szCs w:val="24"/>
        </w:rPr>
        <w:t>w §4 ust. 11</w:t>
      </w:r>
      <w:r w:rsidR="00BC08ED" w:rsidRPr="00624784">
        <w:rPr>
          <w:rFonts w:ascii="Arial" w:hAnsi="Arial" w:cs="Arial"/>
          <w:sz w:val="24"/>
          <w:szCs w:val="24"/>
        </w:rPr>
        <w:t xml:space="preserve"> oraz </w:t>
      </w:r>
      <w:r w:rsidR="002B050B" w:rsidRPr="00624784">
        <w:rPr>
          <w:rFonts w:ascii="Arial" w:hAnsi="Arial" w:cs="Arial"/>
          <w:sz w:val="24"/>
          <w:szCs w:val="24"/>
        </w:rPr>
        <w:t xml:space="preserve">nie zrealizowania </w:t>
      </w:r>
      <w:r w:rsidR="00476FE2" w:rsidRPr="00624784">
        <w:rPr>
          <w:rFonts w:ascii="Arial" w:hAnsi="Arial" w:cs="Arial"/>
          <w:sz w:val="24"/>
          <w:szCs w:val="24"/>
        </w:rPr>
        <w:t>postanowień</w:t>
      </w:r>
      <w:r w:rsidR="002B050B" w:rsidRPr="00624784">
        <w:rPr>
          <w:rFonts w:ascii="Arial" w:hAnsi="Arial" w:cs="Arial"/>
          <w:sz w:val="24"/>
          <w:szCs w:val="24"/>
        </w:rPr>
        <w:t xml:space="preserve"> umo</w:t>
      </w:r>
      <w:r w:rsidR="00BC08ED" w:rsidRPr="00624784">
        <w:rPr>
          <w:rFonts w:ascii="Arial" w:hAnsi="Arial" w:cs="Arial"/>
          <w:sz w:val="24"/>
          <w:szCs w:val="24"/>
        </w:rPr>
        <w:t>wy określonych w §4 ust. 3.</w:t>
      </w:r>
    </w:p>
    <w:p w:rsidR="000674FC" w:rsidRPr="00624784" w:rsidRDefault="000674FC" w:rsidP="000674FC">
      <w:pPr>
        <w:numPr>
          <w:ilvl w:val="0"/>
          <w:numId w:val="13"/>
        </w:numPr>
        <w:spacing w:before="120" w:after="120"/>
        <w:jc w:val="both"/>
        <w:rPr>
          <w:rFonts w:ascii="Arial" w:hAnsi="Arial" w:cs="Arial"/>
          <w:sz w:val="24"/>
          <w:szCs w:val="24"/>
        </w:rPr>
      </w:pPr>
      <w:r w:rsidRPr="00624784">
        <w:rPr>
          <w:rFonts w:ascii="Arial" w:hAnsi="Arial" w:cs="Arial"/>
          <w:sz w:val="24"/>
          <w:szCs w:val="24"/>
        </w:rPr>
        <w:t xml:space="preserve">za niedopełnienie obowiązku zatrudnienia pracowników, o których mowa w § 10 </w:t>
      </w:r>
      <w:r w:rsidR="00FD2055" w:rsidRPr="00624784">
        <w:rPr>
          <w:rFonts w:ascii="Arial" w:hAnsi="Arial" w:cs="Arial"/>
          <w:sz w:val="24"/>
          <w:szCs w:val="24"/>
        </w:rPr>
        <w:t>ust.1</w:t>
      </w:r>
      <w:r w:rsidRPr="00624784">
        <w:rPr>
          <w:rFonts w:ascii="Arial" w:hAnsi="Arial" w:cs="Arial"/>
          <w:sz w:val="24"/>
          <w:szCs w:val="24"/>
        </w:rPr>
        <w:t xml:space="preserve">  umowy realizujących przedmiot umowy na podstawie umowy o pracę w rozumieniu przepisów Kodeksu Pracy, Zamawiający naliczy karę </w:t>
      </w:r>
      <w:r w:rsidR="00F73187" w:rsidRPr="00624784">
        <w:rPr>
          <w:rFonts w:ascii="Arial" w:hAnsi="Arial" w:cs="Arial"/>
          <w:sz w:val="24"/>
          <w:szCs w:val="24"/>
        </w:rPr>
        <w:br/>
      </w:r>
      <w:r w:rsidR="00D968E0">
        <w:rPr>
          <w:rFonts w:ascii="Arial" w:hAnsi="Arial" w:cs="Arial"/>
          <w:sz w:val="24"/>
          <w:szCs w:val="24"/>
        </w:rPr>
        <w:t>w wysokości 2</w:t>
      </w:r>
      <w:r w:rsidRPr="00624784">
        <w:rPr>
          <w:rFonts w:ascii="Arial" w:hAnsi="Arial" w:cs="Arial"/>
          <w:sz w:val="24"/>
          <w:szCs w:val="24"/>
        </w:rPr>
        <w:t> 000,00zł za każdego pracownika. Dotyczy to również stwierdzenia nieobecności pracownika przy świadczeniu usługi.</w:t>
      </w:r>
    </w:p>
    <w:p w:rsidR="00447BBA" w:rsidRPr="00624784" w:rsidRDefault="00447BBA" w:rsidP="0025286C">
      <w:pPr>
        <w:numPr>
          <w:ilvl w:val="0"/>
          <w:numId w:val="5"/>
        </w:numPr>
        <w:ind w:left="357" w:hanging="357"/>
        <w:jc w:val="both"/>
        <w:rPr>
          <w:rFonts w:ascii="Arial" w:hAnsi="Arial" w:cs="Arial"/>
          <w:sz w:val="24"/>
          <w:szCs w:val="24"/>
        </w:rPr>
      </w:pPr>
      <w:r w:rsidRPr="00624784">
        <w:rPr>
          <w:rFonts w:ascii="Arial" w:hAnsi="Arial" w:cs="Arial"/>
          <w:sz w:val="24"/>
          <w:szCs w:val="24"/>
        </w:rPr>
        <w:t>Wykonawca wyraża zgodę na potrąceni</w:t>
      </w:r>
      <w:r w:rsidR="00A365BD" w:rsidRPr="00624784">
        <w:rPr>
          <w:rFonts w:ascii="Arial" w:hAnsi="Arial" w:cs="Arial"/>
          <w:sz w:val="24"/>
          <w:szCs w:val="24"/>
        </w:rPr>
        <w:t>e</w:t>
      </w:r>
      <w:r w:rsidRPr="00624784">
        <w:rPr>
          <w:rFonts w:ascii="Arial" w:hAnsi="Arial" w:cs="Arial"/>
          <w:sz w:val="24"/>
          <w:szCs w:val="24"/>
        </w:rPr>
        <w:t xml:space="preserve"> kar umownych z przysługującego mu wynagrodzenia na podstawie noty obciążeniowej wystawionej przez Zamawiającego.</w:t>
      </w:r>
    </w:p>
    <w:p w:rsidR="00642F79" w:rsidRPr="00624784" w:rsidRDefault="00642F79" w:rsidP="00245837">
      <w:pPr>
        <w:pStyle w:val="Zwykytekst1"/>
        <w:numPr>
          <w:ilvl w:val="0"/>
          <w:numId w:val="5"/>
        </w:numPr>
        <w:ind w:left="426" w:hanging="426"/>
        <w:jc w:val="both"/>
        <w:rPr>
          <w:rFonts w:ascii="Arial" w:hAnsi="Arial" w:cs="Arial"/>
          <w:sz w:val="24"/>
          <w:szCs w:val="24"/>
        </w:rPr>
      </w:pPr>
      <w:r w:rsidRPr="00624784">
        <w:rPr>
          <w:rFonts w:ascii="Arial" w:hAnsi="Arial" w:cs="Arial"/>
          <w:sz w:val="24"/>
          <w:szCs w:val="24"/>
        </w:rPr>
        <w:t>Łączna maksymalna wysokość kar umownych, których Zamawiający może dochodzić od Wykonawcy nie może przekroczyć 30 % wynagrodzenia umownego brutto.</w:t>
      </w:r>
    </w:p>
    <w:p w:rsidR="00642F79" w:rsidRPr="00624784" w:rsidRDefault="00642F79" w:rsidP="00245837">
      <w:pPr>
        <w:pStyle w:val="Zwykytekst1"/>
        <w:numPr>
          <w:ilvl w:val="0"/>
          <w:numId w:val="5"/>
        </w:numPr>
        <w:ind w:left="426" w:hanging="426"/>
        <w:jc w:val="both"/>
        <w:rPr>
          <w:rFonts w:ascii="Arial" w:hAnsi="Arial" w:cs="Arial"/>
          <w:sz w:val="24"/>
          <w:szCs w:val="24"/>
        </w:rPr>
      </w:pPr>
      <w:r w:rsidRPr="00624784">
        <w:rPr>
          <w:rFonts w:ascii="Arial" w:hAnsi="Arial" w:cs="Arial"/>
          <w:sz w:val="24"/>
          <w:szCs w:val="24"/>
        </w:rPr>
        <w:t>Zamawiający ma prawo dochodzenia odszkodowania uzupełniającego przewyższającego wysokość zastrzeżonych kar na zasadach ogólnych kodeksu cywilnego.</w:t>
      </w:r>
    </w:p>
    <w:p w:rsidR="00990F9B" w:rsidRPr="00624784" w:rsidRDefault="00990F9B" w:rsidP="00245837">
      <w:pPr>
        <w:suppressAutoHyphens w:val="0"/>
        <w:spacing w:line="276" w:lineRule="auto"/>
        <w:rPr>
          <w:rFonts w:ascii="Arial" w:eastAsia="Calibri" w:hAnsi="Arial" w:cs="Arial"/>
          <w:b/>
          <w:sz w:val="24"/>
          <w:szCs w:val="24"/>
          <w:lang w:eastAsia="x-none"/>
        </w:rPr>
      </w:pPr>
    </w:p>
    <w:p w:rsidR="003D288A" w:rsidRPr="00624784" w:rsidRDefault="003D288A" w:rsidP="003D288A">
      <w:pPr>
        <w:suppressAutoHyphens w:val="0"/>
        <w:spacing w:line="276" w:lineRule="auto"/>
        <w:jc w:val="center"/>
        <w:rPr>
          <w:rFonts w:ascii="Arial" w:eastAsia="Calibri" w:hAnsi="Arial" w:cs="Arial"/>
          <w:b/>
          <w:sz w:val="24"/>
          <w:szCs w:val="24"/>
          <w:lang w:eastAsia="x-none"/>
        </w:rPr>
      </w:pPr>
      <w:r w:rsidRPr="00624784">
        <w:rPr>
          <w:rFonts w:ascii="Arial" w:eastAsia="Calibri" w:hAnsi="Arial" w:cs="Arial"/>
          <w:b/>
          <w:sz w:val="24"/>
          <w:szCs w:val="24"/>
          <w:lang w:eastAsia="x-none"/>
        </w:rPr>
        <w:t>Ochrona danych osobowych</w:t>
      </w:r>
    </w:p>
    <w:p w:rsidR="003D288A" w:rsidRPr="00624784" w:rsidRDefault="00484E63" w:rsidP="00484E63">
      <w:pPr>
        <w:suppressAutoHyphens w:val="0"/>
        <w:spacing w:line="276" w:lineRule="auto"/>
        <w:jc w:val="center"/>
        <w:rPr>
          <w:rFonts w:ascii="Arial" w:eastAsia="Calibri" w:hAnsi="Arial" w:cs="Arial"/>
          <w:b/>
          <w:sz w:val="24"/>
          <w:szCs w:val="24"/>
          <w:lang w:eastAsia="x-none"/>
        </w:rPr>
      </w:pPr>
      <w:r w:rsidRPr="00624784">
        <w:rPr>
          <w:rFonts w:ascii="Arial" w:eastAsia="Calibri" w:hAnsi="Arial" w:cs="Arial"/>
          <w:b/>
          <w:sz w:val="24"/>
          <w:szCs w:val="24"/>
          <w:lang w:eastAsia="pl-PL"/>
        </w:rPr>
        <w:t xml:space="preserve">§ </w:t>
      </w:r>
      <w:r w:rsidR="00A53749" w:rsidRPr="00624784">
        <w:rPr>
          <w:rFonts w:ascii="Arial" w:eastAsia="Calibri" w:hAnsi="Arial" w:cs="Arial"/>
          <w:b/>
          <w:sz w:val="24"/>
          <w:szCs w:val="24"/>
          <w:lang w:eastAsia="pl-PL"/>
        </w:rPr>
        <w:t>8</w:t>
      </w:r>
    </w:p>
    <w:p w:rsidR="001379E5" w:rsidRPr="001379E5" w:rsidRDefault="001379E5" w:rsidP="001379E5">
      <w:pPr>
        <w:numPr>
          <w:ilvl w:val="0"/>
          <w:numId w:val="12"/>
        </w:numPr>
        <w:suppressAutoHyphens w:val="0"/>
        <w:spacing w:after="200" w:line="276" w:lineRule="auto"/>
        <w:contextualSpacing/>
        <w:jc w:val="both"/>
        <w:rPr>
          <w:rFonts w:ascii="Arial" w:eastAsia="Calibri" w:hAnsi="Arial" w:cs="Arial"/>
          <w:sz w:val="24"/>
          <w:szCs w:val="24"/>
          <w:lang w:eastAsia="pl-PL"/>
        </w:rPr>
      </w:pPr>
      <w:r w:rsidRPr="001379E5">
        <w:rPr>
          <w:rFonts w:ascii="Arial" w:eastAsia="Calibri" w:hAnsi="Arial" w:cs="Arial"/>
          <w:sz w:val="24"/>
          <w:szCs w:val="24"/>
          <w:lang w:eastAsia="pl-PL"/>
        </w:rPr>
        <w:t>Wykonawca zobowiązuje się do ochrony przetwarzanych danych osobowych, do których ma dostęp w związku z wykonywaniem Umowy na podstawie dokumentacji przekazanej przez Zamawiającego zgodnie z Rozporządzeniem Parlamentu Europejskiego i Rady (UE) 2016/679 z 27.04.2016 r. w sprawie ochrony osób fizycznych w związku z przetwarzaniem danych osobowych i w sprawie swobodnego przepływu takich danych oraz uchylenia dyrektywy 95/46/WE (ogólne rozporządzenie o ochronie danych) (Dz. Urz. UE</w:t>
      </w:r>
      <w:r w:rsidR="00DE5321">
        <w:rPr>
          <w:rFonts w:ascii="Arial" w:eastAsia="Calibri" w:hAnsi="Arial" w:cs="Arial"/>
          <w:sz w:val="24"/>
          <w:szCs w:val="24"/>
          <w:lang w:eastAsia="pl-PL"/>
        </w:rPr>
        <w:t>.</w:t>
      </w:r>
      <w:r w:rsidRPr="001379E5">
        <w:rPr>
          <w:rFonts w:ascii="Arial" w:eastAsia="Calibri" w:hAnsi="Arial" w:cs="Arial"/>
          <w:sz w:val="24"/>
          <w:szCs w:val="24"/>
          <w:lang w:eastAsia="pl-PL"/>
        </w:rPr>
        <w:t>L</w:t>
      </w:r>
      <w:r w:rsidR="00DE5321">
        <w:rPr>
          <w:rFonts w:ascii="Arial" w:eastAsia="Calibri" w:hAnsi="Arial" w:cs="Arial"/>
          <w:sz w:val="24"/>
          <w:szCs w:val="24"/>
          <w:lang w:eastAsia="pl-PL"/>
        </w:rPr>
        <w:t>.2016.</w:t>
      </w:r>
      <w:r w:rsidRPr="001379E5">
        <w:rPr>
          <w:rFonts w:ascii="Arial" w:eastAsia="Calibri" w:hAnsi="Arial" w:cs="Arial"/>
          <w:sz w:val="24"/>
          <w:szCs w:val="24"/>
          <w:lang w:eastAsia="pl-PL"/>
        </w:rPr>
        <w:t>119, s. 1)</w:t>
      </w:r>
    </w:p>
    <w:p w:rsidR="001379E5" w:rsidRPr="001379E5" w:rsidRDefault="001379E5" w:rsidP="001379E5">
      <w:pPr>
        <w:numPr>
          <w:ilvl w:val="0"/>
          <w:numId w:val="12"/>
        </w:numPr>
        <w:suppressAutoHyphens w:val="0"/>
        <w:spacing w:after="200" w:line="276" w:lineRule="auto"/>
        <w:contextualSpacing/>
        <w:jc w:val="both"/>
        <w:rPr>
          <w:rFonts w:ascii="Arial" w:eastAsia="Calibri" w:hAnsi="Arial" w:cs="Arial"/>
          <w:sz w:val="24"/>
          <w:szCs w:val="24"/>
          <w:lang w:eastAsia="pl-PL"/>
        </w:rPr>
      </w:pPr>
      <w:r w:rsidRPr="001379E5">
        <w:rPr>
          <w:rFonts w:ascii="Arial" w:eastAsia="Calibri" w:hAnsi="Arial" w:cs="Arial"/>
          <w:sz w:val="24"/>
          <w:szCs w:val="24"/>
          <w:lang w:eastAsia="pl-PL"/>
        </w:rPr>
        <w:lastRenderedPageBreak/>
        <w:t xml:space="preserve">Wykonawca zobowiąże swój personel do zabezpieczenia danych, o których mowa </w:t>
      </w:r>
      <w:r w:rsidRPr="001379E5">
        <w:rPr>
          <w:rFonts w:ascii="Arial" w:eastAsia="Calibri" w:hAnsi="Arial" w:cs="Arial"/>
          <w:sz w:val="24"/>
          <w:szCs w:val="24"/>
          <w:lang w:eastAsia="pl-PL"/>
        </w:rPr>
        <w:br/>
        <w:t xml:space="preserve">w ust. 1 w poufności, także po ustaniu zatrudnienia lub innej formy współpracy </w:t>
      </w:r>
      <w:r w:rsidRPr="001379E5">
        <w:rPr>
          <w:rFonts w:ascii="Arial" w:eastAsia="Calibri" w:hAnsi="Arial" w:cs="Arial"/>
          <w:sz w:val="24"/>
          <w:szCs w:val="24"/>
          <w:lang w:eastAsia="pl-PL"/>
        </w:rPr>
        <w:br/>
        <w:t>z Wykonawcą.</w:t>
      </w:r>
    </w:p>
    <w:p w:rsidR="001379E5" w:rsidRPr="001379E5" w:rsidRDefault="001379E5" w:rsidP="001379E5">
      <w:pPr>
        <w:numPr>
          <w:ilvl w:val="0"/>
          <w:numId w:val="12"/>
        </w:numPr>
        <w:suppressAutoHyphens w:val="0"/>
        <w:spacing w:after="200" w:line="276" w:lineRule="auto"/>
        <w:contextualSpacing/>
        <w:jc w:val="both"/>
        <w:rPr>
          <w:rFonts w:ascii="Arial" w:eastAsia="Calibri" w:hAnsi="Arial" w:cs="Arial"/>
          <w:sz w:val="24"/>
          <w:szCs w:val="24"/>
          <w:lang w:eastAsia="pl-PL"/>
        </w:rPr>
      </w:pPr>
      <w:r w:rsidRPr="001379E5">
        <w:rPr>
          <w:rFonts w:ascii="Arial" w:eastAsia="Calibri" w:hAnsi="Arial" w:cs="Arial"/>
          <w:sz w:val="24"/>
          <w:szCs w:val="24"/>
          <w:lang w:eastAsia="pl-PL"/>
        </w:rPr>
        <w:t>Wykonawca zobowiązuje zapewnić właściwą ochronę danych osobowych przed udostępnieniem ich osobom nieupoważnionym, zabraniem przez osobę nieuprawnioną, uszkodzeniem lub zniszczeniem.</w:t>
      </w:r>
    </w:p>
    <w:p w:rsidR="001379E5" w:rsidRPr="001379E5" w:rsidRDefault="001379E5" w:rsidP="001379E5">
      <w:pPr>
        <w:numPr>
          <w:ilvl w:val="0"/>
          <w:numId w:val="12"/>
        </w:numPr>
        <w:suppressAutoHyphens w:val="0"/>
        <w:spacing w:after="200" w:line="276" w:lineRule="auto"/>
        <w:contextualSpacing/>
        <w:jc w:val="both"/>
        <w:rPr>
          <w:rFonts w:ascii="Arial" w:eastAsia="Calibri" w:hAnsi="Arial" w:cs="Arial"/>
          <w:sz w:val="24"/>
          <w:szCs w:val="24"/>
          <w:lang w:eastAsia="pl-PL"/>
        </w:rPr>
      </w:pPr>
      <w:r w:rsidRPr="001379E5">
        <w:rPr>
          <w:rFonts w:ascii="Arial" w:eastAsia="Calibri" w:hAnsi="Arial" w:cs="Arial"/>
          <w:sz w:val="24"/>
          <w:szCs w:val="24"/>
          <w:lang w:eastAsia="pl-PL"/>
        </w:rPr>
        <w:t>W przypadku naruszenia przepisów  dotyczących danych  osobowych przez Wykonawcę lub przez jego pracowników, bądź osoby mu podległe Wykonawca ponosi względem Zamawiającego pełną odpowiedzialność odszkodowawczą z tego tytułu.</w:t>
      </w:r>
    </w:p>
    <w:p w:rsidR="001379E5" w:rsidRPr="00673B0F" w:rsidRDefault="001379E5" w:rsidP="001379E5">
      <w:pPr>
        <w:numPr>
          <w:ilvl w:val="0"/>
          <w:numId w:val="12"/>
        </w:numPr>
        <w:suppressAutoHyphens w:val="0"/>
        <w:spacing w:after="200" w:line="276" w:lineRule="auto"/>
        <w:contextualSpacing/>
        <w:jc w:val="both"/>
        <w:rPr>
          <w:rFonts w:ascii="Arial" w:eastAsia="Calibri" w:hAnsi="Arial" w:cs="Arial"/>
          <w:sz w:val="24"/>
          <w:szCs w:val="24"/>
          <w:lang w:eastAsia="pl-PL"/>
        </w:rPr>
      </w:pPr>
      <w:r w:rsidRPr="00673B0F">
        <w:rPr>
          <w:rFonts w:ascii="Arial" w:eastAsia="Calibri" w:hAnsi="Arial" w:cs="Arial"/>
          <w:sz w:val="24"/>
          <w:szCs w:val="24"/>
          <w:lang w:eastAsia="pl-PL"/>
        </w:rPr>
        <w:t xml:space="preserve">Wykonawca oświadcza, iż zapoznał się z klauzulą informacyjną będącą załącznikiem nr </w:t>
      </w:r>
      <w:r w:rsidR="004B6215">
        <w:rPr>
          <w:rFonts w:ascii="Arial" w:eastAsia="Calibri" w:hAnsi="Arial" w:cs="Arial"/>
          <w:sz w:val="24"/>
          <w:szCs w:val="24"/>
          <w:lang w:eastAsia="pl-PL"/>
        </w:rPr>
        <w:t>2</w:t>
      </w:r>
      <w:r w:rsidRPr="00673B0F">
        <w:rPr>
          <w:rFonts w:ascii="Arial" w:eastAsia="Calibri" w:hAnsi="Arial" w:cs="Arial"/>
          <w:sz w:val="24"/>
          <w:szCs w:val="24"/>
          <w:lang w:eastAsia="pl-PL"/>
        </w:rPr>
        <w:t xml:space="preserve"> do umowy.</w:t>
      </w:r>
    </w:p>
    <w:p w:rsidR="001379E5" w:rsidRPr="00673B0F" w:rsidRDefault="001379E5" w:rsidP="001379E5">
      <w:pPr>
        <w:numPr>
          <w:ilvl w:val="0"/>
          <w:numId w:val="12"/>
        </w:numPr>
        <w:suppressAutoHyphens w:val="0"/>
        <w:spacing w:after="200" w:line="276" w:lineRule="auto"/>
        <w:contextualSpacing/>
        <w:jc w:val="both"/>
        <w:rPr>
          <w:rFonts w:ascii="Arial" w:eastAsia="Calibri" w:hAnsi="Arial" w:cs="Arial"/>
          <w:sz w:val="24"/>
          <w:szCs w:val="24"/>
          <w:lang w:eastAsia="pl-PL"/>
        </w:rPr>
      </w:pPr>
      <w:r w:rsidRPr="001379E5">
        <w:rPr>
          <w:rFonts w:ascii="Arial" w:eastAsia="Calibri" w:hAnsi="Arial" w:cs="Arial"/>
          <w:sz w:val="24"/>
          <w:szCs w:val="24"/>
          <w:lang w:eastAsia="pl-PL"/>
        </w:rPr>
        <w:t xml:space="preserve"> Wykonawca oświadcza, że zobowiązuje się do wykonania w imieniu Zamawiającego obowiązku informacyjnego, o którym </w:t>
      </w:r>
      <w:r w:rsidRPr="00673B0F">
        <w:rPr>
          <w:rFonts w:ascii="Arial" w:eastAsia="Calibri" w:hAnsi="Arial" w:cs="Arial"/>
          <w:sz w:val="24"/>
          <w:szCs w:val="24"/>
          <w:lang w:eastAsia="pl-PL"/>
        </w:rPr>
        <w:t xml:space="preserve">mowa w art. 14 ust. 1 i 2 RODO wobec reprezentantów (w tym pracowników) lub podwykonawców Wykonawcy, których dane zostały udostępnione Zamawiającemu, w celu zapewnienia prawidłowej realizacji umowy przekazując im treść klauzuli informacyjnej, o której mowa w ust. 5 ( załącznik nr </w:t>
      </w:r>
      <w:r w:rsidR="00E574D4">
        <w:rPr>
          <w:rFonts w:ascii="Arial" w:eastAsia="Calibri" w:hAnsi="Arial" w:cs="Arial"/>
          <w:sz w:val="24"/>
          <w:szCs w:val="24"/>
          <w:lang w:eastAsia="pl-PL"/>
        </w:rPr>
        <w:t>3</w:t>
      </w:r>
      <w:r w:rsidRPr="00673B0F">
        <w:rPr>
          <w:rFonts w:ascii="Arial" w:eastAsia="Calibri" w:hAnsi="Arial" w:cs="Arial"/>
          <w:sz w:val="24"/>
          <w:szCs w:val="24"/>
          <w:lang w:eastAsia="pl-PL"/>
        </w:rPr>
        <w:t xml:space="preserve"> do umowy) wskazując jednocześnie tym osobom Wykonawcę jako źródło pochodzenia danych osobowych, którymi dysponował będzie Zamawiający.</w:t>
      </w:r>
    </w:p>
    <w:p w:rsidR="00FF2AFE" w:rsidRPr="00624784" w:rsidRDefault="00FF2AFE" w:rsidP="00FF2AFE">
      <w:pPr>
        <w:suppressAutoHyphens w:val="0"/>
        <w:spacing w:after="200" w:line="276" w:lineRule="auto"/>
        <w:contextualSpacing/>
        <w:jc w:val="both"/>
        <w:rPr>
          <w:rFonts w:ascii="Arial" w:eastAsia="Calibri" w:hAnsi="Arial" w:cs="Arial"/>
          <w:sz w:val="24"/>
          <w:szCs w:val="24"/>
          <w:lang w:eastAsia="pl-PL"/>
        </w:rPr>
      </w:pPr>
    </w:p>
    <w:p w:rsidR="00484E63" w:rsidRPr="00624784" w:rsidRDefault="00F1035B" w:rsidP="00484E63">
      <w:pPr>
        <w:suppressAutoHyphens w:val="0"/>
        <w:spacing w:line="276" w:lineRule="auto"/>
        <w:ind w:left="284" w:hanging="284"/>
        <w:jc w:val="center"/>
        <w:rPr>
          <w:rFonts w:ascii="Arial" w:eastAsia="Calibri" w:hAnsi="Arial" w:cs="Arial"/>
          <w:b/>
          <w:bCs/>
          <w:sz w:val="24"/>
          <w:szCs w:val="24"/>
          <w:lang w:eastAsia="en-US"/>
        </w:rPr>
      </w:pPr>
      <w:r w:rsidRPr="00624784">
        <w:rPr>
          <w:rFonts w:ascii="Arial" w:eastAsia="Calibri" w:hAnsi="Arial" w:cs="Arial"/>
          <w:b/>
          <w:bCs/>
          <w:sz w:val="24"/>
          <w:szCs w:val="24"/>
          <w:lang w:eastAsia="en-US"/>
        </w:rPr>
        <w:t>Ochrona informacji niejawnych</w:t>
      </w:r>
    </w:p>
    <w:p w:rsidR="00484E63" w:rsidRPr="00624784" w:rsidRDefault="00484E63" w:rsidP="00484E63">
      <w:pPr>
        <w:suppressAutoHyphens w:val="0"/>
        <w:spacing w:line="276" w:lineRule="auto"/>
        <w:ind w:left="284" w:hanging="284"/>
        <w:jc w:val="center"/>
        <w:rPr>
          <w:rFonts w:ascii="Arial" w:eastAsia="Calibri" w:hAnsi="Arial" w:cs="Arial"/>
          <w:b/>
          <w:bCs/>
          <w:sz w:val="24"/>
          <w:szCs w:val="24"/>
          <w:lang w:eastAsia="en-US"/>
        </w:rPr>
      </w:pPr>
      <w:r w:rsidRPr="00624784">
        <w:rPr>
          <w:rFonts w:ascii="Arial" w:eastAsia="Calibri" w:hAnsi="Arial" w:cs="Arial"/>
          <w:b/>
          <w:bCs/>
          <w:iCs/>
          <w:sz w:val="24"/>
          <w:szCs w:val="24"/>
          <w:lang w:eastAsia="en-US"/>
        </w:rPr>
        <w:t xml:space="preserve">§ </w:t>
      </w:r>
      <w:r w:rsidR="00A53749" w:rsidRPr="00624784">
        <w:rPr>
          <w:rFonts w:ascii="Arial" w:eastAsia="Calibri" w:hAnsi="Arial" w:cs="Arial"/>
          <w:b/>
          <w:bCs/>
          <w:iCs/>
          <w:sz w:val="24"/>
          <w:szCs w:val="24"/>
          <w:lang w:eastAsia="en-US"/>
        </w:rPr>
        <w:t>9</w:t>
      </w:r>
      <w:r w:rsidRPr="00624784">
        <w:rPr>
          <w:rFonts w:ascii="Arial" w:eastAsia="Calibri" w:hAnsi="Arial" w:cs="Arial"/>
          <w:b/>
          <w:bCs/>
          <w:iCs/>
          <w:sz w:val="24"/>
          <w:szCs w:val="24"/>
          <w:lang w:eastAsia="en-US"/>
        </w:rPr>
        <w:t xml:space="preserve">  </w:t>
      </w:r>
    </w:p>
    <w:p w:rsidR="000D0E00" w:rsidRPr="000D0E00" w:rsidRDefault="000D0E00" w:rsidP="000D0E00">
      <w:pPr>
        <w:widowControl w:val="0"/>
        <w:numPr>
          <w:ilvl w:val="0"/>
          <w:numId w:val="38"/>
        </w:numPr>
        <w:shd w:val="clear" w:color="auto" w:fill="FFFFFF"/>
        <w:tabs>
          <w:tab w:val="num" w:pos="426"/>
        </w:tabs>
        <w:suppressAutoHyphens w:val="0"/>
        <w:autoSpaceDE w:val="0"/>
        <w:autoSpaceDN w:val="0"/>
        <w:adjustRightInd w:val="0"/>
        <w:ind w:left="426" w:hanging="426"/>
        <w:jc w:val="both"/>
        <w:rPr>
          <w:rFonts w:ascii="Arial" w:eastAsia="MS Mincho" w:hAnsi="Arial" w:cs="Arial"/>
          <w:sz w:val="24"/>
          <w:szCs w:val="24"/>
        </w:rPr>
      </w:pPr>
      <w:r w:rsidRPr="000D0E00">
        <w:rPr>
          <w:rFonts w:ascii="Arial" w:hAnsi="Arial" w:cs="Arial"/>
          <w:sz w:val="24"/>
          <w:szCs w:val="24"/>
        </w:rPr>
        <w:t>Wykonawca zobowiązany jest do zachowania w tajemnicy wszelkich informacji, jakie uzyska w związku z wykonywaniem prac, a także do zapewnienia przestrzegania przepisów o ochronie informacji niejawnych  zgodnie z ustawą z dnia 5 sierpnia    2010r o ochronie informacji niejawnych (Dz. U. 202</w:t>
      </w:r>
      <w:r w:rsidR="00DE5321">
        <w:rPr>
          <w:rFonts w:ascii="Arial" w:hAnsi="Arial" w:cs="Arial"/>
          <w:sz w:val="24"/>
          <w:szCs w:val="24"/>
        </w:rPr>
        <w:t>4</w:t>
      </w:r>
      <w:r w:rsidRPr="000D0E00">
        <w:rPr>
          <w:rFonts w:ascii="Arial" w:hAnsi="Arial" w:cs="Arial"/>
          <w:sz w:val="24"/>
          <w:szCs w:val="24"/>
        </w:rPr>
        <w:t xml:space="preserve"> poz. </w:t>
      </w:r>
      <w:r w:rsidR="00DE5321">
        <w:rPr>
          <w:rFonts w:ascii="Arial" w:hAnsi="Arial" w:cs="Arial"/>
          <w:sz w:val="24"/>
          <w:szCs w:val="24"/>
        </w:rPr>
        <w:t>632</w:t>
      </w:r>
      <w:r w:rsidR="00D968E0">
        <w:rPr>
          <w:rFonts w:ascii="Arial" w:hAnsi="Arial" w:cs="Arial"/>
          <w:sz w:val="24"/>
          <w:szCs w:val="24"/>
        </w:rPr>
        <w:t xml:space="preserve"> t.j.</w:t>
      </w:r>
      <w:r w:rsidRPr="000D0E00">
        <w:rPr>
          <w:rFonts w:ascii="Arial" w:hAnsi="Arial" w:cs="Arial"/>
          <w:sz w:val="24"/>
          <w:szCs w:val="24"/>
        </w:rPr>
        <w:t>) pod rygorem zerwania umowy.</w:t>
      </w:r>
    </w:p>
    <w:p w:rsidR="000D0E00" w:rsidRPr="000D0E00" w:rsidRDefault="000D0E00" w:rsidP="000D0E00">
      <w:pPr>
        <w:widowControl w:val="0"/>
        <w:numPr>
          <w:ilvl w:val="0"/>
          <w:numId w:val="38"/>
        </w:numPr>
        <w:shd w:val="clear" w:color="auto" w:fill="FFFFFF"/>
        <w:tabs>
          <w:tab w:val="left" w:pos="426"/>
        </w:tabs>
        <w:suppressAutoHyphens w:val="0"/>
        <w:autoSpaceDE w:val="0"/>
        <w:autoSpaceDN w:val="0"/>
        <w:adjustRightInd w:val="0"/>
        <w:jc w:val="both"/>
        <w:rPr>
          <w:rFonts w:ascii="Arial" w:hAnsi="Arial" w:cs="Arial"/>
          <w:snapToGrid w:val="0"/>
          <w:sz w:val="24"/>
          <w:szCs w:val="24"/>
        </w:rPr>
      </w:pPr>
      <w:r w:rsidRPr="000D0E00">
        <w:rPr>
          <w:rFonts w:ascii="Arial" w:hAnsi="Arial" w:cs="Arial"/>
          <w:snapToGrid w:val="0"/>
          <w:sz w:val="24"/>
          <w:szCs w:val="24"/>
        </w:rPr>
        <w:t xml:space="preserve">Wykonawca zobowiązany jest do przestrzegania przepisów, zarządzeń, rozkazów i innych aktów wewnętrznych regulujących porządek i dyscyplinę na terenie Jednostki Wojskowej i ściśle ich przestrzegać. </w:t>
      </w:r>
    </w:p>
    <w:p w:rsidR="000D0E00" w:rsidRPr="000D0E00" w:rsidRDefault="000D0E00" w:rsidP="000D0E00">
      <w:pPr>
        <w:widowControl w:val="0"/>
        <w:numPr>
          <w:ilvl w:val="0"/>
          <w:numId w:val="38"/>
        </w:numPr>
        <w:shd w:val="clear" w:color="auto" w:fill="FFFFFF"/>
        <w:tabs>
          <w:tab w:val="left" w:pos="426"/>
        </w:tabs>
        <w:suppressAutoHyphens w:val="0"/>
        <w:autoSpaceDE w:val="0"/>
        <w:autoSpaceDN w:val="0"/>
        <w:adjustRightInd w:val="0"/>
        <w:jc w:val="both"/>
        <w:rPr>
          <w:rFonts w:ascii="Arial" w:eastAsia="MS Mincho" w:hAnsi="Arial" w:cs="Arial"/>
          <w:sz w:val="24"/>
          <w:szCs w:val="24"/>
        </w:rPr>
      </w:pPr>
      <w:r w:rsidRPr="000D0E00">
        <w:rPr>
          <w:rFonts w:ascii="Arial" w:hAnsi="Arial" w:cs="Arial"/>
          <w:snapToGrid w:val="0"/>
          <w:sz w:val="24"/>
          <w:szCs w:val="24"/>
        </w:rPr>
        <w:t>Osoby biorące udział w realizacji umowy powinny posiadać obywatelstwo polskie. W przypadku braku polskiego obywatelstwa powinny posiadać pozwolenie jednorazowe uprawniające do wstępu obcokrajowców na teren chronionej jednostki i instytucji wojskowej, zgodnie z Decyzją nr 107/MON Ministra Obrony Narodowej z dnia 18 sierpnia 2021r. w sprawie organizowania współpracy międzynarodowej w resorcie obrony narodowej (Dz.U. MON z dnia 19 sierpnia 2021r., poz.177)</w:t>
      </w:r>
    </w:p>
    <w:p w:rsidR="000D0E00" w:rsidRPr="000D0E00" w:rsidRDefault="000D0E00" w:rsidP="000D0E00">
      <w:pPr>
        <w:widowControl w:val="0"/>
        <w:numPr>
          <w:ilvl w:val="0"/>
          <w:numId w:val="38"/>
        </w:numPr>
        <w:shd w:val="clear" w:color="auto" w:fill="FFFFFF"/>
        <w:tabs>
          <w:tab w:val="left" w:pos="426"/>
        </w:tabs>
        <w:suppressAutoHyphens w:val="0"/>
        <w:autoSpaceDE w:val="0"/>
        <w:autoSpaceDN w:val="0"/>
        <w:adjustRightInd w:val="0"/>
        <w:jc w:val="both"/>
        <w:rPr>
          <w:rFonts w:ascii="Arial" w:eastAsia="MS Mincho" w:hAnsi="Arial" w:cs="Arial"/>
          <w:sz w:val="24"/>
          <w:szCs w:val="24"/>
        </w:rPr>
      </w:pPr>
      <w:r w:rsidRPr="000D0E00">
        <w:rPr>
          <w:rFonts w:ascii="Arial" w:hAnsi="Arial" w:cs="Arial"/>
          <w:sz w:val="24"/>
          <w:szCs w:val="24"/>
        </w:rPr>
        <w:t xml:space="preserve">Wykonawca będący cudzoziemcem lub zatrudniający cudzoziemców, przed przystąpieniem do realizacji umowy w terminie minimum 14 dni przed planowaną datą rozpoczęcia usługi, z podaniem imienia, nazwiska, imienia ojca, narodowości, daty i miejsca urodzenia, numeru i rodzaju dokumentu tożsamości, zobowiązany jest poinformować Zamawiającego o powyższym fakcie w celu uzyskania akceptacji Służby Kontrwywiadu Wojskowego zgodnie z </w:t>
      </w:r>
      <w:r w:rsidRPr="000D0E00">
        <w:rPr>
          <w:rFonts w:ascii="Arial" w:hAnsi="Arial" w:cs="Arial"/>
          <w:snapToGrid w:val="0"/>
          <w:sz w:val="24"/>
          <w:szCs w:val="24"/>
        </w:rPr>
        <w:t>Decyzją nr 107/MON Ministra Obrony Narodowej z dnia 18 sierpnia 2021r. w sprawie organizowania współpracy międzynarodowej w resorcie obrony narodowej (Dz.U. MON z dnia 19 sierpnia 2021r., poz.177)</w:t>
      </w:r>
    </w:p>
    <w:p w:rsidR="000D0E00" w:rsidRPr="000D0E00" w:rsidRDefault="000D0E00" w:rsidP="000D0E00">
      <w:pPr>
        <w:widowControl w:val="0"/>
        <w:shd w:val="clear" w:color="auto" w:fill="FFFFFF"/>
        <w:tabs>
          <w:tab w:val="left" w:pos="709"/>
        </w:tabs>
        <w:autoSpaceDE w:val="0"/>
        <w:autoSpaceDN w:val="0"/>
        <w:adjustRightInd w:val="0"/>
        <w:ind w:left="426" w:hanging="426"/>
        <w:jc w:val="both"/>
        <w:rPr>
          <w:rFonts w:ascii="Arial" w:eastAsia="MS Mincho" w:hAnsi="Arial" w:cs="Arial"/>
          <w:sz w:val="24"/>
          <w:szCs w:val="24"/>
        </w:rPr>
      </w:pPr>
      <w:r w:rsidRPr="000D0E00">
        <w:rPr>
          <w:rFonts w:ascii="Arial" w:hAnsi="Arial" w:cs="Arial"/>
          <w:sz w:val="24"/>
          <w:szCs w:val="24"/>
        </w:rPr>
        <w:lastRenderedPageBreak/>
        <w:t>4.  Wykonawca zobowiązuje się z wyprzedzeniem, co najmniej 3 dniowym uzgodnić     wszelkie zmiany osobowe, jakie nastąpią w trakcie trwania niniejszej umowy oraz     uaktualniać wykaz pracowników realizujących przedmiot zamówienia.</w:t>
      </w:r>
    </w:p>
    <w:p w:rsidR="000D0E00" w:rsidRPr="000D0E00" w:rsidRDefault="000D0E00" w:rsidP="000D0E00">
      <w:pPr>
        <w:widowControl w:val="0"/>
        <w:shd w:val="clear" w:color="auto" w:fill="FFFFFF"/>
        <w:tabs>
          <w:tab w:val="left" w:pos="426"/>
        </w:tabs>
        <w:autoSpaceDE w:val="0"/>
        <w:autoSpaceDN w:val="0"/>
        <w:adjustRightInd w:val="0"/>
        <w:ind w:left="426" w:hanging="426"/>
        <w:jc w:val="both"/>
        <w:rPr>
          <w:rFonts w:ascii="Arial" w:hAnsi="Arial" w:cs="Arial"/>
          <w:sz w:val="24"/>
          <w:szCs w:val="24"/>
        </w:rPr>
      </w:pPr>
      <w:r w:rsidRPr="000D0E00">
        <w:rPr>
          <w:rFonts w:ascii="Arial" w:hAnsi="Arial" w:cs="Arial"/>
          <w:sz w:val="24"/>
          <w:szCs w:val="24"/>
        </w:rPr>
        <w:t>5. Na terenie obiektów chronionych zabrania się bez zgody Dowódcy jednostki     wojskowej odpowiedzialnego za ochronę obiektu na terenie, którego realizowany jest przedmiot umowy, używania telefonów komórkowych, aparatów fotograficznych, kamer oraz innych urządzeń do rejestrowania dźwięku lub obrazu oraz innych środków łączności i urządzeń nie wykorzystywanych w ochronie obiektu.</w:t>
      </w:r>
    </w:p>
    <w:p w:rsidR="000D0E00" w:rsidRPr="000D0E00" w:rsidRDefault="000D0E00" w:rsidP="000D0E00">
      <w:pPr>
        <w:widowControl w:val="0"/>
        <w:shd w:val="clear" w:color="auto" w:fill="FFFFFF"/>
        <w:tabs>
          <w:tab w:val="left" w:pos="142"/>
        </w:tabs>
        <w:autoSpaceDE w:val="0"/>
        <w:autoSpaceDN w:val="0"/>
        <w:adjustRightInd w:val="0"/>
        <w:ind w:left="284" w:hanging="284"/>
        <w:jc w:val="both"/>
        <w:rPr>
          <w:rFonts w:ascii="Arial" w:eastAsia="MS Mincho" w:hAnsi="Arial" w:cs="Arial"/>
          <w:sz w:val="24"/>
          <w:szCs w:val="24"/>
        </w:rPr>
      </w:pPr>
      <w:r w:rsidRPr="000D0E00">
        <w:rPr>
          <w:rFonts w:ascii="Arial" w:hAnsi="Arial" w:cs="Arial"/>
          <w:sz w:val="24"/>
          <w:szCs w:val="24"/>
        </w:rPr>
        <w:t>6. Nad wszystkimi terenami wojskowymi zabronione jest korzystanie  z bezzałogowych statków powietrznych (BSP) typu „dron”.</w:t>
      </w:r>
    </w:p>
    <w:p w:rsidR="000D0E00" w:rsidRPr="000D0E00" w:rsidRDefault="000D0E00" w:rsidP="000D0E00">
      <w:pPr>
        <w:widowControl w:val="0"/>
        <w:shd w:val="clear" w:color="auto" w:fill="FFFFFF"/>
        <w:tabs>
          <w:tab w:val="left" w:pos="709"/>
        </w:tabs>
        <w:autoSpaceDE w:val="0"/>
        <w:autoSpaceDN w:val="0"/>
        <w:adjustRightInd w:val="0"/>
        <w:ind w:left="284" w:hanging="284"/>
        <w:jc w:val="both"/>
        <w:rPr>
          <w:rFonts w:ascii="Arial" w:hAnsi="Arial" w:cs="Arial"/>
          <w:sz w:val="24"/>
          <w:szCs w:val="24"/>
        </w:rPr>
      </w:pPr>
      <w:r w:rsidRPr="000D0E00">
        <w:rPr>
          <w:rFonts w:ascii="Arial" w:hAnsi="Arial" w:cs="Arial"/>
          <w:sz w:val="24"/>
          <w:szCs w:val="24"/>
        </w:rPr>
        <w:t>7. Przedmiot umowy nie może być wykorzystany do żadnego rodzaju materiałów      propagandowych, reklamowych, ani też prezentowany w prasie, radiu, telewizji, filmie czy sieci Internet.</w:t>
      </w:r>
    </w:p>
    <w:p w:rsidR="000D0E00" w:rsidRPr="000D0E00" w:rsidRDefault="000D0E00" w:rsidP="000D0E00">
      <w:pPr>
        <w:widowControl w:val="0"/>
        <w:shd w:val="clear" w:color="auto" w:fill="FFFFFF"/>
        <w:tabs>
          <w:tab w:val="left" w:pos="709"/>
        </w:tabs>
        <w:autoSpaceDE w:val="0"/>
        <w:autoSpaceDN w:val="0"/>
        <w:adjustRightInd w:val="0"/>
        <w:ind w:left="284" w:hanging="284"/>
        <w:jc w:val="both"/>
        <w:rPr>
          <w:rFonts w:ascii="Arial" w:hAnsi="Arial" w:cs="Arial"/>
          <w:sz w:val="24"/>
          <w:szCs w:val="24"/>
        </w:rPr>
      </w:pPr>
      <w:r w:rsidRPr="000D0E00">
        <w:rPr>
          <w:rFonts w:ascii="Arial" w:hAnsi="Arial" w:cs="Arial"/>
          <w:sz w:val="24"/>
          <w:szCs w:val="24"/>
        </w:rPr>
        <w:t xml:space="preserve">8.Przed przystąpieniem do realizacji usługi wykonawca wystąpi z tygodniowym wyprzedzeniem o wydanie przepustek na wejście ludzi i wjazd na teren JW. podając: </w:t>
      </w:r>
    </w:p>
    <w:p w:rsidR="000D0E00" w:rsidRPr="000D0E00" w:rsidRDefault="000D0E00" w:rsidP="00673B0F">
      <w:pPr>
        <w:widowControl w:val="0"/>
        <w:shd w:val="clear" w:color="auto" w:fill="FFFFFF"/>
        <w:tabs>
          <w:tab w:val="left" w:pos="709"/>
        </w:tabs>
        <w:autoSpaceDE w:val="0"/>
        <w:autoSpaceDN w:val="0"/>
        <w:adjustRightInd w:val="0"/>
        <w:ind w:left="284"/>
        <w:jc w:val="both"/>
        <w:rPr>
          <w:rFonts w:ascii="Arial" w:hAnsi="Arial" w:cs="Arial"/>
          <w:sz w:val="24"/>
          <w:szCs w:val="24"/>
        </w:rPr>
      </w:pPr>
      <w:r w:rsidRPr="000D0E00">
        <w:rPr>
          <w:rFonts w:ascii="Arial" w:hAnsi="Arial" w:cs="Arial"/>
          <w:sz w:val="24"/>
          <w:szCs w:val="24"/>
        </w:rPr>
        <w:t>a) imienny wykaz osób wykonujących usługę wraz z numerami dowodów osobistych,    oraz zdjęciem o wymiarach 3,5x4,5 cm.</w:t>
      </w:r>
    </w:p>
    <w:p w:rsidR="005578DD" w:rsidRDefault="000D0E00" w:rsidP="00673B0F">
      <w:pPr>
        <w:widowControl w:val="0"/>
        <w:shd w:val="clear" w:color="auto" w:fill="FFFFFF"/>
        <w:tabs>
          <w:tab w:val="left" w:pos="709"/>
        </w:tabs>
        <w:autoSpaceDE w:val="0"/>
        <w:autoSpaceDN w:val="0"/>
        <w:adjustRightInd w:val="0"/>
        <w:ind w:left="284"/>
        <w:jc w:val="both"/>
        <w:rPr>
          <w:rFonts w:ascii="Arial" w:hAnsi="Arial" w:cs="Arial"/>
          <w:sz w:val="24"/>
          <w:szCs w:val="24"/>
        </w:rPr>
      </w:pPr>
      <w:r w:rsidRPr="000D0E00">
        <w:rPr>
          <w:rFonts w:ascii="Arial" w:hAnsi="Arial" w:cs="Arial"/>
          <w:sz w:val="24"/>
          <w:szCs w:val="24"/>
        </w:rPr>
        <w:t xml:space="preserve">b) marki, typ oraz numery rejestracyjne pojazdów niezbędnych do wykonywania usługi,  </w:t>
      </w:r>
    </w:p>
    <w:p w:rsidR="000D0E00" w:rsidRPr="000D0E00" w:rsidRDefault="000D0E00" w:rsidP="00673B0F">
      <w:pPr>
        <w:widowControl w:val="0"/>
        <w:shd w:val="clear" w:color="auto" w:fill="FFFFFF"/>
        <w:tabs>
          <w:tab w:val="left" w:pos="709"/>
        </w:tabs>
        <w:autoSpaceDE w:val="0"/>
        <w:autoSpaceDN w:val="0"/>
        <w:adjustRightInd w:val="0"/>
        <w:ind w:left="284"/>
        <w:jc w:val="both"/>
        <w:rPr>
          <w:rFonts w:ascii="Arial" w:hAnsi="Arial" w:cs="Arial"/>
          <w:sz w:val="24"/>
          <w:szCs w:val="24"/>
        </w:rPr>
      </w:pPr>
      <w:r w:rsidRPr="000D0E00">
        <w:rPr>
          <w:rFonts w:ascii="Arial" w:hAnsi="Arial" w:cs="Arial"/>
          <w:sz w:val="24"/>
          <w:szCs w:val="24"/>
        </w:rPr>
        <w:t xml:space="preserve"> c)   terminy realizacji usługi.</w:t>
      </w:r>
    </w:p>
    <w:p w:rsidR="000D0E00" w:rsidRDefault="000D0E00" w:rsidP="000D0E00">
      <w:pPr>
        <w:widowControl w:val="0"/>
        <w:shd w:val="clear" w:color="auto" w:fill="FFFFFF"/>
        <w:tabs>
          <w:tab w:val="left" w:pos="709"/>
        </w:tabs>
        <w:autoSpaceDE w:val="0"/>
        <w:autoSpaceDN w:val="0"/>
        <w:adjustRightInd w:val="0"/>
        <w:jc w:val="both"/>
        <w:rPr>
          <w:rFonts w:ascii="Arial" w:hAnsi="Arial" w:cs="Arial"/>
          <w:sz w:val="24"/>
          <w:szCs w:val="24"/>
        </w:rPr>
      </w:pPr>
      <w:r w:rsidRPr="000D0E00">
        <w:rPr>
          <w:rFonts w:ascii="Arial" w:hAnsi="Arial" w:cs="Arial"/>
          <w:sz w:val="24"/>
          <w:szCs w:val="24"/>
        </w:rPr>
        <w:t>9. Wykonawca zobowiązuje się do zwrotu pobranych przepustek.</w:t>
      </w:r>
    </w:p>
    <w:p w:rsidR="000D0E00" w:rsidRDefault="000D0E00" w:rsidP="000D0E00">
      <w:pPr>
        <w:widowControl w:val="0"/>
        <w:shd w:val="clear" w:color="auto" w:fill="FFFFFF"/>
        <w:tabs>
          <w:tab w:val="left" w:pos="709"/>
        </w:tabs>
        <w:autoSpaceDE w:val="0"/>
        <w:autoSpaceDN w:val="0"/>
        <w:adjustRightInd w:val="0"/>
        <w:jc w:val="both"/>
        <w:rPr>
          <w:rFonts w:ascii="Arial" w:hAnsi="Arial" w:cs="Arial"/>
          <w:sz w:val="24"/>
          <w:szCs w:val="24"/>
        </w:rPr>
      </w:pPr>
    </w:p>
    <w:p w:rsidR="000D0E00" w:rsidRPr="000D0E00" w:rsidRDefault="000D0E00" w:rsidP="000D0E00">
      <w:pPr>
        <w:widowControl w:val="0"/>
        <w:shd w:val="clear" w:color="auto" w:fill="FFFFFF"/>
        <w:tabs>
          <w:tab w:val="left" w:pos="709"/>
        </w:tabs>
        <w:autoSpaceDE w:val="0"/>
        <w:autoSpaceDN w:val="0"/>
        <w:adjustRightInd w:val="0"/>
        <w:jc w:val="both"/>
        <w:rPr>
          <w:rFonts w:ascii="Arial" w:hAnsi="Arial" w:cs="Arial"/>
          <w:color w:val="00B0F0"/>
          <w:sz w:val="24"/>
          <w:szCs w:val="24"/>
        </w:rPr>
      </w:pPr>
    </w:p>
    <w:p w:rsidR="000674FC" w:rsidRPr="00624784" w:rsidRDefault="000674FC" w:rsidP="000674FC">
      <w:pPr>
        <w:pStyle w:val="Zwykytekst1"/>
        <w:jc w:val="center"/>
        <w:rPr>
          <w:rFonts w:ascii="Arial" w:hAnsi="Arial" w:cs="Arial"/>
          <w:b/>
          <w:sz w:val="24"/>
          <w:szCs w:val="24"/>
        </w:rPr>
      </w:pPr>
      <w:r w:rsidRPr="00624784">
        <w:rPr>
          <w:rFonts w:ascii="Arial" w:hAnsi="Arial" w:cs="Arial"/>
          <w:b/>
          <w:sz w:val="24"/>
          <w:szCs w:val="24"/>
        </w:rPr>
        <w:t>Personel wykonawcy</w:t>
      </w:r>
    </w:p>
    <w:p w:rsidR="000674FC" w:rsidRPr="00624784" w:rsidRDefault="000674FC" w:rsidP="000674FC">
      <w:pPr>
        <w:pStyle w:val="Zwykytekst1"/>
        <w:jc w:val="center"/>
        <w:rPr>
          <w:rFonts w:ascii="Arial" w:hAnsi="Arial" w:cs="Arial"/>
          <w:b/>
          <w:sz w:val="24"/>
          <w:szCs w:val="24"/>
        </w:rPr>
      </w:pPr>
      <w:r w:rsidRPr="00624784">
        <w:rPr>
          <w:rFonts w:ascii="Arial" w:hAnsi="Arial" w:cs="Arial"/>
          <w:b/>
          <w:sz w:val="24"/>
          <w:szCs w:val="24"/>
        </w:rPr>
        <w:t>§ 1</w:t>
      </w:r>
      <w:r w:rsidR="00A53749" w:rsidRPr="00624784">
        <w:rPr>
          <w:rFonts w:ascii="Arial" w:hAnsi="Arial" w:cs="Arial"/>
          <w:b/>
          <w:sz w:val="24"/>
          <w:szCs w:val="24"/>
        </w:rPr>
        <w:t>0</w:t>
      </w:r>
    </w:p>
    <w:p w:rsidR="00C20B8D" w:rsidRPr="00624784" w:rsidRDefault="0028767D" w:rsidP="000469B8">
      <w:pPr>
        <w:pStyle w:val="Akapitzlist"/>
        <w:numPr>
          <w:ilvl w:val="2"/>
          <w:numId w:val="5"/>
        </w:numPr>
        <w:shd w:val="clear" w:color="auto" w:fill="FFFFFF"/>
        <w:tabs>
          <w:tab w:val="clear" w:pos="1980"/>
        </w:tabs>
        <w:suppressAutoHyphens w:val="0"/>
        <w:spacing w:line="276" w:lineRule="auto"/>
        <w:ind w:left="426" w:hanging="426"/>
        <w:jc w:val="both"/>
        <w:rPr>
          <w:rFonts w:ascii="Arial" w:hAnsi="Arial" w:cs="Arial"/>
          <w:bCs/>
          <w:sz w:val="24"/>
          <w:szCs w:val="24"/>
        </w:rPr>
      </w:pPr>
      <w:r w:rsidRPr="00624784">
        <w:rPr>
          <w:rFonts w:ascii="Arial" w:hAnsi="Arial" w:cs="Arial"/>
          <w:bCs/>
          <w:sz w:val="24"/>
          <w:szCs w:val="24"/>
        </w:rPr>
        <w:t xml:space="preserve">Zamawiający stosownie do art. </w:t>
      </w:r>
      <w:r w:rsidR="00642F79" w:rsidRPr="00624784">
        <w:rPr>
          <w:rFonts w:ascii="Arial" w:hAnsi="Arial" w:cs="Arial"/>
          <w:bCs/>
          <w:sz w:val="24"/>
          <w:szCs w:val="24"/>
        </w:rPr>
        <w:t>95</w:t>
      </w:r>
      <w:r w:rsidRPr="00624784">
        <w:rPr>
          <w:rFonts w:ascii="Arial" w:hAnsi="Arial" w:cs="Arial"/>
          <w:bCs/>
          <w:sz w:val="24"/>
          <w:szCs w:val="24"/>
        </w:rPr>
        <w:t xml:space="preserve"> ustawy Prawo zamówień publicznych wymaga, aby wszelkie czynności polegające na </w:t>
      </w:r>
      <w:r w:rsidR="00C20B8D" w:rsidRPr="00624784">
        <w:rPr>
          <w:rFonts w:ascii="Arial" w:hAnsi="Arial" w:cs="Arial"/>
          <w:bCs/>
          <w:sz w:val="24"/>
          <w:szCs w:val="24"/>
        </w:rPr>
        <w:t>odbiorze i transporcie odpadów</w:t>
      </w:r>
      <w:r w:rsidRPr="00624784">
        <w:rPr>
          <w:rFonts w:ascii="Arial" w:hAnsi="Arial" w:cs="Arial"/>
          <w:bCs/>
          <w:sz w:val="24"/>
          <w:szCs w:val="24"/>
        </w:rPr>
        <w:t xml:space="preserve">, zgodnych z zakresem przedmiotu umowy, których wykonanie polega na wykonywaniu pracy w rozumieniu przepisów </w:t>
      </w:r>
      <w:r w:rsidRPr="00624784">
        <w:rPr>
          <w:rFonts w:ascii="Arial" w:hAnsi="Arial" w:cs="Arial"/>
          <w:sz w:val="24"/>
          <w:szCs w:val="24"/>
        </w:rPr>
        <w:t xml:space="preserve">ustawy z dnia 26 czerwca 1974 r. – Kodeks pracy, były wykonywane przez osoby zatrudnione przez Wykonawcę na podstawie umowy </w:t>
      </w:r>
      <w:r w:rsidR="00F73187" w:rsidRPr="00624784">
        <w:rPr>
          <w:rFonts w:ascii="Arial" w:hAnsi="Arial" w:cs="Arial"/>
          <w:sz w:val="24"/>
          <w:szCs w:val="24"/>
        </w:rPr>
        <w:br/>
      </w:r>
      <w:r w:rsidRPr="00624784">
        <w:rPr>
          <w:rFonts w:ascii="Arial" w:hAnsi="Arial" w:cs="Arial"/>
          <w:sz w:val="24"/>
          <w:szCs w:val="24"/>
        </w:rPr>
        <w:t xml:space="preserve">o pracę. </w:t>
      </w:r>
      <w:r w:rsidR="00C20B8D" w:rsidRPr="00624784">
        <w:rPr>
          <w:rFonts w:ascii="Arial" w:hAnsi="Arial" w:cs="Arial"/>
          <w:sz w:val="24"/>
          <w:szCs w:val="24"/>
        </w:rPr>
        <w:t>Forma zatrudnionych osób nie może ulec zmianie.</w:t>
      </w:r>
    </w:p>
    <w:p w:rsidR="000674FC" w:rsidRPr="00624784" w:rsidRDefault="000674FC" w:rsidP="000469B8">
      <w:pPr>
        <w:pStyle w:val="Akapitzlist"/>
        <w:numPr>
          <w:ilvl w:val="2"/>
          <w:numId w:val="5"/>
        </w:numPr>
        <w:shd w:val="clear" w:color="auto" w:fill="FFFFFF"/>
        <w:tabs>
          <w:tab w:val="clear" w:pos="1980"/>
        </w:tabs>
        <w:suppressAutoHyphens w:val="0"/>
        <w:spacing w:line="276" w:lineRule="auto"/>
        <w:ind w:left="426" w:hanging="426"/>
        <w:jc w:val="both"/>
        <w:rPr>
          <w:rFonts w:ascii="Arial" w:hAnsi="Arial" w:cs="Arial"/>
          <w:sz w:val="24"/>
          <w:szCs w:val="24"/>
        </w:rPr>
      </w:pPr>
      <w:r w:rsidRPr="00624784">
        <w:rPr>
          <w:rFonts w:ascii="Arial" w:hAnsi="Arial" w:cs="Arial"/>
          <w:sz w:val="24"/>
          <w:szCs w:val="24"/>
        </w:rPr>
        <w:t xml:space="preserve"> Każdorazowo na żądanie </w:t>
      </w:r>
      <w:r w:rsidR="00C20B8D" w:rsidRPr="00624784">
        <w:rPr>
          <w:rFonts w:ascii="Arial" w:hAnsi="Arial" w:cs="Arial"/>
          <w:sz w:val="24"/>
          <w:szCs w:val="24"/>
        </w:rPr>
        <w:t>Z</w:t>
      </w:r>
      <w:r w:rsidRPr="00624784">
        <w:rPr>
          <w:rFonts w:ascii="Arial" w:hAnsi="Arial" w:cs="Arial"/>
          <w:sz w:val="24"/>
          <w:szCs w:val="24"/>
        </w:rPr>
        <w:t>amawiającego, w terminie wskazanym przez Zamawiającego nie krótszym niż 3 dni robocze, Wykonawca zobowiązuje się przedłożyć do wglądu zanonimizowaną kopię umowy o pracę zawartą przez Wykonawcę z Pracownikiem realizującym przedmiot umowy z</w:t>
      </w:r>
      <w:r w:rsidR="00C20B8D" w:rsidRPr="00624784">
        <w:rPr>
          <w:rFonts w:ascii="Arial" w:hAnsi="Arial" w:cs="Arial"/>
          <w:sz w:val="24"/>
          <w:szCs w:val="24"/>
        </w:rPr>
        <w:t xml:space="preserve">awierającą imię </w:t>
      </w:r>
      <w:r w:rsidR="00F73187" w:rsidRPr="00624784">
        <w:rPr>
          <w:rFonts w:ascii="Arial" w:hAnsi="Arial" w:cs="Arial"/>
          <w:sz w:val="24"/>
          <w:szCs w:val="24"/>
        </w:rPr>
        <w:br/>
      </w:r>
      <w:r w:rsidR="00C20B8D" w:rsidRPr="00624784">
        <w:rPr>
          <w:rFonts w:ascii="Arial" w:hAnsi="Arial" w:cs="Arial"/>
          <w:sz w:val="24"/>
          <w:szCs w:val="24"/>
        </w:rPr>
        <w:t>i nazwisko, datę</w:t>
      </w:r>
      <w:r w:rsidRPr="00624784">
        <w:rPr>
          <w:rFonts w:ascii="Arial" w:hAnsi="Arial" w:cs="Arial"/>
          <w:sz w:val="24"/>
          <w:szCs w:val="24"/>
        </w:rPr>
        <w:t xml:space="preserve"> zawarcia umowy o pracę, rodzaj umowy o pracę i zakres obowiązków. </w:t>
      </w:r>
    </w:p>
    <w:p w:rsidR="000674FC" w:rsidRPr="00624784" w:rsidRDefault="000674FC" w:rsidP="000469B8">
      <w:pPr>
        <w:pStyle w:val="Zwykytekst1"/>
        <w:tabs>
          <w:tab w:val="left" w:pos="-142"/>
        </w:tabs>
        <w:ind w:left="426" w:hanging="426"/>
        <w:jc w:val="both"/>
        <w:rPr>
          <w:rFonts w:ascii="Arial" w:hAnsi="Arial" w:cs="Arial"/>
          <w:sz w:val="24"/>
          <w:szCs w:val="24"/>
        </w:rPr>
      </w:pPr>
      <w:r w:rsidRPr="00624784">
        <w:rPr>
          <w:rFonts w:ascii="Arial" w:hAnsi="Arial" w:cs="Arial"/>
          <w:sz w:val="24"/>
          <w:szCs w:val="24"/>
        </w:rPr>
        <w:t xml:space="preserve">3. </w:t>
      </w:r>
      <w:r w:rsidR="000469B8" w:rsidRPr="00624784">
        <w:rPr>
          <w:rFonts w:ascii="Arial" w:hAnsi="Arial" w:cs="Arial"/>
          <w:sz w:val="24"/>
          <w:szCs w:val="24"/>
        </w:rPr>
        <w:t xml:space="preserve">  </w:t>
      </w:r>
      <w:r w:rsidRPr="00624784">
        <w:rPr>
          <w:rFonts w:ascii="Arial" w:hAnsi="Arial" w:cs="Arial"/>
          <w:sz w:val="24"/>
          <w:szCs w:val="24"/>
        </w:rPr>
        <w:t xml:space="preserve">Nieprzedłożenie przez Wykonawcę kopii umów zawartych przez Wykonawcę  </w:t>
      </w:r>
      <w:r w:rsidR="00F73187" w:rsidRPr="00624784">
        <w:rPr>
          <w:rFonts w:ascii="Arial" w:hAnsi="Arial" w:cs="Arial"/>
          <w:sz w:val="24"/>
          <w:szCs w:val="24"/>
        </w:rPr>
        <w:br/>
      </w:r>
      <w:r w:rsidRPr="00624784">
        <w:rPr>
          <w:rFonts w:ascii="Arial" w:hAnsi="Arial" w:cs="Arial"/>
          <w:sz w:val="24"/>
          <w:szCs w:val="24"/>
        </w:rPr>
        <w:t xml:space="preserve">z Pracownikami realizującymi przedmiot umowy w terminie wskazanym przez Zamawiającego zgodnie z ust. 2 będzie traktowane jako niewypełnienie obowiązku zatrudnienia pracowników realizujących przedmiot umowy </w:t>
      </w:r>
      <w:r w:rsidR="00F73187" w:rsidRPr="00624784">
        <w:rPr>
          <w:rFonts w:ascii="Arial" w:hAnsi="Arial" w:cs="Arial"/>
          <w:sz w:val="24"/>
          <w:szCs w:val="24"/>
        </w:rPr>
        <w:br/>
      </w:r>
      <w:r w:rsidRPr="00624784">
        <w:rPr>
          <w:rFonts w:ascii="Arial" w:hAnsi="Arial" w:cs="Arial"/>
          <w:sz w:val="24"/>
          <w:szCs w:val="24"/>
        </w:rPr>
        <w:t>na podstawie umowy  o pracę.</w:t>
      </w:r>
    </w:p>
    <w:p w:rsidR="00E7366A" w:rsidRDefault="00E7366A" w:rsidP="00E7366A">
      <w:pPr>
        <w:shd w:val="clear" w:color="auto" w:fill="FFFFFF"/>
        <w:suppressAutoHyphens w:val="0"/>
        <w:spacing w:line="276" w:lineRule="auto"/>
        <w:jc w:val="both"/>
        <w:rPr>
          <w:bCs/>
          <w:sz w:val="24"/>
          <w:szCs w:val="24"/>
          <w:lang w:eastAsia="pl-PL"/>
        </w:rPr>
      </w:pPr>
      <w:r w:rsidRPr="00E7366A">
        <w:rPr>
          <w:bCs/>
          <w:sz w:val="24"/>
          <w:szCs w:val="24"/>
          <w:lang w:eastAsia="pl-PL"/>
        </w:rPr>
        <w:t xml:space="preserve">                                                                 </w:t>
      </w:r>
    </w:p>
    <w:p w:rsidR="00D86B4F" w:rsidRPr="00D86B4F" w:rsidRDefault="00D86B4F" w:rsidP="00D86B4F">
      <w:pPr>
        <w:shd w:val="clear" w:color="auto" w:fill="FFFFFF"/>
        <w:suppressAutoHyphens w:val="0"/>
        <w:spacing w:line="276" w:lineRule="auto"/>
        <w:jc w:val="center"/>
        <w:rPr>
          <w:rFonts w:ascii="Arial" w:hAnsi="Arial" w:cs="Arial"/>
          <w:b/>
          <w:bCs/>
          <w:sz w:val="24"/>
          <w:szCs w:val="24"/>
          <w:lang w:eastAsia="pl-PL"/>
        </w:rPr>
      </w:pPr>
      <w:r w:rsidRPr="00D86B4F">
        <w:rPr>
          <w:rFonts w:ascii="Arial" w:hAnsi="Arial" w:cs="Arial"/>
          <w:b/>
          <w:bCs/>
          <w:sz w:val="24"/>
          <w:szCs w:val="24"/>
          <w:lang w:eastAsia="pl-PL"/>
        </w:rPr>
        <w:t xml:space="preserve"> Zmiany w umowie</w:t>
      </w:r>
    </w:p>
    <w:p w:rsidR="00E7366A" w:rsidRPr="00D86B4F" w:rsidRDefault="00D86B4F" w:rsidP="00E7366A">
      <w:pPr>
        <w:shd w:val="clear" w:color="auto" w:fill="FFFFFF"/>
        <w:suppressAutoHyphens w:val="0"/>
        <w:spacing w:line="276" w:lineRule="auto"/>
        <w:jc w:val="center"/>
        <w:rPr>
          <w:rFonts w:ascii="Arial" w:hAnsi="Arial" w:cs="Arial"/>
          <w:b/>
          <w:bCs/>
          <w:sz w:val="24"/>
          <w:szCs w:val="24"/>
          <w:lang w:eastAsia="pl-PL"/>
        </w:rPr>
      </w:pPr>
      <w:r w:rsidRPr="00D86B4F">
        <w:rPr>
          <w:rFonts w:ascii="Arial" w:hAnsi="Arial" w:cs="Arial"/>
          <w:b/>
          <w:bCs/>
          <w:sz w:val="24"/>
          <w:szCs w:val="24"/>
          <w:lang w:eastAsia="pl-PL"/>
        </w:rPr>
        <w:t>§ 11</w:t>
      </w:r>
    </w:p>
    <w:p w:rsidR="00E7366A" w:rsidRPr="00E7366A" w:rsidRDefault="00E7366A" w:rsidP="00E7366A">
      <w:pPr>
        <w:shd w:val="clear" w:color="auto" w:fill="FFFFFF"/>
        <w:suppressAutoHyphens w:val="0"/>
        <w:spacing w:line="276" w:lineRule="auto"/>
        <w:jc w:val="both"/>
        <w:rPr>
          <w:bCs/>
          <w:sz w:val="24"/>
          <w:szCs w:val="24"/>
          <w:lang w:eastAsia="pl-PL"/>
        </w:rPr>
      </w:pPr>
    </w:p>
    <w:p w:rsidR="00E7366A" w:rsidRPr="00E7366A" w:rsidRDefault="00E7366A" w:rsidP="00E7366A">
      <w:pPr>
        <w:shd w:val="clear" w:color="auto" w:fill="FFFFFF"/>
        <w:suppressAutoHyphens w:val="0"/>
        <w:spacing w:line="276" w:lineRule="auto"/>
        <w:jc w:val="both"/>
        <w:rPr>
          <w:rFonts w:ascii="Arial" w:hAnsi="Arial" w:cs="Arial"/>
          <w:bCs/>
          <w:sz w:val="24"/>
          <w:szCs w:val="24"/>
          <w:lang w:eastAsia="pl-PL"/>
        </w:rPr>
      </w:pPr>
      <w:r w:rsidRPr="00E7366A">
        <w:rPr>
          <w:rFonts w:ascii="Arial" w:hAnsi="Arial" w:cs="Arial"/>
          <w:bCs/>
          <w:sz w:val="24"/>
          <w:szCs w:val="24"/>
          <w:lang w:eastAsia="pl-PL"/>
        </w:rPr>
        <w:lastRenderedPageBreak/>
        <w:t xml:space="preserve">1.  W przypadku wystąpienia w czasie trwania Umowy zmian (zmniejszenia lub zwiększenia) cen materiałów lub kosztów związanych z realizacją zamówienia, Strony mają prawo wystąpić z wnioskiem o zmianę wysokości wynagrodzenia umownego (waloryzacja). Zmiana Wynagrodzenia Wykonawcy może nastąpić jednorazowo nie wcześniej niż po upływie 6 miesięcy od daty zawarcia Umowy. Waloryzacja wynagrodzenia występuje wyłącznie w zakresie usług, które mają zostać wykonane przez Wykonawcę po dniu złożeniu wniosku o waloryzację, przy czym zmiany te mogą być dokonane z uwzględnieniem poniższych postanowień: </w:t>
      </w:r>
    </w:p>
    <w:p w:rsidR="00E7366A" w:rsidRPr="00E7366A" w:rsidRDefault="00E7366A" w:rsidP="00E7366A">
      <w:pPr>
        <w:shd w:val="clear" w:color="auto" w:fill="FFFFFF"/>
        <w:suppressAutoHyphens w:val="0"/>
        <w:spacing w:line="276" w:lineRule="auto"/>
        <w:ind w:left="720"/>
        <w:jc w:val="both"/>
        <w:rPr>
          <w:rFonts w:ascii="Arial" w:hAnsi="Arial" w:cs="Arial"/>
          <w:bCs/>
          <w:sz w:val="24"/>
          <w:szCs w:val="24"/>
          <w:lang w:eastAsia="pl-PL"/>
        </w:rPr>
      </w:pPr>
      <w:r w:rsidRPr="00E7366A">
        <w:rPr>
          <w:rFonts w:ascii="Arial" w:hAnsi="Arial" w:cs="Arial"/>
          <w:bCs/>
          <w:sz w:val="24"/>
          <w:szCs w:val="24"/>
          <w:lang w:eastAsia="pl-PL"/>
        </w:rPr>
        <w:t>a) Strona ma prawo wystąpić z wnioskiem o zmianę wynagrodzenia umownego</w:t>
      </w:r>
      <w:r w:rsidRPr="00E7366A">
        <w:rPr>
          <w:rFonts w:ascii="Arial" w:hAnsi="Arial" w:cs="Arial"/>
          <w:bCs/>
          <w:sz w:val="24"/>
          <w:szCs w:val="24"/>
          <w:lang w:eastAsia="pl-PL"/>
        </w:rPr>
        <w:br/>
        <w:t>w przypadku, gdy kwartalny „wskaźnik cen towarów i usług konsumpcyjnych” ogłaszany przez Prezesa Głównego Urzędu Statystycznego (zwany dalej „wskaźnikiem”) ulegnie zwiększeniu lub zmniejszeniu o 5 % w stosunku do ceny lub kosztu przyjętego celem ustalenia łącznego wynagrodzenia Wykonawcy zawartego w ofercie dla usług, który zostanie wykonany po dokonaniu waloryzacji,</w:t>
      </w:r>
    </w:p>
    <w:p w:rsidR="00E7366A" w:rsidRPr="00E7366A" w:rsidRDefault="00E7366A" w:rsidP="00E7366A">
      <w:pPr>
        <w:shd w:val="clear" w:color="auto" w:fill="FFFFFF"/>
        <w:suppressAutoHyphens w:val="0"/>
        <w:spacing w:line="276" w:lineRule="auto"/>
        <w:ind w:left="720"/>
        <w:jc w:val="both"/>
        <w:rPr>
          <w:rFonts w:ascii="Arial" w:hAnsi="Arial" w:cs="Arial"/>
          <w:bCs/>
          <w:sz w:val="24"/>
          <w:szCs w:val="24"/>
          <w:lang w:eastAsia="pl-PL"/>
        </w:rPr>
      </w:pPr>
      <w:r w:rsidRPr="00E7366A">
        <w:rPr>
          <w:rFonts w:ascii="Arial" w:hAnsi="Arial" w:cs="Arial"/>
          <w:bCs/>
          <w:sz w:val="24"/>
          <w:szCs w:val="24"/>
          <w:lang w:eastAsia="pl-PL"/>
        </w:rPr>
        <w:t>b) Zamawiający zastrzega sobie prawo do żądania przedstawienia przez Wykonawcę dowodów potwierdzających zasadność złożenia takiego wniosku, w tym dowodów potwierdzających, że koszty Wykonawcy związane z realizacją przedmiotu umowy będą wyższe co najmniej o tyle, ile wynosi „wskaźnik”.</w:t>
      </w:r>
    </w:p>
    <w:p w:rsidR="00E7366A" w:rsidRPr="00E7366A" w:rsidRDefault="00E7366A" w:rsidP="00E7366A">
      <w:pPr>
        <w:shd w:val="clear" w:color="auto" w:fill="FFFFFF"/>
        <w:suppressAutoHyphens w:val="0"/>
        <w:spacing w:line="276" w:lineRule="auto"/>
        <w:ind w:left="720"/>
        <w:jc w:val="both"/>
        <w:rPr>
          <w:rFonts w:ascii="Arial" w:hAnsi="Arial" w:cs="Arial"/>
          <w:bCs/>
          <w:sz w:val="24"/>
          <w:szCs w:val="24"/>
          <w:lang w:eastAsia="pl-PL"/>
        </w:rPr>
      </w:pPr>
    </w:p>
    <w:p w:rsidR="00E7366A" w:rsidRPr="00E7366A" w:rsidRDefault="00E7366A" w:rsidP="00E7366A">
      <w:pPr>
        <w:shd w:val="clear" w:color="auto" w:fill="FFFFFF"/>
        <w:suppressAutoHyphens w:val="0"/>
        <w:spacing w:line="276" w:lineRule="auto"/>
        <w:ind w:left="720"/>
        <w:jc w:val="both"/>
        <w:rPr>
          <w:rFonts w:ascii="Arial" w:hAnsi="Arial" w:cs="Arial"/>
          <w:bCs/>
          <w:sz w:val="24"/>
          <w:szCs w:val="24"/>
          <w:lang w:eastAsia="pl-PL"/>
        </w:rPr>
      </w:pPr>
      <w:r w:rsidRPr="00E7366A">
        <w:rPr>
          <w:rFonts w:ascii="Arial" w:hAnsi="Arial" w:cs="Arial"/>
          <w:bCs/>
          <w:sz w:val="24"/>
          <w:szCs w:val="24"/>
          <w:lang w:eastAsia="pl-PL"/>
        </w:rPr>
        <w:t>W przypadku nieudokumentowania powyższych okoliczności  w sposób niewystarczający Zamawiający zachowu</w:t>
      </w:r>
      <w:r w:rsidR="006A5D41">
        <w:rPr>
          <w:rFonts w:ascii="Arial" w:hAnsi="Arial" w:cs="Arial"/>
          <w:bCs/>
          <w:sz w:val="24"/>
          <w:szCs w:val="24"/>
          <w:lang w:eastAsia="pl-PL"/>
        </w:rPr>
        <w:t>je możliwość do nieuwzględnieni</w:t>
      </w:r>
      <w:r w:rsidR="00640FEF">
        <w:rPr>
          <w:rFonts w:ascii="Arial" w:hAnsi="Arial" w:cs="Arial"/>
          <w:bCs/>
          <w:sz w:val="24"/>
          <w:szCs w:val="24"/>
          <w:lang w:eastAsia="pl-PL"/>
        </w:rPr>
        <w:t>a</w:t>
      </w:r>
      <w:r w:rsidRPr="00E7366A">
        <w:rPr>
          <w:rFonts w:ascii="Arial" w:hAnsi="Arial" w:cs="Arial"/>
          <w:bCs/>
          <w:sz w:val="24"/>
          <w:szCs w:val="24"/>
          <w:lang w:eastAsia="pl-PL"/>
        </w:rPr>
        <w:t xml:space="preserve"> wniosku o waloryzację wynagrodzenia; </w:t>
      </w:r>
    </w:p>
    <w:p w:rsidR="00E7366A" w:rsidRPr="00E7366A" w:rsidRDefault="00E7366A" w:rsidP="00E7366A">
      <w:pPr>
        <w:shd w:val="clear" w:color="auto" w:fill="FFFFFF"/>
        <w:suppressAutoHyphens w:val="0"/>
        <w:spacing w:line="276" w:lineRule="auto"/>
        <w:ind w:left="720"/>
        <w:jc w:val="both"/>
        <w:rPr>
          <w:rFonts w:ascii="Arial" w:hAnsi="Arial" w:cs="Arial"/>
          <w:bCs/>
          <w:sz w:val="24"/>
          <w:szCs w:val="24"/>
          <w:lang w:eastAsia="pl-PL"/>
        </w:rPr>
      </w:pPr>
      <w:r w:rsidRPr="00E7366A">
        <w:rPr>
          <w:rFonts w:ascii="Arial" w:hAnsi="Arial" w:cs="Arial"/>
          <w:bCs/>
          <w:sz w:val="24"/>
          <w:szCs w:val="24"/>
          <w:lang w:eastAsia="pl-PL"/>
        </w:rPr>
        <w:t xml:space="preserve">c) Jeżeli Strona wykaże realny wpływ nowego „wskaźnika” na koszt wykonania przedmiotu umowy wówczas zmiana wynagrodzenia może nastąpić w stopniu nie przekraczającym wartości aktualnego „wskaźnika”; </w:t>
      </w:r>
    </w:p>
    <w:p w:rsidR="00E7366A" w:rsidRPr="00E7366A" w:rsidRDefault="00E7366A" w:rsidP="00E7366A">
      <w:pPr>
        <w:shd w:val="clear" w:color="auto" w:fill="FFFFFF"/>
        <w:suppressAutoHyphens w:val="0"/>
        <w:spacing w:line="276" w:lineRule="auto"/>
        <w:ind w:left="720"/>
        <w:jc w:val="both"/>
        <w:rPr>
          <w:rFonts w:ascii="Arial" w:hAnsi="Arial" w:cs="Arial"/>
          <w:bCs/>
          <w:sz w:val="24"/>
          <w:szCs w:val="24"/>
          <w:lang w:eastAsia="pl-PL"/>
        </w:rPr>
      </w:pPr>
      <w:r w:rsidRPr="00E7366A">
        <w:rPr>
          <w:rFonts w:ascii="Arial" w:hAnsi="Arial" w:cs="Arial"/>
          <w:bCs/>
          <w:sz w:val="24"/>
          <w:szCs w:val="24"/>
          <w:lang w:eastAsia="pl-PL"/>
        </w:rPr>
        <w:t xml:space="preserve">d) Zmiana wynagrodzenia umownego odnosi się wyłącznie do części zamówienia odpowiadającej zakresowi, jaki pozostał do wykonania w ramach przedmiotu Umowy (tj. Wykonawca nie przystąpił do realizacji danego zakresu przedmiotu Umowy); </w:t>
      </w:r>
    </w:p>
    <w:p w:rsidR="006237A9" w:rsidRDefault="00E7366A" w:rsidP="00E7366A">
      <w:pPr>
        <w:shd w:val="clear" w:color="auto" w:fill="FFFFFF"/>
        <w:suppressAutoHyphens w:val="0"/>
        <w:spacing w:line="276" w:lineRule="auto"/>
        <w:ind w:left="720"/>
        <w:jc w:val="both"/>
        <w:rPr>
          <w:rFonts w:ascii="Arial" w:hAnsi="Arial" w:cs="Arial"/>
          <w:bCs/>
          <w:sz w:val="24"/>
          <w:szCs w:val="24"/>
          <w:lang w:eastAsia="pl-PL"/>
        </w:rPr>
      </w:pPr>
      <w:r w:rsidRPr="00E7366A">
        <w:rPr>
          <w:rFonts w:ascii="Arial" w:hAnsi="Arial" w:cs="Arial"/>
          <w:bCs/>
          <w:sz w:val="24"/>
          <w:szCs w:val="24"/>
          <w:lang w:eastAsia="pl-PL"/>
        </w:rPr>
        <w:t>e) Zmiana wynagrodzenia umownego następuje począwszy od miesiąca, w którym złożono wniosek o waloryzację, nie wcześniej jednak niż w miesiącu następującym po miesiącu ogłoszenia komunikatu Prezesa GUS w Dzienniku Urzędowym Rzeczpospolitej Polskiej „Monitor Polski</w:t>
      </w:r>
      <w:r w:rsidR="00D968E0">
        <w:rPr>
          <w:rFonts w:ascii="Arial" w:hAnsi="Arial" w:cs="Arial"/>
          <w:bCs/>
          <w:sz w:val="24"/>
          <w:szCs w:val="24"/>
          <w:lang w:eastAsia="pl-PL"/>
        </w:rPr>
        <w:t xml:space="preserve"> przy czym Wykonawca uprawniony jest do złożenia wniosku o waloryzację po upływie 6 miesięcy licząc od dnia zawarcia umowy. Zamawiający nie przewiduje </w:t>
      </w:r>
      <w:r w:rsidR="006237A9">
        <w:rPr>
          <w:rFonts w:ascii="Arial" w:hAnsi="Arial" w:cs="Arial"/>
          <w:bCs/>
          <w:sz w:val="24"/>
          <w:szCs w:val="24"/>
          <w:lang w:eastAsia="pl-PL"/>
        </w:rPr>
        <w:t>waloryzacji wynagrodzenia za dostawy wykonane w ok</w:t>
      </w:r>
      <w:r w:rsidR="00BB19AC">
        <w:rPr>
          <w:rFonts w:ascii="Arial" w:hAnsi="Arial" w:cs="Arial"/>
          <w:bCs/>
          <w:sz w:val="24"/>
          <w:szCs w:val="24"/>
          <w:lang w:eastAsia="pl-PL"/>
        </w:rPr>
        <w:t>resie pierwszych 6 miesięcy od d</w:t>
      </w:r>
      <w:bookmarkStart w:id="0" w:name="_GoBack"/>
      <w:bookmarkEnd w:id="0"/>
      <w:r w:rsidR="006237A9">
        <w:rPr>
          <w:rFonts w:ascii="Arial" w:hAnsi="Arial" w:cs="Arial"/>
          <w:bCs/>
          <w:sz w:val="24"/>
          <w:szCs w:val="24"/>
          <w:lang w:eastAsia="pl-PL"/>
        </w:rPr>
        <w:t>nia zawarcia umowy. Waloryzacji podlegać będzie wynagrodzenie należne Wykonawcy po upływie w/w okresu.</w:t>
      </w:r>
    </w:p>
    <w:p w:rsidR="00E7366A" w:rsidRPr="00E7366A" w:rsidRDefault="00E7366A" w:rsidP="00E7366A">
      <w:pPr>
        <w:shd w:val="clear" w:color="auto" w:fill="FFFFFF"/>
        <w:suppressAutoHyphens w:val="0"/>
        <w:spacing w:line="276" w:lineRule="auto"/>
        <w:ind w:left="720"/>
        <w:jc w:val="both"/>
        <w:rPr>
          <w:rFonts w:ascii="Arial" w:hAnsi="Arial" w:cs="Arial"/>
          <w:bCs/>
          <w:sz w:val="24"/>
          <w:szCs w:val="24"/>
          <w:lang w:eastAsia="pl-PL"/>
        </w:rPr>
      </w:pPr>
      <w:r w:rsidRPr="00E7366A">
        <w:rPr>
          <w:rFonts w:ascii="Arial" w:hAnsi="Arial" w:cs="Arial"/>
          <w:bCs/>
          <w:sz w:val="24"/>
          <w:szCs w:val="24"/>
          <w:lang w:eastAsia="pl-PL"/>
        </w:rPr>
        <w:t xml:space="preserve">f) Zmiana wynagrodzenia ze względu na waloryzację, uważana będzie za wiążącą w sytuacji pisemnej zgody Zamawiającego pod rygorem nieważności. </w:t>
      </w:r>
    </w:p>
    <w:p w:rsidR="00E7366A" w:rsidRPr="00E7366A" w:rsidRDefault="00E7366A" w:rsidP="00E7366A">
      <w:pPr>
        <w:shd w:val="clear" w:color="auto" w:fill="FFFFFF"/>
        <w:suppressAutoHyphens w:val="0"/>
        <w:spacing w:line="276" w:lineRule="auto"/>
        <w:ind w:left="720"/>
        <w:jc w:val="both"/>
        <w:rPr>
          <w:rFonts w:ascii="Arial" w:hAnsi="Arial" w:cs="Arial"/>
          <w:bCs/>
          <w:sz w:val="24"/>
          <w:szCs w:val="24"/>
          <w:lang w:eastAsia="pl-PL"/>
        </w:rPr>
      </w:pPr>
      <w:r w:rsidRPr="00E7366A">
        <w:rPr>
          <w:rFonts w:ascii="Arial" w:hAnsi="Arial" w:cs="Arial"/>
          <w:bCs/>
          <w:sz w:val="24"/>
          <w:szCs w:val="24"/>
          <w:lang w:eastAsia="pl-PL"/>
        </w:rPr>
        <w:t>g) Maksymalna wartość zmiany wynagrodzenia, jaką dopuszcza Zamawiający w efekcie zastosowania niniejszych postanowień wynosi 10% wartości łącznego Wynagrodzenia brutto Umowy, o którym mowa w §5 ust.1</w:t>
      </w:r>
    </w:p>
    <w:p w:rsidR="00E7366A" w:rsidRPr="00E7366A" w:rsidRDefault="00E7366A" w:rsidP="00E7366A">
      <w:pPr>
        <w:shd w:val="clear" w:color="auto" w:fill="FFFFFF"/>
        <w:suppressAutoHyphens w:val="0"/>
        <w:spacing w:line="276" w:lineRule="auto"/>
        <w:ind w:left="720"/>
        <w:jc w:val="both"/>
        <w:rPr>
          <w:rFonts w:ascii="Arial" w:hAnsi="Arial" w:cs="Arial"/>
          <w:bCs/>
          <w:sz w:val="24"/>
          <w:szCs w:val="24"/>
          <w:lang w:eastAsia="pl-PL"/>
        </w:rPr>
      </w:pPr>
      <w:r w:rsidRPr="00E7366A">
        <w:rPr>
          <w:rFonts w:ascii="Arial" w:hAnsi="Arial" w:cs="Arial"/>
          <w:bCs/>
          <w:sz w:val="24"/>
          <w:szCs w:val="24"/>
          <w:lang w:eastAsia="pl-PL"/>
        </w:rPr>
        <w:lastRenderedPageBreak/>
        <w:t xml:space="preserve">h) postanowień umownych w zakresie waloryzacji nie stosuje się od chwili osiągnięcia limitu, o którym mowa </w:t>
      </w:r>
      <w:bookmarkStart w:id="1" w:name="_Hlk65676334"/>
      <w:r w:rsidRPr="00E7366A">
        <w:rPr>
          <w:rFonts w:ascii="Arial" w:hAnsi="Arial" w:cs="Arial"/>
          <w:bCs/>
          <w:sz w:val="24"/>
          <w:szCs w:val="24"/>
          <w:lang w:eastAsia="pl-PL"/>
        </w:rPr>
        <w:t>powyżej</w:t>
      </w:r>
      <w:bookmarkEnd w:id="1"/>
      <w:r w:rsidRPr="00E7366A">
        <w:rPr>
          <w:rFonts w:ascii="Arial" w:hAnsi="Arial" w:cs="Arial"/>
          <w:bCs/>
          <w:sz w:val="24"/>
          <w:szCs w:val="24"/>
          <w:lang w:eastAsia="pl-PL"/>
        </w:rPr>
        <w:t xml:space="preserve">, </w:t>
      </w:r>
    </w:p>
    <w:p w:rsidR="00E7366A" w:rsidRPr="00E7366A" w:rsidRDefault="006237A9" w:rsidP="00E7366A">
      <w:pPr>
        <w:shd w:val="clear" w:color="auto" w:fill="FFFFFF"/>
        <w:suppressAutoHyphens w:val="0"/>
        <w:spacing w:line="276" w:lineRule="auto"/>
        <w:ind w:left="720"/>
        <w:jc w:val="both"/>
        <w:rPr>
          <w:rFonts w:ascii="Arial" w:hAnsi="Arial" w:cs="Arial"/>
          <w:sz w:val="24"/>
          <w:szCs w:val="24"/>
          <w:lang w:eastAsia="pl-PL"/>
        </w:rPr>
      </w:pPr>
      <w:r>
        <w:rPr>
          <w:rFonts w:ascii="Arial" w:hAnsi="Arial" w:cs="Arial"/>
          <w:bCs/>
          <w:sz w:val="24"/>
          <w:szCs w:val="24"/>
          <w:lang w:eastAsia="pl-PL"/>
        </w:rPr>
        <w:t xml:space="preserve">i) </w:t>
      </w:r>
      <w:r w:rsidR="00E7366A" w:rsidRPr="00E7366A">
        <w:rPr>
          <w:rFonts w:ascii="Arial" w:hAnsi="Arial" w:cs="Arial"/>
          <w:bCs/>
          <w:sz w:val="24"/>
          <w:szCs w:val="24"/>
          <w:lang w:eastAsia="pl-PL"/>
        </w:rPr>
        <w:t>zmiana wysokości wynagrodzenia opisana w niniejszym ustępie następuje w przypadku ziszczenia się powyższych warunków.</w:t>
      </w:r>
    </w:p>
    <w:p w:rsidR="000674FC" w:rsidRPr="00E7366A" w:rsidRDefault="000674FC" w:rsidP="00484E63">
      <w:pPr>
        <w:shd w:val="clear" w:color="auto" w:fill="FFFFFF"/>
        <w:autoSpaceDE w:val="0"/>
        <w:autoSpaceDN w:val="0"/>
        <w:spacing w:line="276" w:lineRule="auto"/>
        <w:rPr>
          <w:rFonts w:ascii="Arial" w:hAnsi="Arial" w:cs="Arial"/>
          <w:sz w:val="24"/>
          <w:szCs w:val="24"/>
          <w:lang w:eastAsia="en-US"/>
        </w:rPr>
      </w:pPr>
    </w:p>
    <w:p w:rsidR="00E7366A" w:rsidRPr="00E7366A" w:rsidRDefault="00E7366A" w:rsidP="00484E63">
      <w:pPr>
        <w:shd w:val="clear" w:color="auto" w:fill="FFFFFF"/>
        <w:autoSpaceDE w:val="0"/>
        <w:autoSpaceDN w:val="0"/>
        <w:spacing w:line="276" w:lineRule="auto"/>
        <w:rPr>
          <w:rFonts w:ascii="Arial" w:hAnsi="Arial" w:cs="Arial"/>
          <w:sz w:val="24"/>
          <w:szCs w:val="24"/>
          <w:lang w:eastAsia="en-US"/>
        </w:rPr>
      </w:pPr>
    </w:p>
    <w:p w:rsidR="00732472" w:rsidRPr="00624784" w:rsidRDefault="00732472" w:rsidP="00732472">
      <w:pPr>
        <w:pStyle w:val="Zwykytekst1"/>
        <w:jc w:val="center"/>
        <w:rPr>
          <w:rFonts w:ascii="Arial" w:hAnsi="Arial" w:cs="Arial"/>
          <w:b/>
          <w:sz w:val="24"/>
          <w:szCs w:val="24"/>
        </w:rPr>
      </w:pPr>
      <w:r w:rsidRPr="00624784">
        <w:rPr>
          <w:rFonts w:ascii="Arial" w:hAnsi="Arial" w:cs="Arial"/>
          <w:b/>
          <w:sz w:val="24"/>
          <w:szCs w:val="24"/>
        </w:rPr>
        <w:t xml:space="preserve">Postanowienia końcowe </w:t>
      </w:r>
    </w:p>
    <w:p w:rsidR="004F14AC" w:rsidRPr="00624784" w:rsidRDefault="00253B5F" w:rsidP="004F14AC">
      <w:pPr>
        <w:pStyle w:val="Zwykytekst1"/>
        <w:jc w:val="center"/>
        <w:rPr>
          <w:rFonts w:ascii="Arial" w:hAnsi="Arial" w:cs="Arial"/>
          <w:b/>
          <w:sz w:val="24"/>
          <w:szCs w:val="24"/>
        </w:rPr>
      </w:pPr>
      <w:r w:rsidRPr="00624784">
        <w:rPr>
          <w:rFonts w:ascii="Arial" w:hAnsi="Arial" w:cs="Arial"/>
          <w:b/>
          <w:sz w:val="24"/>
          <w:szCs w:val="24"/>
        </w:rPr>
        <w:t xml:space="preserve">§ </w:t>
      </w:r>
      <w:r w:rsidR="00484E63" w:rsidRPr="00624784">
        <w:rPr>
          <w:rFonts w:ascii="Arial" w:hAnsi="Arial" w:cs="Arial"/>
          <w:b/>
          <w:sz w:val="24"/>
          <w:szCs w:val="24"/>
        </w:rPr>
        <w:t>1</w:t>
      </w:r>
      <w:r w:rsidR="00A53749" w:rsidRPr="00624784">
        <w:rPr>
          <w:rFonts w:ascii="Arial" w:hAnsi="Arial" w:cs="Arial"/>
          <w:b/>
          <w:sz w:val="24"/>
          <w:szCs w:val="24"/>
        </w:rPr>
        <w:t>1</w:t>
      </w:r>
    </w:p>
    <w:p w:rsidR="00642F79" w:rsidRPr="00624784" w:rsidRDefault="00642F79" w:rsidP="000469B8">
      <w:pPr>
        <w:numPr>
          <w:ilvl w:val="0"/>
          <w:numId w:val="31"/>
        </w:numPr>
        <w:ind w:left="567" w:hanging="567"/>
        <w:jc w:val="both"/>
        <w:rPr>
          <w:rFonts w:ascii="Arial" w:hAnsi="Arial" w:cs="Arial"/>
          <w:sz w:val="24"/>
          <w:szCs w:val="24"/>
        </w:rPr>
      </w:pPr>
      <w:r w:rsidRPr="00624784">
        <w:rPr>
          <w:rFonts w:ascii="Arial" w:hAnsi="Arial" w:cs="Arial"/>
          <w:sz w:val="24"/>
          <w:szCs w:val="24"/>
        </w:rPr>
        <w:t>Zmiany umowy wymagają zachowania formy pisemnej pod rygorem nieważności.</w:t>
      </w:r>
    </w:p>
    <w:p w:rsidR="00642F79" w:rsidRPr="00342943" w:rsidRDefault="00642F79" w:rsidP="00342943">
      <w:pPr>
        <w:numPr>
          <w:ilvl w:val="0"/>
          <w:numId w:val="31"/>
        </w:numPr>
        <w:ind w:left="567" w:hanging="567"/>
        <w:jc w:val="both"/>
        <w:rPr>
          <w:rFonts w:ascii="Arial" w:hAnsi="Arial" w:cs="Arial"/>
          <w:sz w:val="24"/>
          <w:szCs w:val="24"/>
        </w:rPr>
      </w:pPr>
      <w:r w:rsidRPr="00624784">
        <w:rPr>
          <w:rFonts w:ascii="Arial" w:hAnsi="Arial" w:cs="Arial"/>
          <w:sz w:val="24"/>
          <w:szCs w:val="24"/>
        </w:rPr>
        <w:t>W sprawach nie uregulowanych niniejszą umową stosuje się odpowiednio</w:t>
      </w:r>
      <w:r w:rsidR="00342943">
        <w:rPr>
          <w:rFonts w:ascii="Arial" w:hAnsi="Arial" w:cs="Arial"/>
          <w:sz w:val="24"/>
          <w:szCs w:val="24"/>
        </w:rPr>
        <w:t xml:space="preserve"> </w:t>
      </w:r>
      <w:r w:rsidRPr="00342943">
        <w:rPr>
          <w:rFonts w:ascii="Arial" w:hAnsi="Arial" w:cs="Arial"/>
          <w:sz w:val="24"/>
          <w:szCs w:val="24"/>
        </w:rPr>
        <w:t>postanowienia SWZ,  przepisy ustawy Prawo zamówień publicznych</w:t>
      </w:r>
      <w:r w:rsidR="000469B8" w:rsidRPr="00342943">
        <w:rPr>
          <w:rFonts w:ascii="Arial" w:hAnsi="Arial" w:cs="Arial"/>
          <w:sz w:val="24"/>
          <w:szCs w:val="24"/>
        </w:rPr>
        <w:t xml:space="preserve"> i Kodeksu </w:t>
      </w:r>
      <w:r w:rsidRPr="00342943">
        <w:rPr>
          <w:rFonts w:ascii="Arial" w:hAnsi="Arial" w:cs="Arial"/>
          <w:sz w:val="24"/>
          <w:szCs w:val="24"/>
        </w:rPr>
        <w:t>cywilnego.</w:t>
      </w:r>
    </w:p>
    <w:p w:rsidR="00642F79" w:rsidRPr="00624784" w:rsidRDefault="00642F79" w:rsidP="000469B8">
      <w:pPr>
        <w:numPr>
          <w:ilvl w:val="0"/>
          <w:numId w:val="31"/>
        </w:numPr>
        <w:ind w:left="426" w:hanging="426"/>
        <w:jc w:val="both"/>
        <w:rPr>
          <w:rFonts w:ascii="Arial" w:hAnsi="Arial" w:cs="Arial"/>
          <w:sz w:val="24"/>
          <w:szCs w:val="24"/>
        </w:rPr>
      </w:pPr>
      <w:r w:rsidRPr="00624784">
        <w:rPr>
          <w:rFonts w:ascii="Arial" w:hAnsi="Arial" w:cs="Arial"/>
          <w:sz w:val="24"/>
          <w:szCs w:val="24"/>
        </w:rPr>
        <w:t>W przypadku zaistnienia sporów wynikających z realizacji niniejszej umowy rozstrzygać będzie sąd powszechny właściwy dla siedziby Zamawiającego.</w:t>
      </w:r>
    </w:p>
    <w:p w:rsidR="000D0E00" w:rsidRDefault="00642F79" w:rsidP="00672EE1">
      <w:pPr>
        <w:numPr>
          <w:ilvl w:val="0"/>
          <w:numId w:val="31"/>
        </w:numPr>
        <w:ind w:left="426" w:hanging="426"/>
        <w:jc w:val="both"/>
        <w:rPr>
          <w:rFonts w:ascii="Arial" w:hAnsi="Arial" w:cs="Arial"/>
          <w:sz w:val="24"/>
          <w:szCs w:val="24"/>
        </w:rPr>
      </w:pPr>
      <w:r w:rsidRPr="00624784">
        <w:rPr>
          <w:rFonts w:ascii="Arial" w:hAnsi="Arial" w:cs="Arial"/>
          <w:sz w:val="24"/>
          <w:szCs w:val="24"/>
        </w:rPr>
        <w:t>Umowę sporządzono w czterech jednobrzmiących egzemplarzach jeden dla Wykonawcy oraz trzy dla Zamawiającego.</w:t>
      </w:r>
      <w:r w:rsidR="009D3146" w:rsidRPr="00624784">
        <w:rPr>
          <w:rFonts w:ascii="Arial" w:hAnsi="Arial" w:cs="Arial"/>
          <w:sz w:val="24"/>
          <w:szCs w:val="24"/>
        </w:rPr>
        <w:tab/>
      </w:r>
    </w:p>
    <w:p w:rsidR="00F240F7" w:rsidRPr="00624784" w:rsidRDefault="009D3146" w:rsidP="000D0E00">
      <w:pPr>
        <w:ind w:left="426"/>
        <w:jc w:val="both"/>
        <w:rPr>
          <w:rFonts w:ascii="Arial" w:hAnsi="Arial" w:cs="Arial"/>
          <w:sz w:val="24"/>
          <w:szCs w:val="24"/>
        </w:rPr>
      </w:pPr>
      <w:r w:rsidRPr="00624784">
        <w:rPr>
          <w:rFonts w:ascii="Arial" w:hAnsi="Arial" w:cs="Arial"/>
          <w:sz w:val="24"/>
          <w:szCs w:val="24"/>
        </w:rPr>
        <w:tab/>
      </w:r>
      <w:r w:rsidRPr="00624784">
        <w:rPr>
          <w:rFonts w:ascii="Arial" w:hAnsi="Arial" w:cs="Arial"/>
          <w:sz w:val="24"/>
          <w:szCs w:val="24"/>
        </w:rPr>
        <w:tab/>
      </w:r>
    </w:p>
    <w:p w:rsidR="00FD481B" w:rsidRPr="00624784" w:rsidRDefault="001D1A2B">
      <w:pPr>
        <w:pStyle w:val="Zwykytekst1"/>
        <w:rPr>
          <w:rFonts w:ascii="Arial" w:hAnsi="Arial" w:cs="Arial"/>
          <w:sz w:val="24"/>
          <w:szCs w:val="24"/>
        </w:rPr>
      </w:pPr>
      <w:r w:rsidRPr="00624784">
        <w:rPr>
          <w:rFonts w:ascii="Arial" w:hAnsi="Arial" w:cs="Arial"/>
          <w:sz w:val="24"/>
          <w:szCs w:val="24"/>
        </w:rPr>
        <w:t>Załączniki:</w:t>
      </w:r>
    </w:p>
    <w:p w:rsidR="0082104A" w:rsidRDefault="0082104A" w:rsidP="0082104A">
      <w:pPr>
        <w:pStyle w:val="Zwykytekst1"/>
        <w:rPr>
          <w:rFonts w:ascii="Arial" w:hAnsi="Arial" w:cs="Arial"/>
          <w:sz w:val="24"/>
          <w:szCs w:val="24"/>
        </w:rPr>
      </w:pPr>
      <w:r w:rsidRPr="00624784">
        <w:rPr>
          <w:rFonts w:ascii="Arial" w:hAnsi="Arial" w:cs="Arial"/>
          <w:sz w:val="24"/>
          <w:szCs w:val="24"/>
        </w:rPr>
        <w:t>Zał. nr 1- dokument PZ</w:t>
      </w:r>
    </w:p>
    <w:p w:rsidR="0082104A" w:rsidRPr="00624784" w:rsidRDefault="00CB4E33" w:rsidP="0082104A">
      <w:pPr>
        <w:pStyle w:val="Zwykytekst1"/>
        <w:rPr>
          <w:rFonts w:ascii="Arial" w:hAnsi="Arial" w:cs="Arial"/>
          <w:sz w:val="24"/>
          <w:szCs w:val="24"/>
        </w:rPr>
      </w:pPr>
      <w:r>
        <w:rPr>
          <w:rFonts w:ascii="Arial" w:hAnsi="Arial" w:cs="Arial"/>
          <w:sz w:val="24"/>
          <w:szCs w:val="24"/>
        </w:rPr>
        <w:t>Zał. nr 2</w:t>
      </w:r>
      <w:r w:rsidR="0082104A">
        <w:rPr>
          <w:rFonts w:ascii="Arial" w:hAnsi="Arial" w:cs="Arial"/>
          <w:sz w:val="24"/>
          <w:szCs w:val="24"/>
        </w:rPr>
        <w:t xml:space="preserve"> – Opis przedmiotu zamówienia </w:t>
      </w:r>
    </w:p>
    <w:p w:rsidR="0082104A" w:rsidRPr="00624784" w:rsidRDefault="00CB4E33" w:rsidP="0082104A">
      <w:pPr>
        <w:pStyle w:val="Zwykytekst1"/>
        <w:rPr>
          <w:rFonts w:ascii="Arial" w:hAnsi="Arial" w:cs="Arial"/>
          <w:sz w:val="24"/>
          <w:szCs w:val="24"/>
        </w:rPr>
      </w:pPr>
      <w:r>
        <w:rPr>
          <w:rFonts w:ascii="Arial" w:hAnsi="Arial" w:cs="Arial"/>
          <w:sz w:val="24"/>
          <w:szCs w:val="24"/>
        </w:rPr>
        <w:t xml:space="preserve">Zał. nr 3 </w:t>
      </w:r>
      <w:r w:rsidR="0082104A">
        <w:rPr>
          <w:rFonts w:ascii="Arial" w:hAnsi="Arial" w:cs="Arial"/>
          <w:sz w:val="24"/>
          <w:szCs w:val="24"/>
        </w:rPr>
        <w:t>– Klauzula informacyjna</w:t>
      </w:r>
    </w:p>
    <w:p w:rsidR="00484E63" w:rsidRPr="00624784" w:rsidRDefault="00484E63">
      <w:pPr>
        <w:pStyle w:val="Zwykytekst1"/>
        <w:rPr>
          <w:rFonts w:ascii="Arial" w:hAnsi="Arial" w:cs="Arial"/>
          <w:sz w:val="24"/>
          <w:szCs w:val="24"/>
        </w:rPr>
      </w:pPr>
    </w:p>
    <w:p w:rsidR="00672EE1" w:rsidRPr="00624784" w:rsidRDefault="00672EE1">
      <w:pPr>
        <w:pStyle w:val="Zwykytekst1"/>
        <w:rPr>
          <w:rFonts w:ascii="Arial" w:hAnsi="Arial" w:cs="Arial"/>
          <w:sz w:val="24"/>
          <w:szCs w:val="24"/>
        </w:rPr>
      </w:pPr>
    </w:p>
    <w:p w:rsidR="00672EE1" w:rsidRPr="00624784" w:rsidRDefault="00672EE1" w:rsidP="00672EE1">
      <w:pPr>
        <w:pStyle w:val="Zwykytekst1"/>
        <w:rPr>
          <w:rFonts w:ascii="Arial" w:hAnsi="Arial" w:cs="Arial"/>
          <w:sz w:val="24"/>
          <w:szCs w:val="24"/>
        </w:rPr>
      </w:pPr>
      <w:r w:rsidRPr="00624784">
        <w:rPr>
          <w:rFonts w:ascii="Arial" w:hAnsi="Arial" w:cs="Arial"/>
          <w:sz w:val="24"/>
          <w:szCs w:val="24"/>
        </w:rPr>
        <w:t>Otrzymują:</w:t>
      </w:r>
    </w:p>
    <w:p w:rsidR="00672EE1" w:rsidRPr="00624784" w:rsidRDefault="00672EE1" w:rsidP="00672EE1">
      <w:pPr>
        <w:pStyle w:val="Zwykytekst1"/>
        <w:rPr>
          <w:rFonts w:ascii="Arial" w:hAnsi="Arial" w:cs="Arial"/>
          <w:sz w:val="24"/>
          <w:szCs w:val="24"/>
        </w:rPr>
      </w:pPr>
      <w:r w:rsidRPr="00624784">
        <w:rPr>
          <w:rFonts w:ascii="Arial" w:hAnsi="Arial" w:cs="Arial"/>
          <w:sz w:val="24"/>
          <w:szCs w:val="24"/>
        </w:rPr>
        <w:t>Egz. nr 1 – Pion Głównego Księgowego</w:t>
      </w:r>
    </w:p>
    <w:p w:rsidR="00672EE1" w:rsidRPr="00624784" w:rsidRDefault="00672EE1" w:rsidP="00672EE1">
      <w:pPr>
        <w:pStyle w:val="Zwykytekst1"/>
        <w:rPr>
          <w:rFonts w:ascii="Arial" w:hAnsi="Arial" w:cs="Arial"/>
          <w:sz w:val="24"/>
          <w:szCs w:val="24"/>
        </w:rPr>
      </w:pPr>
      <w:r w:rsidRPr="00624784">
        <w:rPr>
          <w:rFonts w:ascii="Arial" w:hAnsi="Arial" w:cs="Arial"/>
          <w:sz w:val="24"/>
          <w:szCs w:val="24"/>
        </w:rPr>
        <w:t>Egz. nr 2 – Wykonawca</w:t>
      </w:r>
    </w:p>
    <w:p w:rsidR="00672EE1" w:rsidRPr="00624784" w:rsidRDefault="00672EE1" w:rsidP="00672EE1">
      <w:pPr>
        <w:pStyle w:val="Zwykytekst1"/>
        <w:rPr>
          <w:rFonts w:ascii="Arial" w:hAnsi="Arial" w:cs="Arial"/>
          <w:sz w:val="24"/>
          <w:szCs w:val="24"/>
        </w:rPr>
      </w:pPr>
      <w:r w:rsidRPr="00624784">
        <w:rPr>
          <w:rFonts w:ascii="Arial" w:hAnsi="Arial" w:cs="Arial"/>
          <w:sz w:val="24"/>
          <w:szCs w:val="24"/>
        </w:rPr>
        <w:t>Egz. nr 3 – Służba Żywnościowa</w:t>
      </w:r>
    </w:p>
    <w:p w:rsidR="00672EE1" w:rsidRPr="00624784" w:rsidRDefault="00672EE1" w:rsidP="00672EE1">
      <w:pPr>
        <w:pStyle w:val="Zwykytekst1"/>
        <w:rPr>
          <w:rFonts w:ascii="Arial" w:hAnsi="Arial" w:cs="Arial"/>
          <w:sz w:val="24"/>
          <w:szCs w:val="24"/>
        </w:rPr>
      </w:pPr>
      <w:r w:rsidRPr="00624784">
        <w:rPr>
          <w:rFonts w:ascii="Arial" w:hAnsi="Arial" w:cs="Arial"/>
          <w:sz w:val="24"/>
          <w:szCs w:val="24"/>
        </w:rPr>
        <w:t>Egz. nr 4 – Sekcja Zamówień Publicznych</w:t>
      </w:r>
      <w:r w:rsidRPr="00624784">
        <w:rPr>
          <w:rFonts w:ascii="Arial" w:hAnsi="Arial" w:cs="Arial"/>
          <w:sz w:val="24"/>
          <w:szCs w:val="24"/>
        </w:rPr>
        <w:tab/>
      </w:r>
    </w:p>
    <w:p w:rsidR="00672EE1" w:rsidRPr="00624784" w:rsidRDefault="00672EE1">
      <w:pPr>
        <w:pStyle w:val="Zwykytekst1"/>
        <w:rPr>
          <w:rFonts w:ascii="Arial" w:hAnsi="Arial" w:cs="Arial"/>
          <w:sz w:val="24"/>
          <w:szCs w:val="24"/>
        </w:rPr>
      </w:pPr>
    </w:p>
    <w:p w:rsidR="001D1A2B" w:rsidRPr="00624784" w:rsidRDefault="001D1A2B">
      <w:pPr>
        <w:pStyle w:val="Zwykytekst1"/>
        <w:rPr>
          <w:rFonts w:ascii="Arial" w:hAnsi="Arial" w:cs="Arial"/>
          <w:sz w:val="24"/>
          <w:szCs w:val="24"/>
        </w:rPr>
      </w:pPr>
    </w:p>
    <w:p w:rsidR="001D1A2B" w:rsidRPr="00624784" w:rsidRDefault="001D1A2B">
      <w:pPr>
        <w:pStyle w:val="Zwykytekst1"/>
        <w:rPr>
          <w:rFonts w:ascii="Arial" w:hAnsi="Arial" w:cs="Arial"/>
          <w:sz w:val="24"/>
          <w:szCs w:val="24"/>
        </w:rPr>
      </w:pPr>
    </w:p>
    <w:p w:rsidR="009D3146" w:rsidRPr="00624784" w:rsidRDefault="009D3146">
      <w:pPr>
        <w:pStyle w:val="Zwykytekst1"/>
        <w:rPr>
          <w:rFonts w:ascii="Arial" w:hAnsi="Arial" w:cs="Arial"/>
          <w:b/>
          <w:sz w:val="24"/>
          <w:szCs w:val="24"/>
        </w:rPr>
      </w:pPr>
      <w:r w:rsidRPr="00624784">
        <w:rPr>
          <w:rFonts w:ascii="Arial" w:hAnsi="Arial" w:cs="Arial"/>
          <w:sz w:val="24"/>
          <w:szCs w:val="24"/>
        </w:rPr>
        <w:tab/>
      </w:r>
      <w:r w:rsidRPr="00624784">
        <w:rPr>
          <w:rFonts w:ascii="Arial" w:hAnsi="Arial" w:cs="Arial"/>
          <w:b/>
          <w:sz w:val="24"/>
          <w:szCs w:val="24"/>
        </w:rPr>
        <w:t>ZAMAWIAJĄCY</w:t>
      </w:r>
      <w:r w:rsidR="00C20B8D" w:rsidRPr="00624784">
        <w:rPr>
          <w:rFonts w:ascii="Arial" w:hAnsi="Arial" w:cs="Arial"/>
          <w:b/>
          <w:sz w:val="24"/>
          <w:szCs w:val="24"/>
        </w:rPr>
        <w:tab/>
      </w:r>
      <w:r w:rsidR="00C20B8D" w:rsidRPr="00624784">
        <w:rPr>
          <w:rFonts w:ascii="Arial" w:hAnsi="Arial" w:cs="Arial"/>
          <w:b/>
          <w:sz w:val="24"/>
          <w:szCs w:val="24"/>
        </w:rPr>
        <w:tab/>
      </w:r>
      <w:r w:rsidR="00C20B8D" w:rsidRPr="00624784">
        <w:rPr>
          <w:rFonts w:ascii="Arial" w:hAnsi="Arial" w:cs="Arial"/>
          <w:b/>
          <w:sz w:val="24"/>
          <w:szCs w:val="24"/>
        </w:rPr>
        <w:tab/>
      </w:r>
      <w:r w:rsidR="00C20B8D" w:rsidRPr="00624784">
        <w:rPr>
          <w:rFonts w:ascii="Arial" w:hAnsi="Arial" w:cs="Arial"/>
          <w:b/>
          <w:sz w:val="24"/>
          <w:szCs w:val="24"/>
        </w:rPr>
        <w:tab/>
      </w:r>
      <w:r w:rsidR="00C20B8D" w:rsidRPr="00624784">
        <w:rPr>
          <w:rFonts w:ascii="Arial" w:hAnsi="Arial" w:cs="Arial"/>
          <w:b/>
          <w:sz w:val="24"/>
          <w:szCs w:val="24"/>
        </w:rPr>
        <w:tab/>
        <w:t>WYKONAWCA</w:t>
      </w:r>
      <w:r w:rsidR="00C20B8D" w:rsidRPr="00624784">
        <w:rPr>
          <w:rFonts w:ascii="Arial" w:hAnsi="Arial" w:cs="Arial"/>
          <w:b/>
          <w:sz w:val="24"/>
          <w:szCs w:val="24"/>
        </w:rPr>
        <w:tab/>
      </w:r>
    </w:p>
    <w:p w:rsidR="009D3146" w:rsidRPr="00624784" w:rsidRDefault="009D3146">
      <w:pPr>
        <w:pStyle w:val="Zwykytekst1"/>
        <w:rPr>
          <w:rFonts w:ascii="Arial" w:hAnsi="Arial" w:cs="Arial"/>
          <w:sz w:val="24"/>
          <w:szCs w:val="24"/>
        </w:rPr>
      </w:pPr>
    </w:p>
    <w:sectPr w:rsidR="009D3146" w:rsidRPr="00624784" w:rsidSect="008F251E">
      <w:footerReference w:type="default" r:id="rId9"/>
      <w:pgSz w:w="11906" w:h="16838"/>
      <w:pgMar w:top="1418" w:right="115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68E0" w:rsidRDefault="00D968E0" w:rsidP="00DE5CCF">
      <w:r>
        <w:separator/>
      </w:r>
    </w:p>
  </w:endnote>
  <w:endnote w:type="continuationSeparator" w:id="0">
    <w:p w:rsidR="00D968E0" w:rsidRDefault="00D968E0" w:rsidP="00DE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roman"/>
    <w:notTrueType/>
    <w:pitch w:val="default"/>
    <w:sig w:usb0="00000001"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7227765"/>
      <w:docPartObj>
        <w:docPartGallery w:val="Page Numbers (Bottom of Page)"/>
        <w:docPartUnique/>
      </w:docPartObj>
    </w:sdtPr>
    <w:sdtEndPr/>
    <w:sdtContent>
      <w:sdt>
        <w:sdtPr>
          <w:id w:val="860082579"/>
          <w:docPartObj>
            <w:docPartGallery w:val="Page Numbers (Top of Page)"/>
            <w:docPartUnique/>
          </w:docPartObj>
        </w:sdtPr>
        <w:sdtEndPr/>
        <w:sdtContent>
          <w:p w:rsidR="00D968E0" w:rsidRDefault="00D968E0">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BB19AC">
              <w:rPr>
                <w:b/>
                <w:bCs/>
                <w:noProof/>
              </w:rPr>
              <w:t>13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BB19AC">
              <w:rPr>
                <w:b/>
                <w:bCs/>
                <w:noProof/>
              </w:rPr>
              <w:t>14</w:t>
            </w:r>
            <w:r>
              <w:rPr>
                <w:b/>
                <w:bCs/>
                <w:sz w:val="24"/>
                <w:szCs w:val="24"/>
              </w:rPr>
              <w:fldChar w:fldCharType="end"/>
            </w:r>
          </w:p>
        </w:sdtContent>
      </w:sdt>
    </w:sdtContent>
  </w:sdt>
  <w:p w:rsidR="00D968E0" w:rsidRDefault="00D968E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68E0" w:rsidRDefault="00D968E0" w:rsidP="00DE5CCF">
      <w:r>
        <w:separator/>
      </w:r>
    </w:p>
  </w:footnote>
  <w:footnote w:type="continuationSeparator" w:id="0">
    <w:p w:rsidR="00D968E0" w:rsidRDefault="00D968E0" w:rsidP="00DE5C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1068"/>
        </w:tabs>
        <w:ind w:left="1068" w:hanging="360"/>
      </w:pPr>
      <w:rPr>
        <w:b w:val="0"/>
      </w:rPr>
    </w:lvl>
  </w:abstractNum>
  <w:abstractNum w:abstractNumId="1" w15:restartNumberingAfterBreak="0">
    <w:nsid w:val="00000002"/>
    <w:multiLevelType w:val="singleLevel"/>
    <w:tmpl w:val="00000002"/>
    <w:name w:val="WW8Num2"/>
    <w:lvl w:ilvl="0">
      <w:start w:val="1"/>
      <w:numFmt w:val="decimal"/>
      <w:lvlText w:val="%1."/>
      <w:lvlJc w:val="left"/>
      <w:pPr>
        <w:tabs>
          <w:tab w:val="num" w:pos="360"/>
        </w:tabs>
        <w:ind w:left="36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b w:val="0"/>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3" w15:restartNumberingAfterBreak="0">
    <w:nsid w:val="00000004"/>
    <w:multiLevelType w:val="multilevel"/>
    <w:tmpl w:val="490C9F48"/>
    <w:lvl w:ilvl="0">
      <w:start w:val="1"/>
      <w:numFmt w:val="decimal"/>
      <w:lvlText w:val="%1."/>
      <w:lvlJc w:val="left"/>
      <w:pPr>
        <w:tabs>
          <w:tab w:val="num" w:pos="502"/>
        </w:tabs>
        <w:ind w:left="502" w:hanging="360"/>
      </w:pPr>
      <w:rPr>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0000005"/>
    <w:multiLevelType w:val="multilevel"/>
    <w:tmpl w:val="B2E23EE4"/>
    <w:lvl w:ilvl="0">
      <w:start w:val="1"/>
      <w:numFmt w:val="decimal"/>
      <w:lvlText w:val="%1."/>
      <w:lvlJc w:val="left"/>
      <w:pPr>
        <w:tabs>
          <w:tab w:val="num" w:pos="360"/>
        </w:tabs>
        <w:ind w:left="360" w:hanging="360"/>
      </w:pPr>
      <w:rPr>
        <w:b w:val="0"/>
      </w:rPr>
    </w:lvl>
    <w:lvl w:ilvl="1">
      <w:start w:val="1"/>
      <w:numFmt w:val="decimal"/>
      <w:lvlText w:val="%2)"/>
      <w:lvlJc w:val="left"/>
      <w:pPr>
        <w:tabs>
          <w:tab w:val="num" w:pos="1080"/>
        </w:tabs>
        <w:ind w:left="1080" w:hanging="360"/>
      </w:pPr>
      <w:rPr>
        <w:rFonts w:ascii="Times New Roman" w:eastAsia="Times New Roman" w:hAnsi="Times New Roman" w:cs="Times New Roman"/>
        <w:b w:val="0"/>
      </w:rPr>
    </w:lvl>
    <w:lvl w:ilvl="2">
      <w:start w:val="1"/>
      <w:numFmt w:val="decimal"/>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5" w15:restartNumberingAfterBreak="0">
    <w:nsid w:val="00000006"/>
    <w:multiLevelType w:val="singleLevel"/>
    <w:tmpl w:val="00000006"/>
    <w:name w:val="WW8Num6"/>
    <w:lvl w:ilvl="0">
      <w:start w:val="1"/>
      <w:numFmt w:val="decimal"/>
      <w:lvlText w:val="%1."/>
      <w:lvlJc w:val="left"/>
      <w:pPr>
        <w:tabs>
          <w:tab w:val="num" w:pos="360"/>
        </w:tabs>
        <w:ind w:left="360" w:hanging="360"/>
      </w:pPr>
    </w:lvl>
  </w:abstractNum>
  <w:abstractNum w:abstractNumId="6" w15:restartNumberingAfterBreak="0">
    <w:nsid w:val="00000007"/>
    <w:multiLevelType w:val="singleLevel"/>
    <w:tmpl w:val="00000007"/>
    <w:name w:val="WW8Num7"/>
    <w:lvl w:ilvl="0">
      <w:start w:val="1"/>
      <w:numFmt w:val="decimal"/>
      <w:lvlText w:val="%1)"/>
      <w:lvlJc w:val="left"/>
      <w:pPr>
        <w:tabs>
          <w:tab w:val="num" w:pos="720"/>
        </w:tabs>
        <w:ind w:left="720" w:hanging="360"/>
      </w:pPr>
      <w:rPr>
        <w:b w:val="0"/>
      </w:rPr>
    </w:lvl>
  </w:abstractNum>
  <w:abstractNum w:abstractNumId="7" w15:restartNumberingAfterBreak="0">
    <w:nsid w:val="00000008"/>
    <w:multiLevelType w:val="multilevel"/>
    <w:tmpl w:val="43CA1510"/>
    <w:lvl w:ilvl="0">
      <w:start w:val="1"/>
      <w:numFmt w:val="decimal"/>
      <w:lvlText w:val="%1."/>
      <w:lvlJc w:val="left"/>
      <w:pPr>
        <w:tabs>
          <w:tab w:val="num" w:pos="360"/>
        </w:tabs>
        <w:ind w:left="360" w:hanging="360"/>
      </w:pPr>
    </w:lvl>
    <w:lvl w:ilvl="1">
      <w:start w:val="1"/>
      <w:numFmt w:val="lowerLetter"/>
      <w:lvlText w:val="%2)"/>
      <w:lvlJc w:val="left"/>
      <w:pPr>
        <w:ind w:left="1440" w:hanging="360"/>
      </w:pPr>
      <w:rPr>
        <w:rFonts w:hint="default"/>
      </w:rPr>
    </w:lvl>
    <w:lvl w:ilvl="2">
      <w:start w:val="1"/>
      <w:numFmt w:val="upp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00000009"/>
    <w:multiLevelType w:val="multilevel"/>
    <w:tmpl w:val="00000009"/>
    <w:name w:val="WW8Num9"/>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9" w15:restartNumberingAfterBreak="0">
    <w:nsid w:val="0000000A"/>
    <w:multiLevelType w:val="singleLevel"/>
    <w:tmpl w:val="0000000A"/>
    <w:name w:val="WW8Num10"/>
    <w:lvl w:ilvl="0">
      <w:start w:val="1"/>
      <w:numFmt w:val="decimal"/>
      <w:lvlText w:val="%1)"/>
      <w:lvlJc w:val="left"/>
      <w:pPr>
        <w:tabs>
          <w:tab w:val="num" w:pos="1068"/>
        </w:tabs>
        <w:ind w:left="1068" w:hanging="360"/>
      </w:pPr>
      <w:rPr>
        <w:b w:val="0"/>
      </w:rPr>
    </w:lvl>
  </w:abstractNum>
  <w:abstractNum w:abstractNumId="10" w15:restartNumberingAfterBreak="0">
    <w:nsid w:val="0000001D"/>
    <w:multiLevelType w:val="multilevel"/>
    <w:tmpl w:val="D48EEC0C"/>
    <w:name w:val="WW8Num29"/>
    <w:lvl w:ilvl="0">
      <w:start w:val="1"/>
      <w:numFmt w:val="decimal"/>
      <w:lvlText w:val="%1)"/>
      <w:lvlJc w:val="left"/>
      <w:pPr>
        <w:tabs>
          <w:tab w:val="num" w:pos="0"/>
        </w:tabs>
        <w:ind w:left="757"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0000001F"/>
    <w:multiLevelType w:val="multilevel"/>
    <w:tmpl w:val="0000001F"/>
    <w:name w:val="WW8Num31"/>
    <w:lvl w:ilvl="0">
      <w:start w:val="2"/>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12" w15:restartNumberingAfterBreak="0">
    <w:nsid w:val="00000022"/>
    <w:multiLevelType w:val="multilevel"/>
    <w:tmpl w:val="8CFC1772"/>
    <w:name w:val="WW8Num34"/>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3" w15:restartNumberingAfterBreak="0">
    <w:nsid w:val="01BD5499"/>
    <w:multiLevelType w:val="multilevel"/>
    <w:tmpl w:val="B2E23EE4"/>
    <w:lvl w:ilvl="0">
      <w:start w:val="1"/>
      <w:numFmt w:val="decimal"/>
      <w:lvlText w:val="%1."/>
      <w:lvlJc w:val="left"/>
      <w:pPr>
        <w:tabs>
          <w:tab w:val="num" w:pos="360"/>
        </w:tabs>
        <w:ind w:left="360" w:hanging="360"/>
      </w:pPr>
      <w:rPr>
        <w:b w:val="0"/>
      </w:rPr>
    </w:lvl>
    <w:lvl w:ilvl="1">
      <w:start w:val="1"/>
      <w:numFmt w:val="decimal"/>
      <w:lvlText w:val="%2)"/>
      <w:lvlJc w:val="left"/>
      <w:pPr>
        <w:tabs>
          <w:tab w:val="num" w:pos="1080"/>
        </w:tabs>
        <w:ind w:left="1080" w:hanging="360"/>
      </w:pPr>
      <w:rPr>
        <w:rFonts w:ascii="Times New Roman" w:eastAsia="Times New Roman" w:hAnsi="Times New Roman" w:cs="Times New Roman"/>
        <w:b w:val="0"/>
      </w:rPr>
    </w:lvl>
    <w:lvl w:ilvl="2">
      <w:start w:val="1"/>
      <w:numFmt w:val="decimal"/>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4" w15:restartNumberingAfterBreak="0">
    <w:nsid w:val="0A2A1B09"/>
    <w:multiLevelType w:val="hybridMultilevel"/>
    <w:tmpl w:val="E256938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0C2E0284"/>
    <w:multiLevelType w:val="hybridMultilevel"/>
    <w:tmpl w:val="5B900F26"/>
    <w:lvl w:ilvl="0" w:tplc="F934C48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0C385FB7"/>
    <w:multiLevelType w:val="hybridMultilevel"/>
    <w:tmpl w:val="B868143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47A403A"/>
    <w:multiLevelType w:val="multilevel"/>
    <w:tmpl w:val="5D806192"/>
    <w:lvl w:ilvl="0">
      <w:start w:val="2"/>
      <w:numFmt w:val="decimal"/>
      <w:lvlText w:val="%1."/>
      <w:lvlJc w:val="left"/>
      <w:pPr>
        <w:ind w:left="360" w:hanging="360"/>
      </w:pPr>
      <w:rPr>
        <w:rFonts w:hint="default"/>
      </w:rPr>
    </w:lvl>
    <w:lvl w:ilvl="1">
      <w:start w:val="1"/>
      <w:numFmt w:val="decimal"/>
      <w:isLgl/>
      <w:lvlText w:val="%2)"/>
      <w:lvlJc w:val="left"/>
      <w:pPr>
        <w:ind w:left="720" w:hanging="720"/>
      </w:pPr>
      <w:rPr>
        <w:rFonts w:ascii="Arial" w:eastAsia="Times New Roman" w:hAnsi="Arial" w:cs="Arial"/>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8" w15:restartNumberingAfterBreak="0">
    <w:nsid w:val="17AE2B6F"/>
    <w:multiLevelType w:val="hybridMultilevel"/>
    <w:tmpl w:val="868AC0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7B10A7C"/>
    <w:multiLevelType w:val="hybridMultilevel"/>
    <w:tmpl w:val="5DC4B7E6"/>
    <w:lvl w:ilvl="0" w:tplc="22F8E7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5D7C85"/>
    <w:multiLevelType w:val="multilevel"/>
    <w:tmpl w:val="9EB055C8"/>
    <w:lvl w:ilvl="0">
      <w:start w:val="2"/>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1" w15:restartNumberingAfterBreak="0">
    <w:nsid w:val="293A5DEA"/>
    <w:multiLevelType w:val="hybridMultilevel"/>
    <w:tmpl w:val="2C08B3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4D2428"/>
    <w:multiLevelType w:val="hybridMultilevel"/>
    <w:tmpl w:val="730AA65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AF406E6"/>
    <w:multiLevelType w:val="hybridMultilevel"/>
    <w:tmpl w:val="730AA65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D821405"/>
    <w:multiLevelType w:val="hybridMultilevel"/>
    <w:tmpl w:val="4A46F4F2"/>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5" w15:restartNumberingAfterBreak="0">
    <w:nsid w:val="33811914"/>
    <w:multiLevelType w:val="hybridMultilevel"/>
    <w:tmpl w:val="8DCEB7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DB63EB0"/>
    <w:multiLevelType w:val="multilevel"/>
    <w:tmpl w:val="502C3C14"/>
    <w:lvl w:ilvl="0">
      <w:start w:val="1"/>
      <w:numFmt w:val="decimal"/>
      <w:lvlText w:val="%1."/>
      <w:lvlJc w:val="left"/>
      <w:pPr>
        <w:tabs>
          <w:tab w:val="num" w:pos="360"/>
        </w:tabs>
        <w:ind w:left="360" w:hanging="360"/>
      </w:pPr>
      <w:rPr>
        <w:b w:val="0"/>
      </w:r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27" w15:restartNumberingAfterBreak="0">
    <w:nsid w:val="3FD75C8F"/>
    <w:multiLevelType w:val="hybridMultilevel"/>
    <w:tmpl w:val="4E1CDC7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9364DC5"/>
    <w:multiLevelType w:val="hybridMultilevel"/>
    <w:tmpl w:val="F29CDA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BF243C"/>
    <w:multiLevelType w:val="multilevel"/>
    <w:tmpl w:val="AFAE31F4"/>
    <w:lvl w:ilvl="0">
      <w:start w:val="1"/>
      <w:numFmt w:val="decimal"/>
      <w:lvlText w:val="%1."/>
      <w:lvlJc w:val="left"/>
      <w:pPr>
        <w:ind w:left="360" w:hanging="360"/>
      </w:pPr>
      <w:rPr>
        <w:rFonts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0132661"/>
    <w:multiLevelType w:val="hybridMultilevel"/>
    <w:tmpl w:val="55F61934"/>
    <w:lvl w:ilvl="0" w:tplc="04150011">
      <w:start w:val="1"/>
      <w:numFmt w:val="decimal"/>
      <w:lvlText w:val="%1)"/>
      <w:lvlJc w:val="left"/>
      <w:pPr>
        <w:ind w:left="644" w:hanging="360"/>
      </w:pPr>
    </w:lvl>
    <w:lvl w:ilvl="1" w:tplc="04150001">
      <w:start w:val="1"/>
      <w:numFmt w:val="bullet"/>
      <w:lvlText w:val=""/>
      <w:lvlJc w:val="left"/>
      <w:pPr>
        <w:ind w:left="644" w:hanging="360"/>
      </w:pPr>
      <w:rPr>
        <w:rFonts w:ascii="Symbol" w:hAnsi="Symbol" w:hint="default"/>
      </w:r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1" w15:restartNumberingAfterBreak="0">
    <w:nsid w:val="511D7B58"/>
    <w:multiLevelType w:val="hybridMultilevel"/>
    <w:tmpl w:val="3C607F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1C47FC8"/>
    <w:multiLevelType w:val="hybridMultilevel"/>
    <w:tmpl w:val="C1FA41A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6CD412B"/>
    <w:multiLevelType w:val="hybridMultilevel"/>
    <w:tmpl w:val="810AF23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58F02C0B"/>
    <w:multiLevelType w:val="hybridMultilevel"/>
    <w:tmpl w:val="A01CE7B6"/>
    <w:lvl w:ilvl="0" w:tplc="3EC8F20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A3450C2"/>
    <w:multiLevelType w:val="multilevel"/>
    <w:tmpl w:val="F48C5D5A"/>
    <w:lvl w:ilvl="0">
      <w:start w:val="1"/>
      <w:numFmt w:val="lowerLetter"/>
      <w:lvlText w:val="%1)"/>
      <w:lvlJc w:val="left"/>
      <w:pPr>
        <w:tabs>
          <w:tab w:val="num" w:pos="360"/>
        </w:tabs>
        <w:ind w:left="360" w:hanging="360"/>
      </w:pPr>
    </w:lvl>
    <w:lvl w:ilvl="1">
      <w:start w:val="1"/>
      <w:numFmt w:val="lowerLetter"/>
      <w:lvlText w:val="%2)"/>
      <w:lvlJc w:val="left"/>
      <w:pPr>
        <w:ind w:left="1440" w:hanging="360"/>
      </w:pPr>
      <w:rPr>
        <w:rFonts w:hint="default"/>
      </w:rPr>
    </w:lvl>
    <w:lvl w:ilvl="2">
      <w:start w:val="1"/>
      <w:numFmt w:val="upp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15:restartNumberingAfterBreak="0">
    <w:nsid w:val="5BBE486F"/>
    <w:multiLevelType w:val="hybridMultilevel"/>
    <w:tmpl w:val="6F8CB58C"/>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D0F5AAA"/>
    <w:multiLevelType w:val="hybridMultilevel"/>
    <w:tmpl w:val="FB3CB0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F877BE6"/>
    <w:multiLevelType w:val="hybridMultilevel"/>
    <w:tmpl w:val="F210DC48"/>
    <w:lvl w:ilvl="0" w:tplc="DD44105A">
      <w:start w:val="1"/>
      <w:numFmt w:val="decimal"/>
      <w:lvlText w:val="%1."/>
      <w:lvlJc w:val="left"/>
      <w:pPr>
        <w:tabs>
          <w:tab w:val="num" w:pos="360"/>
        </w:tabs>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15:restartNumberingAfterBreak="0">
    <w:nsid w:val="60461A23"/>
    <w:multiLevelType w:val="hybridMultilevel"/>
    <w:tmpl w:val="C3B21EEE"/>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40" w15:restartNumberingAfterBreak="0">
    <w:nsid w:val="66D53E17"/>
    <w:multiLevelType w:val="hybridMultilevel"/>
    <w:tmpl w:val="C944CBEC"/>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1" w15:restartNumberingAfterBreak="0">
    <w:nsid w:val="67DB0A32"/>
    <w:multiLevelType w:val="hybridMultilevel"/>
    <w:tmpl w:val="3C423614"/>
    <w:lvl w:ilvl="0" w:tplc="04150019">
      <w:start w:val="1"/>
      <w:numFmt w:val="lowerLetter"/>
      <w:lvlText w:val="%1."/>
      <w:lvlJc w:val="left"/>
      <w:pPr>
        <w:ind w:left="121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2" w15:restartNumberingAfterBreak="0">
    <w:nsid w:val="69DD20F5"/>
    <w:multiLevelType w:val="hybridMultilevel"/>
    <w:tmpl w:val="9086FBEC"/>
    <w:lvl w:ilvl="0" w:tplc="D9B8051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AA62CC1"/>
    <w:multiLevelType w:val="hybridMultilevel"/>
    <w:tmpl w:val="C6066E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80810BD"/>
    <w:multiLevelType w:val="hybridMultilevel"/>
    <w:tmpl w:val="BBECF100"/>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3"/>
  </w:num>
  <w:num w:numId="2">
    <w:abstractNumId w:val="4"/>
  </w:num>
  <w:num w:numId="3">
    <w:abstractNumId w:val="5"/>
  </w:num>
  <w:num w:numId="4">
    <w:abstractNumId w:val="7"/>
  </w:num>
  <w:num w:numId="5">
    <w:abstractNumId w:val="8"/>
  </w:num>
  <w:num w:numId="6">
    <w:abstractNumId w:val="26"/>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num>
  <w:num w:numId="9">
    <w:abstractNumId w:val="40"/>
  </w:num>
  <w:num w:numId="10">
    <w:abstractNumId w:val="34"/>
  </w:num>
  <w:num w:numId="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10"/>
  </w:num>
  <w:num w:numId="14">
    <w:abstractNumId w:val="16"/>
  </w:num>
  <w:num w:numId="15">
    <w:abstractNumId w:val="33"/>
  </w:num>
  <w:num w:numId="16">
    <w:abstractNumId w:val="21"/>
  </w:num>
  <w:num w:numId="17">
    <w:abstractNumId w:val="24"/>
  </w:num>
  <w:num w:numId="18">
    <w:abstractNumId w:val="36"/>
  </w:num>
  <w:num w:numId="19">
    <w:abstractNumId w:val="43"/>
  </w:num>
  <w:num w:numId="20">
    <w:abstractNumId w:val="12"/>
  </w:num>
  <w:num w:numId="21">
    <w:abstractNumId w:val="18"/>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42"/>
  </w:num>
  <w:num w:numId="25">
    <w:abstractNumId w:val="39"/>
  </w:num>
  <w:num w:numId="26">
    <w:abstractNumId w:val="37"/>
  </w:num>
  <w:num w:numId="27">
    <w:abstractNumId w:val="27"/>
  </w:num>
  <w:num w:numId="28">
    <w:abstractNumId w:val="17"/>
  </w:num>
  <w:num w:numId="29">
    <w:abstractNumId w:val="29"/>
  </w:num>
  <w:num w:numId="30">
    <w:abstractNumId w:val="28"/>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3"/>
  </w:num>
  <w:num w:numId="34">
    <w:abstractNumId w:val="41"/>
  </w:num>
  <w:num w:numId="35">
    <w:abstractNumId w:val="35"/>
  </w:num>
  <w:num w:numId="36">
    <w:abstractNumId w:val="14"/>
  </w:num>
  <w:num w:numId="37">
    <w:abstractNumId w:val="44"/>
  </w:num>
  <w:num w:numId="38">
    <w:abstractNumId w:val="38"/>
  </w:num>
  <w:num w:numId="39">
    <w:abstractNumId w:val="23"/>
  </w:num>
  <w:num w:numId="40">
    <w:abstractNumId w:val="25"/>
  </w:num>
  <w:num w:numId="41">
    <w:abstractNumId w:val="32"/>
  </w:num>
  <w:num w:numId="42">
    <w:abstractNumId w:val="19"/>
  </w:num>
  <w:num w:numId="43">
    <w:abstractNumId w:val="31"/>
  </w:num>
  <w:num w:numId="44">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146"/>
    <w:rsid w:val="00005439"/>
    <w:rsid w:val="000115CA"/>
    <w:rsid w:val="00022388"/>
    <w:rsid w:val="000257BF"/>
    <w:rsid w:val="00025F72"/>
    <w:rsid w:val="00026AFC"/>
    <w:rsid w:val="000327E9"/>
    <w:rsid w:val="000375C7"/>
    <w:rsid w:val="0004140C"/>
    <w:rsid w:val="000442FD"/>
    <w:rsid w:val="00045938"/>
    <w:rsid w:val="000469B8"/>
    <w:rsid w:val="00053361"/>
    <w:rsid w:val="00055A91"/>
    <w:rsid w:val="00064CE3"/>
    <w:rsid w:val="000674FC"/>
    <w:rsid w:val="00070FE5"/>
    <w:rsid w:val="00081EA7"/>
    <w:rsid w:val="000866EC"/>
    <w:rsid w:val="0008743B"/>
    <w:rsid w:val="000C64AE"/>
    <w:rsid w:val="000D0E00"/>
    <w:rsid w:val="000D6897"/>
    <w:rsid w:val="000E3C4C"/>
    <w:rsid w:val="000E5CF4"/>
    <w:rsid w:val="000F6849"/>
    <w:rsid w:val="00107F87"/>
    <w:rsid w:val="001172AD"/>
    <w:rsid w:val="00125D3D"/>
    <w:rsid w:val="001379E5"/>
    <w:rsid w:val="001400A0"/>
    <w:rsid w:val="00143709"/>
    <w:rsid w:val="00147F4C"/>
    <w:rsid w:val="00154710"/>
    <w:rsid w:val="00160044"/>
    <w:rsid w:val="001605DF"/>
    <w:rsid w:val="001660FC"/>
    <w:rsid w:val="001708BD"/>
    <w:rsid w:val="00176B86"/>
    <w:rsid w:val="0019031F"/>
    <w:rsid w:val="00190762"/>
    <w:rsid w:val="001960B6"/>
    <w:rsid w:val="001B346A"/>
    <w:rsid w:val="001D06B1"/>
    <w:rsid w:val="001D1A2B"/>
    <w:rsid w:val="001D7913"/>
    <w:rsid w:val="001F0919"/>
    <w:rsid w:val="001F1908"/>
    <w:rsid w:val="00203E83"/>
    <w:rsid w:val="00206AB0"/>
    <w:rsid w:val="00212BCF"/>
    <w:rsid w:val="0022355D"/>
    <w:rsid w:val="002247FD"/>
    <w:rsid w:val="002348AF"/>
    <w:rsid w:val="00244AA3"/>
    <w:rsid w:val="00245837"/>
    <w:rsid w:val="0024720E"/>
    <w:rsid w:val="00251FE6"/>
    <w:rsid w:val="0025286C"/>
    <w:rsid w:val="00253B5F"/>
    <w:rsid w:val="00270741"/>
    <w:rsid w:val="002736BD"/>
    <w:rsid w:val="00276CED"/>
    <w:rsid w:val="002828CD"/>
    <w:rsid w:val="00283862"/>
    <w:rsid w:val="0028767D"/>
    <w:rsid w:val="002A08B8"/>
    <w:rsid w:val="002A5673"/>
    <w:rsid w:val="002B050B"/>
    <w:rsid w:val="002B1E0C"/>
    <w:rsid w:val="002B63B5"/>
    <w:rsid w:val="002C150D"/>
    <w:rsid w:val="002C7F53"/>
    <w:rsid w:val="002D2844"/>
    <w:rsid w:val="002D7B8D"/>
    <w:rsid w:val="002F3185"/>
    <w:rsid w:val="003053F1"/>
    <w:rsid w:val="00314A4F"/>
    <w:rsid w:val="00332A1B"/>
    <w:rsid w:val="00333914"/>
    <w:rsid w:val="00333FFD"/>
    <w:rsid w:val="003356A4"/>
    <w:rsid w:val="00336EAC"/>
    <w:rsid w:val="003374F4"/>
    <w:rsid w:val="00342943"/>
    <w:rsid w:val="00347146"/>
    <w:rsid w:val="00357671"/>
    <w:rsid w:val="003628A5"/>
    <w:rsid w:val="0036546A"/>
    <w:rsid w:val="003738C8"/>
    <w:rsid w:val="00380D78"/>
    <w:rsid w:val="003819A0"/>
    <w:rsid w:val="00390572"/>
    <w:rsid w:val="003923BD"/>
    <w:rsid w:val="003963F4"/>
    <w:rsid w:val="003A4A17"/>
    <w:rsid w:val="003A58C7"/>
    <w:rsid w:val="003A701F"/>
    <w:rsid w:val="003B3581"/>
    <w:rsid w:val="003C008F"/>
    <w:rsid w:val="003C2127"/>
    <w:rsid w:val="003C42D6"/>
    <w:rsid w:val="003D288A"/>
    <w:rsid w:val="003D2B18"/>
    <w:rsid w:val="003E2C2D"/>
    <w:rsid w:val="00410990"/>
    <w:rsid w:val="0041498B"/>
    <w:rsid w:val="00420787"/>
    <w:rsid w:val="00432F1E"/>
    <w:rsid w:val="00440031"/>
    <w:rsid w:val="00447BBA"/>
    <w:rsid w:val="004504E8"/>
    <w:rsid w:val="004520B9"/>
    <w:rsid w:val="004571D0"/>
    <w:rsid w:val="00473180"/>
    <w:rsid w:val="00476FE2"/>
    <w:rsid w:val="00484E63"/>
    <w:rsid w:val="00490A47"/>
    <w:rsid w:val="0049585E"/>
    <w:rsid w:val="00495E77"/>
    <w:rsid w:val="004A21C1"/>
    <w:rsid w:val="004B409C"/>
    <w:rsid w:val="004B6215"/>
    <w:rsid w:val="004C43BC"/>
    <w:rsid w:val="004D3E37"/>
    <w:rsid w:val="004D5A86"/>
    <w:rsid w:val="004E122A"/>
    <w:rsid w:val="004E472C"/>
    <w:rsid w:val="004F14AC"/>
    <w:rsid w:val="00500333"/>
    <w:rsid w:val="005011A2"/>
    <w:rsid w:val="005045FE"/>
    <w:rsid w:val="00505EE7"/>
    <w:rsid w:val="00506170"/>
    <w:rsid w:val="00522207"/>
    <w:rsid w:val="005239C3"/>
    <w:rsid w:val="00531CF5"/>
    <w:rsid w:val="005344E5"/>
    <w:rsid w:val="00535DF0"/>
    <w:rsid w:val="00551C71"/>
    <w:rsid w:val="0055473C"/>
    <w:rsid w:val="00555A06"/>
    <w:rsid w:val="00555D81"/>
    <w:rsid w:val="005578DD"/>
    <w:rsid w:val="00557906"/>
    <w:rsid w:val="00575C41"/>
    <w:rsid w:val="00585A97"/>
    <w:rsid w:val="00587066"/>
    <w:rsid w:val="00593D2A"/>
    <w:rsid w:val="005B2CC3"/>
    <w:rsid w:val="005C037A"/>
    <w:rsid w:val="005C73C6"/>
    <w:rsid w:val="005D22F4"/>
    <w:rsid w:val="005D6EA1"/>
    <w:rsid w:val="005E6312"/>
    <w:rsid w:val="005F04FF"/>
    <w:rsid w:val="005F2A17"/>
    <w:rsid w:val="005F6033"/>
    <w:rsid w:val="005F782B"/>
    <w:rsid w:val="0060675B"/>
    <w:rsid w:val="00606FE2"/>
    <w:rsid w:val="00612932"/>
    <w:rsid w:val="006237A9"/>
    <w:rsid w:val="00624784"/>
    <w:rsid w:val="00632D5E"/>
    <w:rsid w:val="00640FEF"/>
    <w:rsid w:val="00642F79"/>
    <w:rsid w:val="00651508"/>
    <w:rsid w:val="00651C8F"/>
    <w:rsid w:val="00653F49"/>
    <w:rsid w:val="0065650F"/>
    <w:rsid w:val="00672EE1"/>
    <w:rsid w:val="00673B0F"/>
    <w:rsid w:val="006763A7"/>
    <w:rsid w:val="00685879"/>
    <w:rsid w:val="00692922"/>
    <w:rsid w:val="006949C6"/>
    <w:rsid w:val="006A0B14"/>
    <w:rsid w:val="006A30AC"/>
    <w:rsid w:val="006A5D41"/>
    <w:rsid w:val="006B4EF3"/>
    <w:rsid w:val="006C0FDA"/>
    <w:rsid w:val="006D0139"/>
    <w:rsid w:val="006D2B86"/>
    <w:rsid w:val="006D3FAC"/>
    <w:rsid w:val="006E2967"/>
    <w:rsid w:val="00712541"/>
    <w:rsid w:val="00716756"/>
    <w:rsid w:val="007208B8"/>
    <w:rsid w:val="00723C30"/>
    <w:rsid w:val="00724C79"/>
    <w:rsid w:val="00725F14"/>
    <w:rsid w:val="00732472"/>
    <w:rsid w:val="00733B3F"/>
    <w:rsid w:val="00735CB5"/>
    <w:rsid w:val="00737778"/>
    <w:rsid w:val="00741524"/>
    <w:rsid w:val="007415D0"/>
    <w:rsid w:val="0074303C"/>
    <w:rsid w:val="00744A22"/>
    <w:rsid w:val="007633A3"/>
    <w:rsid w:val="007660AE"/>
    <w:rsid w:val="00772BBD"/>
    <w:rsid w:val="007807AB"/>
    <w:rsid w:val="00785391"/>
    <w:rsid w:val="007853E6"/>
    <w:rsid w:val="007973EC"/>
    <w:rsid w:val="007A599B"/>
    <w:rsid w:val="007A5CC3"/>
    <w:rsid w:val="007A623F"/>
    <w:rsid w:val="007C28B1"/>
    <w:rsid w:val="007C3B43"/>
    <w:rsid w:val="007C53A4"/>
    <w:rsid w:val="007C6212"/>
    <w:rsid w:val="007D21D6"/>
    <w:rsid w:val="007D3C92"/>
    <w:rsid w:val="00802CC8"/>
    <w:rsid w:val="008044C2"/>
    <w:rsid w:val="0081083A"/>
    <w:rsid w:val="00816872"/>
    <w:rsid w:val="0082104A"/>
    <w:rsid w:val="00825CFB"/>
    <w:rsid w:val="00831D37"/>
    <w:rsid w:val="00843DCD"/>
    <w:rsid w:val="0085487E"/>
    <w:rsid w:val="00855FAB"/>
    <w:rsid w:val="008709AE"/>
    <w:rsid w:val="008748F5"/>
    <w:rsid w:val="008765EA"/>
    <w:rsid w:val="00881A7B"/>
    <w:rsid w:val="00896FF3"/>
    <w:rsid w:val="008B0C8B"/>
    <w:rsid w:val="008B0DEC"/>
    <w:rsid w:val="008B7552"/>
    <w:rsid w:val="008C1592"/>
    <w:rsid w:val="008C185C"/>
    <w:rsid w:val="008D0217"/>
    <w:rsid w:val="008D102E"/>
    <w:rsid w:val="008D1852"/>
    <w:rsid w:val="008D3946"/>
    <w:rsid w:val="008E17E2"/>
    <w:rsid w:val="008E2325"/>
    <w:rsid w:val="008E5434"/>
    <w:rsid w:val="008F1CA6"/>
    <w:rsid w:val="008F2049"/>
    <w:rsid w:val="008F251E"/>
    <w:rsid w:val="008F2B74"/>
    <w:rsid w:val="00921948"/>
    <w:rsid w:val="0094544B"/>
    <w:rsid w:val="00946714"/>
    <w:rsid w:val="009520BA"/>
    <w:rsid w:val="00962303"/>
    <w:rsid w:val="009706AF"/>
    <w:rsid w:val="00971D29"/>
    <w:rsid w:val="00984313"/>
    <w:rsid w:val="0099037B"/>
    <w:rsid w:val="00990F9B"/>
    <w:rsid w:val="00991049"/>
    <w:rsid w:val="00991A55"/>
    <w:rsid w:val="00992D5B"/>
    <w:rsid w:val="009A6806"/>
    <w:rsid w:val="009B23A8"/>
    <w:rsid w:val="009B4644"/>
    <w:rsid w:val="009B6184"/>
    <w:rsid w:val="009B6C40"/>
    <w:rsid w:val="009D1183"/>
    <w:rsid w:val="009D3146"/>
    <w:rsid w:val="009D3BDA"/>
    <w:rsid w:val="009E0756"/>
    <w:rsid w:val="009E4B8D"/>
    <w:rsid w:val="009E70DA"/>
    <w:rsid w:val="009F5B3E"/>
    <w:rsid w:val="009F7A42"/>
    <w:rsid w:val="009F7AF6"/>
    <w:rsid w:val="00A10E6D"/>
    <w:rsid w:val="00A12AC5"/>
    <w:rsid w:val="00A162BC"/>
    <w:rsid w:val="00A33DF2"/>
    <w:rsid w:val="00A361EB"/>
    <w:rsid w:val="00A365BD"/>
    <w:rsid w:val="00A40989"/>
    <w:rsid w:val="00A45769"/>
    <w:rsid w:val="00A466FF"/>
    <w:rsid w:val="00A53749"/>
    <w:rsid w:val="00A810C6"/>
    <w:rsid w:val="00A8171A"/>
    <w:rsid w:val="00A87FBC"/>
    <w:rsid w:val="00AA100D"/>
    <w:rsid w:val="00AA158B"/>
    <w:rsid w:val="00AA7FD5"/>
    <w:rsid w:val="00AB3C48"/>
    <w:rsid w:val="00AC578C"/>
    <w:rsid w:val="00AC7B09"/>
    <w:rsid w:val="00AD10DD"/>
    <w:rsid w:val="00AD4C0D"/>
    <w:rsid w:val="00AD7C84"/>
    <w:rsid w:val="00B343D5"/>
    <w:rsid w:val="00B37D3D"/>
    <w:rsid w:val="00B52BA0"/>
    <w:rsid w:val="00B64F3D"/>
    <w:rsid w:val="00B64FF4"/>
    <w:rsid w:val="00B66975"/>
    <w:rsid w:val="00B90C29"/>
    <w:rsid w:val="00BA0DCF"/>
    <w:rsid w:val="00BA3F74"/>
    <w:rsid w:val="00BB19AC"/>
    <w:rsid w:val="00BB4CA1"/>
    <w:rsid w:val="00BB5587"/>
    <w:rsid w:val="00BC08ED"/>
    <w:rsid w:val="00BC1DB5"/>
    <w:rsid w:val="00BC3293"/>
    <w:rsid w:val="00BD6992"/>
    <w:rsid w:val="00BD702E"/>
    <w:rsid w:val="00BE08E6"/>
    <w:rsid w:val="00BF4D4C"/>
    <w:rsid w:val="00C0130A"/>
    <w:rsid w:val="00C05E8C"/>
    <w:rsid w:val="00C124A5"/>
    <w:rsid w:val="00C15C70"/>
    <w:rsid w:val="00C20B8D"/>
    <w:rsid w:val="00C216C5"/>
    <w:rsid w:val="00C2305B"/>
    <w:rsid w:val="00C33424"/>
    <w:rsid w:val="00C34FDE"/>
    <w:rsid w:val="00C43911"/>
    <w:rsid w:val="00C70773"/>
    <w:rsid w:val="00C80212"/>
    <w:rsid w:val="00C829F4"/>
    <w:rsid w:val="00C82B21"/>
    <w:rsid w:val="00C90BDD"/>
    <w:rsid w:val="00CA0137"/>
    <w:rsid w:val="00CA2388"/>
    <w:rsid w:val="00CA3565"/>
    <w:rsid w:val="00CA5368"/>
    <w:rsid w:val="00CA6C05"/>
    <w:rsid w:val="00CB47FB"/>
    <w:rsid w:val="00CB4E33"/>
    <w:rsid w:val="00CB5C0E"/>
    <w:rsid w:val="00CC1539"/>
    <w:rsid w:val="00CC206D"/>
    <w:rsid w:val="00CC44DF"/>
    <w:rsid w:val="00CD5CCF"/>
    <w:rsid w:val="00CD60E5"/>
    <w:rsid w:val="00CE5ABA"/>
    <w:rsid w:val="00CE6AD2"/>
    <w:rsid w:val="00CF66D4"/>
    <w:rsid w:val="00D02228"/>
    <w:rsid w:val="00D0433E"/>
    <w:rsid w:val="00D058A1"/>
    <w:rsid w:val="00D109CF"/>
    <w:rsid w:val="00D15758"/>
    <w:rsid w:val="00D15E6E"/>
    <w:rsid w:val="00D274F6"/>
    <w:rsid w:val="00D31E8B"/>
    <w:rsid w:val="00D32CBC"/>
    <w:rsid w:val="00D43C2D"/>
    <w:rsid w:val="00D51435"/>
    <w:rsid w:val="00D52740"/>
    <w:rsid w:val="00D56E44"/>
    <w:rsid w:val="00D60038"/>
    <w:rsid w:val="00D634B7"/>
    <w:rsid w:val="00D7063A"/>
    <w:rsid w:val="00D71B45"/>
    <w:rsid w:val="00D723D0"/>
    <w:rsid w:val="00D86B4F"/>
    <w:rsid w:val="00D90D0D"/>
    <w:rsid w:val="00D9409D"/>
    <w:rsid w:val="00D94DD3"/>
    <w:rsid w:val="00D968E0"/>
    <w:rsid w:val="00DB15DC"/>
    <w:rsid w:val="00DB2F81"/>
    <w:rsid w:val="00DC425D"/>
    <w:rsid w:val="00DE5321"/>
    <w:rsid w:val="00DE5CCF"/>
    <w:rsid w:val="00DF0C71"/>
    <w:rsid w:val="00DF7735"/>
    <w:rsid w:val="00E005E1"/>
    <w:rsid w:val="00E0216C"/>
    <w:rsid w:val="00E06DA5"/>
    <w:rsid w:val="00E10840"/>
    <w:rsid w:val="00E1690A"/>
    <w:rsid w:val="00E319EE"/>
    <w:rsid w:val="00E51891"/>
    <w:rsid w:val="00E53D82"/>
    <w:rsid w:val="00E54F49"/>
    <w:rsid w:val="00E574D4"/>
    <w:rsid w:val="00E72BB6"/>
    <w:rsid w:val="00E730D7"/>
    <w:rsid w:val="00E7366A"/>
    <w:rsid w:val="00E74CA3"/>
    <w:rsid w:val="00E7570C"/>
    <w:rsid w:val="00E770A2"/>
    <w:rsid w:val="00E8107F"/>
    <w:rsid w:val="00E93D70"/>
    <w:rsid w:val="00E95BE0"/>
    <w:rsid w:val="00EA1102"/>
    <w:rsid w:val="00EB23EC"/>
    <w:rsid w:val="00ED1D6D"/>
    <w:rsid w:val="00EE3EC7"/>
    <w:rsid w:val="00EF5155"/>
    <w:rsid w:val="00EF5340"/>
    <w:rsid w:val="00EF7798"/>
    <w:rsid w:val="00F05548"/>
    <w:rsid w:val="00F1035B"/>
    <w:rsid w:val="00F10F25"/>
    <w:rsid w:val="00F14714"/>
    <w:rsid w:val="00F179B3"/>
    <w:rsid w:val="00F17DCB"/>
    <w:rsid w:val="00F240F7"/>
    <w:rsid w:val="00F422CB"/>
    <w:rsid w:val="00F47D10"/>
    <w:rsid w:val="00F52F0B"/>
    <w:rsid w:val="00F57F8F"/>
    <w:rsid w:val="00F70C15"/>
    <w:rsid w:val="00F73187"/>
    <w:rsid w:val="00F731F3"/>
    <w:rsid w:val="00F92E3D"/>
    <w:rsid w:val="00F93C96"/>
    <w:rsid w:val="00FB4DD3"/>
    <w:rsid w:val="00FC6926"/>
    <w:rsid w:val="00FD2055"/>
    <w:rsid w:val="00FD3A80"/>
    <w:rsid w:val="00FD481B"/>
    <w:rsid w:val="00FD4B34"/>
    <w:rsid w:val="00FD4E8A"/>
    <w:rsid w:val="00FD6672"/>
    <w:rsid w:val="00FD6A28"/>
    <w:rsid w:val="00FE337F"/>
    <w:rsid w:val="00FE3AE0"/>
    <w:rsid w:val="00FF2A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oNotEmbedSmartTags/>
  <w:decimalSymbol w:val=","/>
  <w:listSeparator w:val=";"/>
  <w14:docId w14:val="28920298"/>
  <w15:docId w15:val="{ECFC7F25-4507-4E08-A1D6-D32473843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D3E37"/>
    <w:pPr>
      <w:suppressAutoHyphens/>
    </w:pPr>
    <w:rPr>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F05548"/>
    <w:rPr>
      <w:b w:val="0"/>
    </w:rPr>
  </w:style>
  <w:style w:type="character" w:customStyle="1" w:styleId="WW8Num3z1">
    <w:name w:val="WW8Num3z1"/>
    <w:rsid w:val="00F05548"/>
    <w:rPr>
      <w:b w:val="0"/>
    </w:rPr>
  </w:style>
  <w:style w:type="character" w:customStyle="1" w:styleId="WW8Num5z1">
    <w:name w:val="WW8Num5z1"/>
    <w:rsid w:val="00F05548"/>
    <w:rPr>
      <w:b w:val="0"/>
    </w:rPr>
  </w:style>
  <w:style w:type="character" w:customStyle="1" w:styleId="WW8Num7z0">
    <w:name w:val="WW8Num7z0"/>
    <w:rsid w:val="00F05548"/>
    <w:rPr>
      <w:b w:val="0"/>
    </w:rPr>
  </w:style>
  <w:style w:type="character" w:customStyle="1" w:styleId="WW8Num9z1">
    <w:name w:val="WW8Num9z1"/>
    <w:rsid w:val="00F05548"/>
    <w:rPr>
      <w:b w:val="0"/>
    </w:rPr>
  </w:style>
  <w:style w:type="character" w:customStyle="1" w:styleId="WW8Num10z0">
    <w:name w:val="WW8Num10z0"/>
    <w:rsid w:val="00F05548"/>
    <w:rPr>
      <w:b w:val="0"/>
    </w:rPr>
  </w:style>
  <w:style w:type="character" w:customStyle="1" w:styleId="Absatz-Standardschriftart">
    <w:name w:val="Absatz-Standardschriftart"/>
    <w:rsid w:val="00F05548"/>
  </w:style>
  <w:style w:type="character" w:customStyle="1" w:styleId="WW-Absatz-Standardschriftart">
    <w:name w:val="WW-Absatz-Standardschriftart"/>
    <w:rsid w:val="00F05548"/>
  </w:style>
  <w:style w:type="character" w:customStyle="1" w:styleId="WW8Num2z0">
    <w:name w:val="WW8Num2z0"/>
    <w:rsid w:val="00F05548"/>
    <w:rPr>
      <w:rFonts w:ascii="Symbol" w:hAnsi="Symbol"/>
    </w:rPr>
  </w:style>
  <w:style w:type="character" w:customStyle="1" w:styleId="WW8Num2z1">
    <w:name w:val="WW8Num2z1"/>
    <w:rsid w:val="00F05548"/>
    <w:rPr>
      <w:rFonts w:ascii="Courier New" w:hAnsi="Courier New" w:cs="Courier New"/>
    </w:rPr>
  </w:style>
  <w:style w:type="character" w:customStyle="1" w:styleId="WW8Num2z2">
    <w:name w:val="WW8Num2z2"/>
    <w:rsid w:val="00F05548"/>
    <w:rPr>
      <w:rFonts w:ascii="Wingdings" w:hAnsi="Wingdings"/>
    </w:rPr>
  </w:style>
  <w:style w:type="character" w:customStyle="1" w:styleId="WW8Num4z0">
    <w:name w:val="WW8Num4z0"/>
    <w:rsid w:val="00F05548"/>
    <w:rPr>
      <w:rFonts w:ascii="Symbol" w:hAnsi="Symbol"/>
    </w:rPr>
  </w:style>
  <w:style w:type="character" w:customStyle="1" w:styleId="WW8Num4z1">
    <w:name w:val="WW8Num4z1"/>
    <w:rsid w:val="00F05548"/>
    <w:rPr>
      <w:rFonts w:ascii="Courier New" w:hAnsi="Courier New" w:cs="Courier New"/>
    </w:rPr>
  </w:style>
  <w:style w:type="character" w:customStyle="1" w:styleId="WW8Num4z2">
    <w:name w:val="WW8Num4z2"/>
    <w:rsid w:val="00F05548"/>
    <w:rPr>
      <w:rFonts w:ascii="Wingdings" w:hAnsi="Wingdings"/>
    </w:rPr>
  </w:style>
  <w:style w:type="character" w:customStyle="1" w:styleId="WW8Num5z0">
    <w:name w:val="WW8Num5z0"/>
    <w:rsid w:val="00F05548"/>
    <w:rPr>
      <w:rFonts w:ascii="Symbol" w:hAnsi="Symbol"/>
    </w:rPr>
  </w:style>
  <w:style w:type="character" w:customStyle="1" w:styleId="WW8Num6z1">
    <w:name w:val="WW8Num6z1"/>
    <w:rsid w:val="00F05548"/>
    <w:rPr>
      <w:rFonts w:ascii="Symbol" w:hAnsi="Symbol"/>
    </w:rPr>
  </w:style>
  <w:style w:type="character" w:customStyle="1" w:styleId="WW8Num7z1">
    <w:name w:val="WW8Num7z1"/>
    <w:rsid w:val="00F05548"/>
    <w:rPr>
      <w:rFonts w:ascii="Symbol" w:hAnsi="Symbol"/>
    </w:rPr>
  </w:style>
  <w:style w:type="character" w:customStyle="1" w:styleId="WW8Num9z0">
    <w:name w:val="WW8Num9z0"/>
    <w:rsid w:val="00F05548"/>
    <w:rPr>
      <w:rFonts w:ascii="Symbol" w:hAnsi="Symbol"/>
    </w:rPr>
  </w:style>
  <w:style w:type="character" w:customStyle="1" w:styleId="WW8Num9z2">
    <w:name w:val="WW8Num9z2"/>
    <w:rsid w:val="00F05548"/>
    <w:rPr>
      <w:rFonts w:ascii="Wingdings" w:hAnsi="Wingdings"/>
    </w:rPr>
  </w:style>
  <w:style w:type="character" w:customStyle="1" w:styleId="WW8Num9z4">
    <w:name w:val="WW8Num9z4"/>
    <w:rsid w:val="00F05548"/>
    <w:rPr>
      <w:rFonts w:ascii="Courier New" w:hAnsi="Courier New" w:cs="Courier New"/>
    </w:rPr>
  </w:style>
  <w:style w:type="character" w:customStyle="1" w:styleId="WW8Num11z1">
    <w:name w:val="WW8Num11z1"/>
    <w:rsid w:val="00F05548"/>
    <w:rPr>
      <w:b w:val="0"/>
    </w:rPr>
  </w:style>
  <w:style w:type="character" w:customStyle="1" w:styleId="WW8Num12z0">
    <w:name w:val="WW8Num12z0"/>
    <w:rsid w:val="00F05548"/>
    <w:rPr>
      <w:b w:val="0"/>
    </w:rPr>
  </w:style>
  <w:style w:type="character" w:customStyle="1" w:styleId="WW8Num13z1">
    <w:name w:val="WW8Num13z1"/>
    <w:rsid w:val="00F05548"/>
    <w:rPr>
      <w:b w:val="0"/>
    </w:rPr>
  </w:style>
  <w:style w:type="character" w:customStyle="1" w:styleId="WW8Num14z0">
    <w:name w:val="WW8Num14z0"/>
    <w:rsid w:val="00F05548"/>
    <w:rPr>
      <w:rFonts w:ascii="Symbol" w:hAnsi="Symbol"/>
    </w:rPr>
  </w:style>
  <w:style w:type="character" w:customStyle="1" w:styleId="WW8Num14z1">
    <w:name w:val="WW8Num14z1"/>
    <w:rsid w:val="00F05548"/>
    <w:rPr>
      <w:rFonts w:ascii="Courier New" w:hAnsi="Courier New" w:cs="Courier New"/>
    </w:rPr>
  </w:style>
  <w:style w:type="character" w:customStyle="1" w:styleId="WW8Num14z2">
    <w:name w:val="WW8Num14z2"/>
    <w:rsid w:val="00F05548"/>
    <w:rPr>
      <w:rFonts w:ascii="Wingdings" w:hAnsi="Wingdings"/>
    </w:rPr>
  </w:style>
  <w:style w:type="character" w:customStyle="1" w:styleId="WW8Num16z1">
    <w:name w:val="WW8Num16z1"/>
    <w:rsid w:val="00F05548"/>
    <w:rPr>
      <w:b w:val="0"/>
    </w:rPr>
  </w:style>
  <w:style w:type="character" w:customStyle="1" w:styleId="WW8Num17z1">
    <w:name w:val="WW8Num17z1"/>
    <w:rsid w:val="00F05548"/>
    <w:rPr>
      <w:b w:val="0"/>
    </w:rPr>
  </w:style>
  <w:style w:type="character" w:customStyle="1" w:styleId="WW8Num18z0">
    <w:name w:val="WW8Num18z0"/>
    <w:rsid w:val="00F05548"/>
    <w:rPr>
      <w:b w:val="0"/>
    </w:rPr>
  </w:style>
  <w:style w:type="character" w:customStyle="1" w:styleId="WW8Num21z1">
    <w:name w:val="WW8Num21z1"/>
    <w:rsid w:val="00F05548"/>
    <w:rPr>
      <w:b w:val="0"/>
    </w:rPr>
  </w:style>
  <w:style w:type="character" w:customStyle="1" w:styleId="WW8Num22z0">
    <w:name w:val="WW8Num22z0"/>
    <w:rsid w:val="00F05548"/>
    <w:rPr>
      <w:b w:val="0"/>
    </w:rPr>
  </w:style>
  <w:style w:type="character" w:customStyle="1" w:styleId="WW8Num22z2">
    <w:name w:val="WW8Num22z2"/>
    <w:rsid w:val="00F05548"/>
    <w:rPr>
      <w:rFonts w:ascii="Wingdings" w:hAnsi="Wingdings"/>
    </w:rPr>
  </w:style>
  <w:style w:type="character" w:customStyle="1" w:styleId="WW8Num22z3">
    <w:name w:val="WW8Num22z3"/>
    <w:rsid w:val="00F05548"/>
    <w:rPr>
      <w:rFonts w:ascii="Symbol" w:hAnsi="Symbol"/>
    </w:rPr>
  </w:style>
  <w:style w:type="character" w:customStyle="1" w:styleId="WW8Num22z4">
    <w:name w:val="WW8Num22z4"/>
    <w:rsid w:val="00F05548"/>
    <w:rPr>
      <w:rFonts w:ascii="Courier New" w:hAnsi="Courier New" w:cs="Courier New"/>
    </w:rPr>
  </w:style>
  <w:style w:type="character" w:customStyle="1" w:styleId="Domylnaczcionkaakapitu1">
    <w:name w:val="Domyślna czcionka akapitu1"/>
    <w:rsid w:val="00F05548"/>
  </w:style>
  <w:style w:type="paragraph" w:customStyle="1" w:styleId="Nagwek1">
    <w:name w:val="Nagłówek1"/>
    <w:basedOn w:val="Normalny"/>
    <w:next w:val="Tekstpodstawowy"/>
    <w:rsid w:val="00F05548"/>
    <w:pPr>
      <w:keepNext/>
      <w:spacing w:before="240" w:after="120"/>
    </w:pPr>
    <w:rPr>
      <w:rFonts w:ascii="Arial" w:eastAsia="Lucida Sans Unicode" w:hAnsi="Arial" w:cs="Tahoma"/>
      <w:sz w:val="28"/>
      <w:szCs w:val="28"/>
    </w:rPr>
  </w:style>
  <w:style w:type="paragraph" w:styleId="Tekstpodstawowy">
    <w:name w:val="Body Text"/>
    <w:basedOn w:val="Normalny"/>
    <w:rsid w:val="00F05548"/>
    <w:pPr>
      <w:spacing w:after="120"/>
    </w:pPr>
  </w:style>
  <w:style w:type="paragraph" w:styleId="Lista">
    <w:name w:val="List"/>
    <w:basedOn w:val="Tekstpodstawowy"/>
    <w:rsid w:val="00F05548"/>
    <w:rPr>
      <w:rFonts w:cs="Tahoma"/>
    </w:rPr>
  </w:style>
  <w:style w:type="paragraph" w:customStyle="1" w:styleId="Podpis1">
    <w:name w:val="Podpis1"/>
    <w:basedOn w:val="Normalny"/>
    <w:rsid w:val="00F05548"/>
    <w:pPr>
      <w:suppressLineNumbers/>
      <w:spacing w:before="120" w:after="120"/>
    </w:pPr>
    <w:rPr>
      <w:rFonts w:cs="Tahoma"/>
      <w:i/>
      <w:iCs/>
      <w:sz w:val="24"/>
      <w:szCs w:val="24"/>
    </w:rPr>
  </w:style>
  <w:style w:type="paragraph" w:customStyle="1" w:styleId="Indeks">
    <w:name w:val="Indeks"/>
    <w:basedOn w:val="Normalny"/>
    <w:rsid w:val="00F05548"/>
    <w:pPr>
      <w:suppressLineNumbers/>
    </w:pPr>
    <w:rPr>
      <w:rFonts w:cs="Tahoma"/>
    </w:rPr>
  </w:style>
  <w:style w:type="paragraph" w:customStyle="1" w:styleId="Zwykytekst1">
    <w:name w:val="Zwykły tekst1"/>
    <w:basedOn w:val="Normalny"/>
    <w:rsid w:val="00F05548"/>
    <w:rPr>
      <w:rFonts w:ascii="Courier New" w:hAnsi="Courier New"/>
    </w:rPr>
  </w:style>
  <w:style w:type="paragraph" w:customStyle="1" w:styleId="Zawartotabeli">
    <w:name w:val="Zawartość tabeli"/>
    <w:basedOn w:val="Normalny"/>
    <w:rsid w:val="00F05548"/>
    <w:pPr>
      <w:suppressLineNumbers/>
    </w:pPr>
  </w:style>
  <w:style w:type="paragraph" w:customStyle="1" w:styleId="Nagwektabeli">
    <w:name w:val="Nagłówek tabeli"/>
    <w:basedOn w:val="Zawartotabeli"/>
    <w:rsid w:val="00F05548"/>
    <w:pPr>
      <w:jc w:val="center"/>
    </w:pPr>
    <w:rPr>
      <w:b/>
      <w:bCs/>
    </w:rPr>
  </w:style>
  <w:style w:type="paragraph" w:styleId="Akapitzlist">
    <w:name w:val="List Paragraph"/>
    <w:basedOn w:val="Normalny"/>
    <w:uiPriority w:val="34"/>
    <w:qFormat/>
    <w:rsid w:val="00732472"/>
    <w:pPr>
      <w:ind w:left="720"/>
      <w:contextualSpacing/>
    </w:pPr>
  </w:style>
  <w:style w:type="table" w:styleId="Tabela-Siatka">
    <w:name w:val="Table Grid"/>
    <w:basedOn w:val="Standardowy"/>
    <w:uiPriority w:val="59"/>
    <w:rsid w:val="0028386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7C53A4"/>
    <w:pPr>
      <w:autoSpaceDE w:val="0"/>
      <w:autoSpaceDN w:val="0"/>
      <w:adjustRightInd w:val="0"/>
    </w:pPr>
    <w:rPr>
      <w:rFonts w:ascii="EUAlbertina" w:hAnsi="EUAlbertina" w:cs="EUAlbertina"/>
      <w:color w:val="000000"/>
      <w:sz w:val="24"/>
      <w:szCs w:val="24"/>
    </w:rPr>
  </w:style>
  <w:style w:type="paragraph" w:customStyle="1" w:styleId="CM4">
    <w:name w:val="CM4"/>
    <w:basedOn w:val="Default"/>
    <w:next w:val="Default"/>
    <w:uiPriority w:val="99"/>
    <w:rsid w:val="007C53A4"/>
    <w:rPr>
      <w:rFonts w:cs="Times New Roman"/>
      <w:color w:val="auto"/>
    </w:rPr>
  </w:style>
  <w:style w:type="table" w:customStyle="1" w:styleId="Tabela-Siatka1">
    <w:name w:val="Tabela - Siatka1"/>
    <w:basedOn w:val="Standardowy"/>
    <w:next w:val="Tabela-Siatka"/>
    <w:uiPriority w:val="59"/>
    <w:rsid w:val="00CD60E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dymka">
    <w:name w:val="Balloon Text"/>
    <w:basedOn w:val="Normalny"/>
    <w:link w:val="TekstdymkaZnak"/>
    <w:uiPriority w:val="99"/>
    <w:semiHidden/>
    <w:unhideWhenUsed/>
    <w:rsid w:val="00BD6992"/>
    <w:rPr>
      <w:rFonts w:ascii="Tahoma" w:hAnsi="Tahoma" w:cs="Tahoma"/>
      <w:sz w:val="16"/>
      <w:szCs w:val="16"/>
    </w:rPr>
  </w:style>
  <w:style w:type="character" w:customStyle="1" w:styleId="TekstdymkaZnak">
    <w:name w:val="Tekst dymka Znak"/>
    <w:basedOn w:val="Domylnaczcionkaakapitu"/>
    <w:link w:val="Tekstdymka"/>
    <w:uiPriority w:val="99"/>
    <w:semiHidden/>
    <w:rsid w:val="00BD6992"/>
    <w:rPr>
      <w:rFonts w:ascii="Tahoma" w:hAnsi="Tahoma" w:cs="Tahoma"/>
      <w:sz w:val="16"/>
      <w:szCs w:val="16"/>
      <w:lang w:eastAsia="ar-SA"/>
    </w:rPr>
  </w:style>
  <w:style w:type="paragraph" w:styleId="Nagwek">
    <w:name w:val="header"/>
    <w:basedOn w:val="Normalny"/>
    <w:link w:val="NagwekZnak"/>
    <w:uiPriority w:val="99"/>
    <w:unhideWhenUsed/>
    <w:rsid w:val="00DE5CCF"/>
    <w:pPr>
      <w:tabs>
        <w:tab w:val="center" w:pos="4536"/>
        <w:tab w:val="right" w:pos="9072"/>
      </w:tabs>
    </w:pPr>
  </w:style>
  <w:style w:type="character" w:customStyle="1" w:styleId="NagwekZnak">
    <w:name w:val="Nagłówek Znak"/>
    <w:basedOn w:val="Domylnaczcionkaakapitu"/>
    <w:link w:val="Nagwek"/>
    <w:uiPriority w:val="99"/>
    <w:rsid w:val="00DE5CCF"/>
    <w:rPr>
      <w:lang w:eastAsia="ar-SA"/>
    </w:rPr>
  </w:style>
  <w:style w:type="paragraph" w:styleId="Stopka">
    <w:name w:val="footer"/>
    <w:basedOn w:val="Normalny"/>
    <w:link w:val="StopkaZnak"/>
    <w:unhideWhenUsed/>
    <w:rsid w:val="00DE5CCF"/>
    <w:pPr>
      <w:tabs>
        <w:tab w:val="center" w:pos="4536"/>
        <w:tab w:val="right" w:pos="9072"/>
      </w:tabs>
    </w:pPr>
  </w:style>
  <w:style w:type="character" w:customStyle="1" w:styleId="StopkaZnak">
    <w:name w:val="Stopka Znak"/>
    <w:basedOn w:val="Domylnaczcionkaakapitu"/>
    <w:link w:val="Stopka"/>
    <w:uiPriority w:val="99"/>
    <w:rsid w:val="00DE5CCF"/>
    <w:rPr>
      <w:lang w:eastAsia="ar-SA"/>
    </w:rPr>
  </w:style>
  <w:style w:type="paragraph" w:styleId="Podtytu">
    <w:name w:val="Subtitle"/>
    <w:basedOn w:val="Normalny"/>
    <w:next w:val="Tekstpodstawowy"/>
    <w:link w:val="PodtytuZnak"/>
    <w:qFormat/>
    <w:rsid w:val="00FE337F"/>
    <w:rPr>
      <w:sz w:val="24"/>
    </w:rPr>
  </w:style>
  <w:style w:type="character" w:customStyle="1" w:styleId="PodtytuZnak">
    <w:name w:val="Podtytuł Znak"/>
    <w:basedOn w:val="Domylnaczcionkaakapitu"/>
    <w:link w:val="Podtytu"/>
    <w:rsid w:val="00FE337F"/>
    <w:rPr>
      <w:sz w:val="24"/>
      <w:lang w:eastAsia="ar-SA"/>
    </w:rPr>
  </w:style>
  <w:style w:type="paragraph" w:styleId="Tekstprzypisukocowego">
    <w:name w:val="endnote text"/>
    <w:basedOn w:val="Normalny"/>
    <w:link w:val="TekstprzypisukocowegoZnak"/>
    <w:uiPriority w:val="99"/>
    <w:semiHidden/>
    <w:unhideWhenUsed/>
    <w:rsid w:val="005C73C6"/>
  </w:style>
  <w:style w:type="character" w:customStyle="1" w:styleId="TekstprzypisukocowegoZnak">
    <w:name w:val="Tekst przypisu końcowego Znak"/>
    <w:basedOn w:val="Domylnaczcionkaakapitu"/>
    <w:link w:val="Tekstprzypisukocowego"/>
    <w:uiPriority w:val="99"/>
    <w:semiHidden/>
    <w:rsid w:val="005C73C6"/>
    <w:rPr>
      <w:lang w:eastAsia="ar-SA"/>
    </w:rPr>
  </w:style>
  <w:style w:type="character" w:styleId="Odwoanieprzypisukocowego">
    <w:name w:val="endnote reference"/>
    <w:basedOn w:val="Domylnaczcionkaakapitu"/>
    <w:uiPriority w:val="99"/>
    <w:semiHidden/>
    <w:unhideWhenUsed/>
    <w:rsid w:val="005C73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28381">
      <w:bodyDiv w:val="1"/>
      <w:marLeft w:val="0"/>
      <w:marRight w:val="0"/>
      <w:marTop w:val="0"/>
      <w:marBottom w:val="0"/>
      <w:divBdr>
        <w:top w:val="none" w:sz="0" w:space="0" w:color="auto"/>
        <w:left w:val="none" w:sz="0" w:space="0" w:color="auto"/>
        <w:bottom w:val="none" w:sz="0" w:space="0" w:color="auto"/>
        <w:right w:val="none" w:sz="0" w:space="0" w:color="auto"/>
      </w:divBdr>
    </w:div>
    <w:div w:id="110318205">
      <w:bodyDiv w:val="1"/>
      <w:marLeft w:val="0"/>
      <w:marRight w:val="0"/>
      <w:marTop w:val="0"/>
      <w:marBottom w:val="0"/>
      <w:divBdr>
        <w:top w:val="none" w:sz="0" w:space="0" w:color="auto"/>
        <w:left w:val="none" w:sz="0" w:space="0" w:color="auto"/>
        <w:bottom w:val="none" w:sz="0" w:space="0" w:color="auto"/>
        <w:right w:val="none" w:sz="0" w:space="0" w:color="auto"/>
      </w:divBdr>
    </w:div>
    <w:div w:id="188030736">
      <w:bodyDiv w:val="1"/>
      <w:marLeft w:val="0"/>
      <w:marRight w:val="0"/>
      <w:marTop w:val="0"/>
      <w:marBottom w:val="0"/>
      <w:divBdr>
        <w:top w:val="none" w:sz="0" w:space="0" w:color="auto"/>
        <w:left w:val="none" w:sz="0" w:space="0" w:color="auto"/>
        <w:bottom w:val="none" w:sz="0" w:space="0" w:color="auto"/>
        <w:right w:val="none" w:sz="0" w:space="0" w:color="auto"/>
      </w:divBdr>
    </w:div>
    <w:div w:id="487284349">
      <w:bodyDiv w:val="1"/>
      <w:marLeft w:val="0"/>
      <w:marRight w:val="0"/>
      <w:marTop w:val="0"/>
      <w:marBottom w:val="0"/>
      <w:divBdr>
        <w:top w:val="none" w:sz="0" w:space="0" w:color="auto"/>
        <w:left w:val="none" w:sz="0" w:space="0" w:color="auto"/>
        <w:bottom w:val="none" w:sz="0" w:space="0" w:color="auto"/>
        <w:right w:val="none" w:sz="0" w:space="0" w:color="auto"/>
      </w:divBdr>
    </w:div>
    <w:div w:id="743456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80BC7B-8940-4F40-B018-C54B8BDC1CD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B4D0B24-6CF7-4DF6-8005-7F0F5B024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14</Pages>
  <Words>4304</Words>
  <Characters>25825</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UMOWA NR</vt:lpstr>
    </vt:vector>
  </TitlesOfParts>
  <Company>WAK</Company>
  <LinksUpToDate>false</LinksUpToDate>
  <CharactersWithSpaces>30069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Ja</dc:creator>
  <cp:lastModifiedBy>Śpiączka Magdalena</cp:lastModifiedBy>
  <cp:revision>22</cp:revision>
  <cp:lastPrinted>2024-09-13T07:29:00Z</cp:lastPrinted>
  <dcterms:created xsi:type="dcterms:W3CDTF">2023-11-07T08:14:00Z</dcterms:created>
  <dcterms:modified xsi:type="dcterms:W3CDTF">2024-09-13T08:29:00Z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3a4c0203-7777-4281-a89e-001ae298fbcd</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j6E5ebhEeplk/FCGaZaVywdZM0Ofqubj</vt:lpwstr>
  </property>
  <property fmtid="{D5CDD505-2E9C-101B-9397-08002B2CF9AE}" pid="9" name="s5636:Creator type=organization">
    <vt:lpwstr>MILNET-Z</vt:lpwstr>
  </property>
  <property fmtid="{D5CDD505-2E9C-101B-9397-08002B2CF9AE}" pid="10" name="s5636:Creator type=author">
    <vt:lpwstr>Ja</vt:lpwstr>
  </property>
  <property fmtid="{D5CDD505-2E9C-101B-9397-08002B2CF9AE}" pid="11" name="s5636:Creator type=IP">
    <vt:lpwstr>10.71.50.54</vt:lpwstr>
  </property>
</Properties>
</file>