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E94F" w14:textId="193F3E9D" w:rsidR="000F73FB" w:rsidRPr="00802EC8" w:rsidRDefault="000F73FB" w:rsidP="00D14E6D">
      <w:pPr>
        <w:pStyle w:val="Tekstpodstawowy"/>
        <w:rPr>
          <w:b/>
          <w:bCs/>
          <w:sz w:val="22"/>
          <w:szCs w:val="22"/>
        </w:rPr>
      </w:pPr>
    </w:p>
    <w:p w14:paraId="00000012" w14:textId="08C9D970" w:rsidR="0064397C" w:rsidRDefault="000F73FB">
      <w:pPr>
        <w:jc w:val="center"/>
      </w:pPr>
      <w:r>
        <w:t xml:space="preserve">   </w:t>
      </w:r>
    </w:p>
    <w:p w14:paraId="33374A37" w14:textId="1C7D4B7A" w:rsidR="00FC7AF9" w:rsidRPr="001168E2" w:rsidRDefault="00FC7AF9" w:rsidP="00FC7AF9">
      <w:pPr>
        <w:spacing w:before="480" w:line="360" w:lineRule="auto"/>
        <w:jc w:val="center"/>
        <w:rPr>
          <w:b/>
          <w:caps/>
        </w:rPr>
      </w:pPr>
      <w:r w:rsidRPr="001168E2">
        <w:rPr>
          <w:b/>
          <w:caps/>
        </w:rPr>
        <w:t>zAMAWIAJĄCY:</w:t>
      </w:r>
    </w:p>
    <w:p w14:paraId="6B26E895" w14:textId="77777777" w:rsidR="00FC7AF9" w:rsidRDefault="00FC7AF9" w:rsidP="00FC7AF9">
      <w:pPr>
        <w:spacing w:before="40" w:line="360" w:lineRule="auto"/>
        <w:jc w:val="center"/>
        <w:rPr>
          <w:b/>
          <w:bCs/>
          <w:caps/>
          <w:szCs w:val="20"/>
          <w:lang w:val="pl-PL"/>
        </w:rPr>
      </w:pPr>
      <w:r w:rsidRPr="00E50FA1">
        <w:rPr>
          <w:b/>
          <w:bCs/>
          <w:caps/>
          <w:szCs w:val="20"/>
          <w:lang w:val="pl-PL"/>
        </w:rPr>
        <w:t xml:space="preserve">35 Wojskowy Oddział Gospodarczy, </w:t>
      </w:r>
    </w:p>
    <w:p w14:paraId="4EB59CB5" w14:textId="173EE3C4" w:rsidR="00FC7AF9" w:rsidRPr="000F73FB" w:rsidRDefault="002314D0" w:rsidP="00FC7AF9">
      <w:pPr>
        <w:spacing w:before="40" w:line="360" w:lineRule="auto"/>
        <w:jc w:val="center"/>
        <w:rPr>
          <w:b/>
          <w:bCs/>
          <w:caps/>
          <w:szCs w:val="20"/>
          <w:lang w:val="pl-PL"/>
        </w:rPr>
      </w:pPr>
      <w:r>
        <w:rPr>
          <w:b/>
          <w:bCs/>
          <w:caps/>
          <w:szCs w:val="20"/>
          <w:lang w:val="pl-PL"/>
        </w:rPr>
        <w:t xml:space="preserve">30-199 </w:t>
      </w:r>
      <w:r w:rsidR="00FC7AF9" w:rsidRPr="00E50FA1">
        <w:rPr>
          <w:b/>
          <w:bCs/>
          <w:caps/>
          <w:szCs w:val="20"/>
          <w:lang w:val="pl-PL"/>
        </w:rPr>
        <w:t xml:space="preserve">Rząska, ul. Krakowska </w:t>
      </w:r>
      <w:r w:rsidR="00026870">
        <w:rPr>
          <w:b/>
          <w:bCs/>
          <w:caps/>
          <w:szCs w:val="20"/>
          <w:lang w:val="pl-PL"/>
        </w:rPr>
        <w:t>1</w:t>
      </w:r>
    </w:p>
    <w:p w14:paraId="00000013" w14:textId="284999E8" w:rsidR="0064397C" w:rsidRDefault="0064397C" w:rsidP="000F73FB">
      <w:pPr>
        <w:tabs>
          <w:tab w:val="left" w:pos="5085"/>
        </w:tabs>
      </w:pPr>
    </w:p>
    <w:p w14:paraId="56098E1B" w14:textId="23520C26" w:rsidR="00FC7AF9" w:rsidRPr="00FC7AF9" w:rsidRDefault="00FC7AF9" w:rsidP="00FC7AF9">
      <w:pPr>
        <w:spacing w:line="360" w:lineRule="auto"/>
        <w:jc w:val="center"/>
        <w:rPr>
          <w:rFonts w:eastAsia="Calibri"/>
          <w:b/>
          <w:bCs/>
          <w:sz w:val="24"/>
          <w:szCs w:val="24"/>
          <w:lang w:val="pl-PL"/>
        </w:rPr>
      </w:pPr>
      <w:r w:rsidRPr="00FC7AF9">
        <w:rPr>
          <w:rFonts w:eastAsia="Calibri"/>
          <w:b/>
          <w:bCs/>
          <w:sz w:val="28"/>
          <w:szCs w:val="28"/>
          <w:lang w:val="pl-PL"/>
        </w:rPr>
        <w:t>Opis sposobu przygotowania wniosku</w:t>
      </w:r>
    </w:p>
    <w:p w14:paraId="479D97D2" w14:textId="77777777" w:rsidR="00FC7AF9" w:rsidRPr="00FC7AF9" w:rsidRDefault="00FC7AF9" w:rsidP="00FC7AF9">
      <w:pPr>
        <w:tabs>
          <w:tab w:val="left" w:pos="3168"/>
          <w:tab w:val="left" w:pos="6840"/>
        </w:tabs>
        <w:spacing w:line="360" w:lineRule="auto"/>
        <w:ind w:right="-288"/>
        <w:jc w:val="center"/>
        <w:rPr>
          <w:rFonts w:eastAsia="Times New Roman"/>
          <w:b/>
          <w:szCs w:val="24"/>
          <w:lang w:val="pl-PL"/>
        </w:rPr>
      </w:pPr>
    </w:p>
    <w:p w14:paraId="24FA6A74" w14:textId="77777777" w:rsidR="004A6DD3" w:rsidRPr="004A6DD3" w:rsidRDefault="004A6DD3" w:rsidP="004A6DD3">
      <w:pPr>
        <w:tabs>
          <w:tab w:val="left" w:pos="4608"/>
        </w:tabs>
        <w:spacing w:line="360" w:lineRule="auto"/>
        <w:jc w:val="center"/>
        <w:rPr>
          <w:rFonts w:eastAsia="Times New Roman"/>
          <w:bCs/>
          <w:lang w:val="pl-PL"/>
        </w:rPr>
      </w:pPr>
      <w:r w:rsidRPr="004A6DD3">
        <w:rPr>
          <w:rFonts w:eastAsia="Times New Roman"/>
          <w:bCs/>
          <w:lang w:val="pl-PL"/>
        </w:rPr>
        <w:t xml:space="preserve">o dopuszczenie do udziału w postępowaniu o udzielenie zamówienia publicznego </w:t>
      </w:r>
    </w:p>
    <w:p w14:paraId="2579C16F" w14:textId="183EC91D" w:rsidR="00FC7AF9" w:rsidRPr="00FC7AF9" w:rsidRDefault="004A6DD3" w:rsidP="004A6DD3">
      <w:pPr>
        <w:tabs>
          <w:tab w:val="left" w:pos="4608"/>
        </w:tabs>
        <w:spacing w:line="360" w:lineRule="auto"/>
        <w:jc w:val="center"/>
        <w:rPr>
          <w:rFonts w:eastAsia="Times New Roman"/>
          <w:bCs/>
          <w:lang w:val="pl-PL"/>
        </w:rPr>
      </w:pPr>
      <w:r w:rsidRPr="004A6DD3">
        <w:rPr>
          <w:rFonts w:eastAsia="Times New Roman"/>
          <w:bCs/>
          <w:lang w:val="pl-PL"/>
        </w:rPr>
        <w:t>w dziedzinach obronności i bezpieczeństwa w trybie przetargu ograniczonego prowadzonego zgodnie z Działem VI ustawy z dnia 11.09.2019 roku Prawo Zamówień Publicznych (Dz. U. z 20</w:t>
      </w:r>
      <w:r>
        <w:rPr>
          <w:rFonts w:eastAsia="Times New Roman"/>
          <w:bCs/>
          <w:lang w:val="pl-PL"/>
        </w:rPr>
        <w:t>2</w:t>
      </w:r>
      <w:r w:rsidR="00E12A8F">
        <w:rPr>
          <w:rFonts w:eastAsia="Times New Roman"/>
          <w:bCs/>
          <w:lang w:val="pl-PL"/>
        </w:rPr>
        <w:t>4</w:t>
      </w:r>
      <w:r w:rsidRPr="004A6DD3">
        <w:rPr>
          <w:rFonts w:eastAsia="Times New Roman"/>
          <w:bCs/>
          <w:lang w:val="pl-PL"/>
        </w:rPr>
        <w:t xml:space="preserve">, poz. </w:t>
      </w:r>
      <w:r>
        <w:rPr>
          <w:rFonts w:eastAsia="Times New Roman"/>
          <w:bCs/>
          <w:lang w:val="pl-PL"/>
        </w:rPr>
        <w:t>1</w:t>
      </w:r>
      <w:r w:rsidR="00E12A8F">
        <w:rPr>
          <w:rFonts w:eastAsia="Times New Roman"/>
          <w:bCs/>
          <w:lang w:val="pl-PL"/>
        </w:rPr>
        <w:t>320</w:t>
      </w:r>
      <w:r w:rsidRPr="004A6DD3">
        <w:rPr>
          <w:rFonts w:eastAsia="Times New Roman"/>
          <w:bCs/>
          <w:lang w:val="pl-PL"/>
        </w:rPr>
        <w:t xml:space="preserve"> </w:t>
      </w:r>
      <w:r w:rsidR="000437E4" w:rsidRPr="000437E4">
        <w:rPr>
          <w:rFonts w:eastAsia="Times New Roman"/>
          <w:bCs/>
          <w:lang w:val="pl-PL"/>
        </w:rPr>
        <w:t xml:space="preserve">z </w:t>
      </w:r>
      <w:proofErr w:type="spellStart"/>
      <w:r w:rsidR="000437E4" w:rsidRPr="000437E4">
        <w:rPr>
          <w:rFonts w:eastAsia="Times New Roman"/>
          <w:bCs/>
          <w:lang w:val="pl-PL"/>
        </w:rPr>
        <w:t>późń</w:t>
      </w:r>
      <w:proofErr w:type="spellEnd"/>
      <w:r w:rsidR="000437E4" w:rsidRPr="000437E4">
        <w:rPr>
          <w:rFonts w:eastAsia="Times New Roman"/>
          <w:bCs/>
          <w:lang w:val="pl-PL"/>
        </w:rPr>
        <w:t>. zm.</w:t>
      </w:r>
      <w:r w:rsidRPr="004A6DD3">
        <w:rPr>
          <w:rFonts w:eastAsia="Times New Roman"/>
          <w:bCs/>
          <w:lang w:val="pl-PL"/>
        </w:rPr>
        <w:t>) zwanej dalej ustawą Pzp, o wartości powyżej progów unijnych</w:t>
      </w:r>
    </w:p>
    <w:p w14:paraId="755FF1DB" w14:textId="77777777" w:rsidR="002F4406" w:rsidRPr="002F4406" w:rsidRDefault="002F4406" w:rsidP="002F4406">
      <w:pPr>
        <w:spacing w:before="480" w:after="480" w:line="360" w:lineRule="auto"/>
        <w:jc w:val="center"/>
        <w:rPr>
          <w:b/>
          <w:bCs/>
          <w:color w:val="FF0000"/>
          <w:szCs w:val="20"/>
          <w:lang w:val="pl-PL"/>
        </w:rPr>
      </w:pPr>
      <w:bookmarkStart w:id="0" w:name="_Hlk102033018"/>
      <w:r w:rsidRPr="002F4406">
        <w:rPr>
          <w:b/>
          <w:bCs/>
          <w:color w:val="FF0000"/>
          <w:szCs w:val="20"/>
          <w:lang w:val="pl-PL"/>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p>
    <w:p w14:paraId="45125AE2" w14:textId="0CC03D20" w:rsidR="00114565" w:rsidRDefault="00114565" w:rsidP="00E50FA1">
      <w:pPr>
        <w:spacing w:before="480" w:after="480" w:line="360" w:lineRule="auto"/>
        <w:jc w:val="center"/>
        <w:rPr>
          <w:szCs w:val="20"/>
        </w:rPr>
      </w:pPr>
      <w:r w:rsidRPr="00114565">
        <w:rPr>
          <w:b/>
          <w:szCs w:val="20"/>
          <w:lang w:val="pl-PL"/>
        </w:rPr>
        <w:t xml:space="preserve"> sygn. </w:t>
      </w:r>
      <w:r w:rsidR="00320922" w:rsidRPr="00320922">
        <w:rPr>
          <w:b/>
          <w:szCs w:val="20"/>
          <w:lang w:val="pl-PL"/>
        </w:rPr>
        <w:t>14</w:t>
      </w:r>
      <w:r w:rsidRPr="00320922">
        <w:rPr>
          <w:b/>
          <w:szCs w:val="20"/>
          <w:lang w:val="pl-PL"/>
        </w:rPr>
        <w:t>/</w:t>
      </w:r>
      <w:r w:rsidR="00FC7AF9">
        <w:rPr>
          <w:b/>
          <w:szCs w:val="20"/>
          <w:lang w:val="pl-PL"/>
        </w:rPr>
        <w:t>SOO</w:t>
      </w:r>
      <w:r w:rsidRPr="00114565">
        <w:rPr>
          <w:b/>
          <w:szCs w:val="20"/>
          <w:lang w:val="pl-PL"/>
        </w:rPr>
        <w:t>/2</w:t>
      </w:r>
      <w:r w:rsidR="00026870">
        <w:rPr>
          <w:b/>
          <w:szCs w:val="20"/>
          <w:lang w:val="pl-PL"/>
        </w:rPr>
        <w:t>5</w:t>
      </w:r>
    </w:p>
    <w:bookmarkEnd w:id="0"/>
    <w:p w14:paraId="1F435CBE" w14:textId="27F76660" w:rsidR="0045430C" w:rsidRDefault="0045430C" w:rsidP="00FB28E7">
      <w:pPr>
        <w:spacing w:before="480" w:after="480" w:line="360" w:lineRule="auto"/>
        <w:jc w:val="center"/>
        <w:rPr>
          <w:szCs w:val="20"/>
        </w:rPr>
      </w:pPr>
    </w:p>
    <w:p w14:paraId="591F46D1" w14:textId="1FECA6E1" w:rsidR="0050785F" w:rsidRDefault="0050785F" w:rsidP="00FB28E7">
      <w:pPr>
        <w:spacing w:before="480" w:after="480" w:line="360" w:lineRule="auto"/>
        <w:jc w:val="center"/>
        <w:rPr>
          <w:szCs w:val="20"/>
        </w:rPr>
      </w:pPr>
    </w:p>
    <w:p w14:paraId="54CACF3E" w14:textId="77777777" w:rsidR="0050785F" w:rsidRDefault="0050785F" w:rsidP="00FB28E7">
      <w:pPr>
        <w:spacing w:before="480" w:after="480" w:line="360" w:lineRule="auto"/>
        <w:jc w:val="center"/>
        <w:rPr>
          <w:b/>
          <w:szCs w:val="20"/>
        </w:rPr>
      </w:pPr>
    </w:p>
    <w:p w14:paraId="5B379C0A" w14:textId="354EDA85" w:rsidR="0045430C" w:rsidRDefault="0045430C" w:rsidP="00417D47">
      <w:pPr>
        <w:spacing w:before="480" w:after="480" w:line="360" w:lineRule="auto"/>
        <w:rPr>
          <w:b/>
          <w:szCs w:val="20"/>
        </w:rPr>
      </w:pPr>
    </w:p>
    <w:p w14:paraId="0000002A" w14:textId="3226DFCC" w:rsidR="0064397C" w:rsidRDefault="0064397C">
      <w:pPr>
        <w:rPr>
          <w:b/>
          <w:szCs w:val="20"/>
        </w:rPr>
      </w:pPr>
    </w:p>
    <w:p w14:paraId="1864680F" w14:textId="5EF8BDD8" w:rsidR="00E56E0F" w:rsidRDefault="00E56E0F">
      <w:pPr>
        <w:rPr>
          <w:b/>
          <w:szCs w:val="20"/>
        </w:rPr>
      </w:pPr>
    </w:p>
    <w:p w14:paraId="00000046" w14:textId="2D6EC256" w:rsidR="0064397C" w:rsidRPr="00DA1C65" w:rsidRDefault="0064397C" w:rsidP="00DA1C65">
      <w:pPr>
        <w:tabs>
          <w:tab w:val="right" w:pos="9025"/>
        </w:tabs>
        <w:spacing w:before="200" w:after="80" w:line="240" w:lineRule="auto"/>
        <w:rPr>
          <w:b/>
          <w:color w:val="000000"/>
        </w:rPr>
      </w:pPr>
    </w:p>
    <w:p w14:paraId="00000047" w14:textId="089012B6" w:rsidR="0064397C" w:rsidRDefault="00874596">
      <w:pPr>
        <w:pStyle w:val="Nagwek2"/>
      </w:pPr>
      <w:bookmarkStart w:id="1" w:name="_kabgz8l7slm3" w:colFirst="0" w:colLast="0"/>
      <w:bookmarkEnd w:id="1"/>
      <w:r>
        <w:lastRenderedPageBreak/>
        <w:t>I. Nazwa oraz adres Zamawiającego</w:t>
      </w:r>
    </w:p>
    <w:p w14:paraId="33804EFA" w14:textId="5CD94B8F" w:rsidR="003604A7" w:rsidRPr="003604A7" w:rsidRDefault="00880752" w:rsidP="00F679F2">
      <w:pPr>
        <w:pStyle w:val="Nagwek51"/>
        <w:numPr>
          <w:ilvl w:val="0"/>
          <w:numId w:val="32"/>
        </w:numPr>
      </w:pPr>
      <w:bookmarkStart w:id="2" w:name="_Hlk102548070"/>
      <w:r>
        <w:t>W</w:t>
      </w:r>
      <w:r w:rsidR="003604A7" w:rsidRPr="003604A7">
        <w:t xml:space="preserve">ojskowy Oddział Gospodarczy, </w:t>
      </w:r>
      <w:r w:rsidR="00AC4D77">
        <w:t xml:space="preserve">30-199 </w:t>
      </w:r>
      <w:r w:rsidR="003604A7" w:rsidRPr="003604A7">
        <w:t xml:space="preserve">Rząska, ul. Krakowska </w:t>
      </w:r>
      <w:bookmarkEnd w:id="2"/>
      <w:r w:rsidR="00746E22">
        <w:t>1</w:t>
      </w:r>
    </w:p>
    <w:p w14:paraId="5C62A383" w14:textId="77777777" w:rsidR="003604A7" w:rsidRPr="003604A7" w:rsidRDefault="003604A7" w:rsidP="003604A7">
      <w:pPr>
        <w:pStyle w:val="Tekstpodstawowy"/>
        <w:spacing w:before="1"/>
        <w:rPr>
          <w:b/>
        </w:rPr>
      </w:pPr>
    </w:p>
    <w:p w14:paraId="4F27B87F" w14:textId="2A1BA873" w:rsidR="003604A7" w:rsidRPr="00EF5118" w:rsidRDefault="003604A7" w:rsidP="00F679F2">
      <w:pPr>
        <w:pStyle w:val="Akapitzlist"/>
        <w:numPr>
          <w:ilvl w:val="1"/>
          <w:numId w:val="21"/>
        </w:numPr>
        <w:tabs>
          <w:tab w:val="left" w:pos="699"/>
        </w:tabs>
        <w:spacing w:line="360" w:lineRule="auto"/>
        <w:rPr>
          <w:sz w:val="20"/>
          <w:szCs w:val="20"/>
        </w:rPr>
      </w:pPr>
      <w:r w:rsidRPr="003604A7">
        <w:rPr>
          <w:sz w:val="20"/>
          <w:szCs w:val="20"/>
        </w:rPr>
        <w:t>tel.: +48 261 13 30 24, +48 261 13 30 17</w:t>
      </w:r>
      <w:r w:rsidR="00EF5118">
        <w:rPr>
          <w:sz w:val="20"/>
          <w:szCs w:val="20"/>
        </w:rPr>
        <w:t xml:space="preserve"> </w:t>
      </w:r>
      <w:r w:rsidR="00EF5118" w:rsidRPr="00EF5118">
        <w:rPr>
          <w:sz w:val="20"/>
          <w:szCs w:val="20"/>
        </w:rPr>
        <w:t xml:space="preserve">od poniedziałku do piątku w godz. 07:00 – 15:00, </w:t>
      </w:r>
      <w:r w:rsidR="00BB2013">
        <w:rPr>
          <w:sz w:val="20"/>
          <w:szCs w:val="20"/>
        </w:rPr>
        <w:br/>
      </w:r>
      <w:r w:rsidR="00EF5118" w:rsidRPr="00EF5118">
        <w:rPr>
          <w:sz w:val="20"/>
          <w:szCs w:val="20"/>
        </w:rPr>
        <w:t>z wyłączeniem dni wolnych od</w:t>
      </w:r>
      <w:r w:rsidR="00EF5118">
        <w:rPr>
          <w:sz w:val="20"/>
          <w:szCs w:val="20"/>
        </w:rPr>
        <w:t xml:space="preserve"> </w:t>
      </w:r>
      <w:r w:rsidR="00EF5118" w:rsidRPr="00EF5118">
        <w:rPr>
          <w:sz w:val="20"/>
          <w:szCs w:val="20"/>
        </w:rPr>
        <w:t>pracy</w:t>
      </w:r>
    </w:p>
    <w:p w14:paraId="41DDCD28" w14:textId="1760948F" w:rsidR="003604A7" w:rsidRPr="003604A7" w:rsidRDefault="007224EC" w:rsidP="00F679F2">
      <w:pPr>
        <w:pStyle w:val="Akapitzlist"/>
        <w:numPr>
          <w:ilvl w:val="1"/>
          <w:numId w:val="21"/>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052CCE" w:rsidRPr="00052CCE">
        <w:rPr>
          <w:sz w:val="20"/>
          <w:szCs w:val="20"/>
          <w:u w:color="0000FF"/>
        </w:rPr>
        <w:t xml:space="preserve"> 35wog.sekretariat@ron.mil.pl</w:t>
      </w:r>
    </w:p>
    <w:p w14:paraId="75145C62" w14:textId="6A2DD4D4" w:rsidR="003604A7" w:rsidRDefault="003604A7" w:rsidP="00F679F2">
      <w:pPr>
        <w:pStyle w:val="Akapitzlist"/>
        <w:numPr>
          <w:ilvl w:val="1"/>
          <w:numId w:val="21"/>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rsidP="00F679F2">
      <w:pPr>
        <w:pStyle w:val="Akapitzlist"/>
        <w:numPr>
          <w:ilvl w:val="1"/>
          <w:numId w:val="21"/>
        </w:numPr>
        <w:tabs>
          <w:tab w:val="left" w:pos="699"/>
        </w:tabs>
        <w:spacing w:before="116"/>
        <w:rPr>
          <w:sz w:val="20"/>
          <w:szCs w:val="20"/>
        </w:rPr>
      </w:pPr>
      <w:r w:rsidRPr="00D45882">
        <w:rPr>
          <w:sz w:val="20"/>
          <w:szCs w:val="20"/>
        </w:rPr>
        <w:t>Strona internetowa Zamawiającego</w:t>
      </w:r>
      <w:r>
        <w:rPr>
          <w:sz w:val="20"/>
          <w:szCs w:val="20"/>
        </w:rPr>
        <w:t xml:space="preserve">: </w:t>
      </w:r>
      <w:hyperlink r:id="rId9" w:history="1">
        <w:r w:rsidR="004A2DE8" w:rsidRPr="0060557A">
          <w:rPr>
            <w:rStyle w:val="Hipercze"/>
            <w:sz w:val="20"/>
            <w:szCs w:val="20"/>
          </w:rPr>
          <w:t>https://35wog.wp.mil.pl/pl/</w:t>
        </w:r>
      </w:hyperlink>
    </w:p>
    <w:p w14:paraId="091F149C" w14:textId="5FB50FF9" w:rsidR="004A2DE8" w:rsidRPr="003604A7" w:rsidRDefault="004A2DE8" w:rsidP="00F679F2">
      <w:pPr>
        <w:pStyle w:val="Akapitzlist"/>
        <w:numPr>
          <w:ilvl w:val="1"/>
          <w:numId w:val="21"/>
        </w:numPr>
        <w:tabs>
          <w:tab w:val="left" w:pos="699"/>
        </w:tabs>
        <w:spacing w:before="116" w:line="360" w:lineRule="auto"/>
        <w:rPr>
          <w:sz w:val="20"/>
          <w:szCs w:val="20"/>
        </w:rPr>
      </w:pPr>
      <w:r w:rsidRPr="004A2DE8">
        <w:rPr>
          <w:sz w:val="20"/>
          <w:szCs w:val="20"/>
        </w:rPr>
        <w:t>Strona internetowa</w:t>
      </w:r>
      <w:r>
        <w:rPr>
          <w:sz w:val="20"/>
          <w:szCs w:val="20"/>
        </w:rPr>
        <w:t xml:space="preserve"> prowadzonego postępowania: </w:t>
      </w:r>
      <w:bookmarkStart w:id="3" w:name="_Hlk102550014"/>
      <w:r w:rsidR="002F007C">
        <w:fldChar w:fldCharType="begin"/>
      </w:r>
      <w:r w:rsidR="002F007C">
        <w:instrText xml:space="preserve"> HYPERLINK "https://platformazakupowa.pl/pn/35wog/proceedings" </w:instrText>
      </w:r>
      <w:r w:rsidR="002F007C">
        <w:fldChar w:fldCharType="separate"/>
      </w:r>
      <w:r w:rsidRPr="004A2DE8">
        <w:rPr>
          <w:rStyle w:val="Hipercze"/>
          <w:bCs/>
          <w:sz w:val="20"/>
          <w:szCs w:val="20"/>
          <w:lang w:val="pl"/>
        </w:rPr>
        <w:t>https://platformazakupowa.pl/pn/35wog/proceedings</w:t>
      </w:r>
      <w:r w:rsidR="002F007C">
        <w:rPr>
          <w:rStyle w:val="Hipercze"/>
          <w:bCs/>
          <w:sz w:val="20"/>
          <w:szCs w:val="20"/>
          <w:lang w:val="pl"/>
        </w:rPr>
        <w:fldChar w:fldCharType="end"/>
      </w:r>
      <w:bookmarkEnd w:id="3"/>
    </w:p>
    <w:p w14:paraId="1A2A9820" w14:textId="77777777" w:rsidR="003604A7" w:rsidRPr="003604A7" w:rsidRDefault="003604A7" w:rsidP="003604A7"/>
    <w:p w14:paraId="0000004F" w14:textId="3CCFEDB3" w:rsidR="0064397C" w:rsidRDefault="00874596">
      <w:pPr>
        <w:pStyle w:val="Nagwek2"/>
        <w:spacing w:before="240" w:after="240"/>
      </w:pPr>
      <w:bookmarkStart w:id="4" w:name="_qj2p3iyqlwum" w:colFirst="0" w:colLast="0"/>
      <w:bookmarkEnd w:id="4"/>
      <w:r>
        <w:t>II. Ochrona danych osobowych</w:t>
      </w:r>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8B75F8" w14:textId="4C244FD2" w:rsidR="00C7347F" w:rsidRPr="00C7347F" w:rsidRDefault="00C7347F" w:rsidP="00F679F2">
      <w:pPr>
        <w:numPr>
          <w:ilvl w:val="0"/>
          <w:numId w:val="22"/>
        </w:numPr>
        <w:spacing w:line="360" w:lineRule="auto"/>
        <w:jc w:val="both"/>
        <w:rPr>
          <w:i/>
          <w:sz w:val="20"/>
          <w:szCs w:val="20"/>
        </w:rPr>
      </w:pPr>
      <w:r w:rsidRPr="00C7347F">
        <w:rPr>
          <w:sz w:val="20"/>
          <w:szCs w:val="20"/>
        </w:rPr>
        <w:t xml:space="preserve">Administratorem Pani/Pana danych osobowych jest </w:t>
      </w:r>
      <w:r w:rsidRPr="00C7347F">
        <w:rPr>
          <w:i/>
          <w:sz w:val="20"/>
          <w:szCs w:val="20"/>
        </w:rPr>
        <w:t xml:space="preserve">35 Wojskowy Oddział Gospodarczy RZĄSKA, ul. Krakowska </w:t>
      </w:r>
      <w:r w:rsidR="00D21F7C">
        <w:rPr>
          <w:i/>
          <w:sz w:val="20"/>
          <w:szCs w:val="20"/>
        </w:rPr>
        <w:t>1</w:t>
      </w:r>
      <w:r w:rsidRPr="00C7347F">
        <w:rPr>
          <w:i/>
          <w:sz w:val="20"/>
          <w:szCs w:val="20"/>
        </w:rPr>
        <w:t xml:space="preserve">, </w:t>
      </w:r>
      <w:r w:rsidR="00503C3E">
        <w:rPr>
          <w:i/>
          <w:sz w:val="20"/>
          <w:szCs w:val="20"/>
        </w:rPr>
        <w:t>30-199 Rząska</w:t>
      </w:r>
      <w:r w:rsidRPr="00C7347F">
        <w:rPr>
          <w:i/>
          <w:sz w:val="20"/>
          <w:szCs w:val="20"/>
        </w:rPr>
        <w:t xml:space="preserve">, tel. +48 261 13 54 41; e-mail: </w:t>
      </w:r>
      <w:hyperlink r:id="rId10" w:history="1">
        <w:r w:rsidRPr="00C7347F">
          <w:rPr>
            <w:rStyle w:val="Hipercze"/>
            <w:i/>
            <w:sz w:val="20"/>
            <w:szCs w:val="20"/>
          </w:rPr>
          <w:t xml:space="preserve"> 35wog.sekretariat@ron.mil.pl</w:t>
        </w:r>
      </w:hyperlink>
      <w:r w:rsidRPr="00C7347F">
        <w:rPr>
          <w:i/>
          <w:sz w:val="20"/>
          <w:szCs w:val="20"/>
        </w:rPr>
        <w:t>.</w:t>
      </w:r>
    </w:p>
    <w:p w14:paraId="123989F5" w14:textId="77777777" w:rsidR="00C7347F" w:rsidRPr="00C7347F" w:rsidRDefault="00C7347F" w:rsidP="00F679F2">
      <w:pPr>
        <w:numPr>
          <w:ilvl w:val="0"/>
          <w:numId w:val="22"/>
        </w:numPr>
        <w:spacing w:line="360" w:lineRule="auto"/>
        <w:jc w:val="both"/>
        <w:rPr>
          <w:i/>
          <w:sz w:val="20"/>
          <w:szCs w:val="20"/>
        </w:rPr>
      </w:pPr>
      <w:r w:rsidRPr="00C7347F">
        <w:rPr>
          <w:sz w:val="20"/>
          <w:szCs w:val="20"/>
        </w:rPr>
        <w:t xml:space="preserve">Kontakt z Inspektorem Ochrony Danych pod nr tel. </w:t>
      </w:r>
      <w:r w:rsidRPr="00C7347F">
        <w:rPr>
          <w:i/>
          <w:sz w:val="20"/>
          <w:szCs w:val="20"/>
        </w:rPr>
        <w:t>+48 261-135-058</w:t>
      </w:r>
      <w:r w:rsidRPr="00C7347F">
        <w:rPr>
          <w:sz w:val="20"/>
          <w:szCs w:val="20"/>
        </w:rPr>
        <w:t xml:space="preserve"> oraz adresem </w:t>
      </w:r>
      <w:r w:rsidRPr="00C7347F">
        <w:rPr>
          <w:i/>
          <w:sz w:val="20"/>
          <w:szCs w:val="20"/>
        </w:rPr>
        <w:t>e-mail: 35wog.iod@ron.mil.pl.</w:t>
      </w:r>
    </w:p>
    <w:p w14:paraId="446E2DD5" w14:textId="1B9BE9C5" w:rsidR="00C7347F" w:rsidRPr="002F4406" w:rsidRDefault="00C7347F" w:rsidP="002F4406">
      <w:pPr>
        <w:numPr>
          <w:ilvl w:val="0"/>
          <w:numId w:val="22"/>
        </w:numPr>
        <w:spacing w:line="360" w:lineRule="auto"/>
        <w:jc w:val="both"/>
        <w:rPr>
          <w:b/>
          <w:bCs/>
          <w:sz w:val="20"/>
          <w:szCs w:val="20"/>
          <w:lang w:val="pl-PL"/>
        </w:rPr>
      </w:pPr>
      <w:r w:rsidRPr="00C7347F">
        <w:rPr>
          <w:sz w:val="20"/>
          <w:szCs w:val="20"/>
        </w:rPr>
        <w:t>Pani/Pana dane osobowe przetwarzane będą na podstawie art. 6 ust. 1 lit. c</w:t>
      </w:r>
      <w:r w:rsidRPr="00C7347F">
        <w:rPr>
          <w:i/>
          <w:sz w:val="20"/>
          <w:szCs w:val="20"/>
        </w:rPr>
        <w:t xml:space="preserve"> </w:t>
      </w:r>
      <w:r w:rsidRPr="00C7347F">
        <w:rPr>
          <w:sz w:val="20"/>
          <w:szCs w:val="20"/>
        </w:rPr>
        <w:t xml:space="preserve">RODO w celu związanym z postępowaniem o udzielenie zamówienia publicznego </w:t>
      </w:r>
      <w:r w:rsidR="00E56E0F" w:rsidRPr="002F4406">
        <w:rPr>
          <w:b/>
          <w:bCs/>
          <w:color w:val="FF0000"/>
          <w:sz w:val="20"/>
          <w:szCs w:val="20"/>
        </w:rPr>
        <w:t>„</w:t>
      </w:r>
      <w:r w:rsidR="002F4406" w:rsidRPr="002F4406">
        <w:rPr>
          <w:b/>
          <w:bCs/>
          <w:color w:val="FF0000"/>
          <w:sz w:val="20"/>
          <w:szCs w:val="20"/>
          <w:lang w:val="pl-PL"/>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r w:rsidR="00E56E0F" w:rsidRPr="002F4406">
        <w:rPr>
          <w:b/>
          <w:bCs/>
          <w:sz w:val="20"/>
          <w:szCs w:val="20"/>
        </w:rPr>
        <w:t xml:space="preserve">sygn. </w:t>
      </w:r>
      <w:r w:rsidR="00320922" w:rsidRPr="002F4406">
        <w:rPr>
          <w:b/>
          <w:bCs/>
          <w:sz w:val="20"/>
          <w:szCs w:val="20"/>
        </w:rPr>
        <w:t>14</w:t>
      </w:r>
      <w:r w:rsidR="00E56E0F" w:rsidRPr="002F4406">
        <w:rPr>
          <w:b/>
          <w:bCs/>
          <w:sz w:val="20"/>
          <w:szCs w:val="20"/>
        </w:rPr>
        <w:t>/SOO/2</w:t>
      </w:r>
      <w:r w:rsidR="00AD03B1" w:rsidRPr="002F4406">
        <w:rPr>
          <w:b/>
          <w:bCs/>
          <w:sz w:val="20"/>
          <w:szCs w:val="20"/>
        </w:rPr>
        <w:t>5</w:t>
      </w:r>
      <w:r w:rsidR="00E56E0F" w:rsidRPr="002F4406">
        <w:rPr>
          <w:sz w:val="20"/>
          <w:szCs w:val="20"/>
        </w:rPr>
        <w:t xml:space="preserve"> </w:t>
      </w:r>
      <w:r w:rsidRPr="002F4406">
        <w:rPr>
          <w:sz w:val="20"/>
          <w:szCs w:val="20"/>
        </w:rPr>
        <w:t xml:space="preserve">prowadzonym w trybie </w:t>
      </w:r>
      <w:r w:rsidR="007C41AA" w:rsidRPr="002F4406">
        <w:rPr>
          <w:b/>
          <w:bCs/>
          <w:i/>
          <w:sz w:val="20"/>
          <w:szCs w:val="20"/>
        </w:rPr>
        <w:t>przetargu ograniczonego</w:t>
      </w:r>
      <w:r w:rsidR="00E56E0F" w:rsidRPr="002F4406">
        <w:rPr>
          <w:b/>
          <w:bCs/>
          <w:i/>
          <w:sz w:val="20"/>
          <w:szCs w:val="20"/>
        </w:rPr>
        <w:t xml:space="preserve"> w dziedzinach obronności i bezpieczeństwa.</w:t>
      </w:r>
    </w:p>
    <w:p w14:paraId="51E11633" w14:textId="2B4A8274" w:rsidR="00C7347F" w:rsidRPr="00C7347F" w:rsidRDefault="00C7347F" w:rsidP="00F679F2">
      <w:pPr>
        <w:numPr>
          <w:ilvl w:val="0"/>
          <w:numId w:val="22"/>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sidRPr="00C7347F">
        <w:rPr>
          <w:sz w:val="20"/>
          <w:szCs w:val="20"/>
        </w:rPr>
        <w:br/>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(tj. Dz. U. z 20</w:t>
      </w:r>
      <w:r w:rsidR="000437E4">
        <w:rPr>
          <w:sz w:val="20"/>
          <w:szCs w:val="20"/>
        </w:rPr>
        <w:t>2</w:t>
      </w:r>
      <w:r w:rsidR="009873AC">
        <w:rPr>
          <w:sz w:val="20"/>
          <w:szCs w:val="20"/>
        </w:rPr>
        <w:t>4</w:t>
      </w:r>
      <w:r w:rsidRPr="00C7347F">
        <w:rPr>
          <w:sz w:val="20"/>
          <w:szCs w:val="20"/>
        </w:rPr>
        <w:t xml:space="preserve"> r. poz. </w:t>
      </w:r>
      <w:r w:rsidR="000437E4">
        <w:rPr>
          <w:sz w:val="20"/>
          <w:szCs w:val="20"/>
        </w:rPr>
        <w:t>1</w:t>
      </w:r>
      <w:r w:rsidR="009873AC">
        <w:rPr>
          <w:sz w:val="20"/>
          <w:szCs w:val="20"/>
        </w:rPr>
        <w:t>320</w:t>
      </w:r>
      <w:r w:rsidRPr="00C7347F">
        <w:rPr>
          <w:sz w:val="20"/>
          <w:szCs w:val="20"/>
        </w:rPr>
        <w:t xml:space="preserve"> </w:t>
      </w:r>
      <w:bookmarkStart w:id="5" w:name="_Hlk102715796"/>
      <w:r w:rsidRPr="00C7347F">
        <w:rPr>
          <w:sz w:val="20"/>
          <w:szCs w:val="20"/>
        </w:rPr>
        <w:t xml:space="preserve">z </w:t>
      </w:r>
      <w:proofErr w:type="spellStart"/>
      <w:r w:rsidRPr="00C7347F">
        <w:rPr>
          <w:sz w:val="20"/>
          <w:szCs w:val="20"/>
        </w:rPr>
        <w:t>późń</w:t>
      </w:r>
      <w:proofErr w:type="spellEnd"/>
      <w:r w:rsidRPr="00C7347F">
        <w:rPr>
          <w:sz w:val="20"/>
          <w:szCs w:val="20"/>
        </w:rPr>
        <w:t>. zm.</w:t>
      </w:r>
      <w:bookmarkEnd w:id="5"/>
      <w:r w:rsidRPr="00C7347F">
        <w:rPr>
          <w:sz w:val="20"/>
          <w:szCs w:val="20"/>
        </w:rPr>
        <w:t>), dalej „ustawa Pzp”.</w:t>
      </w:r>
    </w:p>
    <w:p w14:paraId="431D89DB" w14:textId="250BDDD3" w:rsidR="00C7347F" w:rsidRPr="00C7347F" w:rsidRDefault="00C7347F" w:rsidP="00F679F2">
      <w:pPr>
        <w:numPr>
          <w:ilvl w:val="0"/>
          <w:numId w:val="22"/>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czas trwania umowy oraz zgodnie </w:t>
      </w:r>
      <w:r w:rsidR="00AD03B1">
        <w:rPr>
          <w:sz w:val="20"/>
          <w:szCs w:val="20"/>
        </w:rPr>
        <w:br/>
      </w:r>
      <w:r w:rsidRPr="00C7347F">
        <w:rPr>
          <w:sz w:val="20"/>
          <w:szCs w:val="20"/>
        </w:rPr>
        <w:t>z kategorią archiwalną wynikającą z Jednolitego Rzeczowego Wykazu Akt.</w:t>
      </w:r>
    </w:p>
    <w:p w14:paraId="5F3E5C8A" w14:textId="21FE87E8" w:rsidR="00C7347F" w:rsidRPr="00C7347F" w:rsidRDefault="00C7347F" w:rsidP="00F679F2">
      <w:pPr>
        <w:numPr>
          <w:ilvl w:val="0"/>
          <w:numId w:val="22"/>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AD03B1">
        <w:rPr>
          <w:sz w:val="20"/>
          <w:szCs w:val="20"/>
        </w:rPr>
        <w:br/>
      </w:r>
      <w:r w:rsidRPr="00C7347F">
        <w:rPr>
          <w:sz w:val="20"/>
          <w:szCs w:val="20"/>
        </w:rPr>
        <w:lastRenderedPageBreak/>
        <w:t xml:space="preserve">w postępowaniu o udzielenie zamówienia publicznego; konsekwencje niepodania określonych danych wynikają z ustawy Pzp.  </w:t>
      </w:r>
    </w:p>
    <w:p w14:paraId="76710CFF" w14:textId="23F46831" w:rsidR="00C7347F" w:rsidRPr="00C7347F" w:rsidRDefault="00C7347F" w:rsidP="00F679F2">
      <w:pPr>
        <w:numPr>
          <w:ilvl w:val="0"/>
          <w:numId w:val="22"/>
        </w:numPr>
        <w:spacing w:line="360" w:lineRule="auto"/>
        <w:jc w:val="both"/>
        <w:rPr>
          <w:i/>
          <w:sz w:val="20"/>
          <w:szCs w:val="20"/>
        </w:rPr>
      </w:pPr>
      <w:r w:rsidRPr="00C7347F">
        <w:rPr>
          <w:sz w:val="20"/>
          <w:szCs w:val="20"/>
        </w:rPr>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77777777" w:rsidR="00C7347F" w:rsidRPr="00C7347F" w:rsidRDefault="00C7347F" w:rsidP="00F679F2">
      <w:pPr>
        <w:numPr>
          <w:ilvl w:val="0"/>
          <w:numId w:val="22"/>
        </w:numPr>
        <w:spacing w:line="360" w:lineRule="auto"/>
        <w:jc w:val="both"/>
        <w:rPr>
          <w:i/>
          <w:sz w:val="20"/>
          <w:szCs w:val="20"/>
        </w:rPr>
      </w:pPr>
      <w:r w:rsidRPr="00C7347F">
        <w:rPr>
          <w:sz w:val="20"/>
          <w:szCs w:val="20"/>
        </w:rPr>
        <w:t>Posiada Pani/Pan:</w:t>
      </w:r>
    </w:p>
    <w:p w14:paraId="7C4817DB" w14:textId="77777777" w:rsidR="00C7347F" w:rsidRPr="00C7347F" w:rsidRDefault="00C7347F" w:rsidP="00F679F2">
      <w:pPr>
        <w:numPr>
          <w:ilvl w:val="0"/>
          <w:numId w:val="23"/>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rsidP="00F679F2">
      <w:pPr>
        <w:numPr>
          <w:ilvl w:val="0"/>
          <w:numId w:val="23"/>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rsidP="00F679F2">
      <w:pPr>
        <w:numPr>
          <w:ilvl w:val="0"/>
          <w:numId w:val="23"/>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79EBA9F9" w:rsidR="00C7347F" w:rsidRPr="00C7347F" w:rsidRDefault="00C7347F" w:rsidP="00F679F2">
      <w:pPr>
        <w:numPr>
          <w:ilvl w:val="0"/>
          <w:numId w:val="23"/>
        </w:numPr>
        <w:spacing w:line="360" w:lineRule="auto"/>
        <w:jc w:val="both"/>
        <w:rPr>
          <w:sz w:val="20"/>
          <w:szCs w:val="20"/>
        </w:rPr>
      </w:pPr>
      <w:r w:rsidRPr="00C7347F">
        <w:rPr>
          <w:sz w:val="20"/>
          <w:szCs w:val="20"/>
        </w:rPr>
        <w:t>prawo do wniesienia skargi do Prezesa Urzędu Ochrony Danych Osobowych, gdy uzna Pani/Pan, że przetwarzanie danych osobowych Pani/Pana dotyczących narusza przepisy RODO.</w:t>
      </w:r>
    </w:p>
    <w:p w14:paraId="2D50AE98" w14:textId="77777777" w:rsidR="00C7347F" w:rsidRPr="00C7347F" w:rsidRDefault="00C7347F" w:rsidP="00F679F2">
      <w:pPr>
        <w:numPr>
          <w:ilvl w:val="0"/>
          <w:numId w:val="22"/>
        </w:numPr>
        <w:spacing w:line="360" w:lineRule="auto"/>
        <w:jc w:val="both"/>
        <w:rPr>
          <w:i/>
          <w:sz w:val="20"/>
          <w:szCs w:val="20"/>
        </w:rPr>
      </w:pPr>
      <w:r w:rsidRPr="00C7347F">
        <w:rPr>
          <w:sz w:val="20"/>
          <w:szCs w:val="20"/>
        </w:rPr>
        <w:t>Nie przysługuje Pani/Panu:</w:t>
      </w:r>
    </w:p>
    <w:p w14:paraId="0B46DB2F" w14:textId="77777777" w:rsidR="00C7347F" w:rsidRPr="00C7347F" w:rsidRDefault="00C7347F" w:rsidP="00F679F2">
      <w:pPr>
        <w:numPr>
          <w:ilvl w:val="0"/>
          <w:numId w:val="24"/>
        </w:numPr>
        <w:spacing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rsidP="00F679F2">
      <w:pPr>
        <w:numPr>
          <w:ilvl w:val="0"/>
          <w:numId w:val="24"/>
        </w:numPr>
        <w:spacing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rsidP="00F679F2">
      <w:pPr>
        <w:numPr>
          <w:ilvl w:val="0"/>
          <w:numId w:val="24"/>
        </w:numPr>
        <w:spacing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Default="00874596">
      <w:pPr>
        <w:pStyle w:val="Nagwek2"/>
        <w:spacing w:before="240" w:after="240"/>
      </w:pPr>
      <w:bookmarkStart w:id="6" w:name="_epsepounxnv1" w:colFirst="0" w:colLast="0"/>
      <w:bookmarkEnd w:id="6"/>
      <w:r>
        <w:t>III. Tryb udzielania zamówienia</w:t>
      </w:r>
    </w:p>
    <w:p w14:paraId="00000063" w14:textId="22E00F3E" w:rsidR="0064397C" w:rsidRDefault="006424D2" w:rsidP="00F679F2">
      <w:pPr>
        <w:numPr>
          <w:ilvl w:val="0"/>
          <w:numId w:val="19"/>
        </w:numPr>
        <w:spacing w:before="240" w:line="360" w:lineRule="auto"/>
        <w:ind w:left="426"/>
        <w:jc w:val="both"/>
        <w:rPr>
          <w:sz w:val="20"/>
          <w:szCs w:val="20"/>
        </w:rPr>
      </w:pPr>
      <w:r w:rsidRPr="006424D2">
        <w:rPr>
          <w:sz w:val="20"/>
          <w:szCs w:val="20"/>
          <w:lang w:val="pl-PL"/>
        </w:rPr>
        <w:t xml:space="preserve">Postępowanie będzie prowadzone na podstawie przepisów ustawy z dnia </w:t>
      </w:r>
      <w:r w:rsidRPr="006424D2">
        <w:rPr>
          <w:sz w:val="20"/>
          <w:szCs w:val="20"/>
          <w:lang w:val="pl-PL"/>
        </w:rPr>
        <w:br/>
        <w:t>11 września 2019 r. Prawo zamówień publicznych (Dz. U. z 20</w:t>
      </w:r>
      <w:r>
        <w:rPr>
          <w:sz w:val="20"/>
          <w:szCs w:val="20"/>
          <w:lang w:val="pl-PL"/>
        </w:rPr>
        <w:t>2</w:t>
      </w:r>
      <w:r w:rsidR="00185414">
        <w:rPr>
          <w:sz w:val="20"/>
          <w:szCs w:val="20"/>
          <w:lang w:val="pl-PL"/>
        </w:rPr>
        <w:t>4</w:t>
      </w:r>
      <w:r>
        <w:rPr>
          <w:sz w:val="20"/>
          <w:szCs w:val="20"/>
          <w:lang w:val="pl-PL"/>
        </w:rPr>
        <w:t xml:space="preserve"> </w:t>
      </w:r>
      <w:r w:rsidRPr="006424D2">
        <w:rPr>
          <w:sz w:val="20"/>
          <w:szCs w:val="20"/>
          <w:lang w:val="pl-PL"/>
        </w:rPr>
        <w:t xml:space="preserve">r., poz. </w:t>
      </w:r>
      <w:r>
        <w:rPr>
          <w:sz w:val="20"/>
          <w:szCs w:val="20"/>
          <w:lang w:val="pl-PL"/>
        </w:rPr>
        <w:t>1</w:t>
      </w:r>
      <w:r w:rsidR="00185414">
        <w:rPr>
          <w:sz w:val="20"/>
          <w:szCs w:val="20"/>
          <w:lang w:val="pl-PL"/>
        </w:rPr>
        <w:t>320</w:t>
      </w:r>
      <w:r w:rsidRPr="006424D2">
        <w:rPr>
          <w:sz w:val="20"/>
          <w:szCs w:val="20"/>
          <w:lang w:val="pl-PL"/>
        </w:rPr>
        <w:t xml:space="preserve"> z późn. zm.), zwanej dalej ustawą Pzp, w trybie przetargu ograniczonego w dziedzinach obronności i bezpieczeństwa zgodnie z art. 410 ust. 1 ustawy Pzp. Do spraw nieuregulowanych w niniejszym </w:t>
      </w:r>
      <w:r w:rsidR="0085590A">
        <w:rPr>
          <w:sz w:val="20"/>
          <w:szCs w:val="20"/>
          <w:lang w:val="pl-PL"/>
        </w:rPr>
        <w:t>opisie</w:t>
      </w:r>
      <w:r w:rsidRPr="006424D2">
        <w:rPr>
          <w:sz w:val="20"/>
          <w:szCs w:val="20"/>
          <w:lang w:val="pl-PL"/>
        </w:rPr>
        <w:t xml:space="preserve"> mają zastosowanie przepisy ww. ustawy</w:t>
      </w:r>
      <w:r w:rsidR="00AA7E1E">
        <w:rPr>
          <w:sz w:val="20"/>
          <w:szCs w:val="20"/>
          <w:lang w:val="pl-PL"/>
        </w:rPr>
        <w:t>.</w:t>
      </w:r>
    </w:p>
    <w:p w14:paraId="00000065" w14:textId="3052864F" w:rsidR="0064397C" w:rsidRDefault="0094310B" w:rsidP="00F679F2">
      <w:pPr>
        <w:numPr>
          <w:ilvl w:val="0"/>
          <w:numId w:val="19"/>
        </w:numPr>
        <w:spacing w:line="360" w:lineRule="auto"/>
        <w:ind w:left="426"/>
        <w:jc w:val="both"/>
        <w:rPr>
          <w:sz w:val="20"/>
          <w:szCs w:val="20"/>
        </w:rPr>
      </w:pPr>
      <w:r w:rsidRPr="0094310B">
        <w:rPr>
          <w:sz w:val="20"/>
          <w:szCs w:val="20"/>
        </w:rPr>
        <w:t xml:space="preserve">Szacunkowa wartość zamówienia przekracza </w:t>
      </w:r>
      <w:r w:rsidR="00AA7E1E" w:rsidRPr="00AA7E1E">
        <w:rPr>
          <w:sz w:val="20"/>
          <w:szCs w:val="20"/>
        </w:rPr>
        <w:t>przekraczającej progi unijne określone na podstawie art. 3</w:t>
      </w:r>
      <w:r w:rsidR="00AA7E1E">
        <w:rPr>
          <w:sz w:val="20"/>
          <w:szCs w:val="20"/>
        </w:rPr>
        <w:t xml:space="preserve"> </w:t>
      </w:r>
      <w:r w:rsidR="00A270AC">
        <w:rPr>
          <w:sz w:val="20"/>
          <w:szCs w:val="20"/>
        </w:rPr>
        <w:t>ustawy</w:t>
      </w:r>
      <w:r w:rsidR="00547A46">
        <w:rPr>
          <w:sz w:val="20"/>
          <w:szCs w:val="20"/>
        </w:rPr>
        <w:t xml:space="preserve"> </w:t>
      </w:r>
      <w:r w:rsidR="00AA7E1E">
        <w:rPr>
          <w:sz w:val="20"/>
          <w:szCs w:val="20"/>
        </w:rPr>
        <w:t>Pzp.  dla zamówień w dziedzinie obronności i bezpieczeństwa</w:t>
      </w:r>
      <w:r w:rsidR="00E76E63">
        <w:rPr>
          <w:sz w:val="20"/>
          <w:szCs w:val="20"/>
        </w:rPr>
        <w:t>.</w:t>
      </w:r>
    </w:p>
    <w:p w14:paraId="00000067" w14:textId="51C9670A" w:rsidR="0064397C" w:rsidRDefault="00874596" w:rsidP="00F679F2">
      <w:pPr>
        <w:numPr>
          <w:ilvl w:val="0"/>
          <w:numId w:val="19"/>
        </w:numPr>
        <w:spacing w:line="360" w:lineRule="auto"/>
        <w:ind w:left="426"/>
        <w:jc w:val="both"/>
        <w:rPr>
          <w:sz w:val="20"/>
          <w:szCs w:val="20"/>
        </w:rPr>
      </w:pPr>
      <w:r>
        <w:rPr>
          <w:sz w:val="20"/>
          <w:szCs w:val="20"/>
        </w:rPr>
        <w:t>Zamawiający nie przewiduje aukcji elektronicznej</w:t>
      </w:r>
      <w:r w:rsidR="008D56F2">
        <w:rPr>
          <w:sz w:val="20"/>
          <w:szCs w:val="20"/>
        </w:rPr>
        <w:t xml:space="preserve"> w drugim etapie postępowania</w:t>
      </w:r>
      <w:r w:rsidR="007F2430">
        <w:rPr>
          <w:sz w:val="20"/>
          <w:szCs w:val="20"/>
        </w:rPr>
        <w:t xml:space="preserve"> tj. składanie ofert</w:t>
      </w:r>
      <w:r>
        <w:rPr>
          <w:sz w:val="20"/>
          <w:szCs w:val="20"/>
        </w:rPr>
        <w:t>.</w:t>
      </w:r>
    </w:p>
    <w:p w14:paraId="00000068" w14:textId="76B5D30B" w:rsidR="0064397C" w:rsidRDefault="00874596" w:rsidP="00F679F2">
      <w:pPr>
        <w:numPr>
          <w:ilvl w:val="0"/>
          <w:numId w:val="19"/>
        </w:numPr>
        <w:spacing w:line="360" w:lineRule="auto"/>
        <w:ind w:left="426"/>
        <w:jc w:val="both"/>
        <w:rPr>
          <w:sz w:val="20"/>
          <w:szCs w:val="20"/>
        </w:rPr>
      </w:pPr>
      <w:r>
        <w:rPr>
          <w:sz w:val="20"/>
          <w:szCs w:val="20"/>
        </w:rPr>
        <w:t xml:space="preserve">Zamawiający nie przewiduje złożenia </w:t>
      </w:r>
      <w:r w:rsidR="009C4435">
        <w:rPr>
          <w:sz w:val="20"/>
          <w:szCs w:val="20"/>
        </w:rPr>
        <w:t>ofert</w:t>
      </w:r>
      <w:r>
        <w:rPr>
          <w:sz w:val="20"/>
          <w:szCs w:val="20"/>
        </w:rPr>
        <w:t xml:space="preserve"> w postaci katalogów elektronicznych</w:t>
      </w:r>
      <w:r w:rsidR="00BA37B5">
        <w:rPr>
          <w:sz w:val="20"/>
          <w:szCs w:val="20"/>
        </w:rPr>
        <w:t xml:space="preserve">  w drugim etapie postępowania</w:t>
      </w:r>
      <w:r w:rsidR="007F2430">
        <w:rPr>
          <w:sz w:val="20"/>
          <w:szCs w:val="20"/>
        </w:rPr>
        <w:t xml:space="preserve"> tj. składanie ofert</w:t>
      </w:r>
      <w:r>
        <w:rPr>
          <w:sz w:val="20"/>
          <w:szCs w:val="20"/>
        </w:rPr>
        <w:t>.</w:t>
      </w:r>
    </w:p>
    <w:p w14:paraId="00000069" w14:textId="1A235501" w:rsidR="0064397C" w:rsidRDefault="00874596" w:rsidP="00F679F2">
      <w:pPr>
        <w:numPr>
          <w:ilvl w:val="0"/>
          <w:numId w:val="19"/>
        </w:numPr>
        <w:spacing w:line="360" w:lineRule="auto"/>
        <w:ind w:left="426"/>
        <w:jc w:val="both"/>
        <w:rPr>
          <w:sz w:val="20"/>
          <w:szCs w:val="20"/>
        </w:rPr>
      </w:pPr>
      <w:r>
        <w:rPr>
          <w:sz w:val="20"/>
          <w:szCs w:val="20"/>
        </w:rPr>
        <w:t>Zamawiający nie prowadzi postępowania w celu zawarcia umowy ramowej.</w:t>
      </w:r>
    </w:p>
    <w:p w14:paraId="5880BB83" w14:textId="5829654F" w:rsidR="0060335A" w:rsidRDefault="0060335A" w:rsidP="00F679F2">
      <w:pPr>
        <w:numPr>
          <w:ilvl w:val="0"/>
          <w:numId w:val="19"/>
        </w:numPr>
        <w:spacing w:line="360" w:lineRule="auto"/>
        <w:ind w:left="426"/>
        <w:jc w:val="both"/>
        <w:rPr>
          <w:sz w:val="20"/>
          <w:szCs w:val="20"/>
        </w:rPr>
      </w:pPr>
      <w:r w:rsidRPr="0060335A">
        <w:rPr>
          <w:sz w:val="20"/>
          <w:szCs w:val="20"/>
        </w:rPr>
        <w:t>Zamawiający nie przewiduje zwrotu kosztów udziału w niniejszym postępowaniu</w:t>
      </w:r>
    </w:p>
    <w:p w14:paraId="0000006A" w14:textId="69A8A2E5" w:rsidR="0064397C" w:rsidRDefault="00874596" w:rsidP="00F679F2">
      <w:pPr>
        <w:numPr>
          <w:ilvl w:val="0"/>
          <w:numId w:val="19"/>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w:t>
      </w:r>
      <w:r w:rsidR="00E769E3">
        <w:rPr>
          <w:sz w:val="20"/>
          <w:szCs w:val="20"/>
        </w:rPr>
        <w:t>zp</w:t>
      </w:r>
      <w:r w:rsidR="00DC386D">
        <w:rPr>
          <w:sz w:val="20"/>
          <w:szCs w:val="20"/>
        </w:rPr>
        <w:t>.</w:t>
      </w:r>
    </w:p>
    <w:p w14:paraId="00000070" w14:textId="77777777" w:rsidR="0064397C" w:rsidRDefault="00874596">
      <w:pPr>
        <w:pStyle w:val="Nagwek2"/>
        <w:spacing w:before="240" w:after="240"/>
      </w:pPr>
      <w:bookmarkStart w:id="7" w:name="_x24vtaagcm5x" w:colFirst="0" w:colLast="0"/>
      <w:bookmarkEnd w:id="7"/>
      <w:r>
        <w:lastRenderedPageBreak/>
        <w:t>IV. Opis przedmiotu zamówienia</w:t>
      </w:r>
    </w:p>
    <w:p w14:paraId="386CC9D3" w14:textId="5D6AA9A1" w:rsidR="00AA3343" w:rsidRPr="00AA3343" w:rsidRDefault="00AA3343" w:rsidP="00AA3343">
      <w:pPr>
        <w:pStyle w:val="Akapitzlist"/>
        <w:numPr>
          <w:ilvl w:val="0"/>
          <w:numId w:val="1"/>
        </w:numPr>
        <w:shd w:val="clear" w:color="auto" w:fill="FFFFFF"/>
        <w:spacing w:line="360" w:lineRule="auto"/>
        <w:ind w:right="70"/>
        <w:jc w:val="both"/>
        <w:rPr>
          <w:bCs/>
          <w:color w:val="000000"/>
          <w:sz w:val="20"/>
          <w:szCs w:val="20"/>
        </w:rPr>
      </w:pPr>
      <w:r w:rsidRPr="00AA3343">
        <w:rPr>
          <w:bCs/>
          <w:color w:val="000000"/>
          <w:sz w:val="20"/>
          <w:szCs w:val="20"/>
        </w:rPr>
        <w:t>Przedmiotem zamówienia jest wykonywanie usługi w zakresie bezpośredniej ochrony fizycznej (stałej i okresowej) kompleksów nieruchomości wojskowych</w:t>
      </w:r>
      <w:r>
        <w:rPr>
          <w:bCs/>
          <w:color w:val="000000"/>
          <w:sz w:val="20"/>
          <w:szCs w:val="20"/>
        </w:rPr>
        <w:t xml:space="preserve"> </w:t>
      </w:r>
      <w:r w:rsidRPr="00AA3343">
        <w:rPr>
          <w:bCs/>
          <w:color w:val="000000"/>
          <w:sz w:val="20"/>
          <w:szCs w:val="20"/>
        </w:rPr>
        <w:t>w zakresie ochrony osób i mienia oraz konwojowania wartości pieniężnych. Usługa realizowana będzie poprzez działania Wykonawcy obejmujące zapewnienie bezpieczeństwa życia, zdrowia i nietykalności osobistej, a także mienia poprzez zapobieganie przestępstwom i wykroczeniom przeciwko mieniu, jak również przeciwdziałające powstaniu szkody wynikającej z tych zdarzeń  oraz niedopuszczające do wstępu osób nieuprawnionych na teren chroniony.</w:t>
      </w:r>
    </w:p>
    <w:p w14:paraId="408778D9" w14:textId="0FEF0AA2" w:rsidR="00AA3343" w:rsidRPr="00AA3343" w:rsidRDefault="00AA3343" w:rsidP="00AA3343">
      <w:pPr>
        <w:shd w:val="clear" w:color="auto" w:fill="FFFFFF"/>
        <w:spacing w:line="360" w:lineRule="auto"/>
        <w:ind w:left="567" w:right="70"/>
        <w:jc w:val="both"/>
        <w:rPr>
          <w:bCs/>
          <w:color w:val="000000"/>
          <w:sz w:val="20"/>
          <w:szCs w:val="20"/>
        </w:rPr>
      </w:pPr>
      <w:r w:rsidRPr="00AA3343">
        <w:rPr>
          <w:bCs/>
          <w:color w:val="000000"/>
          <w:sz w:val="20"/>
          <w:szCs w:val="20"/>
        </w:rPr>
        <w:t xml:space="preserve">Ponadto będzie wykonywana w formie pośredniej przy wykorzystaniu  znajdujących się  </w:t>
      </w:r>
      <w:r>
        <w:rPr>
          <w:bCs/>
          <w:color w:val="000000"/>
          <w:sz w:val="20"/>
          <w:szCs w:val="20"/>
        </w:rPr>
        <w:br/>
      </w:r>
      <w:r w:rsidRPr="00AA3343">
        <w:rPr>
          <w:bCs/>
          <w:color w:val="000000"/>
          <w:sz w:val="20"/>
          <w:szCs w:val="20"/>
        </w:rPr>
        <w:t xml:space="preserve">w kompleksach wojskowych zewnętrznych i wewnętrznych systemów alarmowych </w:t>
      </w:r>
      <w:r>
        <w:rPr>
          <w:bCs/>
          <w:color w:val="000000"/>
          <w:sz w:val="20"/>
          <w:szCs w:val="20"/>
        </w:rPr>
        <w:br/>
      </w:r>
      <w:r w:rsidRPr="00AA3343">
        <w:rPr>
          <w:bCs/>
          <w:color w:val="000000"/>
          <w:sz w:val="20"/>
          <w:szCs w:val="20"/>
        </w:rPr>
        <w:t xml:space="preserve">i konwojowania wartości pieniężnych przez zorganizowaną, odpowiednio przygotowaną </w:t>
      </w:r>
      <w:r>
        <w:rPr>
          <w:bCs/>
          <w:color w:val="000000"/>
          <w:sz w:val="20"/>
          <w:szCs w:val="20"/>
        </w:rPr>
        <w:br/>
      </w:r>
      <w:r w:rsidRPr="00AA3343">
        <w:rPr>
          <w:bCs/>
          <w:color w:val="000000"/>
          <w:sz w:val="20"/>
          <w:szCs w:val="20"/>
        </w:rPr>
        <w:t>i uzbrojoną grupę pracowników ochrony z zadaniem dostarczenia środków pieniężnych do miejsca przeznaczenia.</w:t>
      </w:r>
    </w:p>
    <w:p w14:paraId="2833E477" w14:textId="77777777" w:rsidR="00AA3343" w:rsidRPr="00AA3343" w:rsidRDefault="00AA3343" w:rsidP="00AA3343">
      <w:pPr>
        <w:shd w:val="clear" w:color="auto" w:fill="FFFFFF"/>
        <w:spacing w:line="360" w:lineRule="auto"/>
        <w:ind w:left="567" w:right="70"/>
        <w:jc w:val="both"/>
        <w:rPr>
          <w:bCs/>
          <w:color w:val="000000"/>
          <w:sz w:val="20"/>
          <w:szCs w:val="20"/>
        </w:rPr>
      </w:pPr>
      <w:r w:rsidRPr="00AA3343">
        <w:rPr>
          <w:bCs/>
          <w:color w:val="000000"/>
          <w:sz w:val="20"/>
          <w:szCs w:val="20"/>
        </w:rPr>
        <w:t xml:space="preserve">Usługa realizowana będzie przez kwalifikowanych pracowników ochrony fizycznej, wpisanych na listę kwalifikowanych pracowników ochrony fizycznej,  posiadających legitymację kwalifikowanego pracownika ochrony fizycznej  oraz legitymację osoby dopuszczonej do posiadania broni. Usługa będzie realizowana w systemie dobowym w wymiarze godzinowym: 24,16,12,11,10,9, 6,5. </w:t>
      </w:r>
    </w:p>
    <w:p w14:paraId="34A3345D" w14:textId="77777777" w:rsidR="00AA3343" w:rsidRPr="00AA3343" w:rsidRDefault="00AA3343" w:rsidP="00AA3343">
      <w:pPr>
        <w:pStyle w:val="Akapitzlist"/>
        <w:widowControl/>
        <w:numPr>
          <w:ilvl w:val="0"/>
          <w:numId w:val="1"/>
        </w:numPr>
        <w:shd w:val="clear" w:color="auto" w:fill="FFFFFF"/>
        <w:autoSpaceDE/>
        <w:autoSpaceDN/>
        <w:spacing w:line="360" w:lineRule="auto"/>
        <w:ind w:right="70"/>
        <w:contextualSpacing/>
        <w:jc w:val="both"/>
        <w:rPr>
          <w:bCs/>
          <w:color w:val="000000"/>
          <w:sz w:val="20"/>
          <w:szCs w:val="20"/>
        </w:rPr>
      </w:pPr>
      <w:r w:rsidRPr="00AA3343">
        <w:rPr>
          <w:bCs/>
          <w:color w:val="000000"/>
          <w:sz w:val="20"/>
          <w:szCs w:val="20"/>
        </w:rPr>
        <w:t xml:space="preserve">Przez ochronę fizyczną należy rozumieć działanie Wykonawcy mające na celu, </w:t>
      </w:r>
      <w:r w:rsidRPr="00AA3343">
        <w:rPr>
          <w:bCs/>
          <w:color w:val="000000"/>
          <w:sz w:val="20"/>
          <w:szCs w:val="20"/>
        </w:rPr>
        <w:br/>
        <w:t xml:space="preserve">w myśl umowy z Zamawiającym, zapobieganie w kompleksach wojskowych czynom karalnym przeciwko osobom w celu zapewnienia bezpieczeństwa życia, zdrowia i nietykalności osobistej oraz przeciw mieniu w celu zapobiegania przestępstwom i wykroczeniom przeciwko mieniu chronionemu, a także przeciwdziałające powstaniu szkody wynikającej z tych zdarzeń oraz niedopuszczeniu do wstępu osób nieuprawnionych na obszar (teren, obiekt) chroniony, przy wykorzystaniu i użyciu przez pracowników ochrony środków przymusu bezpośredniego i broni. </w:t>
      </w:r>
    </w:p>
    <w:p w14:paraId="2B0AB44D" w14:textId="77777777" w:rsidR="007A34C4" w:rsidRPr="007A34C4" w:rsidRDefault="007A34C4" w:rsidP="007A34C4">
      <w:pPr>
        <w:pStyle w:val="Akapitzlist"/>
        <w:widowControl/>
        <w:numPr>
          <w:ilvl w:val="0"/>
          <w:numId w:val="1"/>
        </w:numPr>
        <w:shd w:val="clear" w:color="auto" w:fill="FFFFFF"/>
        <w:autoSpaceDE/>
        <w:autoSpaceDN/>
        <w:spacing w:line="360" w:lineRule="auto"/>
        <w:ind w:right="70"/>
        <w:contextualSpacing/>
        <w:jc w:val="both"/>
        <w:rPr>
          <w:bCs/>
          <w:color w:val="000000"/>
          <w:sz w:val="20"/>
          <w:szCs w:val="20"/>
        </w:rPr>
      </w:pPr>
      <w:r w:rsidRPr="007A34C4">
        <w:rPr>
          <w:bCs/>
          <w:color w:val="000000"/>
          <w:sz w:val="20"/>
          <w:szCs w:val="20"/>
        </w:rPr>
        <w:t>Przez ochronę pośrednią należy rozumieć realizowaną przez Wykonawcę na podstawie umowy z Zamawiającym, zapobieganie w kompleksach wojskowych czynom karalnym przeciwko osobom w celu zapewnienia bezpieczeństwa życia, zdrowia i nietykalności osobistej oraz przeciw mieniu w celu zapobiegania przestępstwom i wykroczeniom przeciwko mieniu chronionemu, a także przeciwdziałającym powstaniu szkody wynikającej z tych zdarzeń oraz niedopuszczeniu do wstępu osób nieuprawnionych na obszar (teren, obiekt) chroniony, przy wykorzystaniu znajdujących się w kompleksach wojskowych zewnętrznych i wewnętrznych systemów alarmowych podłączonych do stacji monitorowania Wykonawcy (Oddalone Centrum Monitorowania) wraz z siłami interwencyjnymi zdolnymi do interwencji w monitorowanym kompleksie (obiekcie) w czasie nie dłuższym niż 10 min od chwili otrzymania sygnału alarmowego przez oddalone centrum monitorowania.</w:t>
      </w:r>
    </w:p>
    <w:p w14:paraId="137E66CF" w14:textId="23500D7A" w:rsidR="007265E5" w:rsidRPr="007265E5" w:rsidRDefault="000E7849" w:rsidP="007265E5">
      <w:pPr>
        <w:pStyle w:val="Akapitzlist"/>
        <w:widowControl/>
        <w:numPr>
          <w:ilvl w:val="0"/>
          <w:numId w:val="1"/>
        </w:numPr>
        <w:shd w:val="clear" w:color="auto" w:fill="FFFFFF"/>
        <w:tabs>
          <w:tab w:val="left" w:pos="284"/>
        </w:tabs>
        <w:autoSpaceDE/>
        <w:autoSpaceDN/>
        <w:spacing w:line="360" w:lineRule="auto"/>
        <w:ind w:left="426" w:right="70" w:hanging="284"/>
        <w:contextualSpacing/>
        <w:jc w:val="both"/>
        <w:rPr>
          <w:bCs/>
          <w:color w:val="000000"/>
          <w:sz w:val="20"/>
          <w:szCs w:val="20"/>
        </w:rPr>
      </w:pPr>
      <w:r w:rsidRPr="007265E5">
        <w:rPr>
          <w:bCs/>
          <w:color w:val="000000"/>
          <w:sz w:val="20"/>
          <w:szCs w:val="20"/>
        </w:rPr>
        <w:t xml:space="preserve">  </w:t>
      </w:r>
      <w:r w:rsidR="007265E5" w:rsidRPr="007265E5">
        <w:rPr>
          <w:bCs/>
          <w:color w:val="000000"/>
          <w:sz w:val="20"/>
          <w:szCs w:val="20"/>
        </w:rPr>
        <w:t>Przez konwój środków pieniężnych należy rozumieć zorganizowaną,</w:t>
      </w:r>
      <w:r w:rsidR="007265E5" w:rsidRPr="007265E5">
        <w:rPr>
          <w:bCs/>
          <w:color w:val="000000"/>
          <w:sz w:val="20"/>
          <w:szCs w:val="20"/>
        </w:rPr>
        <w:br/>
        <w:t xml:space="preserve">  odpowiednio przygotowaną, wyposażoną  i uzbrojoną grupę pracowników ochrony</w:t>
      </w:r>
      <w:r w:rsidR="007265E5" w:rsidRPr="007265E5">
        <w:rPr>
          <w:bCs/>
          <w:color w:val="000000"/>
          <w:sz w:val="20"/>
          <w:szCs w:val="20"/>
        </w:rPr>
        <w:br/>
      </w:r>
      <w:r w:rsidR="007265E5" w:rsidRPr="007265E5">
        <w:rPr>
          <w:bCs/>
          <w:color w:val="000000"/>
          <w:sz w:val="20"/>
          <w:szCs w:val="20"/>
        </w:rPr>
        <w:lastRenderedPageBreak/>
        <w:t xml:space="preserve">    specjalistycznych uzbrojonych formacji ochrony z zadaniem dostarczenia środków</w:t>
      </w:r>
      <w:r w:rsidR="007265E5" w:rsidRPr="007265E5">
        <w:rPr>
          <w:bCs/>
          <w:color w:val="000000"/>
          <w:sz w:val="20"/>
          <w:szCs w:val="20"/>
        </w:rPr>
        <w:br/>
        <w:t xml:space="preserve">    pieniężnych do miejsca przeznaczenia.</w:t>
      </w:r>
    </w:p>
    <w:p w14:paraId="2B84CD3B" w14:textId="0A0F9972" w:rsidR="003B2C1E" w:rsidRPr="007265E5" w:rsidRDefault="003B2C1E" w:rsidP="009B1527">
      <w:pPr>
        <w:pStyle w:val="Akapitzlist"/>
        <w:widowControl/>
        <w:numPr>
          <w:ilvl w:val="0"/>
          <w:numId w:val="1"/>
        </w:numPr>
        <w:shd w:val="clear" w:color="auto" w:fill="FFFFFF"/>
        <w:tabs>
          <w:tab w:val="left" w:pos="284"/>
        </w:tabs>
        <w:autoSpaceDE/>
        <w:autoSpaceDN/>
        <w:spacing w:line="360" w:lineRule="auto"/>
        <w:ind w:left="426" w:right="70" w:hanging="426"/>
        <w:contextualSpacing/>
        <w:jc w:val="both"/>
        <w:rPr>
          <w:bCs/>
          <w:color w:val="000000"/>
          <w:sz w:val="20"/>
          <w:szCs w:val="20"/>
        </w:rPr>
      </w:pPr>
      <w:r w:rsidRPr="007265E5">
        <w:rPr>
          <w:bCs/>
          <w:color w:val="000000"/>
          <w:sz w:val="20"/>
          <w:szCs w:val="20"/>
        </w:rPr>
        <w:t xml:space="preserve">Ochrona fizyczna kompleksów nieruchomości wojskowych będzie realizowana zgodnie </w:t>
      </w:r>
      <w:r w:rsidRPr="007265E5">
        <w:rPr>
          <w:bCs/>
          <w:color w:val="000000"/>
          <w:sz w:val="20"/>
          <w:szCs w:val="20"/>
        </w:rPr>
        <w:br/>
        <w:t>z wyciągiem z planu ochrony kompleksu i opracowaną przez Wykonawcę instrukcją ochrony kompleksu (oddzielnie dla każdego kompleksu).</w:t>
      </w:r>
    </w:p>
    <w:p w14:paraId="67CF9A9E" w14:textId="725AAED0" w:rsidR="00750B8C" w:rsidRPr="00320922" w:rsidRDefault="00750B8C" w:rsidP="00750B8C">
      <w:pPr>
        <w:numPr>
          <w:ilvl w:val="0"/>
          <w:numId w:val="1"/>
        </w:numPr>
        <w:spacing w:before="240" w:line="360" w:lineRule="auto"/>
        <w:ind w:left="426" w:hanging="426"/>
        <w:jc w:val="both"/>
        <w:rPr>
          <w:b/>
          <w:bCs/>
          <w:sz w:val="20"/>
          <w:szCs w:val="20"/>
          <w:lang w:val="pl-PL"/>
        </w:rPr>
      </w:pPr>
      <w:r w:rsidRPr="00320922">
        <w:rPr>
          <w:b/>
          <w:bCs/>
          <w:sz w:val="20"/>
          <w:szCs w:val="20"/>
          <w:lang w:val="pl-PL"/>
        </w:rPr>
        <w:t xml:space="preserve">Zamawiający podzielił przedmiot zamówienia na </w:t>
      </w:r>
      <w:r w:rsidR="001C5B75" w:rsidRPr="00320922">
        <w:rPr>
          <w:b/>
          <w:bCs/>
          <w:sz w:val="20"/>
          <w:szCs w:val="20"/>
          <w:lang w:val="pl-PL"/>
        </w:rPr>
        <w:t>dwie</w:t>
      </w:r>
      <w:r w:rsidRPr="00320922">
        <w:rPr>
          <w:b/>
          <w:bCs/>
          <w:sz w:val="20"/>
          <w:szCs w:val="20"/>
          <w:lang w:val="pl-PL"/>
        </w:rPr>
        <w:t xml:space="preserve"> części:</w:t>
      </w:r>
    </w:p>
    <w:p w14:paraId="1219C18E" w14:textId="4E75106A" w:rsidR="001C5B75" w:rsidRPr="001C5B75" w:rsidRDefault="001C5B75" w:rsidP="001C5B75">
      <w:pPr>
        <w:shd w:val="clear" w:color="auto" w:fill="FFFFFF"/>
        <w:spacing w:line="360" w:lineRule="auto"/>
        <w:ind w:left="284" w:right="70"/>
        <w:jc w:val="both"/>
        <w:rPr>
          <w:bCs/>
          <w:color w:val="000000"/>
          <w:sz w:val="20"/>
          <w:szCs w:val="20"/>
        </w:rPr>
      </w:pPr>
      <w:r w:rsidRPr="001C5B75">
        <w:rPr>
          <w:bCs/>
          <w:color w:val="000000"/>
          <w:sz w:val="20"/>
          <w:szCs w:val="20"/>
        </w:rPr>
        <w:t xml:space="preserve">CZĘŚĆ NR 1: Przedmiotem zamówienia jest ochrona osób i mienia realizowana przez specjalistyczne uzbrojone formacje ochronne, zwane dalej SUFO, całodobowo w systemie określonych zmian godzinnych, w którym występują posterunki oraz służby całodobowe i okresowe zgodnie z „Istotnymi postanowieniami umowy” stanowiącymi integralną część umowy a polegającą na bezpośredniej ochronie fizycznej, stałym dozorze sygnałów przesyłanych, gromadzonych </w:t>
      </w:r>
      <w:r>
        <w:rPr>
          <w:bCs/>
          <w:color w:val="000000"/>
          <w:sz w:val="20"/>
          <w:szCs w:val="20"/>
        </w:rPr>
        <w:br/>
      </w:r>
      <w:r w:rsidRPr="001C5B75">
        <w:rPr>
          <w:bCs/>
          <w:color w:val="000000"/>
          <w:sz w:val="20"/>
          <w:szCs w:val="20"/>
        </w:rPr>
        <w:t xml:space="preserve">i przetwarzanych w elektronicznych systemach i urządzeniach alarmowych w następujących kompleksach (obiektach) wojskowych w Krakowie przy: ul. Rakowickiej 29, ul. Miedziana 20, </w:t>
      </w:r>
      <w:r>
        <w:rPr>
          <w:bCs/>
          <w:color w:val="000000"/>
          <w:sz w:val="20"/>
          <w:szCs w:val="20"/>
        </w:rPr>
        <w:br/>
      </w:r>
      <w:r w:rsidRPr="001C5B75">
        <w:rPr>
          <w:bCs/>
          <w:color w:val="000000"/>
          <w:sz w:val="20"/>
          <w:szCs w:val="20"/>
        </w:rPr>
        <w:t xml:space="preserve">ul. Mogilskiej 85, ul. Rydla 19, ul. </w:t>
      </w:r>
      <w:proofErr w:type="spellStart"/>
      <w:r w:rsidRPr="001C5B75">
        <w:rPr>
          <w:bCs/>
          <w:color w:val="000000"/>
          <w:sz w:val="20"/>
          <w:szCs w:val="20"/>
        </w:rPr>
        <w:t>Koletek</w:t>
      </w:r>
      <w:proofErr w:type="spellEnd"/>
      <w:r w:rsidRPr="001C5B75">
        <w:rPr>
          <w:bCs/>
          <w:color w:val="000000"/>
          <w:sz w:val="20"/>
          <w:szCs w:val="20"/>
        </w:rPr>
        <w:t xml:space="preserve"> 10, ul. Zyblikiewicza 1 oraz ul. Montelupich 3 wraz </w:t>
      </w:r>
      <w:r>
        <w:rPr>
          <w:bCs/>
          <w:color w:val="000000"/>
          <w:sz w:val="20"/>
          <w:szCs w:val="20"/>
        </w:rPr>
        <w:br/>
      </w:r>
      <w:r w:rsidRPr="001C5B75">
        <w:rPr>
          <w:bCs/>
          <w:color w:val="000000"/>
          <w:sz w:val="20"/>
          <w:szCs w:val="20"/>
        </w:rPr>
        <w:t xml:space="preserve">z konwojowaniem środków pieniężnych. Dodatkowo zabezpieczenie monitorowania alarmów przez oddalone centra monitorowania przy ul. </w:t>
      </w:r>
      <w:proofErr w:type="spellStart"/>
      <w:r w:rsidRPr="001C5B75">
        <w:rPr>
          <w:bCs/>
          <w:color w:val="000000"/>
          <w:sz w:val="20"/>
          <w:szCs w:val="20"/>
        </w:rPr>
        <w:t>Koletek</w:t>
      </w:r>
      <w:proofErr w:type="spellEnd"/>
      <w:r w:rsidRPr="001C5B75">
        <w:rPr>
          <w:bCs/>
          <w:color w:val="000000"/>
          <w:sz w:val="20"/>
          <w:szCs w:val="20"/>
        </w:rPr>
        <w:t xml:space="preserve"> 10.</w:t>
      </w:r>
    </w:p>
    <w:p w14:paraId="01231F8F" w14:textId="0F3A2171" w:rsidR="001C5B75" w:rsidRPr="001C5B75" w:rsidRDefault="001C5B75" w:rsidP="001C5B75">
      <w:pPr>
        <w:shd w:val="clear" w:color="auto" w:fill="FFFFFF"/>
        <w:spacing w:line="360" w:lineRule="auto"/>
        <w:ind w:left="284" w:right="70"/>
        <w:jc w:val="both"/>
        <w:rPr>
          <w:bCs/>
          <w:color w:val="000000"/>
          <w:sz w:val="20"/>
          <w:szCs w:val="20"/>
        </w:rPr>
      </w:pPr>
      <w:r w:rsidRPr="001C5B75">
        <w:rPr>
          <w:bCs/>
          <w:color w:val="000000"/>
          <w:sz w:val="20"/>
          <w:szCs w:val="20"/>
        </w:rPr>
        <w:t xml:space="preserve">CZĘŚĆ NR 2:  Przedmiotem zamówienia jest ochrona osób i mienia realizowana przez specjalistyczne uzbrojone formacje ochronne, zwane dalej SUFO w systemie określonych zmian godzinnych w którym występują posterunki oraz służby całodobowe i okresowe zgodnie z „Istotnymi postanowieniami umowy” stanowiącymi integralną część umowy, a polegającą na bezpośredniej ochronie fizycznej, stałym dozorze sygnałów przesyłanych, gromadzonych i przetwarzanych </w:t>
      </w:r>
      <w:r>
        <w:rPr>
          <w:bCs/>
          <w:color w:val="000000"/>
          <w:sz w:val="20"/>
          <w:szCs w:val="20"/>
        </w:rPr>
        <w:br/>
      </w:r>
      <w:r w:rsidRPr="001C5B75">
        <w:rPr>
          <w:bCs/>
          <w:color w:val="000000"/>
          <w:sz w:val="20"/>
          <w:szCs w:val="20"/>
        </w:rPr>
        <w:t xml:space="preserve">w elektronicznych systemach i urządzeniach alarmowych oraz zabezpieczenia monitorowania alarmów przez oddalone centra monitorowania w kompleksach  wojskowych w Krakowie przy:   </w:t>
      </w:r>
      <w:r>
        <w:rPr>
          <w:bCs/>
          <w:color w:val="000000"/>
          <w:sz w:val="20"/>
          <w:szCs w:val="20"/>
        </w:rPr>
        <w:br/>
      </w:r>
      <w:r w:rsidRPr="001C5B75">
        <w:rPr>
          <w:bCs/>
          <w:color w:val="000000"/>
          <w:sz w:val="20"/>
          <w:szCs w:val="20"/>
        </w:rPr>
        <w:t xml:space="preserve">ul. Odrowąża 7, w Tarnowie przy ul. Dąbrowskiego 11 w Nowym Sączu przy ul. Czarnieckiego </w:t>
      </w:r>
      <w:r>
        <w:rPr>
          <w:bCs/>
          <w:color w:val="000000"/>
          <w:sz w:val="20"/>
          <w:szCs w:val="20"/>
        </w:rPr>
        <w:br/>
      </w:r>
      <w:r w:rsidRPr="001C5B75">
        <w:rPr>
          <w:bCs/>
          <w:color w:val="000000"/>
          <w:sz w:val="20"/>
          <w:szCs w:val="20"/>
        </w:rPr>
        <w:t>13, przy ul. Wyspiańskiego 2, w Limanowej przy ul. Jeżynowej 2</w:t>
      </w:r>
      <w:r w:rsidR="002F4406" w:rsidRPr="002F4406">
        <w:rPr>
          <w:rFonts w:eastAsia="Times New Roman"/>
          <w:bCs/>
          <w:sz w:val="20"/>
          <w:szCs w:val="20"/>
          <w:lang w:val="pl-PL"/>
        </w:rPr>
        <w:t xml:space="preserve"> </w:t>
      </w:r>
      <w:r w:rsidR="002F4406" w:rsidRPr="002F4406">
        <w:rPr>
          <w:bCs/>
          <w:color w:val="FF0000"/>
          <w:sz w:val="20"/>
          <w:szCs w:val="20"/>
          <w:lang w:val="pl-PL"/>
        </w:rPr>
        <w:t>oraz Wojnarowej</w:t>
      </w:r>
      <w:r w:rsidRPr="002F4406">
        <w:rPr>
          <w:bCs/>
          <w:color w:val="FF0000"/>
          <w:sz w:val="20"/>
          <w:szCs w:val="20"/>
        </w:rPr>
        <w:t xml:space="preserve">. </w:t>
      </w:r>
      <w:r w:rsidRPr="001C5B75">
        <w:rPr>
          <w:bCs/>
          <w:color w:val="000000"/>
          <w:sz w:val="20"/>
          <w:szCs w:val="20"/>
        </w:rPr>
        <w:t xml:space="preserve">Dodatkowo zabezpieczenia monitorowania alarmów przez oddalone centra monitorowania przy </w:t>
      </w:r>
      <w:r w:rsidRPr="001C5B75">
        <w:rPr>
          <w:bCs/>
          <w:color w:val="000000"/>
          <w:sz w:val="20"/>
          <w:szCs w:val="20"/>
        </w:rPr>
        <w:br/>
        <w:t>ul. Dąbrowskiego 11, ul. Czarnieckiego 13.</w:t>
      </w:r>
    </w:p>
    <w:p w14:paraId="3B7E628D" w14:textId="77777777" w:rsidR="001C5B75" w:rsidRPr="001C5B75" w:rsidRDefault="001C5B75" w:rsidP="001C5B75">
      <w:pPr>
        <w:spacing w:line="360" w:lineRule="auto"/>
        <w:ind w:left="284"/>
        <w:contextualSpacing/>
        <w:jc w:val="both"/>
        <w:rPr>
          <w:bCs/>
          <w:sz w:val="20"/>
          <w:szCs w:val="20"/>
        </w:rPr>
      </w:pPr>
      <w:r w:rsidRPr="001C5B75">
        <w:rPr>
          <w:bCs/>
          <w:sz w:val="20"/>
          <w:szCs w:val="20"/>
        </w:rPr>
        <w:t xml:space="preserve">W związku z wdrażaniem rozwiązań systemowych w sprawie racjonalizacji systemu ochrony fizycznej obiektów resortu obrony narodowej (Decyzja nr Z-200/DG/RSZ </w:t>
      </w:r>
      <w:r w:rsidRPr="001C5B75">
        <w:rPr>
          <w:bCs/>
          <w:sz w:val="20"/>
          <w:szCs w:val="20"/>
        </w:rPr>
        <w:br/>
        <w:t>z dnia 16 listopada 2023 roku w sprawie racjonalizacji systemu ochrony fizycznej obiektów resortu obrony narodowej), polegających na wymogu zastąpienia (zmiany) formy ochrony z dotychczas realizowanej przez pracowników specjalistycznych uzbrojonych formacji ochrony i zastąpienia ich żołnierzami w danym kompleksie wojskowym na zasadach określonych w Regulaminie ogólnym żołnierza Wojska Polskiego. Zamawiający o dacie zmiany formy ochrony danego kompleksu/kompleksów poinformuję Wykonawcę, z co najmniej 7 dniowym wyprzedzeniem i Strony podpiszą w tym okresie aneks, w którym ograniczą przedmiot niniejszej umowy o dany kompleks/kompleksy oraz odpowiednio zmienią należne Wykonawcy wynagrodzenie.</w:t>
      </w:r>
    </w:p>
    <w:p w14:paraId="7A979E80" w14:textId="081523C5" w:rsidR="001C5B75" w:rsidRPr="001C5B75" w:rsidRDefault="001C5B75" w:rsidP="001C5B75">
      <w:pPr>
        <w:spacing w:line="360" w:lineRule="auto"/>
        <w:ind w:left="284"/>
        <w:jc w:val="both"/>
        <w:rPr>
          <w:sz w:val="20"/>
          <w:szCs w:val="20"/>
        </w:rPr>
      </w:pPr>
      <w:r w:rsidRPr="001C5B75">
        <w:rPr>
          <w:sz w:val="20"/>
          <w:szCs w:val="20"/>
        </w:rPr>
        <w:t>W razie zaistnienia sytuacji, o której mowa w niniejszym ustępie, Wykonawca otrzyma wynagrodzenie za rzeczywiście wykonaną usługę i nie przysługują</w:t>
      </w:r>
      <w:r>
        <w:rPr>
          <w:sz w:val="20"/>
          <w:szCs w:val="20"/>
        </w:rPr>
        <w:t xml:space="preserve"> </w:t>
      </w:r>
      <w:r w:rsidRPr="001C5B75">
        <w:rPr>
          <w:sz w:val="20"/>
          <w:szCs w:val="20"/>
        </w:rPr>
        <w:t>mu z tego tytułu żadne roszczenia, w szczególności roszczenie o zapłatę jakiegokolwiek odszkodowania”.</w:t>
      </w:r>
    </w:p>
    <w:p w14:paraId="7794504A" w14:textId="77777777" w:rsidR="004740FE" w:rsidRPr="004740FE" w:rsidRDefault="006F3290" w:rsidP="004740FE">
      <w:pPr>
        <w:numPr>
          <w:ilvl w:val="0"/>
          <w:numId w:val="1"/>
        </w:numPr>
        <w:spacing w:line="360" w:lineRule="auto"/>
        <w:ind w:left="426" w:hanging="426"/>
        <w:jc w:val="both"/>
        <w:rPr>
          <w:bCs/>
          <w:sz w:val="20"/>
          <w:szCs w:val="20"/>
          <w:lang w:val="pl-PL"/>
        </w:rPr>
      </w:pPr>
      <w:r w:rsidRPr="006F3290">
        <w:rPr>
          <w:bCs/>
          <w:color w:val="000000"/>
          <w:sz w:val="20"/>
          <w:szCs w:val="20"/>
        </w:rPr>
        <w:lastRenderedPageBreak/>
        <w:t xml:space="preserve">Do obowiązków Wykonawcy niezależnie od zadania będzie również należała ochrona kompleksów po ogłoszeniu mobilizacji, wprowadzenia stanu wojennego lub w czasie wojny na zasadach </w:t>
      </w:r>
      <w:r>
        <w:rPr>
          <w:bCs/>
          <w:color w:val="000000"/>
          <w:sz w:val="20"/>
          <w:szCs w:val="20"/>
        </w:rPr>
        <w:br/>
      </w:r>
      <w:r w:rsidRPr="006F3290">
        <w:rPr>
          <w:bCs/>
          <w:color w:val="000000"/>
          <w:sz w:val="20"/>
          <w:szCs w:val="20"/>
        </w:rPr>
        <w:t xml:space="preserve">i w trybie określonym w rozporządzeniu Rady Ministrów z dnia </w:t>
      </w:r>
      <w:r w:rsidRPr="006F3290">
        <w:rPr>
          <w:bCs/>
          <w:sz w:val="20"/>
          <w:szCs w:val="20"/>
        </w:rPr>
        <w:t xml:space="preserve">28 kwietnia 2022 r. w </w:t>
      </w:r>
      <w:r w:rsidRPr="006F3290">
        <w:rPr>
          <w:bCs/>
          <w:color w:val="000000"/>
          <w:sz w:val="20"/>
          <w:szCs w:val="20"/>
        </w:rPr>
        <w:t>sprawie militaryzacji (Dz. U. 2022 poz. 1198 z dnia 06.06.2022r.) oraz w sytuacjach szczególnych i innych dotyczących dodatkowego wzmocnienia ochrony, poprzez zapewnienie w tych przypadkach wzmocnionej ochrony kompleksów objętych umową oraz terenów i obiektów jednostek nowo uformowanych.</w:t>
      </w:r>
    </w:p>
    <w:p w14:paraId="289E7F8A" w14:textId="2621BE75" w:rsidR="00750B8C" w:rsidRPr="006F3290" w:rsidRDefault="00750B8C" w:rsidP="004740FE">
      <w:pPr>
        <w:numPr>
          <w:ilvl w:val="0"/>
          <w:numId w:val="1"/>
        </w:numPr>
        <w:spacing w:line="360" w:lineRule="auto"/>
        <w:ind w:left="426" w:hanging="426"/>
        <w:jc w:val="both"/>
        <w:rPr>
          <w:bCs/>
          <w:sz w:val="20"/>
          <w:szCs w:val="20"/>
          <w:lang w:val="pl-PL"/>
        </w:rPr>
      </w:pPr>
      <w:r w:rsidRPr="006F3290">
        <w:rPr>
          <w:bCs/>
          <w:sz w:val="20"/>
          <w:szCs w:val="20"/>
          <w:lang w:val="pl-PL"/>
        </w:rPr>
        <w:t>Wykonawca do realizacji  usługi ochrony fizycznej nie zatrudni obcokrajowca.</w:t>
      </w:r>
    </w:p>
    <w:p w14:paraId="3583FD00" w14:textId="78AEF799" w:rsidR="004740FE" w:rsidRPr="004740FE" w:rsidRDefault="004740FE" w:rsidP="004740FE">
      <w:pPr>
        <w:pStyle w:val="Akapitzlist"/>
        <w:widowControl/>
        <w:numPr>
          <w:ilvl w:val="0"/>
          <w:numId w:val="1"/>
        </w:numPr>
        <w:autoSpaceDE/>
        <w:autoSpaceDN/>
        <w:spacing w:line="360" w:lineRule="auto"/>
        <w:ind w:left="426" w:hanging="426"/>
        <w:contextualSpacing/>
        <w:jc w:val="both"/>
        <w:rPr>
          <w:bCs/>
          <w:iCs/>
          <w:color w:val="000000"/>
          <w:sz w:val="20"/>
          <w:szCs w:val="20"/>
        </w:rPr>
      </w:pPr>
      <w:r>
        <w:rPr>
          <w:bCs/>
          <w:iCs/>
          <w:color w:val="000000"/>
          <w:sz w:val="20"/>
          <w:szCs w:val="20"/>
        </w:rPr>
        <w:t>W</w:t>
      </w:r>
      <w:r w:rsidRPr="004740FE">
        <w:rPr>
          <w:bCs/>
          <w:iCs/>
          <w:color w:val="000000"/>
          <w:sz w:val="20"/>
          <w:szCs w:val="20"/>
        </w:rPr>
        <w:t xml:space="preserve">ykonawca w ramach realizacji części nr 1, nr 2 zamówienia w skład wykonujących usługę ochrony na posterunkach ruchomych i stałych oraz obsad biur przepustek, portierów i dozorców, Wykonawca/Podwykonawca/Podmiot trzeci/Podmiot, którego nie uznaje się za podwykonawcę może zatrudnić wyłącznie osoby nie posiadające ograniczeń psychoruchowych </w:t>
      </w:r>
      <w:r w:rsidRPr="004740FE">
        <w:rPr>
          <w:bCs/>
          <w:iCs/>
          <w:color w:val="000000"/>
          <w:sz w:val="20"/>
          <w:szCs w:val="20"/>
        </w:rPr>
        <w:br/>
        <w:t>i psychofizycznych</w:t>
      </w:r>
      <w:r>
        <w:rPr>
          <w:bCs/>
          <w:iCs/>
          <w:color w:val="000000"/>
          <w:sz w:val="20"/>
          <w:szCs w:val="20"/>
        </w:rPr>
        <w:t>.</w:t>
      </w:r>
    </w:p>
    <w:p w14:paraId="14341664" w14:textId="7B473F2C" w:rsidR="00DA1C65" w:rsidRDefault="00DA1C65" w:rsidP="004740FE">
      <w:pPr>
        <w:numPr>
          <w:ilvl w:val="0"/>
          <w:numId w:val="1"/>
        </w:numPr>
        <w:spacing w:line="360" w:lineRule="auto"/>
        <w:ind w:left="426" w:hanging="426"/>
        <w:jc w:val="both"/>
        <w:rPr>
          <w:sz w:val="20"/>
          <w:szCs w:val="20"/>
        </w:rPr>
      </w:pPr>
      <w:r>
        <w:rPr>
          <w:sz w:val="20"/>
          <w:szCs w:val="20"/>
        </w:rPr>
        <w:t>Zgodnie z art. 404 ust 1 Pzp.</w:t>
      </w:r>
      <w:r w:rsidRPr="00DA1C65">
        <w:t xml:space="preserve"> </w:t>
      </w:r>
      <w:r w:rsidR="00287CF0">
        <w:rPr>
          <w:sz w:val="20"/>
          <w:szCs w:val="20"/>
        </w:rPr>
        <w:t>o</w:t>
      </w:r>
      <w:r w:rsidRPr="00DA1C65">
        <w:rPr>
          <w:sz w:val="20"/>
          <w:szCs w:val="20"/>
        </w:rPr>
        <w:t xml:space="preserve"> udzielenie zamówienia w dziedzinach obronności i bezpieczeństwa mogą ubiegać się wykonawcy mający siedzibę albo miejsce zamieszkania w jednym z państw członkowskich Unii Europejskiej, Europejskiego Obszaru Gospodarczego lub państwie, z którym Unia Europejska lub Rzeczpospolita Polska zawarła umowę międzynarodową dotyczącą tych zamówień</w:t>
      </w:r>
      <w:r>
        <w:rPr>
          <w:sz w:val="20"/>
          <w:szCs w:val="20"/>
        </w:rPr>
        <w:t>.</w:t>
      </w:r>
      <w:r w:rsidR="006343CC" w:rsidRPr="006343CC">
        <w:t xml:space="preserve"> </w:t>
      </w:r>
      <w:r w:rsidR="006343CC" w:rsidRPr="006343CC">
        <w:rPr>
          <w:sz w:val="20"/>
          <w:szCs w:val="20"/>
        </w:rPr>
        <w:t>Z uwagi na fakt, że  Wykonawca, który polega na zdolnościach innych podmiotów musi udowodnić Zamawiającemu,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r w:rsidR="006343CC" w:rsidRPr="006343CC">
        <w:t xml:space="preserve"> </w:t>
      </w:r>
      <w:r w:rsidR="006343CC" w:rsidRPr="006343CC">
        <w:rPr>
          <w:sz w:val="20"/>
          <w:szCs w:val="20"/>
        </w:rPr>
        <w:t>W przypadku, kiedy Wykonawcy wspólnie ubiegają się o udzielenie zamówienia każdy z nich winien mieć siedzibę albo miejsce zamieszkania w jednym z państw członkowskich Unii Europejskiej, Europejskiego Obszaru Gospodarczego lub państwie, z którym Unia Europejska lub Rzeczpospolita Polska zawarła umowę międzynarodową dotyczącą tych zamówień.</w:t>
      </w:r>
    </w:p>
    <w:p w14:paraId="774F6F7F" w14:textId="6D08678D" w:rsidR="00275C92" w:rsidRPr="006343CC" w:rsidRDefault="00275C92" w:rsidP="00275C92">
      <w:pPr>
        <w:spacing w:before="240" w:line="360" w:lineRule="auto"/>
        <w:ind w:left="426"/>
        <w:jc w:val="both"/>
        <w:rPr>
          <w:sz w:val="20"/>
          <w:szCs w:val="20"/>
        </w:rPr>
      </w:pPr>
      <w:r w:rsidRPr="00275C92">
        <w:rPr>
          <w:sz w:val="20"/>
          <w:szCs w:val="20"/>
        </w:rPr>
        <w:t>Podwykonawcy winni mieć siedzibę albo miejsce zamieszkania w jednym z państw członkowskich Unii Europejskiej, Europejskiego Obszaru Gospodarczego lub państwie, z którym Unia Europejska lub Rzeczpospolita Polska zawarła umowę międzynarodową dotyczącą tych zamówień.</w:t>
      </w:r>
    </w:p>
    <w:p w14:paraId="3532C038" w14:textId="4D0DE83C" w:rsidR="00FE5317" w:rsidRDefault="00FE5317" w:rsidP="00FE5317">
      <w:pPr>
        <w:numPr>
          <w:ilvl w:val="0"/>
          <w:numId w:val="1"/>
        </w:numPr>
        <w:spacing w:before="240" w:line="360" w:lineRule="auto"/>
        <w:ind w:left="426" w:hanging="426"/>
        <w:jc w:val="both"/>
        <w:rPr>
          <w:sz w:val="20"/>
          <w:szCs w:val="20"/>
        </w:rPr>
      </w:pPr>
      <w:r w:rsidRPr="00FE5317">
        <w:rPr>
          <w:sz w:val="20"/>
          <w:szCs w:val="20"/>
        </w:rPr>
        <w:t xml:space="preserve">Zamawiający informuje wykonawcę o ciążącym na nim obowiązku zapewnienia ochrony informacji niejawnych, które uzyskał w trakcie postępowania o udzielenie zamówienia w dziedzinach obronności i bezpieczeństwa oraz po jego zakończeniu, w sposób określony w przepisach </w:t>
      </w:r>
      <w:r w:rsidR="009D2CD3">
        <w:rPr>
          <w:sz w:val="20"/>
          <w:szCs w:val="20"/>
        </w:rPr>
        <w:br/>
      </w:r>
      <w:r w:rsidRPr="00FE5317">
        <w:rPr>
          <w:sz w:val="20"/>
          <w:szCs w:val="20"/>
        </w:rPr>
        <w:t>o ochronie informacji niejawnych.</w:t>
      </w:r>
    </w:p>
    <w:p w14:paraId="1719AE0A" w14:textId="0B23E70D" w:rsidR="00FE5317" w:rsidRPr="009D2CD3" w:rsidRDefault="00FE5317" w:rsidP="009D2CD3">
      <w:pPr>
        <w:numPr>
          <w:ilvl w:val="0"/>
          <w:numId w:val="1"/>
        </w:numPr>
        <w:spacing w:before="240" w:line="360" w:lineRule="auto"/>
        <w:ind w:left="426" w:hanging="426"/>
        <w:jc w:val="both"/>
        <w:rPr>
          <w:sz w:val="20"/>
          <w:szCs w:val="20"/>
        </w:rPr>
      </w:pPr>
      <w:r w:rsidRPr="00FE5317">
        <w:rPr>
          <w:sz w:val="20"/>
          <w:szCs w:val="20"/>
        </w:rPr>
        <w:t>Zamawiający zobowiązuje wykonawcę do zachowania poufnego charakteru informacji niejawnych znajdujących się w jego posiadaniu lub z którymi zapozna się w trakcie realizacji zamówienia i po jego zakończeniu, zgodnie z przepisami o ochronie informacji niejawnych.</w:t>
      </w:r>
    </w:p>
    <w:p w14:paraId="00000072" w14:textId="471B6C1E" w:rsidR="0064397C" w:rsidRDefault="00874596">
      <w:pPr>
        <w:numPr>
          <w:ilvl w:val="0"/>
          <w:numId w:val="1"/>
        </w:numPr>
        <w:spacing w:line="360" w:lineRule="auto"/>
        <w:ind w:left="434"/>
        <w:jc w:val="both"/>
        <w:rPr>
          <w:sz w:val="20"/>
          <w:szCs w:val="20"/>
        </w:rPr>
      </w:pPr>
      <w:r>
        <w:rPr>
          <w:sz w:val="20"/>
          <w:szCs w:val="20"/>
        </w:rPr>
        <w:t xml:space="preserve">Wspólny Słownik Zamówień CPV: </w:t>
      </w:r>
      <w:r w:rsidR="006A2D4B" w:rsidRPr="006A2D4B">
        <w:rPr>
          <w:sz w:val="20"/>
          <w:szCs w:val="20"/>
        </w:rPr>
        <w:t>79710000-4</w:t>
      </w:r>
      <w:r w:rsidR="00CC29D1">
        <w:rPr>
          <w:sz w:val="20"/>
          <w:szCs w:val="20"/>
        </w:rPr>
        <w:t xml:space="preserve"> – Usługi </w:t>
      </w:r>
      <w:r w:rsidR="00F243AD">
        <w:rPr>
          <w:sz w:val="20"/>
          <w:szCs w:val="20"/>
        </w:rPr>
        <w:t>ochroniarskie.</w:t>
      </w:r>
    </w:p>
    <w:p w14:paraId="00000074" w14:textId="13D42BD9" w:rsidR="0064397C" w:rsidRDefault="00874596">
      <w:pPr>
        <w:numPr>
          <w:ilvl w:val="0"/>
          <w:numId w:val="1"/>
        </w:numPr>
        <w:spacing w:line="360" w:lineRule="auto"/>
        <w:ind w:left="434"/>
        <w:jc w:val="both"/>
        <w:rPr>
          <w:sz w:val="20"/>
          <w:szCs w:val="20"/>
        </w:rPr>
      </w:pPr>
      <w:bookmarkStart w:id="8" w:name="_Hlk102561493"/>
      <w:r>
        <w:rPr>
          <w:sz w:val="20"/>
          <w:szCs w:val="20"/>
        </w:rPr>
        <w:lastRenderedPageBreak/>
        <w:t>Zamawiający</w:t>
      </w:r>
      <w:r w:rsidR="004037FF">
        <w:rPr>
          <w:sz w:val="20"/>
          <w:szCs w:val="20"/>
        </w:rPr>
        <w:t xml:space="preserve"> </w:t>
      </w:r>
      <w:r>
        <w:rPr>
          <w:sz w:val="20"/>
          <w:szCs w:val="20"/>
        </w:rPr>
        <w:t>dopuszcza składani</w:t>
      </w:r>
      <w:r w:rsidR="009D2CD3">
        <w:rPr>
          <w:sz w:val="20"/>
          <w:szCs w:val="20"/>
        </w:rPr>
        <w:t>e</w:t>
      </w:r>
      <w:r>
        <w:rPr>
          <w:sz w:val="20"/>
          <w:szCs w:val="20"/>
        </w:rPr>
        <w:t xml:space="preserve"> </w:t>
      </w:r>
      <w:r w:rsidR="00602631">
        <w:rPr>
          <w:sz w:val="20"/>
          <w:szCs w:val="20"/>
        </w:rPr>
        <w:t>wniosków</w:t>
      </w:r>
      <w:r>
        <w:rPr>
          <w:sz w:val="20"/>
          <w:szCs w:val="20"/>
        </w:rPr>
        <w:t xml:space="preserve"> częściowych</w:t>
      </w:r>
      <w:r w:rsidR="006A2D4B">
        <w:rPr>
          <w:sz w:val="20"/>
          <w:szCs w:val="20"/>
        </w:rPr>
        <w:t xml:space="preserve"> na dowolną ilość części zamówienia</w:t>
      </w:r>
      <w:bookmarkEnd w:id="8"/>
      <w:r w:rsidR="006A2D4B">
        <w:rPr>
          <w:sz w:val="20"/>
          <w:szCs w:val="20"/>
        </w:rPr>
        <w:t>.</w:t>
      </w:r>
    </w:p>
    <w:p w14:paraId="4DA2E611" w14:textId="5B8F0DB5" w:rsidR="007A6A70" w:rsidRDefault="007A6A70">
      <w:pPr>
        <w:numPr>
          <w:ilvl w:val="0"/>
          <w:numId w:val="1"/>
        </w:numPr>
        <w:spacing w:line="360" w:lineRule="auto"/>
        <w:ind w:left="434"/>
        <w:jc w:val="both"/>
        <w:rPr>
          <w:sz w:val="20"/>
          <w:szCs w:val="20"/>
        </w:rPr>
      </w:pPr>
      <w:r w:rsidRPr="007A6A70">
        <w:rPr>
          <w:sz w:val="20"/>
          <w:szCs w:val="20"/>
        </w:rPr>
        <w:t xml:space="preserve">Zamawiający dopuszcza składanie </w:t>
      </w:r>
      <w:r>
        <w:rPr>
          <w:sz w:val="20"/>
          <w:szCs w:val="20"/>
        </w:rPr>
        <w:t xml:space="preserve">ofert </w:t>
      </w:r>
      <w:r w:rsidRPr="007A6A70">
        <w:rPr>
          <w:sz w:val="20"/>
          <w:szCs w:val="20"/>
        </w:rPr>
        <w:t>na dowolną ilość części zamówienia</w:t>
      </w:r>
      <w:r>
        <w:rPr>
          <w:sz w:val="20"/>
          <w:szCs w:val="20"/>
        </w:rPr>
        <w:t xml:space="preserve"> w drugim etapie postępowania.</w:t>
      </w:r>
    </w:p>
    <w:p w14:paraId="00000075" w14:textId="51E7EC8C" w:rsidR="0064397C" w:rsidRDefault="00874596">
      <w:pPr>
        <w:numPr>
          <w:ilvl w:val="0"/>
          <w:numId w:val="1"/>
        </w:numPr>
        <w:spacing w:line="360" w:lineRule="auto"/>
        <w:ind w:left="434"/>
        <w:jc w:val="both"/>
        <w:rPr>
          <w:sz w:val="20"/>
          <w:szCs w:val="20"/>
        </w:rPr>
      </w:pPr>
      <w:r>
        <w:rPr>
          <w:sz w:val="20"/>
          <w:szCs w:val="20"/>
        </w:rPr>
        <w:t xml:space="preserve">Zamawiający nie dopuszcza składania </w:t>
      </w:r>
      <w:r w:rsidR="00BA37B5">
        <w:rPr>
          <w:sz w:val="20"/>
          <w:szCs w:val="20"/>
        </w:rPr>
        <w:t xml:space="preserve">ofert </w:t>
      </w:r>
      <w:r>
        <w:rPr>
          <w:sz w:val="20"/>
          <w:szCs w:val="20"/>
        </w:rPr>
        <w:t>wariantowych oraz w postaci katalogów elektronicznych</w:t>
      </w:r>
      <w:r w:rsidR="00BA37B5">
        <w:rPr>
          <w:sz w:val="20"/>
          <w:szCs w:val="20"/>
        </w:rPr>
        <w:t xml:space="preserve"> w drugim etapie postępowania.</w:t>
      </w:r>
    </w:p>
    <w:p w14:paraId="6FB0C8A5" w14:textId="51410EAC" w:rsidR="007D4500" w:rsidRDefault="007D4500" w:rsidP="007D4500">
      <w:pPr>
        <w:numPr>
          <w:ilvl w:val="0"/>
          <w:numId w:val="1"/>
        </w:numPr>
        <w:spacing w:line="360" w:lineRule="auto"/>
        <w:ind w:left="434"/>
        <w:jc w:val="both"/>
        <w:rPr>
          <w:sz w:val="20"/>
          <w:szCs w:val="20"/>
        </w:rPr>
      </w:pPr>
      <w:r w:rsidRPr="007D4500">
        <w:rPr>
          <w:sz w:val="20"/>
          <w:szCs w:val="20"/>
        </w:rPr>
        <w:t>Zamawiający przewiduje możliwość udzielenia zamówień na podstawie art. 415  ust 2 pkt 6 ustawy PZP do wartości 100% netto zamówienia podstawowego w okresie 5 lat od daty udzielenia zamówienia podstawowego zarówno w części 1 jak i 2. Zamawiający udzieli zamówienia z wolnej ręki w przypadku kiedy Wykonawca spełni warunki udziału w postępowaniu tożsame z ujętymi w zamówieniu podstawowym oraz wykaże braki podstaw do wykluczenia. Zakres usług obejmował będzie: wykonywanie usługi w zakresie bezpośredniej ochrony fizycznej (stałej i okresowej) kompleksów nieruchomości wojskowych w zakresie ochrony osób i mienia oraz konwojowania wartości pieniężnych. Usługa realizowana będzie poprzez działania Wykonawcy obejmujące zapewnienie bezpieczeństwa życia, zdrowia i nietykalności osobistej, a także mienia poprzez zapobieganie przestępstwom i wykroczeniom przeciwko mieniu, jak również przeciwdziałające powstaniu szkody wynikającej z tych zdarzeń  oraz niedopuszczające do wstępu osób nieuprawnionych na teren chroniony.</w:t>
      </w:r>
      <w:r>
        <w:rPr>
          <w:sz w:val="20"/>
          <w:szCs w:val="20"/>
        </w:rPr>
        <w:t xml:space="preserve"> </w:t>
      </w:r>
      <w:r w:rsidRPr="007D4500">
        <w:rPr>
          <w:sz w:val="20"/>
          <w:szCs w:val="20"/>
        </w:rPr>
        <w:t>Ponadto będzie wykonywana w formie pośredniej przy wykorzystaniu  znajdujących się  w kompleksach wojskowych zewnętrznych i wewnętrznych systemów alarmowych i konwojowania wartości pieniężnych przez zorganizowaną, odpowiednio przygotowaną i uzbrojoną grupę pracowników ochrony z zadaniem dostarczenia środków pieniężnych do miejsca przeznaczenia.</w:t>
      </w:r>
      <w:r>
        <w:rPr>
          <w:sz w:val="20"/>
          <w:szCs w:val="20"/>
        </w:rPr>
        <w:t xml:space="preserve"> </w:t>
      </w:r>
      <w:r w:rsidRPr="007D4500">
        <w:rPr>
          <w:sz w:val="20"/>
          <w:szCs w:val="20"/>
        </w:rPr>
        <w:t>Ceny jednostkowe (za 1 h ochrony) przedstawione przez Wykonawcę w przypadku udzielenia zamówienia na podstawie art. 415  ust 2 pkt 6 nie mogą być wyższe niż ceny określone w formularzu cenowym złożonym przez Wykonawcę w zamówieniu prowadzonym w trybie przetargu ograniczonego.</w:t>
      </w:r>
    </w:p>
    <w:p w14:paraId="1E9863BF" w14:textId="674F9C6B" w:rsidR="007D4500" w:rsidRPr="007D4500" w:rsidRDefault="007D4500" w:rsidP="007D4500">
      <w:pPr>
        <w:numPr>
          <w:ilvl w:val="0"/>
          <w:numId w:val="1"/>
        </w:numPr>
        <w:spacing w:line="360" w:lineRule="auto"/>
        <w:ind w:left="434"/>
        <w:jc w:val="both"/>
        <w:rPr>
          <w:sz w:val="20"/>
          <w:szCs w:val="20"/>
        </w:rPr>
      </w:pPr>
      <w:r w:rsidRPr="007D4500">
        <w:rPr>
          <w:bCs/>
          <w:sz w:val="20"/>
          <w:szCs w:val="20"/>
          <w:lang w:val="pl-PL"/>
        </w:rPr>
        <w:t>Zamawiający zastrzega sobie możliwość skorzystania w ramach niniejszej Umowy z prawa opcji w zakresie nieprzekraczającym 100% wartości brutto wynagrodzenia określonego w umowie zarówno w części 1 jak i 2, co Wykonawca akceptuje, poprzez podpisanie umowy. Ostateczna ilość zamówionych usług w ramach prawa opcji uzależniona będzie od bieżących potrzeb Zamawiającego i posiadanych środków finansowych.</w:t>
      </w:r>
      <w:r>
        <w:rPr>
          <w:sz w:val="20"/>
          <w:szCs w:val="20"/>
        </w:rPr>
        <w:t xml:space="preserve"> </w:t>
      </w:r>
      <w:r w:rsidRPr="007D4500">
        <w:rPr>
          <w:bCs/>
          <w:sz w:val="20"/>
          <w:szCs w:val="20"/>
          <w:lang w:val="pl-PL"/>
        </w:rPr>
        <w:t xml:space="preserve">Usługi zakupione w prawach opcji muszą spełniać wszystkie wymagania jak dla zamówienia podstawowego. </w:t>
      </w:r>
      <w:r>
        <w:rPr>
          <w:sz w:val="20"/>
          <w:szCs w:val="20"/>
        </w:rPr>
        <w:t xml:space="preserve"> </w:t>
      </w:r>
      <w:r w:rsidRPr="007D4500">
        <w:rPr>
          <w:bCs/>
          <w:sz w:val="20"/>
          <w:szCs w:val="20"/>
          <w:lang w:val="pl-PL"/>
        </w:rPr>
        <w:t>Zamawiający zastrzega, iż część zamówienia określona jako „prawo opcji” jest uprawnieniem, a nie zobowiązaniem Zamawiającego. Zamawiający może nie skorzystać z prawa opcji w szczególności w przypadku nie uzyskania środków finansowych na ten cel, a Wykonawcy nie przysługują z tego tytułu żadne roszczenia, co niniejszym Wykonawca akceptuje przez podpisanie umowy.</w:t>
      </w:r>
      <w:r>
        <w:rPr>
          <w:sz w:val="20"/>
          <w:szCs w:val="20"/>
        </w:rPr>
        <w:t xml:space="preserve"> </w:t>
      </w:r>
      <w:r w:rsidRPr="007D4500">
        <w:rPr>
          <w:bCs/>
          <w:sz w:val="20"/>
          <w:szCs w:val="20"/>
          <w:lang w:val="pl-PL"/>
        </w:rPr>
        <w:t>Prawo opcji może być wykorzystane jednorazowo, bądź wielokrotnie w okresie obowiązywania umowy, z zastrzeżeniem, że łączna ich wartość nie przekracza 100% wartości brutto wynagrodzenia zamówienia podstawowego.</w:t>
      </w:r>
    </w:p>
    <w:p w14:paraId="0559625F" w14:textId="77777777" w:rsidR="007D4500" w:rsidRPr="007D4500" w:rsidRDefault="007D4500" w:rsidP="007D4500">
      <w:pPr>
        <w:spacing w:line="360" w:lineRule="auto"/>
        <w:ind w:left="434"/>
        <w:jc w:val="both"/>
        <w:rPr>
          <w:sz w:val="20"/>
          <w:szCs w:val="20"/>
        </w:rPr>
      </w:pPr>
    </w:p>
    <w:p w14:paraId="00000078" w14:textId="18160183" w:rsidR="0064397C" w:rsidRDefault="00874596">
      <w:pPr>
        <w:pStyle w:val="Nagwek2"/>
      </w:pPr>
      <w:bookmarkStart w:id="9" w:name="_s0i9odf430x7" w:colFirst="0" w:colLast="0"/>
      <w:bookmarkEnd w:id="9"/>
      <w:r>
        <w:lastRenderedPageBreak/>
        <w:t>V. Wizja lokalna</w:t>
      </w:r>
    </w:p>
    <w:p w14:paraId="00000079" w14:textId="5DAD223C" w:rsidR="0064397C" w:rsidRDefault="00874596" w:rsidP="00F679F2">
      <w:pPr>
        <w:numPr>
          <w:ilvl w:val="0"/>
          <w:numId w:val="8"/>
        </w:numPr>
        <w:spacing w:before="240" w:after="40" w:line="360" w:lineRule="auto"/>
        <w:ind w:left="426"/>
        <w:jc w:val="both"/>
        <w:rPr>
          <w:sz w:val="20"/>
          <w:szCs w:val="20"/>
        </w:rPr>
      </w:pPr>
      <w:r>
        <w:rPr>
          <w:sz w:val="20"/>
          <w:szCs w:val="20"/>
        </w:rPr>
        <w:t xml:space="preserve">Zamawiający informuje, że złożenie </w:t>
      </w:r>
      <w:r w:rsidR="00D62E9E">
        <w:rPr>
          <w:sz w:val="20"/>
          <w:szCs w:val="20"/>
        </w:rPr>
        <w:t>ofert</w:t>
      </w:r>
      <w:r>
        <w:rPr>
          <w:sz w:val="20"/>
          <w:szCs w:val="20"/>
        </w:rPr>
        <w:t xml:space="preserve"> </w:t>
      </w:r>
      <w:r w:rsidR="00A63294">
        <w:rPr>
          <w:sz w:val="20"/>
          <w:szCs w:val="20"/>
        </w:rPr>
        <w:t xml:space="preserve">nie </w:t>
      </w:r>
      <w:r>
        <w:rPr>
          <w:sz w:val="20"/>
          <w:szCs w:val="20"/>
        </w:rPr>
        <w:t>musi być poprzedzone odbyciem wizji lokalnej</w:t>
      </w:r>
      <w:r w:rsidR="00A63294">
        <w:rPr>
          <w:sz w:val="20"/>
          <w:szCs w:val="20"/>
        </w:rPr>
        <w:t>. Zamawiający nie przewiduje odbycia wizji lokalnej.</w:t>
      </w:r>
    </w:p>
    <w:p w14:paraId="0000007B" w14:textId="1723BF27" w:rsidR="0064397C" w:rsidRDefault="00874596">
      <w:pPr>
        <w:pStyle w:val="Nagwek2"/>
      </w:pPr>
      <w:bookmarkStart w:id="10" w:name="_l3y36xf8w2mt" w:colFirst="0" w:colLast="0"/>
      <w:bookmarkEnd w:id="10"/>
      <w:r>
        <w:t>VI. Podwykonawstwo</w:t>
      </w:r>
    </w:p>
    <w:p w14:paraId="0000007C" w14:textId="3B7E42B4" w:rsidR="0064397C" w:rsidRDefault="00874596" w:rsidP="00F679F2">
      <w:pPr>
        <w:numPr>
          <w:ilvl w:val="0"/>
          <w:numId w:val="7"/>
        </w:numPr>
        <w:spacing w:before="240" w:line="360" w:lineRule="auto"/>
        <w:jc w:val="both"/>
        <w:rPr>
          <w:sz w:val="20"/>
          <w:szCs w:val="20"/>
        </w:rPr>
      </w:pPr>
      <w:r>
        <w:rPr>
          <w:sz w:val="20"/>
          <w:szCs w:val="20"/>
        </w:rPr>
        <w:t>Wykonawca może powierzyć wykonanie części zamówienia podwykonawcy (podwykonawcom)</w:t>
      </w:r>
      <w:r w:rsidR="00681553">
        <w:rPr>
          <w:sz w:val="20"/>
          <w:szCs w:val="20"/>
          <w:vertAlign w:val="superscript"/>
        </w:rPr>
        <w:t>.</w:t>
      </w:r>
    </w:p>
    <w:p w14:paraId="0000007D" w14:textId="43C09354" w:rsidR="0064397C" w:rsidRDefault="00874596" w:rsidP="00F679F2">
      <w:pPr>
        <w:numPr>
          <w:ilvl w:val="0"/>
          <w:numId w:val="7"/>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7F697780" w14:textId="4F5F8EA3" w:rsidR="00AB1013" w:rsidRDefault="00AB1013" w:rsidP="00F679F2">
      <w:pPr>
        <w:numPr>
          <w:ilvl w:val="0"/>
          <w:numId w:val="7"/>
        </w:numPr>
        <w:spacing w:line="360" w:lineRule="auto"/>
        <w:jc w:val="both"/>
        <w:rPr>
          <w:sz w:val="20"/>
          <w:szCs w:val="20"/>
        </w:rPr>
      </w:pPr>
      <w:bookmarkStart w:id="11" w:name="_Hlk102036743"/>
      <w:r w:rsidRPr="00AF22BB">
        <w:rPr>
          <w:sz w:val="20"/>
          <w:szCs w:val="20"/>
        </w:rPr>
        <w:t xml:space="preserve">Zgodnie z art. </w:t>
      </w:r>
      <w:r>
        <w:rPr>
          <w:sz w:val="20"/>
          <w:szCs w:val="20"/>
        </w:rPr>
        <w:t>409</w:t>
      </w:r>
      <w:r w:rsidRPr="00AF22BB">
        <w:rPr>
          <w:sz w:val="20"/>
          <w:szCs w:val="20"/>
        </w:rPr>
        <w:t xml:space="preserve"> ust. </w:t>
      </w:r>
      <w:r>
        <w:rPr>
          <w:sz w:val="20"/>
          <w:szCs w:val="20"/>
        </w:rPr>
        <w:t>1 pkt 1</w:t>
      </w:r>
      <w:r w:rsidRPr="00AF22BB">
        <w:rPr>
          <w:sz w:val="20"/>
          <w:szCs w:val="20"/>
        </w:rPr>
        <w:t xml:space="preserve"> </w:t>
      </w:r>
      <w:r>
        <w:rPr>
          <w:sz w:val="20"/>
          <w:szCs w:val="20"/>
        </w:rPr>
        <w:t>Pzp.</w:t>
      </w:r>
      <w:r w:rsidRPr="00AF22BB">
        <w:rPr>
          <w:sz w:val="20"/>
          <w:szCs w:val="20"/>
        </w:rPr>
        <w:t xml:space="preserve"> </w:t>
      </w:r>
      <w:bookmarkEnd w:id="11"/>
      <w:r w:rsidR="00D36F6B" w:rsidRPr="00AF22BB">
        <w:rPr>
          <w:sz w:val="20"/>
          <w:szCs w:val="20"/>
        </w:rPr>
        <w:t>Z</w:t>
      </w:r>
      <w:r w:rsidRPr="00AF22BB">
        <w:rPr>
          <w:sz w:val="20"/>
          <w:szCs w:val="20"/>
        </w:rPr>
        <w:t>amawiający</w:t>
      </w:r>
      <w:r w:rsidR="00D36F6B">
        <w:rPr>
          <w:sz w:val="20"/>
          <w:szCs w:val="20"/>
        </w:rPr>
        <w:t xml:space="preserve"> wymaga</w:t>
      </w:r>
      <w:r w:rsidRPr="00AF22BB">
        <w:rPr>
          <w:sz w:val="20"/>
          <w:szCs w:val="20"/>
        </w:rPr>
        <w:t xml:space="preserve"> </w:t>
      </w:r>
      <w:r w:rsidR="00D36F6B" w:rsidRPr="00D36F6B">
        <w:rPr>
          <w:sz w:val="20"/>
          <w:szCs w:val="20"/>
        </w:rPr>
        <w:t xml:space="preserve">wskazania </w:t>
      </w:r>
      <w:r w:rsidR="00D36F6B" w:rsidRPr="00445AF6">
        <w:rPr>
          <w:b/>
          <w:bCs/>
          <w:sz w:val="20"/>
          <w:szCs w:val="20"/>
        </w:rPr>
        <w:t>w ofercie</w:t>
      </w:r>
      <w:r w:rsidR="00D36F6B" w:rsidRPr="00D36F6B">
        <w:rPr>
          <w:sz w:val="20"/>
          <w:szCs w:val="20"/>
        </w:rPr>
        <w:t xml:space="preserve"> części zamówienia, której wykonanie powierzone zostanie podwykonawcom oraz podania nazw podwykonawców wraz z przedmiotem umów o podwykonawstwo, dla których są oni proponowani</w:t>
      </w:r>
      <w:r w:rsidR="00D36F6B">
        <w:rPr>
          <w:sz w:val="20"/>
          <w:szCs w:val="20"/>
        </w:rPr>
        <w:t>.</w:t>
      </w:r>
    </w:p>
    <w:p w14:paraId="0C1A601D" w14:textId="1F5A4ACD" w:rsidR="00AB1013" w:rsidRDefault="00AB1013" w:rsidP="00F679F2">
      <w:pPr>
        <w:numPr>
          <w:ilvl w:val="0"/>
          <w:numId w:val="7"/>
        </w:numPr>
        <w:spacing w:line="360" w:lineRule="auto"/>
        <w:jc w:val="both"/>
        <w:rPr>
          <w:sz w:val="20"/>
          <w:szCs w:val="20"/>
        </w:rPr>
      </w:pPr>
      <w:r w:rsidRPr="000A5865">
        <w:rPr>
          <w:sz w:val="20"/>
          <w:szCs w:val="20"/>
        </w:rPr>
        <w:t xml:space="preserve">Zgodnie z art. 409 ust. 1 pkt </w:t>
      </w:r>
      <w:r>
        <w:rPr>
          <w:sz w:val="20"/>
          <w:szCs w:val="20"/>
        </w:rPr>
        <w:t>2</w:t>
      </w:r>
      <w:r w:rsidRPr="000A5865">
        <w:rPr>
          <w:sz w:val="20"/>
          <w:szCs w:val="20"/>
        </w:rPr>
        <w:t xml:space="preserve"> Pzp.</w:t>
      </w:r>
      <w:r>
        <w:rPr>
          <w:sz w:val="20"/>
          <w:szCs w:val="20"/>
        </w:rPr>
        <w:t xml:space="preserve"> Zamawiający wymaga </w:t>
      </w:r>
      <w:r w:rsidRPr="000A5865">
        <w:rPr>
          <w:sz w:val="20"/>
          <w:szCs w:val="20"/>
        </w:rPr>
        <w:t xml:space="preserve">niezwłocznego informowania </w:t>
      </w:r>
      <w:r w:rsidR="00681553">
        <w:rPr>
          <w:sz w:val="20"/>
          <w:szCs w:val="20"/>
        </w:rPr>
        <w:br/>
      </w:r>
      <w:r w:rsidRPr="000A5865">
        <w:rPr>
          <w:sz w:val="20"/>
          <w:szCs w:val="20"/>
        </w:rPr>
        <w:t>o wszelkich zmianach dotyczących podwykonawców, które wystąpią w trakcie wykonywania zamówienia</w:t>
      </w:r>
      <w:r w:rsidR="00681553">
        <w:rPr>
          <w:sz w:val="20"/>
          <w:szCs w:val="20"/>
        </w:rPr>
        <w:t>.</w:t>
      </w:r>
    </w:p>
    <w:p w14:paraId="7E1B68A6" w14:textId="52B3C8AE" w:rsidR="00EB6CEF" w:rsidRDefault="00EB6CEF" w:rsidP="00F679F2">
      <w:pPr>
        <w:numPr>
          <w:ilvl w:val="0"/>
          <w:numId w:val="7"/>
        </w:numPr>
        <w:spacing w:line="360" w:lineRule="auto"/>
        <w:jc w:val="both"/>
        <w:rPr>
          <w:b/>
          <w:bCs/>
          <w:sz w:val="20"/>
          <w:szCs w:val="20"/>
        </w:rPr>
      </w:pPr>
      <w:r w:rsidRPr="00EB6CEF">
        <w:rPr>
          <w:sz w:val="20"/>
          <w:szCs w:val="20"/>
        </w:rPr>
        <w:t xml:space="preserve">Zamawiający </w:t>
      </w:r>
      <w:r w:rsidR="00420D5C" w:rsidRPr="009A2E16">
        <w:rPr>
          <w:b/>
          <w:bCs/>
          <w:sz w:val="20"/>
          <w:szCs w:val="20"/>
        </w:rPr>
        <w:t xml:space="preserve">na etapie składania </w:t>
      </w:r>
      <w:r w:rsidR="00420D5C">
        <w:rPr>
          <w:b/>
          <w:bCs/>
          <w:sz w:val="20"/>
          <w:szCs w:val="20"/>
        </w:rPr>
        <w:t>ofert</w:t>
      </w:r>
      <w:r w:rsidR="00420D5C" w:rsidRPr="00EB6CEF">
        <w:rPr>
          <w:sz w:val="20"/>
          <w:szCs w:val="20"/>
        </w:rPr>
        <w:t xml:space="preserve"> </w:t>
      </w:r>
      <w:r w:rsidRPr="00EB6CEF">
        <w:rPr>
          <w:sz w:val="20"/>
          <w:szCs w:val="20"/>
        </w:rPr>
        <w:t>będzie badał, czy zachodzą wobec podwykonawcy/</w:t>
      </w:r>
      <w:proofErr w:type="spellStart"/>
      <w:r w:rsidRPr="00EB6CEF">
        <w:rPr>
          <w:sz w:val="20"/>
          <w:szCs w:val="20"/>
        </w:rPr>
        <w:t>ców</w:t>
      </w:r>
      <w:proofErr w:type="spellEnd"/>
      <w:r w:rsidRPr="00EB6CEF">
        <w:rPr>
          <w:sz w:val="20"/>
          <w:szCs w:val="20"/>
        </w:rPr>
        <w:t xml:space="preserve"> podstawy </w:t>
      </w:r>
      <w:r w:rsidRPr="009A2E16">
        <w:rPr>
          <w:b/>
          <w:bCs/>
          <w:sz w:val="20"/>
          <w:szCs w:val="20"/>
        </w:rPr>
        <w:t>wykluczenia</w:t>
      </w:r>
      <w:r w:rsidR="00A85DEF">
        <w:rPr>
          <w:b/>
          <w:bCs/>
          <w:sz w:val="20"/>
          <w:szCs w:val="20"/>
        </w:rPr>
        <w:t>,</w:t>
      </w:r>
      <w:r w:rsidRPr="009A2E16">
        <w:rPr>
          <w:b/>
          <w:bCs/>
          <w:sz w:val="20"/>
          <w:szCs w:val="20"/>
        </w:rPr>
        <w:t xml:space="preserve"> </w:t>
      </w:r>
      <w:r w:rsidR="00A85DEF" w:rsidRPr="00A85DEF">
        <w:rPr>
          <w:b/>
          <w:bCs/>
          <w:sz w:val="20"/>
          <w:szCs w:val="20"/>
        </w:rPr>
        <w:t>które zostały przewidziane względem wykonawcy</w:t>
      </w:r>
      <w:r w:rsidR="00A85DEF" w:rsidRPr="009A2E16">
        <w:rPr>
          <w:b/>
          <w:bCs/>
          <w:sz w:val="20"/>
          <w:szCs w:val="20"/>
        </w:rPr>
        <w:t xml:space="preserve"> </w:t>
      </w:r>
      <w:r w:rsidRPr="009A2E16">
        <w:rPr>
          <w:b/>
          <w:bCs/>
          <w:sz w:val="20"/>
          <w:szCs w:val="20"/>
        </w:rPr>
        <w:t xml:space="preserve">określone </w:t>
      </w:r>
      <w:r w:rsidR="00420D5C">
        <w:rPr>
          <w:b/>
          <w:bCs/>
          <w:sz w:val="20"/>
          <w:szCs w:val="20"/>
        </w:rPr>
        <w:br/>
      </w:r>
      <w:bookmarkStart w:id="12" w:name="_Hlk103080767"/>
      <w:r w:rsidRPr="009A2E16">
        <w:rPr>
          <w:b/>
          <w:bCs/>
          <w:sz w:val="20"/>
          <w:szCs w:val="20"/>
        </w:rPr>
        <w:t xml:space="preserve">w rozdziale </w:t>
      </w:r>
      <w:r w:rsidR="00356993" w:rsidRPr="009A2E16">
        <w:rPr>
          <w:b/>
          <w:bCs/>
          <w:sz w:val="20"/>
          <w:szCs w:val="20"/>
        </w:rPr>
        <w:t>I</w:t>
      </w:r>
      <w:r w:rsidRPr="009A2E16">
        <w:rPr>
          <w:b/>
          <w:bCs/>
          <w:sz w:val="20"/>
          <w:szCs w:val="20"/>
        </w:rPr>
        <w:t>X</w:t>
      </w:r>
      <w:bookmarkEnd w:id="12"/>
      <w:r w:rsidR="00A85DEF">
        <w:rPr>
          <w:b/>
          <w:bCs/>
          <w:sz w:val="20"/>
          <w:szCs w:val="20"/>
        </w:rPr>
        <w:t xml:space="preserve">. </w:t>
      </w:r>
      <w:r w:rsidR="00AB1013">
        <w:rPr>
          <w:b/>
          <w:bCs/>
          <w:sz w:val="20"/>
          <w:szCs w:val="20"/>
        </w:rPr>
        <w:t xml:space="preserve">Zamawiający w zakresie braku podstaw do wykluczenia będzie żądał złożenia wraz z </w:t>
      </w:r>
      <w:r w:rsidR="00681553">
        <w:rPr>
          <w:b/>
          <w:bCs/>
          <w:sz w:val="20"/>
          <w:szCs w:val="20"/>
        </w:rPr>
        <w:t>ofertą</w:t>
      </w:r>
      <w:r w:rsidR="00AB1013">
        <w:rPr>
          <w:b/>
          <w:bCs/>
          <w:sz w:val="20"/>
          <w:szCs w:val="20"/>
        </w:rPr>
        <w:t xml:space="preserve"> dokumentów dot. podwykonawcy</w:t>
      </w:r>
      <w:r w:rsidR="00E61165">
        <w:rPr>
          <w:b/>
          <w:bCs/>
          <w:sz w:val="20"/>
          <w:szCs w:val="20"/>
        </w:rPr>
        <w:t xml:space="preserve"> (</w:t>
      </w:r>
      <w:r w:rsidR="00E61165" w:rsidRPr="00E61165">
        <w:rPr>
          <w:b/>
          <w:bCs/>
          <w:sz w:val="20"/>
          <w:szCs w:val="20"/>
        </w:rPr>
        <w:t>Informacje dotyczą podwykonawców, na których zdolności wykonawca nie poleg</w:t>
      </w:r>
      <w:r w:rsidR="003D3E80">
        <w:rPr>
          <w:b/>
          <w:bCs/>
          <w:sz w:val="20"/>
          <w:szCs w:val="20"/>
        </w:rPr>
        <w:t>ł</w:t>
      </w:r>
      <w:r w:rsidR="00E61165">
        <w:rPr>
          <w:b/>
          <w:bCs/>
          <w:sz w:val="20"/>
          <w:szCs w:val="20"/>
        </w:rPr>
        <w:t xml:space="preserve"> w celu wykazania warunków udziału w post</w:t>
      </w:r>
      <w:r w:rsidR="00492657">
        <w:rPr>
          <w:b/>
          <w:bCs/>
          <w:sz w:val="20"/>
          <w:szCs w:val="20"/>
        </w:rPr>
        <w:t>ę</w:t>
      </w:r>
      <w:r w:rsidR="00E61165">
        <w:rPr>
          <w:b/>
          <w:bCs/>
          <w:sz w:val="20"/>
          <w:szCs w:val="20"/>
        </w:rPr>
        <w:t>powaniu na etapie składania wniosków</w:t>
      </w:r>
      <w:r w:rsidR="008373C5">
        <w:rPr>
          <w:b/>
          <w:bCs/>
          <w:sz w:val="20"/>
          <w:szCs w:val="20"/>
        </w:rPr>
        <w:t>, jeżeli podwykonawca jest podmiotem na zasobach, których wykonawca polegał nw. zapisy nie mają zastosowania, ponieważ podmiot był badany na etapie składania wniosków</w:t>
      </w:r>
      <w:r w:rsidR="00E61165">
        <w:rPr>
          <w:b/>
          <w:bCs/>
          <w:sz w:val="20"/>
          <w:szCs w:val="20"/>
        </w:rPr>
        <w:t xml:space="preserve">) </w:t>
      </w:r>
      <w:r w:rsidR="00D57D4A">
        <w:rPr>
          <w:b/>
          <w:bCs/>
          <w:sz w:val="20"/>
          <w:szCs w:val="20"/>
        </w:rPr>
        <w:t>:</w:t>
      </w:r>
    </w:p>
    <w:p w14:paraId="042801A7" w14:textId="4973201A" w:rsidR="00AB1013" w:rsidRPr="00AB1013" w:rsidRDefault="00AB1013" w:rsidP="00F679F2">
      <w:pPr>
        <w:pStyle w:val="Akapitzlist"/>
        <w:numPr>
          <w:ilvl w:val="0"/>
          <w:numId w:val="45"/>
        </w:numPr>
        <w:spacing w:line="360" w:lineRule="auto"/>
        <w:jc w:val="both"/>
        <w:rPr>
          <w:b/>
          <w:bCs/>
          <w:sz w:val="20"/>
          <w:szCs w:val="20"/>
        </w:rPr>
      </w:pPr>
      <w:r w:rsidRPr="00AB1013">
        <w:rPr>
          <w:b/>
          <w:bCs/>
          <w:sz w:val="20"/>
          <w:szCs w:val="20"/>
        </w:rPr>
        <w:t>Informacj</w:t>
      </w:r>
      <w:r>
        <w:rPr>
          <w:b/>
          <w:bCs/>
          <w:sz w:val="20"/>
          <w:szCs w:val="20"/>
        </w:rPr>
        <w:t>i</w:t>
      </w:r>
      <w:r w:rsidRPr="00AB1013">
        <w:rPr>
          <w:b/>
          <w:bCs/>
          <w:sz w:val="20"/>
          <w:szCs w:val="20"/>
        </w:rPr>
        <w:t xml:space="preserve"> z Krajowego Rejestru Karnego w zakresie dotyczącym podstaw wykluczenia wskazanych w art. 108 ust. 1 pkt 1,2 i 4 </w:t>
      </w:r>
      <w:r w:rsidR="00746AD1">
        <w:rPr>
          <w:b/>
          <w:bCs/>
          <w:sz w:val="20"/>
          <w:szCs w:val="20"/>
        </w:rPr>
        <w:t>Pzp</w:t>
      </w:r>
      <w:r w:rsidRPr="00AB1013">
        <w:rPr>
          <w:b/>
          <w:bCs/>
          <w:sz w:val="20"/>
          <w:szCs w:val="20"/>
        </w:rPr>
        <w:t xml:space="preserve">. </w:t>
      </w:r>
      <w:r w:rsidR="00AC35B1">
        <w:rPr>
          <w:b/>
          <w:bCs/>
          <w:sz w:val="20"/>
          <w:szCs w:val="20"/>
        </w:rPr>
        <w:t>wystawionej</w:t>
      </w:r>
      <w:r w:rsidR="00972F3C">
        <w:rPr>
          <w:b/>
          <w:bCs/>
          <w:sz w:val="20"/>
          <w:szCs w:val="20"/>
        </w:rPr>
        <w:t xml:space="preserve"> </w:t>
      </w:r>
      <w:r w:rsidRPr="00AB1013">
        <w:rPr>
          <w:b/>
          <w:bCs/>
          <w:sz w:val="20"/>
          <w:szCs w:val="20"/>
        </w:rPr>
        <w:t xml:space="preserve">nie wcześniej niż 6 miesięcy przed upływem terminu składania </w:t>
      </w:r>
      <w:r w:rsidR="00B27736">
        <w:rPr>
          <w:b/>
          <w:bCs/>
          <w:sz w:val="20"/>
          <w:szCs w:val="20"/>
        </w:rPr>
        <w:t>ofert</w:t>
      </w:r>
      <w:r>
        <w:rPr>
          <w:b/>
          <w:bCs/>
          <w:sz w:val="20"/>
          <w:szCs w:val="20"/>
        </w:rPr>
        <w:t>;</w:t>
      </w:r>
    </w:p>
    <w:p w14:paraId="6ACEDCBF" w14:textId="0D50671E" w:rsidR="00AB1013" w:rsidRDefault="00A12A74" w:rsidP="00F679F2">
      <w:pPr>
        <w:pStyle w:val="Akapitzlist"/>
        <w:numPr>
          <w:ilvl w:val="0"/>
          <w:numId w:val="45"/>
        </w:numPr>
        <w:spacing w:line="360" w:lineRule="auto"/>
        <w:jc w:val="both"/>
        <w:rPr>
          <w:b/>
          <w:bCs/>
          <w:sz w:val="20"/>
          <w:szCs w:val="20"/>
        </w:rPr>
      </w:pPr>
      <w:r>
        <w:rPr>
          <w:b/>
          <w:bCs/>
          <w:sz w:val="20"/>
          <w:szCs w:val="20"/>
        </w:rPr>
        <w:t>I</w:t>
      </w:r>
      <w:r w:rsidR="00AB1013" w:rsidRPr="00AB1013">
        <w:rPr>
          <w:b/>
          <w:bCs/>
          <w:sz w:val="20"/>
          <w:szCs w:val="20"/>
        </w:rPr>
        <w:t xml:space="preserve">nformacji z Centralnego Rejestru Beneficjentów Rzeczywistych, w zakresie art. 108 ust. 2 ustawy Pzp., jeżeli odrębne przepisy wymagają wpisu do tego rejestru – </w:t>
      </w:r>
      <w:r w:rsidR="00AC35B1">
        <w:rPr>
          <w:b/>
          <w:bCs/>
          <w:sz w:val="20"/>
          <w:szCs w:val="20"/>
        </w:rPr>
        <w:t>wystawionej</w:t>
      </w:r>
      <w:r w:rsidR="00AB1013" w:rsidRPr="00AB1013">
        <w:rPr>
          <w:b/>
          <w:bCs/>
          <w:sz w:val="20"/>
          <w:szCs w:val="20"/>
        </w:rPr>
        <w:t xml:space="preserve"> nie wcześniej niż 3 miesiące przed upływem terminu składania </w:t>
      </w:r>
      <w:r w:rsidR="00B27736">
        <w:rPr>
          <w:b/>
          <w:bCs/>
          <w:sz w:val="20"/>
          <w:szCs w:val="20"/>
        </w:rPr>
        <w:t>ofert</w:t>
      </w:r>
      <w:r w:rsidR="00AB1013">
        <w:rPr>
          <w:b/>
          <w:bCs/>
          <w:sz w:val="20"/>
          <w:szCs w:val="20"/>
        </w:rPr>
        <w:t>;</w:t>
      </w:r>
    </w:p>
    <w:p w14:paraId="653A14CF" w14:textId="3EDB3194" w:rsidR="00AB1013" w:rsidRDefault="00A12A74" w:rsidP="00F679F2">
      <w:pPr>
        <w:pStyle w:val="Akapitzlist"/>
        <w:numPr>
          <w:ilvl w:val="0"/>
          <w:numId w:val="45"/>
        </w:numPr>
        <w:spacing w:line="360" w:lineRule="auto"/>
        <w:rPr>
          <w:b/>
          <w:bCs/>
          <w:sz w:val="20"/>
          <w:szCs w:val="20"/>
        </w:rPr>
      </w:pPr>
      <w:r>
        <w:rPr>
          <w:b/>
          <w:bCs/>
          <w:sz w:val="20"/>
          <w:szCs w:val="20"/>
        </w:rPr>
        <w:t>O</w:t>
      </w:r>
      <w:r w:rsidR="00AB1013" w:rsidRPr="00AB1013">
        <w:rPr>
          <w:b/>
          <w:bCs/>
          <w:sz w:val="20"/>
          <w:szCs w:val="20"/>
        </w:rPr>
        <w:t xml:space="preserve">świadczenie, o którym mowa w art. 125 ust. 1 Pzp </w:t>
      </w:r>
      <w:bookmarkStart w:id="13" w:name="_Hlk102629698"/>
      <w:r w:rsidR="00F04A9A" w:rsidRPr="00AB1013">
        <w:rPr>
          <w:b/>
          <w:bCs/>
          <w:sz w:val="20"/>
          <w:szCs w:val="20"/>
        </w:rPr>
        <w:t>zgodnie z treścią wzoru</w:t>
      </w:r>
      <w:r w:rsidR="00F04A9A">
        <w:rPr>
          <w:b/>
          <w:bCs/>
          <w:sz w:val="20"/>
          <w:szCs w:val="20"/>
        </w:rPr>
        <w:t>, który zostanie załączony do Specyfikacji Warunków Zamówienia</w:t>
      </w:r>
      <w:r w:rsidR="00F04A9A" w:rsidRPr="00973136">
        <w:rPr>
          <w:b/>
          <w:bCs/>
          <w:sz w:val="20"/>
          <w:szCs w:val="20"/>
        </w:rPr>
        <w:t xml:space="preserve"> </w:t>
      </w:r>
      <w:r w:rsidR="00973136" w:rsidRPr="00973136">
        <w:rPr>
          <w:b/>
          <w:bCs/>
          <w:sz w:val="20"/>
          <w:szCs w:val="20"/>
        </w:rPr>
        <w:t xml:space="preserve">w zakresie podstaw wykluczenia </w:t>
      </w:r>
      <w:r w:rsidR="004F5366" w:rsidRPr="00973136">
        <w:rPr>
          <w:b/>
          <w:bCs/>
          <w:sz w:val="20"/>
          <w:szCs w:val="20"/>
        </w:rPr>
        <w:t>wskazanych przez Zamawiającego</w:t>
      </w:r>
      <w:r w:rsidR="004F5366" w:rsidRPr="004F5366">
        <w:t xml:space="preserve"> </w:t>
      </w:r>
      <w:r w:rsidR="004F5366" w:rsidRPr="004F5366">
        <w:rPr>
          <w:b/>
          <w:bCs/>
          <w:sz w:val="20"/>
          <w:szCs w:val="20"/>
        </w:rPr>
        <w:t>w rozdziale IX</w:t>
      </w:r>
      <w:r w:rsidR="004F5366" w:rsidRPr="00973136">
        <w:rPr>
          <w:b/>
          <w:bCs/>
          <w:sz w:val="20"/>
          <w:szCs w:val="20"/>
        </w:rPr>
        <w:t xml:space="preserve"> </w:t>
      </w:r>
      <w:r w:rsidR="00D66350">
        <w:rPr>
          <w:b/>
          <w:bCs/>
          <w:sz w:val="20"/>
          <w:szCs w:val="20"/>
        </w:rPr>
        <w:t>i spełniania warunków udziału w postępowaniu w odpowiednim zakresie dot. ochrony informacji niejawnych</w:t>
      </w:r>
      <w:r w:rsidR="001F3A13">
        <w:rPr>
          <w:b/>
          <w:bCs/>
          <w:sz w:val="20"/>
          <w:szCs w:val="20"/>
        </w:rPr>
        <w:t xml:space="preserve">, jeżeli podwykonawca będzie realizował część zamówienia związaną z dostępem do informacji niejawnych </w:t>
      </w:r>
      <w:r w:rsidR="00973136" w:rsidRPr="00973136">
        <w:rPr>
          <w:b/>
          <w:bCs/>
          <w:sz w:val="20"/>
          <w:szCs w:val="20"/>
        </w:rPr>
        <w:t>z post</w:t>
      </w:r>
      <w:r>
        <w:rPr>
          <w:b/>
          <w:bCs/>
          <w:sz w:val="20"/>
          <w:szCs w:val="20"/>
        </w:rPr>
        <w:t>ę</w:t>
      </w:r>
      <w:r w:rsidR="00973136" w:rsidRPr="00973136">
        <w:rPr>
          <w:b/>
          <w:bCs/>
          <w:sz w:val="20"/>
          <w:szCs w:val="20"/>
        </w:rPr>
        <w:t>powania</w:t>
      </w:r>
      <w:bookmarkEnd w:id="13"/>
      <w:r w:rsidR="003972BF">
        <w:rPr>
          <w:b/>
          <w:bCs/>
          <w:sz w:val="20"/>
          <w:szCs w:val="20"/>
        </w:rPr>
        <w:t>;</w:t>
      </w:r>
    </w:p>
    <w:p w14:paraId="1D77A2A3" w14:textId="1DEDA29A" w:rsidR="003972BF" w:rsidRPr="00AB1013" w:rsidRDefault="003972BF" w:rsidP="00F679F2">
      <w:pPr>
        <w:pStyle w:val="Akapitzlist"/>
        <w:numPr>
          <w:ilvl w:val="0"/>
          <w:numId w:val="45"/>
        </w:numPr>
        <w:spacing w:line="360" w:lineRule="auto"/>
        <w:rPr>
          <w:b/>
          <w:bCs/>
          <w:sz w:val="20"/>
          <w:szCs w:val="20"/>
        </w:rPr>
      </w:pPr>
      <w:r w:rsidRPr="003972BF">
        <w:rPr>
          <w:b/>
          <w:bCs/>
          <w:sz w:val="20"/>
          <w:szCs w:val="20"/>
        </w:rPr>
        <w:t xml:space="preserve">Oświadczenie dla </w:t>
      </w:r>
      <w:r>
        <w:rPr>
          <w:b/>
          <w:bCs/>
          <w:sz w:val="20"/>
          <w:szCs w:val="20"/>
        </w:rPr>
        <w:t>podwykonawcy</w:t>
      </w:r>
      <w:r w:rsidRPr="003972BF">
        <w:rPr>
          <w:b/>
          <w:bCs/>
          <w:sz w:val="20"/>
          <w:szCs w:val="20"/>
        </w:rPr>
        <w:t xml:space="preserve"> o aktualności informacji zawartych w oświadczeniu, o którym mowa w art. 125 ust. 1 ustawy Pzp</w:t>
      </w:r>
      <w:r w:rsidR="00F04A9A" w:rsidRPr="00F04A9A">
        <w:rPr>
          <w:b/>
          <w:bCs/>
          <w:sz w:val="20"/>
          <w:szCs w:val="20"/>
        </w:rPr>
        <w:t xml:space="preserve"> </w:t>
      </w:r>
      <w:r w:rsidR="00F04A9A" w:rsidRPr="00B27736">
        <w:rPr>
          <w:b/>
          <w:bCs/>
          <w:sz w:val="20"/>
          <w:szCs w:val="20"/>
        </w:rPr>
        <w:t>zgodnie z treścią wzoru, który zostanie załączony do Specyfikacji Warunków Zamówienia</w:t>
      </w:r>
      <w:r w:rsidRPr="003972BF">
        <w:rPr>
          <w:b/>
          <w:bCs/>
          <w:sz w:val="20"/>
          <w:szCs w:val="20"/>
        </w:rPr>
        <w:t>, w zakresie podstaw wykluczenia z post</w:t>
      </w:r>
      <w:r w:rsidR="00A12A74">
        <w:rPr>
          <w:b/>
          <w:bCs/>
          <w:sz w:val="20"/>
          <w:szCs w:val="20"/>
        </w:rPr>
        <w:t>ę</w:t>
      </w:r>
      <w:r w:rsidRPr="003972BF">
        <w:rPr>
          <w:b/>
          <w:bCs/>
          <w:sz w:val="20"/>
          <w:szCs w:val="20"/>
        </w:rPr>
        <w:t>powania wskazanych przez Zamawiającego</w:t>
      </w:r>
      <w:r w:rsidR="004F5366">
        <w:rPr>
          <w:b/>
          <w:bCs/>
          <w:sz w:val="20"/>
          <w:szCs w:val="20"/>
        </w:rPr>
        <w:t xml:space="preserve"> </w:t>
      </w:r>
      <w:r w:rsidR="004F5366" w:rsidRPr="004F5366">
        <w:rPr>
          <w:b/>
          <w:bCs/>
          <w:sz w:val="20"/>
          <w:szCs w:val="20"/>
        </w:rPr>
        <w:lastRenderedPageBreak/>
        <w:t>w rozdziale IX</w:t>
      </w:r>
      <w:r>
        <w:rPr>
          <w:b/>
          <w:bCs/>
          <w:sz w:val="20"/>
          <w:szCs w:val="20"/>
        </w:rPr>
        <w:t>.</w:t>
      </w:r>
    </w:p>
    <w:p w14:paraId="6C90ACF4" w14:textId="038F7A87" w:rsidR="008F5DE7" w:rsidRDefault="008F5DE7" w:rsidP="00F679F2">
      <w:pPr>
        <w:numPr>
          <w:ilvl w:val="0"/>
          <w:numId w:val="7"/>
        </w:numPr>
        <w:spacing w:line="360" w:lineRule="auto"/>
        <w:jc w:val="both"/>
        <w:rPr>
          <w:sz w:val="20"/>
          <w:szCs w:val="20"/>
        </w:rPr>
      </w:pPr>
      <w:r>
        <w:rPr>
          <w:sz w:val="20"/>
          <w:szCs w:val="20"/>
        </w:rPr>
        <w:t>Jeżeli powierzenie podwykonawcy części zamówienia na usługi następuje w trakcie jego realizacji, Wykonawca na żądanie Zamawiającego przedstawia dokumenty określone w pkt. 5. W przypadku dokumentu lit</w:t>
      </w:r>
      <w:r w:rsidR="00836819">
        <w:rPr>
          <w:sz w:val="20"/>
          <w:szCs w:val="20"/>
        </w:rPr>
        <w:t>.</w:t>
      </w:r>
      <w:r>
        <w:rPr>
          <w:sz w:val="20"/>
          <w:szCs w:val="20"/>
        </w:rPr>
        <w:t xml:space="preserve"> a) </w:t>
      </w:r>
      <w:r w:rsidR="00245B86">
        <w:rPr>
          <w:sz w:val="20"/>
          <w:szCs w:val="20"/>
        </w:rPr>
        <w:t>wystawione</w:t>
      </w:r>
      <w:r w:rsidRPr="008F5DE7">
        <w:rPr>
          <w:sz w:val="20"/>
          <w:szCs w:val="20"/>
        </w:rPr>
        <w:t xml:space="preserve"> nie wcześniej niż 6 miesięcy przed jej złożeniem</w:t>
      </w:r>
      <w:r>
        <w:rPr>
          <w:sz w:val="20"/>
          <w:szCs w:val="20"/>
        </w:rPr>
        <w:t xml:space="preserve">, lit. b) </w:t>
      </w:r>
      <w:r w:rsidR="00245B86">
        <w:rPr>
          <w:sz w:val="20"/>
          <w:szCs w:val="20"/>
        </w:rPr>
        <w:t xml:space="preserve">wystawione </w:t>
      </w:r>
      <w:r w:rsidRPr="008F5DE7">
        <w:rPr>
          <w:sz w:val="20"/>
          <w:szCs w:val="20"/>
        </w:rPr>
        <w:t xml:space="preserve">nie wcześniej niż </w:t>
      </w:r>
      <w:r>
        <w:rPr>
          <w:sz w:val="20"/>
          <w:szCs w:val="20"/>
        </w:rPr>
        <w:t>3</w:t>
      </w:r>
      <w:r w:rsidR="00836819">
        <w:rPr>
          <w:sz w:val="20"/>
          <w:szCs w:val="20"/>
        </w:rPr>
        <w:t xml:space="preserve"> </w:t>
      </w:r>
      <w:r w:rsidRPr="008F5DE7">
        <w:rPr>
          <w:sz w:val="20"/>
          <w:szCs w:val="20"/>
        </w:rPr>
        <w:t>miesięcy przed jej złożeniem</w:t>
      </w:r>
      <w:r>
        <w:rPr>
          <w:sz w:val="20"/>
          <w:szCs w:val="20"/>
        </w:rPr>
        <w:t xml:space="preserve">, lit. c) i b) aktualne na dzień złożenia </w:t>
      </w:r>
      <w:r w:rsidR="00D57D4A">
        <w:rPr>
          <w:sz w:val="20"/>
          <w:szCs w:val="20"/>
        </w:rPr>
        <w:t>Zamawiającemu</w:t>
      </w:r>
      <w:r>
        <w:rPr>
          <w:sz w:val="20"/>
          <w:szCs w:val="20"/>
        </w:rPr>
        <w:t>.</w:t>
      </w:r>
    </w:p>
    <w:p w14:paraId="6D48D397" w14:textId="56EB9B9B" w:rsidR="002D12C6" w:rsidRDefault="002D12C6" w:rsidP="00F679F2">
      <w:pPr>
        <w:numPr>
          <w:ilvl w:val="0"/>
          <w:numId w:val="7"/>
        </w:numPr>
        <w:spacing w:line="360" w:lineRule="auto"/>
        <w:jc w:val="both"/>
        <w:rPr>
          <w:sz w:val="20"/>
          <w:szCs w:val="20"/>
        </w:rPr>
      </w:pPr>
      <w:r w:rsidRPr="00352599">
        <w:rPr>
          <w:sz w:val="20"/>
          <w:szCs w:val="20"/>
        </w:rPr>
        <w:t xml:space="preserve">Podkreślenia wymaga, że </w:t>
      </w:r>
      <w:r>
        <w:rPr>
          <w:sz w:val="20"/>
          <w:szCs w:val="20"/>
        </w:rPr>
        <w:t>zapisy</w:t>
      </w:r>
      <w:r w:rsidRPr="00352599">
        <w:rPr>
          <w:sz w:val="20"/>
          <w:szCs w:val="20"/>
        </w:rPr>
        <w:t xml:space="preserve"> </w:t>
      </w:r>
      <w:r w:rsidR="00B46226">
        <w:rPr>
          <w:sz w:val="20"/>
          <w:szCs w:val="20"/>
        </w:rPr>
        <w:t xml:space="preserve">niniejszego rozdziału </w:t>
      </w:r>
      <w:r w:rsidRPr="00352599">
        <w:rPr>
          <w:sz w:val="20"/>
          <w:szCs w:val="20"/>
        </w:rPr>
        <w:t>obowiązuj</w:t>
      </w:r>
      <w:r w:rsidR="00B46226">
        <w:rPr>
          <w:sz w:val="20"/>
          <w:szCs w:val="20"/>
        </w:rPr>
        <w:t>ą</w:t>
      </w:r>
      <w:r w:rsidRPr="00352599">
        <w:rPr>
          <w:sz w:val="20"/>
          <w:szCs w:val="20"/>
        </w:rPr>
        <w:t xml:space="preserve"> również na etapie realizacji zamówienia, w związku z czym na wykonawcę należy nałożyć obowiązek aktualizacji stosownych oświadczeń w przypadku wszelkich zmian w tym zakresie.</w:t>
      </w:r>
    </w:p>
    <w:p w14:paraId="296EFEA4" w14:textId="39DCF430" w:rsidR="004E0591" w:rsidRDefault="004E0591" w:rsidP="00F679F2">
      <w:pPr>
        <w:numPr>
          <w:ilvl w:val="0"/>
          <w:numId w:val="7"/>
        </w:numPr>
        <w:spacing w:line="360" w:lineRule="auto"/>
        <w:jc w:val="both"/>
        <w:rPr>
          <w:sz w:val="20"/>
          <w:szCs w:val="20"/>
        </w:rPr>
      </w:pPr>
      <w:r w:rsidRPr="004E0591">
        <w:rPr>
          <w:sz w:val="20"/>
          <w:szCs w:val="20"/>
        </w:rPr>
        <w:t>Zakres podwykonawstwa nie może być równy 100% wielkości zamówienia.</w:t>
      </w:r>
    </w:p>
    <w:p w14:paraId="72227D55" w14:textId="30072EC6" w:rsidR="00352599" w:rsidRPr="00352599" w:rsidRDefault="00352599" w:rsidP="00F679F2">
      <w:pPr>
        <w:numPr>
          <w:ilvl w:val="0"/>
          <w:numId w:val="7"/>
        </w:numPr>
        <w:spacing w:line="360" w:lineRule="auto"/>
        <w:jc w:val="both"/>
        <w:rPr>
          <w:sz w:val="20"/>
          <w:szCs w:val="20"/>
        </w:rPr>
      </w:pPr>
      <w:r w:rsidRPr="00352599">
        <w:rPr>
          <w:sz w:val="20"/>
          <w:szCs w:val="20"/>
        </w:rPr>
        <w:t xml:space="preserve">Ponadto z uwagi na treść przepisów art. 5k rozporządzenia 833/2014 w brzmieniu nadanym rozporządzeniem 2022/576 </w:t>
      </w:r>
      <w:r>
        <w:rPr>
          <w:sz w:val="20"/>
          <w:szCs w:val="20"/>
        </w:rPr>
        <w:t>z</w:t>
      </w:r>
      <w:r w:rsidRPr="00352599">
        <w:rPr>
          <w:sz w:val="20"/>
          <w:szCs w:val="20"/>
        </w:rPr>
        <w:t>amawiając</w:t>
      </w:r>
      <w:r>
        <w:rPr>
          <w:sz w:val="20"/>
          <w:szCs w:val="20"/>
        </w:rPr>
        <w:t xml:space="preserve">y </w:t>
      </w:r>
      <w:r w:rsidR="00117565">
        <w:rPr>
          <w:sz w:val="20"/>
          <w:szCs w:val="20"/>
        </w:rPr>
        <w:t xml:space="preserve">wraz z ofertą </w:t>
      </w:r>
      <w:r>
        <w:rPr>
          <w:sz w:val="20"/>
          <w:szCs w:val="20"/>
        </w:rPr>
        <w:t>żąda</w:t>
      </w:r>
      <w:r w:rsidRPr="00352599">
        <w:rPr>
          <w:sz w:val="20"/>
          <w:szCs w:val="20"/>
        </w:rPr>
        <w:t xml:space="preserve"> od wykonawcy wykazu podwykonawców i dostawców, na których przypada ponad 10% wartości zamówienia</w:t>
      </w:r>
      <w:r>
        <w:rPr>
          <w:sz w:val="20"/>
          <w:szCs w:val="20"/>
        </w:rPr>
        <w:t>.</w:t>
      </w:r>
    </w:p>
    <w:p w14:paraId="0F84BBE3" w14:textId="716FA536" w:rsidR="00B56223" w:rsidRDefault="00B56223" w:rsidP="00F679F2">
      <w:pPr>
        <w:numPr>
          <w:ilvl w:val="0"/>
          <w:numId w:val="7"/>
        </w:numPr>
        <w:spacing w:line="360" w:lineRule="auto"/>
        <w:jc w:val="both"/>
        <w:rPr>
          <w:sz w:val="20"/>
          <w:szCs w:val="20"/>
        </w:rPr>
      </w:pPr>
      <w:r>
        <w:rPr>
          <w:sz w:val="20"/>
          <w:szCs w:val="20"/>
        </w:rPr>
        <w:t xml:space="preserve">Na podstawie art. 406 Pzp. </w:t>
      </w:r>
      <w:r w:rsidRPr="00B56223">
        <w:rPr>
          <w:sz w:val="20"/>
          <w:szCs w:val="20"/>
        </w:rPr>
        <w:t>Zamawiający zobowiąz</w:t>
      </w:r>
      <w:r>
        <w:rPr>
          <w:sz w:val="20"/>
          <w:szCs w:val="20"/>
        </w:rPr>
        <w:t>uje</w:t>
      </w:r>
      <w:r w:rsidRPr="00B56223">
        <w:rPr>
          <w:sz w:val="20"/>
          <w:szCs w:val="20"/>
        </w:rPr>
        <w:t xml:space="preserve"> wykonawcę do poinformowania podwykonawców o ciążącym na nich obowiązku ochrony informacji niejawnych, które uzyskali </w:t>
      </w:r>
      <w:r>
        <w:rPr>
          <w:sz w:val="20"/>
          <w:szCs w:val="20"/>
        </w:rPr>
        <w:br/>
      </w:r>
      <w:r w:rsidRPr="00B56223">
        <w:rPr>
          <w:sz w:val="20"/>
          <w:szCs w:val="20"/>
        </w:rPr>
        <w:t>w trakcie postępowania o udzielenie zamówienia w dziedzinach obronności i bezpieczeństwa.</w:t>
      </w:r>
    </w:p>
    <w:p w14:paraId="1A36530A" w14:textId="0FD7DACE" w:rsidR="00181EB3" w:rsidRPr="00181EB3" w:rsidRDefault="00181EB3" w:rsidP="00F679F2">
      <w:pPr>
        <w:numPr>
          <w:ilvl w:val="0"/>
          <w:numId w:val="7"/>
        </w:numPr>
        <w:spacing w:line="360" w:lineRule="auto"/>
        <w:jc w:val="both"/>
        <w:rPr>
          <w:sz w:val="20"/>
          <w:szCs w:val="20"/>
        </w:rPr>
      </w:pPr>
      <w:r>
        <w:rPr>
          <w:sz w:val="20"/>
          <w:szCs w:val="20"/>
        </w:rPr>
        <w:t>Zgodnie z art. 407 Pzp. Z</w:t>
      </w:r>
      <w:r w:rsidRPr="00181EB3">
        <w:rPr>
          <w:sz w:val="20"/>
          <w:szCs w:val="20"/>
        </w:rPr>
        <w:t xml:space="preserve">amawiający określa wymagania związane z realizacją zamówienia, niezbędne do zapewnienia bezpieczeństwa tych informacji. W tym celu zamawiający </w:t>
      </w:r>
      <w:r>
        <w:rPr>
          <w:sz w:val="20"/>
          <w:szCs w:val="20"/>
        </w:rPr>
        <w:t>żąda:</w:t>
      </w:r>
    </w:p>
    <w:p w14:paraId="311C5384" w14:textId="2205439B" w:rsidR="00181EB3" w:rsidRPr="00181EB3" w:rsidRDefault="00181EB3" w:rsidP="00181EB3">
      <w:pPr>
        <w:spacing w:line="360" w:lineRule="auto"/>
        <w:ind w:left="453"/>
        <w:jc w:val="both"/>
        <w:rPr>
          <w:sz w:val="20"/>
          <w:szCs w:val="20"/>
        </w:rPr>
      </w:pPr>
      <w:r w:rsidRPr="00181EB3">
        <w:rPr>
          <w:sz w:val="20"/>
          <w:szCs w:val="20"/>
        </w:rPr>
        <w:t>1)</w:t>
      </w:r>
      <w:r w:rsidRPr="00181EB3">
        <w:rPr>
          <w:sz w:val="20"/>
          <w:szCs w:val="20"/>
        </w:rPr>
        <w:tab/>
      </w:r>
      <w:r w:rsidRPr="00181EB3">
        <w:rPr>
          <w:b/>
          <w:bCs/>
          <w:sz w:val="20"/>
          <w:szCs w:val="20"/>
        </w:rPr>
        <w:t xml:space="preserve">złożenia wraz z </w:t>
      </w:r>
      <w:r w:rsidR="00F03BF5">
        <w:rPr>
          <w:b/>
          <w:bCs/>
          <w:sz w:val="20"/>
          <w:szCs w:val="20"/>
        </w:rPr>
        <w:t>ofertą</w:t>
      </w:r>
      <w:r w:rsidRPr="00181EB3">
        <w:rPr>
          <w:b/>
          <w:bCs/>
          <w:sz w:val="20"/>
          <w:szCs w:val="20"/>
        </w:rPr>
        <w:t>:</w:t>
      </w:r>
    </w:p>
    <w:p w14:paraId="26BCC13A" w14:textId="77777777" w:rsidR="00181EB3" w:rsidRPr="00181EB3" w:rsidRDefault="00181EB3" w:rsidP="00181EB3">
      <w:pPr>
        <w:spacing w:line="360" w:lineRule="auto"/>
        <w:ind w:left="453"/>
        <w:jc w:val="both"/>
        <w:rPr>
          <w:sz w:val="20"/>
          <w:szCs w:val="20"/>
        </w:rPr>
      </w:pPr>
      <w:r w:rsidRPr="00181EB3">
        <w:rPr>
          <w:sz w:val="20"/>
          <w:szCs w:val="20"/>
        </w:rPr>
        <w:t>a)</w:t>
      </w:r>
      <w:r w:rsidRPr="00181EB3">
        <w:rPr>
          <w:sz w:val="20"/>
          <w:szCs w:val="20"/>
        </w:rPr>
        <w:tab/>
        <w:t>zobowiązania wykonawcy i już znanych podwykonawców do ochrony informacji niejawnych znajdujących się w ich posiadaniu lub z którymi zapoznają się w trakcie realizacji zamówienia i po jego zakończeniu,</w:t>
      </w:r>
    </w:p>
    <w:p w14:paraId="324D927B" w14:textId="77777777" w:rsidR="00181EB3" w:rsidRPr="00181EB3" w:rsidRDefault="00181EB3" w:rsidP="00181EB3">
      <w:pPr>
        <w:spacing w:line="360" w:lineRule="auto"/>
        <w:ind w:left="453"/>
        <w:jc w:val="both"/>
        <w:rPr>
          <w:sz w:val="20"/>
          <w:szCs w:val="20"/>
        </w:rPr>
      </w:pPr>
      <w:r w:rsidRPr="00181EB3">
        <w:rPr>
          <w:sz w:val="20"/>
          <w:szCs w:val="20"/>
        </w:rPr>
        <w:t>b)</w:t>
      </w:r>
      <w:r w:rsidRPr="00181EB3">
        <w:rPr>
          <w:sz w:val="20"/>
          <w:szCs w:val="20"/>
        </w:rPr>
        <w:tab/>
        <w:t>zobowiązania wykonawcy do uzyskania od innych podwykonawców, którym powierzy podwykonawstwo w trakcie realizacji zamówienia, zobowiązań, o których mowa w lit. a, oraz do złożenia ich zamawiającemu przed zawarciem umowy o podwykonawstwo,</w:t>
      </w:r>
    </w:p>
    <w:p w14:paraId="64F94C4D" w14:textId="77777777" w:rsidR="00181EB3" w:rsidRPr="00181EB3" w:rsidRDefault="00181EB3" w:rsidP="00181EB3">
      <w:pPr>
        <w:spacing w:line="360" w:lineRule="auto"/>
        <w:ind w:left="453"/>
        <w:jc w:val="both"/>
        <w:rPr>
          <w:sz w:val="20"/>
          <w:szCs w:val="20"/>
        </w:rPr>
      </w:pPr>
      <w:r w:rsidRPr="00181EB3">
        <w:rPr>
          <w:sz w:val="20"/>
          <w:szCs w:val="20"/>
        </w:rPr>
        <w:t>c)</w:t>
      </w:r>
      <w:r w:rsidRPr="00181EB3">
        <w:rPr>
          <w:sz w:val="20"/>
          <w:szCs w:val="20"/>
        </w:rPr>
        <w:tab/>
        <w:t>informacji dotyczących już znanych podwykonawców, w tym podania ich imion i nazwisk oraz miejsca zamieszkania albo nazwy i siedziby oraz danych, które umożliwiają zamawiającemu stwierdzenie, że każdy z nich posiada kwalifikacje wymagane do ochrony informacji niejawnych, do których mają dostęp lub które zostaną wytworzone w związku z wykonywaniem umowy o podwykonawstwo,</w:t>
      </w:r>
    </w:p>
    <w:p w14:paraId="4AF11B16" w14:textId="323FEC85" w:rsidR="00181EB3" w:rsidRPr="00181EB3" w:rsidRDefault="00181EB3" w:rsidP="00181EB3">
      <w:pPr>
        <w:spacing w:line="360" w:lineRule="auto"/>
        <w:ind w:left="453"/>
        <w:jc w:val="both"/>
        <w:rPr>
          <w:sz w:val="20"/>
          <w:szCs w:val="20"/>
        </w:rPr>
      </w:pPr>
      <w:r w:rsidRPr="00181EB3">
        <w:rPr>
          <w:sz w:val="20"/>
          <w:szCs w:val="20"/>
        </w:rPr>
        <w:t>d)</w:t>
      </w:r>
      <w:r w:rsidRPr="00181EB3">
        <w:rPr>
          <w:sz w:val="20"/>
          <w:szCs w:val="20"/>
        </w:rPr>
        <w:tab/>
        <w:t>zobowiązania wykonawcy do dostarczenia informacji, o których mowa w lit. c, dotyczących nowych podwykonawców, przed zawarciem umowy o podwykonawstwo</w:t>
      </w:r>
      <w:r w:rsidR="001A7ACE">
        <w:rPr>
          <w:sz w:val="20"/>
          <w:szCs w:val="20"/>
        </w:rPr>
        <w:t>.</w:t>
      </w:r>
    </w:p>
    <w:p w14:paraId="7DD55D4D" w14:textId="2A10D48B" w:rsidR="00181EB3" w:rsidRDefault="00181EB3" w:rsidP="00181EB3">
      <w:pPr>
        <w:spacing w:line="360" w:lineRule="auto"/>
        <w:ind w:left="453"/>
        <w:jc w:val="both"/>
        <w:rPr>
          <w:sz w:val="20"/>
          <w:szCs w:val="20"/>
        </w:rPr>
      </w:pPr>
      <w:r>
        <w:rPr>
          <w:sz w:val="20"/>
          <w:szCs w:val="20"/>
        </w:rPr>
        <w:t xml:space="preserve">Zamawiający </w:t>
      </w:r>
      <w:r w:rsidRPr="00181EB3">
        <w:rPr>
          <w:sz w:val="20"/>
          <w:szCs w:val="20"/>
        </w:rPr>
        <w:t>określ</w:t>
      </w:r>
      <w:r>
        <w:rPr>
          <w:sz w:val="20"/>
          <w:szCs w:val="20"/>
        </w:rPr>
        <w:t>a</w:t>
      </w:r>
      <w:r w:rsidRPr="00181EB3">
        <w:rPr>
          <w:sz w:val="20"/>
          <w:szCs w:val="20"/>
        </w:rPr>
        <w:t xml:space="preserve"> prawo zweryfikowania lub odsunięcia pracowników wykonawcy, którzy mają brać udział w realizacji zamówienia, zarówno na etapie prowadzenia postępowania o udzielenie zamówienia, jak również na etapie realizacji umowy w sprawie zamówienia publicznego</w:t>
      </w:r>
      <w:r>
        <w:rPr>
          <w:sz w:val="20"/>
          <w:szCs w:val="20"/>
        </w:rPr>
        <w:br/>
      </w:r>
      <w:r w:rsidRPr="00181EB3">
        <w:rPr>
          <w:sz w:val="20"/>
          <w:szCs w:val="20"/>
        </w:rPr>
        <w:t>w dziedzinach obronności i bezpieczeństwa, jeżeli wymaga tego ochrona podstawowych interesów bezpieczeństwa państwa albo jest to konieczne w celu podniesienia bezpieczeństwa realizowanych zamówień.</w:t>
      </w:r>
    </w:p>
    <w:p w14:paraId="4745EABE" w14:textId="26E7686F" w:rsidR="00D62A63" w:rsidRPr="00EE242F" w:rsidRDefault="00D62A63" w:rsidP="00F679F2">
      <w:pPr>
        <w:numPr>
          <w:ilvl w:val="0"/>
          <w:numId w:val="7"/>
        </w:numPr>
        <w:spacing w:line="360" w:lineRule="auto"/>
        <w:jc w:val="both"/>
        <w:rPr>
          <w:sz w:val="20"/>
          <w:szCs w:val="20"/>
        </w:rPr>
      </w:pPr>
      <w:r w:rsidRPr="00EE242F">
        <w:rPr>
          <w:sz w:val="20"/>
          <w:szCs w:val="20"/>
        </w:rPr>
        <w:t xml:space="preserve">W przypadku zamówień na usługi, które mają być wykonane w miejscu podlegającym bezpośredniemu nadzorowi zamawiającego, zamawiający żąda, aby przed przystąpieniem do </w:t>
      </w:r>
      <w:r w:rsidRPr="00EE242F">
        <w:rPr>
          <w:sz w:val="20"/>
          <w:szCs w:val="20"/>
        </w:rPr>
        <w:lastRenderedPageBreak/>
        <w:t>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273EB5BE" w14:textId="69F06B01" w:rsidR="004F3E19" w:rsidRPr="00791F51" w:rsidRDefault="004F3E19" w:rsidP="00F679F2">
      <w:pPr>
        <w:numPr>
          <w:ilvl w:val="0"/>
          <w:numId w:val="7"/>
        </w:numPr>
        <w:spacing w:line="360" w:lineRule="auto"/>
        <w:jc w:val="both"/>
        <w:rPr>
          <w:b/>
          <w:bCs/>
          <w:sz w:val="20"/>
          <w:szCs w:val="20"/>
        </w:rPr>
      </w:pPr>
      <w:r w:rsidRPr="00ED7580">
        <w:rPr>
          <w:b/>
          <w:bCs/>
          <w:sz w:val="20"/>
          <w:szCs w:val="20"/>
        </w:rPr>
        <w:t>Dokumentów dotyczących podwykonawców nie należy załączać do wniosku</w:t>
      </w:r>
      <w:r w:rsidR="008B77CF">
        <w:rPr>
          <w:b/>
          <w:bCs/>
          <w:sz w:val="20"/>
          <w:szCs w:val="20"/>
        </w:rPr>
        <w:t xml:space="preserve"> </w:t>
      </w:r>
      <w:r w:rsidR="00CD0D3C">
        <w:rPr>
          <w:b/>
          <w:bCs/>
          <w:sz w:val="20"/>
          <w:szCs w:val="20"/>
        </w:rPr>
        <w:br/>
      </w:r>
      <w:r w:rsidR="008B77CF">
        <w:rPr>
          <w:b/>
          <w:bCs/>
          <w:sz w:val="20"/>
          <w:szCs w:val="20"/>
        </w:rPr>
        <w:t>o dopuszczenie do udziału w postępowaniu</w:t>
      </w:r>
      <w:r w:rsidRPr="00ED7580">
        <w:rPr>
          <w:b/>
          <w:bCs/>
          <w:sz w:val="20"/>
          <w:szCs w:val="20"/>
        </w:rPr>
        <w:t xml:space="preserve">. Wskazane podmioty będą weryfikowane przez </w:t>
      </w:r>
      <w:r w:rsidRPr="00791F51">
        <w:rPr>
          <w:b/>
          <w:bCs/>
          <w:sz w:val="20"/>
          <w:szCs w:val="20"/>
        </w:rPr>
        <w:t xml:space="preserve">Zamawiającego zgodnie z ustawą Pzp. na etapie składania </w:t>
      </w:r>
      <w:r w:rsidR="006A750C" w:rsidRPr="00791F51">
        <w:rPr>
          <w:b/>
          <w:bCs/>
          <w:sz w:val="20"/>
          <w:szCs w:val="20"/>
        </w:rPr>
        <w:t>ofert</w:t>
      </w:r>
      <w:r w:rsidR="001969D1" w:rsidRPr="00791F51">
        <w:rPr>
          <w:b/>
          <w:bCs/>
          <w:sz w:val="20"/>
          <w:szCs w:val="20"/>
        </w:rPr>
        <w:t>.</w:t>
      </w:r>
    </w:p>
    <w:p w14:paraId="6ECB1F78" w14:textId="403A0B71" w:rsidR="00760B0B" w:rsidRPr="00565E75" w:rsidRDefault="00760B0B" w:rsidP="00F679F2">
      <w:pPr>
        <w:numPr>
          <w:ilvl w:val="0"/>
          <w:numId w:val="7"/>
        </w:numPr>
        <w:spacing w:line="360" w:lineRule="auto"/>
        <w:jc w:val="both"/>
        <w:rPr>
          <w:b/>
          <w:bCs/>
          <w:sz w:val="20"/>
          <w:szCs w:val="20"/>
        </w:rPr>
      </w:pPr>
      <w:r w:rsidRPr="00791F51">
        <w:rPr>
          <w:b/>
          <w:bCs/>
          <w:sz w:val="20"/>
          <w:szCs w:val="20"/>
        </w:rPr>
        <w:t xml:space="preserve"> </w:t>
      </w:r>
      <w:r w:rsidRPr="00565E75">
        <w:rPr>
          <w:b/>
          <w:bCs/>
          <w:sz w:val="20"/>
          <w:szCs w:val="20"/>
        </w:rPr>
        <w:t xml:space="preserve">W przypadku jeżeli podwykonawca realizował będzie zamówienie w części do której zachodzi konieczność dostępu do informacji niejawnych Wykonawca jest  zobowiązany do złożenia wraz z </w:t>
      </w:r>
      <w:r w:rsidR="00F03BF5" w:rsidRPr="00565E75">
        <w:rPr>
          <w:b/>
          <w:bCs/>
          <w:sz w:val="20"/>
          <w:szCs w:val="20"/>
        </w:rPr>
        <w:t>ofertą</w:t>
      </w:r>
      <w:r w:rsidRPr="00565E75">
        <w:rPr>
          <w:b/>
          <w:bCs/>
          <w:sz w:val="20"/>
          <w:szCs w:val="20"/>
        </w:rPr>
        <w:t xml:space="preserve">  wskazanych dokumentów o których </w:t>
      </w:r>
      <w:r w:rsidRPr="00565E75">
        <w:rPr>
          <w:b/>
          <w:bCs/>
          <w:color w:val="7030A0"/>
          <w:sz w:val="20"/>
          <w:szCs w:val="20"/>
        </w:rPr>
        <w:t xml:space="preserve">mowa </w:t>
      </w:r>
      <w:bookmarkStart w:id="14" w:name="_Hlk102544031"/>
      <w:bookmarkStart w:id="15" w:name="_Hlk102544111"/>
      <w:r w:rsidRPr="00565E75">
        <w:rPr>
          <w:b/>
          <w:bCs/>
          <w:color w:val="7030A0"/>
          <w:sz w:val="20"/>
          <w:szCs w:val="20"/>
        </w:rPr>
        <w:t xml:space="preserve">w </w:t>
      </w:r>
      <w:r w:rsidR="00CF21D8" w:rsidRPr="00565E75">
        <w:rPr>
          <w:b/>
          <w:bCs/>
          <w:color w:val="7030A0"/>
          <w:sz w:val="20"/>
          <w:szCs w:val="20"/>
        </w:rPr>
        <w:t xml:space="preserve">rozdziale VIII </w:t>
      </w:r>
      <w:r w:rsidR="005466E8" w:rsidRPr="00565E75">
        <w:rPr>
          <w:b/>
          <w:bCs/>
          <w:color w:val="7030A0"/>
          <w:sz w:val="20"/>
          <w:szCs w:val="20"/>
        </w:rPr>
        <w:t>pkt</w:t>
      </w:r>
      <w:r w:rsidR="00CF21D8" w:rsidRPr="00565E75">
        <w:rPr>
          <w:b/>
          <w:bCs/>
          <w:color w:val="7030A0"/>
          <w:sz w:val="20"/>
          <w:szCs w:val="20"/>
        </w:rPr>
        <w:t xml:space="preserve"> </w:t>
      </w:r>
      <w:bookmarkEnd w:id="14"/>
      <w:r w:rsidR="00CF21D8" w:rsidRPr="00565E75">
        <w:rPr>
          <w:b/>
          <w:bCs/>
          <w:color w:val="7030A0"/>
          <w:sz w:val="20"/>
          <w:szCs w:val="20"/>
        </w:rPr>
        <w:t xml:space="preserve">2 </w:t>
      </w:r>
      <w:proofErr w:type="spellStart"/>
      <w:r w:rsidR="00CF21D8" w:rsidRPr="00565E75">
        <w:rPr>
          <w:b/>
          <w:bCs/>
          <w:color w:val="7030A0"/>
          <w:sz w:val="20"/>
          <w:szCs w:val="20"/>
        </w:rPr>
        <w:t>ppkt</w:t>
      </w:r>
      <w:proofErr w:type="spellEnd"/>
      <w:r w:rsidR="00CF21D8" w:rsidRPr="00565E75">
        <w:rPr>
          <w:b/>
          <w:bCs/>
          <w:color w:val="7030A0"/>
          <w:sz w:val="20"/>
          <w:szCs w:val="20"/>
        </w:rPr>
        <w:t xml:space="preserve"> 2</w:t>
      </w:r>
      <w:r w:rsidR="008B77CF" w:rsidRPr="00565E75">
        <w:rPr>
          <w:b/>
          <w:bCs/>
          <w:color w:val="7030A0"/>
          <w:sz w:val="20"/>
          <w:szCs w:val="20"/>
        </w:rPr>
        <w:t xml:space="preserve"> lit. c</w:t>
      </w:r>
      <w:r w:rsidRPr="00565E75">
        <w:rPr>
          <w:b/>
          <w:bCs/>
          <w:color w:val="7030A0"/>
          <w:sz w:val="20"/>
          <w:szCs w:val="20"/>
        </w:rPr>
        <w:t>.</w:t>
      </w:r>
      <w:bookmarkEnd w:id="15"/>
      <w:r w:rsidRPr="00565E75">
        <w:rPr>
          <w:b/>
          <w:bCs/>
          <w:sz w:val="20"/>
          <w:szCs w:val="20"/>
        </w:rPr>
        <w:t xml:space="preserve"> </w:t>
      </w:r>
      <w:r w:rsidR="006A750C" w:rsidRPr="00565E75">
        <w:rPr>
          <w:b/>
          <w:bCs/>
          <w:sz w:val="20"/>
          <w:szCs w:val="20"/>
        </w:rPr>
        <w:t>Opisu</w:t>
      </w:r>
      <w:r w:rsidRPr="00565E75">
        <w:rPr>
          <w:b/>
          <w:bCs/>
          <w:sz w:val="20"/>
          <w:szCs w:val="20"/>
        </w:rPr>
        <w:t xml:space="preserve"> od podwykonawcy, dokumenty te będą musiały być ważne na dzień składania </w:t>
      </w:r>
      <w:r w:rsidR="00DC6206" w:rsidRPr="00565E75">
        <w:rPr>
          <w:b/>
          <w:bCs/>
          <w:sz w:val="20"/>
          <w:szCs w:val="20"/>
        </w:rPr>
        <w:t>ofert</w:t>
      </w:r>
      <w:r w:rsidRPr="00565E75">
        <w:rPr>
          <w:b/>
          <w:bCs/>
          <w:sz w:val="20"/>
          <w:szCs w:val="20"/>
        </w:rPr>
        <w:t xml:space="preserve">. Ponadto </w:t>
      </w:r>
      <w:r w:rsidR="00FB6A88" w:rsidRPr="00565E75">
        <w:rPr>
          <w:b/>
          <w:bCs/>
          <w:sz w:val="20"/>
          <w:szCs w:val="20"/>
        </w:rPr>
        <w:t>Podwykonawca</w:t>
      </w:r>
      <w:r w:rsidRPr="00565E75">
        <w:rPr>
          <w:b/>
          <w:bCs/>
          <w:sz w:val="20"/>
          <w:szCs w:val="20"/>
        </w:rPr>
        <w:t xml:space="preserve"> będzie zobowiązany oświadczyć w załączniku do </w:t>
      </w:r>
      <w:r w:rsidR="00FB6A88" w:rsidRPr="00565E75">
        <w:rPr>
          <w:b/>
          <w:bCs/>
          <w:sz w:val="20"/>
          <w:szCs w:val="20"/>
        </w:rPr>
        <w:t>S</w:t>
      </w:r>
      <w:r w:rsidR="00052A7F" w:rsidRPr="00565E75">
        <w:rPr>
          <w:b/>
          <w:bCs/>
          <w:sz w:val="20"/>
          <w:szCs w:val="20"/>
        </w:rPr>
        <w:t xml:space="preserve">pecyfikacji </w:t>
      </w:r>
      <w:r w:rsidRPr="00565E75">
        <w:rPr>
          <w:b/>
          <w:bCs/>
          <w:sz w:val="20"/>
          <w:szCs w:val="20"/>
        </w:rPr>
        <w:t>W</w:t>
      </w:r>
      <w:r w:rsidR="00052A7F" w:rsidRPr="00565E75">
        <w:rPr>
          <w:b/>
          <w:bCs/>
          <w:sz w:val="20"/>
          <w:szCs w:val="20"/>
        </w:rPr>
        <w:t xml:space="preserve">arunków </w:t>
      </w:r>
      <w:r w:rsidRPr="00565E75">
        <w:rPr>
          <w:b/>
          <w:bCs/>
          <w:sz w:val="20"/>
          <w:szCs w:val="20"/>
        </w:rPr>
        <w:t>Z</w:t>
      </w:r>
      <w:r w:rsidR="00052A7F" w:rsidRPr="00565E75">
        <w:rPr>
          <w:b/>
          <w:bCs/>
          <w:sz w:val="20"/>
          <w:szCs w:val="20"/>
        </w:rPr>
        <w:t>amówienia</w:t>
      </w:r>
      <w:r w:rsidRPr="00565E75">
        <w:rPr>
          <w:b/>
          <w:bCs/>
          <w:sz w:val="20"/>
          <w:szCs w:val="20"/>
        </w:rPr>
        <w:t xml:space="preserve">, który </w:t>
      </w:r>
      <w:r w:rsidR="00FB6A88" w:rsidRPr="00565E75">
        <w:rPr>
          <w:b/>
          <w:bCs/>
          <w:sz w:val="20"/>
          <w:szCs w:val="20"/>
        </w:rPr>
        <w:t xml:space="preserve">Wykonawca </w:t>
      </w:r>
      <w:r w:rsidRPr="00565E75">
        <w:rPr>
          <w:b/>
          <w:bCs/>
          <w:sz w:val="20"/>
          <w:szCs w:val="20"/>
        </w:rPr>
        <w:t xml:space="preserve">złoży wraz z </w:t>
      </w:r>
      <w:r w:rsidR="00F03BF5" w:rsidRPr="00565E75">
        <w:rPr>
          <w:b/>
          <w:bCs/>
          <w:sz w:val="20"/>
          <w:szCs w:val="20"/>
        </w:rPr>
        <w:t xml:space="preserve">ofertą </w:t>
      </w:r>
      <w:r w:rsidRPr="00565E75">
        <w:rPr>
          <w:b/>
          <w:bCs/>
          <w:sz w:val="20"/>
          <w:szCs w:val="20"/>
        </w:rPr>
        <w:t xml:space="preserve"> iż podwykonawca spełnia stosownie do części, którą będzie realizował odpowiednio (jeżeli wymagane jest posiadanie osób ze stosownymi uprawnieniami lub zasobów technicznych do części, którą będzie realizował) wymogi określone  </w:t>
      </w:r>
      <w:bookmarkStart w:id="16" w:name="_Hlk102544215"/>
      <w:r w:rsidR="00CF21D8" w:rsidRPr="00565E75">
        <w:rPr>
          <w:b/>
          <w:bCs/>
          <w:color w:val="7030A0"/>
          <w:sz w:val="20"/>
          <w:szCs w:val="20"/>
        </w:rPr>
        <w:t>w rozdziale VIII pkt</w:t>
      </w:r>
      <w:r w:rsidR="00FB6A88" w:rsidRPr="00565E75">
        <w:rPr>
          <w:b/>
          <w:bCs/>
          <w:color w:val="7030A0"/>
          <w:sz w:val="20"/>
          <w:szCs w:val="20"/>
        </w:rPr>
        <w:t xml:space="preserve"> 4 lit. b</w:t>
      </w:r>
      <w:bookmarkEnd w:id="16"/>
      <w:r w:rsidR="00DE664C" w:rsidRPr="00565E75">
        <w:rPr>
          <w:b/>
          <w:bCs/>
          <w:color w:val="7030A0"/>
          <w:sz w:val="20"/>
          <w:szCs w:val="20"/>
        </w:rPr>
        <w:t xml:space="preserve"> </w:t>
      </w:r>
      <w:r w:rsidR="004E6C4E" w:rsidRPr="00565E75">
        <w:rPr>
          <w:b/>
          <w:bCs/>
          <w:color w:val="7030A0"/>
          <w:sz w:val="20"/>
          <w:szCs w:val="20"/>
        </w:rPr>
        <w:t xml:space="preserve">oraz lit c. </w:t>
      </w:r>
    </w:p>
    <w:p w14:paraId="34B81D9C" w14:textId="481BB4B5" w:rsidR="00D62A63" w:rsidRDefault="00760B0B" w:rsidP="00D62A63">
      <w:pPr>
        <w:spacing w:line="360" w:lineRule="auto"/>
        <w:ind w:left="453"/>
        <w:jc w:val="both"/>
        <w:rPr>
          <w:b/>
          <w:bCs/>
          <w:sz w:val="20"/>
          <w:szCs w:val="20"/>
        </w:rPr>
      </w:pPr>
      <w:r w:rsidRPr="00565E75">
        <w:rPr>
          <w:b/>
          <w:bCs/>
          <w:sz w:val="20"/>
          <w:szCs w:val="20"/>
        </w:rPr>
        <w:t xml:space="preserve"> WW. wymogi dotyczą również dalszych podwykonawców.</w:t>
      </w:r>
    </w:p>
    <w:p w14:paraId="666C69F8" w14:textId="77777777" w:rsidR="00760B0B" w:rsidRPr="00ED7580" w:rsidRDefault="00760B0B" w:rsidP="00D62A63">
      <w:pPr>
        <w:spacing w:line="360" w:lineRule="auto"/>
        <w:jc w:val="both"/>
        <w:rPr>
          <w:b/>
          <w:bCs/>
          <w:sz w:val="20"/>
          <w:szCs w:val="20"/>
        </w:rPr>
      </w:pPr>
    </w:p>
    <w:p w14:paraId="0000007F" w14:textId="77777777" w:rsidR="0064397C" w:rsidRDefault="00874596">
      <w:pPr>
        <w:pStyle w:val="Nagwek2"/>
      </w:pPr>
      <w:bookmarkStart w:id="17" w:name="_6katmqtjrys4" w:colFirst="0" w:colLast="0"/>
      <w:bookmarkEnd w:id="17"/>
      <w:r>
        <w:t>VII. Termin wykonania zamówienia</w:t>
      </w:r>
    </w:p>
    <w:p w14:paraId="00000080" w14:textId="41E9C1C0" w:rsidR="0064397C" w:rsidRDefault="00874596" w:rsidP="00F679F2">
      <w:pPr>
        <w:numPr>
          <w:ilvl w:val="0"/>
          <w:numId w:val="9"/>
        </w:numPr>
        <w:spacing w:before="240" w:line="360" w:lineRule="auto"/>
        <w:ind w:left="426"/>
        <w:jc w:val="both"/>
        <w:rPr>
          <w:sz w:val="20"/>
          <w:szCs w:val="20"/>
        </w:rPr>
      </w:pPr>
      <w:r>
        <w:rPr>
          <w:sz w:val="20"/>
          <w:szCs w:val="20"/>
        </w:rPr>
        <w:t>Termin realizacji zamówienia wynosi:</w:t>
      </w:r>
    </w:p>
    <w:p w14:paraId="2FC29AB9" w14:textId="4D89BF1C" w:rsidR="00BF0073" w:rsidRDefault="00BF0073" w:rsidP="00F12759">
      <w:pPr>
        <w:spacing w:line="360" w:lineRule="auto"/>
        <w:ind w:left="142" w:firstLine="360"/>
        <w:rPr>
          <w:bCs/>
          <w:color w:val="000000"/>
          <w:sz w:val="20"/>
        </w:rPr>
      </w:pPr>
      <w:r w:rsidRPr="00BF0073">
        <w:rPr>
          <w:bCs/>
          <w:color w:val="000000"/>
          <w:sz w:val="20"/>
        </w:rPr>
        <w:t>Część I, II</w:t>
      </w:r>
      <w:r w:rsidR="009B1527">
        <w:rPr>
          <w:bCs/>
          <w:color w:val="000000"/>
          <w:sz w:val="20"/>
        </w:rPr>
        <w:t>.</w:t>
      </w:r>
      <w:r w:rsidRPr="00BF0073">
        <w:rPr>
          <w:bCs/>
          <w:color w:val="000000"/>
          <w:sz w:val="20"/>
        </w:rPr>
        <w:t xml:space="preserve"> </w:t>
      </w:r>
    </w:p>
    <w:p w14:paraId="1A994BD8" w14:textId="789B15B4" w:rsidR="00BF0073" w:rsidRPr="009B1527" w:rsidRDefault="00BF0073" w:rsidP="00F12759">
      <w:pPr>
        <w:spacing w:line="360" w:lineRule="auto"/>
        <w:ind w:left="142" w:firstLine="360"/>
        <w:rPr>
          <w:bCs/>
          <w:color w:val="000000"/>
          <w:sz w:val="20"/>
          <w:szCs w:val="20"/>
        </w:rPr>
      </w:pPr>
      <w:r w:rsidRPr="009B1527">
        <w:rPr>
          <w:bCs/>
          <w:color w:val="000000"/>
          <w:sz w:val="20"/>
          <w:szCs w:val="20"/>
        </w:rPr>
        <w:t xml:space="preserve">od dnia </w:t>
      </w:r>
      <w:r w:rsidR="009B1527" w:rsidRPr="009B1527">
        <w:rPr>
          <w:bCs/>
          <w:color w:val="000000"/>
          <w:sz w:val="20"/>
          <w:szCs w:val="20"/>
        </w:rPr>
        <w:t xml:space="preserve">29.01.2026 </w:t>
      </w:r>
      <w:r w:rsidRPr="009B1527">
        <w:rPr>
          <w:bCs/>
          <w:color w:val="000000"/>
          <w:sz w:val="20"/>
          <w:szCs w:val="20"/>
        </w:rPr>
        <w:t>roku godz. 12.00</w:t>
      </w:r>
      <w:r w:rsidR="009B1527" w:rsidRPr="009B1527">
        <w:rPr>
          <w:bCs/>
          <w:color w:val="000000"/>
          <w:sz w:val="20"/>
          <w:szCs w:val="20"/>
        </w:rPr>
        <w:t>.</w:t>
      </w:r>
      <w:r w:rsidRPr="009B1527">
        <w:rPr>
          <w:bCs/>
          <w:color w:val="000000"/>
          <w:sz w:val="20"/>
          <w:szCs w:val="20"/>
        </w:rPr>
        <w:t xml:space="preserve"> </w:t>
      </w:r>
    </w:p>
    <w:p w14:paraId="3FBABA6B" w14:textId="70B371AF" w:rsidR="007863F8" w:rsidRPr="009B1527" w:rsidRDefault="00BF0073" w:rsidP="00F12759">
      <w:pPr>
        <w:spacing w:line="360" w:lineRule="auto"/>
        <w:ind w:left="142" w:firstLine="360"/>
        <w:rPr>
          <w:bCs/>
          <w:color w:val="000000"/>
          <w:sz w:val="20"/>
          <w:szCs w:val="20"/>
        </w:rPr>
      </w:pPr>
      <w:r w:rsidRPr="009B1527">
        <w:rPr>
          <w:bCs/>
          <w:color w:val="000000"/>
          <w:sz w:val="20"/>
          <w:szCs w:val="20"/>
        </w:rPr>
        <w:t xml:space="preserve">do dnia </w:t>
      </w:r>
      <w:r w:rsidR="009B1527" w:rsidRPr="009B1527">
        <w:rPr>
          <w:bCs/>
          <w:color w:val="000000"/>
          <w:sz w:val="20"/>
          <w:szCs w:val="20"/>
        </w:rPr>
        <w:t xml:space="preserve">29.01.2029 </w:t>
      </w:r>
      <w:r w:rsidRPr="009B1527">
        <w:rPr>
          <w:bCs/>
          <w:color w:val="000000"/>
          <w:sz w:val="20"/>
          <w:szCs w:val="20"/>
        </w:rPr>
        <w:t>roku godz. 12.00.</w:t>
      </w:r>
    </w:p>
    <w:p w14:paraId="00000082" w14:textId="3EE60AA3" w:rsidR="0064397C" w:rsidRDefault="00874596">
      <w:pPr>
        <w:pStyle w:val="Nagwek2"/>
        <w:tabs>
          <w:tab w:val="left" w:pos="0"/>
        </w:tabs>
      </w:pPr>
      <w:bookmarkStart w:id="18" w:name="_nz5qrlch0jbr" w:colFirst="0" w:colLast="0"/>
      <w:bookmarkEnd w:id="18"/>
      <w:r>
        <w:t>VIII. Warunki udziału w postępowaniu</w:t>
      </w:r>
    </w:p>
    <w:p w14:paraId="00000083" w14:textId="6C017528" w:rsidR="0064397C" w:rsidRPr="00E72035" w:rsidRDefault="00874596" w:rsidP="00F679F2">
      <w:pPr>
        <w:numPr>
          <w:ilvl w:val="0"/>
          <w:numId w:val="14"/>
        </w:numPr>
        <w:spacing w:before="240" w:line="360" w:lineRule="auto"/>
        <w:ind w:left="426" w:right="20"/>
        <w:jc w:val="both"/>
        <w:rPr>
          <w:color w:val="000000" w:themeColor="text1"/>
          <w:sz w:val="20"/>
          <w:szCs w:val="20"/>
        </w:rPr>
      </w:pPr>
      <w:r w:rsidRPr="00E72035">
        <w:rPr>
          <w:color w:val="000000" w:themeColor="text1"/>
          <w:sz w:val="20"/>
          <w:szCs w:val="20"/>
        </w:rPr>
        <w:t xml:space="preserve">O udzielenie zamówienia mogą ubiegać się Wykonawcy, którzy nie podlegają wykluczeniu na zasadach określonych w Rozdziale IX </w:t>
      </w:r>
      <w:r w:rsidR="00445325">
        <w:rPr>
          <w:color w:val="000000" w:themeColor="text1"/>
          <w:sz w:val="20"/>
          <w:szCs w:val="20"/>
        </w:rPr>
        <w:t>Opisu Sposobu Przygotowania Wniosku</w:t>
      </w:r>
      <w:r w:rsidRPr="00E72035">
        <w:rPr>
          <w:color w:val="000000" w:themeColor="text1"/>
          <w:sz w:val="20"/>
          <w:szCs w:val="20"/>
        </w:rPr>
        <w:t>, oraz spełniają określone przez Zamawiającego warunki</w:t>
      </w:r>
      <w:r w:rsidRPr="00E72035">
        <w:rPr>
          <w:b/>
          <w:color w:val="000000" w:themeColor="text1"/>
          <w:sz w:val="20"/>
          <w:szCs w:val="20"/>
          <w:highlight w:val="white"/>
        </w:rPr>
        <w:t xml:space="preserve"> </w:t>
      </w:r>
      <w:r w:rsidRPr="00E72035">
        <w:rPr>
          <w:color w:val="000000" w:themeColor="text1"/>
          <w:sz w:val="20"/>
          <w:szCs w:val="20"/>
          <w:highlight w:val="white"/>
        </w:rPr>
        <w:t>udziału w postępowaniu.</w:t>
      </w:r>
    </w:p>
    <w:p w14:paraId="00000084" w14:textId="77777777" w:rsidR="0064397C" w:rsidRPr="00E72035" w:rsidRDefault="00874596" w:rsidP="00F679F2">
      <w:pPr>
        <w:numPr>
          <w:ilvl w:val="0"/>
          <w:numId w:val="14"/>
        </w:numPr>
        <w:spacing w:line="360" w:lineRule="auto"/>
        <w:ind w:left="426" w:right="20"/>
        <w:jc w:val="both"/>
        <w:rPr>
          <w:color w:val="000000" w:themeColor="text1"/>
          <w:sz w:val="20"/>
          <w:szCs w:val="20"/>
        </w:rPr>
      </w:pPr>
      <w:r w:rsidRPr="00E72035">
        <w:rPr>
          <w:color w:val="000000" w:themeColor="text1"/>
          <w:sz w:val="20"/>
          <w:szCs w:val="20"/>
        </w:rPr>
        <w:t>O udzielenie zamówienia mogą ubiegać się Wykonawcy, którzy spełniają warunki dotyczące:</w:t>
      </w:r>
    </w:p>
    <w:p w14:paraId="00000085" w14:textId="2154C095" w:rsidR="0064397C" w:rsidRPr="00E72035" w:rsidRDefault="00874596">
      <w:pPr>
        <w:numPr>
          <w:ilvl w:val="0"/>
          <w:numId w:val="4"/>
        </w:numPr>
        <w:spacing w:line="360" w:lineRule="auto"/>
        <w:ind w:left="852" w:right="20" w:hanging="426"/>
        <w:jc w:val="both"/>
        <w:rPr>
          <w:color w:val="000000" w:themeColor="text1"/>
          <w:sz w:val="20"/>
          <w:szCs w:val="20"/>
        </w:rPr>
      </w:pPr>
      <w:r w:rsidRPr="00E72035">
        <w:rPr>
          <w:b/>
          <w:color w:val="000000" w:themeColor="text1"/>
          <w:sz w:val="20"/>
          <w:szCs w:val="20"/>
        </w:rPr>
        <w:t>zdolności do występowania w obrocie gospodarczym:</w:t>
      </w:r>
    </w:p>
    <w:p w14:paraId="00000086" w14:textId="77777777" w:rsidR="0064397C" w:rsidRPr="00E72035" w:rsidRDefault="00874596">
      <w:pPr>
        <w:spacing w:line="360" w:lineRule="auto"/>
        <w:ind w:left="868" w:right="20"/>
        <w:jc w:val="both"/>
        <w:rPr>
          <w:color w:val="000000" w:themeColor="text1"/>
          <w:sz w:val="20"/>
          <w:szCs w:val="20"/>
        </w:rPr>
      </w:pPr>
      <w:bookmarkStart w:id="19" w:name="_Hlk102037457"/>
      <w:r w:rsidRPr="00E72035">
        <w:rPr>
          <w:color w:val="000000" w:themeColor="text1"/>
          <w:sz w:val="20"/>
          <w:szCs w:val="20"/>
        </w:rPr>
        <w:t>Zamawiający nie stawia warunku w powyższym zakresie.</w:t>
      </w:r>
    </w:p>
    <w:bookmarkEnd w:id="19"/>
    <w:p w14:paraId="00000087" w14:textId="158D9293" w:rsidR="0064397C" w:rsidRPr="00E72035" w:rsidRDefault="00874596">
      <w:pPr>
        <w:numPr>
          <w:ilvl w:val="0"/>
          <w:numId w:val="4"/>
        </w:numPr>
        <w:spacing w:line="360" w:lineRule="auto"/>
        <w:ind w:left="852" w:right="20" w:hanging="426"/>
        <w:jc w:val="both"/>
        <w:rPr>
          <w:color w:val="000000" w:themeColor="text1"/>
          <w:sz w:val="20"/>
          <w:szCs w:val="20"/>
        </w:rPr>
      </w:pPr>
      <w:r w:rsidRPr="00E72035">
        <w:rPr>
          <w:b/>
          <w:color w:val="000000" w:themeColor="text1"/>
          <w:sz w:val="20"/>
          <w:szCs w:val="20"/>
        </w:rPr>
        <w:t>uprawnień do prowadzenia określonej działalności gospodarczej lub zawodowej, o ile wynika to z odrębnych przepisów</w:t>
      </w:r>
      <w:r w:rsidR="00AC05BE" w:rsidRPr="00E72035">
        <w:rPr>
          <w:b/>
          <w:color w:val="000000" w:themeColor="text1"/>
          <w:sz w:val="20"/>
          <w:szCs w:val="20"/>
        </w:rPr>
        <w:t xml:space="preserve"> dla części 1,2</w:t>
      </w:r>
      <w:r w:rsidR="00966861" w:rsidRPr="00E72035">
        <w:rPr>
          <w:b/>
          <w:color w:val="000000" w:themeColor="text1"/>
          <w:sz w:val="20"/>
          <w:szCs w:val="20"/>
          <w:vertAlign w:val="superscript"/>
        </w:rPr>
        <w:t>:</w:t>
      </w:r>
    </w:p>
    <w:p w14:paraId="43223792" w14:textId="451C6FEA" w:rsidR="00AC05BE" w:rsidRPr="00E72035" w:rsidRDefault="00AC05BE" w:rsidP="00AC05BE">
      <w:pPr>
        <w:spacing w:line="360" w:lineRule="auto"/>
        <w:ind w:left="852" w:right="20"/>
        <w:jc w:val="both"/>
        <w:rPr>
          <w:color w:val="000000" w:themeColor="text1"/>
          <w:sz w:val="20"/>
          <w:szCs w:val="20"/>
        </w:rPr>
      </w:pPr>
      <w:r w:rsidRPr="00E72035">
        <w:rPr>
          <w:color w:val="000000" w:themeColor="text1"/>
          <w:sz w:val="20"/>
          <w:szCs w:val="20"/>
        </w:rPr>
        <w:t>a)koncesji MSW/MSWiA na prowadzenie działalności gospodarczej w zakresie ochrony osób i mienia realizowanej w formie bezpośredniej ochrony fizycznej - stałej i doraźnej oraz zabezpieczenia technicznego na podstawie ustawy z dnia 22.sierpnia 1997r.</w:t>
      </w:r>
    </w:p>
    <w:p w14:paraId="12BAAA7E" w14:textId="36B729B1" w:rsidR="00AC05BE" w:rsidRPr="00E72035" w:rsidRDefault="00AC05BE" w:rsidP="00AC05BE">
      <w:pPr>
        <w:spacing w:line="360" w:lineRule="auto"/>
        <w:ind w:left="852" w:right="20"/>
        <w:jc w:val="both"/>
        <w:rPr>
          <w:color w:val="000000" w:themeColor="text1"/>
          <w:sz w:val="20"/>
          <w:szCs w:val="20"/>
        </w:rPr>
      </w:pPr>
      <w:r w:rsidRPr="00E72035">
        <w:rPr>
          <w:color w:val="000000" w:themeColor="text1"/>
          <w:sz w:val="20"/>
          <w:szCs w:val="20"/>
        </w:rPr>
        <w:lastRenderedPageBreak/>
        <w:t xml:space="preserve">o ochronie osób i mienia </w:t>
      </w:r>
      <w:bookmarkStart w:id="20" w:name="_Hlk102984466"/>
      <w:r w:rsidRPr="00E72035">
        <w:rPr>
          <w:color w:val="000000" w:themeColor="text1"/>
          <w:sz w:val="20"/>
          <w:szCs w:val="20"/>
        </w:rPr>
        <w:t>(</w:t>
      </w:r>
      <w:proofErr w:type="spellStart"/>
      <w:r w:rsidR="0016750A" w:rsidRPr="0016750A">
        <w:rPr>
          <w:color w:val="000000" w:themeColor="text1"/>
          <w:sz w:val="20"/>
          <w:szCs w:val="20"/>
        </w:rPr>
        <w:t>t.j</w:t>
      </w:r>
      <w:proofErr w:type="spellEnd"/>
      <w:r w:rsidR="0016750A" w:rsidRPr="0016750A">
        <w:rPr>
          <w:color w:val="000000" w:themeColor="text1"/>
          <w:sz w:val="20"/>
          <w:szCs w:val="20"/>
        </w:rPr>
        <w:t>. Dz. U. z 2021 r. poz. 1995</w:t>
      </w:r>
      <w:r w:rsidR="0016750A">
        <w:rPr>
          <w:color w:val="000000" w:themeColor="text1"/>
          <w:sz w:val="20"/>
          <w:szCs w:val="20"/>
        </w:rPr>
        <w:t>)</w:t>
      </w:r>
      <w:r w:rsidR="003C1E6F">
        <w:rPr>
          <w:color w:val="000000" w:themeColor="text1"/>
          <w:sz w:val="20"/>
          <w:szCs w:val="20"/>
        </w:rPr>
        <w:t>;</w:t>
      </w:r>
      <w:bookmarkEnd w:id="20"/>
    </w:p>
    <w:p w14:paraId="37B4F12B" w14:textId="3CAAA159" w:rsidR="00AC05BE" w:rsidRPr="00E72035" w:rsidRDefault="00AC05BE" w:rsidP="00AC05BE">
      <w:pPr>
        <w:spacing w:line="360" w:lineRule="auto"/>
        <w:ind w:left="852" w:right="20"/>
        <w:jc w:val="both"/>
        <w:rPr>
          <w:color w:val="000000" w:themeColor="text1"/>
          <w:sz w:val="20"/>
          <w:szCs w:val="20"/>
        </w:rPr>
      </w:pPr>
      <w:r w:rsidRPr="00E72035">
        <w:rPr>
          <w:color w:val="000000" w:themeColor="text1"/>
          <w:sz w:val="20"/>
          <w:szCs w:val="20"/>
        </w:rPr>
        <w:t xml:space="preserve">b)pozwolenia radiowego Prezesa Urzędu Komunikacji Elektronicznej </w:t>
      </w:r>
      <w:r w:rsidR="00D8797E" w:rsidRPr="007D2EC0">
        <w:rPr>
          <w:color w:val="000000" w:themeColor="text1"/>
          <w:sz w:val="20"/>
          <w:szCs w:val="20"/>
          <w:lang w:val="pl-PL"/>
        </w:rPr>
        <w:t>na używanie radiowych urządzeń nadawczych lub nadawczo- odbiorczych pracujących w służbie radiokomunikacyjnej ruchomej lądowej typu dyspozytorskiego</w:t>
      </w:r>
      <w:r w:rsidR="00D8797E" w:rsidRPr="00D8797E">
        <w:rPr>
          <w:color w:val="000000" w:themeColor="text1"/>
          <w:sz w:val="20"/>
          <w:szCs w:val="20"/>
        </w:rPr>
        <w:t xml:space="preserve"> </w:t>
      </w:r>
      <w:r w:rsidRPr="00E72035">
        <w:rPr>
          <w:color w:val="000000" w:themeColor="text1"/>
          <w:sz w:val="20"/>
          <w:szCs w:val="20"/>
        </w:rPr>
        <w:t>(obszar całego kraju lub obszar objęty przedmiotem zamówienia dla poszczególnej części zadania);</w:t>
      </w:r>
    </w:p>
    <w:p w14:paraId="7FADA4A3" w14:textId="77777777" w:rsidR="00FD3FCF" w:rsidRPr="00836E66" w:rsidRDefault="001A2569" w:rsidP="00FD3FCF">
      <w:pPr>
        <w:spacing w:line="360" w:lineRule="auto"/>
        <w:ind w:left="852" w:right="20"/>
        <w:jc w:val="both"/>
        <w:rPr>
          <w:bCs/>
          <w:iCs/>
          <w:sz w:val="20"/>
          <w:szCs w:val="20"/>
          <w:lang w:val="pl-PL"/>
        </w:rPr>
      </w:pPr>
      <w:r w:rsidRPr="00836E66">
        <w:rPr>
          <w:sz w:val="20"/>
          <w:szCs w:val="20"/>
        </w:rPr>
        <w:t xml:space="preserve">c) </w:t>
      </w:r>
      <w:r w:rsidR="00FD3FCF" w:rsidRPr="00836E66">
        <w:rPr>
          <w:bCs/>
          <w:iCs/>
          <w:sz w:val="20"/>
          <w:szCs w:val="20"/>
          <w:lang w:val="pl-PL"/>
        </w:rPr>
        <w:t xml:space="preserve">ważne zaświadczenie o odbyciu szkolenia w zakresie ochrony informacji niejawnych zgodnie z art. 19, art. 20 ust. 1; w związku z art. 2 ust. 14 ustawy </w:t>
      </w:r>
      <w:r w:rsidR="00FD3FCF" w:rsidRPr="00836E66">
        <w:rPr>
          <w:bCs/>
          <w:iCs/>
          <w:sz w:val="20"/>
          <w:szCs w:val="20"/>
          <w:lang w:val="pl-PL"/>
        </w:rPr>
        <w:br/>
        <w:t>z dnia 5 sierpnia 2010 r. o ochronie informacji niejawnych (tj. Dz. U. z 2024 r. poz. 632 z późn. zm.),</w:t>
      </w:r>
    </w:p>
    <w:p w14:paraId="73154D80" w14:textId="73C24A69" w:rsidR="001A2569" w:rsidRPr="00836E66" w:rsidRDefault="001A2569" w:rsidP="00FD3FCF">
      <w:pPr>
        <w:spacing w:line="360" w:lineRule="auto"/>
        <w:ind w:left="852" w:right="20"/>
        <w:jc w:val="both"/>
        <w:rPr>
          <w:rFonts w:eastAsia="Times New Roman"/>
          <w:b/>
          <w:sz w:val="20"/>
          <w:szCs w:val="20"/>
          <w:lang w:val="pl-PL"/>
        </w:rPr>
      </w:pPr>
      <w:r w:rsidRPr="00836E66">
        <w:rPr>
          <w:rFonts w:eastAsia="Times New Roman"/>
          <w:b/>
          <w:sz w:val="20"/>
          <w:szCs w:val="20"/>
          <w:lang w:val="pl-PL"/>
        </w:rPr>
        <w:t>Uwaga Nr 1:</w:t>
      </w:r>
    </w:p>
    <w:p w14:paraId="2E561DDA" w14:textId="77777777" w:rsidR="00FD3FCF" w:rsidRPr="00836E66" w:rsidRDefault="00FD3FCF" w:rsidP="00FD3FCF">
      <w:pPr>
        <w:spacing w:line="360" w:lineRule="auto"/>
        <w:ind w:left="852" w:right="20"/>
        <w:jc w:val="both"/>
        <w:rPr>
          <w:rFonts w:eastAsia="Times New Roman"/>
          <w:sz w:val="20"/>
          <w:szCs w:val="20"/>
          <w:lang w:val="pl-PL"/>
        </w:rPr>
      </w:pPr>
      <w:bookmarkStart w:id="21" w:name="_Hlk102037879"/>
      <w:r w:rsidRPr="00836E66">
        <w:rPr>
          <w:rFonts w:eastAsia="Times New Roman"/>
          <w:sz w:val="20"/>
          <w:szCs w:val="20"/>
          <w:lang w:val="pl-PL"/>
        </w:rPr>
        <w:t xml:space="preserve">1. Jeżeli zarząd jest wieloosobowy należy dołączyć zaświadczenie osoby lub osób wskazanej / wskazanych uchwałą zarządu do pełnienia funkcji kierownika przedsiębiorcy. </w:t>
      </w:r>
    </w:p>
    <w:p w14:paraId="755C66AB" w14:textId="76AD8BF4" w:rsidR="00FD3FCF" w:rsidRPr="00836E66" w:rsidRDefault="00FD3FCF" w:rsidP="00FD3FCF">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2. W przypadku komplementariusza należy dołączyć zaświadczenie osoby lub osób wskazanej / wskazanych uchwałą zarządu  do pełnienia funkcji kierownika przedsiębiorcy. </w:t>
      </w:r>
    </w:p>
    <w:p w14:paraId="29BE8348" w14:textId="2EAC3A7E" w:rsidR="00FD3FCF" w:rsidRPr="00836E66" w:rsidRDefault="00FD3FCF" w:rsidP="00FD3FCF">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3. </w:t>
      </w:r>
      <w:r w:rsidR="00841FED" w:rsidRPr="00836E66">
        <w:rPr>
          <w:rFonts w:eastAsia="Times New Roman"/>
          <w:sz w:val="20"/>
          <w:szCs w:val="20"/>
          <w:lang w:val="pl-PL"/>
        </w:rPr>
        <w:t xml:space="preserve">Uchwała </w:t>
      </w:r>
      <w:r w:rsidRPr="00836E66">
        <w:rPr>
          <w:rFonts w:eastAsia="Times New Roman"/>
          <w:sz w:val="20"/>
          <w:szCs w:val="20"/>
          <w:lang w:val="pl-PL"/>
        </w:rPr>
        <w:t xml:space="preserve">zarządu do pełnienia funkcji kierownika przedsiębiorcy, </w:t>
      </w:r>
    </w:p>
    <w:p w14:paraId="1D1F3324" w14:textId="4553DDFF" w:rsidR="00FD3FCF" w:rsidRPr="00836E66" w:rsidRDefault="00FD3FCF" w:rsidP="00FD3FCF">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4. Zamawiający wymaga aby ważność dokumentów upoważniających do dostępu </w:t>
      </w:r>
      <w:r w:rsidRPr="00836E66">
        <w:rPr>
          <w:rFonts w:eastAsia="Times New Roman"/>
          <w:sz w:val="20"/>
          <w:szCs w:val="20"/>
          <w:lang w:val="pl-PL"/>
        </w:rPr>
        <w:br/>
        <w:t>do informacji niejawnych była zachowana na etapie składania wniosku, i w związku z wykonywaniem umowy.</w:t>
      </w:r>
    </w:p>
    <w:p w14:paraId="50F9B715" w14:textId="00B1FD57" w:rsidR="00FD3FCF" w:rsidRPr="00836E66" w:rsidRDefault="00FD3FCF" w:rsidP="00FD3FCF">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5. Powyższe zapisy dotyczą również podwykonawców i inne podmioty, które uczestniczą </w:t>
      </w:r>
      <w:r w:rsidRPr="00836E66">
        <w:rPr>
          <w:rFonts w:eastAsia="Times New Roman"/>
          <w:sz w:val="20"/>
          <w:szCs w:val="20"/>
          <w:lang w:val="pl-PL"/>
        </w:rPr>
        <w:br/>
        <w:t>w realizacji procedury zamówienia publicznego, umowy.</w:t>
      </w:r>
    </w:p>
    <w:p w14:paraId="16F173A7" w14:textId="77777777" w:rsidR="00FD3FCF" w:rsidRPr="00836E66" w:rsidRDefault="00FD3FCF" w:rsidP="00FD3FCF">
      <w:pPr>
        <w:spacing w:line="360" w:lineRule="auto"/>
        <w:ind w:left="852" w:right="20"/>
        <w:jc w:val="both"/>
        <w:rPr>
          <w:rFonts w:eastAsia="Times New Roman"/>
          <w:sz w:val="20"/>
          <w:szCs w:val="20"/>
          <w:lang w:val="pl-PL"/>
        </w:rPr>
      </w:pPr>
    </w:p>
    <w:p w14:paraId="77AF9123" w14:textId="05CACB99" w:rsidR="00FD3FCF" w:rsidRPr="00836E66" w:rsidRDefault="00FD3FCF" w:rsidP="00A50310">
      <w:pPr>
        <w:spacing w:line="360" w:lineRule="auto"/>
        <w:ind w:left="852" w:right="20"/>
        <w:jc w:val="both"/>
        <w:rPr>
          <w:rFonts w:eastAsia="Times New Roman"/>
          <w:sz w:val="20"/>
          <w:szCs w:val="20"/>
          <w:lang w:val="pl-PL"/>
        </w:rPr>
      </w:pPr>
      <w:r w:rsidRPr="00836E66">
        <w:rPr>
          <w:rFonts w:eastAsia="Times New Roman"/>
          <w:sz w:val="20"/>
          <w:szCs w:val="20"/>
          <w:lang w:val="pl-PL"/>
        </w:rPr>
        <w:t>Wykonawca zobowiązany jest w celu potwierdzenia spełnienia wyżej wskazanych</w:t>
      </w:r>
      <w:r w:rsidR="00335E5A" w:rsidRPr="00836E66">
        <w:rPr>
          <w:rFonts w:eastAsia="Times New Roman"/>
          <w:sz w:val="20"/>
          <w:szCs w:val="20"/>
          <w:lang w:val="pl-PL"/>
        </w:rPr>
        <w:t xml:space="preserve"> </w:t>
      </w:r>
      <w:r w:rsidRPr="00836E66">
        <w:rPr>
          <w:rFonts w:eastAsia="Times New Roman"/>
          <w:sz w:val="20"/>
          <w:szCs w:val="20"/>
          <w:lang w:val="pl-PL"/>
        </w:rPr>
        <w:t>warunków do złożenia wraz z wnioskiem oświadczenia, stanowiącego załącznik nr 2, oraz załącznik nr 5 do Informacji.</w:t>
      </w:r>
      <w:r w:rsidR="00A50310" w:rsidRPr="00836E66">
        <w:rPr>
          <w:rFonts w:eastAsia="Times New Roman"/>
          <w:sz w:val="20"/>
          <w:szCs w:val="20"/>
          <w:lang w:val="pl-PL"/>
        </w:rPr>
        <w:t xml:space="preserve"> </w:t>
      </w:r>
    </w:p>
    <w:p w14:paraId="0BEDA191" w14:textId="6A486B40" w:rsidR="00A50310" w:rsidRPr="00836E66" w:rsidRDefault="00522CA2" w:rsidP="00A50310">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W sytuacji, jeżeli </w:t>
      </w:r>
      <w:r w:rsidR="00492657" w:rsidRPr="00836E66">
        <w:rPr>
          <w:rFonts w:eastAsia="Times New Roman"/>
          <w:sz w:val="20"/>
          <w:szCs w:val="20"/>
          <w:lang w:val="pl-PL"/>
        </w:rPr>
        <w:t>podmiot udostępniający zasoby</w:t>
      </w:r>
      <w:r w:rsidRPr="00836E66">
        <w:rPr>
          <w:rFonts w:eastAsia="Times New Roman"/>
          <w:sz w:val="20"/>
          <w:szCs w:val="20"/>
          <w:lang w:val="pl-PL"/>
        </w:rPr>
        <w:t xml:space="preserve"> będzie brał udział w części zamówienia związanej z dostępem do informacji niejawnych musi on przestawić dokumenty o których mowa w lit c</w:t>
      </w:r>
      <w:r w:rsidR="001023AF" w:rsidRPr="00836E66">
        <w:rPr>
          <w:rFonts w:eastAsia="Times New Roman"/>
          <w:sz w:val="20"/>
          <w:szCs w:val="20"/>
          <w:lang w:val="pl-PL"/>
        </w:rPr>
        <w:t xml:space="preserve"> z uwzględnieniem zapisów Uwagi nr 1</w:t>
      </w:r>
      <w:r w:rsidRPr="00836E66">
        <w:rPr>
          <w:rFonts w:eastAsia="Times New Roman"/>
          <w:sz w:val="20"/>
          <w:szCs w:val="20"/>
          <w:lang w:val="pl-PL"/>
        </w:rPr>
        <w:t xml:space="preserve">. </w:t>
      </w:r>
    </w:p>
    <w:p w14:paraId="5BB9C3DB" w14:textId="77777777" w:rsidR="00BB3EEE" w:rsidRPr="00836E66" w:rsidRDefault="00841FED" w:rsidP="00BB3EEE">
      <w:pPr>
        <w:spacing w:line="360" w:lineRule="auto"/>
        <w:ind w:left="852" w:right="20"/>
        <w:jc w:val="both"/>
        <w:rPr>
          <w:rFonts w:eastAsia="Times New Roman"/>
          <w:bCs/>
          <w:iCs/>
          <w:sz w:val="20"/>
          <w:szCs w:val="20"/>
          <w:lang w:val="pl-PL"/>
        </w:rPr>
      </w:pPr>
      <w:bookmarkStart w:id="22" w:name="_Hlk193111044"/>
      <w:r w:rsidRPr="00836E66">
        <w:rPr>
          <w:rFonts w:eastAsia="Times New Roman"/>
          <w:bCs/>
          <w:iCs/>
          <w:sz w:val="20"/>
          <w:szCs w:val="20"/>
          <w:lang w:val="pl-PL"/>
        </w:rPr>
        <w:t>Pod pojęciem ciągłości dokumentu Zamawiający rozumie konieczność przedstawienia aktualnego dokumentu Zamawiającemu podczas realizacji umowy</w:t>
      </w:r>
      <w:r w:rsidR="00522017" w:rsidRPr="00836E66">
        <w:rPr>
          <w:rFonts w:eastAsia="Times New Roman"/>
          <w:bCs/>
          <w:iCs/>
          <w:sz w:val="20"/>
          <w:szCs w:val="20"/>
          <w:lang w:val="pl-PL"/>
        </w:rPr>
        <w:t xml:space="preserve"> w przypadku</w:t>
      </w:r>
      <w:r w:rsidR="00DF42FD" w:rsidRPr="00836E66">
        <w:rPr>
          <w:rFonts w:eastAsia="Times New Roman"/>
          <w:bCs/>
          <w:iCs/>
          <w:sz w:val="20"/>
          <w:szCs w:val="20"/>
          <w:lang w:val="pl-PL"/>
        </w:rPr>
        <w:t xml:space="preserve"> </w:t>
      </w:r>
      <w:r w:rsidR="00522017" w:rsidRPr="00836E66">
        <w:rPr>
          <w:rFonts w:eastAsia="Times New Roman"/>
          <w:bCs/>
          <w:iCs/>
          <w:sz w:val="20"/>
          <w:szCs w:val="20"/>
          <w:lang w:val="pl-PL"/>
        </w:rPr>
        <w:t>wygaśnięcia jego ważności</w:t>
      </w:r>
      <w:r w:rsidRPr="00836E66">
        <w:rPr>
          <w:rFonts w:eastAsia="Times New Roman"/>
          <w:bCs/>
          <w:iCs/>
          <w:sz w:val="20"/>
          <w:szCs w:val="20"/>
          <w:lang w:val="pl-PL"/>
        </w:rPr>
        <w:t xml:space="preserve">, </w:t>
      </w:r>
      <w:r w:rsidRPr="00836E66">
        <w:rPr>
          <w:rFonts w:eastAsia="Times New Roman"/>
          <w:bCs/>
          <w:iCs/>
          <w:sz w:val="20"/>
          <w:szCs w:val="20"/>
          <w:u w:val="single"/>
          <w:lang w:val="pl-PL"/>
        </w:rPr>
        <w:t>a nie konieczność zachowania ciągłości w terminie składania wniosków na cały okres realizacji umowy.</w:t>
      </w:r>
      <w:r w:rsidRPr="00836E66">
        <w:rPr>
          <w:rFonts w:eastAsia="Times New Roman"/>
          <w:bCs/>
          <w:iCs/>
          <w:sz w:val="20"/>
          <w:szCs w:val="20"/>
          <w:lang w:val="pl-PL"/>
        </w:rPr>
        <w:t xml:space="preserve"> </w:t>
      </w:r>
      <w:bookmarkEnd w:id="22"/>
    </w:p>
    <w:p w14:paraId="57F99857" w14:textId="2490A294" w:rsidR="00DE3A62" w:rsidRPr="00BB3EEE" w:rsidRDefault="00FD3FCF" w:rsidP="00BB3EEE">
      <w:pPr>
        <w:spacing w:line="360" w:lineRule="auto"/>
        <w:ind w:left="852" w:right="20"/>
        <w:jc w:val="both"/>
        <w:rPr>
          <w:rFonts w:eastAsia="Times New Roman"/>
          <w:bCs/>
          <w:iCs/>
          <w:color w:val="FF0000"/>
          <w:sz w:val="20"/>
          <w:szCs w:val="20"/>
          <w:lang w:val="pl-PL"/>
        </w:rPr>
      </w:pPr>
      <w:r>
        <w:rPr>
          <w:rFonts w:eastAsia="Times New Roman"/>
          <w:color w:val="000000" w:themeColor="text1"/>
          <w:sz w:val="20"/>
          <w:szCs w:val="20"/>
          <w:lang w:val="pl-PL"/>
        </w:rPr>
        <w:br/>
      </w:r>
      <w:r w:rsidR="00DE3A62" w:rsidRPr="00E72035">
        <w:rPr>
          <w:b/>
          <w:bCs/>
          <w:color w:val="000000" w:themeColor="text1"/>
          <w:sz w:val="20"/>
          <w:szCs w:val="20"/>
        </w:rPr>
        <w:t xml:space="preserve">Zgodnie z art. 405 ust 4 Pzp do wniosku o dopuszczenie do udziału w postępowaniu, wykonawca dołącza </w:t>
      </w:r>
      <w:r w:rsidR="002D6B00" w:rsidRPr="00E72035">
        <w:rPr>
          <w:b/>
          <w:bCs/>
          <w:color w:val="000000" w:themeColor="text1"/>
          <w:sz w:val="20"/>
          <w:szCs w:val="20"/>
        </w:rPr>
        <w:t xml:space="preserve">ww. </w:t>
      </w:r>
      <w:r w:rsidR="00DE3A62" w:rsidRPr="00E72035">
        <w:rPr>
          <w:b/>
          <w:bCs/>
          <w:color w:val="000000" w:themeColor="text1"/>
          <w:sz w:val="20"/>
          <w:szCs w:val="20"/>
        </w:rPr>
        <w:t>podmiotowe środki dowodowe.</w:t>
      </w:r>
    </w:p>
    <w:p w14:paraId="110DF22D" w14:textId="0563928B" w:rsidR="00AC05BE" w:rsidRPr="00E72035" w:rsidRDefault="00DE3A62" w:rsidP="00AC05BE">
      <w:pPr>
        <w:spacing w:line="360" w:lineRule="auto"/>
        <w:ind w:left="852" w:right="20"/>
        <w:jc w:val="both"/>
        <w:rPr>
          <w:b/>
          <w:bCs/>
          <w:color w:val="000000" w:themeColor="text1"/>
          <w:sz w:val="20"/>
          <w:szCs w:val="20"/>
        </w:rPr>
      </w:pPr>
      <w:bookmarkStart w:id="23" w:name="_Hlk102037526"/>
      <w:r w:rsidRPr="00E72035">
        <w:rPr>
          <w:b/>
          <w:bCs/>
          <w:color w:val="000000" w:themeColor="text1"/>
          <w:sz w:val="20"/>
          <w:szCs w:val="20"/>
        </w:rPr>
        <w:t xml:space="preserve">Zgodnie z art. 405 ust 5 Pzp </w:t>
      </w:r>
      <w:bookmarkEnd w:id="23"/>
      <w:r w:rsidRPr="00E72035">
        <w:rPr>
          <w:b/>
          <w:bCs/>
          <w:color w:val="000000" w:themeColor="text1"/>
          <w:sz w:val="20"/>
          <w:szCs w:val="20"/>
        </w:rPr>
        <w:t>w</w:t>
      </w:r>
      <w:r w:rsidR="00B844D6" w:rsidRPr="00E72035">
        <w:rPr>
          <w:b/>
          <w:bCs/>
          <w:color w:val="000000" w:themeColor="text1"/>
          <w:sz w:val="20"/>
          <w:szCs w:val="20"/>
        </w:rPr>
        <w:t>w. wymienione podmiotowe środki dowodowe, potwierdzają spełnianie warunków udziału w postępowaniu nie później niż na dzień składania wniosków o dopuszczenie do udziału w postępowaniu.</w:t>
      </w:r>
    </w:p>
    <w:bookmarkEnd w:id="21"/>
    <w:p w14:paraId="00000089" w14:textId="4BA2AF87" w:rsidR="0064397C" w:rsidRPr="00E72035" w:rsidRDefault="00874596">
      <w:pPr>
        <w:numPr>
          <w:ilvl w:val="0"/>
          <w:numId w:val="4"/>
        </w:numPr>
        <w:spacing w:line="360" w:lineRule="auto"/>
        <w:ind w:left="852" w:right="20" w:hanging="426"/>
        <w:jc w:val="both"/>
        <w:rPr>
          <w:color w:val="000000" w:themeColor="text1"/>
          <w:sz w:val="20"/>
          <w:szCs w:val="20"/>
        </w:rPr>
      </w:pPr>
      <w:r w:rsidRPr="00E72035">
        <w:rPr>
          <w:b/>
          <w:color w:val="000000" w:themeColor="text1"/>
          <w:sz w:val="20"/>
          <w:szCs w:val="20"/>
        </w:rPr>
        <w:t>sytuacji ekonomicznej lub finansowej:</w:t>
      </w:r>
    </w:p>
    <w:p w14:paraId="3B34BC43" w14:textId="23AF23B9" w:rsidR="00DE3A62" w:rsidRPr="00E72035" w:rsidRDefault="00DE3A62" w:rsidP="00DE3A62">
      <w:pPr>
        <w:spacing w:line="360" w:lineRule="auto"/>
        <w:ind w:left="852" w:right="20"/>
        <w:jc w:val="both"/>
        <w:rPr>
          <w:color w:val="000000" w:themeColor="text1"/>
          <w:sz w:val="20"/>
          <w:szCs w:val="20"/>
        </w:rPr>
      </w:pPr>
      <w:r w:rsidRPr="00E72035">
        <w:rPr>
          <w:color w:val="000000" w:themeColor="text1"/>
          <w:sz w:val="20"/>
          <w:szCs w:val="20"/>
        </w:rPr>
        <w:t>Zamawiający nie stawia warunku w powyższym zakresie.</w:t>
      </w:r>
    </w:p>
    <w:p w14:paraId="0000008B" w14:textId="560EB6FF" w:rsidR="0064397C" w:rsidRPr="00E72035" w:rsidRDefault="00874596">
      <w:pPr>
        <w:numPr>
          <w:ilvl w:val="0"/>
          <w:numId w:val="4"/>
        </w:numPr>
        <w:spacing w:line="360" w:lineRule="auto"/>
        <w:ind w:left="852" w:right="20" w:hanging="426"/>
        <w:jc w:val="both"/>
        <w:rPr>
          <w:color w:val="000000" w:themeColor="text1"/>
          <w:sz w:val="20"/>
          <w:szCs w:val="20"/>
        </w:rPr>
      </w:pPr>
      <w:r w:rsidRPr="00E72035">
        <w:rPr>
          <w:b/>
          <w:color w:val="000000" w:themeColor="text1"/>
          <w:sz w:val="20"/>
          <w:szCs w:val="20"/>
        </w:rPr>
        <w:t>zdolności technicznej lub zawodowej</w:t>
      </w:r>
      <w:r w:rsidR="00966861" w:rsidRPr="00E72035">
        <w:rPr>
          <w:b/>
          <w:color w:val="000000" w:themeColor="text1"/>
          <w:sz w:val="20"/>
          <w:szCs w:val="20"/>
          <w:vertAlign w:val="superscript"/>
        </w:rPr>
        <w:t>:</w:t>
      </w:r>
    </w:p>
    <w:p w14:paraId="063B4CFB" w14:textId="77777777" w:rsidR="00434B48" w:rsidRPr="00E72035" w:rsidRDefault="00434B48" w:rsidP="00434B48">
      <w:pPr>
        <w:spacing w:line="360" w:lineRule="auto"/>
        <w:ind w:left="852" w:right="20"/>
        <w:jc w:val="both"/>
        <w:rPr>
          <w:b/>
          <w:bCs/>
          <w:color w:val="000000" w:themeColor="text1"/>
          <w:sz w:val="20"/>
          <w:szCs w:val="20"/>
        </w:rPr>
      </w:pPr>
      <w:r w:rsidRPr="00E72035">
        <w:rPr>
          <w:b/>
          <w:bCs/>
          <w:color w:val="000000" w:themeColor="text1"/>
          <w:sz w:val="20"/>
          <w:szCs w:val="20"/>
        </w:rPr>
        <w:lastRenderedPageBreak/>
        <w:t>Posiadania zdolności zawodowej w zakresie doświadczenia</w:t>
      </w:r>
    </w:p>
    <w:p w14:paraId="1241F950" w14:textId="328EEFC8" w:rsidR="00960291" w:rsidRPr="00E72035" w:rsidRDefault="00434B48" w:rsidP="00F679F2">
      <w:pPr>
        <w:numPr>
          <w:ilvl w:val="0"/>
          <w:numId w:val="33"/>
        </w:numPr>
        <w:spacing w:line="360" w:lineRule="auto"/>
        <w:ind w:left="1134"/>
        <w:jc w:val="both"/>
        <w:rPr>
          <w:rFonts w:eastAsia="Times New Roman"/>
          <w:b/>
          <w:color w:val="000000" w:themeColor="text1"/>
          <w:sz w:val="20"/>
          <w:szCs w:val="20"/>
          <w:lang w:val="pl-PL"/>
        </w:rPr>
      </w:pPr>
      <w:bookmarkStart w:id="24" w:name="_Hlk82595344"/>
      <w:r w:rsidRPr="00E72035">
        <w:rPr>
          <w:color w:val="000000" w:themeColor="text1"/>
          <w:sz w:val="20"/>
          <w:szCs w:val="20"/>
        </w:rPr>
        <w:t>Zamawiający wymaga</w:t>
      </w:r>
      <w:r w:rsidR="00EC58EB" w:rsidRPr="00E72035">
        <w:rPr>
          <w:color w:val="000000" w:themeColor="text1"/>
          <w:sz w:val="20"/>
          <w:szCs w:val="20"/>
        </w:rPr>
        <w:t xml:space="preserve"> złożenia</w:t>
      </w:r>
      <w:r w:rsidRPr="00E72035">
        <w:rPr>
          <w:color w:val="000000" w:themeColor="text1"/>
          <w:sz w:val="20"/>
          <w:szCs w:val="20"/>
        </w:rPr>
        <w:t xml:space="preserve"> wykazu </w:t>
      </w:r>
      <w:bookmarkEnd w:id="24"/>
      <w:r w:rsidRPr="00E72035">
        <w:rPr>
          <w:color w:val="000000" w:themeColor="text1"/>
          <w:sz w:val="20"/>
          <w:szCs w:val="20"/>
        </w:rPr>
        <w:t>usług</w:t>
      </w:r>
      <w:r w:rsidR="00087C3F" w:rsidRPr="00E72035">
        <w:rPr>
          <w:color w:val="000000" w:themeColor="text1"/>
          <w:sz w:val="20"/>
          <w:szCs w:val="20"/>
        </w:rPr>
        <w:t xml:space="preserve"> </w:t>
      </w:r>
      <w:r w:rsidR="00087C3F" w:rsidRPr="00E72035">
        <w:rPr>
          <w:b/>
          <w:bCs/>
          <w:color w:val="000000" w:themeColor="text1"/>
          <w:sz w:val="20"/>
          <w:szCs w:val="20"/>
        </w:rPr>
        <w:t>(zał. nr 6)</w:t>
      </w:r>
      <w:r w:rsidRPr="00E72035">
        <w:rPr>
          <w:color w:val="000000" w:themeColor="text1"/>
          <w:sz w:val="20"/>
          <w:szCs w:val="20"/>
        </w:rPr>
        <w:t xml:space="preserve"> wykonanych, a w przypadku świadczeń powtarzających się lub ciągłych również wykonywanych, w okresie </w:t>
      </w:r>
      <w:r w:rsidRPr="00E72035">
        <w:rPr>
          <w:b/>
          <w:bCs/>
          <w:color w:val="000000" w:themeColor="text1"/>
          <w:sz w:val="20"/>
          <w:szCs w:val="20"/>
        </w:rPr>
        <w:t xml:space="preserve">ostatnich </w:t>
      </w:r>
      <w:r w:rsidR="00960291" w:rsidRPr="00E72035">
        <w:rPr>
          <w:b/>
          <w:bCs/>
          <w:color w:val="000000" w:themeColor="text1"/>
          <w:sz w:val="20"/>
          <w:szCs w:val="20"/>
        </w:rPr>
        <w:t>5</w:t>
      </w:r>
      <w:r w:rsidRPr="00E72035">
        <w:rPr>
          <w:b/>
          <w:bCs/>
          <w:color w:val="000000" w:themeColor="text1"/>
          <w:sz w:val="20"/>
          <w:szCs w:val="20"/>
        </w:rPr>
        <w:t xml:space="preserve"> lat</w:t>
      </w:r>
      <w:r w:rsidR="00D47188" w:rsidRPr="00E72035">
        <w:rPr>
          <w:b/>
          <w:bCs/>
          <w:color w:val="000000" w:themeColor="text1"/>
          <w:sz w:val="20"/>
          <w:szCs w:val="20"/>
        </w:rPr>
        <w:t xml:space="preserve"> przed upływem terminu składania wniosków</w:t>
      </w:r>
      <w:r w:rsidR="0012197D" w:rsidRPr="00E72035">
        <w:rPr>
          <w:b/>
          <w:bCs/>
          <w:color w:val="000000" w:themeColor="text1"/>
          <w:sz w:val="20"/>
          <w:szCs w:val="20"/>
        </w:rPr>
        <w:t xml:space="preserve"> o dopuszczenie do udziału </w:t>
      </w:r>
      <w:r w:rsidR="00FC470F">
        <w:rPr>
          <w:b/>
          <w:bCs/>
          <w:color w:val="000000" w:themeColor="text1"/>
          <w:sz w:val="20"/>
          <w:szCs w:val="20"/>
        </w:rPr>
        <w:br/>
      </w:r>
      <w:r w:rsidR="0012197D" w:rsidRPr="00E72035">
        <w:rPr>
          <w:b/>
          <w:bCs/>
          <w:color w:val="000000" w:themeColor="text1"/>
          <w:sz w:val="20"/>
          <w:szCs w:val="20"/>
        </w:rPr>
        <w:t>w postępowaniu</w:t>
      </w:r>
      <w:r w:rsidRPr="00E72035">
        <w:rPr>
          <w:color w:val="000000" w:themeColor="text1"/>
          <w:sz w:val="20"/>
          <w:szCs w:val="20"/>
        </w:rPr>
        <w:t>, a jeżeli okres prowadzenia działalności jest krótszy - w tym okresie</w:t>
      </w:r>
      <w:r w:rsidR="00960291" w:rsidRPr="00E72035">
        <w:rPr>
          <w:color w:val="000000" w:themeColor="text1"/>
          <w:sz w:val="20"/>
          <w:szCs w:val="20"/>
        </w:rPr>
        <w:t xml:space="preserve"> </w:t>
      </w:r>
      <w:r w:rsidR="00FC470F">
        <w:rPr>
          <w:color w:val="000000" w:themeColor="text1"/>
          <w:sz w:val="20"/>
          <w:szCs w:val="20"/>
        </w:rPr>
        <w:br/>
      </w:r>
      <w:r w:rsidR="00960291" w:rsidRPr="00E72035">
        <w:rPr>
          <w:rFonts w:eastAsia="Times New Roman"/>
          <w:b/>
          <w:color w:val="000000" w:themeColor="text1"/>
          <w:sz w:val="20"/>
          <w:szCs w:val="20"/>
          <w:lang w:val="pl-PL"/>
        </w:rPr>
        <w:t>co</w:t>
      </w:r>
      <w:r w:rsidR="00960291" w:rsidRPr="00E72035">
        <w:rPr>
          <w:rFonts w:eastAsia="Times New Roman"/>
          <w:color w:val="000000" w:themeColor="text1"/>
          <w:sz w:val="20"/>
          <w:szCs w:val="20"/>
          <w:lang w:val="pl-PL"/>
        </w:rPr>
        <w:t xml:space="preserve"> </w:t>
      </w:r>
      <w:r w:rsidR="00960291" w:rsidRPr="00E72035">
        <w:rPr>
          <w:rFonts w:eastAsia="Times New Roman"/>
          <w:b/>
          <w:color w:val="000000" w:themeColor="text1"/>
          <w:sz w:val="20"/>
          <w:szCs w:val="20"/>
          <w:lang w:val="pl-PL"/>
        </w:rPr>
        <w:t>najmniej dwie usługi</w:t>
      </w:r>
      <w:r w:rsidR="00960291" w:rsidRPr="00E72035">
        <w:rPr>
          <w:rFonts w:eastAsia="Times New Roman"/>
          <w:color w:val="000000" w:themeColor="text1"/>
          <w:sz w:val="20"/>
          <w:szCs w:val="20"/>
          <w:lang w:val="pl-PL"/>
        </w:rPr>
        <w:t xml:space="preserve"> </w:t>
      </w:r>
      <w:r w:rsidR="00960291" w:rsidRPr="00E72035">
        <w:rPr>
          <w:rFonts w:eastAsia="Times New Roman"/>
          <w:b/>
          <w:color w:val="000000" w:themeColor="text1"/>
          <w:sz w:val="20"/>
          <w:szCs w:val="20"/>
          <w:lang w:val="pl-PL"/>
        </w:rPr>
        <w:t>w przedmiocie usługi ochrony fizycznej na kwotę:</w:t>
      </w:r>
    </w:p>
    <w:p w14:paraId="7C53C870" w14:textId="77777777" w:rsidR="00D47188" w:rsidRPr="00E72035" w:rsidRDefault="00D47188" w:rsidP="00D47188">
      <w:pPr>
        <w:spacing w:line="360" w:lineRule="auto"/>
        <w:ind w:left="1134"/>
        <w:jc w:val="both"/>
        <w:rPr>
          <w:b/>
          <w:color w:val="000000" w:themeColor="text1"/>
          <w:sz w:val="20"/>
          <w:szCs w:val="20"/>
        </w:rPr>
      </w:pPr>
      <w:r w:rsidRPr="00E72035">
        <w:rPr>
          <w:b/>
          <w:color w:val="000000" w:themeColor="text1"/>
          <w:sz w:val="20"/>
          <w:szCs w:val="20"/>
        </w:rPr>
        <w:t>Dla części nr 1 :</w:t>
      </w:r>
    </w:p>
    <w:p w14:paraId="353D79F5" w14:textId="13A32885" w:rsidR="00D47188" w:rsidRPr="00E72035" w:rsidRDefault="00D47188" w:rsidP="00D47188">
      <w:pPr>
        <w:spacing w:line="360" w:lineRule="auto"/>
        <w:ind w:left="1134"/>
        <w:jc w:val="both"/>
        <w:rPr>
          <w:color w:val="000000" w:themeColor="text1"/>
          <w:sz w:val="20"/>
          <w:szCs w:val="20"/>
        </w:rPr>
      </w:pPr>
      <w:r w:rsidRPr="00E72035">
        <w:rPr>
          <w:color w:val="000000" w:themeColor="text1"/>
          <w:sz w:val="20"/>
          <w:szCs w:val="20"/>
        </w:rPr>
        <w:t xml:space="preserve">- co najmniej </w:t>
      </w:r>
      <w:r w:rsidR="00613F18">
        <w:rPr>
          <w:color w:val="000000" w:themeColor="text1"/>
          <w:sz w:val="20"/>
          <w:szCs w:val="20"/>
        </w:rPr>
        <w:t>6</w:t>
      </w:r>
      <w:r w:rsidRPr="00E72035">
        <w:rPr>
          <w:color w:val="000000" w:themeColor="text1"/>
          <w:sz w:val="20"/>
          <w:szCs w:val="20"/>
        </w:rPr>
        <w:t xml:space="preserve"> 000 000,00  zł brutto </w:t>
      </w:r>
      <w:r w:rsidRPr="00E72035">
        <w:rPr>
          <w:b/>
          <w:color w:val="000000" w:themeColor="text1"/>
          <w:sz w:val="20"/>
          <w:szCs w:val="20"/>
        </w:rPr>
        <w:t>każda;</w:t>
      </w:r>
    </w:p>
    <w:p w14:paraId="127C7CDB" w14:textId="77777777" w:rsidR="00D47188" w:rsidRPr="00E72035" w:rsidRDefault="00D47188" w:rsidP="00D47188">
      <w:pPr>
        <w:spacing w:line="360" w:lineRule="auto"/>
        <w:ind w:left="1134"/>
        <w:jc w:val="both"/>
        <w:rPr>
          <w:b/>
          <w:color w:val="000000" w:themeColor="text1"/>
          <w:sz w:val="20"/>
          <w:szCs w:val="20"/>
        </w:rPr>
      </w:pPr>
      <w:r w:rsidRPr="00E72035">
        <w:rPr>
          <w:b/>
          <w:color w:val="000000" w:themeColor="text1"/>
          <w:sz w:val="20"/>
          <w:szCs w:val="20"/>
        </w:rPr>
        <w:t>Dla części nr 2 :</w:t>
      </w:r>
    </w:p>
    <w:p w14:paraId="4CCE90A9" w14:textId="3C8F7AE3" w:rsidR="00D47188" w:rsidRPr="00E72035" w:rsidRDefault="00D47188" w:rsidP="00D47188">
      <w:pPr>
        <w:spacing w:line="360" w:lineRule="auto"/>
        <w:ind w:left="1134"/>
        <w:jc w:val="both"/>
        <w:rPr>
          <w:color w:val="000000" w:themeColor="text1"/>
          <w:sz w:val="20"/>
          <w:szCs w:val="20"/>
        </w:rPr>
      </w:pPr>
      <w:r w:rsidRPr="00E72035">
        <w:rPr>
          <w:color w:val="000000" w:themeColor="text1"/>
          <w:sz w:val="20"/>
          <w:szCs w:val="20"/>
        </w:rPr>
        <w:t xml:space="preserve">- co najmniej </w:t>
      </w:r>
      <w:r w:rsidR="00613F18">
        <w:rPr>
          <w:color w:val="000000" w:themeColor="text1"/>
          <w:sz w:val="20"/>
          <w:szCs w:val="20"/>
        </w:rPr>
        <w:t>3</w:t>
      </w:r>
      <w:r w:rsidRPr="00E72035">
        <w:rPr>
          <w:color w:val="000000" w:themeColor="text1"/>
          <w:sz w:val="20"/>
          <w:szCs w:val="20"/>
        </w:rPr>
        <w:t xml:space="preserve"> 000 000,00  zł brutto </w:t>
      </w:r>
      <w:r w:rsidRPr="00E72035">
        <w:rPr>
          <w:b/>
          <w:color w:val="000000" w:themeColor="text1"/>
          <w:sz w:val="20"/>
          <w:szCs w:val="20"/>
        </w:rPr>
        <w:t>każda;</w:t>
      </w:r>
    </w:p>
    <w:p w14:paraId="03767D6A" w14:textId="77777777" w:rsidR="00960291" w:rsidRPr="00E72035" w:rsidRDefault="00960291" w:rsidP="00960291">
      <w:pPr>
        <w:spacing w:line="360" w:lineRule="auto"/>
        <w:ind w:right="20"/>
        <w:jc w:val="both"/>
        <w:rPr>
          <w:color w:val="000000" w:themeColor="text1"/>
          <w:sz w:val="20"/>
          <w:szCs w:val="20"/>
        </w:rPr>
      </w:pPr>
    </w:p>
    <w:p w14:paraId="5FA85818" w14:textId="4094CB4C" w:rsidR="00434B48" w:rsidRDefault="00434B48" w:rsidP="00672DFA">
      <w:pPr>
        <w:spacing w:line="360" w:lineRule="auto"/>
        <w:ind w:left="852" w:right="20"/>
        <w:jc w:val="both"/>
        <w:rPr>
          <w:b/>
          <w:bCs/>
          <w:color w:val="000000" w:themeColor="text1"/>
          <w:sz w:val="20"/>
          <w:szCs w:val="20"/>
        </w:rPr>
      </w:pPr>
      <w:r w:rsidRPr="00E72035">
        <w:rPr>
          <w:color w:val="000000" w:themeColor="text1"/>
          <w:sz w:val="20"/>
          <w:szCs w:val="20"/>
        </w:rPr>
        <w:t xml:space="preserve">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E72035">
        <w:rPr>
          <w:b/>
          <w:bCs/>
          <w:color w:val="000000" w:themeColor="text1"/>
          <w:sz w:val="20"/>
          <w:szCs w:val="20"/>
        </w:rPr>
        <w:t xml:space="preserve">(wg załącznika nr </w:t>
      </w:r>
      <w:r w:rsidR="00F25FC9" w:rsidRPr="00E72035">
        <w:rPr>
          <w:b/>
          <w:bCs/>
          <w:color w:val="000000" w:themeColor="text1"/>
          <w:sz w:val="20"/>
          <w:szCs w:val="20"/>
        </w:rPr>
        <w:t>9</w:t>
      </w:r>
      <w:r w:rsidRPr="00E72035">
        <w:rPr>
          <w:b/>
          <w:bCs/>
          <w:color w:val="000000" w:themeColor="text1"/>
          <w:sz w:val="20"/>
          <w:szCs w:val="20"/>
        </w:rPr>
        <w:t>)</w:t>
      </w:r>
      <w:r w:rsidRPr="00E72035">
        <w:rPr>
          <w:color w:val="000000" w:themeColor="text1"/>
          <w:sz w:val="20"/>
          <w:szCs w:val="20"/>
        </w:rPr>
        <w:t>, w przypadku świadczeń powtarzających się lub ciągłych nadal wykonywanych referencje bądź inne dokumenty potwierdzające ich należyte wykonywanie powinny być wystawione w okresie ostatnich 3 miesięcy</w:t>
      </w:r>
      <w:r w:rsidR="00D67397" w:rsidRPr="00E72035">
        <w:rPr>
          <w:color w:val="000000" w:themeColor="text1"/>
          <w:sz w:val="20"/>
          <w:szCs w:val="20"/>
        </w:rPr>
        <w:t xml:space="preserve"> przed upływem terminu składania wniosków o dopuszczenie do udziału </w:t>
      </w:r>
      <w:r w:rsidR="008E38EB" w:rsidRPr="00E72035">
        <w:rPr>
          <w:color w:val="000000" w:themeColor="text1"/>
          <w:sz w:val="20"/>
          <w:szCs w:val="20"/>
        </w:rPr>
        <w:br/>
      </w:r>
      <w:r w:rsidR="00D67397" w:rsidRPr="00E72035">
        <w:rPr>
          <w:color w:val="000000" w:themeColor="text1"/>
          <w:sz w:val="20"/>
          <w:szCs w:val="20"/>
        </w:rPr>
        <w:t>w postępowaniu</w:t>
      </w:r>
      <w:r w:rsidRPr="00E72035">
        <w:rPr>
          <w:color w:val="000000" w:themeColor="text1"/>
          <w:sz w:val="20"/>
          <w:szCs w:val="20"/>
        </w:rPr>
        <w:t>.</w:t>
      </w:r>
      <w:r w:rsidRPr="00E72035">
        <w:rPr>
          <w:color w:val="000000" w:themeColor="text1"/>
        </w:rPr>
        <w:t xml:space="preserve"> </w:t>
      </w:r>
      <w:r w:rsidRPr="00E72035">
        <w:rPr>
          <w:b/>
          <w:bCs/>
          <w:color w:val="000000" w:themeColor="text1"/>
          <w:sz w:val="20"/>
          <w:szCs w:val="20"/>
        </w:rPr>
        <w:t xml:space="preserve">Pod pojęciem 1 usługi Zamawiający rozumie usługę realizowaną </w:t>
      </w:r>
      <w:r w:rsidR="008E38EB" w:rsidRPr="00E72035">
        <w:rPr>
          <w:b/>
          <w:bCs/>
          <w:color w:val="000000" w:themeColor="text1"/>
          <w:sz w:val="20"/>
          <w:szCs w:val="20"/>
        </w:rPr>
        <w:br/>
      </w:r>
      <w:r w:rsidRPr="00E72035">
        <w:rPr>
          <w:b/>
          <w:bCs/>
          <w:color w:val="000000" w:themeColor="text1"/>
          <w:sz w:val="20"/>
          <w:szCs w:val="20"/>
        </w:rPr>
        <w:t>w ramach 1 umowy.</w:t>
      </w:r>
      <w:r w:rsidR="00672DFA" w:rsidRPr="00E72035">
        <w:rPr>
          <w:color w:val="000000" w:themeColor="text1"/>
        </w:rPr>
        <w:t xml:space="preserve"> </w:t>
      </w:r>
      <w:r w:rsidR="00672DFA" w:rsidRPr="00E72035">
        <w:rPr>
          <w:b/>
          <w:bCs/>
          <w:color w:val="000000" w:themeColor="text1"/>
          <w:sz w:val="20"/>
          <w:szCs w:val="20"/>
        </w:rPr>
        <w:t xml:space="preserve">Nie dopuszcza się sumowania wartości usług zrealizowanych </w:t>
      </w:r>
      <w:r w:rsidR="008E38EB" w:rsidRPr="00E72035">
        <w:rPr>
          <w:b/>
          <w:bCs/>
          <w:color w:val="000000" w:themeColor="text1"/>
          <w:sz w:val="20"/>
          <w:szCs w:val="20"/>
        </w:rPr>
        <w:br/>
      </w:r>
      <w:r w:rsidR="00672DFA" w:rsidRPr="00E72035">
        <w:rPr>
          <w:b/>
          <w:bCs/>
          <w:color w:val="000000" w:themeColor="text1"/>
          <w:sz w:val="20"/>
          <w:szCs w:val="20"/>
        </w:rPr>
        <w:t xml:space="preserve">w ramach kilku umów w celu uzyskania progu wartościowego wyznaczonego przez Zamawiającego. </w:t>
      </w:r>
    </w:p>
    <w:p w14:paraId="1D58F6BF" w14:textId="5A2EB484" w:rsidR="00140AE2" w:rsidRPr="00E72035" w:rsidRDefault="00140AE2" w:rsidP="00672DFA">
      <w:pPr>
        <w:spacing w:line="360" w:lineRule="auto"/>
        <w:ind w:left="852" w:right="20"/>
        <w:jc w:val="both"/>
        <w:rPr>
          <w:b/>
          <w:bCs/>
          <w:color w:val="000000" w:themeColor="text1"/>
          <w:sz w:val="20"/>
          <w:szCs w:val="20"/>
        </w:rPr>
      </w:pPr>
      <w:r w:rsidRPr="00140AE2">
        <w:rPr>
          <w:b/>
          <w:bCs/>
          <w:color w:val="000000" w:themeColor="text1"/>
          <w:sz w:val="20"/>
          <w:szCs w:val="20"/>
        </w:rPr>
        <w:t>Jeżeli wykonawca powołuje się na doświadczenie w realizacji usług, wykonywanych wspólnie z innymi wykonawcami, wykaz</w:t>
      </w:r>
      <w:r>
        <w:rPr>
          <w:b/>
          <w:bCs/>
          <w:color w:val="000000" w:themeColor="text1"/>
          <w:sz w:val="20"/>
          <w:szCs w:val="20"/>
        </w:rPr>
        <w:t xml:space="preserve"> </w:t>
      </w:r>
      <w:r w:rsidRPr="00140AE2">
        <w:rPr>
          <w:b/>
          <w:bCs/>
          <w:color w:val="000000" w:themeColor="text1"/>
          <w:sz w:val="20"/>
          <w:szCs w:val="20"/>
        </w:rPr>
        <w:t>dotyczy usług, w których wykonaniu wykonawca ten bezpośrednio uczestniczył, a w przypadku świadczeń powtarzających się lub ciągłych, w których wykonywaniu bezpośrednio uczestniczył lub uczestniczy.</w:t>
      </w:r>
    </w:p>
    <w:p w14:paraId="079E8EE9" w14:textId="0C271053" w:rsidR="00D67397" w:rsidRPr="00E72035" w:rsidRDefault="00D67397" w:rsidP="00434B48">
      <w:pPr>
        <w:spacing w:line="360" w:lineRule="auto"/>
        <w:ind w:left="852" w:right="20"/>
        <w:jc w:val="both"/>
        <w:rPr>
          <w:b/>
          <w:bCs/>
          <w:color w:val="000000" w:themeColor="text1"/>
          <w:sz w:val="20"/>
          <w:szCs w:val="20"/>
        </w:rPr>
      </w:pPr>
      <w:r w:rsidRPr="00E72035">
        <w:rPr>
          <w:b/>
          <w:bCs/>
          <w:color w:val="000000" w:themeColor="text1"/>
          <w:sz w:val="20"/>
          <w:szCs w:val="20"/>
        </w:rPr>
        <w:t xml:space="preserve">W odniesieniu do nadal wykonywanych usług - część zrealizowanej faktycznie usługi musi wypełnić wymogi określone przez Zamawiającego na dzień składania wniosku.  </w:t>
      </w:r>
    </w:p>
    <w:p w14:paraId="5AF19DC2" w14:textId="77777777" w:rsidR="002D6B00" w:rsidRPr="00E72035" w:rsidRDefault="002D6B00" w:rsidP="002D6B00">
      <w:pPr>
        <w:spacing w:line="360" w:lineRule="auto"/>
        <w:ind w:left="852" w:right="20"/>
        <w:jc w:val="both"/>
        <w:rPr>
          <w:b/>
          <w:bCs/>
          <w:color w:val="000000" w:themeColor="text1"/>
          <w:sz w:val="20"/>
          <w:szCs w:val="20"/>
        </w:rPr>
      </w:pPr>
      <w:bookmarkStart w:id="25" w:name="_Hlk102037973"/>
      <w:bookmarkStart w:id="26" w:name="_Hlk102043562"/>
      <w:r w:rsidRPr="00E72035">
        <w:rPr>
          <w:b/>
          <w:bCs/>
          <w:color w:val="000000" w:themeColor="text1"/>
          <w:sz w:val="20"/>
          <w:szCs w:val="20"/>
        </w:rPr>
        <w:t>Zgodnie z art. 405 ust 4 Pzp do wniosku o dopuszczenie do udziału w postępowaniu, wykonawca dołącza ww. podmiotowe środki dowodowe.</w:t>
      </w:r>
    </w:p>
    <w:p w14:paraId="3902FED7" w14:textId="023E0D39" w:rsidR="002D6B00" w:rsidRPr="00E72035" w:rsidRDefault="002D6B00" w:rsidP="002D6B00">
      <w:pPr>
        <w:spacing w:line="360" w:lineRule="auto"/>
        <w:ind w:left="852" w:right="20"/>
        <w:jc w:val="both"/>
        <w:rPr>
          <w:b/>
          <w:bCs/>
          <w:color w:val="000000" w:themeColor="text1"/>
          <w:sz w:val="20"/>
          <w:szCs w:val="20"/>
        </w:rPr>
      </w:pPr>
      <w:r w:rsidRPr="00E72035">
        <w:rPr>
          <w:b/>
          <w:bCs/>
          <w:color w:val="000000" w:themeColor="text1"/>
          <w:sz w:val="20"/>
          <w:szCs w:val="20"/>
        </w:rPr>
        <w:t>Zgodnie z art. 405 ust 5 Pzp ww. wymienione podmiotowe środki dowodowe, potwierdzają spełnianie warunków udziału w postępowaniu nie później niż na dzień składania wniosków o dopuszczenie do udziału w postępowaniu.</w:t>
      </w:r>
    </w:p>
    <w:bookmarkEnd w:id="25"/>
    <w:p w14:paraId="236C0DD1" w14:textId="77777777" w:rsidR="002D6B00" w:rsidRPr="00E72035" w:rsidRDefault="002D6B00" w:rsidP="00434B48">
      <w:pPr>
        <w:spacing w:line="360" w:lineRule="auto"/>
        <w:ind w:left="852" w:right="20"/>
        <w:jc w:val="both"/>
        <w:rPr>
          <w:b/>
          <w:bCs/>
          <w:color w:val="000000" w:themeColor="text1"/>
          <w:sz w:val="20"/>
          <w:szCs w:val="20"/>
        </w:rPr>
      </w:pPr>
    </w:p>
    <w:bookmarkEnd w:id="26"/>
    <w:p w14:paraId="466458E5" w14:textId="37EA5BE8" w:rsidR="002D1E6B" w:rsidRPr="00E72035" w:rsidRDefault="00434B48" w:rsidP="00F679F2">
      <w:pPr>
        <w:pStyle w:val="Akapitzlist"/>
        <w:numPr>
          <w:ilvl w:val="1"/>
          <w:numId w:val="44"/>
        </w:numPr>
        <w:spacing w:line="360" w:lineRule="auto"/>
        <w:ind w:right="20"/>
        <w:jc w:val="both"/>
        <w:rPr>
          <w:b/>
          <w:bCs/>
          <w:color w:val="000000" w:themeColor="text1"/>
          <w:sz w:val="20"/>
          <w:szCs w:val="20"/>
        </w:rPr>
      </w:pPr>
      <w:r w:rsidRPr="00E72035">
        <w:rPr>
          <w:b/>
          <w:bCs/>
          <w:color w:val="000000" w:themeColor="text1"/>
          <w:sz w:val="20"/>
          <w:szCs w:val="20"/>
        </w:rPr>
        <w:t>Posiadania zdolności zawodowej w zakresie dysponowania osobami</w:t>
      </w:r>
      <w:r w:rsidR="002D1E6B" w:rsidRPr="00E72035">
        <w:rPr>
          <w:color w:val="000000" w:themeColor="text1"/>
        </w:rPr>
        <w:t xml:space="preserve"> </w:t>
      </w:r>
      <w:r w:rsidR="002D1E6B" w:rsidRPr="00E72035">
        <w:rPr>
          <w:b/>
          <w:bCs/>
          <w:color w:val="000000" w:themeColor="text1"/>
          <w:sz w:val="20"/>
          <w:szCs w:val="20"/>
        </w:rPr>
        <w:t>dotyczy części  nr 1, nr 2:</w:t>
      </w:r>
    </w:p>
    <w:p w14:paraId="28A7F935" w14:textId="74849C1D" w:rsidR="002D1E6B" w:rsidRPr="00E00DB2" w:rsidRDefault="008C3F5A" w:rsidP="002D1E6B">
      <w:pPr>
        <w:pStyle w:val="Akapitzlist"/>
        <w:spacing w:line="360" w:lineRule="auto"/>
        <w:ind w:left="993" w:hanging="284"/>
        <w:jc w:val="both"/>
        <w:outlineLvl w:val="0"/>
        <w:rPr>
          <w:b/>
          <w:sz w:val="20"/>
          <w:szCs w:val="20"/>
        </w:rPr>
      </w:pPr>
      <w:r w:rsidRPr="00E72035">
        <w:rPr>
          <w:b/>
          <w:color w:val="000000" w:themeColor="text1"/>
          <w:sz w:val="20"/>
          <w:szCs w:val="20"/>
        </w:rPr>
        <w:t xml:space="preserve">  </w:t>
      </w:r>
      <w:r w:rsidR="002D1E6B" w:rsidRPr="00E00DB2">
        <w:rPr>
          <w:b/>
          <w:sz w:val="20"/>
          <w:szCs w:val="20"/>
        </w:rPr>
        <w:t>Wykonawca jest zobowiązany oświadczyć w załączniku nr 2</w:t>
      </w:r>
      <w:r w:rsidR="00F257C4" w:rsidRPr="00E00DB2">
        <w:rPr>
          <w:b/>
          <w:sz w:val="20"/>
          <w:szCs w:val="20"/>
        </w:rPr>
        <w:t xml:space="preserve">, </w:t>
      </w:r>
      <w:bookmarkStart w:id="27" w:name="_Hlk193102391"/>
      <w:r w:rsidR="007D2EC0" w:rsidRPr="00E00DB2">
        <w:rPr>
          <w:b/>
          <w:sz w:val="20"/>
          <w:szCs w:val="20"/>
        </w:rPr>
        <w:t>(</w:t>
      </w:r>
      <w:r w:rsidR="00335E5A" w:rsidRPr="00E00DB2">
        <w:rPr>
          <w:b/>
          <w:sz w:val="20"/>
          <w:szCs w:val="20"/>
        </w:rPr>
        <w:t xml:space="preserve">również zał. </w:t>
      </w:r>
      <w:r w:rsidR="00F257C4" w:rsidRPr="00E00DB2">
        <w:rPr>
          <w:b/>
          <w:sz w:val="20"/>
          <w:szCs w:val="20"/>
        </w:rPr>
        <w:t>nr 2a</w:t>
      </w:r>
      <w:bookmarkStart w:id="28" w:name="_Hlk193101570"/>
      <w:r w:rsidR="00335E5A" w:rsidRPr="00E00DB2">
        <w:rPr>
          <w:b/>
          <w:sz w:val="20"/>
          <w:szCs w:val="20"/>
        </w:rPr>
        <w:t xml:space="preserve"> podmiot </w:t>
      </w:r>
      <w:r w:rsidR="00335E5A" w:rsidRPr="00E00DB2">
        <w:rPr>
          <w:b/>
          <w:sz w:val="20"/>
          <w:szCs w:val="20"/>
        </w:rPr>
        <w:lastRenderedPageBreak/>
        <w:t>udostępniając</w:t>
      </w:r>
      <w:r w:rsidR="00E00DB2" w:rsidRPr="00E00DB2">
        <w:rPr>
          <w:b/>
          <w:sz w:val="20"/>
          <w:szCs w:val="20"/>
        </w:rPr>
        <w:t>y</w:t>
      </w:r>
      <w:r w:rsidR="00335E5A" w:rsidRPr="00E00DB2">
        <w:rPr>
          <w:b/>
          <w:sz w:val="20"/>
          <w:szCs w:val="20"/>
        </w:rPr>
        <w:t xml:space="preserve"> zasoby </w:t>
      </w:r>
      <w:r w:rsidR="007D2EC0" w:rsidRPr="00E00DB2">
        <w:rPr>
          <w:b/>
          <w:sz w:val="20"/>
          <w:szCs w:val="20"/>
        </w:rPr>
        <w:t>w przypadku korzystania z zasobów podmiotu trzeciego w tym zakresie</w:t>
      </w:r>
      <w:bookmarkEnd w:id="28"/>
      <w:r w:rsidR="007D2EC0" w:rsidRPr="00E00DB2">
        <w:rPr>
          <w:b/>
          <w:sz w:val="20"/>
          <w:szCs w:val="20"/>
        </w:rPr>
        <w:t>)</w:t>
      </w:r>
      <w:r w:rsidR="002D1E6B" w:rsidRPr="00E00DB2">
        <w:rPr>
          <w:b/>
          <w:sz w:val="20"/>
          <w:szCs w:val="20"/>
        </w:rPr>
        <w:t xml:space="preserve"> </w:t>
      </w:r>
      <w:bookmarkEnd w:id="27"/>
      <w:r w:rsidR="002D1E6B" w:rsidRPr="00E00DB2">
        <w:rPr>
          <w:b/>
          <w:sz w:val="20"/>
          <w:szCs w:val="20"/>
        </w:rPr>
        <w:t xml:space="preserve">i </w:t>
      </w:r>
      <w:r w:rsidR="00C30693" w:rsidRPr="00E00DB2">
        <w:rPr>
          <w:b/>
          <w:sz w:val="20"/>
          <w:szCs w:val="20"/>
        </w:rPr>
        <w:t xml:space="preserve">wykazać </w:t>
      </w:r>
      <w:r w:rsidR="002D1E6B" w:rsidRPr="00E00DB2">
        <w:rPr>
          <w:b/>
          <w:sz w:val="20"/>
          <w:szCs w:val="20"/>
        </w:rPr>
        <w:t xml:space="preserve">w </w:t>
      </w:r>
      <w:r w:rsidR="00C30693" w:rsidRPr="00E00DB2">
        <w:rPr>
          <w:b/>
          <w:sz w:val="20"/>
          <w:szCs w:val="20"/>
        </w:rPr>
        <w:t xml:space="preserve">załączniku </w:t>
      </w:r>
      <w:r w:rsidR="002D1E6B" w:rsidRPr="00E00DB2">
        <w:rPr>
          <w:b/>
          <w:sz w:val="20"/>
          <w:szCs w:val="20"/>
        </w:rPr>
        <w:t xml:space="preserve">nr </w:t>
      </w:r>
      <w:r w:rsidR="00E448EB" w:rsidRPr="00E00DB2">
        <w:rPr>
          <w:b/>
          <w:sz w:val="20"/>
          <w:szCs w:val="20"/>
        </w:rPr>
        <w:t>5</w:t>
      </w:r>
      <w:r w:rsidR="002D1E6B" w:rsidRPr="00E00DB2">
        <w:rPr>
          <w:b/>
          <w:sz w:val="20"/>
          <w:szCs w:val="20"/>
        </w:rPr>
        <w:t xml:space="preserve"> do opisu, iż posiada lub będzie posiadał na okres realizacji zamówienia: </w:t>
      </w:r>
    </w:p>
    <w:p w14:paraId="4F10257E" w14:textId="53E42DD7" w:rsidR="002D1E6B" w:rsidRPr="00E00DB2" w:rsidRDefault="008C3F5A" w:rsidP="002D1E6B">
      <w:pPr>
        <w:pStyle w:val="Akapitzlist"/>
        <w:spacing w:line="360" w:lineRule="auto"/>
        <w:ind w:left="1246" w:hanging="253"/>
        <w:jc w:val="both"/>
        <w:outlineLvl w:val="0"/>
        <w:rPr>
          <w:sz w:val="20"/>
          <w:szCs w:val="20"/>
        </w:rPr>
      </w:pPr>
      <w:r w:rsidRPr="00E00DB2">
        <w:rPr>
          <w:sz w:val="20"/>
          <w:szCs w:val="20"/>
        </w:rPr>
        <w:t>1</w:t>
      </w:r>
      <w:r w:rsidR="002D1E6B" w:rsidRPr="00E00DB2">
        <w:rPr>
          <w:sz w:val="20"/>
          <w:szCs w:val="20"/>
        </w:rPr>
        <w:t>) pracowników ochrony</w:t>
      </w:r>
      <w:r w:rsidR="002D1E6B" w:rsidRPr="00E00DB2">
        <w:t xml:space="preserve"> (</w:t>
      </w:r>
      <w:r w:rsidR="002D1E6B" w:rsidRPr="00E00DB2">
        <w:rPr>
          <w:sz w:val="20"/>
          <w:szCs w:val="20"/>
        </w:rPr>
        <w:t xml:space="preserve">dowódcy ochrony, pracownicy do realizacji zadań na posterunku, pracownicy obsługi biura przepustek oraz </w:t>
      </w:r>
      <w:r w:rsidR="005D59FA" w:rsidRPr="00E00DB2">
        <w:rPr>
          <w:sz w:val="20"/>
          <w:szCs w:val="20"/>
        </w:rPr>
        <w:t>portierzy</w:t>
      </w:r>
      <w:r w:rsidR="002D1E6B" w:rsidRPr="00E00DB2">
        <w:rPr>
          <w:sz w:val="20"/>
          <w:szCs w:val="20"/>
        </w:rPr>
        <w:t xml:space="preserve"> i dozorcy)</w:t>
      </w:r>
      <w:r w:rsidR="00F257C4" w:rsidRPr="00E00DB2">
        <w:rPr>
          <w:sz w:val="20"/>
          <w:szCs w:val="20"/>
        </w:rPr>
        <w:t xml:space="preserve">, </w:t>
      </w:r>
      <w:r w:rsidR="005E1A65" w:rsidRPr="00E00DB2">
        <w:rPr>
          <w:sz w:val="20"/>
          <w:szCs w:val="20"/>
        </w:rPr>
        <w:t xml:space="preserve"> </w:t>
      </w:r>
      <w:bookmarkStart w:id="29" w:name="_Hlk102725712"/>
      <w:r w:rsidR="005E1A65" w:rsidRPr="00E00DB2">
        <w:rPr>
          <w:sz w:val="20"/>
          <w:szCs w:val="20"/>
        </w:rPr>
        <w:t>– ilość pracowników wskazana w zał. nr 8 do opisu</w:t>
      </w:r>
      <w:r w:rsidR="002D1E6B" w:rsidRPr="00E00DB2">
        <w:rPr>
          <w:sz w:val="20"/>
          <w:szCs w:val="20"/>
        </w:rPr>
        <w:t xml:space="preserve">, </w:t>
      </w:r>
      <w:r w:rsidR="00F257C4" w:rsidRPr="00E00DB2">
        <w:rPr>
          <w:sz w:val="20"/>
          <w:szCs w:val="20"/>
        </w:rPr>
        <w:t>posiadających uprawnienia zgodnie z art. 19, art. 20 ust. 1 oraz art. 21 ust. 4, jeżeli osoba nie posiada poświadczenia bezpieczeństwa zgodnie z art. 21, 29 ustawy z dnia 5 sierpnia 2010 r. o ochronie informacji niejawnych (tj. Dz. U. z 2024 r. poz. 632 z późn. zm.),</w:t>
      </w:r>
      <w:r w:rsidR="001912AA" w:rsidRPr="00E00DB2">
        <w:rPr>
          <w:sz w:val="20"/>
          <w:szCs w:val="20"/>
        </w:rPr>
        <w:t xml:space="preserve"> z koniecznością zachowania ważności (ciągłości) dokumentu na cały okres obowiązywania umowy,</w:t>
      </w:r>
    </w:p>
    <w:p w14:paraId="41F3ABE8" w14:textId="77777777" w:rsidR="00DF42FD" w:rsidRPr="00E00DB2" w:rsidRDefault="00DF42FD" w:rsidP="00313B75">
      <w:pPr>
        <w:spacing w:line="360" w:lineRule="auto"/>
        <w:ind w:left="1276" w:right="20"/>
        <w:jc w:val="both"/>
        <w:rPr>
          <w:rFonts w:eastAsia="Times New Roman"/>
          <w:bCs/>
          <w:iCs/>
          <w:sz w:val="20"/>
          <w:szCs w:val="20"/>
          <w:lang w:val="pl-PL"/>
        </w:rPr>
      </w:pPr>
      <w:bookmarkStart w:id="30" w:name="_Hlk193111064"/>
      <w:r w:rsidRPr="00E00DB2">
        <w:rPr>
          <w:rFonts w:eastAsia="Times New Roman"/>
          <w:bCs/>
          <w:iCs/>
          <w:sz w:val="20"/>
          <w:szCs w:val="20"/>
          <w:lang w:val="pl-PL"/>
        </w:rPr>
        <w:t xml:space="preserve">Pod pojęciem ciągłości dokumentu Zamawiający rozumie konieczność przedstawienia aktualnego dokumentu Zamawiającemu podczas realizacji umowy w przypadku wygaśnięcia jego ważności, </w:t>
      </w:r>
      <w:r w:rsidRPr="00E00DB2">
        <w:rPr>
          <w:rFonts w:eastAsia="Times New Roman"/>
          <w:bCs/>
          <w:iCs/>
          <w:sz w:val="20"/>
          <w:szCs w:val="20"/>
          <w:u w:val="single"/>
          <w:lang w:val="pl-PL"/>
        </w:rPr>
        <w:t>a nie konieczność zachowania ciągłości w terminie składania wniosków na cały okres realizacji umowy.</w:t>
      </w:r>
      <w:r w:rsidRPr="00E00DB2">
        <w:rPr>
          <w:rFonts w:eastAsia="Times New Roman"/>
          <w:bCs/>
          <w:iCs/>
          <w:sz w:val="20"/>
          <w:szCs w:val="20"/>
          <w:lang w:val="pl-PL"/>
        </w:rPr>
        <w:t xml:space="preserve"> </w:t>
      </w:r>
    </w:p>
    <w:bookmarkEnd w:id="30"/>
    <w:p w14:paraId="0900FFD3" w14:textId="77777777" w:rsidR="00825297" w:rsidRPr="00313B75" w:rsidRDefault="00825297" w:rsidP="00313B75">
      <w:pPr>
        <w:spacing w:line="360" w:lineRule="auto"/>
        <w:jc w:val="both"/>
        <w:outlineLvl w:val="0"/>
        <w:rPr>
          <w:color w:val="000000" w:themeColor="text1"/>
          <w:sz w:val="20"/>
          <w:szCs w:val="20"/>
        </w:rPr>
      </w:pPr>
    </w:p>
    <w:bookmarkEnd w:id="29"/>
    <w:p w14:paraId="736CD39F" w14:textId="6A5D5A73" w:rsidR="00F257C4" w:rsidRPr="00ED4AAD" w:rsidRDefault="008C3F5A" w:rsidP="00F257C4">
      <w:pPr>
        <w:pStyle w:val="Akapitzlist"/>
        <w:spacing w:line="360" w:lineRule="auto"/>
        <w:ind w:left="1246" w:hanging="253"/>
        <w:jc w:val="both"/>
        <w:outlineLvl w:val="0"/>
        <w:rPr>
          <w:sz w:val="20"/>
          <w:szCs w:val="20"/>
        </w:rPr>
      </w:pPr>
      <w:r w:rsidRPr="00E72035">
        <w:rPr>
          <w:color w:val="000000" w:themeColor="text1"/>
          <w:sz w:val="20"/>
          <w:szCs w:val="20"/>
        </w:rPr>
        <w:t>2</w:t>
      </w:r>
      <w:r w:rsidR="002D1E6B" w:rsidRPr="00E72035">
        <w:rPr>
          <w:color w:val="000000" w:themeColor="text1"/>
          <w:sz w:val="20"/>
          <w:szCs w:val="20"/>
        </w:rPr>
        <w:t xml:space="preserve">) </w:t>
      </w:r>
      <w:r w:rsidR="002D1E6B" w:rsidRPr="00ED4AAD">
        <w:rPr>
          <w:sz w:val="20"/>
          <w:szCs w:val="20"/>
        </w:rPr>
        <w:t>pracowników ochrony grup interwencyjnych</w:t>
      </w:r>
      <w:r w:rsidR="005E1A65" w:rsidRPr="00ED4AAD">
        <w:rPr>
          <w:sz w:val="20"/>
          <w:szCs w:val="20"/>
        </w:rPr>
        <w:t xml:space="preserve">– ilość pracowników wskazana w zał. nr 8 do opisu, </w:t>
      </w:r>
      <w:r w:rsidR="00F257C4" w:rsidRPr="00ED4AAD">
        <w:rPr>
          <w:sz w:val="20"/>
          <w:szCs w:val="20"/>
        </w:rPr>
        <w:t>posiadających uprawnienia zgodnie z art. 19, art. 20 ust. 1 oraz art. 21 ust. 4, jeżeli osoba nie posiada poświadczenia bezpieczeństwa zgodnie z art. 21, 29 ustawy z dnia 5 sierpnia 2010 r. o ochronie informacji niejawnych (tj. Dz. U. z 2024 r. poz. 632 z późn. zm.),</w:t>
      </w:r>
      <w:r w:rsidR="001912AA" w:rsidRPr="00ED4AAD">
        <w:rPr>
          <w:sz w:val="20"/>
          <w:szCs w:val="20"/>
        </w:rPr>
        <w:t xml:space="preserve"> z koniecznością zachowania ważności (ciągłości) dokumentu na cały okres obowiązywania umowy,</w:t>
      </w:r>
    </w:p>
    <w:p w14:paraId="6FD689EA" w14:textId="77777777" w:rsidR="00DF42FD" w:rsidRPr="00ED4AAD" w:rsidRDefault="00DF42FD" w:rsidP="00313B75">
      <w:pPr>
        <w:spacing w:line="360" w:lineRule="auto"/>
        <w:ind w:left="1276" w:right="20"/>
        <w:jc w:val="both"/>
        <w:rPr>
          <w:rFonts w:eastAsia="Times New Roman"/>
          <w:bCs/>
          <w:iCs/>
          <w:sz w:val="20"/>
          <w:szCs w:val="20"/>
          <w:lang w:val="pl-PL"/>
        </w:rPr>
      </w:pPr>
      <w:r w:rsidRPr="00ED4AAD">
        <w:rPr>
          <w:rFonts w:eastAsia="Times New Roman"/>
          <w:bCs/>
          <w:iCs/>
          <w:sz w:val="20"/>
          <w:szCs w:val="20"/>
          <w:lang w:val="pl-PL"/>
        </w:rPr>
        <w:t xml:space="preserve">Pod pojęciem ciągłości dokumentu Zamawiający rozumie konieczność przedstawienia aktualnego dokumentu Zamawiającemu podczas realizacji umowy w przypadku wygaśnięcia jego ważności, </w:t>
      </w:r>
      <w:r w:rsidRPr="00ED4AAD">
        <w:rPr>
          <w:rFonts w:eastAsia="Times New Roman"/>
          <w:bCs/>
          <w:iCs/>
          <w:sz w:val="20"/>
          <w:szCs w:val="20"/>
          <w:u w:val="single"/>
          <w:lang w:val="pl-PL"/>
        </w:rPr>
        <w:t>a nie konieczność zachowania ciągłości w terminie składania wniosków na cały okres realizacji umowy.</w:t>
      </w:r>
      <w:r w:rsidRPr="00ED4AAD">
        <w:rPr>
          <w:rFonts w:eastAsia="Times New Roman"/>
          <w:bCs/>
          <w:iCs/>
          <w:sz w:val="20"/>
          <w:szCs w:val="20"/>
          <w:lang w:val="pl-PL"/>
        </w:rPr>
        <w:t xml:space="preserve"> </w:t>
      </w:r>
    </w:p>
    <w:p w14:paraId="397B384D" w14:textId="6928F6DA" w:rsidR="002D1E6B" w:rsidRPr="00313B75" w:rsidRDefault="002D1E6B" w:rsidP="00313B75">
      <w:pPr>
        <w:spacing w:line="360" w:lineRule="auto"/>
        <w:jc w:val="both"/>
        <w:outlineLvl w:val="0"/>
        <w:rPr>
          <w:color w:val="000000" w:themeColor="text1"/>
          <w:sz w:val="20"/>
          <w:szCs w:val="20"/>
        </w:rPr>
      </w:pPr>
    </w:p>
    <w:p w14:paraId="4DD39704" w14:textId="17CFBB3A" w:rsidR="001479EB" w:rsidRPr="007564F0" w:rsidRDefault="008C3F5A" w:rsidP="007564F0">
      <w:pPr>
        <w:pStyle w:val="Akapitzlist"/>
        <w:spacing w:line="360" w:lineRule="auto"/>
        <w:ind w:left="1246" w:hanging="253"/>
        <w:jc w:val="both"/>
        <w:outlineLvl w:val="0"/>
        <w:rPr>
          <w:color w:val="00B050"/>
          <w:sz w:val="20"/>
          <w:szCs w:val="20"/>
        </w:rPr>
      </w:pPr>
      <w:r w:rsidRPr="00E72035">
        <w:rPr>
          <w:color w:val="000000" w:themeColor="text1"/>
          <w:sz w:val="20"/>
          <w:szCs w:val="20"/>
        </w:rPr>
        <w:t>3</w:t>
      </w:r>
      <w:r w:rsidR="002D1E6B" w:rsidRPr="00E72035">
        <w:rPr>
          <w:color w:val="000000" w:themeColor="text1"/>
          <w:sz w:val="20"/>
          <w:szCs w:val="20"/>
        </w:rPr>
        <w:t xml:space="preserve">) </w:t>
      </w:r>
      <w:r w:rsidR="002D1E6B" w:rsidRPr="00ED4AAD">
        <w:rPr>
          <w:sz w:val="20"/>
          <w:szCs w:val="20"/>
        </w:rPr>
        <w:t>oraz inne osoby (nadzorujące, kierujące realizacją umowy</w:t>
      </w:r>
      <w:r w:rsidR="00504204" w:rsidRPr="00ED4AAD">
        <w:rPr>
          <w:sz w:val="20"/>
          <w:szCs w:val="20"/>
        </w:rPr>
        <w:t>, wykonując</w:t>
      </w:r>
      <w:r w:rsidR="001D4EBB" w:rsidRPr="00ED4AAD">
        <w:rPr>
          <w:sz w:val="20"/>
          <w:szCs w:val="20"/>
        </w:rPr>
        <w:t>e</w:t>
      </w:r>
      <w:r w:rsidR="00504204" w:rsidRPr="00ED4AAD">
        <w:rPr>
          <w:sz w:val="20"/>
          <w:szCs w:val="20"/>
        </w:rPr>
        <w:t xml:space="preserve"> dokumentację niejawną</w:t>
      </w:r>
      <w:r w:rsidR="001D4EBB" w:rsidRPr="00ED4AAD">
        <w:rPr>
          <w:sz w:val="20"/>
          <w:szCs w:val="20"/>
        </w:rPr>
        <w:t>, przetwarzające informacje niejawne</w:t>
      </w:r>
      <w:r w:rsidR="002D1E6B" w:rsidRPr="00ED4AAD">
        <w:rPr>
          <w:sz w:val="20"/>
          <w:szCs w:val="20"/>
        </w:rPr>
        <w:t xml:space="preserve"> np. menadżer główny, menadżer, koordynator</w:t>
      </w:r>
      <w:r w:rsidR="00504204" w:rsidRPr="00ED4AAD">
        <w:rPr>
          <w:sz w:val="20"/>
          <w:szCs w:val="20"/>
        </w:rPr>
        <w:t xml:space="preserve">, specjalista, referent </w:t>
      </w:r>
      <w:r w:rsidR="002D1E6B" w:rsidRPr="00ED4AAD">
        <w:rPr>
          <w:sz w:val="20"/>
          <w:szCs w:val="20"/>
        </w:rPr>
        <w:t xml:space="preserve"> itp. jeżeli ustanowiono do realizacji zadań)</w:t>
      </w:r>
      <w:r w:rsidR="005E1A65" w:rsidRPr="00ED4AAD">
        <w:t xml:space="preserve"> </w:t>
      </w:r>
      <w:r w:rsidR="005E1A65" w:rsidRPr="00ED4AAD">
        <w:rPr>
          <w:sz w:val="20"/>
          <w:szCs w:val="20"/>
        </w:rPr>
        <w:t xml:space="preserve">– ilość pracowników wskazana w zał. nr 8 do opisu,  </w:t>
      </w:r>
      <w:r w:rsidR="00F257C4" w:rsidRPr="00ED4AAD">
        <w:rPr>
          <w:sz w:val="20"/>
          <w:szCs w:val="20"/>
        </w:rPr>
        <w:t>posiadających uprawnienia zgodnie z art. 19, art. 20 ust. 1 oraz art. 21 ust. 4, jeżeli osoba nie posiada poświadczenia bezpieczeństwa zgodnie z art. 21, 29 ustawy z dnia 5 sierpnia 2010 r. o ochronie informacji niejawnych (tj. Dz. U. z 2024 r. poz. 632 z późn. zm.),</w:t>
      </w:r>
      <w:r w:rsidR="001912AA" w:rsidRPr="00ED4AAD">
        <w:rPr>
          <w:sz w:val="20"/>
          <w:szCs w:val="20"/>
        </w:rPr>
        <w:t xml:space="preserve"> z koniecznością zachowania ważności (ciągłości) dokumentu na cały okres obowiązywania umowy,</w:t>
      </w:r>
      <w:r w:rsidR="007564F0" w:rsidRPr="00ED4AAD">
        <w:rPr>
          <w:sz w:val="20"/>
          <w:szCs w:val="20"/>
        </w:rPr>
        <w:t xml:space="preserve"> </w:t>
      </w:r>
      <w:r w:rsidR="002D1E6B" w:rsidRPr="00ED4AAD">
        <w:rPr>
          <w:sz w:val="20"/>
          <w:szCs w:val="20"/>
        </w:rPr>
        <w:t>którzy będą zatrudnieni na czas realizacji przedmiotu zamówienia na umowę o pracę. Wykonawca / Podwykonawca dokona zawarcia umowy o prace w pełnym wymiarze czasu pracy), zgodnie i na podstawie zapisów wyczerpujących Kodeks Pracy Ustawa z dnia 26 czerwca 1974 r. Kodeks pracy (Dz. U. z 2018 r. poz. 917 z późn. zm.), każda roboczogodzina wykonywania usługi ochrony przez pracownika ochrony</w:t>
      </w:r>
      <w:r w:rsidR="001479EB" w:rsidRPr="00ED4AAD">
        <w:rPr>
          <w:sz w:val="20"/>
          <w:szCs w:val="20"/>
        </w:rPr>
        <w:t xml:space="preserve"> o których mowa w pkt 1</w:t>
      </w:r>
      <w:r w:rsidR="002D1E6B" w:rsidRPr="00ED4AAD">
        <w:rPr>
          <w:sz w:val="20"/>
          <w:szCs w:val="20"/>
        </w:rPr>
        <w:t xml:space="preserve"> musi być wykonana na podstawie umowy o pracę</w:t>
      </w:r>
      <w:r w:rsidR="00F90878" w:rsidRPr="00ED4AAD">
        <w:rPr>
          <w:sz w:val="20"/>
          <w:szCs w:val="20"/>
        </w:rPr>
        <w:t>.</w:t>
      </w:r>
    </w:p>
    <w:p w14:paraId="03D283C0" w14:textId="77777777" w:rsidR="00B16F36" w:rsidRPr="00ED4AAD" w:rsidRDefault="00B16F36" w:rsidP="007851BD">
      <w:pPr>
        <w:spacing w:line="360" w:lineRule="auto"/>
        <w:ind w:left="1276" w:right="20"/>
        <w:jc w:val="both"/>
        <w:rPr>
          <w:rFonts w:eastAsia="Times New Roman"/>
          <w:bCs/>
          <w:iCs/>
          <w:sz w:val="20"/>
          <w:szCs w:val="20"/>
          <w:lang w:val="pl-PL"/>
        </w:rPr>
      </w:pPr>
      <w:r w:rsidRPr="00ED4AAD">
        <w:rPr>
          <w:rFonts w:eastAsia="Times New Roman"/>
          <w:bCs/>
          <w:iCs/>
          <w:sz w:val="20"/>
          <w:szCs w:val="20"/>
          <w:lang w:val="pl-PL"/>
        </w:rPr>
        <w:lastRenderedPageBreak/>
        <w:t xml:space="preserve">Pod pojęciem ciągłości dokumentu Zamawiający rozumie konieczność przedstawienia aktualnego dokumentu Zamawiającemu podczas realizacji umowy w przypadku wygaśnięcia jego ważności, </w:t>
      </w:r>
      <w:r w:rsidRPr="00ED4AAD">
        <w:rPr>
          <w:rFonts w:eastAsia="Times New Roman"/>
          <w:bCs/>
          <w:iCs/>
          <w:sz w:val="20"/>
          <w:szCs w:val="20"/>
          <w:u w:val="single"/>
          <w:lang w:val="pl-PL"/>
        </w:rPr>
        <w:t>a nie konieczność zachowania ciągłości w terminie składania wniosków na cały okres realizacji umowy.</w:t>
      </w:r>
      <w:r w:rsidRPr="00ED4AAD">
        <w:rPr>
          <w:rFonts w:eastAsia="Times New Roman"/>
          <w:bCs/>
          <w:iCs/>
          <w:sz w:val="20"/>
          <w:szCs w:val="20"/>
          <w:lang w:val="pl-PL"/>
        </w:rPr>
        <w:t xml:space="preserve"> </w:t>
      </w:r>
    </w:p>
    <w:p w14:paraId="4770A949" w14:textId="77777777" w:rsidR="00010062" w:rsidRPr="00ED4AAD" w:rsidRDefault="00010062" w:rsidP="00F257C4">
      <w:pPr>
        <w:pStyle w:val="Akapitzlist"/>
        <w:spacing w:line="360" w:lineRule="auto"/>
        <w:ind w:left="1232" w:hanging="252"/>
        <w:jc w:val="both"/>
        <w:outlineLvl w:val="0"/>
        <w:rPr>
          <w:sz w:val="20"/>
          <w:szCs w:val="20"/>
        </w:rPr>
      </w:pPr>
    </w:p>
    <w:p w14:paraId="5F64CB7C" w14:textId="597FC269" w:rsidR="001912AA" w:rsidRPr="00ED4AAD" w:rsidRDefault="001912AA" w:rsidP="001912AA">
      <w:pPr>
        <w:spacing w:line="360" w:lineRule="auto"/>
        <w:ind w:left="1232"/>
        <w:contextualSpacing/>
        <w:jc w:val="both"/>
        <w:rPr>
          <w:rFonts w:eastAsia="Times New Roman"/>
          <w:bCs/>
          <w:iCs/>
          <w:sz w:val="20"/>
          <w:szCs w:val="20"/>
          <w:lang w:val="pl-PL"/>
        </w:rPr>
      </w:pPr>
      <w:r w:rsidRPr="00ED4AAD">
        <w:rPr>
          <w:rFonts w:eastAsia="Times New Roman"/>
          <w:bCs/>
          <w:iCs/>
          <w:sz w:val="20"/>
          <w:szCs w:val="20"/>
          <w:lang w:val="pl-PL"/>
        </w:rPr>
        <w:t>Wszystkie osoby muszą być zatrudnione przez Wykonawcę/</w:t>
      </w:r>
      <w:r w:rsidR="00680357" w:rsidRPr="00ED4AAD">
        <w:rPr>
          <w:rFonts w:eastAsia="Times New Roman"/>
          <w:bCs/>
          <w:iCs/>
          <w:sz w:val="20"/>
          <w:szCs w:val="20"/>
          <w:lang w:val="pl-PL"/>
        </w:rPr>
        <w:t xml:space="preserve">Podmiot </w:t>
      </w:r>
      <w:r w:rsidR="00544B7D" w:rsidRPr="00ED4AAD">
        <w:rPr>
          <w:rFonts w:eastAsia="Times New Roman"/>
          <w:bCs/>
          <w:iCs/>
          <w:sz w:val="20"/>
          <w:szCs w:val="20"/>
          <w:lang w:val="pl-PL"/>
        </w:rPr>
        <w:t>udostępniający</w:t>
      </w:r>
      <w:r w:rsidR="00680357" w:rsidRPr="00ED4AAD">
        <w:rPr>
          <w:rFonts w:eastAsia="Times New Roman"/>
          <w:bCs/>
          <w:iCs/>
          <w:sz w:val="20"/>
          <w:szCs w:val="20"/>
          <w:lang w:val="pl-PL"/>
        </w:rPr>
        <w:t xml:space="preserve"> zasoby/</w:t>
      </w:r>
      <w:r w:rsidRPr="00ED4AAD">
        <w:rPr>
          <w:rFonts w:eastAsia="Times New Roman"/>
          <w:bCs/>
          <w:iCs/>
          <w:sz w:val="20"/>
          <w:szCs w:val="20"/>
          <w:lang w:val="pl-PL"/>
        </w:rPr>
        <w:t xml:space="preserve">Podwykonawcę/ Przedsiębiorcę, posiadającego zaświadczenie o odbyciu szkolenia </w:t>
      </w:r>
      <w:r w:rsidR="00680357" w:rsidRPr="00ED4AAD">
        <w:rPr>
          <w:rFonts w:eastAsia="Times New Roman"/>
          <w:bCs/>
          <w:iCs/>
          <w:sz w:val="20"/>
          <w:szCs w:val="20"/>
          <w:lang w:val="pl-PL"/>
        </w:rPr>
        <w:t xml:space="preserve"> </w:t>
      </w:r>
      <w:r w:rsidRPr="00ED4AAD">
        <w:rPr>
          <w:rFonts w:eastAsia="Times New Roman"/>
          <w:bCs/>
          <w:iCs/>
          <w:sz w:val="20"/>
          <w:szCs w:val="20"/>
          <w:lang w:val="pl-PL"/>
        </w:rPr>
        <w:t xml:space="preserve">w zakresie ochrony informacji niejawnych zgodnie z art. 19, art. 20 ust. 1 </w:t>
      </w:r>
      <w:r w:rsidRPr="00ED4AAD">
        <w:rPr>
          <w:rFonts w:eastAsia="Times New Roman"/>
          <w:bCs/>
          <w:iCs/>
          <w:sz w:val="20"/>
          <w:szCs w:val="20"/>
          <w:lang w:val="pl-PL"/>
        </w:rPr>
        <w:br/>
        <w:t>w związku z art. 2 ust. 14 ustawy  z dnia 5 sierpnia 2010 r. o ochronie informacji niejawnych. (tj. Dz. U. z 2024 r. poz. 632 z późn. zm.)</w:t>
      </w:r>
      <w:r w:rsidR="00D221DB" w:rsidRPr="00ED4AAD">
        <w:rPr>
          <w:rFonts w:eastAsia="Times New Roman"/>
          <w:bCs/>
          <w:iCs/>
          <w:sz w:val="20"/>
          <w:szCs w:val="20"/>
          <w:lang w:val="pl-PL"/>
        </w:rPr>
        <w:t>.</w:t>
      </w:r>
    </w:p>
    <w:p w14:paraId="0011EA91" w14:textId="77777777" w:rsidR="00D221DB" w:rsidRDefault="00D221DB" w:rsidP="001912AA">
      <w:pPr>
        <w:spacing w:line="360" w:lineRule="auto"/>
        <w:ind w:left="1232"/>
        <w:contextualSpacing/>
        <w:jc w:val="both"/>
        <w:rPr>
          <w:rFonts w:eastAsia="Times New Roman"/>
          <w:bCs/>
          <w:iCs/>
          <w:color w:val="00B050"/>
          <w:sz w:val="20"/>
          <w:szCs w:val="20"/>
          <w:lang w:val="pl-PL"/>
        </w:rPr>
      </w:pPr>
    </w:p>
    <w:p w14:paraId="1C8E3B6E" w14:textId="77777777" w:rsidR="001912AA" w:rsidRPr="00320922" w:rsidRDefault="001912AA" w:rsidP="00F257C4">
      <w:pPr>
        <w:pStyle w:val="Akapitzlist"/>
        <w:spacing w:line="360" w:lineRule="auto"/>
        <w:ind w:left="1232" w:hanging="252"/>
        <w:jc w:val="both"/>
        <w:outlineLvl w:val="0"/>
        <w:rPr>
          <w:b/>
          <w:sz w:val="20"/>
          <w:szCs w:val="20"/>
        </w:rPr>
      </w:pPr>
    </w:p>
    <w:p w14:paraId="5457A24C" w14:textId="628926EA" w:rsidR="002D1E6B" w:rsidRPr="006A5E58" w:rsidRDefault="001479EB" w:rsidP="006A5E58">
      <w:pPr>
        <w:pStyle w:val="Akapitzlist"/>
        <w:spacing w:line="360" w:lineRule="auto"/>
        <w:ind w:left="1190" w:firstLine="0"/>
        <w:jc w:val="both"/>
        <w:outlineLvl w:val="0"/>
        <w:rPr>
          <w:color w:val="000000" w:themeColor="text1"/>
          <w:sz w:val="20"/>
          <w:szCs w:val="20"/>
        </w:rPr>
      </w:pPr>
      <w:r w:rsidRPr="00320922">
        <w:rPr>
          <w:b/>
          <w:sz w:val="20"/>
          <w:szCs w:val="20"/>
        </w:rPr>
        <w:t xml:space="preserve">Pracownicy o których mowa w pkt 1,2,3 </w:t>
      </w:r>
      <w:r w:rsidRPr="00320922">
        <w:rPr>
          <w:sz w:val="20"/>
          <w:szCs w:val="20"/>
        </w:rPr>
        <w:t>mają obowiązek posiadać</w:t>
      </w:r>
      <w:r w:rsidR="002D1E6B" w:rsidRPr="00320922">
        <w:rPr>
          <w:sz w:val="20"/>
          <w:szCs w:val="20"/>
        </w:rPr>
        <w:t xml:space="preserve"> legitymację </w:t>
      </w:r>
      <w:r w:rsidR="002D1E6B" w:rsidRPr="00E72035">
        <w:rPr>
          <w:color w:val="000000" w:themeColor="text1"/>
          <w:sz w:val="20"/>
          <w:szCs w:val="20"/>
        </w:rPr>
        <w:t>kwalifikowanego pracownika ochrony fizycznej, legitymacj</w:t>
      </w:r>
      <w:r w:rsidR="0097074F">
        <w:rPr>
          <w:color w:val="000000" w:themeColor="text1"/>
          <w:sz w:val="20"/>
          <w:szCs w:val="20"/>
        </w:rPr>
        <w:t>ę</w:t>
      </w:r>
      <w:r w:rsidR="002D1E6B" w:rsidRPr="00E72035">
        <w:rPr>
          <w:color w:val="000000" w:themeColor="text1"/>
          <w:sz w:val="20"/>
          <w:szCs w:val="20"/>
        </w:rPr>
        <w:t xml:space="preserve"> osoby dopuszczo</w:t>
      </w:r>
      <w:r w:rsidR="001912AA">
        <w:rPr>
          <w:color w:val="000000" w:themeColor="text1"/>
          <w:sz w:val="20"/>
          <w:szCs w:val="20"/>
        </w:rPr>
        <w:t>nej do posiadania broni palnej.</w:t>
      </w:r>
    </w:p>
    <w:p w14:paraId="4779FBA0" w14:textId="1F7D9587" w:rsidR="005D59FA" w:rsidRPr="00E72035" w:rsidRDefault="006C3844" w:rsidP="00785BFC">
      <w:pPr>
        <w:spacing w:before="60" w:line="360" w:lineRule="auto"/>
        <w:ind w:left="1276"/>
        <w:contextualSpacing/>
        <w:jc w:val="both"/>
        <w:rPr>
          <w:b/>
          <w:color w:val="000000" w:themeColor="text1"/>
          <w:sz w:val="20"/>
          <w:szCs w:val="20"/>
        </w:rPr>
      </w:pPr>
      <w:r w:rsidRPr="00673B9A">
        <w:rPr>
          <w:b/>
          <w:color w:val="000000" w:themeColor="text1"/>
          <w:sz w:val="20"/>
          <w:szCs w:val="20"/>
        </w:rPr>
        <w:t xml:space="preserve">Wykonawca zobowiązany jest do 10 dnia każdego miesiąca przekazywać Zamawiającemu (beneficjentom usługi – dowódcy/szefowie/komendanci jednostek/instytucji wojskowych objętych umową) „ Wykaz pracowników i ilość godzin przez nich przepracowanych za ubiegły miesiąc w danym kompleksie. Wykaz winien być podpisany przez Wykonawcę a właściwość zawartych w nim danych potwierdzona w sposób czytelny z datą przez przedstawiciela Zamawiającego (beneficjenci usługi – dowódcy/szefowie/komendanci jednostek/instytucji wojskowych objętych umową). Ponadto Wykonawca w trakcie realizacji umowy, każdorazowo wraz z fakturą za okres realizacji umowy, przedłoży Zamawiającemu do 16 dnia każdego miesiąca – druki ZUS RCA, na wszystkie osoby, potwierdzające opłacenie przez Wykonawcę lub podwykonawcę składek na ubezpieczenie społeczne i zdrowotne z tytułu zatrudnienia na podstawie umów o pracę za okres  usługi opłaconej w ww. fakturze. </w:t>
      </w:r>
      <w:r w:rsidR="00D65FEA" w:rsidRPr="00673B9A">
        <w:rPr>
          <w:bCs/>
          <w:color w:val="000000"/>
          <w:sz w:val="20"/>
          <w:szCs w:val="20"/>
        </w:rPr>
        <w:t>W przypadku gdy druki ZUS RCA będą zawierały  również dane innych pracowników nie wykonujących przedmiotu zamówienia niniejszej Umowy, dane te powinny zostać  zanonimizowane przez Wykonawcę.</w:t>
      </w:r>
      <w:r w:rsidR="00320922">
        <w:rPr>
          <w:bCs/>
          <w:color w:val="000000"/>
          <w:sz w:val="20"/>
          <w:szCs w:val="20"/>
        </w:rPr>
        <w:t xml:space="preserve"> </w:t>
      </w:r>
      <w:r w:rsidRPr="00E72035">
        <w:rPr>
          <w:b/>
          <w:color w:val="000000" w:themeColor="text1"/>
          <w:sz w:val="20"/>
          <w:szCs w:val="20"/>
        </w:rPr>
        <w:t xml:space="preserve">Z tytułu niespełnienia przez Wykonawcę lub podwykonawcę wymogu zatrudnienia na podstawie umowy o pracę osób wykonujących pracę na zasadach określonych w art. 22 Kodek Pracy, Zamawiający nałoży karę na Wykonawcę - </w:t>
      </w:r>
      <w:r w:rsidR="00EB383A">
        <w:rPr>
          <w:b/>
          <w:color w:val="000000" w:themeColor="text1"/>
          <w:sz w:val="20"/>
          <w:szCs w:val="20"/>
        </w:rPr>
        <w:t>10</w:t>
      </w:r>
      <w:r w:rsidRPr="00E72035">
        <w:rPr>
          <w:b/>
          <w:color w:val="000000" w:themeColor="text1"/>
          <w:sz w:val="20"/>
          <w:szCs w:val="20"/>
        </w:rPr>
        <w:t>00,00 zł. (</w:t>
      </w:r>
      <w:r w:rsidR="00EB383A">
        <w:rPr>
          <w:b/>
          <w:color w:val="000000" w:themeColor="text1"/>
          <w:sz w:val="20"/>
          <w:szCs w:val="20"/>
        </w:rPr>
        <w:t>tysiąc</w:t>
      </w:r>
      <w:r w:rsidRPr="00E72035">
        <w:rPr>
          <w:b/>
          <w:color w:val="000000" w:themeColor="text1"/>
          <w:sz w:val="20"/>
          <w:szCs w:val="20"/>
        </w:rPr>
        <w:t xml:space="preserve"> złotych) za każde naruszenie</w:t>
      </w:r>
      <w:r w:rsidR="00E270A2" w:rsidRPr="00E72035">
        <w:rPr>
          <w:b/>
          <w:color w:val="000000" w:themeColor="text1"/>
          <w:sz w:val="20"/>
          <w:szCs w:val="20"/>
        </w:rPr>
        <w:t>.</w:t>
      </w:r>
    </w:p>
    <w:p w14:paraId="6F0E228E" w14:textId="7F233D55" w:rsidR="008C3F5A" w:rsidRDefault="002D1E6B" w:rsidP="004008AC">
      <w:pPr>
        <w:pStyle w:val="Akapitzlist"/>
        <w:shd w:val="clear" w:color="auto" w:fill="FFFFFF"/>
        <w:spacing w:line="360" w:lineRule="auto"/>
        <w:ind w:left="1190" w:firstLine="0"/>
        <w:jc w:val="both"/>
        <w:outlineLvl w:val="0"/>
        <w:rPr>
          <w:b/>
          <w:color w:val="000000" w:themeColor="text1"/>
          <w:sz w:val="20"/>
          <w:szCs w:val="20"/>
        </w:rPr>
      </w:pPr>
      <w:r w:rsidRPr="00E72035">
        <w:rPr>
          <w:b/>
          <w:color w:val="000000" w:themeColor="text1"/>
          <w:sz w:val="20"/>
          <w:szCs w:val="20"/>
        </w:rPr>
        <w:t xml:space="preserve">Obowiązuje dla części nr 1, nr 2, zgodnie zapisami z zał. nr </w:t>
      </w:r>
      <w:r w:rsidR="005D59FA" w:rsidRPr="00E72035">
        <w:rPr>
          <w:b/>
          <w:color w:val="000000" w:themeColor="text1"/>
          <w:sz w:val="20"/>
          <w:szCs w:val="20"/>
        </w:rPr>
        <w:t>8</w:t>
      </w:r>
      <w:r w:rsidRPr="00E72035">
        <w:rPr>
          <w:color w:val="000000" w:themeColor="text1"/>
          <w:sz w:val="20"/>
          <w:szCs w:val="20"/>
        </w:rPr>
        <w:t xml:space="preserve"> </w:t>
      </w:r>
      <w:r w:rsidRPr="00E72035">
        <w:rPr>
          <w:b/>
          <w:color w:val="000000" w:themeColor="text1"/>
          <w:sz w:val="20"/>
          <w:szCs w:val="20"/>
        </w:rPr>
        <w:t>tj.: „Istotnymi postanowieniami umowy”.</w:t>
      </w:r>
    </w:p>
    <w:p w14:paraId="6955469A" w14:textId="77777777" w:rsidR="00AC7AED" w:rsidRPr="00E72035" w:rsidRDefault="00AC7AED" w:rsidP="008C3F5A">
      <w:pPr>
        <w:pStyle w:val="Akapitzlist"/>
        <w:shd w:val="clear" w:color="auto" w:fill="FFFFFF"/>
        <w:spacing w:line="360" w:lineRule="auto"/>
        <w:ind w:left="1190" w:firstLine="56"/>
        <w:jc w:val="both"/>
        <w:outlineLvl w:val="0"/>
        <w:rPr>
          <w:b/>
          <w:color w:val="000000" w:themeColor="text1"/>
          <w:sz w:val="20"/>
          <w:szCs w:val="20"/>
        </w:rPr>
      </w:pPr>
    </w:p>
    <w:p w14:paraId="31F8B447" w14:textId="77777777" w:rsidR="00AC7AED" w:rsidRDefault="002D1E6B" w:rsidP="008C3F5A">
      <w:pPr>
        <w:spacing w:line="360" w:lineRule="auto"/>
        <w:ind w:left="1190" w:hanging="490"/>
        <w:jc w:val="both"/>
        <w:outlineLvl w:val="0"/>
        <w:rPr>
          <w:b/>
          <w:color w:val="000000" w:themeColor="text1"/>
          <w:sz w:val="20"/>
          <w:szCs w:val="20"/>
        </w:rPr>
      </w:pPr>
      <w:r w:rsidRPr="00E72035">
        <w:rPr>
          <w:b/>
          <w:color w:val="000000" w:themeColor="text1"/>
          <w:sz w:val="20"/>
          <w:szCs w:val="20"/>
        </w:rPr>
        <w:t xml:space="preserve">Uwaga Nr 2: </w:t>
      </w:r>
    </w:p>
    <w:p w14:paraId="27500BAD" w14:textId="0B98530A" w:rsidR="002D1E6B" w:rsidRPr="00E72035" w:rsidRDefault="002D1E6B" w:rsidP="00AC7AED">
      <w:pPr>
        <w:spacing w:line="360" w:lineRule="auto"/>
        <w:ind w:left="1190" w:hanging="56"/>
        <w:jc w:val="both"/>
        <w:outlineLvl w:val="0"/>
        <w:rPr>
          <w:color w:val="000000" w:themeColor="text1"/>
          <w:sz w:val="20"/>
          <w:szCs w:val="20"/>
        </w:rPr>
      </w:pPr>
      <w:r w:rsidRPr="00E72035">
        <w:rPr>
          <w:color w:val="000000" w:themeColor="text1"/>
          <w:sz w:val="20"/>
          <w:szCs w:val="20"/>
        </w:rPr>
        <w:t xml:space="preserve">Wykonawca w ramach realizacji części nr 1, nr 2 zamówienia wykonujących usługę ochrony na posterunkach ruchomych i stałych oraz obsad biur przepustek/portierów </w:t>
      </w:r>
      <w:r w:rsidR="004E717E">
        <w:rPr>
          <w:color w:val="000000" w:themeColor="text1"/>
          <w:sz w:val="20"/>
          <w:szCs w:val="20"/>
        </w:rPr>
        <w:br/>
      </w:r>
      <w:r w:rsidRPr="00E72035">
        <w:rPr>
          <w:color w:val="000000" w:themeColor="text1"/>
          <w:sz w:val="20"/>
          <w:szCs w:val="20"/>
        </w:rPr>
        <w:lastRenderedPageBreak/>
        <w:t>i dozorców, pracowników grup interwencyjnych, Wykonawca/</w:t>
      </w:r>
      <w:r w:rsidR="00B138E9">
        <w:rPr>
          <w:color w:val="000000" w:themeColor="text1"/>
          <w:sz w:val="20"/>
          <w:szCs w:val="20"/>
        </w:rPr>
        <w:t>Podmiot udostępniający zasoby/</w:t>
      </w:r>
      <w:r w:rsidRPr="00E72035">
        <w:rPr>
          <w:color w:val="000000" w:themeColor="text1"/>
          <w:sz w:val="20"/>
          <w:szCs w:val="20"/>
        </w:rPr>
        <w:t>Podwykonawca może zatrudnić wyłącznie osoby nie posiadające ograniczeń psychoruchowych</w:t>
      </w:r>
      <w:r w:rsidR="008C3F5A" w:rsidRPr="00E72035">
        <w:rPr>
          <w:color w:val="000000" w:themeColor="text1"/>
          <w:sz w:val="20"/>
          <w:szCs w:val="20"/>
        </w:rPr>
        <w:t xml:space="preserve"> </w:t>
      </w:r>
      <w:r w:rsidRPr="00E72035">
        <w:rPr>
          <w:color w:val="000000" w:themeColor="text1"/>
          <w:sz w:val="20"/>
          <w:szCs w:val="20"/>
        </w:rPr>
        <w:t>i psychofizycznych.</w:t>
      </w:r>
    </w:p>
    <w:p w14:paraId="0699EC65" w14:textId="77777777" w:rsidR="007417B2" w:rsidRPr="00E72035" w:rsidRDefault="007417B2" w:rsidP="007417B2">
      <w:pPr>
        <w:spacing w:line="360" w:lineRule="auto"/>
        <w:jc w:val="both"/>
        <w:outlineLvl w:val="0"/>
        <w:rPr>
          <w:color w:val="000000" w:themeColor="text1"/>
          <w:sz w:val="20"/>
          <w:szCs w:val="20"/>
        </w:rPr>
      </w:pPr>
    </w:p>
    <w:p w14:paraId="6057539F" w14:textId="6CA036FD" w:rsidR="002D1E6B" w:rsidRPr="00E72035" w:rsidRDefault="002D1E6B" w:rsidP="002D1E6B">
      <w:pPr>
        <w:spacing w:line="360" w:lineRule="auto"/>
        <w:ind w:left="1134" w:firstLine="14"/>
        <w:jc w:val="both"/>
        <w:outlineLvl w:val="0"/>
        <w:rPr>
          <w:color w:val="000000" w:themeColor="text1"/>
          <w:sz w:val="20"/>
          <w:szCs w:val="20"/>
        </w:rPr>
      </w:pPr>
      <w:r w:rsidRPr="00E72035">
        <w:rPr>
          <w:color w:val="000000" w:themeColor="text1"/>
          <w:sz w:val="20"/>
          <w:szCs w:val="20"/>
        </w:rPr>
        <w:t>Zamawiający w ramach realizacji usługi ochrony wymaga od Wykonawcy nawiązania stosunku pracy – umowa o pracę z osobami wskazanymi przez Wykonawcę/Podwykonawcę w zakresie realizacji usługi ochrony (w zakresie osób będących realizować zadania dowódcy ochrony, pracowników do realizacji zadań na posterunku, pracowników obsługi biura przepustek oraz portierów i dozorców)</w:t>
      </w:r>
      <w:r w:rsidR="006A5E58">
        <w:rPr>
          <w:color w:val="000000" w:themeColor="text1"/>
          <w:sz w:val="20"/>
          <w:szCs w:val="20"/>
        </w:rPr>
        <w:t xml:space="preserve"> </w:t>
      </w:r>
      <w:r w:rsidRPr="00E72035">
        <w:rPr>
          <w:color w:val="000000" w:themeColor="text1"/>
          <w:sz w:val="20"/>
          <w:szCs w:val="20"/>
        </w:rPr>
        <w:t>Wykonawca/Podwykonawca dokona zawarcia umowy o prace w pełnym wymiarze czasu pracy</w:t>
      </w:r>
      <w:r w:rsidR="00297F85" w:rsidRPr="00E72035">
        <w:rPr>
          <w:color w:val="000000" w:themeColor="text1"/>
          <w:sz w:val="20"/>
          <w:szCs w:val="20"/>
        </w:rPr>
        <w:t>.</w:t>
      </w:r>
      <w:r w:rsidRPr="00E72035">
        <w:rPr>
          <w:color w:val="000000" w:themeColor="text1"/>
          <w:sz w:val="20"/>
          <w:szCs w:val="20"/>
        </w:rPr>
        <w:t xml:space="preserve"> </w:t>
      </w:r>
    </w:p>
    <w:p w14:paraId="09FD80C6" w14:textId="1EC2C58B" w:rsidR="00434B48" w:rsidRPr="004E717E" w:rsidRDefault="002D1E6B" w:rsidP="004E717E">
      <w:pPr>
        <w:spacing w:line="360" w:lineRule="auto"/>
        <w:ind w:left="720"/>
        <w:jc w:val="both"/>
        <w:outlineLvl w:val="0"/>
        <w:rPr>
          <w:b/>
          <w:color w:val="000000" w:themeColor="text1"/>
          <w:sz w:val="20"/>
          <w:szCs w:val="20"/>
        </w:rPr>
      </w:pPr>
      <w:r w:rsidRPr="00E72035">
        <w:rPr>
          <w:b/>
          <w:color w:val="000000" w:themeColor="text1"/>
          <w:sz w:val="20"/>
          <w:szCs w:val="20"/>
        </w:rPr>
        <w:t xml:space="preserve">Wykaz pracowników o których mowa w punkcie </w:t>
      </w:r>
      <w:r w:rsidR="00DE664C" w:rsidRPr="00E72035">
        <w:rPr>
          <w:b/>
          <w:color w:val="000000" w:themeColor="text1"/>
          <w:sz w:val="20"/>
          <w:szCs w:val="20"/>
        </w:rPr>
        <w:t xml:space="preserve">1,2,3 </w:t>
      </w:r>
      <w:r w:rsidRPr="00E72035">
        <w:rPr>
          <w:b/>
          <w:color w:val="000000" w:themeColor="text1"/>
          <w:sz w:val="20"/>
          <w:szCs w:val="20"/>
        </w:rPr>
        <w:t xml:space="preserve">Wykonawca będzie zobowiązany  dostarczyć w dniu podpisania umowy. </w:t>
      </w:r>
    </w:p>
    <w:p w14:paraId="7DF2ED24" w14:textId="643334AF" w:rsidR="007417B2" w:rsidRDefault="007417B2" w:rsidP="007417B2">
      <w:pPr>
        <w:pStyle w:val="Akapitzlist"/>
        <w:shd w:val="clear" w:color="auto" w:fill="FFFFFF"/>
        <w:spacing w:before="240" w:line="360" w:lineRule="auto"/>
        <w:ind w:left="709" w:hanging="261"/>
        <w:jc w:val="both"/>
        <w:outlineLvl w:val="0"/>
        <w:rPr>
          <w:b/>
          <w:color w:val="000000" w:themeColor="text1"/>
          <w:sz w:val="20"/>
          <w:szCs w:val="20"/>
        </w:rPr>
      </w:pPr>
      <w:r w:rsidRPr="00E72035">
        <w:rPr>
          <w:color w:val="000000" w:themeColor="text1"/>
          <w:sz w:val="20"/>
          <w:szCs w:val="20"/>
        </w:rPr>
        <w:t xml:space="preserve">    </w:t>
      </w:r>
      <w:r w:rsidRPr="00ED4AAD">
        <w:rPr>
          <w:b/>
          <w:sz w:val="20"/>
          <w:szCs w:val="20"/>
        </w:rPr>
        <w:t xml:space="preserve">Wykonawca jest zobowiązany </w:t>
      </w:r>
      <w:r w:rsidR="00DE664C" w:rsidRPr="00ED4AAD">
        <w:rPr>
          <w:b/>
          <w:sz w:val="20"/>
          <w:szCs w:val="20"/>
        </w:rPr>
        <w:t>oświadczyć</w:t>
      </w:r>
      <w:r w:rsidRPr="00ED4AAD">
        <w:rPr>
          <w:b/>
          <w:sz w:val="20"/>
          <w:szCs w:val="20"/>
        </w:rPr>
        <w:t xml:space="preserve"> w załączniku nr 2</w:t>
      </w:r>
      <w:r w:rsidR="00F257C4" w:rsidRPr="00ED4AAD">
        <w:rPr>
          <w:b/>
          <w:sz w:val="20"/>
          <w:szCs w:val="20"/>
        </w:rPr>
        <w:t xml:space="preserve">, </w:t>
      </w:r>
      <w:bookmarkStart w:id="31" w:name="_Hlk193102686"/>
      <w:r w:rsidR="00335E5A" w:rsidRPr="00ED4AAD">
        <w:rPr>
          <w:b/>
          <w:sz w:val="20"/>
          <w:szCs w:val="20"/>
          <w:lang w:val="pl"/>
        </w:rPr>
        <w:t>(</w:t>
      </w:r>
      <w:bookmarkStart w:id="32" w:name="_Hlk193783807"/>
      <w:r w:rsidR="00335E5A" w:rsidRPr="00ED4AAD">
        <w:rPr>
          <w:b/>
          <w:sz w:val="20"/>
          <w:szCs w:val="20"/>
          <w:lang w:val="pl"/>
        </w:rPr>
        <w:t>również zał. nr 2a podmiot udostępniając</w:t>
      </w:r>
      <w:r w:rsidR="00ED4AAD" w:rsidRPr="00ED4AAD">
        <w:rPr>
          <w:b/>
          <w:sz w:val="20"/>
          <w:szCs w:val="20"/>
          <w:lang w:val="pl"/>
        </w:rPr>
        <w:t>y</w:t>
      </w:r>
      <w:r w:rsidR="00335E5A" w:rsidRPr="00ED4AAD">
        <w:rPr>
          <w:b/>
          <w:sz w:val="20"/>
          <w:szCs w:val="20"/>
          <w:lang w:val="pl"/>
        </w:rPr>
        <w:t xml:space="preserve"> zasoby w przypadku korzystania z zasobów podmiotu trzeciego w tym zakresie</w:t>
      </w:r>
      <w:r w:rsidR="00FB37E4" w:rsidRPr="00ED4AAD">
        <w:rPr>
          <w:b/>
          <w:sz w:val="20"/>
          <w:szCs w:val="20"/>
          <w:lang w:val="pl"/>
        </w:rPr>
        <w:t xml:space="preserve"> </w:t>
      </w:r>
      <w:bookmarkStart w:id="33" w:name="_Hlk193112068"/>
      <w:r w:rsidR="00FB37E4" w:rsidRPr="00ED4AAD">
        <w:rPr>
          <w:b/>
          <w:sz w:val="20"/>
          <w:szCs w:val="20"/>
          <w:lang w:val="pl"/>
        </w:rPr>
        <w:t>lub w przypadku jeżeli podmiot udostępniający zasoby będzie wykonywał część zamówienia związaną z dostępem do informacji niejawnych</w:t>
      </w:r>
      <w:bookmarkEnd w:id="32"/>
      <w:bookmarkEnd w:id="33"/>
      <w:r w:rsidR="00335E5A" w:rsidRPr="00ED4AAD">
        <w:rPr>
          <w:b/>
          <w:sz w:val="20"/>
          <w:szCs w:val="20"/>
          <w:lang w:val="pl"/>
        </w:rPr>
        <w:t xml:space="preserve">) </w:t>
      </w:r>
      <w:bookmarkEnd w:id="31"/>
      <w:r w:rsidRPr="00ED4AAD">
        <w:rPr>
          <w:b/>
          <w:sz w:val="20"/>
          <w:szCs w:val="20"/>
        </w:rPr>
        <w:t xml:space="preserve">i </w:t>
      </w:r>
      <w:r w:rsidR="00DE664C" w:rsidRPr="00ED4AAD">
        <w:rPr>
          <w:b/>
          <w:sz w:val="20"/>
          <w:szCs w:val="20"/>
        </w:rPr>
        <w:t xml:space="preserve">wykazać </w:t>
      </w:r>
      <w:r w:rsidRPr="00ED4AAD">
        <w:rPr>
          <w:b/>
          <w:sz w:val="20"/>
          <w:szCs w:val="20"/>
        </w:rPr>
        <w:t xml:space="preserve">w załączniku nr </w:t>
      </w:r>
      <w:r w:rsidR="00E448EB" w:rsidRPr="00ED4AAD">
        <w:rPr>
          <w:b/>
          <w:sz w:val="20"/>
          <w:szCs w:val="20"/>
        </w:rPr>
        <w:t>5</w:t>
      </w:r>
      <w:r w:rsidRPr="00ED4AAD">
        <w:rPr>
          <w:b/>
          <w:sz w:val="20"/>
          <w:szCs w:val="20"/>
        </w:rPr>
        <w:t xml:space="preserve">  do </w:t>
      </w:r>
      <w:r w:rsidR="00297F85" w:rsidRPr="00ED4AAD">
        <w:rPr>
          <w:b/>
          <w:sz w:val="20"/>
          <w:szCs w:val="20"/>
        </w:rPr>
        <w:t>opisu</w:t>
      </w:r>
      <w:r w:rsidRPr="00ED4AAD">
        <w:rPr>
          <w:b/>
          <w:sz w:val="20"/>
          <w:szCs w:val="20"/>
        </w:rPr>
        <w:t>, iż posiada lub będzie posiadał na okres realizacji zamówienia dotyczy części  nr 1, nr 2:</w:t>
      </w:r>
    </w:p>
    <w:p w14:paraId="5F2B7EEE" w14:textId="3C2165F4" w:rsidR="00F71CD3" w:rsidRPr="00ED4AAD" w:rsidRDefault="00F71CD3" w:rsidP="00F71CD3">
      <w:pPr>
        <w:spacing w:line="360" w:lineRule="auto"/>
        <w:ind w:left="1008" w:hanging="294"/>
        <w:contextualSpacing/>
        <w:jc w:val="both"/>
        <w:rPr>
          <w:rFonts w:eastAsia="Times New Roman"/>
          <w:bCs/>
          <w:iCs/>
          <w:sz w:val="20"/>
          <w:szCs w:val="20"/>
          <w:lang w:val="pl-PL"/>
        </w:rPr>
      </w:pPr>
      <w:r w:rsidRPr="00ED4AAD">
        <w:rPr>
          <w:rFonts w:eastAsia="Times New Roman"/>
          <w:bCs/>
          <w:iCs/>
          <w:sz w:val="20"/>
          <w:szCs w:val="20"/>
          <w:lang w:val="pl-PL"/>
        </w:rPr>
        <w:t>4) kierownika przedsiębiorcy, zgodnie z art. 2 ust. 14 ustawy z dnia 5 sierpnia 2010 r. o ochronie informacji niejawnych, (tj. Dz. U. z 2024 r. poz. 632 z późn. zm.),</w:t>
      </w:r>
    </w:p>
    <w:p w14:paraId="35A4EAE8" w14:textId="77777777" w:rsidR="00F71CD3" w:rsidRPr="00ED4AAD" w:rsidRDefault="00F71CD3" w:rsidP="00F71CD3">
      <w:pPr>
        <w:pStyle w:val="Akapitzlist"/>
        <w:numPr>
          <w:ilvl w:val="0"/>
          <w:numId w:val="4"/>
        </w:numPr>
        <w:spacing w:line="360" w:lineRule="auto"/>
        <w:ind w:hanging="290"/>
        <w:contextualSpacing/>
        <w:jc w:val="both"/>
        <w:rPr>
          <w:rFonts w:eastAsia="Times New Roman"/>
          <w:bCs/>
          <w:iCs/>
          <w:sz w:val="20"/>
          <w:szCs w:val="20"/>
        </w:rPr>
      </w:pPr>
      <w:r w:rsidRPr="00ED4AAD">
        <w:rPr>
          <w:rFonts w:eastAsia="Times New Roman"/>
          <w:bCs/>
          <w:iCs/>
          <w:sz w:val="20"/>
          <w:szCs w:val="20"/>
        </w:rPr>
        <w:t xml:space="preserve">pełnomocnika ds. ochrony informacji niejawnych zgodnie z art. 14 ustawy </w:t>
      </w:r>
      <w:r w:rsidRPr="00ED4AAD">
        <w:rPr>
          <w:rFonts w:eastAsia="Times New Roman"/>
          <w:bCs/>
          <w:iCs/>
          <w:sz w:val="20"/>
          <w:szCs w:val="20"/>
        </w:rPr>
        <w:br/>
        <w:t xml:space="preserve">z dnia 5 sierpnia 2010 r. o ochronie informacji niejawnych (tj. Dz. U. z 2024 r. poz. 632 </w:t>
      </w:r>
    </w:p>
    <w:p w14:paraId="22B16A39" w14:textId="50BB1F19" w:rsidR="00F71CD3" w:rsidRPr="00ED4AAD" w:rsidRDefault="00F71CD3" w:rsidP="00F71CD3">
      <w:pPr>
        <w:pStyle w:val="Akapitzlist"/>
        <w:spacing w:line="360" w:lineRule="auto"/>
        <w:ind w:left="1004" w:firstLine="0"/>
        <w:contextualSpacing/>
        <w:jc w:val="both"/>
        <w:rPr>
          <w:rFonts w:eastAsia="Times New Roman"/>
          <w:bCs/>
          <w:iCs/>
          <w:sz w:val="20"/>
          <w:szCs w:val="20"/>
        </w:rPr>
      </w:pPr>
      <w:r w:rsidRPr="00ED4AAD">
        <w:rPr>
          <w:rFonts w:eastAsia="Times New Roman"/>
          <w:bCs/>
          <w:iCs/>
          <w:sz w:val="20"/>
          <w:szCs w:val="20"/>
        </w:rPr>
        <w:t xml:space="preserve">z późn. zm.), </w:t>
      </w:r>
    </w:p>
    <w:p w14:paraId="5966E269" w14:textId="77777777" w:rsidR="00F71CD3" w:rsidRPr="00ED4AAD" w:rsidRDefault="00F71CD3" w:rsidP="00F71CD3">
      <w:pPr>
        <w:numPr>
          <w:ilvl w:val="0"/>
          <w:numId w:val="4"/>
        </w:numPr>
        <w:spacing w:line="360" w:lineRule="auto"/>
        <w:ind w:left="993" w:hanging="284"/>
        <w:contextualSpacing/>
        <w:jc w:val="both"/>
        <w:rPr>
          <w:rFonts w:eastAsia="Times New Roman"/>
          <w:bCs/>
          <w:iCs/>
          <w:sz w:val="20"/>
          <w:szCs w:val="20"/>
          <w:lang w:val="pl-PL"/>
        </w:rPr>
      </w:pPr>
      <w:r w:rsidRPr="00ED4AAD">
        <w:rPr>
          <w:rFonts w:eastAsia="Times New Roman"/>
          <w:bCs/>
          <w:iCs/>
          <w:sz w:val="20"/>
          <w:szCs w:val="20"/>
          <w:lang w:val="pl-PL"/>
        </w:rPr>
        <w:t xml:space="preserve">inspektora bezpieczeństwa teleinformatycznego zgodnie z art. 48, art. 52 ust. 1 i 4 ustawy z dnia 5 sierpnia 2010 r. o ochronie informacji niejawnych (tj. Dz. U. z 2024 r. poz. 632 </w:t>
      </w:r>
    </w:p>
    <w:p w14:paraId="0B44C68E" w14:textId="17F2D1CA" w:rsidR="00F71CD3" w:rsidRPr="00ED4AAD" w:rsidRDefault="00F71CD3" w:rsidP="00F71CD3">
      <w:pPr>
        <w:spacing w:line="360" w:lineRule="auto"/>
        <w:ind w:left="993"/>
        <w:contextualSpacing/>
        <w:jc w:val="both"/>
        <w:rPr>
          <w:rFonts w:eastAsia="Times New Roman"/>
          <w:bCs/>
          <w:iCs/>
          <w:sz w:val="20"/>
          <w:szCs w:val="20"/>
          <w:lang w:val="pl-PL"/>
        </w:rPr>
      </w:pPr>
      <w:r w:rsidRPr="00ED4AAD">
        <w:rPr>
          <w:rFonts w:eastAsia="Times New Roman"/>
          <w:bCs/>
          <w:iCs/>
          <w:sz w:val="20"/>
          <w:szCs w:val="20"/>
          <w:lang w:val="pl-PL"/>
        </w:rPr>
        <w:t xml:space="preserve">z późn. zm.), </w:t>
      </w:r>
    </w:p>
    <w:p w14:paraId="451727CB" w14:textId="77777777" w:rsidR="00F71CD3" w:rsidRPr="00ED4AAD" w:rsidRDefault="00F71CD3" w:rsidP="00F71CD3">
      <w:pPr>
        <w:numPr>
          <w:ilvl w:val="0"/>
          <w:numId w:val="4"/>
        </w:numPr>
        <w:spacing w:line="360" w:lineRule="auto"/>
        <w:ind w:left="993" w:hanging="284"/>
        <w:contextualSpacing/>
        <w:jc w:val="both"/>
        <w:rPr>
          <w:rFonts w:eastAsia="Times New Roman"/>
          <w:bCs/>
          <w:iCs/>
          <w:sz w:val="20"/>
          <w:szCs w:val="20"/>
          <w:lang w:val="pl-PL"/>
        </w:rPr>
      </w:pPr>
      <w:r w:rsidRPr="00ED4AAD">
        <w:rPr>
          <w:rFonts w:eastAsia="Times New Roman"/>
          <w:bCs/>
          <w:iCs/>
          <w:sz w:val="20"/>
          <w:szCs w:val="20"/>
          <w:lang w:val="pl-PL"/>
        </w:rPr>
        <w:t xml:space="preserve">administratora systemu teleinformatycznego zgodnie z art. 48, art. 52 ust. 1 i 4 ustawy </w:t>
      </w:r>
    </w:p>
    <w:p w14:paraId="6881F1C0" w14:textId="169A40CB" w:rsidR="00F71CD3" w:rsidRPr="00ED4AAD" w:rsidRDefault="00F71CD3" w:rsidP="00F71CD3">
      <w:pPr>
        <w:spacing w:line="360" w:lineRule="auto"/>
        <w:ind w:left="993"/>
        <w:contextualSpacing/>
        <w:jc w:val="both"/>
        <w:rPr>
          <w:rFonts w:eastAsia="Times New Roman"/>
          <w:bCs/>
          <w:iCs/>
          <w:sz w:val="20"/>
          <w:szCs w:val="20"/>
          <w:lang w:val="pl-PL"/>
        </w:rPr>
      </w:pPr>
      <w:r w:rsidRPr="00ED4AAD">
        <w:rPr>
          <w:rFonts w:eastAsia="Times New Roman"/>
          <w:bCs/>
          <w:iCs/>
          <w:sz w:val="20"/>
          <w:szCs w:val="20"/>
          <w:lang w:val="pl-PL"/>
        </w:rPr>
        <w:t xml:space="preserve">z dnia 5 sierpnia 2010 r. o ochronie informacji niejawnych (tj. Dz. U. z 2024 r. poz. 632 </w:t>
      </w:r>
      <w:r w:rsidRPr="00ED4AAD">
        <w:rPr>
          <w:rFonts w:eastAsia="Times New Roman"/>
          <w:bCs/>
          <w:iCs/>
          <w:sz w:val="20"/>
          <w:szCs w:val="20"/>
          <w:lang w:val="pl-PL"/>
        </w:rPr>
        <w:br/>
        <w:t xml:space="preserve">z późn. zm.), </w:t>
      </w:r>
    </w:p>
    <w:p w14:paraId="5C244D7B" w14:textId="4272D706" w:rsidR="00F71CD3" w:rsidRPr="00ED4AAD" w:rsidRDefault="00F71CD3" w:rsidP="00F71CD3">
      <w:pPr>
        <w:numPr>
          <w:ilvl w:val="0"/>
          <w:numId w:val="4"/>
        </w:numPr>
        <w:spacing w:line="360" w:lineRule="auto"/>
        <w:ind w:left="993" w:hanging="284"/>
        <w:contextualSpacing/>
        <w:jc w:val="both"/>
        <w:rPr>
          <w:rFonts w:eastAsia="Times New Roman"/>
          <w:bCs/>
          <w:iCs/>
          <w:sz w:val="20"/>
          <w:szCs w:val="20"/>
          <w:lang w:val="pl-PL"/>
        </w:rPr>
      </w:pPr>
      <w:r w:rsidRPr="00ED4AAD">
        <w:rPr>
          <w:rFonts w:eastAsia="Times New Roman"/>
          <w:bCs/>
          <w:iCs/>
          <w:sz w:val="20"/>
          <w:szCs w:val="20"/>
          <w:lang w:val="pl-PL"/>
        </w:rPr>
        <w:t xml:space="preserve">kierownika komórki organizacyjnej (wewnętrznej) odpowiedzialnej za sprawne i bezpieczne rejestrowanie, przechowywanie, obieg i wydawanie materiałów, o których mowa  w art. 2 pkt. 3, 4, 5 ustawy o ochronie informacji niejawnych oznaczonych klauzulą „zastrzeżone”  w związku z art. 42 ust. 1 i art. 44 ust. 1 ustawy z dnia 5 sierpnia 2010 r. o ochronie informacji niejawnych  (tj. Dz. U. z 2024 r. poz. 632 z późn. zm.), </w:t>
      </w:r>
    </w:p>
    <w:p w14:paraId="4AAFD9BF" w14:textId="77777777" w:rsidR="00010062" w:rsidRPr="00ED4AAD" w:rsidRDefault="00010062" w:rsidP="00010062">
      <w:pPr>
        <w:spacing w:line="360" w:lineRule="auto"/>
        <w:ind w:left="993"/>
        <w:contextualSpacing/>
        <w:jc w:val="both"/>
        <w:rPr>
          <w:rFonts w:eastAsia="Times New Roman"/>
          <w:bCs/>
          <w:iCs/>
          <w:sz w:val="20"/>
          <w:szCs w:val="20"/>
          <w:lang w:val="pl-PL"/>
        </w:rPr>
      </w:pPr>
    </w:p>
    <w:p w14:paraId="5A5A7F2A" w14:textId="77777777" w:rsidR="00B16F36" w:rsidRPr="00ED4AAD" w:rsidRDefault="00EC6DD4" w:rsidP="00B16F36">
      <w:pPr>
        <w:pStyle w:val="Akapitzlist"/>
        <w:shd w:val="clear" w:color="auto" w:fill="FFFFFF"/>
        <w:spacing w:line="360" w:lineRule="auto"/>
        <w:ind w:left="709"/>
        <w:jc w:val="both"/>
        <w:outlineLvl w:val="0"/>
        <w:rPr>
          <w:bCs/>
          <w:iCs/>
          <w:sz w:val="20"/>
          <w:szCs w:val="20"/>
        </w:rPr>
      </w:pPr>
      <w:r w:rsidRPr="00ED4AAD">
        <w:rPr>
          <w:sz w:val="20"/>
          <w:szCs w:val="20"/>
        </w:rPr>
        <w:t xml:space="preserve">      </w:t>
      </w:r>
      <w:r w:rsidR="000155BE" w:rsidRPr="00ED4AAD">
        <w:rPr>
          <w:sz w:val="20"/>
          <w:szCs w:val="20"/>
        </w:rPr>
        <w:t xml:space="preserve">Wszystkie osoby muszą być zatrudnione </w:t>
      </w:r>
      <w:r w:rsidR="00F71CD3" w:rsidRPr="00ED4AAD">
        <w:rPr>
          <w:sz w:val="20"/>
          <w:szCs w:val="20"/>
          <w:lang w:val="pl"/>
        </w:rPr>
        <w:t xml:space="preserve">na cały okres obowiązywania umowy </w:t>
      </w:r>
      <w:r w:rsidR="000155BE" w:rsidRPr="00ED4AAD">
        <w:rPr>
          <w:sz w:val="20"/>
          <w:szCs w:val="20"/>
        </w:rPr>
        <w:t>przez Wykonawcę/</w:t>
      </w:r>
      <w:r w:rsidR="006856C5" w:rsidRPr="00ED4AAD">
        <w:rPr>
          <w:sz w:val="20"/>
          <w:szCs w:val="20"/>
        </w:rPr>
        <w:t xml:space="preserve">Podmiot udostepniający zasoby/ </w:t>
      </w:r>
      <w:r w:rsidR="000155BE" w:rsidRPr="00ED4AAD">
        <w:rPr>
          <w:sz w:val="20"/>
          <w:szCs w:val="20"/>
        </w:rPr>
        <w:t xml:space="preserve">Podwykonawcę/Przedsiębiorcę, posiadającego zaświadczenie o odbyciu szkolenia w zakresie ochrony informacji niejawnych zgodnie z art. 19, art. 20 ust. 1 w związku z art. 2 ust. 14 ustawy  z dnia 5 sierpnia 2010 r. o ochronie informacji </w:t>
      </w:r>
      <w:r w:rsidR="000155BE" w:rsidRPr="00ED4AAD">
        <w:rPr>
          <w:sz w:val="20"/>
          <w:szCs w:val="20"/>
        </w:rPr>
        <w:lastRenderedPageBreak/>
        <w:t>niejawnych. (tj. Dz. U. z 2024 r. poz. 632 z późn. zm.)</w:t>
      </w:r>
      <w:r w:rsidR="00BB33EB" w:rsidRPr="00ED4AAD">
        <w:rPr>
          <w:sz w:val="20"/>
          <w:szCs w:val="20"/>
        </w:rPr>
        <w:t>, z koniecznością zachowania ważności (ciągłości) dokumentu na cały okres obowiązywania umowy</w:t>
      </w:r>
      <w:r w:rsidR="00B61DFC" w:rsidRPr="00ED4AAD">
        <w:rPr>
          <w:sz w:val="20"/>
          <w:szCs w:val="20"/>
        </w:rPr>
        <w:t xml:space="preserve">. </w:t>
      </w:r>
      <w:r w:rsidR="00B16F36" w:rsidRPr="00ED4AAD">
        <w:rPr>
          <w:bCs/>
          <w:iCs/>
          <w:sz w:val="20"/>
          <w:szCs w:val="20"/>
        </w:rPr>
        <w:t xml:space="preserve">Pod pojęciem ciągłości dokumentu Zamawiający rozumie konieczność przedstawienia aktualnego dokumentu Zamawiającemu podczas realizacji umowy w przypadku wygaśnięcia jego ważności, </w:t>
      </w:r>
      <w:r w:rsidR="00B16F36" w:rsidRPr="00ED4AAD">
        <w:rPr>
          <w:bCs/>
          <w:iCs/>
          <w:sz w:val="20"/>
          <w:szCs w:val="20"/>
          <w:u w:val="single"/>
        </w:rPr>
        <w:t>a nie konieczność zachowania ciągłości w terminie składania wniosków na cały okres realizacji umowy.</w:t>
      </w:r>
      <w:r w:rsidR="00B16F36" w:rsidRPr="00ED4AAD">
        <w:rPr>
          <w:bCs/>
          <w:iCs/>
          <w:sz w:val="20"/>
          <w:szCs w:val="20"/>
        </w:rPr>
        <w:t xml:space="preserve"> </w:t>
      </w:r>
    </w:p>
    <w:p w14:paraId="6D8F3257" w14:textId="5CCD5D86" w:rsidR="000155BE" w:rsidRPr="00ED4AAD" w:rsidRDefault="000155BE" w:rsidP="00B61DFC">
      <w:pPr>
        <w:pStyle w:val="Akapitzlist"/>
        <w:shd w:val="clear" w:color="auto" w:fill="FFFFFF"/>
        <w:spacing w:line="360" w:lineRule="auto"/>
        <w:ind w:left="709"/>
        <w:jc w:val="both"/>
        <w:outlineLvl w:val="0"/>
        <w:rPr>
          <w:sz w:val="20"/>
          <w:szCs w:val="20"/>
        </w:rPr>
      </w:pPr>
    </w:p>
    <w:p w14:paraId="2834E72A" w14:textId="77777777" w:rsidR="000155BE" w:rsidRPr="00ED4AAD" w:rsidRDefault="000155BE" w:rsidP="000155BE">
      <w:pPr>
        <w:pStyle w:val="Akapitzlist"/>
        <w:shd w:val="clear" w:color="auto" w:fill="FFFFFF"/>
        <w:spacing w:line="360" w:lineRule="auto"/>
        <w:ind w:left="709"/>
        <w:jc w:val="both"/>
        <w:outlineLvl w:val="0"/>
        <w:rPr>
          <w:sz w:val="20"/>
          <w:szCs w:val="20"/>
        </w:rPr>
      </w:pPr>
    </w:p>
    <w:p w14:paraId="3D6B6671" w14:textId="0E690270" w:rsidR="00EC6DD4" w:rsidRPr="00ED4AAD" w:rsidRDefault="00EC6DD4" w:rsidP="000155BE">
      <w:pPr>
        <w:pStyle w:val="Akapitzlist"/>
        <w:shd w:val="clear" w:color="auto" w:fill="FFFFFF"/>
        <w:spacing w:line="360" w:lineRule="auto"/>
        <w:ind w:left="709" w:firstLine="0"/>
        <w:jc w:val="both"/>
        <w:outlineLvl w:val="0"/>
        <w:rPr>
          <w:b/>
          <w:bCs/>
          <w:sz w:val="20"/>
          <w:szCs w:val="20"/>
        </w:rPr>
      </w:pPr>
      <w:r w:rsidRPr="00ED4AAD">
        <w:rPr>
          <w:b/>
          <w:bCs/>
          <w:sz w:val="20"/>
          <w:szCs w:val="20"/>
        </w:rPr>
        <w:t>Zgodnie z art. 405 ust 4 Pzp do wniosku o dopuszczenie do udziału w postępowaniu, wykonawca dołącza ww. podmiotowe środki dowodowe.</w:t>
      </w:r>
    </w:p>
    <w:p w14:paraId="45F2385E" w14:textId="4B7A45DB" w:rsidR="007417B2" w:rsidRPr="00ED4AAD" w:rsidRDefault="00EC6DD4" w:rsidP="00213522">
      <w:pPr>
        <w:spacing w:line="360" w:lineRule="auto"/>
        <w:ind w:left="709" w:right="20"/>
        <w:jc w:val="both"/>
        <w:rPr>
          <w:b/>
          <w:bCs/>
          <w:sz w:val="20"/>
          <w:szCs w:val="20"/>
        </w:rPr>
      </w:pPr>
      <w:r w:rsidRPr="00ED4AAD">
        <w:rPr>
          <w:b/>
          <w:bCs/>
          <w:sz w:val="20"/>
          <w:szCs w:val="20"/>
        </w:rPr>
        <w:t>Zgodnie z art. 405 ust 5 Pzp ww. wymienione podmiotowe środki dowodowe, potwierdzają spełnianie warunków udziału w postępowaniu nie później niż na dzień składania wniosków o dopuszczenie do udziału w postępowaniu.</w:t>
      </w:r>
    </w:p>
    <w:p w14:paraId="2CD6D247" w14:textId="668B80FD" w:rsidR="00F71CD3" w:rsidRDefault="00F71CD3" w:rsidP="00213522">
      <w:pPr>
        <w:spacing w:line="360" w:lineRule="auto"/>
        <w:ind w:left="709" w:right="20"/>
        <w:jc w:val="both"/>
        <w:rPr>
          <w:b/>
          <w:bCs/>
          <w:color w:val="000000" w:themeColor="text1"/>
          <w:sz w:val="20"/>
          <w:szCs w:val="20"/>
        </w:rPr>
      </w:pPr>
    </w:p>
    <w:p w14:paraId="564A743F" w14:textId="77777777" w:rsidR="004D4B0F" w:rsidRPr="00ED4AAD" w:rsidRDefault="004D4B0F" w:rsidP="004D4B0F">
      <w:pPr>
        <w:spacing w:line="360" w:lineRule="auto"/>
        <w:ind w:left="709" w:firstLine="5"/>
        <w:contextualSpacing/>
        <w:jc w:val="both"/>
        <w:rPr>
          <w:rFonts w:eastAsia="Times New Roman"/>
          <w:b/>
          <w:bCs/>
          <w:iCs/>
          <w:sz w:val="20"/>
          <w:szCs w:val="20"/>
          <w:u w:val="single"/>
        </w:rPr>
      </w:pPr>
      <w:r w:rsidRPr="00ED4AAD">
        <w:rPr>
          <w:rFonts w:eastAsia="Times New Roman"/>
          <w:b/>
          <w:bCs/>
          <w:iCs/>
          <w:sz w:val="20"/>
          <w:szCs w:val="20"/>
          <w:u w:val="single"/>
        </w:rPr>
        <w:t>Wykonawca przed podpisaniem umowy zobowiązany jest przedłożyć aktualne dokumenty potwierdzające uprawnienia osób wskazanych w załączniku nr 5</w:t>
      </w:r>
      <w:r w:rsidRPr="00ED4AAD">
        <w:rPr>
          <w:rFonts w:eastAsia="Times New Roman"/>
          <w:bCs/>
          <w:iCs/>
          <w:sz w:val="20"/>
          <w:szCs w:val="20"/>
          <w:u w:val="single"/>
        </w:rPr>
        <w:t xml:space="preserve"> </w:t>
      </w:r>
      <w:r w:rsidRPr="00ED4AAD">
        <w:rPr>
          <w:rFonts w:eastAsia="Times New Roman"/>
          <w:b/>
          <w:bCs/>
          <w:iCs/>
          <w:sz w:val="20"/>
          <w:szCs w:val="20"/>
          <w:u w:val="single"/>
        </w:rPr>
        <w:t>to jest:</w:t>
      </w:r>
    </w:p>
    <w:p w14:paraId="09795427" w14:textId="0F7F907B" w:rsidR="00F71CD3" w:rsidRPr="00ED4AAD" w:rsidRDefault="00F71CD3" w:rsidP="00F71CD3">
      <w:pPr>
        <w:spacing w:line="360" w:lineRule="auto"/>
        <w:ind w:left="709" w:firstLine="5"/>
        <w:contextualSpacing/>
        <w:jc w:val="both"/>
        <w:rPr>
          <w:rFonts w:eastAsia="Times New Roman"/>
          <w:bCs/>
          <w:iCs/>
          <w:sz w:val="20"/>
          <w:szCs w:val="20"/>
          <w:u w:val="single"/>
          <w:lang w:val="pl-PL"/>
        </w:rPr>
      </w:pPr>
      <w:r w:rsidRPr="00ED4AAD">
        <w:rPr>
          <w:rFonts w:eastAsia="Times New Roman"/>
          <w:bCs/>
          <w:iCs/>
          <w:sz w:val="20"/>
          <w:szCs w:val="20"/>
          <w:lang w:val="pl-PL"/>
        </w:rPr>
        <w:t xml:space="preserve">9)  </w:t>
      </w:r>
      <w:r w:rsidRPr="00ED4AAD">
        <w:rPr>
          <w:rFonts w:eastAsia="Times New Roman"/>
          <w:bCs/>
          <w:iCs/>
          <w:sz w:val="20"/>
          <w:szCs w:val="20"/>
          <w:u w:val="single"/>
          <w:lang w:val="pl-PL"/>
        </w:rPr>
        <w:t>dotyczy kierownika przedsiębiorcy (kierownika jednostki organizacyjnej) posiadającego:</w:t>
      </w:r>
    </w:p>
    <w:p w14:paraId="0E9E1A23"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 xml:space="preserve">a) ważne zaświadczenie o odbyciu szkolenia w zakresie ochrony informacji niejawnych zgodnie z art. 19, art. 20 ust. 1; w związku z art. 2 ust. 14 ustawy </w:t>
      </w:r>
      <w:r w:rsidRPr="00ED4AAD">
        <w:rPr>
          <w:rFonts w:eastAsia="Times New Roman"/>
          <w:bCs/>
          <w:iCs/>
          <w:sz w:val="20"/>
          <w:szCs w:val="20"/>
          <w:lang w:val="pl-PL"/>
        </w:rPr>
        <w:br/>
        <w:t>z dnia 5 sierpnia 2010 r. o ochronie informacji niejawnych (tj. Dz. U. z 2024 r. poz. 632 z późn. zm.),</w:t>
      </w:r>
    </w:p>
    <w:p w14:paraId="625D6C81" w14:textId="0AD23D6A" w:rsidR="00F71CD3" w:rsidRPr="00ED4AAD" w:rsidRDefault="00F71CD3" w:rsidP="00F71CD3">
      <w:pPr>
        <w:spacing w:line="360" w:lineRule="auto"/>
        <w:ind w:left="709" w:firstLine="5"/>
        <w:contextualSpacing/>
        <w:jc w:val="both"/>
        <w:rPr>
          <w:rFonts w:eastAsia="Times New Roman"/>
          <w:bCs/>
          <w:iCs/>
          <w:sz w:val="20"/>
          <w:szCs w:val="20"/>
          <w:u w:val="single"/>
          <w:lang w:val="pl-PL"/>
        </w:rPr>
      </w:pPr>
      <w:r w:rsidRPr="00ED4AAD">
        <w:rPr>
          <w:rFonts w:eastAsia="Times New Roman"/>
          <w:bCs/>
          <w:iCs/>
          <w:sz w:val="20"/>
          <w:szCs w:val="20"/>
          <w:lang w:val="pl-PL"/>
        </w:rPr>
        <w:t xml:space="preserve">10)  </w:t>
      </w:r>
      <w:r w:rsidRPr="00ED4AAD">
        <w:rPr>
          <w:rFonts w:eastAsia="Times New Roman"/>
          <w:bCs/>
          <w:iCs/>
          <w:sz w:val="20"/>
          <w:szCs w:val="20"/>
          <w:u w:val="single"/>
          <w:lang w:val="pl-PL"/>
        </w:rPr>
        <w:t>dotyczy pełnomocnika ds. ochrony informacji niejawnych posiadającego:</w:t>
      </w:r>
    </w:p>
    <w:p w14:paraId="35188F1E"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a) ważne zaświadczenie o odbyciu szkolenia w zakresie ochrony  informacji niejawnych zgodnie z art. 14 ust. 3 pkt 4;</w:t>
      </w:r>
    </w:p>
    <w:p w14:paraId="0A374E37" w14:textId="0C3499B6"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b) ważne poświadczenie bezpieczeństwa upoważniające do prac związanych</w:t>
      </w:r>
      <w:r w:rsidRPr="00ED4AAD">
        <w:rPr>
          <w:rFonts w:eastAsia="Times New Roman"/>
          <w:bCs/>
          <w:iCs/>
          <w:sz w:val="20"/>
          <w:szCs w:val="20"/>
          <w:lang w:val="pl-PL"/>
        </w:rPr>
        <w:br/>
        <w:t xml:space="preserve">z dostępem  do informacji niejawnych zgodnie z art. 22 ust. 1 pkt. </w:t>
      </w:r>
      <w:r w:rsidR="00FC53D6" w:rsidRPr="004E1A83">
        <w:rPr>
          <w:rFonts w:eastAsia="Times New Roman"/>
          <w:bCs/>
          <w:iCs/>
          <w:sz w:val="20"/>
          <w:szCs w:val="20"/>
          <w:lang w:val="pl-PL"/>
        </w:rPr>
        <w:t>2</w:t>
      </w:r>
      <w:r w:rsidRPr="00ED4AAD">
        <w:rPr>
          <w:rFonts w:eastAsia="Times New Roman"/>
          <w:bCs/>
          <w:iCs/>
          <w:sz w:val="20"/>
          <w:szCs w:val="20"/>
          <w:lang w:val="pl-PL"/>
        </w:rPr>
        <w:t xml:space="preserve"> lit. b,  </w:t>
      </w:r>
    </w:p>
    <w:p w14:paraId="06C03F11"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w związku z art. 14  ust. 2  ustawy z dnia 5 sierpnia 2010 r. o ochronie informacji niejawnych. (tj. Dz. U. z 2024 r. poz. 632 z późn. zm.),</w:t>
      </w:r>
    </w:p>
    <w:p w14:paraId="184033AA" w14:textId="159EA8EA" w:rsidR="00F71CD3" w:rsidRPr="00ED4AAD" w:rsidRDefault="00F71CD3" w:rsidP="00F71CD3">
      <w:pPr>
        <w:spacing w:line="360" w:lineRule="auto"/>
        <w:ind w:left="709" w:firstLine="5"/>
        <w:contextualSpacing/>
        <w:jc w:val="both"/>
        <w:rPr>
          <w:rFonts w:eastAsia="Times New Roman"/>
          <w:bCs/>
          <w:iCs/>
          <w:sz w:val="20"/>
          <w:szCs w:val="20"/>
          <w:u w:val="single"/>
          <w:lang w:val="pl-PL"/>
        </w:rPr>
      </w:pPr>
      <w:r w:rsidRPr="00ED4AAD">
        <w:rPr>
          <w:rFonts w:eastAsia="Times New Roman"/>
          <w:bCs/>
          <w:iCs/>
          <w:sz w:val="20"/>
          <w:szCs w:val="20"/>
          <w:u w:val="single"/>
          <w:lang w:val="pl-PL"/>
        </w:rPr>
        <w:t>11) dotyczy inspektora bezpieczeństwa teleinformatycznego posiadającego:</w:t>
      </w:r>
    </w:p>
    <w:p w14:paraId="720AB4FB"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a) ważne zaświadczenie o odbyciu szkolenia w zakresie ochrony informacji niejawnych zgodnie z art. 19, art. 20 ust. 1;</w:t>
      </w:r>
    </w:p>
    <w:p w14:paraId="1FCDF22E"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b) ważne zaświadczenie o odbyciu szkolenia specjalistycznego w zakresie bezpieczeństwa teleinformatycznego zgodnie z art. 52 ust. 4;</w:t>
      </w:r>
    </w:p>
    <w:p w14:paraId="3AD07EE4"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c) ważne upoważnienie kierownika jednostki organizacyjnej upoważniające  prac związanych z dostępem  do informacji niejawnych o klauzuli „zastrzeżone” zgodnie z art. 21 ust. 4 ustawy, jeżeli osoba nie posiada poświadczenia bezpieczeństwa zgodnie z art. 21, 29 ustawy w związku z art. 52 ust. 1 pkt 1 ustawy z dnia 5 sierpnia 2010 r. o ochronie informacji niejawnych  (tj. Dz. U. z 2024 r. poz. 632 z późn. zm.).</w:t>
      </w:r>
    </w:p>
    <w:p w14:paraId="6BA0C2CC" w14:textId="53132432"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u w:val="single"/>
          <w:lang w:val="pl-PL"/>
        </w:rPr>
        <w:t>12) dotyczy administratora systemu teleinformatycznego posiadającego:</w:t>
      </w:r>
    </w:p>
    <w:p w14:paraId="115E0160"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lastRenderedPageBreak/>
        <w:t>a) ważne zaświadczenie o odbyciu szkolenia w zakresie ochrony informacji niejawnych zgodnie z art. 19, art. 20 ust. 1;</w:t>
      </w:r>
    </w:p>
    <w:p w14:paraId="5E677DB0"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 xml:space="preserve"> b) ważne zaświadczenie o odbyciu szkolenia specjalistycznego w zakresie bezpieczeństwa teleinformatycznego zgodnie z art. 52 ust. 4;</w:t>
      </w:r>
    </w:p>
    <w:p w14:paraId="434DC385"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 xml:space="preserve"> c) ważne upoważnienie kierownika jednostki organizacyjnej upoważniające  do prac związanych z dostępem  do informacji niejawnych o klauzuli „zastrzeżone” zgodnie z art. 21 ust. 4 ustawy, jeżeli osoba nie posiada poświadczenia bezpieczeństwa zgodnie z art. 21, 29 ustawy w związku z art. 52 ust. 1 pkt 2 ustawy z dnia 5 sierpnia </w:t>
      </w:r>
      <w:r w:rsidRPr="00ED4AAD">
        <w:rPr>
          <w:rFonts w:eastAsia="Times New Roman"/>
          <w:bCs/>
          <w:iCs/>
          <w:sz w:val="20"/>
          <w:szCs w:val="20"/>
          <w:lang w:val="pl-PL"/>
        </w:rPr>
        <w:br/>
        <w:t xml:space="preserve">2010 r. o ochronie informacji niejawnych  (tj. Dz. U. z 2024 r. poz. 632 z późn. zm.). </w:t>
      </w:r>
    </w:p>
    <w:p w14:paraId="1952A574" w14:textId="58BE7A16" w:rsidR="00F71CD3" w:rsidRPr="00ED4AAD" w:rsidRDefault="00F71CD3" w:rsidP="00F71CD3">
      <w:pPr>
        <w:spacing w:line="360" w:lineRule="auto"/>
        <w:ind w:left="728"/>
        <w:contextualSpacing/>
        <w:jc w:val="both"/>
        <w:rPr>
          <w:rFonts w:eastAsia="Times New Roman"/>
          <w:bCs/>
          <w:iCs/>
          <w:sz w:val="20"/>
          <w:szCs w:val="20"/>
          <w:u w:val="single"/>
          <w:lang w:val="pl-PL"/>
        </w:rPr>
      </w:pPr>
      <w:r w:rsidRPr="00ED4AAD">
        <w:rPr>
          <w:rFonts w:eastAsia="Times New Roman"/>
          <w:bCs/>
          <w:iCs/>
          <w:sz w:val="20"/>
          <w:szCs w:val="20"/>
          <w:lang w:val="pl-PL"/>
        </w:rPr>
        <w:t xml:space="preserve">13) </w:t>
      </w:r>
      <w:r w:rsidRPr="00ED4AAD">
        <w:rPr>
          <w:rFonts w:eastAsia="Times New Roman"/>
          <w:bCs/>
          <w:iCs/>
          <w:sz w:val="20"/>
          <w:szCs w:val="20"/>
          <w:u w:val="single"/>
          <w:lang w:val="pl-PL"/>
        </w:rPr>
        <w:t xml:space="preserve">dotyczy kierownika kancelarii lub innej komórki organizacyjnej </w:t>
      </w:r>
    </w:p>
    <w:p w14:paraId="12A20858" w14:textId="77777777" w:rsidR="00F71CD3" w:rsidRPr="00ED4AAD" w:rsidRDefault="00F71CD3" w:rsidP="00F71CD3">
      <w:pPr>
        <w:spacing w:line="360" w:lineRule="auto"/>
        <w:ind w:left="728"/>
        <w:contextualSpacing/>
        <w:jc w:val="both"/>
        <w:rPr>
          <w:rFonts w:eastAsia="Times New Roman"/>
          <w:bCs/>
          <w:iCs/>
          <w:sz w:val="20"/>
          <w:szCs w:val="20"/>
          <w:u w:val="single"/>
          <w:lang w:val="pl-PL"/>
        </w:rPr>
      </w:pPr>
      <w:r w:rsidRPr="00ED4AAD">
        <w:rPr>
          <w:rFonts w:eastAsia="Times New Roman"/>
          <w:bCs/>
          <w:iCs/>
          <w:sz w:val="20"/>
          <w:szCs w:val="20"/>
          <w:u w:val="single"/>
          <w:lang w:val="pl-PL"/>
        </w:rPr>
        <w:t>(wewnętrznej) odpowiedzialnej za sprawne bezpieczne rejestrowanie, przechowywanie, obieg i wydawanie materiałów niejawnych o klauzuli „zastrzeżone” posiadającego:</w:t>
      </w:r>
    </w:p>
    <w:p w14:paraId="6D26CA18"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a) ważne zaświadczenie o odbyciu szkolenia w zakresie ochrony informacji niejawnych zgodnie z art. 19, art. 20 ust. 1;</w:t>
      </w:r>
    </w:p>
    <w:p w14:paraId="0423E86B"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 xml:space="preserve">b) ważne upoważnienie kierownika jednostki organizacyjnej upoważniające  do prac związanych z dostępem  do informacji niejawnych o klauzuli „zastrzeżone” zgodnie z art. 21 ust. 4 ustawy, jeżeli osoba nie posiada poświadczenia bezpieczeństwa zgodnie z art. 21, 29 ustawy w związku z art. 42 ust. 1 i art. 44 ust. 1 ustawy z dnia 5 sierpnia 2010 r. o ochronie informacji niejawnych  (tj. Dz. U. z 2024 r. poz. 632 z późn. zm.), </w:t>
      </w:r>
    </w:p>
    <w:p w14:paraId="70980159" w14:textId="1A731C0F" w:rsidR="00F71CD3" w:rsidRPr="00ED4AAD" w:rsidRDefault="001042EA" w:rsidP="00F71CD3">
      <w:pPr>
        <w:spacing w:line="360" w:lineRule="auto"/>
        <w:ind w:left="728"/>
        <w:contextualSpacing/>
        <w:jc w:val="both"/>
        <w:rPr>
          <w:rFonts w:eastAsia="Times New Roman"/>
          <w:bCs/>
          <w:iCs/>
          <w:sz w:val="20"/>
          <w:szCs w:val="20"/>
          <w:u w:val="single"/>
          <w:lang w:val="pl-PL"/>
        </w:rPr>
      </w:pPr>
      <w:r w:rsidRPr="00ED4AAD">
        <w:rPr>
          <w:rFonts w:eastAsia="Times New Roman"/>
          <w:bCs/>
          <w:iCs/>
          <w:sz w:val="20"/>
          <w:szCs w:val="20"/>
          <w:lang w:val="pl-PL"/>
        </w:rPr>
        <w:t>14</w:t>
      </w:r>
      <w:r w:rsidR="00F71CD3" w:rsidRPr="00ED4AAD">
        <w:rPr>
          <w:rFonts w:eastAsia="Times New Roman"/>
          <w:bCs/>
          <w:iCs/>
          <w:sz w:val="20"/>
          <w:szCs w:val="20"/>
          <w:lang w:val="pl-PL"/>
        </w:rPr>
        <w:t xml:space="preserve">) </w:t>
      </w:r>
      <w:r w:rsidR="00F71CD3" w:rsidRPr="00ED4AAD">
        <w:rPr>
          <w:rFonts w:eastAsia="Times New Roman"/>
          <w:bCs/>
          <w:iCs/>
          <w:sz w:val="20"/>
          <w:szCs w:val="20"/>
          <w:u w:val="single"/>
          <w:lang w:val="pl-PL"/>
        </w:rPr>
        <w:t xml:space="preserve">dotyczy dowódców ochrony, pracowników ochrony na posterunku,  </w:t>
      </w:r>
    </w:p>
    <w:p w14:paraId="1278A12E" w14:textId="44A3E356"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u w:val="single"/>
          <w:lang w:val="pl-PL"/>
        </w:rPr>
        <w:t>pracowników obsługi biura przepustek, portierów, dozorców, pracowników ochrony grup interwencyjnych posiadających</w:t>
      </w:r>
      <w:r w:rsidR="003C10B7" w:rsidRPr="00ED4AAD">
        <w:rPr>
          <w:rFonts w:eastAsia="Times New Roman"/>
          <w:bCs/>
          <w:iCs/>
          <w:sz w:val="20"/>
          <w:szCs w:val="20"/>
          <w:u w:val="single"/>
          <w:lang w:val="pl-PL"/>
        </w:rPr>
        <w:t xml:space="preserve"> (kopie potwierdzone za zgodność z oryginałem wymagane do umowy)</w:t>
      </w:r>
      <w:r w:rsidRPr="00ED4AAD">
        <w:rPr>
          <w:rFonts w:eastAsia="Times New Roman"/>
          <w:bCs/>
          <w:iCs/>
          <w:sz w:val="20"/>
          <w:szCs w:val="20"/>
          <w:lang w:val="pl-PL"/>
        </w:rPr>
        <w:t>:</w:t>
      </w:r>
    </w:p>
    <w:p w14:paraId="38CC2047"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 xml:space="preserve">a) ważne zaświadczenie o odbyciu szkolenia przez Wykonawcę w zakresie ochrony informacji niejawnych zgodnie z art. 19, art. 20 ust. 1; </w:t>
      </w:r>
    </w:p>
    <w:p w14:paraId="09FF10F9"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b) ważne upoważnienie kierownika jednostki organizacyjnej upoważniające  do prac związanych z dostępem  do informacji niejawnych o klauzuli „zastrzeżone” zgodnie z art. 21 ust. 4 ustawy, jeżeli osoba nie posiada poświadczenia bezpieczeństwa zgodnie z art. 21, 29 ustawy; (tj. Dz. U. z 2024 r. poz. 632 z późn. zm.).</w:t>
      </w:r>
    </w:p>
    <w:p w14:paraId="193AD762" w14:textId="4D12AAB3" w:rsidR="00F71CD3" w:rsidRPr="00ED4AAD" w:rsidRDefault="00F71CD3" w:rsidP="00F71CD3">
      <w:pPr>
        <w:spacing w:line="360" w:lineRule="auto"/>
        <w:ind w:left="728"/>
        <w:contextualSpacing/>
        <w:jc w:val="both"/>
        <w:rPr>
          <w:rFonts w:eastAsia="Times New Roman"/>
          <w:bCs/>
          <w:iCs/>
          <w:sz w:val="20"/>
          <w:szCs w:val="20"/>
          <w:u w:val="single"/>
          <w:lang w:val="pl-PL"/>
        </w:rPr>
      </w:pPr>
      <w:r w:rsidRPr="00ED4AAD">
        <w:rPr>
          <w:rFonts w:eastAsia="Times New Roman"/>
          <w:bCs/>
          <w:iCs/>
          <w:sz w:val="20"/>
          <w:szCs w:val="20"/>
          <w:lang w:val="pl-PL"/>
        </w:rPr>
        <w:t>1</w:t>
      </w:r>
      <w:r w:rsidR="001042EA" w:rsidRPr="00ED4AAD">
        <w:rPr>
          <w:rFonts w:eastAsia="Times New Roman"/>
          <w:bCs/>
          <w:iCs/>
          <w:sz w:val="20"/>
          <w:szCs w:val="20"/>
          <w:lang w:val="pl-PL"/>
        </w:rPr>
        <w:t>5</w:t>
      </w:r>
      <w:r w:rsidRPr="00ED4AAD">
        <w:rPr>
          <w:rFonts w:eastAsia="Times New Roman"/>
          <w:bCs/>
          <w:iCs/>
          <w:sz w:val="20"/>
          <w:szCs w:val="20"/>
          <w:lang w:val="pl-PL"/>
        </w:rPr>
        <w:t xml:space="preserve">) </w:t>
      </w:r>
      <w:r w:rsidRPr="00ED4AAD">
        <w:rPr>
          <w:rFonts w:eastAsia="Times New Roman"/>
          <w:bCs/>
          <w:iCs/>
          <w:sz w:val="20"/>
          <w:szCs w:val="20"/>
          <w:u w:val="single"/>
          <w:lang w:val="pl-PL"/>
        </w:rPr>
        <w:t>dotyczy innych osób (nadzorujących, kierujących realizacją umowy, wykonujących dokumentację niejawną, przetwarzających informacje niejawne  np., menadżer główny, menadżer, koordynator, specjalista, referent itp. jeżeli ustanowiono do realizacji zadań) posiadających</w:t>
      </w:r>
      <w:r w:rsidR="003C10B7" w:rsidRPr="00ED4AAD">
        <w:rPr>
          <w:rFonts w:eastAsia="Times New Roman"/>
          <w:bCs/>
          <w:iCs/>
          <w:sz w:val="20"/>
          <w:szCs w:val="20"/>
          <w:u w:val="single"/>
          <w:lang w:val="pl-PL"/>
        </w:rPr>
        <w:t xml:space="preserve"> (kopie potwierdzone za zgodność z oryginałem wymagane do umowy)</w:t>
      </w:r>
      <w:r w:rsidRPr="00ED4AAD">
        <w:rPr>
          <w:rFonts w:eastAsia="Times New Roman"/>
          <w:bCs/>
          <w:iCs/>
          <w:sz w:val="20"/>
          <w:szCs w:val="20"/>
          <w:u w:val="single"/>
          <w:lang w:val="pl-PL"/>
        </w:rPr>
        <w:t>:</w:t>
      </w:r>
    </w:p>
    <w:p w14:paraId="0165838D" w14:textId="77777777" w:rsidR="00F71CD3" w:rsidRPr="00ED4AAD" w:rsidRDefault="00F71CD3" w:rsidP="00F71CD3">
      <w:pPr>
        <w:spacing w:line="360" w:lineRule="auto"/>
        <w:ind w:left="742"/>
        <w:contextualSpacing/>
        <w:jc w:val="both"/>
        <w:rPr>
          <w:rFonts w:eastAsia="Times New Roman"/>
          <w:bCs/>
          <w:iCs/>
          <w:sz w:val="20"/>
          <w:szCs w:val="20"/>
          <w:lang w:val="pl-PL"/>
        </w:rPr>
      </w:pPr>
      <w:r w:rsidRPr="00ED4AAD">
        <w:rPr>
          <w:rFonts w:eastAsia="Times New Roman"/>
          <w:bCs/>
          <w:iCs/>
          <w:sz w:val="20"/>
          <w:szCs w:val="20"/>
          <w:lang w:val="pl-PL"/>
        </w:rPr>
        <w:t xml:space="preserve">a) ważne zaświadczenie o odbyciu szkolenia przez Wykonawcę w zakresie ochrony informacji niejawnych zgodnie z art. 19, art. 20 ust. 1; </w:t>
      </w:r>
    </w:p>
    <w:p w14:paraId="2E746D80" w14:textId="77777777" w:rsidR="00F71CD3" w:rsidRPr="00ED4AAD" w:rsidRDefault="00F71CD3" w:rsidP="00F71CD3">
      <w:pPr>
        <w:spacing w:line="360" w:lineRule="auto"/>
        <w:ind w:left="742"/>
        <w:contextualSpacing/>
        <w:jc w:val="both"/>
        <w:rPr>
          <w:rFonts w:eastAsia="Times New Roman"/>
          <w:bCs/>
          <w:iCs/>
          <w:sz w:val="20"/>
          <w:szCs w:val="20"/>
          <w:lang w:val="pl-PL"/>
        </w:rPr>
      </w:pPr>
      <w:r w:rsidRPr="00ED4AAD">
        <w:rPr>
          <w:rFonts w:eastAsia="Times New Roman"/>
          <w:bCs/>
          <w:iCs/>
          <w:sz w:val="20"/>
          <w:szCs w:val="20"/>
          <w:lang w:val="pl-PL"/>
        </w:rPr>
        <w:t>b) ważne upoważnienie kierownika jednostki organizacyjnej  upoważniające do prac związanych z dostępem  do informacji niejawnych o klauzuli „zastrzeżone” zgodnie z art. 21 ust. 4 ustawy, jeżeli osoba nie posiada poświadczenia bezpieczeństwa zgodnie z art. 21, 29 ustawy; (tj. Dz. U. z 2024 r. poz. 632 z późn. zm.).</w:t>
      </w:r>
    </w:p>
    <w:p w14:paraId="10E05DAD" w14:textId="6A2184ED" w:rsidR="00F71CD3" w:rsidRPr="00ED4AAD" w:rsidRDefault="00F71CD3" w:rsidP="00213522">
      <w:pPr>
        <w:spacing w:line="360" w:lineRule="auto"/>
        <w:ind w:left="709" w:right="20"/>
        <w:jc w:val="both"/>
        <w:rPr>
          <w:b/>
          <w:bCs/>
          <w:sz w:val="20"/>
          <w:szCs w:val="20"/>
        </w:rPr>
      </w:pPr>
    </w:p>
    <w:p w14:paraId="4D174BD3" w14:textId="6F595E46" w:rsidR="00F71CD3" w:rsidRPr="00ED4AAD" w:rsidRDefault="00F71CD3" w:rsidP="00F71CD3">
      <w:pPr>
        <w:spacing w:line="360" w:lineRule="auto"/>
        <w:ind w:left="742"/>
        <w:contextualSpacing/>
        <w:jc w:val="both"/>
        <w:rPr>
          <w:rFonts w:eastAsia="Times New Roman"/>
          <w:bCs/>
          <w:iCs/>
          <w:sz w:val="20"/>
          <w:szCs w:val="20"/>
          <w:lang w:val="pl-PL"/>
        </w:rPr>
      </w:pPr>
    </w:p>
    <w:p w14:paraId="265D5DCC" w14:textId="77777777" w:rsidR="007417B2" w:rsidRPr="00ED4AAD" w:rsidRDefault="007417B2" w:rsidP="007417B2">
      <w:pPr>
        <w:pStyle w:val="Akapitzlist"/>
        <w:spacing w:line="360" w:lineRule="auto"/>
        <w:ind w:left="0"/>
        <w:rPr>
          <w:b/>
          <w:bCs/>
          <w:sz w:val="20"/>
          <w:szCs w:val="20"/>
        </w:rPr>
      </w:pPr>
      <w:r w:rsidRPr="00ED4AAD">
        <w:rPr>
          <w:b/>
          <w:bCs/>
          <w:sz w:val="20"/>
          <w:szCs w:val="20"/>
        </w:rPr>
        <w:t>Uwaga Nr 3:</w:t>
      </w:r>
    </w:p>
    <w:p w14:paraId="133820F9" w14:textId="79A860CB"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Wykonawca </w:t>
      </w:r>
      <w:r w:rsidR="009A47BD" w:rsidRPr="00ED4AAD">
        <w:rPr>
          <w:bCs/>
          <w:sz w:val="20"/>
          <w:szCs w:val="20"/>
        </w:rPr>
        <w:t>z</w:t>
      </w:r>
      <w:r w:rsidRPr="00ED4AAD">
        <w:rPr>
          <w:bCs/>
          <w:sz w:val="20"/>
          <w:szCs w:val="20"/>
        </w:rPr>
        <w:t xml:space="preserve">obowiązany jest zachować w tajemnicy informacje, jakie uzyskał na etapie składania wniosku, na etapie składania </w:t>
      </w:r>
      <w:r w:rsidR="00602631" w:rsidRPr="00ED4AAD">
        <w:rPr>
          <w:bCs/>
          <w:sz w:val="20"/>
          <w:szCs w:val="20"/>
        </w:rPr>
        <w:t>wniosków</w:t>
      </w:r>
      <w:r w:rsidRPr="00ED4AAD">
        <w:rPr>
          <w:bCs/>
          <w:sz w:val="20"/>
          <w:szCs w:val="20"/>
        </w:rPr>
        <w:t xml:space="preserve"> przetargowej </w:t>
      </w:r>
      <w:r w:rsidRPr="00ED4AAD">
        <w:rPr>
          <w:bCs/>
          <w:sz w:val="20"/>
          <w:szCs w:val="20"/>
        </w:rPr>
        <w:br/>
        <w:t>i w związku z wykonywaniem umowy. Obowiązek zachowania tajemnicy trwa zarówno w czasie procedury przetargowej, realizacji umowy jak i po zakończeniu.</w:t>
      </w:r>
    </w:p>
    <w:p w14:paraId="4B963DB6" w14:textId="3CD5022B" w:rsidR="00EF0088" w:rsidRPr="00ED4AAD" w:rsidRDefault="00EF0088"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lang w:val="pl"/>
        </w:rPr>
        <w:t>Wszelkie informacje dotyczące zamówienia, Zamawiającego, Użytkownika, uzyskane podczas procedury zamówienia publicznego, realizacji umowy i po ich zakończeniu, nie mogą być wykorzystane do żadnego rodzaju materiałów propagandowych i czynności z tym związanych w szczególności jako informacje prezentowane w środkach masowego przekazu, filmach, ulotkach, folderach, systemach teleinformatycznych, mediach społecznościowych, sieci telefonii komórkowej, sieci komputerowej Internet lub innej sieci komputerowej, itp. oraz nie mogą być przekazywane osobom trzecim.</w:t>
      </w:r>
    </w:p>
    <w:p w14:paraId="6B55B9E2" w14:textId="6BDE47BB"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Wykonawca obowiązany jest poinformować wszystkie osoby uczestniczące </w:t>
      </w:r>
      <w:r w:rsidRPr="00ED4AAD">
        <w:rPr>
          <w:bCs/>
          <w:sz w:val="20"/>
          <w:szCs w:val="20"/>
        </w:rPr>
        <w:br/>
        <w:t>w procesie realizacji procedury przetargowej, realizacji umowy o obowiązku zachowania w tajemnicy informacji, jakie uzyskała w związku z tym uczestnictwem. Obowiązek zachowania tajemnicy trwa zarówno w czasie realizacji procedury przetargowej, realizacji umowy jak i po zakończeniu.</w:t>
      </w:r>
    </w:p>
    <w:p w14:paraId="4972C43F" w14:textId="38FDE4A9" w:rsidR="00EF0088" w:rsidRPr="00ED4AAD" w:rsidRDefault="00EF0088" w:rsidP="00EF0088">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Ustala się, że informacja nieposiadająca klauzuli tajności jest informacją jawną, którą należy traktować jako informację wrażliwą, której nie należy przekazywać osobom nieupoważnionym do jej posiadania.</w:t>
      </w:r>
    </w:p>
    <w:p w14:paraId="52C9139A" w14:textId="77777777"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Wykonawca obowiązany jest zapoznać wszystkie osoby uczestniczące </w:t>
      </w:r>
      <w:r w:rsidRPr="00ED4AAD">
        <w:rPr>
          <w:bCs/>
          <w:sz w:val="20"/>
          <w:szCs w:val="20"/>
        </w:rPr>
        <w:br/>
        <w:t xml:space="preserve">w procesie realizacji umowy z rozdziałem w umowie „Obowiązki Wykonawcy </w:t>
      </w:r>
      <w:r w:rsidRPr="00ED4AAD">
        <w:rPr>
          <w:bCs/>
          <w:sz w:val="20"/>
          <w:szCs w:val="20"/>
        </w:rPr>
        <w:br/>
        <w:t>w zakresie ochrony informacji”.</w:t>
      </w:r>
    </w:p>
    <w:p w14:paraId="73AAF846" w14:textId="75F138F9"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Zamawiający wymaga aby ważność dokumentów upoważniających do dostępu do informacji niejawnych była zachowana na </w:t>
      </w:r>
      <w:r w:rsidRPr="00ED4AAD">
        <w:rPr>
          <w:sz w:val="20"/>
          <w:szCs w:val="20"/>
        </w:rPr>
        <w:t>cały okres obowiązywania umowy.</w:t>
      </w:r>
      <w:r w:rsidR="00ED245E" w:rsidRPr="00ED4AAD">
        <w:t xml:space="preserve"> </w:t>
      </w:r>
      <w:r w:rsidR="00ED245E" w:rsidRPr="00ED4AAD">
        <w:rPr>
          <w:sz w:val="20"/>
          <w:szCs w:val="20"/>
        </w:rPr>
        <w:t xml:space="preserve">Ciągłość ważności ww. dokumentów Wykonawca musi utrzymać do zakończenia terminu realizacji umowy przedstawiając dokumenty Zamawiającemu potwierdzające ww. ciągłość nie później niż na </w:t>
      </w:r>
      <w:r w:rsidR="006B02EA" w:rsidRPr="00ED4AAD">
        <w:rPr>
          <w:sz w:val="20"/>
          <w:szCs w:val="20"/>
        </w:rPr>
        <w:t>7</w:t>
      </w:r>
      <w:r w:rsidR="00ED245E" w:rsidRPr="00ED4AAD">
        <w:rPr>
          <w:sz w:val="20"/>
          <w:szCs w:val="20"/>
        </w:rPr>
        <w:t xml:space="preserve"> dni </w:t>
      </w:r>
      <w:r w:rsidR="00F02D91" w:rsidRPr="00ED4AAD">
        <w:rPr>
          <w:sz w:val="20"/>
          <w:szCs w:val="20"/>
        </w:rPr>
        <w:t xml:space="preserve">roboczych </w:t>
      </w:r>
      <w:r w:rsidR="00ED245E" w:rsidRPr="00ED4AAD">
        <w:rPr>
          <w:sz w:val="20"/>
          <w:szCs w:val="20"/>
        </w:rPr>
        <w:t>przed upływem terminu ich ważności.</w:t>
      </w:r>
    </w:p>
    <w:p w14:paraId="010398DC" w14:textId="3D87007C"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Wykonawca dostarczy do Zamawiającego najpóźniej w dniu podpisania umowy „Plan realizacji umowy” w celu dołączenia do umowy</w:t>
      </w:r>
      <w:r w:rsidR="000C4618" w:rsidRPr="00ED4AAD">
        <w:rPr>
          <w:bCs/>
          <w:sz w:val="20"/>
          <w:szCs w:val="20"/>
        </w:rPr>
        <w:t>.</w:t>
      </w:r>
    </w:p>
    <w:p w14:paraId="020BD41E" w14:textId="1038C90A"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Powyższe zapisy dotyczą również podwykonawców i inne podmioty, które uczestniczą </w:t>
      </w:r>
      <w:r w:rsidR="00A8420D" w:rsidRPr="00ED4AAD">
        <w:rPr>
          <w:bCs/>
          <w:sz w:val="20"/>
          <w:szCs w:val="20"/>
        </w:rPr>
        <w:t xml:space="preserve">faktycznie </w:t>
      </w:r>
      <w:r w:rsidRPr="00ED4AAD">
        <w:rPr>
          <w:bCs/>
          <w:sz w:val="20"/>
          <w:szCs w:val="20"/>
        </w:rPr>
        <w:t>w realizacji procedury przetargowej</w:t>
      </w:r>
      <w:r w:rsidR="00A8420D" w:rsidRPr="00ED4AAD">
        <w:rPr>
          <w:bCs/>
          <w:sz w:val="20"/>
          <w:szCs w:val="20"/>
        </w:rPr>
        <w:t xml:space="preserve"> oraz</w:t>
      </w:r>
      <w:r w:rsidRPr="00ED4AAD">
        <w:rPr>
          <w:bCs/>
          <w:sz w:val="20"/>
          <w:szCs w:val="20"/>
        </w:rPr>
        <w:t xml:space="preserve"> realizacji umowy</w:t>
      </w:r>
      <w:r w:rsidR="00A8420D" w:rsidRPr="00ED4AAD">
        <w:rPr>
          <w:bCs/>
          <w:sz w:val="20"/>
          <w:szCs w:val="20"/>
        </w:rPr>
        <w:t>, do których jest niezbędne posiadanie ww. dokumentów</w:t>
      </w:r>
      <w:r w:rsidRPr="00ED4AAD">
        <w:rPr>
          <w:bCs/>
          <w:sz w:val="20"/>
          <w:szCs w:val="20"/>
        </w:rPr>
        <w:t>.</w:t>
      </w:r>
    </w:p>
    <w:p w14:paraId="6E080C89" w14:textId="0964D093" w:rsidR="00434B48" w:rsidRPr="00320922" w:rsidRDefault="00434B48" w:rsidP="00F679F2">
      <w:pPr>
        <w:pStyle w:val="Akapitzlist"/>
        <w:numPr>
          <w:ilvl w:val="1"/>
          <w:numId w:val="44"/>
        </w:numPr>
        <w:spacing w:line="360" w:lineRule="auto"/>
        <w:ind w:right="20" w:firstLine="0"/>
        <w:jc w:val="both"/>
        <w:rPr>
          <w:b/>
          <w:bCs/>
          <w:sz w:val="20"/>
          <w:szCs w:val="20"/>
        </w:rPr>
      </w:pPr>
      <w:r w:rsidRPr="00320922">
        <w:rPr>
          <w:b/>
          <w:bCs/>
          <w:sz w:val="20"/>
          <w:szCs w:val="20"/>
        </w:rPr>
        <w:t>Posiadania zdolności technicznej w zakresie dysponowania odpowiednim potencjałem technicznym</w:t>
      </w:r>
      <w:r w:rsidR="007417B2" w:rsidRPr="00320922">
        <w:t xml:space="preserve"> </w:t>
      </w:r>
      <w:r w:rsidR="007417B2" w:rsidRPr="00320922">
        <w:rPr>
          <w:b/>
          <w:bCs/>
          <w:sz w:val="20"/>
          <w:szCs w:val="20"/>
        </w:rPr>
        <w:t>na okres realizacji zamówienia dotyczy części  nr 1, nr 2:</w:t>
      </w:r>
    </w:p>
    <w:p w14:paraId="19FF88E6" w14:textId="344FFE4B" w:rsidR="00A8420D" w:rsidRPr="00320922" w:rsidRDefault="00A8420D" w:rsidP="00F679F2">
      <w:pPr>
        <w:numPr>
          <w:ilvl w:val="0"/>
          <w:numId w:val="43"/>
        </w:numPr>
        <w:spacing w:after="200" w:line="360" w:lineRule="auto"/>
        <w:ind w:left="1560"/>
        <w:jc w:val="both"/>
        <w:outlineLvl w:val="0"/>
        <w:rPr>
          <w:rFonts w:eastAsia="Times New Roman"/>
          <w:sz w:val="20"/>
          <w:szCs w:val="20"/>
          <w:lang w:val="pl-PL"/>
        </w:rPr>
      </w:pPr>
      <w:r w:rsidRPr="00320922">
        <w:rPr>
          <w:rFonts w:eastAsia="Times New Roman"/>
          <w:sz w:val="20"/>
          <w:szCs w:val="20"/>
          <w:lang w:val="pl-PL"/>
        </w:rPr>
        <w:t xml:space="preserve">Wykonawca jest zobowiązany </w:t>
      </w:r>
      <w:r w:rsidRPr="00320922">
        <w:rPr>
          <w:rFonts w:eastAsia="Times New Roman"/>
          <w:b/>
          <w:sz w:val="20"/>
          <w:szCs w:val="20"/>
          <w:lang w:val="pl-PL"/>
        </w:rPr>
        <w:t>oświadczyć</w:t>
      </w:r>
      <w:r w:rsidRPr="00320922">
        <w:rPr>
          <w:rFonts w:eastAsia="Times New Roman"/>
          <w:sz w:val="20"/>
          <w:szCs w:val="20"/>
          <w:lang w:val="pl-PL"/>
        </w:rPr>
        <w:t xml:space="preserve"> w załączniku nr </w:t>
      </w:r>
      <w:r w:rsidRPr="004E1A83">
        <w:rPr>
          <w:rFonts w:eastAsia="Times New Roman"/>
          <w:sz w:val="20"/>
          <w:szCs w:val="20"/>
          <w:lang w:val="pl-PL"/>
        </w:rPr>
        <w:t>2</w:t>
      </w:r>
      <w:r w:rsidR="007554A2" w:rsidRPr="004E1A83">
        <w:rPr>
          <w:rFonts w:eastAsia="Times New Roman"/>
          <w:sz w:val="20"/>
          <w:szCs w:val="20"/>
          <w:lang w:val="pl-PL"/>
        </w:rPr>
        <w:t xml:space="preserve"> </w:t>
      </w:r>
      <w:bookmarkStart w:id="34" w:name="_Hlk193102755"/>
      <w:r w:rsidR="007554A2" w:rsidRPr="004E1A83">
        <w:rPr>
          <w:rFonts w:eastAsia="Times New Roman"/>
          <w:b/>
          <w:sz w:val="20"/>
          <w:szCs w:val="20"/>
        </w:rPr>
        <w:t>(</w:t>
      </w:r>
      <w:r w:rsidR="004E1A83" w:rsidRPr="004E1A83">
        <w:rPr>
          <w:rFonts w:eastAsia="Times New Roman"/>
          <w:b/>
          <w:sz w:val="20"/>
          <w:szCs w:val="20"/>
        </w:rPr>
        <w:t xml:space="preserve">również zał. nr 2a podmiot udostępniający zasoby w przypadku korzystania z zasobów podmiotu trzeciego w tym zakresie lub w przypadku jeżeli podmiot udostępniający zasoby </w:t>
      </w:r>
      <w:r w:rsidR="004E1A83" w:rsidRPr="004E1A83">
        <w:rPr>
          <w:rFonts w:eastAsia="Times New Roman"/>
          <w:b/>
          <w:sz w:val="20"/>
          <w:szCs w:val="20"/>
        </w:rPr>
        <w:lastRenderedPageBreak/>
        <w:t>będzie wykonywał część zamówienia związaną z dostępem do informacji niejawnych</w:t>
      </w:r>
      <w:r w:rsidR="007554A2" w:rsidRPr="004E1A83">
        <w:rPr>
          <w:rFonts w:eastAsia="Times New Roman"/>
          <w:b/>
          <w:sz w:val="20"/>
          <w:szCs w:val="20"/>
        </w:rPr>
        <w:t>)</w:t>
      </w:r>
      <w:r w:rsidR="009D268D" w:rsidRPr="004E1A83">
        <w:rPr>
          <w:rFonts w:eastAsia="Times New Roman"/>
          <w:sz w:val="20"/>
          <w:szCs w:val="20"/>
          <w:lang w:val="pl-PL"/>
        </w:rPr>
        <w:t xml:space="preserve">, </w:t>
      </w:r>
      <w:bookmarkEnd w:id="34"/>
      <w:r w:rsidRPr="00320922">
        <w:rPr>
          <w:rFonts w:eastAsia="Times New Roman"/>
          <w:sz w:val="20"/>
          <w:szCs w:val="20"/>
          <w:lang w:val="pl-PL"/>
        </w:rPr>
        <w:t xml:space="preserve">do </w:t>
      </w:r>
      <w:r w:rsidR="00315718" w:rsidRPr="00320922">
        <w:rPr>
          <w:rFonts w:eastAsia="Times New Roman"/>
          <w:sz w:val="20"/>
          <w:szCs w:val="20"/>
          <w:lang w:val="pl-PL"/>
        </w:rPr>
        <w:t>opisu</w:t>
      </w:r>
      <w:r w:rsidRPr="00320922">
        <w:rPr>
          <w:rFonts w:eastAsia="Times New Roman"/>
          <w:sz w:val="20"/>
          <w:szCs w:val="20"/>
          <w:lang w:val="pl-PL"/>
        </w:rPr>
        <w:t>, iż posiada lub będzie posiadał na okres realizacji zamówienia:</w:t>
      </w:r>
      <w:r w:rsidRPr="00320922">
        <w:rPr>
          <w:rFonts w:eastAsia="Times New Roman"/>
          <w:b/>
          <w:sz w:val="20"/>
          <w:szCs w:val="20"/>
          <w:lang w:val="pl-PL"/>
        </w:rPr>
        <w:t xml:space="preserve"> broń palną zgodnie</w:t>
      </w:r>
      <w:r w:rsidRPr="00320922">
        <w:rPr>
          <w:rFonts w:eastAsia="Times New Roman"/>
          <w:sz w:val="20"/>
          <w:szCs w:val="20"/>
          <w:lang w:val="pl-PL"/>
        </w:rPr>
        <w:t xml:space="preserve"> z Rozporządzeniem Ministra Spraw Wewnętrznych i Administracji z dnia 21 października 2011 r. w sprawie zasad uzbrojenia specjalistycznych uzbrojonych formacji ochronnych i warunków przechowywania oraz ewidencjonowania broni i amunicji (</w:t>
      </w:r>
      <w:proofErr w:type="spellStart"/>
      <w:r w:rsidRPr="00320922">
        <w:rPr>
          <w:rFonts w:eastAsia="Times New Roman"/>
          <w:sz w:val="20"/>
          <w:szCs w:val="20"/>
          <w:lang w:val="pl-PL"/>
        </w:rPr>
        <w:t>t.j</w:t>
      </w:r>
      <w:proofErr w:type="spellEnd"/>
      <w:r w:rsidRPr="00320922">
        <w:rPr>
          <w:rFonts w:eastAsia="Times New Roman"/>
          <w:sz w:val="20"/>
          <w:szCs w:val="20"/>
          <w:lang w:val="pl-PL"/>
        </w:rPr>
        <w:t xml:space="preserve">. Dz. U. z 2015 r. poz. 992) dla części nr 1, nr 2 </w:t>
      </w:r>
      <w:r w:rsidRPr="00320922">
        <w:rPr>
          <w:rFonts w:eastAsia="Times New Roman"/>
          <w:sz w:val="20"/>
          <w:szCs w:val="20"/>
          <w:lang w:val="pl-PL"/>
        </w:rPr>
        <w:br/>
        <w:t xml:space="preserve">oraz  </w:t>
      </w:r>
      <w:r w:rsidRPr="00320922">
        <w:rPr>
          <w:rFonts w:eastAsia="Times New Roman"/>
          <w:b/>
          <w:sz w:val="20"/>
          <w:szCs w:val="20"/>
          <w:lang w:val="pl-PL"/>
        </w:rPr>
        <w:t xml:space="preserve">środki przymusu bezpośredniego, wyposażenie </w:t>
      </w:r>
      <w:r w:rsidRPr="00320922">
        <w:rPr>
          <w:rFonts w:eastAsia="Times New Roman"/>
          <w:sz w:val="20"/>
          <w:szCs w:val="20"/>
          <w:lang w:val="pl-PL"/>
        </w:rPr>
        <w:t xml:space="preserve">w ilości zgodnej z wymaganiami zawartymi w „Istotnych postanowieniach umowy” - zał. nr  8 </w:t>
      </w:r>
      <w:r w:rsidRPr="00320922">
        <w:rPr>
          <w:rFonts w:eastAsia="Times New Roman"/>
          <w:b/>
          <w:sz w:val="20"/>
          <w:szCs w:val="20"/>
          <w:lang w:val="pl-PL"/>
        </w:rPr>
        <w:t>do informacji</w:t>
      </w:r>
      <w:r w:rsidRPr="00320922">
        <w:rPr>
          <w:rFonts w:eastAsia="Times New Roman"/>
          <w:sz w:val="20"/>
          <w:szCs w:val="20"/>
          <w:lang w:val="pl-PL"/>
        </w:rPr>
        <w:t xml:space="preserve"> - </w:t>
      </w:r>
      <w:r w:rsidRPr="00320922">
        <w:rPr>
          <w:rFonts w:eastAsia="Times New Roman"/>
          <w:b/>
          <w:sz w:val="20"/>
          <w:szCs w:val="20"/>
          <w:lang w:val="pl-PL"/>
        </w:rPr>
        <w:t xml:space="preserve">obowiązuje dla części </w:t>
      </w:r>
      <w:r w:rsidRPr="00320922">
        <w:rPr>
          <w:rFonts w:eastAsia="Times New Roman"/>
          <w:sz w:val="20"/>
          <w:szCs w:val="20"/>
          <w:lang w:val="pl-PL"/>
        </w:rPr>
        <w:t>nr 1, nr 2</w:t>
      </w:r>
      <w:r w:rsidRPr="00320922">
        <w:rPr>
          <w:rFonts w:eastAsia="Times New Roman"/>
          <w:b/>
          <w:sz w:val="20"/>
          <w:szCs w:val="20"/>
          <w:lang w:val="pl-PL"/>
        </w:rPr>
        <w:t>;</w:t>
      </w:r>
    </w:p>
    <w:p w14:paraId="06F250AF" w14:textId="3C383009" w:rsidR="00A8420D" w:rsidRPr="00320922" w:rsidRDefault="00A8420D" w:rsidP="00F679F2">
      <w:pPr>
        <w:numPr>
          <w:ilvl w:val="0"/>
          <w:numId w:val="43"/>
        </w:numPr>
        <w:spacing w:after="200" w:line="360" w:lineRule="auto"/>
        <w:ind w:left="1560"/>
        <w:jc w:val="both"/>
        <w:outlineLvl w:val="0"/>
        <w:rPr>
          <w:rFonts w:eastAsia="Times New Roman"/>
          <w:sz w:val="20"/>
          <w:szCs w:val="20"/>
          <w:lang w:val="pl-PL"/>
        </w:rPr>
      </w:pPr>
      <w:r w:rsidRPr="004E1A83">
        <w:rPr>
          <w:rFonts w:eastAsia="Times New Roman"/>
          <w:sz w:val="20"/>
          <w:szCs w:val="20"/>
          <w:lang w:val="pl-PL"/>
        </w:rPr>
        <w:t xml:space="preserve">Wykonawca jest zobowiązany </w:t>
      </w:r>
      <w:r w:rsidRPr="004E1A83">
        <w:rPr>
          <w:rFonts w:eastAsia="Times New Roman"/>
          <w:b/>
          <w:sz w:val="20"/>
          <w:szCs w:val="20"/>
          <w:lang w:val="pl-PL"/>
        </w:rPr>
        <w:t xml:space="preserve">oświadczyć </w:t>
      </w:r>
      <w:r w:rsidRPr="004E1A83">
        <w:rPr>
          <w:rFonts w:eastAsia="Times New Roman"/>
          <w:sz w:val="20"/>
          <w:szCs w:val="20"/>
          <w:lang w:val="pl-PL"/>
        </w:rPr>
        <w:t xml:space="preserve">w załączniku nr 2 </w:t>
      </w:r>
      <w:r w:rsidR="007554A2" w:rsidRPr="004E1A83">
        <w:rPr>
          <w:rFonts w:eastAsia="Times New Roman"/>
          <w:b/>
          <w:sz w:val="20"/>
          <w:szCs w:val="20"/>
        </w:rPr>
        <w:t>(</w:t>
      </w:r>
      <w:bookmarkStart w:id="35" w:name="_Hlk193103068"/>
      <w:r w:rsidR="004E1A83" w:rsidRPr="004E1A83">
        <w:rPr>
          <w:rFonts w:eastAsia="Times New Roman"/>
          <w:b/>
          <w:sz w:val="20"/>
          <w:szCs w:val="20"/>
        </w:rPr>
        <w:t>również zał. nr 2a podmiot udostępniający zasoby w przypadku korzystania z zasobów podmiotu trzeciego w tym zakresie lub w przypadku jeżeli podmiot udostępniający zasoby będzie wykonywał część zamówienia związaną z dostępem do informacji niejawnych</w:t>
      </w:r>
      <w:r w:rsidR="007554A2" w:rsidRPr="004E1A83">
        <w:rPr>
          <w:rFonts w:eastAsia="Times New Roman"/>
          <w:b/>
          <w:sz w:val="20"/>
          <w:szCs w:val="20"/>
        </w:rPr>
        <w:t>)</w:t>
      </w:r>
      <w:r w:rsidR="007554A2" w:rsidRPr="004E1A83">
        <w:rPr>
          <w:rFonts w:eastAsia="Times New Roman"/>
          <w:sz w:val="20"/>
          <w:szCs w:val="20"/>
          <w:lang w:val="pl-PL"/>
        </w:rPr>
        <w:t>,</w:t>
      </w:r>
      <w:r w:rsidR="007554A2" w:rsidRPr="007554A2">
        <w:rPr>
          <w:rFonts w:eastAsia="Times New Roman"/>
          <w:sz w:val="20"/>
          <w:szCs w:val="20"/>
          <w:lang w:val="pl-PL"/>
        </w:rPr>
        <w:t xml:space="preserve"> </w:t>
      </w:r>
      <w:bookmarkEnd w:id="35"/>
      <w:r w:rsidRPr="00320922">
        <w:rPr>
          <w:rFonts w:eastAsia="Times New Roman"/>
          <w:sz w:val="20"/>
          <w:szCs w:val="20"/>
          <w:lang w:val="pl-PL"/>
        </w:rPr>
        <w:t xml:space="preserve">do </w:t>
      </w:r>
      <w:r w:rsidR="00315718" w:rsidRPr="00320922">
        <w:rPr>
          <w:rFonts w:eastAsia="Times New Roman"/>
          <w:sz w:val="20"/>
          <w:szCs w:val="20"/>
          <w:lang w:val="pl-PL"/>
        </w:rPr>
        <w:t>opisu</w:t>
      </w:r>
      <w:r w:rsidRPr="00320922">
        <w:rPr>
          <w:rFonts w:eastAsia="Times New Roman"/>
          <w:sz w:val="20"/>
          <w:szCs w:val="20"/>
          <w:lang w:val="pl-PL"/>
        </w:rPr>
        <w:t>, iż posiada lub będzie posiadał na okres realizacji zamówienia:</w:t>
      </w:r>
      <w:r w:rsidRPr="00320922">
        <w:rPr>
          <w:rFonts w:eastAsia="Times New Roman"/>
          <w:b/>
          <w:i/>
          <w:sz w:val="20"/>
          <w:szCs w:val="20"/>
          <w:lang w:val="pl-PL"/>
        </w:rPr>
        <w:t xml:space="preserve"> środki łączności radiotelefonicznej</w:t>
      </w:r>
      <w:r w:rsidRPr="00320922">
        <w:rPr>
          <w:rFonts w:eastAsia="Times New Roman"/>
          <w:sz w:val="20"/>
          <w:szCs w:val="20"/>
          <w:lang w:val="pl-PL"/>
        </w:rPr>
        <w:t xml:space="preserve"> (przenośnymi – bezprzewodowym), umożliwiającymi łączność z każdego miejsca w chronionym obiekcie z oddalonym centrum monitorowania oraz oficerem dyżurnym jednostki wojskowej, dowódcą ochrony i dowódca pododdziału alarmowego - </w:t>
      </w:r>
      <w:r w:rsidRPr="00320922">
        <w:rPr>
          <w:rFonts w:eastAsia="Times New Roman"/>
          <w:b/>
          <w:sz w:val="20"/>
          <w:szCs w:val="20"/>
          <w:lang w:val="pl-PL"/>
        </w:rPr>
        <w:t xml:space="preserve">obowiązuje dla części </w:t>
      </w:r>
      <w:r w:rsidRPr="00320922">
        <w:rPr>
          <w:rFonts w:eastAsia="Times New Roman"/>
          <w:sz w:val="20"/>
          <w:szCs w:val="20"/>
          <w:lang w:val="pl-PL"/>
        </w:rPr>
        <w:t>nr 1, nr 2</w:t>
      </w:r>
      <w:r w:rsidR="00E9627C" w:rsidRPr="00320922">
        <w:rPr>
          <w:rFonts w:eastAsia="Times New Roman"/>
          <w:sz w:val="20"/>
          <w:szCs w:val="20"/>
          <w:lang w:val="pl-PL"/>
        </w:rPr>
        <w:t xml:space="preserve"> </w:t>
      </w:r>
      <w:r w:rsidRPr="00320922">
        <w:rPr>
          <w:rFonts w:eastAsia="Times New Roman"/>
          <w:sz w:val="20"/>
          <w:szCs w:val="20"/>
          <w:lang w:val="pl-PL"/>
        </w:rPr>
        <w:t xml:space="preserve">oraz telefonem komórkowym - </w:t>
      </w:r>
      <w:r w:rsidRPr="00320922">
        <w:rPr>
          <w:rFonts w:eastAsia="Times New Roman"/>
          <w:b/>
          <w:sz w:val="20"/>
          <w:szCs w:val="20"/>
          <w:lang w:val="pl-PL"/>
        </w:rPr>
        <w:t xml:space="preserve">obowiązuje dla części </w:t>
      </w:r>
      <w:r w:rsidRPr="00320922">
        <w:rPr>
          <w:rFonts w:eastAsia="Times New Roman"/>
          <w:sz w:val="20"/>
          <w:szCs w:val="20"/>
          <w:lang w:val="pl-PL"/>
        </w:rPr>
        <w:t xml:space="preserve">nr 1, nr 2 :zgodnie z zał. nr 8 do </w:t>
      </w:r>
      <w:r w:rsidR="00315718" w:rsidRPr="00320922">
        <w:rPr>
          <w:rFonts w:eastAsia="Times New Roman"/>
          <w:sz w:val="20"/>
          <w:szCs w:val="20"/>
          <w:lang w:val="pl-PL"/>
        </w:rPr>
        <w:t>opisu</w:t>
      </w:r>
      <w:r w:rsidRPr="00320922">
        <w:rPr>
          <w:rFonts w:eastAsia="Times New Roman"/>
          <w:b/>
          <w:sz w:val="20"/>
          <w:szCs w:val="20"/>
          <w:lang w:val="pl-PL"/>
        </w:rPr>
        <w:t>.</w:t>
      </w:r>
    </w:p>
    <w:p w14:paraId="13618F34" w14:textId="6BBF6BC4" w:rsidR="009D268D" w:rsidRPr="004E1A83" w:rsidRDefault="00A8420D" w:rsidP="00B86C5B">
      <w:pPr>
        <w:numPr>
          <w:ilvl w:val="0"/>
          <w:numId w:val="43"/>
        </w:numPr>
        <w:spacing w:after="200" w:line="360" w:lineRule="auto"/>
        <w:ind w:left="1560"/>
        <w:jc w:val="both"/>
        <w:outlineLvl w:val="0"/>
        <w:rPr>
          <w:rFonts w:eastAsia="Times New Roman"/>
          <w:bCs/>
          <w:iCs/>
          <w:sz w:val="20"/>
          <w:szCs w:val="20"/>
          <w:lang w:val="pl-PL"/>
        </w:rPr>
      </w:pPr>
      <w:r w:rsidRPr="009D268D">
        <w:rPr>
          <w:rFonts w:eastAsia="Times New Roman"/>
          <w:sz w:val="20"/>
          <w:szCs w:val="20"/>
          <w:lang w:val="pl-PL"/>
        </w:rPr>
        <w:t xml:space="preserve">Wykonawca jest zobowiązany </w:t>
      </w:r>
      <w:r w:rsidRPr="009D268D">
        <w:rPr>
          <w:rFonts w:eastAsia="Times New Roman"/>
          <w:b/>
          <w:sz w:val="20"/>
          <w:szCs w:val="20"/>
          <w:lang w:val="pl-PL"/>
        </w:rPr>
        <w:t>oświadczyć</w:t>
      </w:r>
      <w:r w:rsidRPr="009D268D">
        <w:rPr>
          <w:rFonts w:eastAsia="Times New Roman"/>
          <w:sz w:val="20"/>
          <w:szCs w:val="20"/>
          <w:lang w:val="pl-PL"/>
        </w:rPr>
        <w:t xml:space="preserve"> w załączniku nr 2</w:t>
      </w:r>
      <w:r w:rsidR="003C10B7">
        <w:rPr>
          <w:rFonts w:eastAsia="Times New Roman"/>
          <w:sz w:val="20"/>
          <w:szCs w:val="20"/>
          <w:lang w:val="pl-PL"/>
        </w:rPr>
        <w:t xml:space="preserve">, </w:t>
      </w:r>
      <w:r w:rsidR="007554A2" w:rsidRPr="004E1A83">
        <w:rPr>
          <w:rFonts w:eastAsia="Times New Roman"/>
          <w:b/>
          <w:sz w:val="20"/>
          <w:szCs w:val="20"/>
        </w:rPr>
        <w:t>(</w:t>
      </w:r>
      <w:r w:rsidR="004E1A83" w:rsidRPr="004E1A83">
        <w:rPr>
          <w:rFonts w:eastAsia="Times New Roman"/>
          <w:b/>
          <w:sz w:val="20"/>
          <w:szCs w:val="20"/>
        </w:rPr>
        <w:t>również zał. nr 2a podmiot udostępniający zasoby w przypadku korzystania z zasobów podmiotu trzeciego w tym zakresie lub w przypadku jeżeli podmiot udostępniający zasoby będzie wykonywał część zamówienia związaną z dostępem do informacji niejawnych</w:t>
      </w:r>
      <w:r w:rsidR="007554A2" w:rsidRPr="004E1A83">
        <w:rPr>
          <w:rFonts w:eastAsia="Times New Roman"/>
          <w:b/>
          <w:sz w:val="20"/>
          <w:szCs w:val="20"/>
        </w:rPr>
        <w:t>)</w:t>
      </w:r>
      <w:r w:rsidR="007554A2" w:rsidRPr="004E1A83">
        <w:rPr>
          <w:rFonts w:eastAsia="Times New Roman"/>
          <w:sz w:val="20"/>
          <w:szCs w:val="20"/>
          <w:lang w:val="pl-PL"/>
        </w:rPr>
        <w:t xml:space="preserve">, </w:t>
      </w:r>
      <w:r w:rsidRPr="009D268D">
        <w:rPr>
          <w:rFonts w:eastAsia="Times New Roman"/>
          <w:sz w:val="20"/>
          <w:szCs w:val="20"/>
          <w:lang w:val="pl-PL"/>
        </w:rPr>
        <w:t xml:space="preserve">do </w:t>
      </w:r>
      <w:r w:rsidR="00315718" w:rsidRPr="009D268D">
        <w:rPr>
          <w:rFonts w:eastAsia="Times New Roman"/>
          <w:sz w:val="20"/>
          <w:szCs w:val="20"/>
          <w:lang w:val="pl-PL"/>
        </w:rPr>
        <w:t>opisu</w:t>
      </w:r>
      <w:r w:rsidRPr="009D268D">
        <w:rPr>
          <w:rFonts w:eastAsia="Times New Roman"/>
          <w:sz w:val="20"/>
          <w:szCs w:val="20"/>
          <w:lang w:val="pl-PL"/>
        </w:rPr>
        <w:t>, iż posiada lub będzie posiadał na okres realizacji zamówienia:</w:t>
      </w:r>
      <w:r w:rsidRPr="009D268D">
        <w:rPr>
          <w:rFonts w:eastAsia="Times New Roman"/>
          <w:b/>
          <w:i/>
          <w:sz w:val="20"/>
          <w:szCs w:val="20"/>
          <w:lang w:val="pl-PL"/>
        </w:rPr>
        <w:t xml:space="preserve"> </w:t>
      </w:r>
      <w:r w:rsidRPr="009D268D">
        <w:rPr>
          <w:rFonts w:eastAsia="Times New Roman"/>
          <w:sz w:val="20"/>
          <w:szCs w:val="20"/>
          <w:lang w:val="pl-PL"/>
        </w:rPr>
        <w:t xml:space="preserve">grupę interwencyjną- nie mniej niż </w:t>
      </w:r>
      <w:r w:rsidR="00E014FA" w:rsidRPr="009D268D">
        <w:rPr>
          <w:rFonts w:eastAsia="Times New Roman"/>
          <w:sz w:val="20"/>
          <w:szCs w:val="20"/>
          <w:lang w:val="pl-PL"/>
        </w:rPr>
        <w:t xml:space="preserve">trzy </w:t>
      </w:r>
      <w:r w:rsidRPr="009D268D">
        <w:rPr>
          <w:rFonts w:eastAsia="Times New Roman"/>
          <w:sz w:val="20"/>
          <w:szCs w:val="20"/>
          <w:lang w:val="pl-PL"/>
        </w:rPr>
        <w:t xml:space="preserve">grupy interwencyjne osobne dla części nr 1 zamówienia oraz nie mniej niż cztery dla części nr </w:t>
      </w:r>
      <w:r w:rsidR="00E014FA" w:rsidRPr="009D268D">
        <w:rPr>
          <w:rFonts w:eastAsia="Times New Roman"/>
          <w:sz w:val="20"/>
          <w:szCs w:val="20"/>
          <w:lang w:val="pl-PL"/>
        </w:rPr>
        <w:t>2</w:t>
      </w:r>
      <w:r w:rsidRPr="009D268D">
        <w:rPr>
          <w:rFonts w:eastAsia="Times New Roman"/>
          <w:sz w:val="20"/>
          <w:szCs w:val="20"/>
          <w:lang w:val="pl-PL"/>
        </w:rPr>
        <w:t xml:space="preserve"> , gotowe do realizacji zadań w tym samym czasie Każdy z grup składa się z co najmniej dwóch pracowników zgodnie z „Istotnymi postanowieniami umowy” - zał. nr 8 </w:t>
      </w:r>
      <w:r w:rsidRPr="009D268D">
        <w:rPr>
          <w:rFonts w:eastAsia="Times New Roman"/>
          <w:b/>
          <w:sz w:val="20"/>
          <w:szCs w:val="20"/>
          <w:lang w:val="pl-PL"/>
        </w:rPr>
        <w:t xml:space="preserve">do </w:t>
      </w:r>
      <w:r w:rsidR="00315718" w:rsidRPr="009D268D">
        <w:rPr>
          <w:rFonts w:eastAsia="Times New Roman"/>
          <w:b/>
          <w:sz w:val="20"/>
          <w:szCs w:val="20"/>
          <w:lang w:val="pl-PL"/>
        </w:rPr>
        <w:t>opisu</w:t>
      </w:r>
      <w:r w:rsidRPr="009D268D">
        <w:rPr>
          <w:rFonts w:eastAsia="Times New Roman"/>
          <w:sz w:val="20"/>
          <w:szCs w:val="20"/>
          <w:lang w:val="pl-PL"/>
        </w:rPr>
        <w:t xml:space="preserve"> - </w:t>
      </w:r>
      <w:r w:rsidRPr="009D268D">
        <w:rPr>
          <w:rFonts w:eastAsia="Times New Roman"/>
          <w:b/>
          <w:sz w:val="20"/>
          <w:szCs w:val="20"/>
          <w:lang w:val="pl-PL"/>
        </w:rPr>
        <w:t>dotyczy części  nr 1, nr 2 (</w:t>
      </w:r>
      <w:r w:rsidRPr="009D268D">
        <w:rPr>
          <w:rFonts w:eastAsia="Times New Roman"/>
          <w:sz w:val="20"/>
          <w:szCs w:val="20"/>
          <w:lang w:val="pl-PL"/>
        </w:rPr>
        <w:t>zgodnie z wyszczególnieniem określonym w IPU</w:t>
      </w:r>
      <w:r w:rsidRPr="009D268D">
        <w:rPr>
          <w:rFonts w:eastAsia="Times New Roman"/>
          <w:b/>
          <w:sz w:val="20"/>
          <w:szCs w:val="20"/>
          <w:lang w:val="pl-PL"/>
        </w:rPr>
        <w:t>)</w:t>
      </w:r>
      <w:r w:rsidRPr="009D268D">
        <w:rPr>
          <w:rFonts w:ascii="Calibri" w:eastAsia="Times New Roman" w:hAnsi="Calibri" w:cs="Times New Roman"/>
          <w:lang w:val="pl-PL"/>
        </w:rPr>
        <w:t xml:space="preserve"> </w:t>
      </w:r>
      <w:r w:rsidRPr="009D268D">
        <w:rPr>
          <w:rFonts w:eastAsia="Times New Roman"/>
          <w:sz w:val="20"/>
          <w:szCs w:val="20"/>
          <w:lang w:val="pl-PL"/>
        </w:rPr>
        <w:t>pracownicy wchodzący w skład grupy interwencyjnej muszą posiadać: legitymację kwalifikowanego pracownika ochrony fizycznej, zaświadczenie o wpisie na listę kwalifikowanych pracowników ochrony fizycznej, legitymacj</w:t>
      </w:r>
      <w:r w:rsidR="00117565" w:rsidRPr="009D268D">
        <w:rPr>
          <w:rFonts w:eastAsia="Times New Roman"/>
          <w:sz w:val="20"/>
          <w:szCs w:val="20"/>
          <w:lang w:val="pl-PL"/>
        </w:rPr>
        <w:t>ę</w:t>
      </w:r>
      <w:r w:rsidRPr="009D268D">
        <w:rPr>
          <w:rFonts w:eastAsia="Times New Roman"/>
          <w:sz w:val="20"/>
          <w:szCs w:val="20"/>
          <w:lang w:val="pl-PL"/>
        </w:rPr>
        <w:t xml:space="preserve"> osoby dopuszczonej do posiadania broni palnej, </w:t>
      </w:r>
      <w:r w:rsidR="009D268D" w:rsidRPr="004E1A83">
        <w:rPr>
          <w:rFonts w:eastAsia="Times New Roman"/>
          <w:bCs/>
          <w:iCs/>
          <w:sz w:val="20"/>
          <w:szCs w:val="20"/>
        </w:rPr>
        <w:t xml:space="preserve">ważne zaświadczenie o odbyciu szkolenia przez w zakresie ochrony informacji niejawnych zgodnie z art. 19, art. 20 ust. 1; </w:t>
      </w:r>
      <w:r w:rsidR="009D268D" w:rsidRPr="004E1A83">
        <w:rPr>
          <w:rFonts w:eastAsia="Times New Roman"/>
          <w:bCs/>
          <w:iCs/>
          <w:sz w:val="20"/>
          <w:szCs w:val="20"/>
          <w:lang w:val="pl-PL"/>
        </w:rPr>
        <w:t>ważne upoważnienie kierownika jednostki organizacyjnej upoważniające do prac związanych z dostępem  do informacji niejawnych o klauzuli „zastrzeżone” zgodnie z art. 21 ust. 4 ustawy, jeżeli osoba nie posiada poświadczenia bezpieczeństwa zgodnie z art. 21, 29 ustawy; (tj. Dz. U. z 2024 r. poz. 632 z późn. zm.),</w:t>
      </w:r>
    </w:p>
    <w:p w14:paraId="4D82F0B3" w14:textId="5FC28DB7" w:rsidR="00247296" w:rsidRPr="00320922" w:rsidRDefault="00A8420D" w:rsidP="00F679F2">
      <w:pPr>
        <w:pStyle w:val="Akapitzlist"/>
        <w:numPr>
          <w:ilvl w:val="0"/>
          <w:numId w:val="43"/>
        </w:numPr>
        <w:spacing w:line="360" w:lineRule="auto"/>
        <w:ind w:left="1560" w:hanging="284"/>
        <w:contextualSpacing/>
        <w:jc w:val="both"/>
        <w:rPr>
          <w:rFonts w:eastAsia="Times New Roman"/>
          <w:b/>
          <w:i/>
          <w:sz w:val="20"/>
          <w:szCs w:val="20"/>
        </w:rPr>
      </w:pPr>
      <w:bookmarkStart w:id="36" w:name="_Hlk193103116"/>
      <w:r w:rsidRPr="004E1A83">
        <w:rPr>
          <w:rFonts w:eastAsia="Times New Roman"/>
          <w:sz w:val="20"/>
          <w:szCs w:val="20"/>
        </w:rPr>
        <w:lastRenderedPageBreak/>
        <w:t>Wykonawca jest zobowiązany</w:t>
      </w:r>
      <w:r w:rsidRPr="004E1A83">
        <w:rPr>
          <w:rFonts w:eastAsia="Times New Roman"/>
          <w:b/>
          <w:sz w:val="20"/>
          <w:szCs w:val="20"/>
        </w:rPr>
        <w:t xml:space="preserve"> oświadczyć </w:t>
      </w:r>
      <w:r w:rsidRPr="004E1A83">
        <w:rPr>
          <w:rFonts w:eastAsia="Times New Roman"/>
          <w:sz w:val="20"/>
          <w:szCs w:val="20"/>
        </w:rPr>
        <w:t xml:space="preserve">w załączniku nr 2 </w:t>
      </w:r>
      <w:r w:rsidR="00D74AA7" w:rsidRPr="004E1A83">
        <w:rPr>
          <w:rFonts w:eastAsia="Times New Roman"/>
          <w:sz w:val="20"/>
          <w:szCs w:val="20"/>
        </w:rPr>
        <w:t>(</w:t>
      </w:r>
      <w:r w:rsidR="00D74AA7" w:rsidRPr="004E1A83">
        <w:rPr>
          <w:rFonts w:eastAsia="Times New Roman"/>
          <w:b/>
          <w:sz w:val="20"/>
          <w:szCs w:val="20"/>
          <w:lang w:val="pl"/>
        </w:rPr>
        <w:t>również zał. nr 2a podmiot udostępniając</w:t>
      </w:r>
      <w:r w:rsidR="004E1A83">
        <w:rPr>
          <w:rFonts w:eastAsia="Times New Roman"/>
          <w:b/>
          <w:sz w:val="20"/>
          <w:szCs w:val="20"/>
          <w:lang w:val="pl"/>
        </w:rPr>
        <w:t>y</w:t>
      </w:r>
      <w:r w:rsidR="00D74AA7" w:rsidRPr="004E1A83">
        <w:rPr>
          <w:rFonts w:eastAsia="Times New Roman"/>
          <w:b/>
          <w:sz w:val="20"/>
          <w:szCs w:val="20"/>
          <w:lang w:val="pl"/>
        </w:rPr>
        <w:t xml:space="preserve"> zasoby w przypadku korzystania z zasobów podmiotu trzeciego w tym zakresie)</w:t>
      </w:r>
      <w:r w:rsidR="00D74AA7" w:rsidRPr="004E1A83">
        <w:rPr>
          <w:rFonts w:eastAsia="Times New Roman"/>
          <w:sz w:val="20"/>
          <w:szCs w:val="20"/>
          <w:lang w:val="pl"/>
        </w:rPr>
        <w:t xml:space="preserve">, </w:t>
      </w:r>
      <w:r w:rsidRPr="004E1A83">
        <w:rPr>
          <w:rFonts w:eastAsia="Times New Roman"/>
          <w:sz w:val="20"/>
          <w:szCs w:val="20"/>
        </w:rPr>
        <w:t xml:space="preserve">do informacji, iż posiada lub będzie </w:t>
      </w:r>
      <w:r w:rsidRPr="00320922">
        <w:rPr>
          <w:rFonts w:eastAsia="Times New Roman"/>
          <w:sz w:val="20"/>
          <w:szCs w:val="20"/>
        </w:rPr>
        <w:t>posiadał na okres realizacji zamówienia:</w:t>
      </w:r>
      <w:r w:rsidRPr="00320922">
        <w:rPr>
          <w:rFonts w:eastAsia="Times New Roman"/>
          <w:b/>
          <w:i/>
          <w:sz w:val="20"/>
          <w:szCs w:val="20"/>
        </w:rPr>
        <w:t xml:space="preserve"> </w:t>
      </w:r>
      <w:bookmarkEnd w:id="36"/>
      <w:r w:rsidRPr="00320922">
        <w:rPr>
          <w:rFonts w:eastAsia="Times New Roman"/>
          <w:b/>
          <w:i/>
          <w:sz w:val="20"/>
          <w:szCs w:val="20"/>
        </w:rPr>
        <w:t>oddalone centrum monitorowania</w:t>
      </w:r>
      <w:r w:rsidRPr="00320922">
        <w:rPr>
          <w:rFonts w:eastAsia="Times New Roman"/>
          <w:sz w:val="20"/>
          <w:szCs w:val="20"/>
        </w:rPr>
        <w:t xml:space="preserve"> sygnałów alarmowych wraz z gotowymi do natychmiastowego użycia siłami interwencyjnymi (grupy interwencyjne), </w:t>
      </w:r>
      <w:r w:rsidR="00C37EA6" w:rsidRPr="00320922">
        <w:rPr>
          <w:bCs/>
          <w:iCs/>
          <w:sz w:val="20"/>
          <w:szCs w:val="20"/>
        </w:rPr>
        <w:t xml:space="preserve">zdolnymi do interwencji </w:t>
      </w:r>
    </w:p>
    <w:p w14:paraId="59D360C3" w14:textId="62C57E16" w:rsidR="00A8420D" w:rsidRPr="00320922" w:rsidRDefault="00C37EA6" w:rsidP="00247296">
      <w:pPr>
        <w:pStyle w:val="Akapitzlist"/>
        <w:spacing w:line="360" w:lineRule="auto"/>
        <w:ind w:left="1560" w:firstLine="0"/>
        <w:contextualSpacing/>
        <w:jc w:val="both"/>
        <w:rPr>
          <w:rFonts w:eastAsia="Times New Roman"/>
          <w:b/>
          <w:i/>
          <w:sz w:val="20"/>
          <w:szCs w:val="20"/>
        </w:rPr>
      </w:pPr>
      <w:r w:rsidRPr="00320922">
        <w:rPr>
          <w:bCs/>
          <w:iCs/>
          <w:sz w:val="20"/>
          <w:szCs w:val="20"/>
        </w:rPr>
        <w:t>w monitorowanym kompleksie (obiekcie) w czasie nie dłuższym niż 10 min od chwili otrzymania sygnału alarmowego przez oddalone centrum monitorowania, dotyczy to również przypadku sprawdzenia przez Zamawiającego gotowości do działania grupy interwencyjnej</w:t>
      </w:r>
      <w:r w:rsidR="00890ED8" w:rsidRPr="00320922">
        <w:rPr>
          <w:bCs/>
          <w:iCs/>
          <w:sz w:val="20"/>
          <w:szCs w:val="20"/>
        </w:rPr>
        <w:t xml:space="preserve"> </w:t>
      </w:r>
      <w:r w:rsidR="00A8420D" w:rsidRPr="00320922">
        <w:rPr>
          <w:rFonts w:eastAsia="Times New Roman"/>
          <w:sz w:val="20"/>
          <w:szCs w:val="20"/>
        </w:rPr>
        <w:t xml:space="preserve">– w zakresie wyszczególnionym w „Istotnych postanowieniach umowy” - zał. nr 8  </w:t>
      </w:r>
      <w:r w:rsidR="00A8420D" w:rsidRPr="00320922">
        <w:rPr>
          <w:rFonts w:eastAsia="Times New Roman"/>
          <w:b/>
          <w:sz w:val="20"/>
          <w:szCs w:val="20"/>
        </w:rPr>
        <w:t xml:space="preserve">do </w:t>
      </w:r>
      <w:r w:rsidR="00315718" w:rsidRPr="00320922">
        <w:rPr>
          <w:rFonts w:eastAsia="Times New Roman"/>
          <w:b/>
          <w:sz w:val="20"/>
          <w:szCs w:val="20"/>
        </w:rPr>
        <w:t>opisu</w:t>
      </w:r>
      <w:r w:rsidR="00A8420D" w:rsidRPr="00320922">
        <w:rPr>
          <w:rFonts w:eastAsia="Times New Roman"/>
          <w:sz w:val="20"/>
          <w:szCs w:val="20"/>
        </w:rPr>
        <w:t xml:space="preserve"> - </w:t>
      </w:r>
      <w:r w:rsidR="00A8420D" w:rsidRPr="00320922">
        <w:rPr>
          <w:rFonts w:eastAsia="Times New Roman"/>
          <w:b/>
          <w:sz w:val="20"/>
          <w:szCs w:val="20"/>
        </w:rPr>
        <w:t xml:space="preserve">obowiązuje dla części </w:t>
      </w:r>
      <w:r w:rsidR="00A8420D" w:rsidRPr="00320922">
        <w:rPr>
          <w:rFonts w:eastAsia="Times New Roman"/>
          <w:sz w:val="20"/>
          <w:szCs w:val="20"/>
        </w:rPr>
        <w:t>nr 1, nr 2</w:t>
      </w:r>
      <w:r w:rsidR="00A8420D" w:rsidRPr="00320922">
        <w:rPr>
          <w:rFonts w:eastAsia="Times New Roman"/>
          <w:b/>
          <w:sz w:val="20"/>
          <w:szCs w:val="20"/>
        </w:rPr>
        <w:t>;</w:t>
      </w:r>
    </w:p>
    <w:p w14:paraId="3913BAE2" w14:textId="2EDD46BB" w:rsidR="00A8420D" w:rsidRPr="004E1A83" w:rsidRDefault="00D74AA7" w:rsidP="00F679F2">
      <w:pPr>
        <w:numPr>
          <w:ilvl w:val="0"/>
          <w:numId w:val="43"/>
        </w:numPr>
        <w:spacing w:after="200" w:line="360" w:lineRule="auto"/>
        <w:ind w:left="1560"/>
        <w:jc w:val="both"/>
        <w:outlineLvl w:val="0"/>
        <w:rPr>
          <w:rFonts w:eastAsia="Times New Roman"/>
          <w:sz w:val="20"/>
          <w:szCs w:val="20"/>
          <w:u w:val="single"/>
          <w:lang w:val="pl-PL"/>
        </w:rPr>
      </w:pPr>
      <w:r w:rsidRPr="004E1A83">
        <w:rPr>
          <w:rFonts w:eastAsia="Times New Roman"/>
          <w:bCs/>
          <w:iCs/>
          <w:sz w:val="20"/>
          <w:szCs w:val="20"/>
        </w:rPr>
        <w:t>Wykonawca jest zobowiązany</w:t>
      </w:r>
      <w:r w:rsidRPr="004E1A83">
        <w:rPr>
          <w:rFonts w:eastAsia="Times New Roman"/>
          <w:b/>
          <w:bCs/>
          <w:iCs/>
          <w:sz w:val="20"/>
          <w:szCs w:val="20"/>
        </w:rPr>
        <w:t xml:space="preserve"> oświadczyć </w:t>
      </w:r>
      <w:r w:rsidRPr="004E1A83">
        <w:rPr>
          <w:rFonts w:eastAsia="Times New Roman"/>
          <w:bCs/>
          <w:iCs/>
          <w:sz w:val="20"/>
          <w:szCs w:val="20"/>
        </w:rPr>
        <w:t>w załączniku nr 2 (</w:t>
      </w:r>
      <w:r w:rsidRPr="004E1A83">
        <w:rPr>
          <w:rFonts w:eastAsia="Times New Roman"/>
          <w:b/>
          <w:bCs/>
          <w:iCs/>
          <w:sz w:val="20"/>
          <w:szCs w:val="20"/>
        </w:rPr>
        <w:t>również zał. nr 2a podmiot udostępniając</w:t>
      </w:r>
      <w:r w:rsidR="004E1A83" w:rsidRPr="004E1A83">
        <w:rPr>
          <w:rFonts w:eastAsia="Times New Roman"/>
          <w:b/>
          <w:bCs/>
          <w:iCs/>
          <w:sz w:val="20"/>
          <w:szCs w:val="20"/>
        </w:rPr>
        <w:t>y</w:t>
      </w:r>
      <w:r w:rsidRPr="004E1A83">
        <w:rPr>
          <w:rFonts w:eastAsia="Times New Roman"/>
          <w:b/>
          <w:bCs/>
          <w:iCs/>
          <w:sz w:val="20"/>
          <w:szCs w:val="20"/>
        </w:rPr>
        <w:t xml:space="preserve"> zasoby w przypadku korzystania z zasobów podmiotu trzeciego w tym zakresie</w:t>
      </w:r>
      <w:r w:rsidR="00246516" w:rsidRPr="004E1A83">
        <w:rPr>
          <w:rFonts w:eastAsia="Times New Roman"/>
          <w:b/>
          <w:bCs/>
          <w:iCs/>
          <w:sz w:val="20"/>
          <w:szCs w:val="20"/>
        </w:rPr>
        <w:t xml:space="preserve"> lub w przypadku jeżeli podmiot udostępniający zasoby będzie wykonywał część zamówienia związaną z dostępem do informacji niejawnych</w:t>
      </w:r>
      <w:r w:rsidRPr="004E1A83">
        <w:rPr>
          <w:rFonts w:eastAsia="Times New Roman"/>
          <w:b/>
          <w:bCs/>
          <w:iCs/>
          <w:sz w:val="20"/>
          <w:szCs w:val="20"/>
        </w:rPr>
        <w:t>)</w:t>
      </w:r>
      <w:r w:rsidR="0044379E" w:rsidRPr="004E1A83">
        <w:rPr>
          <w:rFonts w:eastAsia="Times New Roman"/>
          <w:bCs/>
          <w:iCs/>
          <w:sz w:val="20"/>
          <w:szCs w:val="20"/>
        </w:rPr>
        <w:t xml:space="preserve"> </w:t>
      </w:r>
      <w:r w:rsidR="0044379E" w:rsidRPr="004E1A83">
        <w:rPr>
          <w:rFonts w:eastAsia="Times New Roman"/>
          <w:bCs/>
          <w:iCs/>
          <w:sz w:val="20"/>
          <w:szCs w:val="20"/>
          <w:lang w:val="pl-PL"/>
        </w:rPr>
        <w:t xml:space="preserve">i </w:t>
      </w:r>
      <w:r w:rsidR="0044379E" w:rsidRPr="004E1A83">
        <w:rPr>
          <w:rFonts w:eastAsia="Times New Roman"/>
          <w:b/>
          <w:bCs/>
          <w:iCs/>
          <w:sz w:val="20"/>
          <w:szCs w:val="20"/>
          <w:lang w:val="pl-PL"/>
        </w:rPr>
        <w:t>wykazać</w:t>
      </w:r>
      <w:r w:rsidR="0044379E" w:rsidRPr="004E1A83">
        <w:rPr>
          <w:rFonts w:eastAsia="Times New Roman"/>
          <w:bCs/>
          <w:iCs/>
          <w:sz w:val="20"/>
          <w:szCs w:val="20"/>
          <w:lang w:val="pl-PL"/>
        </w:rPr>
        <w:t xml:space="preserve"> załączniku nr 5 do opisu</w:t>
      </w:r>
      <w:r w:rsidRPr="004E1A83">
        <w:rPr>
          <w:rFonts w:eastAsia="Times New Roman"/>
          <w:bCs/>
          <w:iCs/>
          <w:sz w:val="20"/>
          <w:szCs w:val="20"/>
        </w:rPr>
        <w:t xml:space="preserve"> do informacji, iż posiada lub będzie posiadał na okres realizacji zamówienia:</w:t>
      </w:r>
      <w:r w:rsidRPr="004E1A83">
        <w:rPr>
          <w:rFonts w:eastAsia="Times New Roman"/>
          <w:b/>
          <w:bCs/>
          <w:i/>
          <w:iCs/>
          <w:sz w:val="20"/>
          <w:szCs w:val="20"/>
        </w:rPr>
        <w:t xml:space="preserve"> </w:t>
      </w:r>
      <w:r w:rsidR="00AA602E" w:rsidRPr="004E1A83">
        <w:rPr>
          <w:rFonts w:eastAsia="Times New Roman"/>
          <w:bCs/>
          <w:iCs/>
          <w:sz w:val="20"/>
          <w:szCs w:val="20"/>
          <w:lang w:val="pl-PL"/>
        </w:rPr>
        <w:t>system teleinformatyczny posiadający ważną akredytację bezpieczeństwa teleinformatycznego do przetwarzania informacji niejawnych o klauzuli „zastrzeżone” zgodnie z art. 48, art. 49 ustawy z dnia 5 sierpnia 2010 r. o ochronie informacji niejawnych (tj. Dz. U. z 2024 r. poz. 632 z późn. zm.) - obowiązuje dla części nr 1, nr 2</w:t>
      </w:r>
      <w:r w:rsidR="00E97F08" w:rsidRPr="004E1A83">
        <w:rPr>
          <w:rFonts w:eastAsia="Times New Roman"/>
          <w:bCs/>
          <w:iCs/>
          <w:sz w:val="20"/>
          <w:szCs w:val="20"/>
          <w:lang w:val="pl-PL"/>
        </w:rPr>
        <w:t>.</w:t>
      </w:r>
    </w:p>
    <w:p w14:paraId="0DAD1C0F" w14:textId="6FAEF3C6" w:rsidR="00A8420D" w:rsidRPr="004E1A83" w:rsidRDefault="00A8420D" w:rsidP="00087C3F">
      <w:pPr>
        <w:spacing w:line="360" w:lineRule="auto"/>
        <w:ind w:left="1560"/>
        <w:jc w:val="both"/>
        <w:outlineLvl w:val="0"/>
        <w:rPr>
          <w:rFonts w:eastAsia="Times New Roman"/>
          <w:bCs/>
          <w:sz w:val="20"/>
          <w:szCs w:val="20"/>
          <w:lang w:val="pl-PL"/>
        </w:rPr>
      </w:pPr>
      <w:r w:rsidRPr="004E1A83">
        <w:rPr>
          <w:rFonts w:eastAsia="Times New Roman"/>
          <w:bCs/>
          <w:sz w:val="20"/>
          <w:szCs w:val="20"/>
          <w:lang w:val="pl-PL"/>
        </w:rPr>
        <w:t xml:space="preserve">Wykonawca po </w:t>
      </w:r>
      <w:r w:rsidR="000C4618" w:rsidRPr="004E1A83">
        <w:rPr>
          <w:rFonts w:eastAsia="Times New Roman"/>
          <w:bCs/>
          <w:sz w:val="20"/>
          <w:szCs w:val="20"/>
          <w:lang w:val="pl-PL"/>
        </w:rPr>
        <w:t>podpisaniu</w:t>
      </w:r>
      <w:r w:rsidRPr="004E1A83">
        <w:rPr>
          <w:rFonts w:eastAsia="Times New Roman"/>
          <w:bCs/>
          <w:sz w:val="20"/>
          <w:szCs w:val="20"/>
          <w:lang w:val="pl-PL"/>
        </w:rPr>
        <w:t xml:space="preserve"> umowy będzie </w:t>
      </w:r>
      <w:r w:rsidR="003A1CAA" w:rsidRPr="004E1A83">
        <w:rPr>
          <w:rFonts w:eastAsia="Times New Roman"/>
          <w:bCs/>
          <w:sz w:val="20"/>
          <w:szCs w:val="20"/>
          <w:lang w:val="pl-PL"/>
        </w:rPr>
        <w:t>z</w:t>
      </w:r>
      <w:r w:rsidRPr="004E1A83">
        <w:rPr>
          <w:rFonts w:eastAsia="Times New Roman"/>
          <w:bCs/>
          <w:sz w:val="20"/>
          <w:szCs w:val="20"/>
          <w:lang w:val="pl-PL"/>
        </w:rPr>
        <w:t>obowiązany wykonać dokumentację niejawną</w:t>
      </w:r>
      <w:r w:rsidR="00477612" w:rsidRPr="004E1A83">
        <w:rPr>
          <w:rFonts w:eastAsia="Times New Roman"/>
          <w:bCs/>
          <w:sz w:val="20"/>
          <w:szCs w:val="20"/>
          <w:lang w:val="pl-PL"/>
        </w:rPr>
        <w:t xml:space="preserve"> w</w:t>
      </w:r>
      <w:r w:rsidRPr="004E1A83">
        <w:rPr>
          <w:rFonts w:eastAsia="Times New Roman"/>
          <w:bCs/>
          <w:sz w:val="20"/>
          <w:szCs w:val="20"/>
          <w:lang w:val="pl-PL"/>
        </w:rPr>
        <w:t xml:space="preserve"> systemie </w:t>
      </w:r>
      <w:r w:rsidR="000C4618" w:rsidRPr="004E1A83">
        <w:rPr>
          <w:rFonts w:eastAsia="Times New Roman"/>
          <w:bCs/>
          <w:sz w:val="20"/>
          <w:szCs w:val="20"/>
          <w:lang w:val="pl-PL"/>
        </w:rPr>
        <w:t>teleinformatycznym</w:t>
      </w:r>
      <w:r w:rsidR="00500F37" w:rsidRPr="004E1A83">
        <w:rPr>
          <w:rFonts w:eastAsia="Times New Roman"/>
          <w:bCs/>
          <w:sz w:val="20"/>
          <w:szCs w:val="20"/>
          <w:lang w:val="pl-PL"/>
        </w:rPr>
        <w:t>, którym dysponuje</w:t>
      </w:r>
      <w:r w:rsidRPr="004E1A83">
        <w:rPr>
          <w:rFonts w:eastAsia="Times New Roman"/>
          <w:bCs/>
          <w:sz w:val="20"/>
          <w:szCs w:val="20"/>
          <w:lang w:val="pl-PL"/>
        </w:rPr>
        <w:t>.</w:t>
      </w:r>
    </w:p>
    <w:p w14:paraId="70F36D59" w14:textId="77777777" w:rsidR="00E97F08" w:rsidRPr="00AA602E" w:rsidRDefault="00E97F08" w:rsidP="00087C3F">
      <w:pPr>
        <w:spacing w:line="360" w:lineRule="auto"/>
        <w:ind w:left="1560"/>
        <w:jc w:val="both"/>
        <w:outlineLvl w:val="0"/>
        <w:rPr>
          <w:rFonts w:eastAsia="Times New Roman"/>
          <w:bCs/>
          <w:color w:val="00B050"/>
          <w:sz w:val="20"/>
          <w:szCs w:val="20"/>
          <w:lang w:val="pl-PL"/>
        </w:rPr>
      </w:pPr>
    </w:p>
    <w:p w14:paraId="23948377" w14:textId="693A971A" w:rsidR="002D6B00" w:rsidRPr="004E1A83" w:rsidRDefault="00122B38" w:rsidP="00F679F2">
      <w:pPr>
        <w:numPr>
          <w:ilvl w:val="0"/>
          <w:numId w:val="43"/>
        </w:numPr>
        <w:shd w:val="clear" w:color="auto" w:fill="FFFFFF"/>
        <w:spacing w:after="200" w:line="360" w:lineRule="auto"/>
        <w:ind w:left="1560"/>
        <w:contextualSpacing/>
        <w:jc w:val="both"/>
        <w:rPr>
          <w:rFonts w:eastAsia="Times New Roman"/>
          <w:sz w:val="20"/>
          <w:szCs w:val="20"/>
          <w:lang w:val="pl-PL"/>
        </w:rPr>
      </w:pPr>
      <w:r w:rsidRPr="004E1A83">
        <w:rPr>
          <w:rFonts w:eastAsia="Times New Roman"/>
          <w:bCs/>
          <w:iCs/>
          <w:sz w:val="20"/>
          <w:szCs w:val="20"/>
        </w:rPr>
        <w:t>Wykonawca jest zobowiązany</w:t>
      </w:r>
      <w:r w:rsidRPr="004E1A83">
        <w:rPr>
          <w:rFonts w:eastAsia="Times New Roman"/>
          <w:b/>
          <w:bCs/>
          <w:iCs/>
          <w:sz w:val="20"/>
          <w:szCs w:val="20"/>
        </w:rPr>
        <w:t xml:space="preserve"> oświadczyć </w:t>
      </w:r>
      <w:r w:rsidRPr="004E1A83">
        <w:rPr>
          <w:rFonts w:eastAsia="Times New Roman"/>
          <w:bCs/>
          <w:iCs/>
          <w:sz w:val="20"/>
          <w:szCs w:val="20"/>
        </w:rPr>
        <w:t>w załączniku nr 2 (</w:t>
      </w:r>
      <w:r w:rsidRPr="004E1A83">
        <w:rPr>
          <w:rFonts w:eastAsia="Times New Roman"/>
          <w:b/>
          <w:bCs/>
          <w:iCs/>
          <w:sz w:val="20"/>
          <w:szCs w:val="20"/>
        </w:rPr>
        <w:t>również zał. nr 2a podmiot udostępniając</w:t>
      </w:r>
      <w:r w:rsidR="004E1A83" w:rsidRPr="004E1A83">
        <w:rPr>
          <w:rFonts w:eastAsia="Times New Roman"/>
          <w:b/>
          <w:bCs/>
          <w:iCs/>
          <w:sz w:val="20"/>
          <w:szCs w:val="20"/>
        </w:rPr>
        <w:t>y</w:t>
      </w:r>
      <w:r w:rsidRPr="004E1A83">
        <w:rPr>
          <w:rFonts w:eastAsia="Times New Roman"/>
          <w:b/>
          <w:bCs/>
          <w:iCs/>
          <w:sz w:val="20"/>
          <w:szCs w:val="20"/>
        </w:rPr>
        <w:t xml:space="preserve"> zasoby w przypadku korzystania z zasobów podmiotu trzeciego w tym zakresie</w:t>
      </w:r>
      <w:r w:rsidR="008104D0" w:rsidRPr="004E1A83">
        <w:rPr>
          <w:rFonts w:eastAsia="Times New Roman"/>
          <w:b/>
          <w:bCs/>
          <w:iCs/>
          <w:sz w:val="20"/>
          <w:szCs w:val="20"/>
        </w:rPr>
        <w:t xml:space="preserve"> lub w przypadku jeżeli podmiot udostępniający zasoby będzie wykonywał część zamówienia związaną z dostępem do informacji niejawnych</w:t>
      </w:r>
      <w:r w:rsidRPr="004E1A83">
        <w:rPr>
          <w:rFonts w:eastAsia="Times New Roman"/>
          <w:b/>
          <w:bCs/>
          <w:iCs/>
          <w:sz w:val="20"/>
          <w:szCs w:val="20"/>
        </w:rPr>
        <w:t>)</w:t>
      </w:r>
      <w:r w:rsidRPr="004E1A83">
        <w:rPr>
          <w:rFonts w:eastAsia="Times New Roman"/>
          <w:bCs/>
          <w:iCs/>
          <w:sz w:val="20"/>
          <w:szCs w:val="20"/>
        </w:rPr>
        <w:t xml:space="preserve"> </w:t>
      </w:r>
      <w:r w:rsidRPr="004E1A83">
        <w:rPr>
          <w:rFonts w:eastAsia="Times New Roman"/>
          <w:bCs/>
          <w:iCs/>
          <w:sz w:val="20"/>
          <w:szCs w:val="20"/>
          <w:lang w:val="pl-PL"/>
        </w:rPr>
        <w:t xml:space="preserve">w </w:t>
      </w:r>
      <w:r w:rsidRPr="004E1A83">
        <w:rPr>
          <w:rFonts w:eastAsia="Times New Roman"/>
          <w:b/>
          <w:bCs/>
          <w:iCs/>
          <w:sz w:val="20"/>
          <w:szCs w:val="20"/>
          <w:lang w:val="pl-PL"/>
        </w:rPr>
        <w:t>wykazać</w:t>
      </w:r>
      <w:r w:rsidRPr="004E1A83">
        <w:rPr>
          <w:rFonts w:eastAsia="Times New Roman"/>
          <w:bCs/>
          <w:iCs/>
          <w:sz w:val="20"/>
          <w:szCs w:val="20"/>
          <w:lang w:val="pl-PL"/>
        </w:rPr>
        <w:t xml:space="preserve"> załączniku nr 5 do opisu</w:t>
      </w:r>
      <w:r w:rsidRPr="004E1A83">
        <w:rPr>
          <w:rFonts w:eastAsia="Times New Roman"/>
          <w:bCs/>
          <w:iCs/>
          <w:sz w:val="20"/>
          <w:szCs w:val="20"/>
        </w:rPr>
        <w:t xml:space="preserve"> do informacji, iż posiada lub będzie posiadał na okres realizacji zamówienia </w:t>
      </w:r>
      <w:r w:rsidR="00AA602E" w:rsidRPr="004E1A83">
        <w:rPr>
          <w:rFonts w:eastAsia="Times New Roman"/>
          <w:bCs/>
          <w:iCs/>
          <w:sz w:val="20"/>
          <w:szCs w:val="20"/>
          <w:lang w:val="pl-PL"/>
        </w:rPr>
        <w:t>komórkę organizacyjną (wewnętrzną) odpowiedzialną za sprawne i bezpieczne rejestrowanie, przechowywanie, obieg i wydawanie materiałów, o których mowa w art. 2 pkt. 3, 4, 5 ustawy o ochronie informacji niejawnych oznaczonych klauzulą „zastrzeżone” i kierowaną przez kierownika kancelarii lub innego upoważnionego pracownika w związku z art. 42 ust. 1 i art. 44 ust. 1 ustawy z dnia 5 sierpnia 2010 r. o ochronie informacji niejawnych. (tj. Dz. U. z 2024 r. poz. 632 z późn. zm.). - obowiązuje dla części nr 1, nr 2</w:t>
      </w:r>
      <w:r w:rsidR="00087C3F" w:rsidRPr="004E1A83">
        <w:rPr>
          <w:rFonts w:eastAsia="Times New Roman"/>
          <w:sz w:val="20"/>
          <w:szCs w:val="20"/>
          <w:lang w:val="pl-PL"/>
        </w:rPr>
        <w:t>.</w:t>
      </w:r>
    </w:p>
    <w:p w14:paraId="2EACF64B" w14:textId="77777777" w:rsidR="002D6B00" w:rsidRPr="00320922" w:rsidRDefault="002D6B00" w:rsidP="002D6B00">
      <w:pPr>
        <w:pStyle w:val="Akapitzlist"/>
        <w:spacing w:line="360" w:lineRule="auto"/>
        <w:ind w:left="884" w:right="20" w:hanging="33"/>
        <w:jc w:val="both"/>
        <w:rPr>
          <w:b/>
          <w:bCs/>
          <w:sz w:val="20"/>
          <w:szCs w:val="20"/>
        </w:rPr>
      </w:pPr>
      <w:r w:rsidRPr="00320922">
        <w:rPr>
          <w:b/>
          <w:bCs/>
          <w:sz w:val="20"/>
          <w:szCs w:val="20"/>
        </w:rPr>
        <w:t>Zgodnie z art. 405 ust 4 Pzp do wniosku o dopuszczenie do udziału w postępowaniu, wykonawca dołącza ww. podmiotowe środki dowodowe.</w:t>
      </w:r>
    </w:p>
    <w:p w14:paraId="7EAE015D" w14:textId="3C7172B0" w:rsidR="002D6B00" w:rsidRPr="00320922" w:rsidRDefault="002D6B00" w:rsidP="002D6B00">
      <w:pPr>
        <w:pStyle w:val="Akapitzlist"/>
        <w:spacing w:line="360" w:lineRule="auto"/>
        <w:ind w:left="884" w:right="20" w:firstLine="0"/>
        <w:jc w:val="both"/>
        <w:rPr>
          <w:b/>
          <w:bCs/>
          <w:sz w:val="20"/>
          <w:szCs w:val="20"/>
        </w:rPr>
      </w:pPr>
      <w:r w:rsidRPr="00320922">
        <w:rPr>
          <w:b/>
          <w:bCs/>
          <w:sz w:val="20"/>
          <w:szCs w:val="20"/>
        </w:rPr>
        <w:t xml:space="preserve">Zgodnie z art. 405 ust 5 Pzp ww. wymienione podmiotowe środki dowodowe, </w:t>
      </w:r>
      <w:r w:rsidRPr="00320922">
        <w:rPr>
          <w:b/>
          <w:bCs/>
          <w:sz w:val="20"/>
          <w:szCs w:val="20"/>
        </w:rPr>
        <w:lastRenderedPageBreak/>
        <w:t>potwierdzają spełnianie warunków udziału w postępowaniu nie później niż na dzień składania wniosków o dopuszczenie do udziału w postępowaniu.</w:t>
      </w:r>
    </w:p>
    <w:p w14:paraId="5420E333" w14:textId="77777777" w:rsidR="002D6B00" w:rsidRPr="00320922" w:rsidRDefault="002D6B00" w:rsidP="002D6B00">
      <w:pPr>
        <w:pStyle w:val="Akapitzlist"/>
        <w:spacing w:line="360" w:lineRule="auto"/>
        <w:ind w:left="884" w:right="20" w:firstLine="0"/>
        <w:jc w:val="both"/>
        <w:rPr>
          <w:b/>
          <w:bCs/>
          <w:sz w:val="20"/>
          <w:szCs w:val="20"/>
        </w:rPr>
      </w:pPr>
    </w:p>
    <w:p w14:paraId="4AF95D38" w14:textId="7715273F" w:rsidR="00866771" w:rsidRPr="00320922" w:rsidRDefault="00866771" w:rsidP="00F679F2">
      <w:pPr>
        <w:numPr>
          <w:ilvl w:val="0"/>
          <w:numId w:val="44"/>
        </w:numPr>
        <w:spacing w:line="360" w:lineRule="auto"/>
        <w:jc w:val="both"/>
        <w:rPr>
          <w:sz w:val="20"/>
          <w:szCs w:val="20"/>
        </w:rPr>
      </w:pPr>
      <w:r w:rsidRPr="00320922">
        <w:rPr>
          <w:sz w:val="20"/>
          <w:szCs w:val="20"/>
        </w:rPr>
        <w:t>Warunek dotyczący uprawnień do prowadzenia określonej działalności gospodarczej lub zawodowej, o którym mowa w art. 112 ust. 2 pkt 2 Pzp (rozdział</w:t>
      </w:r>
      <w:r w:rsidRPr="00320922">
        <w:t xml:space="preserve"> </w:t>
      </w:r>
      <w:r w:rsidRPr="00320922">
        <w:rPr>
          <w:sz w:val="20"/>
          <w:szCs w:val="20"/>
        </w:rPr>
        <w:t xml:space="preserve">VIII pkt 2 </w:t>
      </w:r>
      <w:proofErr w:type="spellStart"/>
      <w:r w:rsidRPr="00320922">
        <w:rPr>
          <w:sz w:val="20"/>
          <w:szCs w:val="20"/>
        </w:rPr>
        <w:t>ppkt</w:t>
      </w:r>
      <w:proofErr w:type="spellEnd"/>
      <w:r w:rsidRPr="00320922">
        <w:rPr>
          <w:sz w:val="20"/>
          <w:szCs w:val="20"/>
        </w:rPr>
        <w:t xml:space="preserve"> 2), jest spełniony, jeżeli </w:t>
      </w:r>
      <w:bookmarkStart w:id="37" w:name="_Hlk102987641"/>
      <w:r w:rsidRPr="00320922">
        <w:rPr>
          <w:sz w:val="20"/>
          <w:szCs w:val="20"/>
        </w:rPr>
        <w:t xml:space="preserve">co najmniej jeden z wykonawców </w:t>
      </w:r>
      <w:bookmarkStart w:id="38" w:name="_Hlk69973109"/>
      <w:r w:rsidRPr="00320922">
        <w:rPr>
          <w:sz w:val="20"/>
          <w:szCs w:val="20"/>
        </w:rPr>
        <w:t xml:space="preserve">wspólnie ubiegających się o udzielenie zamówienia </w:t>
      </w:r>
      <w:bookmarkEnd w:id="37"/>
      <w:bookmarkEnd w:id="38"/>
      <w:r w:rsidRPr="00320922">
        <w:rPr>
          <w:sz w:val="20"/>
          <w:szCs w:val="20"/>
        </w:rPr>
        <w:t xml:space="preserve">posiada uprawnienia do prowadzenia określonej działalności gospodarczej lub zawodowej </w:t>
      </w:r>
      <w:r w:rsidR="00260013" w:rsidRPr="00320922">
        <w:rPr>
          <w:sz w:val="20"/>
          <w:szCs w:val="20"/>
        </w:rPr>
        <w:br/>
      </w:r>
      <w:r w:rsidRPr="00320922">
        <w:rPr>
          <w:sz w:val="20"/>
          <w:szCs w:val="20"/>
        </w:rPr>
        <w:t>i zrealizuje usługi, do których realizacji te uprawnienia są wymagane.</w:t>
      </w:r>
      <w:r w:rsidR="00B113DB" w:rsidRPr="00320922">
        <w:t xml:space="preserve"> </w:t>
      </w:r>
      <w:bookmarkStart w:id="39" w:name="_Hlk102720362"/>
      <w:r w:rsidR="00B113DB" w:rsidRPr="00320922">
        <w:rPr>
          <w:sz w:val="20"/>
          <w:szCs w:val="20"/>
        </w:rPr>
        <w:t>Zdolność do ochrony informacji niejawnych musi spełnić co najmniej</w:t>
      </w:r>
      <w:r w:rsidR="00E01EB9" w:rsidRPr="00320922">
        <w:rPr>
          <w:sz w:val="20"/>
          <w:szCs w:val="20"/>
        </w:rPr>
        <w:t xml:space="preserve"> jeden z wykonawców wspólnie ubiegających się o udzielenie zamówienia</w:t>
      </w:r>
      <w:r w:rsidR="00B113DB" w:rsidRPr="00320922">
        <w:rPr>
          <w:sz w:val="20"/>
          <w:szCs w:val="20"/>
        </w:rPr>
        <w:t>, który faktycznie będzie realizował dostęp do informacji niejawnych</w:t>
      </w:r>
      <w:r w:rsidR="00E72035" w:rsidRPr="00320922">
        <w:t xml:space="preserve"> </w:t>
      </w:r>
      <w:r w:rsidR="00E72035" w:rsidRPr="00320922">
        <w:rPr>
          <w:sz w:val="20"/>
          <w:szCs w:val="20"/>
        </w:rPr>
        <w:t>oraz pozostali, którzy faktycznie będą mieli dostęp do informacji niejawnych.</w:t>
      </w:r>
    </w:p>
    <w:bookmarkEnd w:id="39"/>
    <w:p w14:paraId="5589445D" w14:textId="410F6C78" w:rsidR="00F03DFD" w:rsidRDefault="00F03DFD" w:rsidP="00F679F2">
      <w:pPr>
        <w:numPr>
          <w:ilvl w:val="0"/>
          <w:numId w:val="44"/>
        </w:numPr>
        <w:spacing w:line="360" w:lineRule="auto"/>
        <w:ind w:left="448"/>
        <w:jc w:val="both"/>
        <w:rPr>
          <w:sz w:val="20"/>
          <w:szCs w:val="20"/>
        </w:rPr>
      </w:pPr>
      <w:r w:rsidRPr="00320922">
        <w:rPr>
          <w:sz w:val="20"/>
          <w:szCs w:val="20"/>
        </w:rPr>
        <w:t xml:space="preserve">Zamawiający wymaga aby </w:t>
      </w:r>
      <w:r w:rsidRPr="00320922">
        <w:rPr>
          <w:b/>
          <w:bCs/>
          <w:sz w:val="20"/>
          <w:szCs w:val="20"/>
        </w:rPr>
        <w:t xml:space="preserve">zdolnością zawodową w zakresie </w:t>
      </w:r>
      <w:r>
        <w:rPr>
          <w:b/>
          <w:bCs/>
          <w:sz w:val="20"/>
          <w:szCs w:val="20"/>
        </w:rPr>
        <w:t xml:space="preserve">doświadczenia wykazał się co najmniej jeden z Wykonawców wspólnie ubiegających się o udzielenie zamówienia. </w:t>
      </w:r>
      <w:r>
        <w:rPr>
          <w:b/>
          <w:bCs/>
          <w:sz w:val="20"/>
          <w:szCs w:val="20"/>
          <w:u w:val="single"/>
        </w:rPr>
        <w:t>Zamawiający nie dopuszcza sumowania doświadczenia przez dwóch lub więcej członków konsorcjum.</w:t>
      </w:r>
      <w:r w:rsidR="001418D7" w:rsidRPr="001418D7">
        <w:rPr>
          <w:b/>
          <w:bCs/>
          <w:sz w:val="20"/>
          <w:szCs w:val="20"/>
          <w:u w:val="single"/>
        </w:rPr>
        <w:t xml:space="preserve"> Zamawiający nie dopuszcza sumowa doświadczenia przez wykonawcę oraz podmiot/podmioty udostępniający/e zasoby. Zamawiający nie dopuszcza sumowania doświadczenia przez kilka podmiotów udostepniających zasoby.</w:t>
      </w:r>
    </w:p>
    <w:p w14:paraId="5B7A0096" w14:textId="7E51C7CE" w:rsidR="00866771" w:rsidRDefault="00866771" w:rsidP="00F679F2">
      <w:pPr>
        <w:numPr>
          <w:ilvl w:val="0"/>
          <w:numId w:val="44"/>
        </w:numPr>
        <w:spacing w:line="360" w:lineRule="auto"/>
        <w:ind w:left="448"/>
        <w:jc w:val="both"/>
        <w:rPr>
          <w:sz w:val="20"/>
          <w:szCs w:val="20"/>
        </w:rPr>
      </w:pPr>
      <w:r>
        <w:rPr>
          <w:sz w:val="20"/>
          <w:szCs w:val="20"/>
        </w:rPr>
        <w:t xml:space="preserve">Zamawiający w stosunku do Wykonawców wspólnie ubiegających się o udzielenie zamówienia, </w:t>
      </w:r>
      <w:r>
        <w:rPr>
          <w:sz w:val="20"/>
          <w:szCs w:val="20"/>
        </w:rPr>
        <w:br/>
        <w:t xml:space="preserve">w odniesieniu do warunku </w:t>
      </w:r>
      <w:r>
        <w:rPr>
          <w:b/>
          <w:bCs/>
          <w:sz w:val="20"/>
          <w:szCs w:val="20"/>
        </w:rPr>
        <w:t>dotyczącego zdolności technicznej lub zawodowej w zakresie dysponowania osobami – dopuszcza łączne spełnianie warunku przez Wykonawców wspólnie ubiegających się o udzielenie zamówienia.</w:t>
      </w:r>
    </w:p>
    <w:p w14:paraId="22EAA1C2" w14:textId="77777777" w:rsidR="00193D7B" w:rsidRDefault="00866771" w:rsidP="00F679F2">
      <w:pPr>
        <w:numPr>
          <w:ilvl w:val="0"/>
          <w:numId w:val="4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74D72B71" w14:textId="5C75E8DC" w:rsidR="00193D7B" w:rsidRPr="00193D7B" w:rsidRDefault="00193D7B" w:rsidP="00F679F2">
      <w:pPr>
        <w:numPr>
          <w:ilvl w:val="0"/>
          <w:numId w:val="44"/>
        </w:numPr>
        <w:spacing w:line="360" w:lineRule="auto"/>
        <w:ind w:left="448"/>
        <w:jc w:val="both"/>
        <w:rPr>
          <w:sz w:val="20"/>
          <w:szCs w:val="20"/>
        </w:rPr>
      </w:pPr>
      <w:r w:rsidRPr="00193D7B">
        <w:rPr>
          <w:sz w:val="20"/>
          <w:szCs w:val="20"/>
        </w:rPr>
        <w:t xml:space="preserve">Jeśli Wykonawca, na potwierdzenie spełnienia warunku udziału w postępowaniu wymienionych w Rozdział VIII pkt 2 </w:t>
      </w:r>
      <w:proofErr w:type="spellStart"/>
      <w:r w:rsidRPr="00193D7B">
        <w:rPr>
          <w:sz w:val="20"/>
          <w:szCs w:val="20"/>
        </w:rPr>
        <w:t>ppkt</w:t>
      </w:r>
      <w:proofErr w:type="spellEnd"/>
      <w:r w:rsidRPr="00193D7B">
        <w:rPr>
          <w:sz w:val="20"/>
          <w:szCs w:val="20"/>
        </w:rPr>
        <w:t xml:space="preserve"> 3 i 4 (np. wiedzy i doświadczenia, dokumentu potwierdzającego ubezpieczenie odpowiedzialności cywilnej, zdolności kredytowej lub posiadanych środków 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981113">
        <w:rPr>
          <w:sz w:val="20"/>
          <w:szCs w:val="20"/>
        </w:rPr>
        <w:t>na dzień</w:t>
      </w:r>
      <w:r w:rsidR="00EF5076">
        <w:rPr>
          <w:sz w:val="20"/>
          <w:szCs w:val="20"/>
        </w:rPr>
        <w:t xml:space="preserve"> </w:t>
      </w:r>
      <w:r w:rsidRPr="00193D7B">
        <w:rPr>
          <w:sz w:val="20"/>
          <w:szCs w:val="20"/>
        </w:rPr>
        <w:t>składania wniosków o dopuszczenie do udziału w postępowaniu.</w:t>
      </w:r>
    </w:p>
    <w:p w14:paraId="4C158843" w14:textId="77777777" w:rsidR="00193D7B" w:rsidRPr="00EA3892" w:rsidRDefault="00193D7B" w:rsidP="00193D7B">
      <w:pPr>
        <w:spacing w:line="360" w:lineRule="auto"/>
        <w:ind w:left="448"/>
        <w:jc w:val="both"/>
        <w:rPr>
          <w:sz w:val="20"/>
          <w:szCs w:val="20"/>
        </w:rPr>
      </w:pPr>
    </w:p>
    <w:p w14:paraId="0000008F" w14:textId="77777777" w:rsidR="0064397C" w:rsidRDefault="00874596">
      <w:pPr>
        <w:pStyle w:val="Nagwek2"/>
      </w:pPr>
      <w:bookmarkStart w:id="40" w:name="_sv3xn7chhdup" w:colFirst="0" w:colLast="0"/>
      <w:bookmarkEnd w:id="40"/>
      <w:r>
        <w:t>IX. Podstawy wykluczenia z postępowania</w:t>
      </w:r>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209D5F86" w:rsidR="0064397C" w:rsidRDefault="00874596" w:rsidP="00F679F2">
      <w:pPr>
        <w:numPr>
          <w:ilvl w:val="0"/>
          <w:numId w:val="15"/>
        </w:numPr>
        <w:spacing w:line="360" w:lineRule="auto"/>
        <w:ind w:left="812" w:hanging="386"/>
        <w:jc w:val="both"/>
        <w:rPr>
          <w:sz w:val="20"/>
          <w:szCs w:val="20"/>
        </w:rPr>
      </w:pPr>
      <w:r>
        <w:rPr>
          <w:sz w:val="20"/>
          <w:szCs w:val="20"/>
        </w:rPr>
        <w:t xml:space="preserve">w art. </w:t>
      </w:r>
      <w:r w:rsidR="00787C4C">
        <w:rPr>
          <w:sz w:val="20"/>
          <w:szCs w:val="20"/>
        </w:rPr>
        <w:t>405</w:t>
      </w:r>
      <w:r>
        <w:rPr>
          <w:sz w:val="20"/>
          <w:szCs w:val="20"/>
        </w:rPr>
        <w:t xml:space="preserve"> ust. 1 P</w:t>
      </w:r>
      <w:r w:rsidR="00787C4C">
        <w:rPr>
          <w:sz w:val="20"/>
          <w:szCs w:val="20"/>
        </w:rPr>
        <w:t>zp.</w:t>
      </w:r>
      <w:r w:rsidR="00A04006">
        <w:rPr>
          <w:sz w:val="20"/>
          <w:szCs w:val="20"/>
        </w:rPr>
        <w:t xml:space="preserve"> </w:t>
      </w:r>
      <w:r w:rsidR="00A04006" w:rsidRPr="00A04006">
        <w:rPr>
          <w:sz w:val="20"/>
          <w:szCs w:val="20"/>
        </w:rPr>
        <w:t>w zakresie</w:t>
      </w:r>
      <w:r w:rsidR="0031121F">
        <w:rPr>
          <w:sz w:val="20"/>
          <w:szCs w:val="20"/>
        </w:rPr>
        <w:t xml:space="preserve"> </w:t>
      </w:r>
      <w:r w:rsidR="00F470B1">
        <w:rPr>
          <w:sz w:val="20"/>
          <w:szCs w:val="20"/>
        </w:rPr>
        <w:t>w art. 108 ust 1 i 2 Pzp.</w:t>
      </w:r>
      <w:r w:rsidR="00787C4C">
        <w:rPr>
          <w:sz w:val="20"/>
          <w:szCs w:val="20"/>
        </w:rPr>
        <w:t xml:space="preserve">, </w:t>
      </w:r>
      <w:r w:rsidR="00B61381">
        <w:rPr>
          <w:sz w:val="20"/>
          <w:szCs w:val="20"/>
        </w:rPr>
        <w:t xml:space="preserve">art. </w:t>
      </w:r>
      <w:r w:rsidR="00787C4C">
        <w:rPr>
          <w:sz w:val="20"/>
          <w:szCs w:val="20"/>
        </w:rPr>
        <w:t xml:space="preserve">405 ust. 2 pkt. </w:t>
      </w:r>
      <w:r w:rsidR="0075270A">
        <w:rPr>
          <w:sz w:val="20"/>
          <w:szCs w:val="20"/>
        </w:rPr>
        <w:t>1,2,</w:t>
      </w:r>
      <w:r w:rsidR="00787C4C">
        <w:rPr>
          <w:sz w:val="20"/>
          <w:szCs w:val="20"/>
        </w:rPr>
        <w:t>3,4 Pzp.</w:t>
      </w:r>
    </w:p>
    <w:p w14:paraId="3C777301" w14:textId="29BC528F" w:rsidR="00E03B8C" w:rsidRDefault="00E03B8C" w:rsidP="00F679F2">
      <w:pPr>
        <w:numPr>
          <w:ilvl w:val="0"/>
          <w:numId w:val="15"/>
        </w:numPr>
        <w:spacing w:line="360" w:lineRule="auto"/>
        <w:ind w:left="812" w:hanging="386"/>
        <w:jc w:val="both"/>
        <w:rPr>
          <w:sz w:val="20"/>
          <w:szCs w:val="20"/>
        </w:rPr>
      </w:pPr>
      <w:r w:rsidRPr="00E03B8C">
        <w:rPr>
          <w:sz w:val="20"/>
          <w:szCs w:val="20"/>
        </w:rPr>
        <w:lastRenderedPageBreak/>
        <w:t>w art. 7 ust. 1 ustawy z dnia 13 kwietnia 2022 r. o szczególnych rozwiązaniach w zakresie przeciwdziałania wspieraniu agresji na Ukrainę oraz służących ochronie bezpieczeństwa narodowego</w:t>
      </w:r>
      <w:r w:rsidR="00466D9B">
        <w:rPr>
          <w:sz w:val="20"/>
          <w:szCs w:val="20"/>
        </w:rPr>
        <w:t>;</w:t>
      </w:r>
    </w:p>
    <w:p w14:paraId="38B7FF48" w14:textId="7CB7DCAA" w:rsidR="00466D9B" w:rsidRPr="00466D9B" w:rsidRDefault="00466D9B" w:rsidP="00F679F2">
      <w:pPr>
        <w:numPr>
          <w:ilvl w:val="0"/>
          <w:numId w:val="15"/>
        </w:numPr>
        <w:spacing w:line="360" w:lineRule="auto"/>
        <w:ind w:left="851"/>
        <w:jc w:val="both"/>
        <w:rPr>
          <w:sz w:val="20"/>
          <w:szCs w:val="20"/>
        </w:rPr>
      </w:pPr>
      <w:r w:rsidRPr="00466D9B">
        <w:rPr>
          <w:sz w:val="20"/>
          <w:szCs w:val="20"/>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00000096" w14:textId="033E6A69" w:rsidR="0064397C" w:rsidRDefault="00874596" w:rsidP="00F03DFD">
      <w:pPr>
        <w:numPr>
          <w:ilvl w:val="0"/>
          <w:numId w:val="2"/>
        </w:numPr>
        <w:spacing w:line="360" w:lineRule="auto"/>
        <w:ind w:left="426"/>
        <w:jc w:val="both"/>
        <w:rPr>
          <w:sz w:val="20"/>
          <w:szCs w:val="20"/>
        </w:rPr>
      </w:pPr>
      <w:r>
        <w:rPr>
          <w:sz w:val="20"/>
          <w:szCs w:val="20"/>
        </w:rPr>
        <w:t>Wykluczenie Wykonawcy następuje zgodnie z art. 111 P</w:t>
      </w:r>
      <w:r w:rsidR="00E35949">
        <w:rPr>
          <w:sz w:val="20"/>
          <w:szCs w:val="20"/>
        </w:rPr>
        <w:t>zp</w:t>
      </w:r>
      <w:r w:rsidR="00E73EA2">
        <w:rPr>
          <w:sz w:val="20"/>
          <w:szCs w:val="20"/>
        </w:rPr>
        <w:t>.</w:t>
      </w:r>
    </w:p>
    <w:p w14:paraId="0C84E4BC" w14:textId="17501230" w:rsidR="00766C5A" w:rsidRPr="00F03DFD" w:rsidRDefault="00766C5A" w:rsidP="00F03DFD">
      <w:pPr>
        <w:numPr>
          <w:ilvl w:val="0"/>
          <w:numId w:val="2"/>
        </w:numPr>
        <w:spacing w:line="360" w:lineRule="auto"/>
        <w:ind w:left="426"/>
        <w:jc w:val="both"/>
        <w:rPr>
          <w:sz w:val="20"/>
          <w:szCs w:val="20"/>
        </w:rPr>
      </w:pPr>
      <w:r w:rsidRPr="00766C5A">
        <w:rPr>
          <w:sz w:val="20"/>
          <w:szCs w:val="20"/>
        </w:rPr>
        <w:t>Zamawiający nie przewiduje podstaw wykluczenia, o których mowa w art. 109</w:t>
      </w:r>
      <w:r>
        <w:rPr>
          <w:sz w:val="20"/>
          <w:szCs w:val="20"/>
        </w:rPr>
        <w:t xml:space="preserve"> Pzp.</w:t>
      </w:r>
    </w:p>
    <w:p w14:paraId="2F977DAB" w14:textId="1072D48B" w:rsidR="00EA4BA4" w:rsidRPr="00FD15AD" w:rsidRDefault="00874596" w:rsidP="004D399B">
      <w:pPr>
        <w:pStyle w:val="Nagwek2"/>
        <w:jc w:val="both"/>
      </w:pPr>
      <w:bookmarkStart w:id="41" w:name="_crlv0voso4yw" w:colFirst="0" w:colLast="0"/>
      <w:bookmarkEnd w:id="41"/>
      <w:r>
        <w:t xml:space="preserve">X. Oświadczenia i dokumenty, </w:t>
      </w:r>
      <w:bookmarkStart w:id="42" w:name="_Hlk102723362"/>
      <w:r>
        <w:t xml:space="preserve">jakie zobowiązani </w:t>
      </w:r>
      <w:r w:rsidR="00D87679">
        <w:t>dołączyć</w:t>
      </w:r>
      <w:r w:rsidR="00A27992">
        <w:t xml:space="preserve"> do wniosku</w:t>
      </w:r>
      <w:r>
        <w:t xml:space="preserve"> Wykonawcy</w:t>
      </w:r>
      <w:bookmarkEnd w:id="42"/>
      <w:r>
        <w:t xml:space="preserve"> w celu potwierdzenia spełniania warunków udziału w postępowaniu oraz wykazania braku podstaw wykluczenia</w:t>
      </w:r>
      <w:r w:rsidR="005F5635">
        <w:t xml:space="preserve"> </w:t>
      </w:r>
      <w:r w:rsidR="009162D8">
        <w:t>oraz informacja o</w:t>
      </w:r>
      <w:r w:rsidR="005F5635">
        <w:t xml:space="preserve"> podmiotow</w:t>
      </w:r>
      <w:r w:rsidR="009162D8">
        <w:t>ych</w:t>
      </w:r>
      <w:r w:rsidR="005F5635">
        <w:t xml:space="preserve"> środk</w:t>
      </w:r>
      <w:r w:rsidR="009162D8">
        <w:t>ach</w:t>
      </w:r>
      <w:r w:rsidR="005F5635">
        <w:t xml:space="preserve"> dowodo</w:t>
      </w:r>
      <w:r w:rsidR="009162D8">
        <w:t>wych</w:t>
      </w:r>
    </w:p>
    <w:p w14:paraId="29FB114F" w14:textId="3E96E13A" w:rsidR="00A27992" w:rsidRDefault="00A27992" w:rsidP="00F679F2">
      <w:pPr>
        <w:pStyle w:val="Akapitzlist"/>
        <w:numPr>
          <w:ilvl w:val="0"/>
          <w:numId w:val="25"/>
        </w:numPr>
        <w:spacing w:line="360" w:lineRule="auto"/>
        <w:ind w:left="284" w:hanging="284"/>
        <w:jc w:val="both"/>
        <w:rPr>
          <w:rFonts w:eastAsia="Times New Roman"/>
          <w:sz w:val="20"/>
          <w:szCs w:val="20"/>
        </w:rPr>
      </w:pPr>
      <w:r w:rsidRPr="00A27992">
        <w:rPr>
          <w:rFonts w:eastAsia="Times New Roman"/>
          <w:sz w:val="20"/>
          <w:szCs w:val="20"/>
        </w:rPr>
        <w:t>Kompletny wniosek musi zawierać</w:t>
      </w:r>
      <w:r w:rsidR="007E5909">
        <w:rPr>
          <w:rFonts w:eastAsia="Times New Roman"/>
          <w:sz w:val="20"/>
          <w:szCs w:val="20"/>
        </w:rPr>
        <w:t xml:space="preserve"> wypełniony/wypełnione</w:t>
      </w:r>
      <w:r w:rsidRPr="00A27992">
        <w:rPr>
          <w:rFonts w:eastAsia="Times New Roman"/>
          <w:sz w:val="20"/>
          <w:szCs w:val="20"/>
        </w:rPr>
        <w:t>:</w:t>
      </w:r>
    </w:p>
    <w:p w14:paraId="4013B6A8" w14:textId="344A8BBA" w:rsidR="004D399B" w:rsidRDefault="00BE45F9" w:rsidP="00F679F2">
      <w:pPr>
        <w:pStyle w:val="Akapitzlist"/>
        <w:numPr>
          <w:ilvl w:val="0"/>
          <w:numId w:val="34"/>
        </w:numPr>
        <w:spacing w:line="360" w:lineRule="auto"/>
        <w:jc w:val="both"/>
        <w:rPr>
          <w:rFonts w:eastAsia="Times New Roman"/>
          <w:sz w:val="20"/>
          <w:szCs w:val="20"/>
        </w:rPr>
      </w:pPr>
      <w:r w:rsidRPr="00BE45F9">
        <w:rPr>
          <w:rFonts w:eastAsia="Times New Roman"/>
          <w:sz w:val="20"/>
          <w:szCs w:val="20"/>
        </w:rPr>
        <w:t xml:space="preserve">Formularz Wniosku sporządzony zgodnie z treścią wzoru  stanowiącego  </w:t>
      </w:r>
      <w:r w:rsidRPr="00FB0757">
        <w:rPr>
          <w:rFonts w:eastAsia="Times New Roman"/>
          <w:b/>
          <w:bCs/>
          <w:sz w:val="20"/>
          <w:szCs w:val="20"/>
        </w:rPr>
        <w:t>załącznik nr 1 do niniejszego opisu;</w:t>
      </w:r>
      <w:r>
        <w:rPr>
          <w:rFonts w:eastAsia="Times New Roman"/>
          <w:sz w:val="20"/>
          <w:szCs w:val="20"/>
        </w:rPr>
        <w:t xml:space="preserve"> </w:t>
      </w:r>
    </w:p>
    <w:p w14:paraId="2ADF393C" w14:textId="62A94318" w:rsidR="0046753E" w:rsidRPr="0016490A" w:rsidRDefault="0046753E" w:rsidP="0046753E">
      <w:pPr>
        <w:pStyle w:val="Akapitzlist"/>
        <w:spacing w:line="360" w:lineRule="auto"/>
        <w:ind w:left="1004" w:firstLine="0"/>
        <w:jc w:val="both"/>
        <w:rPr>
          <w:rFonts w:eastAsia="Times New Roman"/>
          <w:sz w:val="20"/>
          <w:szCs w:val="20"/>
        </w:rPr>
      </w:pPr>
      <w:r>
        <w:rPr>
          <w:rFonts w:eastAsia="Times New Roman"/>
          <w:sz w:val="20"/>
          <w:szCs w:val="20"/>
        </w:rPr>
        <w:t xml:space="preserve">Dokumenty </w:t>
      </w:r>
      <w:r w:rsidRPr="0046753E">
        <w:rPr>
          <w:rFonts w:eastAsia="Times New Roman"/>
          <w:sz w:val="20"/>
          <w:szCs w:val="20"/>
        </w:rPr>
        <w:t>jakie zobowiązani dołączyć do wniosku Wykonawcy</w:t>
      </w:r>
      <w:r>
        <w:rPr>
          <w:rFonts w:eastAsia="Times New Roman"/>
          <w:sz w:val="20"/>
          <w:szCs w:val="20"/>
        </w:rPr>
        <w:t>:</w:t>
      </w:r>
    </w:p>
    <w:p w14:paraId="568496B0" w14:textId="2287B503" w:rsidR="00BE45F9" w:rsidRPr="00A9143B" w:rsidRDefault="00BE45F9" w:rsidP="00F679F2">
      <w:pPr>
        <w:pStyle w:val="Akapitzlist"/>
        <w:numPr>
          <w:ilvl w:val="0"/>
          <w:numId w:val="34"/>
        </w:numPr>
        <w:spacing w:line="360" w:lineRule="auto"/>
        <w:jc w:val="both"/>
        <w:rPr>
          <w:rFonts w:eastAsia="Times New Roman"/>
          <w:sz w:val="20"/>
          <w:szCs w:val="20"/>
        </w:rPr>
      </w:pPr>
      <w:bookmarkStart w:id="43" w:name="_Hlk102041140"/>
      <w:bookmarkStart w:id="44" w:name="_Hlk102635311"/>
      <w:bookmarkStart w:id="45" w:name="_Hlk102041552"/>
      <w:r w:rsidRPr="00BE45F9">
        <w:rPr>
          <w:rFonts w:eastAsia="Times New Roman"/>
          <w:sz w:val="20"/>
          <w:szCs w:val="20"/>
        </w:rPr>
        <w:t xml:space="preserve">oświadczenie, o którym mowa w art. 125 ust. 1 Pzp </w:t>
      </w:r>
      <w:r w:rsidR="00A9143B" w:rsidRPr="00A9143B">
        <w:rPr>
          <w:rFonts w:eastAsia="Times New Roman"/>
          <w:sz w:val="20"/>
          <w:szCs w:val="20"/>
        </w:rPr>
        <w:t xml:space="preserve">o braku podstaw wykluczenia oraz </w:t>
      </w:r>
      <w:r w:rsidR="00A9143B">
        <w:rPr>
          <w:rFonts w:eastAsia="Times New Roman"/>
          <w:sz w:val="20"/>
          <w:szCs w:val="20"/>
        </w:rPr>
        <w:br/>
      </w:r>
      <w:r w:rsidR="00A9143B" w:rsidRPr="00A9143B">
        <w:rPr>
          <w:rFonts w:eastAsia="Times New Roman"/>
          <w:sz w:val="20"/>
          <w:szCs w:val="20"/>
        </w:rPr>
        <w:t>o spełnianiu warunków udziału w postępowaniu nie później niż na dzień składania wniosków o dopuszczenie do udziału w postępowaniu zgodnie</w:t>
      </w:r>
      <w:r w:rsidRPr="00A9143B">
        <w:rPr>
          <w:rFonts w:eastAsia="Times New Roman"/>
          <w:sz w:val="20"/>
          <w:szCs w:val="20"/>
        </w:rPr>
        <w:t xml:space="preserve"> z treścią wzoru  stanowiącego  </w:t>
      </w:r>
      <w:r w:rsidRPr="00A9143B">
        <w:rPr>
          <w:rFonts w:eastAsia="Times New Roman"/>
          <w:b/>
          <w:bCs/>
          <w:sz w:val="20"/>
          <w:szCs w:val="20"/>
        </w:rPr>
        <w:t>załącznik nr 2 do niniejszego opisu</w:t>
      </w:r>
      <w:bookmarkEnd w:id="43"/>
      <w:r w:rsidR="001C4443" w:rsidRPr="00A9143B">
        <w:rPr>
          <w:rFonts w:eastAsia="Times New Roman"/>
          <w:b/>
          <w:bCs/>
          <w:sz w:val="20"/>
          <w:szCs w:val="20"/>
        </w:rPr>
        <w:t xml:space="preserve"> dot. wykonawcy</w:t>
      </w:r>
      <w:bookmarkEnd w:id="44"/>
      <w:r w:rsidRPr="00A9143B">
        <w:rPr>
          <w:rFonts w:eastAsia="Times New Roman"/>
          <w:b/>
          <w:bCs/>
          <w:sz w:val="20"/>
          <w:szCs w:val="20"/>
        </w:rPr>
        <w:t>;</w:t>
      </w:r>
    </w:p>
    <w:p w14:paraId="32D7E955" w14:textId="77777777" w:rsidR="00E96B3B" w:rsidRPr="00E96B3B" w:rsidRDefault="00D87679" w:rsidP="00F679F2">
      <w:pPr>
        <w:pStyle w:val="Akapitzlist"/>
        <w:numPr>
          <w:ilvl w:val="0"/>
          <w:numId w:val="34"/>
        </w:numPr>
        <w:spacing w:line="360" w:lineRule="auto"/>
        <w:jc w:val="both"/>
        <w:rPr>
          <w:rFonts w:eastAsia="Times New Roman"/>
          <w:sz w:val="20"/>
          <w:szCs w:val="20"/>
        </w:rPr>
      </w:pPr>
      <w:bookmarkStart w:id="46" w:name="_Hlk102635365"/>
      <w:bookmarkEnd w:id="45"/>
      <w:r w:rsidRPr="00D87679">
        <w:rPr>
          <w:rFonts w:eastAsia="Times New Roman"/>
          <w:sz w:val="20"/>
          <w:szCs w:val="20"/>
        </w:rPr>
        <w:t xml:space="preserve">oświadczenie, o którym mowa w art. 125 ust. 1 Pzp </w:t>
      </w:r>
      <w:r w:rsidR="00E96B3B" w:rsidRPr="00E96B3B">
        <w:rPr>
          <w:rFonts w:eastAsia="Times New Roman"/>
          <w:sz w:val="20"/>
          <w:szCs w:val="20"/>
        </w:rPr>
        <w:t xml:space="preserve">o braku podstaw wykluczenia oraz </w:t>
      </w:r>
    </w:p>
    <w:p w14:paraId="4055EF35" w14:textId="1D4998CD" w:rsidR="00D87679" w:rsidRDefault="00E96B3B" w:rsidP="00E96B3B">
      <w:pPr>
        <w:pStyle w:val="Akapitzlist"/>
        <w:spacing w:line="360" w:lineRule="auto"/>
        <w:ind w:left="1004" w:firstLine="0"/>
        <w:jc w:val="both"/>
        <w:rPr>
          <w:rFonts w:eastAsia="Times New Roman"/>
          <w:sz w:val="20"/>
          <w:szCs w:val="20"/>
        </w:rPr>
      </w:pPr>
      <w:r w:rsidRPr="00E96B3B">
        <w:rPr>
          <w:rFonts w:eastAsia="Times New Roman"/>
          <w:sz w:val="20"/>
          <w:szCs w:val="20"/>
        </w:rPr>
        <w:t>o spełnianiu warunków udziału w postępowaniu</w:t>
      </w:r>
      <w:r w:rsidR="00D66350">
        <w:rPr>
          <w:rFonts w:eastAsia="Times New Roman"/>
          <w:sz w:val="20"/>
          <w:szCs w:val="20"/>
        </w:rPr>
        <w:t xml:space="preserve"> w udostępnianym zakresie</w:t>
      </w:r>
      <w:r w:rsidRPr="00E96B3B">
        <w:rPr>
          <w:rFonts w:eastAsia="Times New Roman"/>
          <w:sz w:val="20"/>
          <w:szCs w:val="20"/>
        </w:rPr>
        <w:t xml:space="preserve"> nie później niż na dzień składania wniosków o dopuszczenie do udziału w postępowaniu </w:t>
      </w:r>
      <w:r w:rsidR="00D87679" w:rsidRPr="00D87679">
        <w:rPr>
          <w:rFonts w:eastAsia="Times New Roman"/>
          <w:sz w:val="20"/>
          <w:szCs w:val="20"/>
        </w:rPr>
        <w:t xml:space="preserve">zgodnie z treścią wzoru  stanowiącego  </w:t>
      </w:r>
      <w:r w:rsidR="00D87679" w:rsidRPr="00D87679">
        <w:rPr>
          <w:rFonts w:eastAsia="Times New Roman"/>
          <w:b/>
          <w:bCs/>
          <w:sz w:val="20"/>
          <w:szCs w:val="20"/>
        </w:rPr>
        <w:t xml:space="preserve">załącznik nr 2a </w:t>
      </w:r>
      <w:bookmarkStart w:id="47" w:name="_Hlk102045526"/>
      <w:r w:rsidR="00D87679" w:rsidRPr="00D87679">
        <w:rPr>
          <w:rFonts w:eastAsia="Times New Roman"/>
          <w:b/>
          <w:bCs/>
          <w:sz w:val="20"/>
          <w:szCs w:val="20"/>
        </w:rPr>
        <w:t xml:space="preserve">do niniejszego opisu </w:t>
      </w:r>
      <w:bookmarkEnd w:id="47"/>
      <w:r w:rsidR="00D87679" w:rsidRPr="00D87679">
        <w:rPr>
          <w:rFonts w:eastAsia="Times New Roman"/>
          <w:b/>
          <w:bCs/>
          <w:sz w:val="20"/>
          <w:szCs w:val="20"/>
        </w:rPr>
        <w:t xml:space="preserve">dot. </w:t>
      </w:r>
      <w:bookmarkStart w:id="48" w:name="_Hlk102629476"/>
      <w:r w:rsidR="00506CEC" w:rsidRPr="00506CEC">
        <w:rPr>
          <w:rFonts w:eastAsia="Times New Roman"/>
          <w:b/>
          <w:bCs/>
          <w:sz w:val="20"/>
          <w:szCs w:val="20"/>
        </w:rPr>
        <w:t xml:space="preserve">dla podmiotu udostepniającego zasoby </w:t>
      </w:r>
      <w:r w:rsidR="0064001C" w:rsidRPr="0064001C">
        <w:rPr>
          <w:rFonts w:eastAsia="Times New Roman"/>
          <w:b/>
          <w:bCs/>
          <w:sz w:val="20"/>
          <w:szCs w:val="20"/>
        </w:rPr>
        <w:t>(jeżeli dotyczy)</w:t>
      </w:r>
      <w:bookmarkEnd w:id="48"/>
      <w:r w:rsidR="00D87679" w:rsidRPr="00D87679">
        <w:rPr>
          <w:rFonts w:eastAsia="Times New Roman"/>
          <w:b/>
          <w:bCs/>
          <w:sz w:val="20"/>
          <w:szCs w:val="20"/>
        </w:rPr>
        <w:t>;</w:t>
      </w:r>
    </w:p>
    <w:bookmarkEnd w:id="46"/>
    <w:p w14:paraId="6FC408E5" w14:textId="698012EB" w:rsidR="0064001C" w:rsidRPr="006B5B09" w:rsidRDefault="0064001C" w:rsidP="00F679F2">
      <w:pPr>
        <w:pStyle w:val="Akapitzlist"/>
        <w:numPr>
          <w:ilvl w:val="0"/>
          <w:numId w:val="34"/>
        </w:numPr>
        <w:spacing w:line="360" w:lineRule="auto"/>
        <w:jc w:val="both"/>
        <w:rPr>
          <w:rFonts w:eastAsia="Times New Roman"/>
          <w:b/>
          <w:bCs/>
          <w:sz w:val="20"/>
          <w:szCs w:val="20"/>
        </w:rPr>
      </w:pPr>
      <w:r w:rsidRPr="0064001C">
        <w:rPr>
          <w:rFonts w:eastAsia="Times New Roman"/>
          <w:sz w:val="20"/>
          <w:szCs w:val="20"/>
        </w:rPr>
        <w:t xml:space="preserve">„Oświadczenie o oddaniu do dyspozycji niezbędnych zasobów” w celu korzystania z nich przy wykonywaniu zamówienia” </w:t>
      </w:r>
      <w:r w:rsidRPr="0064001C">
        <w:rPr>
          <w:rFonts w:eastAsia="Times New Roman"/>
          <w:b/>
          <w:bCs/>
          <w:sz w:val="20"/>
          <w:szCs w:val="20"/>
        </w:rPr>
        <w:t>- (zał. nr 3</w:t>
      </w:r>
      <w:r w:rsidRPr="0064001C">
        <w:rPr>
          <w:b/>
          <w:bCs/>
        </w:rPr>
        <w:t xml:space="preserve"> </w:t>
      </w:r>
      <w:bookmarkStart w:id="49" w:name="_Hlk102045575"/>
      <w:r w:rsidRPr="0064001C">
        <w:rPr>
          <w:rFonts w:eastAsia="Times New Roman"/>
          <w:b/>
          <w:bCs/>
          <w:sz w:val="20"/>
          <w:szCs w:val="20"/>
        </w:rPr>
        <w:t>do niniejszego opisu</w:t>
      </w:r>
      <w:bookmarkEnd w:id="49"/>
      <w:r w:rsidRPr="0064001C">
        <w:rPr>
          <w:rFonts w:eastAsia="Times New Roman"/>
          <w:b/>
          <w:bCs/>
          <w:sz w:val="20"/>
          <w:szCs w:val="20"/>
        </w:rPr>
        <w:t>)</w:t>
      </w:r>
      <w:r w:rsidRPr="0064001C">
        <w:rPr>
          <w:rFonts w:eastAsia="Times New Roman"/>
          <w:sz w:val="20"/>
          <w:szCs w:val="20"/>
        </w:rPr>
        <w:t xml:space="preserve"> podpisany przez osobę(y) upoważnione do reprezentowania podmiotu oddającego zasoby do dyspozycji – w przypadku korzystania z zasobów innych podmiotów </w:t>
      </w:r>
      <w:bookmarkStart w:id="50" w:name="_Hlk102045548"/>
      <w:r w:rsidRPr="0064001C">
        <w:rPr>
          <w:rFonts w:eastAsia="Times New Roman"/>
          <w:sz w:val="20"/>
          <w:szCs w:val="20"/>
        </w:rPr>
        <w:t>(jeżeli dotyczy</w:t>
      </w:r>
      <w:r w:rsidRPr="006B5B09">
        <w:rPr>
          <w:rFonts w:eastAsia="Times New Roman"/>
          <w:sz w:val="20"/>
          <w:szCs w:val="20"/>
        </w:rPr>
        <w:t>)</w:t>
      </w:r>
      <w:bookmarkEnd w:id="50"/>
      <w:r w:rsidR="006B5B09" w:rsidRPr="006B5B09">
        <w:t xml:space="preserve"> </w:t>
      </w:r>
      <w:r w:rsidR="006B5B09" w:rsidRPr="006B5B09">
        <w:rPr>
          <w:rFonts w:eastAsia="Times New Roman"/>
          <w:b/>
          <w:bCs/>
          <w:sz w:val="20"/>
          <w:szCs w:val="20"/>
        </w:rPr>
        <w:t>- podmiotowy środek dowodowy</w:t>
      </w:r>
      <w:r w:rsidRPr="006B5B09">
        <w:rPr>
          <w:rFonts w:eastAsia="Times New Roman"/>
          <w:b/>
          <w:bCs/>
          <w:sz w:val="20"/>
          <w:szCs w:val="20"/>
        </w:rPr>
        <w:t>;</w:t>
      </w:r>
    </w:p>
    <w:p w14:paraId="6F7836D5" w14:textId="42E80295" w:rsidR="0064001C" w:rsidRPr="0064001C" w:rsidRDefault="0064001C" w:rsidP="00F679F2">
      <w:pPr>
        <w:pStyle w:val="Akapitzlist"/>
        <w:numPr>
          <w:ilvl w:val="0"/>
          <w:numId w:val="34"/>
        </w:numPr>
        <w:spacing w:line="360" w:lineRule="auto"/>
        <w:jc w:val="both"/>
        <w:rPr>
          <w:rFonts w:eastAsia="Times New Roman"/>
          <w:sz w:val="20"/>
          <w:szCs w:val="20"/>
        </w:rPr>
      </w:pPr>
      <w:r w:rsidRPr="0064001C">
        <w:rPr>
          <w:rFonts w:eastAsia="Times New Roman"/>
          <w:sz w:val="20"/>
          <w:szCs w:val="20"/>
        </w:rPr>
        <w:t xml:space="preserve">Oświadczenie Wykonawców wspólnie ubiegających się o udzielenie zamówienia  </w:t>
      </w:r>
      <w:r w:rsidRPr="0064001C">
        <w:rPr>
          <w:rFonts w:eastAsia="Times New Roman"/>
          <w:b/>
          <w:bCs/>
          <w:sz w:val="20"/>
          <w:szCs w:val="20"/>
        </w:rPr>
        <w:t>(zał. nr 4</w:t>
      </w:r>
      <w:r w:rsidRPr="0064001C">
        <w:rPr>
          <w:rFonts w:eastAsia="Times New Roman"/>
          <w:b/>
          <w:bCs/>
          <w:sz w:val="20"/>
          <w:szCs w:val="20"/>
          <w:lang w:val="pl" w:eastAsia="pl-PL"/>
        </w:rPr>
        <w:t xml:space="preserve"> </w:t>
      </w:r>
      <w:r w:rsidRPr="0064001C">
        <w:rPr>
          <w:rFonts w:eastAsia="Times New Roman"/>
          <w:b/>
          <w:bCs/>
          <w:sz w:val="20"/>
          <w:szCs w:val="20"/>
          <w:lang w:val="pl"/>
        </w:rPr>
        <w:t>do niniejszego opisu</w:t>
      </w:r>
      <w:r w:rsidRPr="0064001C">
        <w:rPr>
          <w:rFonts w:eastAsia="Times New Roman"/>
          <w:sz w:val="20"/>
          <w:szCs w:val="20"/>
        </w:rPr>
        <w:t>) składane na podstawie art. 117 ust. 4 ustawy z dnia 11 września 2019 r. Prawo zamówień publicznych (jeżeli dotyczy)</w:t>
      </w:r>
      <w:r w:rsidR="00CA46F3" w:rsidRPr="00CA46F3">
        <w:t xml:space="preserve"> </w:t>
      </w:r>
      <w:r w:rsidR="00CA46F3" w:rsidRPr="00CA46F3">
        <w:rPr>
          <w:rFonts w:eastAsia="Times New Roman"/>
          <w:sz w:val="20"/>
          <w:szCs w:val="20"/>
        </w:rPr>
        <w:t>- podmiotowy środek dowodowy</w:t>
      </w:r>
      <w:r w:rsidRPr="0064001C">
        <w:rPr>
          <w:rFonts w:eastAsia="Times New Roman"/>
          <w:sz w:val="20"/>
          <w:szCs w:val="20"/>
        </w:rPr>
        <w:t>;</w:t>
      </w:r>
    </w:p>
    <w:p w14:paraId="155C6D83" w14:textId="76489189" w:rsidR="00FB0757" w:rsidRPr="00BE45F9" w:rsidRDefault="00FB0757" w:rsidP="00F679F2">
      <w:pPr>
        <w:pStyle w:val="Akapitzlist"/>
        <w:numPr>
          <w:ilvl w:val="0"/>
          <w:numId w:val="34"/>
        </w:numPr>
        <w:spacing w:line="360" w:lineRule="auto"/>
        <w:jc w:val="both"/>
        <w:rPr>
          <w:rFonts w:eastAsia="Times New Roman"/>
          <w:sz w:val="20"/>
          <w:szCs w:val="20"/>
        </w:rPr>
      </w:pPr>
      <w:r w:rsidRPr="00FB0757">
        <w:rPr>
          <w:rFonts w:eastAsia="Times New Roman"/>
          <w:sz w:val="20"/>
          <w:szCs w:val="20"/>
        </w:rPr>
        <w:lastRenderedPageBreak/>
        <w:t>Dokument</w:t>
      </w:r>
      <w:r w:rsidR="001C4443">
        <w:rPr>
          <w:rFonts w:eastAsia="Times New Roman"/>
          <w:sz w:val="20"/>
          <w:szCs w:val="20"/>
        </w:rPr>
        <w:t>y</w:t>
      </w:r>
      <w:r w:rsidRPr="00FB0757">
        <w:rPr>
          <w:rFonts w:eastAsia="Times New Roman"/>
          <w:sz w:val="20"/>
          <w:szCs w:val="20"/>
        </w:rPr>
        <w:t xml:space="preserve"> dot. uprawnień do prowadzenia określonej działalności gospodarczej lub zawodowej o którym mowa z Rozdziale VIII pkt 2 </w:t>
      </w:r>
      <w:proofErr w:type="spellStart"/>
      <w:r w:rsidRPr="00FB0757">
        <w:rPr>
          <w:rFonts w:eastAsia="Times New Roman"/>
          <w:sz w:val="20"/>
          <w:szCs w:val="20"/>
        </w:rPr>
        <w:t>ppkt</w:t>
      </w:r>
      <w:proofErr w:type="spellEnd"/>
      <w:r w:rsidRPr="00FB0757">
        <w:rPr>
          <w:rFonts w:eastAsia="Times New Roman"/>
          <w:sz w:val="20"/>
          <w:szCs w:val="20"/>
        </w:rPr>
        <w:t xml:space="preserve"> 2</w:t>
      </w:r>
      <w:r w:rsidR="004F488E">
        <w:rPr>
          <w:rFonts w:eastAsia="Times New Roman"/>
          <w:sz w:val="20"/>
          <w:szCs w:val="20"/>
        </w:rPr>
        <w:t>- podmiotowy środek dowodowy</w:t>
      </w:r>
      <w:r w:rsidRPr="00FB0757">
        <w:rPr>
          <w:rFonts w:eastAsia="Times New Roman"/>
          <w:sz w:val="20"/>
          <w:szCs w:val="20"/>
        </w:rPr>
        <w:t>;</w:t>
      </w:r>
    </w:p>
    <w:p w14:paraId="552F0206" w14:textId="3913C7FE" w:rsidR="0064001C" w:rsidRDefault="0064001C" w:rsidP="00F679F2">
      <w:pPr>
        <w:pStyle w:val="Akapitzlist"/>
        <w:numPr>
          <w:ilvl w:val="0"/>
          <w:numId w:val="34"/>
        </w:numPr>
        <w:spacing w:line="360" w:lineRule="auto"/>
        <w:jc w:val="both"/>
        <w:rPr>
          <w:rFonts w:eastAsia="Times New Roman"/>
          <w:sz w:val="20"/>
          <w:szCs w:val="20"/>
        </w:rPr>
      </w:pPr>
      <w:r w:rsidRPr="00FB0757">
        <w:rPr>
          <w:rFonts w:eastAsia="Times New Roman"/>
          <w:sz w:val="20"/>
          <w:szCs w:val="20"/>
        </w:rPr>
        <w:t xml:space="preserve">Wykaz osób </w:t>
      </w:r>
      <w:r w:rsidR="00087C3F">
        <w:rPr>
          <w:rFonts w:eastAsia="Times New Roman"/>
          <w:sz w:val="20"/>
          <w:szCs w:val="20"/>
        </w:rPr>
        <w:t xml:space="preserve">i potencjału technicznego </w:t>
      </w:r>
      <w:r w:rsidRPr="00FB0757">
        <w:rPr>
          <w:rFonts w:eastAsia="Times New Roman"/>
          <w:sz w:val="20"/>
          <w:szCs w:val="20"/>
        </w:rPr>
        <w:t xml:space="preserve">o którym mowa z Rozdziale VIII pkt 2 </w:t>
      </w:r>
      <w:proofErr w:type="spellStart"/>
      <w:r w:rsidRPr="00FB0757">
        <w:rPr>
          <w:rFonts w:eastAsia="Times New Roman"/>
          <w:sz w:val="20"/>
          <w:szCs w:val="20"/>
        </w:rPr>
        <w:t>ppkt</w:t>
      </w:r>
      <w:proofErr w:type="spellEnd"/>
      <w:r w:rsidRPr="00FB0757">
        <w:rPr>
          <w:rFonts w:eastAsia="Times New Roman"/>
          <w:sz w:val="20"/>
          <w:szCs w:val="20"/>
        </w:rPr>
        <w:t xml:space="preserve"> 4 lit. b </w:t>
      </w:r>
      <w:r w:rsidR="00087C3F">
        <w:rPr>
          <w:rFonts w:eastAsia="Times New Roman"/>
          <w:sz w:val="20"/>
          <w:szCs w:val="20"/>
        </w:rPr>
        <w:t>i c</w:t>
      </w:r>
      <w:r w:rsidRPr="00FB0757">
        <w:rPr>
          <w:rFonts w:eastAsia="Times New Roman"/>
          <w:sz w:val="20"/>
          <w:szCs w:val="20"/>
        </w:rPr>
        <w:t xml:space="preserve">- </w:t>
      </w:r>
      <w:r w:rsidRPr="00FB0757">
        <w:rPr>
          <w:rFonts w:eastAsia="Times New Roman"/>
          <w:b/>
          <w:bCs/>
          <w:sz w:val="20"/>
          <w:szCs w:val="20"/>
        </w:rPr>
        <w:t xml:space="preserve">załącznik nr </w:t>
      </w:r>
      <w:r>
        <w:rPr>
          <w:rFonts w:eastAsia="Times New Roman"/>
          <w:b/>
          <w:bCs/>
          <w:sz w:val="20"/>
          <w:szCs w:val="20"/>
        </w:rPr>
        <w:t>5</w:t>
      </w:r>
      <w:r w:rsidRPr="00FB0757">
        <w:rPr>
          <w:rFonts w:eastAsia="Times New Roman"/>
          <w:b/>
          <w:bCs/>
          <w:sz w:val="20"/>
          <w:szCs w:val="20"/>
        </w:rPr>
        <w:t xml:space="preserve"> do niniejszego opisu</w:t>
      </w:r>
      <w:r w:rsidR="004F488E" w:rsidRPr="004F488E">
        <w:rPr>
          <w:rFonts w:eastAsia="Times New Roman"/>
          <w:b/>
          <w:bCs/>
          <w:sz w:val="20"/>
          <w:szCs w:val="20"/>
        </w:rPr>
        <w:t>- podmiotowy środek dowodowy</w:t>
      </w:r>
      <w:r w:rsidRPr="00FB0757">
        <w:rPr>
          <w:rFonts w:eastAsia="Times New Roman"/>
          <w:b/>
          <w:bCs/>
          <w:sz w:val="20"/>
          <w:szCs w:val="20"/>
        </w:rPr>
        <w:t>;</w:t>
      </w:r>
    </w:p>
    <w:p w14:paraId="1BA9BF6F" w14:textId="19BE20D1" w:rsidR="00BE45F9" w:rsidRDefault="00E224D9" w:rsidP="00F679F2">
      <w:pPr>
        <w:pStyle w:val="Akapitzlist"/>
        <w:numPr>
          <w:ilvl w:val="0"/>
          <w:numId w:val="34"/>
        </w:numPr>
        <w:spacing w:line="360" w:lineRule="auto"/>
        <w:jc w:val="both"/>
        <w:rPr>
          <w:rFonts w:eastAsia="Times New Roman"/>
          <w:sz w:val="20"/>
          <w:szCs w:val="20"/>
        </w:rPr>
      </w:pPr>
      <w:r w:rsidRPr="00E224D9">
        <w:rPr>
          <w:rFonts w:eastAsia="Times New Roman"/>
          <w:sz w:val="20"/>
          <w:szCs w:val="20"/>
        </w:rPr>
        <w:t xml:space="preserve">Wykaz usług wraz z referencjami o którym mowa z Rozdziale VIII pkt 2 </w:t>
      </w:r>
      <w:proofErr w:type="spellStart"/>
      <w:r w:rsidRPr="00E224D9">
        <w:rPr>
          <w:rFonts w:eastAsia="Times New Roman"/>
          <w:sz w:val="20"/>
          <w:szCs w:val="20"/>
        </w:rPr>
        <w:t>ppkt</w:t>
      </w:r>
      <w:proofErr w:type="spellEnd"/>
      <w:r w:rsidRPr="00E224D9">
        <w:rPr>
          <w:rFonts w:eastAsia="Times New Roman"/>
          <w:sz w:val="20"/>
          <w:szCs w:val="20"/>
        </w:rPr>
        <w:t xml:space="preserve"> 4 lit. a – </w:t>
      </w:r>
      <w:bookmarkStart w:id="51" w:name="_Hlk102629361"/>
      <w:r w:rsidRPr="00FB0757">
        <w:rPr>
          <w:rFonts w:eastAsia="Times New Roman"/>
          <w:b/>
          <w:bCs/>
          <w:sz w:val="20"/>
          <w:szCs w:val="20"/>
        </w:rPr>
        <w:t xml:space="preserve">załącznik nr </w:t>
      </w:r>
      <w:r w:rsidR="0064001C">
        <w:rPr>
          <w:rFonts w:eastAsia="Times New Roman"/>
          <w:b/>
          <w:bCs/>
          <w:sz w:val="20"/>
          <w:szCs w:val="20"/>
        </w:rPr>
        <w:t>6</w:t>
      </w:r>
      <w:r w:rsidRPr="00FB0757">
        <w:rPr>
          <w:rFonts w:eastAsia="Times New Roman"/>
          <w:b/>
          <w:bCs/>
          <w:sz w:val="20"/>
          <w:szCs w:val="20"/>
        </w:rPr>
        <w:t xml:space="preserve"> </w:t>
      </w:r>
      <w:r w:rsidR="00FB0757" w:rsidRPr="00FB0757">
        <w:rPr>
          <w:rFonts w:eastAsia="Times New Roman"/>
          <w:b/>
          <w:bCs/>
          <w:sz w:val="20"/>
          <w:szCs w:val="20"/>
        </w:rPr>
        <w:t>do niniejszego opisu</w:t>
      </w:r>
      <w:r w:rsidR="004F488E" w:rsidRPr="004F488E">
        <w:rPr>
          <w:rFonts w:eastAsia="Times New Roman"/>
          <w:b/>
          <w:bCs/>
          <w:sz w:val="20"/>
          <w:szCs w:val="20"/>
        </w:rPr>
        <w:t>- podmiotowy środek dowodowy</w:t>
      </w:r>
      <w:r w:rsidR="00FB0757" w:rsidRPr="00FB0757">
        <w:rPr>
          <w:rFonts w:eastAsia="Times New Roman"/>
          <w:b/>
          <w:bCs/>
          <w:sz w:val="20"/>
          <w:szCs w:val="20"/>
        </w:rPr>
        <w:t>;</w:t>
      </w:r>
    </w:p>
    <w:bookmarkEnd w:id="51"/>
    <w:p w14:paraId="6A3D8B18" w14:textId="44C84B74" w:rsidR="00FB0757" w:rsidRPr="00581F49" w:rsidRDefault="00A757A7" w:rsidP="00F679F2">
      <w:pPr>
        <w:pStyle w:val="Akapitzlist"/>
        <w:numPr>
          <w:ilvl w:val="0"/>
          <w:numId w:val="34"/>
        </w:numPr>
        <w:spacing w:line="360" w:lineRule="auto"/>
        <w:jc w:val="both"/>
        <w:rPr>
          <w:rFonts w:eastAsia="Times New Roman"/>
          <w:sz w:val="20"/>
          <w:szCs w:val="20"/>
        </w:rPr>
      </w:pPr>
      <w:r w:rsidRPr="00A757A7">
        <w:rPr>
          <w:rFonts w:eastAsia="Times New Roman"/>
          <w:sz w:val="20"/>
          <w:szCs w:val="20"/>
        </w:rPr>
        <w:t xml:space="preserve">oświadczenie wykonawcy, w zakresie art. 108 ust. 1 pkt 5 ustawy Pzp, o braku przynależności do tej samej grupy kapitałowej w rozumieniu ustawy z dnia 16 lutego 2007 r. o ochronie konkurencji i konsumentów (Dz. U. z 2020 r. poz. 1076 i 1086), z innym wykonawcą, który złożył wniosek o dopuszczenie do udziału w postępowaniu, albo oświadczenie o przynależności do tej samej grupy kapitałowej wraz z dokumentami lub informacjami potwierdzającymi przygotowanie wniosku o dopuszczenie do udziału w postępowaniu niezależnie od innego wykonawcy należącego do tej samej grupy kapitałowej </w:t>
      </w:r>
      <w:r w:rsidR="00245B86">
        <w:rPr>
          <w:rFonts w:eastAsia="Times New Roman"/>
          <w:b/>
          <w:bCs/>
          <w:sz w:val="20"/>
          <w:szCs w:val="20"/>
        </w:rPr>
        <w:t>wystawionej</w:t>
      </w:r>
      <w:r w:rsidR="002E36DE" w:rsidRPr="002E36DE">
        <w:rPr>
          <w:rFonts w:eastAsia="Times New Roman"/>
          <w:b/>
          <w:bCs/>
          <w:sz w:val="20"/>
          <w:szCs w:val="20"/>
        </w:rPr>
        <w:t xml:space="preserve"> nie wcześniej niż 3 miesiące przed upływem terminu składania </w:t>
      </w:r>
      <w:r w:rsidR="00A12087" w:rsidRPr="00A12087">
        <w:rPr>
          <w:rFonts w:eastAsia="Times New Roman"/>
          <w:b/>
          <w:bCs/>
          <w:sz w:val="20"/>
          <w:szCs w:val="20"/>
          <w:lang w:val="pl"/>
        </w:rPr>
        <w:t xml:space="preserve">wniosków o dopuszczenie do udziału w postępowaniu </w:t>
      </w:r>
      <w:r w:rsidR="00A46ED0" w:rsidRPr="00581F49">
        <w:rPr>
          <w:rFonts w:eastAsia="Times New Roman"/>
          <w:sz w:val="20"/>
          <w:szCs w:val="20"/>
        </w:rPr>
        <w:t xml:space="preserve">- </w:t>
      </w:r>
      <w:r w:rsidR="00A46ED0" w:rsidRPr="00581F49">
        <w:rPr>
          <w:rFonts w:eastAsia="Times New Roman"/>
          <w:b/>
          <w:bCs/>
          <w:sz w:val="20"/>
          <w:szCs w:val="20"/>
        </w:rPr>
        <w:t xml:space="preserve">załącznik nr </w:t>
      </w:r>
      <w:r w:rsidR="00087C3F">
        <w:rPr>
          <w:rFonts w:eastAsia="Times New Roman"/>
          <w:b/>
          <w:bCs/>
          <w:sz w:val="20"/>
          <w:szCs w:val="20"/>
        </w:rPr>
        <w:t>7</w:t>
      </w:r>
      <w:r w:rsidR="00A46ED0" w:rsidRPr="00581F49">
        <w:rPr>
          <w:rFonts w:eastAsia="Times New Roman"/>
          <w:b/>
          <w:bCs/>
          <w:sz w:val="20"/>
          <w:szCs w:val="20"/>
        </w:rPr>
        <w:t xml:space="preserve"> do</w:t>
      </w:r>
      <w:r w:rsidR="00FB0757" w:rsidRPr="00581F49">
        <w:rPr>
          <w:rFonts w:eastAsia="Times New Roman"/>
          <w:b/>
          <w:bCs/>
          <w:sz w:val="20"/>
          <w:szCs w:val="20"/>
        </w:rPr>
        <w:t xml:space="preserve"> niniejszego op</w:t>
      </w:r>
      <w:r w:rsidRPr="00581F49">
        <w:rPr>
          <w:rFonts w:eastAsia="Times New Roman"/>
          <w:b/>
          <w:bCs/>
          <w:sz w:val="20"/>
          <w:szCs w:val="20"/>
        </w:rPr>
        <w:t>isu</w:t>
      </w:r>
      <w:r w:rsidR="004F488E" w:rsidRPr="004F488E">
        <w:rPr>
          <w:rFonts w:eastAsia="Times New Roman"/>
          <w:b/>
          <w:bCs/>
          <w:sz w:val="20"/>
          <w:szCs w:val="20"/>
        </w:rPr>
        <w:t>- podmiotowy środek dowodowy</w:t>
      </w:r>
      <w:r w:rsidR="00FB0757" w:rsidRPr="00581F49">
        <w:rPr>
          <w:rFonts w:eastAsia="Times New Roman"/>
          <w:b/>
          <w:bCs/>
          <w:sz w:val="20"/>
          <w:szCs w:val="20"/>
        </w:rPr>
        <w:t>:</w:t>
      </w:r>
    </w:p>
    <w:p w14:paraId="4FF58016" w14:textId="0692B896" w:rsidR="00A46ED0" w:rsidRDefault="00A46ED0" w:rsidP="00F679F2">
      <w:pPr>
        <w:pStyle w:val="Akapitzlist"/>
        <w:numPr>
          <w:ilvl w:val="0"/>
          <w:numId w:val="34"/>
        </w:numPr>
        <w:spacing w:line="360" w:lineRule="auto"/>
        <w:jc w:val="both"/>
        <w:rPr>
          <w:rFonts w:eastAsia="Times New Roman"/>
          <w:sz w:val="20"/>
          <w:szCs w:val="20"/>
        </w:rPr>
      </w:pPr>
      <w:bookmarkStart w:id="52" w:name="_Hlk102543489"/>
      <w:r w:rsidRPr="00FB0757">
        <w:rPr>
          <w:rFonts w:eastAsia="Times New Roman"/>
          <w:b/>
          <w:bCs/>
          <w:sz w:val="20"/>
          <w:szCs w:val="20"/>
        </w:rPr>
        <w:t xml:space="preserve"> </w:t>
      </w:r>
      <w:r w:rsidRPr="00FB0757">
        <w:rPr>
          <w:rFonts w:eastAsia="Times New Roman"/>
          <w:b/>
          <w:sz w:val="20"/>
          <w:szCs w:val="20"/>
        </w:rPr>
        <w:t xml:space="preserve">Informacja z Krajowego Rejestru Karnego </w:t>
      </w:r>
      <w:r w:rsidRPr="00FB0757">
        <w:rPr>
          <w:rFonts w:eastAsia="Times New Roman"/>
          <w:sz w:val="20"/>
          <w:szCs w:val="20"/>
        </w:rPr>
        <w:t xml:space="preserve">w zakresie dotyczącym podstaw wykluczenia wskazanych w art. 108 ust. 1 pkt 1,2 i 4 </w:t>
      </w:r>
      <w:r w:rsidR="001E5E80">
        <w:rPr>
          <w:rFonts w:eastAsia="Times New Roman"/>
          <w:sz w:val="20"/>
          <w:szCs w:val="20"/>
        </w:rPr>
        <w:t>ustawy Pzp.</w:t>
      </w:r>
      <w:r w:rsidR="00E61286">
        <w:rPr>
          <w:rFonts w:eastAsia="Times New Roman"/>
          <w:sz w:val="20"/>
          <w:szCs w:val="20"/>
        </w:rPr>
        <w:t xml:space="preserve"> </w:t>
      </w:r>
      <w:r w:rsidR="00245B86">
        <w:rPr>
          <w:rFonts w:eastAsia="Times New Roman"/>
          <w:b/>
          <w:bCs/>
          <w:sz w:val="20"/>
          <w:szCs w:val="20"/>
        </w:rPr>
        <w:t>wystawione</w:t>
      </w:r>
      <w:r w:rsidR="00C32854">
        <w:rPr>
          <w:rFonts w:eastAsia="Times New Roman"/>
          <w:b/>
          <w:bCs/>
          <w:sz w:val="20"/>
          <w:szCs w:val="20"/>
        </w:rPr>
        <w:t>j</w:t>
      </w:r>
      <w:r w:rsidR="00E61286" w:rsidRPr="00E61286">
        <w:rPr>
          <w:rFonts w:eastAsia="Times New Roman"/>
          <w:b/>
          <w:bCs/>
          <w:sz w:val="20"/>
          <w:szCs w:val="20"/>
        </w:rPr>
        <w:t xml:space="preserve"> nie wcześniej niż 6 miesięcy przed upływem terminu składania </w:t>
      </w:r>
      <w:bookmarkStart w:id="53" w:name="_Hlk103084313"/>
      <w:r w:rsidR="00E61286" w:rsidRPr="00E61286">
        <w:rPr>
          <w:rFonts w:eastAsia="Times New Roman"/>
          <w:b/>
          <w:bCs/>
          <w:sz w:val="20"/>
          <w:szCs w:val="20"/>
        </w:rPr>
        <w:t xml:space="preserve">wniosków o dopuszczenie do udziału </w:t>
      </w:r>
      <w:r w:rsidR="003E6AF1">
        <w:rPr>
          <w:rFonts w:eastAsia="Times New Roman"/>
          <w:b/>
          <w:bCs/>
          <w:sz w:val="20"/>
          <w:szCs w:val="20"/>
        </w:rPr>
        <w:br/>
      </w:r>
      <w:r w:rsidR="00E61286" w:rsidRPr="00E61286">
        <w:rPr>
          <w:rFonts w:eastAsia="Times New Roman"/>
          <w:b/>
          <w:bCs/>
          <w:sz w:val="20"/>
          <w:szCs w:val="20"/>
        </w:rPr>
        <w:t>w postępowaniu</w:t>
      </w:r>
      <w:bookmarkEnd w:id="53"/>
      <w:r w:rsidR="004F488E" w:rsidRPr="004F488E">
        <w:rPr>
          <w:rFonts w:eastAsia="Times New Roman"/>
          <w:b/>
          <w:bCs/>
          <w:sz w:val="20"/>
          <w:szCs w:val="20"/>
        </w:rPr>
        <w:t>- podmiotowy środek dowodowy</w:t>
      </w:r>
      <w:r w:rsidR="00E61286" w:rsidRPr="00E61286">
        <w:rPr>
          <w:rStyle w:val="Odwoanieprzypisudolnego"/>
          <w:rFonts w:eastAsia="Times New Roman" w:cs="Arial"/>
          <w:szCs w:val="20"/>
          <w:vertAlign w:val="baseline"/>
        </w:rPr>
        <w:t xml:space="preserve"> </w:t>
      </w:r>
      <w:r w:rsidR="007A4AAF">
        <w:rPr>
          <w:rStyle w:val="Odwoanieprzypisudolnego"/>
          <w:rFonts w:eastAsia="Times New Roman"/>
          <w:szCs w:val="20"/>
        </w:rPr>
        <w:footnoteReference w:id="3"/>
      </w:r>
      <w:r w:rsidR="00ED7B71">
        <w:rPr>
          <w:rFonts w:eastAsia="Times New Roman"/>
          <w:szCs w:val="20"/>
        </w:rPr>
        <w:t>;</w:t>
      </w:r>
    </w:p>
    <w:p w14:paraId="5FFF5D41" w14:textId="186FEA55" w:rsidR="00581F49" w:rsidRPr="005D541C" w:rsidRDefault="00260F3D" w:rsidP="00F679F2">
      <w:pPr>
        <w:pStyle w:val="Akapitzlist"/>
        <w:numPr>
          <w:ilvl w:val="0"/>
          <w:numId w:val="34"/>
        </w:numPr>
        <w:spacing w:line="360" w:lineRule="auto"/>
        <w:jc w:val="both"/>
        <w:rPr>
          <w:rFonts w:eastAsia="Times New Roman"/>
          <w:sz w:val="20"/>
          <w:szCs w:val="20"/>
        </w:rPr>
      </w:pPr>
      <w:r w:rsidRPr="00260F3D">
        <w:rPr>
          <w:rFonts w:eastAsia="Times New Roman"/>
          <w:sz w:val="20"/>
          <w:szCs w:val="20"/>
        </w:rPr>
        <w:t>informacji z Centralnego Rejestru Beneficjentów Rzeczywistych, w zakresie art. 108 ust. 2 ustawy</w:t>
      </w:r>
      <w:r>
        <w:rPr>
          <w:rFonts w:eastAsia="Times New Roman"/>
          <w:sz w:val="20"/>
          <w:szCs w:val="20"/>
        </w:rPr>
        <w:t xml:space="preserve"> </w:t>
      </w:r>
      <w:r w:rsidR="00660110">
        <w:rPr>
          <w:rFonts w:eastAsia="Times New Roman"/>
          <w:sz w:val="20"/>
          <w:szCs w:val="20"/>
        </w:rPr>
        <w:t>P</w:t>
      </w:r>
      <w:r>
        <w:rPr>
          <w:rFonts w:eastAsia="Times New Roman"/>
          <w:sz w:val="20"/>
          <w:szCs w:val="20"/>
        </w:rPr>
        <w:t>zp.</w:t>
      </w:r>
      <w:r w:rsidRPr="00260F3D">
        <w:rPr>
          <w:rFonts w:eastAsia="Times New Roman"/>
          <w:sz w:val="20"/>
          <w:szCs w:val="20"/>
        </w:rPr>
        <w:t>, jeżeli odrębne przepisy wymagają wpisu do tego rejestru</w:t>
      </w:r>
      <w:r w:rsidR="00581F49">
        <w:rPr>
          <w:rFonts w:eastAsia="Times New Roman"/>
          <w:sz w:val="20"/>
          <w:szCs w:val="20"/>
        </w:rPr>
        <w:t xml:space="preserve"> </w:t>
      </w:r>
      <w:r w:rsidR="00581F49" w:rsidRPr="00A757A7">
        <w:rPr>
          <w:rFonts w:eastAsia="Times New Roman"/>
          <w:b/>
          <w:bCs/>
          <w:sz w:val="20"/>
          <w:szCs w:val="20"/>
        </w:rPr>
        <w:t xml:space="preserve">– </w:t>
      </w:r>
      <w:r w:rsidR="00245B86">
        <w:rPr>
          <w:rFonts w:eastAsia="Times New Roman"/>
          <w:b/>
          <w:bCs/>
          <w:sz w:val="20"/>
          <w:szCs w:val="20"/>
        </w:rPr>
        <w:t>wystawionej</w:t>
      </w:r>
      <w:r w:rsidR="00C32854">
        <w:rPr>
          <w:rFonts w:eastAsia="Times New Roman"/>
          <w:b/>
          <w:bCs/>
          <w:sz w:val="20"/>
          <w:szCs w:val="20"/>
        </w:rPr>
        <w:t xml:space="preserve"> </w:t>
      </w:r>
      <w:r w:rsidR="00581F49" w:rsidRPr="00A757A7">
        <w:rPr>
          <w:rFonts w:eastAsia="Times New Roman"/>
          <w:b/>
          <w:bCs/>
          <w:sz w:val="20"/>
          <w:szCs w:val="20"/>
        </w:rPr>
        <w:t xml:space="preserve"> nie wcześniej niż 3 miesiące przed upływem terminu składania wniosków o dopuszczenie do udziału</w:t>
      </w:r>
      <w:r w:rsidR="00581F49" w:rsidRPr="00A757A7">
        <w:rPr>
          <w:rFonts w:eastAsia="Times New Roman"/>
          <w:sz w:val="20"/>
          <w:szCs w:val="20"/>
        </w:rPr>
        <w:t xml:space="preserve"> </w:t>
      </w:r>
      <w:r w:rsidR="00581F49" w:rsidRPr="00581F49">
        <w:rPr>
          <w:rFonts w:eastAsia="Times New Roman"/>
          <w:b/>
          <w:bCs/>
          <w:sz w:val="20"/>
          <w:szCs w:val="20"/>
        </w:rPr>
        <w:t>w postępowaniu</w:t>
      </w:r>
      <w:r w:rsidR="004F488E" w:rsidRPr="004F488E">
        <w:rPr>
          <w:rFonts w:eastAsia="Times New Roman"/>
          <w:b/>
          <w:bCs/>
          <w:sz w:val="20"/>
          <w:szCs w:val="20"/>
        </w:rPr>
        <w:t>- podmiotowy środek dowodowy</w:t>
      </w:r>
      <w:r w:rsidR="005D541C">
        <w:rPr>
          <w:rFonts w:eastAsia="Times New Roman"/>
          <w:b/>
          <w:bCs/>
          <w:sz w:val="20"/>
          <w:szCs w:val="20"/>
        </w:rPr>
        <w:t>;</w:t>
      </w:r>
    </w:p>
    <w:p w14:paraId="7F3CABBD" w14:textId="7DD8B833" w:rsidR="00390288" w:rsidRPr="00390288" w:rsidRDefault="00390288" w:rsidP="00F679F2">
      <w:pPr>
        <w:pStyle w:val="Akapitzlist"/>
        <w:numPr>
          <w:ilvl w:val="0"/>
          <w:numId w:val="34"/>
        </w:numPr>
        <w:spacing w:line="360" w:lineRule="auto"/>
        <w:jc w:val="both"/>
        <w:rPr>
          <w:rFonts w:eastAsia="Times New Roman"/>
          <w:sz w:val="20"/>
          <w:szCs w:val="20"/>
        </w:rPr>
      </w:pPr>
      <w:bookmarkStart w:id="54" w:name="_Hlk102629433"/>
      <w:bookmarkEnd w:id="52"/>
      <w:r w:rsidRPr="00390288">
        <w:rPr>
          <w:rFonts w:eastAsia="Times New Roman"/>
          <w:sz w:val="20"/>
          <w:szCs w:val="20"/>
        </w:rPr>
        <w:t xml:space="preserve">oświadczenie </w:t>
      </w:r>
      <w:r w:rsidRPr="003E6AF1">
        <w:rPr>
          <w:rFonts w:eastAsia="Times New Roman"/>
          <w:b/>
          <w:bCs/>
          <w:sz w:val="20"/>
          <w:szCs w:val="20"/>
        </w:rPr>
        <w:t>wykonawcy</w:t>
      </w:r>
      <w:r w:rsidRPr="00390288">
        <w:rPr>
          <w:rFonts w:eastAsia="Times New Roman"/>
          <w:sz w:val="20"/>
          <w:szCs w:val="20"/>
        </w:rPr>
        <w:t xml:space="preserve"> o aktualności informacji zawartych w oświadczeniu, o którym mowa w art. 125 ust. 1 ustawy Pzp, w zakresie podstaw wykluczenia z postepowania wskazanych przez Zamawiającego, o których mowa w:</w:t>
      </w:r>
    </w:p>
    <w:p w14:paraId="5595742F" w14:textId="613178A9" w:rsidR="00390288" w:rsidRPr="00390288" w:rsidRDefault="00390288" w:rsidP="00390288">
      <w:pPr>
        <w:pStyle w:val="Akapitzlist"/>
        <w:spacing w:line="360" w:lineRule="auto"/>
        <w:ind w:left="1004" w:firstLine="0"/>
        <w:jc w:val="both"/>
        <w:rPr>
          <w:rFonts w:eastAsia="Times New Roman"/>
          <w:sz w:val="20"/>
          <w:szCs w:val="20"/>
        </w:rPr>
      </w:pPr>
      <w:r w:rsidRPr="00390288">
        <w:rPr>
          <w:rFonts w:eastAsia="Times New Roman"/>
          <w:sz w:val="20"/>
          <w:szCs w:val="20"/>
        </w:rPr>
        <w:t>art. 108 ust. 1 pkt 3 ustawy Pzp;</w:t>
      </w:r>
    </w:p>
    <w:p w14:paraId="7CAAAEBE" w14:textId="75D69294" w:rsidR="00390288" w:rsidRPr="00390288" w:rsidRDefault="00390288" w:rsidP="00390288">
      <w:pPr>
        <w:pStyle w:val="Akapitzlist"/>
        <w:spacing w:line="360" w:lineRule="auto"/>
        <w:ind w:left="1004" w:firstLine="0"/>
        <w:jc w:val="both"/>
        <w:rPr>
          <w:rFonts w:eastAsia="Times New Roman"/>
          <w:sz w:val="20"/>
          <w:szCs w:val="20"/>
        </w:rPr>
      </w:pPr>
      <w:r w:rsidRPr="00390288">
        <w:rPr>
          <w:rFonts w:eastAsia="Times New Roman"/>
          <w:sz w:val="20"/>
          <w:szCs w:val="20"/>
        </w:rPr>
        <w:t>art. 108 ust. 1 pkt 4 ustawy Pzp dotyczące orzeczenia zakazu ubiegania się o zamówienie publiczne tytułem środka zapobiegawczego;</w:t>
      </w:r>
    </w:p>
    <w:p w14:paraId="4B5B1742" w14:textId="77777777" w:rsidR="00390288" w:rsidRDefault="00390288" w:rsidP="00390288">
      <w:pPr>
        <w:pStyle w:val="Akapitzlist"/>
        <w:spacing w:line="360" w:lineRule="auto"/>
        <w:ind w:left="1004" w:firstLine="0"/>
        <w:jc w:val="both"/>
        <w:rPr>
          <w:rFonts w:eastAsia="Times New Roman"/>
          <w:sz w:val="20"/>
          <w:szCs w:val="20"/>
        </w:rPr>
      </w:pPr>
      <w:r w:rsidRPr="00390288">
        <w:rPr>
          <w:rFonts w:eastAsia="Times New Roman"/>
          <w:sz w:val="20"/>
          <w:szCs w:val="20"/>
        </w:rPr>
        <w:t>art. 108 ust. 1 pkt 5 ustawy Pzp dotyczące zawarcia z innymi</w:t>
      </w:r>
      <w:r>
        <w:rPr>
          <w:rFonts w:eastAsia="Times New Roman"/>
          <w:sz w:val="20"/>
          <w:szCs w:val="20"/>
        </w:rPr>
        <w:t xml:space="preserve"> </w:t>
      </w:r>
      <w:r w:rsidRPr="00390288">
        <w:rPr>
          <w:rFonts w:eastAsia="Times New Roman"/>
          <w:sz w:val="20"/>
          <w:szCs w:val="20"/>
        </w:rPr>
        <w:t>wykonawcami porozumienia mającego na celu zakłócenie konkurencji;</w:t>
      </w:r>
    </w:p>
    <w:p w14:paraId="6383178E" w14:textId="1F14A3EF" w:rsidR="00390288" w:rsidRPr="00A66ED2" w:rsidRDefault="00390288" w:rsidP="00390288">
      <w:pPr>
        <w:pStyle w:val="Akapitzlist"/>
        <w:spacing w:line="360" w:lineRule="auto"/>
        <w:ind w:left="1004" w:firstLine="0"/>
        <w:jc w:val="both"/>
        <w:rPr>
          <w:rFonts w:eastAsia="Times New Roman"/>
          <w:b/>
          <w:bCs/>
          <w:sz w:val="20"/>
          <w:szCs w:val="20"/>
        </w:rPr>
      </w:pPr>
      <w:r w:rsidRPr="00390288">
        <w:rPr>
          <w:rFonts w:eastAsia="Times New Roman"/>
          <w:sz w:val="20"/>
          <w:szCs w:val="20"/>
        </w:rPr>
        <w:t>art. 108 ust. 1 pkt 6 ustawy Pzp</w:t>
      </w:r>
      <w:r w:rsidR="00A66ED2">
        <w:rPr>
          <w:rFonts w:eastAsia="Times New Roman"/>
          <w:sz w:val="20"/>
          <w:szCs w:val="20"/>
        </w:rPr>
        <w:t xml:space="preserve">- </w:t>
      </w:r>
      <w:r w:rsidR="00A66ED2" w:rsidRPr="00A66ED2">
        <w:rPr>
          <w:rFonts w:eastAsia="Times New Roman"/>
          <w:b/>
          <w:bCs/>
          <w:sz w:val="20"/>
          <w:szCs w:val="20"/>
        </w:rPr>
        <w:t>załącznik nr 10 do niniejszego opisu- podmiotowy środek dowodowy;</w:t>
      </w:r>
    </w:p>
    <w:bookmarkEnd w:id="54"/>
    <w:p w14:paraId="79C1F031" w14:textId="3FB615F2" w:rsidR="00DA337E" w:rsidRPr="00DA337E" w:rsidRDefault="00DA337E" w:rsidP="00F679F2">
      <w:pPr>
        <w:pStyle w:val="Akapitzlist"/>
        <w:numPr>
          <w:ilvl w:val="0"/>
          <w:numId w:val="34"/>
        </w:numPr>
        <w:spacing w:line="360" w:lineRule="auto"/>
        <w:jc w:val="both"/>
        <w:rPr>
          <w:rFonts w:eastAsia="Times New Roman"/>
          <w:sz w:val="20"/>
          <w:szCs w:val="20"/>
        </w:rPr>
      </w:pPr>
      <w:r w:rsidRPr="00DA337E">
        <w:rPr>
          <w:rFonts w:eastAsia="Times New Roman"/>
          <w:sz w:val="20"/>
          <w:szCs w:val="20"/>
        </w:rPr>
        <w:t xml:space="preserve">oświadczenie </w:t>
      </w:r>
      <w:bookmarkStart w:id="55" w:name="_Hlk102629573"/>
      <w:r w:rsidRPr="00DA337E">
        <w:rPr>
          <w:rFonts w:eastAsia="Times New Roman"/>
          <w:b/>
          <w:bCs/>
          <w:sz w:val="20"/>
          <w:szCs w:val="20"/>
        </w:rPr>
        <w:t xml:space="preserve">dla podmiotu udostepniającego zasoby </w:t>
      </w:r>
      <w:bookmarkEnd w:id="55"/>
      <w:r w:rsidRPr="00DA337E">
        <w:rPr>
          <w:rFonts w:eastAsia="Times New Roman"/>
          <w:b/>
          <w:bCs/>
          <w:sz w:val="20"/>
          <w:szCs w:val="20"/>
        </w:rPr>
        <w:t>(jeżeli dotyczy)</w:t>
      </w:r>
      <w:r w:rsidRPr="00DA337E">
        <w:rPr>
          <w:rFonts w:eastAsia="Times New Roman"/>
          <w:sz w:val="20"/>
          <w:szCs w:val="20"/>
        </w:rPr>
        <w:t xml:space="preserve"> o aktualności </w:t>
      </w:r>
      <w:r w:rsidRPr="00DA337E">
        <w:rPr>
          <w:rFonts w:eastAsia="Times New Roman"/>
          <w:sz w:val="20"/>
          <w:szCs w:val="20"/>
        </w:rPr>
        <w:lastRenderedPageBreak/>
        <w:t>informacji zawartych w oświadczeniu, o którym mowa w art. 125 ust. 1 ustawy Pzp, w zakresie podstaw wykluczenia z postepowania wskazanych przez Zamawiającego, o których mowa w:</w:t>
      </w:r>
    </w:p>
    <w:p w14:paraId="20288CCD" w14:textId="77777777" w:rsidR="00DA337E" w:rsidRPr="00DA337E" w:rsidRDefault="00DA337E" w:rsidP="00DA337E">
      <w:pPr>
        <w:pStyle w:val="Akapitzlist"/>
        <w:spacing w:line="360" w:lineRule="auto"/>
        <w:ind w:left="1004" w:firstLine="0"/>
        <w:jc w:val="both"/>
        <w:rPr>
          <w:rFonts w:eastAsia="Times New Roman"/>
          <w:sz w:val="20"/>
          <w:szCs w:val="20"/>
        </w:rPr>
      </w:pPr>
      <w:r w:rsidRPr="00DA337E">
        <w:rPr>
          <w:rFonts w:eastAsia="Times New Roman"/>
          <w:sz w:val="20"/>
          <w:szCs w:val="20"/>
        </w:rPr>
        <w:t>art. 108 ust. 1 pkt 3 ustawy Pzp;</w:t>
      </w:r>
    </w:p>
    <w:p w14:paraId="4EAE57D5" w14:textId="77777777" w:rsidR="00DA337E" w:rsidRPr="00DA337E" w:rsidRDefault="00DA337E" w:rsidP="00DA337E">
      <w:pPr>
        <w:pStyle w:val="Akapitzlist"/>
        <w:spacing w:line="360" w:lineRule="auto"/>
        <w:ind w:left="1004" w:firstLine="0"/>
        <w:jc w:val="both"/>
        <w:rPr>
          <w:rFonts w:eastAsia="Times New Roman"/>
          <w:sz w:val="20"/>
          <w:szCs w:val="20"/>
        </w:rPr>
      </w:pPr>
      <w:r w:rsidRPr="00DA337E">
        <w:rPr>
          <w:rFonts w:eastAsia="Times New Roman"/>
          <w:sz w:val="20"/>
          <w:szCs w:val="20"/>
        </w:rPr>
        <w:t>art. 108 ust. 1 pkt 4 ustawy Pzp dotyczące orzeczenia zakazu ubiegania się o zamówienie publiczne tytułem środka zapobiegawczego;</w:t>
      </w:r>
    </w:p>
    <w:p w14:paraId="116C6B89" w14:textId="77777777" w:rsidR="00DA337E" w:rsidRPr="00DA337E" w:rsidRDefault="00DA337E" w:rsidP="00DA337E">
      <w:pPr>
        <w:pStyle w:val="Akapitzlist"/>
        <w:spacing w:line="360" w:lineRule="auto"/>
        <w:ind w:left="1004" w:firstLine="0"/>
        <w:jc w:val="both"/>
        <w:rPr>
          <w:rFonts w:eastAsia="Times New Roman"/>
          <w:sz w:val="20"/>
          <w:szCs w:val="20"/>
        </w:rPr>
      </w:pPr>
      <w:r w:rsidRPr="00DA337E">
        <w:rPr>
          <w:rFonts w:eastAsia="Times New Roman"/>
          <w:sz w:val="20"/>
          <w:szCs w:val="20"/>
        </w:rPr>
        <w:t>art. 108 ust. 1 pkt 5 ustawy Pzp dotyczące zawarcia z innymi wykonawcami porozumienia mającego na celu zakłócenie konkurencji;</w:t>
      </w:r>
    </w:p>
    <w:p w14:paraId="1556D1C7" w14:textId="7546EA7B" w:rsidR="00DA337E" w:rsidRPr="00DA337E" w:rsidRDefault="00DA337E" w:rsidP="00DA337E">
      <w:pPr>
        <w:pStyle w:val="Akapitzlist"/>
        <w:spacing w:line="360" w:lineRule="auto"/>
        <w:ind w:left="1004" w:firstLine="0"/>
        <w:jc w:val="both"/>
        <w:rPr>
          <w:rFonts w:eastAsia="Times New Roman"/>
          <w:sz w:val="20"/>
          <w:szCs w:val="20"/>
        </w:rPr>
      </w:pPr>
      <w:r w:rsidRPr="00DA337E">
        <w:rPr>
          <w:rFonts w:eastAsia="Times New Roman"/>
          <w:sz w:val="20"/>
          <w:szCs w:val="20"/>
        </w:rPr>
        <w:t>art. 108 ust. 1 pkt 6 ustawy Pzp</w:t>
      </w:r>
      <w:r w:rsidRPr="00DA337E">
        <w:rPr>
          <w:rFonts w:eastAsia="Times New Roman"/>
          <w:b/>
          <w:bCs/>
          <w:sz w:val="20"/>
          <w:szCs w:val="20"/>
        </w:rPr>
        <w:t>- załącznik nr 10a do niniejszego opisu- podmiotowy środek dowodowy;</w:t>
      </w:r>
    </w:p>
    <w:p w14:paraId="216DCFD9" w14:textId="3493E2F2" w:rsidR="005D541C" w:rsidRPr="005D541C" w:rsidRDefault="005D541C" w:rsidP="00F679F2">
      <w:pPr>
        <w:pStyle w:val="Akapitzlist"/>
        <w:numPr>
          <w:ilvl w:val="0"/>
          <w:numId w:val="34"/>
        </w:numPr>
        <w:spacing w:line="360" w:lineRule="auto"/>
        <w:jc w:val="both"/>
        <w:rPr>
          <w:rFonts w:eastAsia="Times New Roman"/>
          <w:sz w:val="20"/>
          <w:szCs w:val="20"/>
        </w:rPr>
      </w:pPr>
      <w:r w:rsidRPr="005D541C">
        <w:rPr>
          <w:rFonts w:eastAsia="Times New Roman"/>
          <w:sz w:val="20"/>
          <w:szCs w:val="20"/>
        </w:rPr>
        <w:t>Pełnomocnictwo jest wymagane dla osoby/osób podpisującej/</w:t>
      </w:r>
      <w:proofErr w:type="spellStart"/>
      <w:r w:rsidRPr="005D541C">
        <w:rPr>
          <w:rFonts w:eastAsia="Times New Roman"/>
          <w:sz w:val="20"/>
          <w:szCs w:val="20"/>
        </w:rPr>
        <w:t>cych</w:t>
      </w:r>
      <w:proofErr w:type="spellEnd"/>
      <w:r w:rsidRPr="005D541C">
        <w:rPr>
          <w:rFonts w:eastAsia="Times New Roman"/>
          <w:sz w:val="20"/>
          <w:szCs w:val="20"/>
        </w:rPr>
        <w:t xml:space="preserve"> </w:t>
      </w:r>
      <w:r w:rsidR="002A681C">
        <w:rPr>
          <w:rFonts w:eastAsia="Times New Roman"/>
          <w:sz w:val="20"/>
          <w:szCs w:val="20"/>
        </w:rPr>
        <w:t>wniosek o dopuszczenie do udziału w postępowaniu</w:t>
      </w:r>
      <w:r w:rsidRPr="005D541C">
        <w:rPr>
          <w:rFonts w:eastAsia="Times New Roman"/>
          <w:sz w:val="20"/>
          <w:szCs w:val="20"/>
        </w:rPr>
        <w:t xml:space="preserve">, lub składających pozostałe oświadczenia woli w imieniu Wykonawcy, gdy prawo takie nie wynika z innych dokumentów załączonych do </w:t>
      </w:r>
      <w:r w:rsidR="006F494C">
        <w:rPr>
          <w:rFonts w:eastAsia="Times New Roman"/>
          <w:sz w:val="20"/>
          <w:szCs w:val="20"/>
        </w:rPr>
        <w:t>wniosku</w:t>
      </w:r>
      <w:r w:rsidR="009F3296">
        <w:rPr>
          <w:rFonts w:eastAsia="Times New Roman"/>
          <w:sz w:val="20"/>
          <w:szCs w:val="20"/>
        </w:rPr>
        <w:t xml:space="preserve"> </w:t>
      </w:r>
      <w:r w:rsidR="009F3296" w:rsidRPr="009F3296">
        <w:rPr>
          <w:rFonts w:eastAsia="Times New Roman"/>
          <w:sz w:val="20"/>
          <w:szCs w:val="20"/>
        </w:rPr>
        <w:t>(jeżeli dotyczy</w:t>
      </w:r>
      <w:r w:rsidR="009F3296">
        <w:rPr>
          <w:rFonts w:eastAsia="Times New Roman"/>
          <w:sz w:val="20"/>
          <w:szCs w:val="20"/>
        </w:rPr>
        <w:t>)</w:t>
      </w:r>
      <w:r w:rsidRPr="005D541C">
        <w:rPr>
          <w:rFonts w:eastAsia="Times New Roman"/>
          <w:sz w:val="20"/>
          <w:szCs w:val="20"/>
        </w:rPr>
        <w:t>;</w:t>
      </w:r>
    </w:p>
    <w:p w14:paraId="761C621F" w14:textId="11B9B399" w:rsidR="005D541C" w:rsidRPr="006F494C" w:rsidRDefault="005D541C" w:rsidP="00F679F2">
      <w:pPr>
        <w:pStyle w:val="Akapitzlist"/>
        <w:numPr>
          <w:ilvl w:val="0"/>
          <w:numId w:val="34"/>
        </w:numPr>
        <w:spacing w:line="360" w:lineRule="auto"/>
        <w:jc w:val="both"/>
        <w:rPr>
          <w:rFonts w:eastAsia="Times New Roman"/>
          <w:sz w:val="20"/>
          <w:szCs w:val="20"/>
        </w:rPr>
      </w:pPr>
      <w:r w:rsidRPr="005D541C">
        <w:rPr>
          <w:rFonts w:eastAsia="Times New Roman"/>
          <w:sz w:val="20"/>
          <w:szCs w:val="20"/>
        </w:rPr>
        <w:t>pełnomocnictwo do reprezentowania wszystkich wykonawców wspólnie ubiegających się o udzielenie zamówienia (konsorcjum</w:t>
      </w:r>
      <w:r w:rsidR="003E6AF1">
        <w:rPr>
          <w:rFonts w:eastAsia="Times New Roman"/>
          <w:sz w:val="20"/>
          <w:szCs w:val="20"/>
        </w:rPr>
        <w:t>, spółka cywilna</w:t>
      </w:r>
      <w:r w:rsidRPr="005D541C">
        <w:rPr>
          <w:rFonts w:eastAsia="Times New Roman"/>
          <w:sz w:val="20"/>
          <w:szCs w:val="20"/>
        </w:rPr>
        <w:t xml:space="preserve">). Pełnomocnik może być ustanowiony </w:t>
      </w:r>
      <w:r w:rsidRPr="006F494C">
        <w:rPr>
          <w:rFonts w:eastAsia="Times New Roman"/>
          <w:sz w:val="20"/>
          <w:szCs w:val="20"/>
        </w:rPr>
        <w:t>do reprezentowania wykonawców w postępowaniu albo do reprezentowania</w:t>
      </w:r>
    </w:p>
    <w:p w14:paraId="27FC0608" w14:textId="43C27270" w:rsidR="00FB0757" w:rsidRDefault="005D541C" w:rsidP="00FD442C">
      <w:pPr>
        <w:pStyle w:val="Akapitzlist"/>
        <w:spacing w:line="360" w:lineRule="auto"/>
        <w:ind w:left="1004" w:firstLine="0"/>
        <w:jc w:val="both"/>
        <w:rPr>
          <w:rFonts w:eastAsia="Times New Roman"/>
          <w:sz w:val="20"/>
          <w:szCs w:val="20"/>
        </w:rPr>
      </w:pPr>
      <w:r w:rsidRPr="005D541C">
        <w:rPr>
          <w:rFonts w:eastAsia="Times New Roman"/>
          <w:sz w:val="20"/>
          <w:szCs w:val="20"/>
        </w:rPr>
        <w:t xml:space="preserve">w postępowaniu i zawarcia umowy </w:t>
      </w:r>
      <w:bookmarkStart w:id="56" w:name="_Hlk104542095"/>
      <w:r w:rsidRPr="005D541C">
        <w:rPr>
          <w:rFonts w:eastAsia="Times New Roman"/>
          <w:sz w:val="20"/>
          <w:szCs w:val="20"/>
        </w:rPr>
        <w:t>(jeżeli dotyczy</w:t>
      </w:r>
      <w:bookmarkEnd w:id="56"/>
      <w:r w:rsidRPr="005D541C">
        <w:rPr>
          <w:rFonts w:eastAsia="Times New Roman"/>
          <w:sz w:val="20"/>
          <w:szCs w:val="20"/>
        </w:rPr>
        <w:t>).</w:t>
      </w:r>
    </w:p>
    <w:p w14:paraId="15AD07F5" w14:textId="77777777" w:rsidR="000F150B" w:rsidRDefault="000F150B" w:rsidP="00FD442C">
      <w:pPr>
        <w:pStyle w:val="Akapitzlist"/>
        <w:spacing w:line="360" w:lineRule="auto"/>
        <w:ind w:left="1004" w:firstLine="0"/>
        <w:jc w:val="both"/>
        <w:rPr>
          <w:rFonts w:eastAsia="Times New Roman"/>
          <w:sz w:val="20"/>
          <w:szCs w:val="20"/>
        </w:rPr>
      </w:pPr>
    </w:p>
    <w:p w14:paraId="72ACBE51" w14:textId="7BEB439C" w:rsidR="00716D1F" w:rsidRDefault="000F150B" w:rsidP="00FD442C">
      <w:pPr>
        <w:pStyle w:val="Akapitzlist"/>
        <w:spacing w:line="360" w:lineRule="auto"/>
        <w:ind w:left="1004" w:firstLine="0"/>
        <w:jc w:val="both"/>
        <w:rPr>
          <w:rFonts w:eastAsia="Times New Roman"/>
          <w:sz w:val="20"/>
          <w:szCs w:val="20"/>
        </w:rPr>
      </w:pPr>
      <w:r>
        <w:rPr>
          <w:rFonts w:eastAsia="Times New Roman"/>
          <w:sz w:val="20"/>
          <w:szCs w:val="20"/>
        </w:rPr>
        <w:t>Zamawiający nie wymaga złożenia przedmio</w:t>
      </w:r>
      <w:r w:rsidR="00984140">
        <w:rPr>
          <w:rFonts w:eastAsia="Times New Roman"/>
          <w:sz w:val="20"/>
          <w:szCs w:val="20"/>
        </w:rPr>
        <w:t>towych</w:t>
      </w:r>
      <w:r>
        <w:rPr>
          <w:rFonts w:eastAsia="Times New Roman"/>
          <w:sz w:val="20"/>
          <w:szCs w:val="20"/>
        </w:rPr>
        <w:t xml:space="preserve"> środków dowodowych.</w:t>
      </w:r>
    </w:p>
    <w:p w14:paraId="51E4D28A" w14:textId="77777777" w:rsidR="000F150B" w:rsidRDefault="000F150B" w:rsidP="00FD442C">
      <w:pPr>
        <w:pStyle w:val="Akapitzlist"/>
        <w:spacing w:line="360" w:lineRule="auto"/>
        <w:ind w:left="1004" w:firstLine="0"/>
        <w:jc w:val="both"/>
        <w:rPr>
          <w:rFonts w:eastAsia="Times New Roman"/>
          <w:sz w:val="20"/>
          <w:szCs w:val="20"/>
        </w:rPr>
      </w:pPr>
    </w:p>
    <w:p w14:paraId="28CCB1C0" w14:textId="7303C51E" w:rsidR="00956566" w:rsidRDefault="00956566" w:rsidP="00956566">
      <w:pPr>
        <w:pStyle w:val="Akapitzlist"/>
        <w:spacing w:line="360" w:lineRule="auto"/>
        <w:ind w:left="1004" w:firstLine="0"/>
        <w:jc w:val="both"/>
        <w:rPr>
          <w:rFonts w:eastAsia="Times New Roman"/>
          <w:sz w:val="20"/>
          <w:szCs w:val="20"/>
        </w:rPr>
      </w:pPr>
      <w:r w:rsidRPr="00956566">
        <w:rPr>
          <w:rFonts w:eastAsia="Times New Roman"/>
          <w:sz w:val="20"/>
          <w:szCs w:val="20"/>
        </w:rPr>
        <w:t>Oświadczenie, o którym mowa w art. 125 ust. 1</w:t>
      </w:r>
      <w:r w:rsidR="00831118">
        <w:rPr>
          <w:rFonts w:eastAsia="Times New Roman"/>
          <w:sz w:val="20"/>
          <w:szCs w:val="20"/>
        </w:rPr>
        <w:t xml:space="preserve"> Pzp</w:t>
      </w:r>
      <w:r w:rsidRPr="00956566">
        <w:rPr>
          <w:rFonts w:eastAsia="Times New Roman"/>
          <w:sz w:val="20"/>
          <w:szCs w:val="20"/>
        </w:rPr>
        <w:t>, oraz podmiotowe środki dowodowe, potwierdzają brak podstaw wykluczenia, spełnianie warunków udziału w postępowaniu nie później niż na dzień składania wniosków o dopuszczenie do udziału w postępowaniu</w:t>
      </w:r>
      <w:r>
        <w:rPr>
          <w:rFonts w:eastAsia="Times New Roman"/>
          <w:sz w:val="20"/>
          <w:szCs w:val="20"/>
        </w:rPr>
        <w:t>.</w:t>
      </w:r>
    </w:p>
    <w:p w14:paraId="20A1EBD7" w14:textId="7A403279" w:rsidR="00672082" w:rsidRDefault="00672082" w:rsidP="00672082">
      <w:pPr>
        <w:pStyle w:val="Akapitzlist"/>
        <w:spacing w:line="360" w:lineRule="auto"/>
        <w:ind w:left="1004" w:firstLine="0"/>
        <w:jc w:val="both"/>
        <w:rPr>
          <w:rFonts w:eastAsia="Times New Roman"/>
          <w:sz w:val="20"/>
          <w:szCs w:val="20"/>
        </w:rPr>
      </w:pPr>
    </w:p>
    <w:p w14:paraId="0EB0BFD1" w14:textId="71482885" w:rsidR="00594E04" w:rsidRPr="007F180C" w:rsidRDefault="00594E04" w:rsidP="00FD442C">
      <w:pPr>
        <w:pStyle w:val="Akapitzlist"/>
        <w:spacing w:line="360" w:lineRule="auto"/>
        <w:ind w:left="1004" w:firstLine="0"/>
        <w:jc w:val="both"/>
        <w:rPr>
          <w:rFonts w:eastAsia="Times New Roman"/>
          <w:b/>
          <w:bCs/>
          <w:sz w:val="20"/>
          <w:szCs w:val="20"/>
        </w:rPr>
      </w:pPr>
      <w:r w:rsidRPr="007F180C">
        <w:rPr>
          <w:rFonts w:eastAsia="Times New Roman"/>
          <w:b/>
          <w:bCs/>
          <w:sz w:val="20"/>
          <w:szCs w:val="20"/>
        </w:rPr>
        <w:t>Zamawiający nie ogranicz</w:t>
      </w:r>
      <w:r w:rsidR="004A3959">
        <w:rPr>
          <w:rFonts w:eastAsia="Times New Roman"/>
          <w:b/>
          <w:bCs/>
          <w:sz w:val="20"/>
          <w:szCs w:val="20"/>
        </w:rPr>
        <w:t>a</w:t>
      </w:r>
      <w:r w:rsidRPr="007F180C">
        <w:rPr>
          <w:rFonts w:eastAsia="Times New Roman"/>
          <w:b/>
          <w:bCs/>
          <w:sz w:val="20"/>
          <w:szCs w:val="20"/>
        </w:rPr>
        <w:t xml:space="preserve"> liczby wykonawców</w:t>
      </w:r>
      <w:r w:rsidR="00EA0764">
        <w:rPr>
          <w:rFonts w:eastAsia="Times New Roman"/>
          <w:b/>
          <w:bCs/>
          <w:sz w:val="20"/>
          <w:szCs w:val="20"/>
        </w:rPr>
        <w:t xml:space="preserve">, których zaprosi </w:t>
      </w:r>
      <w:r w:rsidRPr="007F180C">
        <w:rPr>
          <w:rFonts w:eastAsia="Times New Roman"/>
          <w:b/>
          <w:bCs/>
          <w:sz w:val="20"/>
          <w:szCs w:val="20"/>
        </w:rPr>
        <w:t xml:space="preserve">do składania </w:t>
      </w:r>
      <w:r w:rsidR="00326E9C">
        <w:rPr>
          <w:rFonts w:eastAsia="Times New Roman"/>
          <w:b/>
          <w:bCs/>
          <w:sz w:val="20"/>
          <w:szCs w:val="20"/>
        </w:rPr>
        <w:t>ofert.</w:t>
      </w:r>
      <w:r w:rsidR="007F180C" w:rsidRPr="007F180C">
        <w:rPr>
          <w:rFonts w:eastAsia="Times New Roman"/>
          <w:b/>
          <w:bCs/>
          <w:sz w:val="20"/>
          <w:szCs w:val="20"/>
        </w:rPr>
        <w:t xml:space="preserve"> Zamawiający do składania </w:t>
      </w:r>
      <w:r w:rsidR="00326E9C">
        <w:rPr>
          <w:rFonts w:eastAsia="Times New Roman"/>
          <w:b/>
          <w:bCs/>
          <w:sz w:val="20"/>
          <w:szCs w:val="20"/>
        </w:rPr>
        <w:t>ofert</w:t>
      </w:r>
      <w:r w:rsidR="007F180C" w:rsidRPr="007F180C">
        <w:rPr>
          <w:rFonts w:eastAsia="Times New Roman"/>
          <w:b/>
          <w:bCs/>
          <w:sz w:val="20"/>
          <w:szCs w:val="20"/>
        </w:rPr>
        <w:t xml:space="preserve"> zaprosi wszystkich Wykonawców</w:t>
      </w:r>
      <w:r w:rsidR="00EA0764">
        <w:rPr>
          <w:rFonts w:eastAsia="Times New Roman"/>
          <w:b/>
          <w:bCs/>
          <w:sz w:val="20"/>
          <w:szCs w:val="20"/>
        </w:rPr>
        <w:t>,</w:t>
      </w:r>
      <w:r w:rsidRPr="007F180C">
        <w:rPr>
          <w:rFonts w:eastAsia="Times New Roman"/>
          <w:b/>
          <w:bCs/>
          <w:sz w:val="20"/>
          <w:szCs w:val="20"/>
        </w:rPr>
        <w:t xml:space="preserve"> których wnioski </w:t>
      </w:r>
      <w:r w:rsidR="003E6AF1">
        <w:rPr>
          <w:rFonts w:eastAsia="Times New Roman"/>
          <w:b/>
          <w:bCs/>
          <w:sz w:val="20"/>
          <w:szCs w:val="20"/>
        </w:rPr>
        <w:br/>
      </w:r>
      <w:r w:rsidRPr="007F180C">
        <w:rPr>
          <w:rFonts w:eastAsia="Times New Roman"/>
          <w:b/>
          <w:bCs/>
          <w:sz w:val="20"/>
          <w:szCs w:val="20"/>
        </w:rPr>
        <w:t>o dopuszczenie do udziału w postępowaniu nie podlegały odrzuceniu</w:t>
      </w:r>
      <w:r w:rsidR="004A3959">
        <w:rPr>
          <w:rFonts w:eastAsia="Times New Roman"/>
          <w:b/>
          <w:bCs/>
          <w:sz w:val="20"/>
          <w:szCs w:val="20"/>
        </w:rPr>
        <w:t xml:space="preserve">. W związku </w:t>
      </w:r>
      <w:r w:rsidR="00326E9C">
        <w:rPr>
          <w:rFonts w:eastAsia="Times New Roman"/>
          <w:b/>
          <w:bCs/>
          <w:sz w:val="20"/>
          <w:szCs w:val="20"/>
        </w:rPr>
        <w:br/>
      </w:r>
      <w:r w:rsidR="004A3959">
        <w:rPr>
          <w:rFonts w:eastAsia="Times New Roman"/>
          <w:b/>
          <w:bCs/>
          <w:sz w:val="20"/>
          <w:szCs w:val="20"/>
        </w:rPr>
        <w:t>z powyższy</w:t>
      </w:r>
      <w:r w:rsidR="00B52EE8">
        <w:rPr>
          <w:rFonts w:eastAsia="Times New Roman"/>
          <w:b/>
          <w:bCs/>
          <w:sz w:val="20"/>
          <w:szCs w:val="20"/>
        </w:rPr>
        <w:t>m</w:t>
      </w:r>
      <w:r w:rsidR="004A3959">
        <w:rPr>
          <w:rFonts w:eastAsia="Times New Roman"/>
          <w:b/>
          <w:bCs/>
          <w:sz w:val="20"/>
          <w:szCs w:val="20"/>
        </w:rPr>
        <w:t xml:space="preserve"> Zamawiający nie wskazuje żadnych kryteriów selekcji.</w:t>
      </w:r>
    </w:p>
    <w:p w14:paraId="0A813F02" w14:textId="77777777" w:rsidR="00594E04" w:rsidRPr="00FD442C" w:rsidRDefault="00594E04" w:rsidP="00FD442C">
      <w:pPr>
        <w:pStyle w:val="Akapitzlist"/>
        <w:spacing w:line="360" w:lineRule="auto"/>
        <w:ind w:left="1004" w:firstLine="0"/>
        <w:jc w:val="both"/>
        <w:rPr>
          <w:rFonts w:eastAsia="Times New Roman"/>
          <w:sz w:val="20"/>
          <w:szCs w:val="20"/>
        </w:rPr>
      </w:pPr>
    </w:p>
    <w:p w14:paraId="7B31576A" w14:textId="77777777" w:rsidR="00233EB1" w:rsidRPr="001F54AA" w:rsidRDefault="00233EB1" w:rsidP="001F54AA">
      <w:pPr>
        <w:spacing w:line="360" w:lineRule="auto"/>
        <w:ind w:left="709" w:hanging="425"/>
        <w:contextualSpacing/>
        <w:jc w:val="both"/>
        <w:rPr>
          <w:rFonts w:eastAsia="Times New Roman"/>
          <w:sz w:val="20"/>
          <w:szCs w:val="20"/>
          <w:lang w:val="pl-PL"/>
        </w:rPr>
      </w:pPr>
    </w:p>
    <w:p w14:paraId="183FBC63" w14:textId="409E6573" w:rsidR="00A46ED0" w:rsidRPr="00496DCE" w:rsidRDefault="00E26D01" w:rsidP="001F54AA">
      <w:pPr>
        <w:spacing w:line="360" w:lineRule="auto"/>
        <w:ind w:left="284" w:hanging="284"/>
        <w:jc w:val="both"/>
        <w:rPr>
          <w:rFonts w:eastAsia="Times New Roman"/>
          <w:sz w:val="20"/>
          <w:szCs w:val="20"/>
          <w:lang w:val="pl-PL"/>
        </w:rPr>
      </w:pPr>
      <w:r>
        <w:rPr>
          <w:rFonts w:eastAsia="Times New Roman"/>
          <w:b/>
          <w:sz w:val="20"/>
          <w:szCs w:val="20"/>
          <w:lang w:val="pl-PL"/>
        </w:rPr>
        <w:t>2</w:t>
      </w:r>
      <w:r w:rsidR="00A46ED0" w:rsidRPr="00496DCE">
        <w:rPr>
          <w:rFonts w:eastAsia="Times New Roman"/>
          <w:b/>
          <w:sz w:val="20"/>
          <w:szCs w:val="20"/>
          <w:lang w:val="pl-PL"/>
        </w:rPr>
        <w:t>.</w:t>
      </w:r>
      <w:r w:rsidR="00A46ED0" w:rsidRPr="00496DCE">
        <w:rPr>
          <w:rFonts w:eastAsia="Times New Roman"/>
          <w:b/>
          <w:sz w:val="20"/>
          <w:szCs w:val="20"/>
          <w:lang w:val="pl-PL"/>
        </w:rPr>
        <w:tab/>
      </w:r>
      <w:r w:rsidR="00A46ED0" w:rsidRPr="00496DCE">
        <w:rPr>
          <w:rFonts w:eastAsia="Times New Roman"/>
          <w:sz w:val="20"/>
          <w:szCs w:val="20"/>
          <w:lang w:val="pl-PL"/>
        </w:rPr>
        <w:t>Jeżeli Wykonawca ma siedzibę lub miejsce zamieszkania poza granicami Rzeczypospolitej Polskiej</w:t>
      </w:r>
      <w:r w:rsidR="00DA20EB" w:rsidRPr="00496DCE">
        <w:t xml:space="preserve"> </w:t>
      </w:r>
      <w:r w:rsidR="00DA20EB" w:rsidRPr="00496DCE">
        <w:rPr>
          <w:rFonts w:eastAsia="Times New Roman"/>
          <w:sz w:val="20"/>
          <w:szCs w:val="20"/>
          <w:lang w:val="pl-PL"/>
        </w:rPr>
        <w:t>zamiast:</w:t>
      </w:r>
    </w:p>
    <w:p w14:paraId="271D4CD8" w14:textId="3766687B" w:rsidR="00E26D01" w:rsidRPr="00E26D01" w:rsidRDefault="00E26D01" w:rsidP="00E26D01">
      <w:pPr>
        <w:spacing w:before="26" w:line="360" w:lineRule="auto"/>
        <w:ind w:left="373"/>
        <w:rPr>
          <w:rFonts w:eastAsia="Times New Roman"/>
          <w:sz w:val="20"/>
          <w:szCs w:val="20"/>
          <w:lang w:val="pl-PL"/>
        </w:rPr>
      </w:pPr>
      <w:r w:rsidRPr="00E26D01">
        <w:rPr>
          <w:rFonts w:eastAsia="Times New Roman"/>
          <w:color w:val="000000"/>
          <w:sz w:val="20"/>
          <w:szCs w:val="20"/>
          <w:lang w:val="pl-PL"/>
        </w:rPr>
        <w:t xml:space="preserve">1) informacji z Krajowego Rejestru Karnego, o której mowa </w:t>
      </w:r>
      <w:bookmarkStart w:id="57" w:name="_Hlk102040541"/>
      <w:r w:rsidRPr="00E26D01">
        <w:rPr>
          <w:rFonts w:eastAsia="Times New Roman"/>
          <w:color w:val="000000"/>
          <w:sz w:val="20"/>
          <w:szCs w:val="20"/>
          <w:lang w:val="pl-PL"/>
        </w:rPr>
        <w:t xml:space="preserve">w </w:t>
      </w:r>
      <w:r>
        <w:rPr>
          <w:rFonts w:eastAsia="Times New Roman"/>
          <w:color w:val="000000"/>
          <w:sz w:val="20"/>
          <w:szCs w:val="20"/>
          <w:lang w:val="pl-PL"/>
        </w:rPr>
        <w:t xml:space="preserve">pkt </w:t>
      </w:r>
      <w:r w:rsidRPr="00E26D01">
        <w:rPr>
          <w:rFonts w:eastAsia="Times New Roman"/>
          <w:color w:val="000000"/>
          <w:sz w:val="20"/>
          <w:szCs w:val="20"/>
          <w:lang w:val="pl-PL"/>
        </w:rPr>
        <w:t xml:space="preserve">1 pkt </w:t>
      </w:r>
      <w:r w:rsidR="00FD442C">
        <w:rPr>
          <w:rFonts w:eastAsia="Times New Roman"/>
          <w:color w:val="000000"/>
          <w:sz w:val="20"/>
          <w:szCs w:val="20"/>
          <w:lang w:val="pl-PL"/>
        </w:rPr>
        <w:t>10</w:t>
      </w:r>
      <w:r w:rsidRPr="00E26D01">
        <w:rPr>
          <w:rFonts w:eastAsia="Times New Roman"/>
          <w:color w:val="000000"/>
          <w:sz w:val="20"/>
          <w:szCs w:val="20"/>
          <w:lang w:val="pl-PL"/>
        </w:rPr>
        <w:t xml:space="preserve"> </w:t>
      </w:r>
      <w:bookmarkEnd w:id="57"/>
      <w:r w:rsidRPr="00E26D01">
        <w:rPr>
          <w:rFonts w:eastAsia="Times New Roman"/>
          <w:color w:val="000000"/>
          <w:sz w:val="20"/>
          <w:szCs w:val="20"/>
          <w:lang w:val="pl-PL"/>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w:t>
      </w:r>
    </w:p>
    <w:p w14:paraId="2A19C061" w14:textId="11660B6C" w:rsidR="00E26D01" w:rsidRPr="00E26D01" w:rsidRDefault="00E26D01" w:rsidP="00E26D01">
      <w:pPr>
        <w:spacing w:before="26" w:line="360" w:lineRule="auto"/>
        <w:ind w:left="373"/>
        <w:rPr>
          <w:rFonts w:eastAsia="Times New Roman"/>
          <w:sz w:val="20"/>
          <w:szCs w:val="20"/>
          <w:lang w:val="pl-PL"/>
        </w:rPr>
      </w:pPr>
      <w:r w:rsidRPr="00E26D01">
        <w:rPr>
          <w:rFonts w:eastAsia="Times New Roman"/>
          <w:color w:val="000000"/>
          <w:sz w:val="20"/>
          <w:szCs w:val="20"/>
          <w:lang w:val="pl-PL"/>
        </w:rPr>
        <w:t xml:space="preserve">2) informacji z Centralnego Rejestru Beneficjentów Rzeczywistych, o której mowa w  pkt 1 pkt </w:t>
      </w:r>
      <w:r w:rsidR="00FD442C">
        <w:rPr>
          <w:rFonts w:eastAsia="Times New Roman"/>
          <w:color w:val="000000"/>
          <w:sz w:val="20"/>
          <w:szCs w:val="20"/>
          <w:lang w:val="pl-PL"/>
        </w:rPr>
        <w:t>11</w:t>
      </w:r>
      <w:r w:rsidRPr="00E26D01">
        <w:rPr>
          <w:rFonts w:eastAsia="Times New Roman"/>
          <w:color w:val="000000"/>
          <w:sz w:val="20"/>
          <w:szCs w:val="20"/>
          <w:lang w:val="pl-PL"/>
        </w:rPr>
        <w:t xml:space="preserve"> - składa informację z odpowiedniego rejestru zawierającego informacje o jego beneficjentach </w:t>
      </w:r>
      <w:r w:rsidRPr="00E26D01">
        <w:rPr>
          <w:rFonts w:eastAsia="Times New Roman"/>
          <w:color w:val="000000"/>
          <w:sz w:val="20"/>
          <w:szCs w:val="20"/>
          <w:lang w:val="pl-PL"/>
        </w:rPr>
        <w:lastRenderedPageBreak/>
        <w:t>rzeczywistych albo, w przypadku braku takiego rejestru, inny równoważny dokument wydany przez właściwy organ sądowy lub administracyjny kraju, w którym wykonawca ma siedzibę lub miejsce zamieszkania, określający jego beneficjentów rzeczywistych;</w:t>
      </w:r>
    </w:p>
    <w:p w14:paraId="1A16A40B" w14:textId="2FEF46F5" w:rsidR="00E26D01" w:rsidRPr="00E26D01" w:rsidRDefault="002A291E" w:rsidP="00FD442C">
      <w:pPr>
        <w:spacing w:before="26" w:line="360" w:lineRule="auto"/>
        <w:ind w:left="284" w:hanging="284"/>
        <w:jc w:val="both"/>
        <w:rPr>
          <w:rFonts w:eastAsia="Times New Roman"/>
          <w:color w:val="000000"/>
          <w:sz w:val="20"/>
          <w:szCs w:val="20"/>
          <w:lang w:val="pl-PL"/>
        </w:rPr>
      </w:pPr>
      <w:r>
        <w:rPr>
          <w:rFonts w:eastAsia="Times New Roman"/>
          <w:color w:val="000000"/>
          <w:sz w:val="20"/>
          <w:szCs w:val="20"/>
          <w:lang w:val="pl-PL"/>
        </w:rPr>
        <w:t xml:space="preserve">3. </w:t>
      </w:r>
      <w:r w:rsidR="00E26D01" w:rsidRPr="00E26D01">
        <w:rPr>
          <w:rFonts w:eastAsia="Times New Roman"/>
          <w:color w:val="000000"/>
          <w:sz w:val="20"/>
          <w:szCs w:val="20"/>
          <w:lang w:val="pl-PL"/>
        </w:rPr>
        <w:t xml:space="preserve">Dokument, o którym mowa w </w:t>
      </w:r>
      <w:r w:rsidR="00E26D01">
        <w:rPr>
          <w:rFonts w:eastAsia="Times New Roman"/>
          <w:color w:val="000000"/>
          <w:sz w:val="20"/>
          <w:szCs w:val="20"/>
          <w:lang w:val="pl-PL"/>
        </w:rPr>
        <w:t>pkt 2</w:t>
      </w:r>
      <w:r w:rsidR="00E26D01" w:rsidRPr="00E26D01">
        <w:rPr>
          <w:rFonts w:eastAsia="Times New Roman"/>
          <w:color w:val="000000"/>
          <w:sz w:val="20"/>
          <w:szCs w:val="20"/>
          <w:lang w:val="pl-PL"/>
        </w:rPr>
        <w:t xml:space="preserve">  </w:t>
      </w:r>
      <w:proofErr w:type="spellStart"/>
      <w:r w:rsidR="00E26D01" w:rsidRPr="00E26D01">
        <w:rPr>
          <w:rFonts w:eastAsia="Times New Roman"/>
          <w:color w:val="000000"/>
          <w:sz w:val="20"/>
          <w:szCs w:val="20"/>
          <w:lang w:val="pl-PL"/>
        </w:rPr>
        <w:t>p</w:t>
      </w:r>
      <w:r w:rsidR="00E26D01">
        <w:rPr>
          <w:rFonts w:eastAsia="Times New Roman"/>
          <w:color w:val="000000"/>
          <w:sz w:val="20"/>
          <w:szCs w:val="20"/>
          <w:lang w:val="pl-PL"/>
        </w:rPr>
        <w:t>p</w:t>
      </w:r>
      <w:r w:rsidR="00E26D01" w:rsidRPr="00E26D01">
        <w:rPr>
          <w:rFonts w:eastAsia="Times New Roman"/>
          <w:color w:val="000000"/>
          <w:sz w:val="20"/>
          <w:szCs w:val="20"/>
          <w:lang w:val="pl-PL"/>
        </w:rPr>
        <w:t>kt</w:t>
      </w:r>
      <w:proofErr w:type="spellEnd"/>
      <w:r w:rsidR="00E26D01" w:rsidRPr="00E26D01">
        <w:rPr>
          <w:rFonts w:eastAsia="Times New Roman"/>
          <w:color w:val="000000"/>
          <w:sz w:val="20"/>
          <w:szCs w:val="20"/>
          <w:lang w:val="pl-PL"/>
        </w:rPr>
        <w:t xml:space="preserve"> 1, powinien być wystawiony nie wcześniej niż 6 miesięcy </w:t>
      </w:r>
      <w:bookmarkStart w:id="58" w:name="_Hlk102992876"/>
      <w:r w:rsidR="00E26D01" w:rsidRPr="00E26D01">
        <w:rPr>
          <w:rFonts w:eastAsia="Times New Roman"/>
          <w:color w:val="000000"/>
          <w:sz w:val="20"/>
          <w:szCs w:val="20"/>
          <w:lang w:val="pl-PL"/>
        </w:rPr>
        <w:t xml:space="preserve">przed </w:t>
      </w:r>
      <w:r w:rsidR="00F43C30">
        <w:rPr>
          <w:rFonts w:eastAsia="Times New Roman"/>
          <w:color w:val="000000"/>
          <w:sz w:val="20"/>
          <w:szCs w:val="20"/>
          <w:lang w:val="pl-PL"/>
        </w:rPr>
        <w:t xml:space="preserve">upływem </w:t>
      </w:r>
      <w:r w:rsidR="004A1D1B">
        <w:rPr>
          <w:rFonts w:eastAsia="Times New Roman"/>
          <w:color w:val="000000"/>
          <w:sz w:val="20"/>
          <w:szCs w:val="20"/>
          <w:lang w:val="pl-PL"/>
        </w:rPr>
        <w:t>termin</w:t>
      </w:r>
      <w:r w:rsidR="00F43C30">
        <w:rPr>
          <w:rFonts w:eastAsia="Times New Roman"/>
          <w:color w:val="000000"/>
          <w:sz w:val="20"/>
          <w:szCs w:val="20"/>
          <w:lang w:val="pl-PL"/>
        </w:rPr>
        <w:t>u</w:t>
      </w:r>
      <w:r w:rsidR="004A1D1B">
        <w:rPr>
          <w:rFonts w:eastAsia="Times New Roman"/>
          <w:color w:val="000000"/>
          <w:sz w:val="20"/>
          <w:szCs w:val="20"/>
          <w:lang w:val="pl-PL"/>
        </w:rPr>
        <w:t xml:space="preserve"> składania wniosków</w:t>
      </w:r>
      <w:bookmarkEnd w:id="58"/>
      <w:r w:rsidR="004A1D1B">
        <w:rPr>
          <w:rFonts w:eastAsia="Times New Roman"/>
          <w:color w:val="000000"/>
          <w:sz w:val="20"/>
          <w:szCs w:val="20"/>
          <w:lang w:val="pl-PL"/>
        </w:rPr>
        <w:t>.</w:t>
      </w:r>
      <w:r w:rsidR="00E26D01" w:rsidRPr="00E26D01">
        <w:rPr>
          <w:rFonts w:eastAsia="Times New Roman"/>
          <w:color w:val="000000"/>
          <w:sz w:val="20"/>
          <w:szCs w:val="20"/>
          <w:lang w:val="pl-PL"/>
        </w:rPr>
        <w:t xml:space="preserve"> Dokument, o których mowa w </w:t>
      </w:r>
      <w:r w:rsidR="00E26D01">
        <w:rPr>
          <w:rFonts w:eastAsia="Times New Roman"/>
          <w:color w:val="000000"/>
          <w:sz w:val="20"/>
          <w:szCs w:val="20"/>
          <w:lang w:val="pl-PL"/>
        </w:rPr>
        <w:t>pkt 2</w:t>
      </w:r>
      <w:r w:rsidR="00E26D01" w:rsidRPr="00E26D01">
        <w:rPr>
          <w:rFonts w:eastAsia="Times New Roman"/>
          <w:color w:val="000000"/>
          <w:sz w:val="20"/>
          <w:szCs w:val="20"/>
          <w:lang w:val="pl-PL"/>
        </w:rPr>
        <w:t xml:space="preserve"> pkt 2, powin</w:t>
      </w:r>
      <w:r w:rsidR="001B3346">
        <w:rPr>
          <w:rFonts w:eastAsia="Times New Roman"/>
          <w:color w:val="000000"/>
          <w:sz w:val="20"/>
          <w:szCs w:val="20"/>
          <w:lang w:val="pl-PL"/>
        </w:rPr>
        <w:t>ien</w:t>
      </w:r>
      <w:r w:rsidR="00E26D01" w:rsidRPr="00E26D01">
        <w:rPr>
          <w:rFonts w:eastAsia="Times New Roman"/>
          <w:color w:val="000000"/>
          <w:sz w:val="20"/>
          <w:szCs w:val="20"/>
          <w:lang w:val="pl-PL"/>
        </w:rPr>
        <w:t xml:space="preserve"> być wystawion</w:t>
      </w:r>
      <w:r w:rsidR="001B3346">
        <w:rPr>
          <w:rFonts w:eastAsia="Times New Roman"/>
          <w:color w:val="000000"/>
          <w:sz w:val="20"/>
          <w:szCs w:val="20"/>
          <w:lang w:val="pl-PL"/>
        </w:rPr>
        <w:t>y</w:t>
      </w:r>
      <w:r w:rsidR="00E26D01" w:rsidRPr="00E26D01">
        <w:rPr>
          <w:rFonts w:eastAsia="Times New Roman"/>
          <w:color w:val="000000"/>
          <w:sz w:val="20"/>
          <w:szCs w:val="20"/>
          <w:lang w:val="pl-PL"/>
        </w:rPr>
        <w:t xml:space="preserve"> nie wcześniej niż 3 miesiące przed </w:t>
      </w:r>
      <w:r w:rsidR="00F43C30">
        <w:rPr>
          <w:rFonts w:eastAsia="Times New Roman"/>
          <w:color w:val="000000"/>
          <w:sz w:val="20"/>
          <w:szCs w:val="20"/>
          <w:lang w:val="pl-PL"/>
        </w:rPr>
        <w:t xml:space="preserve">upływem </w:t>
      </w:r>
      <w:r w:rsidR="004A1D1B" w:rsidRPr="004A1D1B">
        <w:rPr>
          <w:rFonts w:eastAsia="Times New Roman"/>
          <w:color w:val="000000"/>
          <w:sz w:val="20"/>
          <w:szCs w:val="20"/>
          <w:lang w:val="pl-PL"/>
        </w:rPr>
        <w:t>termin</w:t>
      </w:r>
      <w:r w:rsidR="00F43C30">
        <w:rPr>
          <w:rFonts w:eastAsia="Times New Roman"/>
          <w:color w:val="000000"/>
          <w:sz w:val="20"/>
          <w:szCs w:val="20"/>
          <w:lang w:val="pl-PL"/>
        </w:rPr>
        <w:t>u</w:t>
      </w:r>
      <w:r w:rsidR="004A1D1B" w:rsidRPr="004A1D1B">
        <w:rPr>
          <w:rFonts w:eastAsia="Times New Roman"/>
          <w:color w:val="000000"/>
          <w:sz w:val="20"/>
          <w:szCs w:val="20"/>
          <w:lang w:val="pl-PL"/>
        </w:rPr>
        <w:t xml:space="preserve"> składania wniosków</w:t>
      </w:r>
      <w:r w:rsidR="004A1D1B">
        <w:rPr>
          <w:rFonts w:eastAsia="Times New Roman"/>
          <w:color w:val="000000"/>
          <w:sz w:val="20"/>
          <w:szCs w:val="20"/>
          <w:lang w:val="pl-PL"/>
        </w:rPr>
        <w:t xml:space="preserve">. </w:t>
      </w:r>
      <w:r w:rsidR="00D7267A" w:rsidRPr="00D7267A">
        <w:rPr>
          <w:rFonts w:eastAsia="Times New Roman"/>
          <w:color w:val="000000"/>
          <w:sz w:val="20"/>
          <w:szCs w:val="20"/>
          <w:lang w:val="pl-PL"/>
        </w:rPr>
        <w:t xml:space="preserve">Okresy wyrażone w latach lub miesiącach, o których mowa w </w:t>
      </w:r>
      <w:r w:rsidR="00D7267A">
        <w:rPr>
          <w:rFonts w:eastAsia="Times New Roman"/>
          <w:color w:val="000000"/>
          <w:sz w:val="20"/>
          <w:szCs w:val="20"/>
          <w:lang w:val="pl-PL"/>
        </w:rPr>
        <w:t>pkt 2</w:t>
      </w:r>
      <w:r w:rsidR="00D7267A" w:rsidRPr="00D7267A">
        <w:rPr>
          <w:rFonts w:eastAsia="Times New Roman"/>
          <w:color w:val="000000"/>
          <w:sz w:val="20"/>
          <w:szCs w:val="20"/>
          <w:lang w:val="pl-PL"/>
        </w:rPr>
        <w:t xml:space="preserve"> </w:t>
      </w:r>
      <w:proofErr w:type="spellStart"/>
      <w:r w:rsidR="00D7267A">
        <w:rPr>
          <w:rFonts w:eastAsia="Times New Roman"/>
          <w:color w:val="000000"/>
          <w:sz w:val="20"/>
          <w:szCs w:val="20"/>
          <w:lang w:val="pl-PL"/>
        </w:rPr>
        <w:t>p</w:t>
      </w:r>
      <w:r w:rsidR="00D7267A" w:rsidRPr="00D7267A">
        <w:rPr>
          <w:rFonts w:eastAsia="Times New Roman"/>
          <w:color w:val="000000"/>
          <w:sz w:val="20"/>
          <w:szCs w:val="20"/>
          <w:lang w:val="pl-PL"/>
        </w:rPr>
        <w:t>pkt</w:t>
      </w:r>
      <w:proofErr w:type="spellEnd"/>
      <w:r w:rsidR="00D7267A" w:rsidRPr="00D7267A">
        <w:rPr>
          <w:rFonts w:eastAsia="Times New Roman"/>
          <w:color w:val="000000"/>
          <w:sz w:val="20"/>
          <w:szCs w:val="20"/>
          <w:lang w:val="pl-PL"/>
        </w:rPr>
        <w:t xml:space="preserve"> 1 liczy się wstecz od dnia</w:t>
      </w:r>
      <w:r w:rsidR="00D7267A">
        <w:rPr>
          <w:rFonts w:eastAsia="Times New Roman"/>
          <w:color w:val="000000"/>
          <w:sz w:val="20"/>
          <w:szCs w:val="20"/>
          <w:lang w:val="pl-PL"/>
        </w:rPr>
        <w:t xml:space="preserve"> </w:t>
      </w:r>
      <w:r w:rsidR="00D7267A" w:rsidRPr="00D7267A">
        <w:rPr>
          <w:rFonts w:eastAsia="Times New Roman"/>
          <w:color w:val="000000"/>
          <w:sz w:val="20"/>
          <w:szCs w:val="20"/>
          <w:lang w:val="pl-PL"/>
        </w:rPr>
        <w:t>w którym upływa termin składania wniosków o dopuszczenie do udziału w postępowaniu</w:t>
      </w:r>
      <w:r w:rsidR="00D7267A">
        <w:rPr>
          <w:rFonts w:eastAsia="Times New Roman"/>
          <w:color w:val="000000"/>
          <w:sz w:val="20"/>
          <w:szCs w:val="20"/>
          <w:lang w:val="pl-PL"/>
        </w:rPr>
        <w:t>.</w:t>
      </w:r>
    </w:p>
    <w:p w14:paraId="339CF7FE" w14:textId="12D0EB87" w:rsidR="00DA20EB" w:rsidRPr="001F54AA" w:rsidRDefault="002A291E" w:rsidP="00594E04">
      <w:pPr>
        <w:spacing w:before="26" w:line="360" w:lineRule="auto"/>
        <w:ind w:left="284" w:hanging="284"/>
        <w:jc w:val="both"/>
        <w:rPr>
          <w:rFonts w:eastAsia="Times New Roman"/>
          <w:sz w:val="20"/>
          <w:szCs w:val="20"/>
          <w:lang w:val="pl-PL"/>
        </w:rPr>
      </w:pPr>
      <w:r>
        <w:rPr>
          <w:rFonts w:eastAsia="Times New Roman"/>
          <w:color w:val="000000"/>
          <w:sz w:val="20"/>
          <w:szCs w:val="20"/>
          <w:lang w:val="pl-PL"/>
        </w:rPr>
        <w:t xml:space="preserve">4. </w:t>
      </w:r>
      <w:r w:rsidR="00E26D01" w:rsidRPr="00E26D01">
        <w:rPr>
          <w:rFonts w:eastAsia="Times New Roman"/>
          <w:color w:val="000000"/>
          <w:sz w:val="20"/>
          <w:szCs w:val="20"/>
          <w:lang w:val="pl-PL"/>
        </w:rPr>
        <w:t xml:space="preserve">Jeżeli w kraju, w którym wykonawca ma siedzibę lub miejsce zamieszkania, nie wydaje się dokumentów, o których mowa w </w:t>
      </w:r>
      <w:r>
        <w:rPr>
          <w:rFonts w:eastAsia="Times New Roman"/>
          <w:color w:val="000000"/>
          <w:sz w:val="20"/>
          <w:szCs w:val="20"/>
          <w:lang w:val="pl-PL"/>
        </w:rPr>
        <w:t>pkt 2</w:t>
      </w:r>
      <w:r w:rsidR="00E26D01" w:rsidRPr="00E26D01">
        <w:rPr>
          <w:rFonts w:eastAsia="Times New Roman"/>
          <w:color w:val="000000"/>
          <w:sz w:val="20"/>
          <w:szCs w:val="20"/>
          <w:lang w:val="pl-PL"/>
        </w:rPr>
        <w:t xml:space="preserve">, lub gdy dokumenty te nie odnoszą się do wszystkich przypadków, o których mowa w </w:t>
      </w:r>
      <w:r w:rsidR="00E26D01" w:rsidRPr="00E26D01">
        <w:rPr>
          <w:rFonts w:eastAsia="Times New Roman"/>
          <w:color w:val="1B1B1B"/>
          <w:sz w:val="20"/>
          <w:szCs w:val="20"/>
          <w:lang w:val="pl-PL"/>
        </w:rPr>
        <w:t>art. 108 ust. 1 pkt 1</w:t>
      </w:r>
      <w:r w:rsidR="00E26D01" w:rsidRPr="00E26D01">
        <w:rPr>
          <w:rFonts w:eastAsia="Times New Roman"/>
          <w:color w:val="000000"/>
          <w:sz w:val="20"/>
          <w:szCs w:val="20"/>
          <w:lang w:val="pl-PL"/>
        </w:rPr>
        <w:t xml:space="preserve">, </w:t>
      </w:r>
      <w:r w:rsidR="00E26D01" w:rsidRPr="00E26D01">
        <w:rPr>
          <w:rFonts w:eastAsia="Times New Roman"/>
          <w:color w:val="1B1B1B"/>
          <w:sz w:val="20"/>
          <w:szCs w:val="20"/>
          <w:lang w:val="pl-PL"/>
        </w:rPr>
        <w:t>2</w:t>
      </w:r>
      <w:r w:rsidR="00E26D01" w:rsidRPr="00E26D01">
        <w:rPr>
          <w:rFonts w:eastAsia="Times New Roman"/>
          <w:color w:val="000000"/>
          <w:sz w:val="20"/>
          <w:szCs w:val="20"/>
          <w:lang w:val="pl-PL"/>
        </w:rPr>
        <w:t xml:space="preserve"> i </w:t>
      </w:r>
      <w:r w:rsidR="00E26D01" w:rsidRPr="00E26D01">
        <w:rPr>
          <w:rFonts w:eastAsia="Times New Roman"/>
          <w:color w:val="1B1B1B"/>
          <w:sz w:val="20"/>
          <w:szCs w:val="20"/>
          <w:lang w:val="pl-PL"/>
        </w:rPr>
        <w:t>4</w:t>
      </w:r>
      <w:r w:rsidR="00E26D01" w:rsidRPr="00E26D01">
        <w:rPr>
          <w:rFonts w:eastAsia="Times New Roman"/>
          <w:color w:val="000000"/>
          <w:sz w:val="20"/>
          <w:szCs w:val="20"/>
          <w:lang w:val="pl-PL"/>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9A1E24">
        <w:rPr>
          <w:rFonts w:eastAsia="Times New Roman"/>
          <w:color w:val="000000"/>
          <w:sz w:val="20"/>
          <w:szCs w:val="20"/>
          <w:lang w:val="pl-PL"/>
        </w:rPr>
        <w:t>Zapisy</w:t>
      </w:r>
      <w:r w:rsidR="00E26D01" w:rsidRPr="00E26D01">
        <w:rPr>
          <w:rFonts w:eastAsia="Times New Roman"/>
          <w:color w:val="000000"/>
          <w:sz w:val="20"/>
          <w:szCs w:val="20"/>
          <w:lang w:val="pl-PL"/>
        </w:rPr>
        <w:t xml:space="preserve"> ust. </w:t>
      </w:r>
      <w:r>
        <w:rPr>
          <w:rFonts w:eastAsia="Times New Roman"/>
          <w:color w:val="000000"/>
          <w:sz w:val="20"/>
          <w:szCs w:val="20"/>
          <w:lang w:val="pl-PL"/>
        </w:rPr>
        <w:t>3</w:t>
      </w:r>
      <w:r w:rsidR="00E26D01" w:rsidRPr="00E26D01">
        <w:rPr>
          <w:rFonts w:eastAsia="Times New Roman"/>
          <w:color w:val="000000"/>
          <w:sz w:val="20"/>
          <w:szCs w:val="20"/>
          <w:lang w:val="pl-PL"/>
        </w:rPr>
        <w:t xml:space="preserve"> stosuje się.</w:t>
      </w:r>
    </w:p>
    <w:p w14:paraId="5C263DC7" w14:textId="063C5B94" w:rsidR="00A46ED0" w:rsidRPr="005739E0" w:rsidRDefault="002A291E" w:rsidP="005739E0">
      <w:pPr>
        <w:spacing w:line="360" w:lineRule="auto"/>
        <w:ind w:left="284" w:hanging="284"/>
        <w:jc w:val="both"/>
        <w:rPr>
          <w:rFonts w:eastAsia="Times New Roman"/>
          <w:sz w:val="20"/>
          <w:szCs w:val="20"/>
          <w:lang w:val="pl-PL"/>
        </w:rPr>
      </w:pPr>
      <w:r>
        <w:rPr>
          <w:rFonts w:eastAsia="Times New Roman"/>
          <w:b/>
          <w:sz w:val="20"/>
          <w:szCs w:val="20"/>
          <w:lang w:val="pl-PL"/>
        </w:rPr>
        <w:t>5</w:t>
      </w:r>
      <w:r w:rsidR="00A46ED0" w:rsidRPr="001F54AA">
        <w:rPr>
          <w:rFonts w:eastAsia="Times New Roman"/>
          <w:b/>
          <w:sz w:val="20"/>
          <w:szCs w:val="20"/>
          <w:lang w:val="pl-PL"/>
        </w:rPr>
        <w:t>.</w:t>
      </w:r>
      <w:r w:rsidR="00A46ED0" w:rsidRPr="001F54AA">
        <w:rPr>
          <w:rFonts w:eastAsia="Times New Roman"/>
          <w:b/>
          <w:sz w:val="20"/>
          <w:szCs w:val="20"/>
          <w:lang w:val="pl-PL"/>
        </w:rPr>
        <w:tab/>
      </w:r>
      <w:r w:rsidR="00A46ED0" w:rsidRPr="001F54AA">
        <w:rPr>
          <w:rFonts w:eastAsia="Times New Roman"/>
          <w:sz w:val="20"/>
          <w:szCs w:val="20"/>
          <w:lang w:val="pl-PL"/>
        </w:rPr>
        <w:t xml:space="preserve">W zakresie nieuregulowanym ustawą </w:t>
      </w:r>
      <w:r w:rsidR="009C6AFE">
        <w:rPr>
          <w:rFonts w:eastAsia="Times New Roman"/>
          <w:sz w:val="20"/>
          <w:szCs w:val="20"/>
          <w:lang w:val="pl-PL"/>
        </w:rPr>
        <w:t>Pzp</w:t>
      </w:r>
      <w:r w:rsidR="00A46ED0" w:rsidRPr="001F54AA">
        <w:rPr>
          <w:rFonts w:eastAsia="Times New Roman"/>
          <w:sz w:val="20"/>
          <w:szCs w:val="20"/>
          <w:lang w:val="pl-PL"/>
        </w:rPr>
        <w:t xml:space="preserve">. lub </w:t>
      </w:r>
      <w:r w:rsidR="003E6AF1">
        <w:rPr>
          <w:rFonts w:eastAsia="Times New Roman"/>
          <w:sz w:val="20"/>
          <w:szCs w:val="20"/>
          <w:lang w:val="pl-PL"/>
        </w:rPr>
        <w:t>niniejszym opisem</w:t>
      </w:r>
      <w:r w:rsidR="00A46ED0" w:rsidRPr="001F54AA">
        <w:rPr>
          <w:rFonts w:eastAsia="Times New Roman"/>
          <w:sz w:val="20"/>
          <w:szCs w:val="20"/>
          <w:lang w:val="pl-PL"/>
        </w:rPr>
        <w:t xml:space="preserve"> do oświadczeń i dokumentów składanych przez Wykonawcę w postępowaniu, zastosowanie mają przepisy rozporządzenia Ministra Rozwoju, Pracy i Technologii z dnia 23 grudnia 2020 r. </w:t>
      </w:r>
      <w:r w:rsidR="00A46ED0" w:rsidRPr="001F54AA">
        <w:rPr>
          <w:rFonts w:eastAsia="Times New Roman"/>
          <w:i/>
          <w:sz w:val="20"/>
          <w:szCs w:val="20"/>
          <w:lang w:val="pl-PL"/>
        </w:rPr>
        <w:t xml:space="preserve">w sprawie podmiotowych środków dowodowych oraz innych dokumentów lub oświadczeń, jakich może żądać zamawiający od wykonawcy </w:t>
      </w:r>
      <w:r w:rsidR="00A46ED0" w:rsidRPr="001F54AA">
        <w:rPr>
          <w:rFonts w:eastAsia="Times New Roman"/>
          <w:sz w:val="20"/>
          <w:szCs w:val="20"/>
          <w:lang w:val="pl-PL"/>
        </w:rPr>
        <w:t>(Dz. U. z 202</w:t>
      </w:r>
      <w:r w:rsidR="005E4B81">
        <w:rPr>
          <w:rFonts w:eastAsia="Times New Roman"/>
          <w:sz w:val="20"/>
          <w:szCs w:val="20"/>
          <w:lang w:val="pl-PL"/>
        </w:rPr>
        <w:t>3</w:t>
      </w:r>
      <w:r w:rsidR="00A46ED0" w:rsidRPr="001F54AA">
        <w:rPr>
          <w:rFonts w:eastAsia="Times New Roman"/>
          <w:sz w:val="20"/>
          <w:szCs w:val="20"/>
          <w:lang w:val="pl-PL"/>
        </w:rPr>
        <w:t xml:space="preserve"> r. poz. </w:t>
      </w:r>
      <w:r w:rsidR="005E4B81">
        <w:rPr>
          <w:rFonts w:eastAsia="Times New Roman"/>
          <w:sz w:val="20"/>
          <w:szCs w:val="20"/>
          <w:lang w:val="pl-PL"/>
        </w:rPr>
        <w:t>1824</w:t>
      </w:r>
      <w:r w:rsidR="00A46ED0" w:rsidRPr="001F54AA">
        <w:rPr>
          <w:rFonts w:eastAsia="Times New Roman"/>
          <w:sz w:val="20"/>
          <w:szCs w:val="20"/>
          <w:lang w:val="pl-PL"/>
        </w:rPr>
        <w:t>; zwanym dalej "</w:t>
      </w:r>
      <w:proofErr w:type="spellStart"/>
      <w:r w:rsidR="00A46ED0" w:rsidRPr="001F54AA">
        <w:rPr>
          <w:rFonts w:eastAsia="Times New Roman"/>
          <w:sz w:val="20"/>
          <w:szCs w:val="20"/>
          <w:lang w:val="pl-PL"/>
        </w:rPr>
        <w:t>r.p.ś.d</w:t>
      </w:r>
      <w:proofErr w:type="spellEnd"/>
      <w:r w:rsidR="00A46ED0" w:rsidRPr="001F54AA">
        <w:rPr>
          <w:rFonts w:eastAsia="Times New Roman"/>
          <w:sz w:val="20"/>
          <w:szCs w:val="20"/>
          <w:lang w:val="pl-PL"/>
        </w:rPr>
        <w:t xml:space="preserve">.") oraz przepisy rozporządzenia Prezesa Rady Ministrów z dnia 30 grudnia 2020 r. </w:t>
      </w:r>
      <w:r w:rsidR="00A46ED0"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A46ED0" w:rsidRPr="001F54AA">
        <w:rPr>
          <w:rFonts w:eastAsia="Times New Roman"/>
          <w:sz w:val="20"/>
          <w:szCs w:val="20"/>
          <w:shd w:val="clear" w:color="auto" w:fill="FFFFFF"/>
          <w:lang w:val="pl-PL"/>
        </w:rPr>
        <w:t>(Dz.U. z 2020 r. poz. 2452</w:t>
      </w:r>
      <w:r w:rsidR="00A46ED0" w:rsidRPr="001F54AA">
        <w:rPr>
          <w:rFonts w:eastAsia="Times New Roman"/>
          <w:sz w:val="20"/>
          <w:szCs w:val="20"/>
          <w:lang w:val="pl-PL"/>
        </w:rPr>
        <w:t xml:space="preserve"> zwanym dalej "</w:t>
      </w:r>
      <w:proofErr w:type="spellStart"/>
      <w:r w:rsidR="00A46ED0" w:rsidRPr="001F54AA">
        <w:rPr>
          <w:rFonts w:eastAsia="Times New Roman"/>
          <w:sz w:val="20"/>
          <w:szCs w:val="20"/>
          <w:lang w:val="pl-PL"/>
        </w:rPr>
        <w:t>r.d.e</w:t>
      </w:r>
      <w:proofErr w:type="spellEnd"/>
      <w:r w:rsidR="00A46ED0" w:rsidRPr="001F54AA">
        <w:rPr>
          <w:rFonts w:eastAsia="Times New Roman"/>
          <w:sz w:val="20"/>
          <w:szCs w:val="20"/>
          <w:lang w:val="pl-PL"/>
        </w:rPr>
        <w:t>."</w:t>
      </w:r>
      <w:r w:rsidR="00A46ED0" w:rsidRPr="001F54AA">
        <w:rPr>
          <w:rFonts w:eastAsia="Times New Roman"/>
          <w:sz w:val="20"/>
          <w:szCs w:val="20"/>
          <w:shd w:val="clear" w:color="auto" w:fill="FFFFFF"/>
          <w:lang w:val="pl-PL"/>
        </w:rPr>
        <w:t>)</w:t>
      </w:r>
      <w:r w:rsidR="00FB1E22">
        <w:rPr>
          <w:rFonts w:eastAsia="Times New Roman"/>
          <w:sz w:val="20"/>
          <w:szCs w:val="20"/>
          <w:lang w:val="pl-PL"/>
        </w:rPr>
        <w:t>.</w:t>
      </w:r>
    </w:p>
    <w:p w14:paraId="000000A7" w14:textId="24BB65C3" w:rsidR="0064397C" w:rsidRDefault="00874596">
      <w:pPr>
        <w:pStyle w:val="Nagwek2"/>
      </w:pPr>
      <w:bookmarkStart w:id="59" w:name="_gb4nrns0uw97" w:colFirst="0" w:colLast="0"/>
      <w:bookmarkEnd w:id="59"/>
      <w:r>
        <w:t>XI. Poleganie na zasobach innych podmiotów</w:t>
      </w:r>
    </w:p>
    <w:p w14:paraId="52756D49" w14:textId="44757187" w:rsidR="00937C0A" w:rsidRDefault="00937C0A" w:rsidP="005F4DEC">
      <w:pPr>
        <w:spacing w:line="360" w:lineRule="auto"/>
        <w:ind w:left="284" w:hanging="284"/>
        <w:jc w:val="both"/>
        <w:rPr>
          <w:sz w:val="20"/>
          <w:szCs w:val="20"/>
          <w:shd w:val="clear" w:color="auto" w:fill="FFFFFF"/>
        </w:rPr>
      </w:pPr>
      <w:r>
        <w:rPr>
          <w:sz w:val="20"/>
          <w:szCs w:val="20"/>
          <w:shd w:val="clear" w:color="auto" w:fill="FFFFFF"/>
        </w:rPr>
        <w:t xml:space="preserve">1. </w:t>
      </w:r>
      <w:r w:rsidRPr="00937C0A">
        <w:rPr>
          <w:sz w:val="20"/>
          <w:szCs w:val="20"/>
          <w:shd w:val="clear" w:color="auto" w:fill="FFFFFF"/>
        </w:rPr>
        <w:t xml:space="preserve">Wykonawca może w celu potwierdzenia spełniania warunków udziału w postępowaniu, </w:t>
      </w:r>
      <w:r w:rsidR="00531EF0">
        <w:rPr>
          <w:sz w:val="20"/>
          <w:szCs w:val="20"/>
          <w:shd w:val="clear" w:color="auto" w:fill="FFFFFF"/>
        </w:rPr>
        <w:br/>
      </w:r>
      <w:r w:rsidRPr="00937C0A">
        <w:rPr>
          <w:sz w:val="20"/>
          <w:szCs w:val="20"/>
          <w:shd w:val="clear" w:color="auto" w:fill="FFFFFF"/>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124DA4">
        <w:rPr>
          <w:sz w:val="20"/>
          <w:szCs w:val="20"/>
          <w:shd w:val="clear" w:color="auto" w:fill="FFFFFF"/>
        </w:rPr>
        <w:t xml:space="preserve"> </w:t>
      </w:r>
      <w:r w:rsidR="00BB6699" w:rsidRPr="00BB6699">
        <w:rPr>
          <w:sz w:val="20"/>
          <w:szCs w:val="20"/>
          <w:shd w:val="clear" w:color="auto" w:fill="FFFFFF"/>
        </w:rPr>
        <w:t>Ponadto z uwagi na treść przepisów art. 5k rozporządzenia 833/2014 w brzmieniu nadanym rozporządzeniem 2022/576 zamawiający żąda od wykonawcy w przypadku podmiotów, na których zdolnościach technicznych lub zawodowych lub sytuacji finansowej lub ekonomicznej wykonawca polega – wskazania, czy wykonawca polega na zdolności tych podmiotów w zakresie odpowiadającym ponad 10% wartości zamówienia.</w:t>
      </w:r>
    </w:p>
    <w:p w14:paraId="7EE15E48" w14:textId="77777777" w:rsidR="00BB6699" w:rsidRPr="00937C0A" w:rsidRDefault="00BB6699" w:rsidP="00937C0A">
      <w:pPr>
        <w:spacing w:line="360" w:lineRule="auto"/>
        <w:ind w:left="284" w:hanging="284"/>
        <w:jc w:val="both"/>
        <w:rPr>
          <w:sz w:val="20"/>
          <w:szCs w:val="20"/>
        </w:rPr>
      </w:pPr>
    </w:p>
    <w:p w14:paraId="7DEE68AD" w14:textId="1C33877D" w:rsidR="00937C0A" w:rsidRPr="00937C0A"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937C0A">
        <w:rPr>
          <w:rFonts w:ascii="Arial" w:hAnsi="Arial" w:cs="Arial"/>
          <w:b/>
          <w:sz w:val="20"/>
          <w:szCs w:val="20"/>
          <w:lang w:val="pl-PL"/>
        </w:rPr>
        <w:lastRenderedPageBreak/>
        <w:t>2.</w:t>
      </w:r>
      <w:r w:rsidRPr="00937C0A">
        <w:rPr>
          <w:rFonts w:ascii="Arial" w:hAnsi="Arial" w:cs="Arial"/>
          <w:b/>
          <w:sz w:val="20"/>
          <w:szCs w:val="20"/>
          <w:lang w:val="pl-PL"/>
        </w:rPr>
        <w:tab/>
      </w:r>
      <w:r w:rsidRPr="00937C0A">
        <w:rPr>
          <w:rFonts w:ascii="Arial" w:hAnsi="Arial" w:cs="Arial"/>
          <w:sz w:val="20"/>
          <w:szCs w:val="20"/>
          <w:lang w:val="pl-PL"/>
        </w:rPr>
        <w:t xml:space="preserve">Wymagania dotyczące polegania na zdolnościach lub sytuacjach innych podmiotów, o których mowa w </w:t>
      </w:r>
      <w:r w:rsidR="009777E1">
        <w:rPr>
          <w:rFonts w:ascii="Arial" w:hAnsi="Arial" w:cs="Arial"/>
          <w:sz w:val="20"/>
          <w:szCs w:val="20"/>
          <w:lang w:val="pl-PL"/>
        </w:rPr>
        <w:t xml:space="preserve">pkt </w:t>
      </w:r>
      <w:r w:rsidR="00695DA6">
        <w:rPr>
          <w:rFonts w:ascii="Arial" w:hAnsi="Arial" w:cs="Arial"/>
          <w:sz w:val="20"/>
          <w:szCs w:val="20"/>
          <w:lang w:val="pl-PL"/>
        </w:rPr>
        <w:t xml:space="preserve"> </w:t>
      </w:r>
      <w:r w:rsidRPr="00937C0A">
        <w:rPr>
          <w:rFonts w:ascii="Arial" w:hAnsi="Arial" w:cs="Arial"/>
          <w:sz w:val="20"/>
          <w:szCs w:val="20"/>
          <w:lang w:val="pl-PL"/>
        </w:rPr>
        <w:t>1:</w:t>
      </w:r>
    </w:p>
    <w:p w14:paraId="3E32A8E9" w14:textId="46CB762F" w:rsidR="00937C0A" w:rsidRPr="00937C0A" w:rsidRDefault="00937C0A" w:rsidP="00937C0A">
      <w:pPr>
        <w:spacing w:line="360" w:lineRule="auto"/>
        <w:ind w:left="709" w:hanging="283"/>
        <w:contextualSpacing/>
        <w:jc w:val="both"/>
        <w:rPr>
          <w:sz w:val="20"/>
          <w:szCs w:val="20"/>
        </w:rPr>
      </w:pPr>
      <w:r w:rsidRPr="00937C0A">
        <w:rPr>
          <w:b/>
          <w:sz w:val="20"/>
          <w:szCs w:val="20"/>
        </w:rPr>
        <w:t>1)</w:t>
      </w:r>
      <w:r w:rsidRPr="00937C0A">
        <w:rPr>
          <w:b/>
          <w:sz w:val="20"/>
          <w:szCs w:val="20"/>
        </w:rPr>
        <w:tab/>
      </w:r>
      <w:r w:rsidRPr="00937C0A">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Pr>
          <w:sz w:val="20"/>
          <w:szCs w:val="20"/>
        </w:rPr>
        <w:t xml:space="preserve"> </w:t>
      </w:r>
      <w:r w:rsidRPr="00937C0A">
        <w:rPr>
          <w:sz w:val="20"/>
          <w:szCs w:val="20"/>
        </w:rPr>
        <w:t xml:space="preserve"> niezbędnych zasobów na potrzeby realizacji zamówienia lub inny podmiotowy środek dowodowy potwierdzający tą okoliczność;</w:t>
      </w:r>
    </w:p>
    <w:p w14:paraId="3886DA6C" w14:textId="77777777" w:rsidR="00937C0A" w:rsidRPr="00937C0A" w:rsidRDefault="00937C0A" w:rsidP="00937C0A">
      <w:pPr>
        <w:spacing w:line="360" w:lineRule="auto"/>
        <w:ind w:left="709" w:hanging="283"/>
        <w:jc w:val="both"/>
        <w:rPr>
          <w:sz w:val="20"/>
          <w:szCs w:val="20"/>
        </w:rPr>
      </w:pPr>
      <w:r w:rsidRPr="00937C0A">
        <w:rPr>
          <w:b/>
          <w:sz w:val="20"/>
          <w:szCs w:val="20"/>
        </w:rPr>
        <w:t>2)</w:t>
      </w:r>
      <w:r w:rsidRPr="00937C0A">
        <w:rPr>
          <w:b/>
          <w:sz w:val="20"/>
          <w:szCs w:val="20"/>
        </w:rPr>
        <w:tab/>
      </w:r>
      <w:r w:rsidRPr="00937C0A">
        <w:rPr>
          <w:sz w:val="20"/>
          <w:szCs w:val="20"/>
          <w:shd w:val="clear" w:color="auto" w:fill="FFFFFF"/>
        </w:rPr>
        <w:t>Zamawiaj</w:t>
      </w:r>
      <w:r w:rsidRPr="00937C0A">
        <w:rPr>
          <w:rFonts w:eastAsia="Times New Roman"/>
          <w:sz w:val="20"/>
          <w:szCs w:val="20"/>
          <w:shd w:val="clear" w:color="auto" w:fill="FFFFFF"/>
        </w:rPr>
        <w:t>ą</w:t>
      </w:r>
      <w:r w:rsidRPr="00937C0A">
        <w:rPr>
          <w:sz w:val="20"/>
          <w:szCs w:val="20"/>
          <w:shd w:val="clear" w:color="auto" w:fill="FFFFFF"/>
        </w:rPr>
        <w:t>cy ocenia, czy udost</w:t>
      </w:r>
      <w:r w:rsidRPr="00937C0A">
        <w:rPr>
          <w:rFonts w:eastAsia="Times New Roman"/>
          <w:sz w:val="20"/>
          <w:szCs w:val="20"/>
          <w:shd w:val="clear" w:color="auto" w:fill="FFFFFF"/>
        </w:rPr>
        <w:t>ę</w:t>
      </w:r>
      <w:r w:rsidRPr="00937C0A">
        <w:rPr>
          <w:sz w:val="20"/>
          <w:szCs w:val="20"/>
          <w:shd w:val="clear" w:color="auto" w:fill="FFFFFF"/>
        </w:rPr>
        <w:t>pniane wykonawcy przez podmioty udost</w:t>
      </w:r>
      <w:r w:rsidRPr="00937C0A">
        <w:rPr>
          <w:rFonts w:eastAsia="Times New Roman"/>
          <w:sz w:val="20"/>
          <w:szCs w:val="20"/>
          <w:shd w:val="clear" w:color="auto" w:fill="FFFFFF"/>
        </w:rPr>
        <w:t>ę</w:t>
      </w:r>
      <w:r w:rsidRPr="00937C0A">
        <w:rPr>
          <w:sz w:val="20"/>
          <w:szCs w:val="20"/>
          <w:shd w:val="clear" w:color="auto" w:fill="FFFFFF"/>
        </w:rPr>
        <w:t>pniaj</w:t>
      </w:r>
      <w:r w:rsidRPr="00937C0A">
        <w:rPr>
          <w:rFonts w:eastAsia="Times New Roman"/>
          <w:sz w:val="20"/>
          <w:szCs w:val="20"/>
          <w:shd w:val="clear" w:color="auto" w:fill="FFFFFF"/>
        </w:rPr>
        <w:t>ą</w:t>
      </w:r>
      <w:r w:rsidRPr="00937C0A">
        <w:rPr>
          <w:sz w:val="20"/>
          <w:szCs w:val="20"/>
          <w:shd w:val="clear" w:color="auto" w:fill="FFFFFF"/>
        </w:rPr>
        <w:t>ce zasoby zdolno</w:t>
      </w:r>
      <w:r w:rsidRPr="00937C0A">
        <w:rPr>
          <w:rFonts w:eastAsia="Times New Roman"/>
          <w:sz w:val="20"/>
          <w:szCs w:val="20"/>
          <w:shd w:val="clear" w:color="auto" w:fill="FFFFFF"/>
        </w:rPr>
        <w:t>ś</w:t>
      </w:r>
      <w:r w:rsidRPr="00937C0A">
        <w:rPr>
          <w:sz w:val="20"/>
          <w:szCs w:val="20"/>
          <w:shd w:val="clear" w:color="auto" w:fill="FFFFFF"/>
        </w:rPr>
        <w:t>ci techniczne lub zawodowe lub ich sytuacja finansowa lub ekonomiczna, pozwalaj</w:t>
      </w:r>
      <w:r w:rsidRPr="00937C0A">
        <w:rPr>
          <w:rFonts w:eastAsia="Times New Roman"/>
          <w:sz w:val="20"/>
          <w:szCs w:val="20"/>
          <w:shd w:val="clear" w:color="auto" w:fill="FFFFFF"/>
        </w:rPr>
        <w:t>ą</w:t>
      </w:r>
      <w:r w:rsidRPr="00937C0A">
        <w:rPr>
          <w:sz w:val="20"/>
          <w:szCs w:val="20"/>
          <w:shd w:val="clear" w:color="auto" w:fill="FFFFFF"/>
        </w:rPr>
        <w:t xml:space="preserve"> na wykazanie przez wykonawc</w:t>
      </w:r>
      <w:r w:rsidRPr="00937C0A">
        <w:rPr>
          <w:rFonts w:eastAsia="Times New Roman"/>
          <w:sz w:val="20"/>
          <w:szCs w:val="20"/>
          <w:shd w:val="clear" w:color="auto" w:fill="FFFFFF"/>
        </w:rPr>
        <w:t>ę</w:t>
      </w:r>
      <w:r w:rsidRPr="00937C0A">
        <w:rPr>
          <w:sz w:val="20"/>
          <w:szCs w:val="20"/>
          <w:shd w:val="clear" w:color="auto" w:fill="FFFFFF"/>
        </w:rPr>
        <w:t xml:space="preserve"> spe</w:t>
      </w:r>
      <w:r w:rsidRPr="00937C0A">
        <w:rPr>
          <w:rFonts w:eastAsia="Times New Roman"/>
          <w:sz w:val="20"/>
          <w:szCs w:val="20"/>
          <w:shd w:val="clear" w:color="auto" w:fill="FFFFFF"/>
        </w:rPr>
        <w:t>ł</w:t>
      </w:r>
      <w:r w:rsidRPr="00937C0A">
        <w:rPr>
          <w:sz w:val="20"/>
          <w:szCs w:val="20"/>
          <w:shd w:val="clear" w:color="auto" w:fill="FFFFFF"/>
        </w:rPr>
        <w:t>niania warunk</w:t>
      </w:r>
      <w:r w:rsidRPr="00937C0A">
        <w:rPr>
          <w:rFonts w:eastAsia="Times New Roman"/>
          <w:sz w:val="20"/>
          <w:szCs w:val="20"/>
          <w:shd w:val="clear" w:color="auto" w:fill="FFFFFF"/>
        </w:rPr>
        <w:t>ó</w:t>
      </w:r>
      <w:r w:rsidRPr="00937C0A">
        <w:rPr>
          <w:sz w:val="20"/>
          <w:szCs w:val="20"/>
          <w:shd w:val="clear" w:color="auto" w:fill="FFFFFF"/>
        </w:rPr>
        <w:t>w udzia</w:t>
      </w:r>
      <w:r w:rsidRPr="00937C0A">
        <w:rPr>
          <w:rFonts w:eastAsia="Times New Roman"/>
          <w:sz w:val="20"/>
          <w:szCs w:val="20"/>
          <w:shd w:val="clear" w:color="auto" w:fill="FFFFFF"/>
        </w:rPr>
        <w:t>ł</w:t>
      </w:r>
      <w:r w:rsidRPr="00937C0A">
        <w:rPr>
          <w:sz w:val="20"/>
          <w:szCs w:val="20"/>
          <w:shd w:val="clear" w:color="auto" w:fill="FFFFFF"/>
        </w:rPr>
        <w:t>u w post</w:t>
      </w:r>
      <w:r w:rsidRPr="00937C0A">
        <w:rPr>
          <w:rFonts w:eastAsia="Times New Roman"/>
          <w:sz w:val="20"/>
          <w:szCs w:val="20"/>
          <w:shd w:val="clear" w:color="auto" w:fill="FFFFFF"/>
        </w:rPr>
        <w:t>ę</w:t>
      </w:r>
      <w:r w:rsidRPr="00937C0A">
        <w:rPr>
          <w:sz w:val="20"/>
          <w:szCs w:val="20"/>
          <w:shd w:val="clear" w:color="auto" w:fill="FFFFFF"/>
        </w:rPr>
        <w:t>powaniu, a tak</w:t>
      </w:r>
      <w:r w:rsidRPr="00937C0A">
        <w:rPr>
          <w:rFonts w:eastAsia="Times New Roman"/>
          <w:sz w:val="20"/>
          <w:szCs w:val="20"/>
          <w:shd w:val="clear" w:color="auto" w:fill="FFFFFF"/>
        </w:rPr>
        <w:t>ż</w:t>
      </w:r>
      <w:r w:rsidRPr="00937C0A">
        <w:rPr>
          <w:sz w:val="20"/>
          <w:szCs w:val="20"/>
          <w:shd w:val="clear" w:color="auto" w:fill="FFFFFF"/>
        </w:rPr>
        <w:t>e bada, czy nie zachodz</w:t>
      </w:r>
      <w:r w:rsidRPr="00937C0A">
        <w:rPr>
          <w:rFonts w:eastAsia="Times New Roman"/>
          <w:sz w:val="20"/>
          <w:szCs w:val="20"/>
          <w:shd w:val="clear" w:color="auto" w:fill="FFFFFF"/>
        </w:rPr>
        <w:t>ą</w:t>
      </w:r>
      <w:r w:rsidRPr="00937C0A">
        <w:rPr>
          <w:sz w:val="20"/>
          <w:szCs w:val="20"/>
          <w:shd w:val="clear" w:color="auto" w:fill="FFFFFF"/>
        </w:rPr>
        <w:t xml:space="preserve"> wobec tego podmiotu podstawy wykluczenia, kt</w:t>
      </w:r>
      <w:r w:rsidRPr="00937C0A">
        <w:rPr>
          <w:rFonts w:eastAsia="Times New Roman"/>
          <w:sz w:val="20"/>
          <w:szCs w:val="20"/>
          <w:shd w:val="clear" w:color="auto" w:fill="FFFFFF"/>
        </w:rPr>
        <w:t>ó</w:t>
      </w:r>
      <w:r w:rsidRPr="00937C0A">
        <w:rPr>
          <w:sz w:val="20"/>
          <w:szCs w:val="20"/>
          <w:shd w:val="clear" w:color="auto" w:fill="FFFFFF"/>
        </w:rPr>
        <w:t>re zosta</w:t>
      </w:r>
      <w:r w:rsidRPr="00937C0A">
        <w:rPr>
          <w:rFonts w:eastAsia="Times New Roman"/>
          <w:sz w:val="20"/>
          <w:szCs w:val="20"/>
          <w:shd w:val="clear" w:color="auto" w:fill="FFFFFF"/>
        </w:rPr>
        <w:t>ł</w:t>
      </w:r>
      <w:r w:rsidRPr="00937C0A">
        <w:rPr>
          <w:sz w:val="20"/>
          <w:szCs w:val="20"/>
          <w:shd w:val="clear" w:color="auto" w:fill="FFFFFF"/>
        </w:rPr>
        <w:t>y przewidziane wzgl</w:t>
      </w:r>
      <w:r w:rsidRPr="00937C0A">
        <w:rPr>
          <w:rFonts w:eastAsia="Times New Roman"/>
          <w:sz w:val="20"/>
          <w:szCs w:val="20"/>
          <w:shd w:val="clear" w:color="auto" w:fill="FFFFFF"/>
        </w:rPr>
        <w:t>ę</w:t>
      </w:r>
      <w:r w:rsidRPr="00937C0A">
        <w:rPr>
          <w:sz w:val="20"/>
          <w:szCs w:val="20"/>
          <w:shd w:val="clear" w:color="auto" w:fill="FFFFFF"/>
        </w:rPr>
        <w:t>dem wykonawcy.</w:t>
      </w:r>
    </w:p>
    <w:p w14:paraId="28762AAA" w14:textId="77777777" w:rsidR="00937C0A" w:rsidRPr="00937C0A" w:rsidRDefault="00937C0A" w:rsidP="00937C0A">
      <w:pPr>
        <w:spacing w:line="360" w:lineRule="auto"/>
        <w:ind w:left="709" w:hanging="283"/>
        <w:jc w:val="both"/>
        <w:rPr>
          <w:sz w:val="20"/>
          <w:szCs w:val="20"/>
        </w:rPr>
      </w:pPr>
      <w:r w:rsidRPr="00937C0A">
        <w:rPr>
          <w:b/>
          <w:sz w:val="20"/>
          <w:szCs w:val="20"/>
        </w:rPr>
        <w:t>3)</w:t>
      </w:r>
      <w:r w:rsidRPr="00937C0A">
        <w:rPr>
          <w:b/>
          <w:sz w:val="20"/>
          <w:szCs w:val="20"/>
        </w:rPr>
        <w:tab/>
      </w:r>
      <w:r w:rsidRPr="00937C0A">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4F95E5" w14:textId="4E1C7029" w:rsidR="00937C0A" w:rsidRPr="00937C0A" w:rsidRDefault="00937C0A" w:rsidP="00937C0A">
      <w:pPr>
        <w:spacing w:line="360" w:lineRule="auto"/>
        <w:ind w:left="709" w:hanging="283"/>
        <w:jc w:val="both"/>
        <w:rPr>
          <w:sz w:val="20"/>
          <w:szCs w:val="20"/>
        </w:rPr>
      </w:pPr>
      <w:r w:rsidRPr="00937C0A">
        <w:rPr>
          <w:b/>
          <w:sz w:val="20"/>
          <w:szCs w:val="20"/>
        </w:rPr>
        <w:t>4)</w:t>
      </w:r>
      <w:r w:rsidRPr="00937C0A">
        <w:rPr>
          <w:b/>
          <w:sz w:val="20"/>
          <w:szCs w:val="20"/>
        </w:rPr>
        <w:tab/>
      </w:r>
      <w:r w:rsidRPr="00937C0A">
        <w:rPr>
          <w:sz w:val="20"/>
          <w:szCs w:val="20"/>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w:t>
      </w:r>
      <w:r w:rsidR="00602631">
        <w:rPr>
          <w:sz w:val="20"/>
          <w:szCs w:val="20"/>
          <w:shd w:val="clear" w:color="auto" w:fill="FFFFFF"/>
        </w:rPr>
        <w:t>wniosków</w:t>
      </w:r>
      <w:r w:rsidRPr="00937C0A">
        <w:rPr>
          <w:sz w:val="20"/>
          <w:szCs w:val="20"/>
          <w:shd w:val="clear" w:color="auto" w:fill="FFFFFF"/>
        </w:rPr>
        <w:t xml:space="preserve">, powoływać się na zdolności lub sytuację podmiotów udostępniających zasoby, jeżeli na etapie składania wniosków o dopuszczenie do udziału </w:t>
      </w:r>
      <w:r w:rsidR="00506445">
        <w:rPr>
          <w:sz w:val="20"/>
          <w:szCs w:val="20"/>
          <w:shd w:val="clear" w:color="auto" w:fill="FFFFFF"/>
        </w:rPr>
        <w:br/>
      </w:r>
      <w:r w:rsidRPr="00937C0A">
        <w:rPr>
          <w:sz w:val="20"/>
          <w:szCs w:val="20"/>
          <w:shd w:val="clear" w:color="auto" w:fill="FFFFFF"/>
        </w:rPr>
        <w:t>w postępowaniu nie polegał on w danym zakresie na zdolnościach lub sytuacji podmiotów udostępniających zasoby.</w:t>
      </w:r>
    </w:p>
    <w:p w14:paraId="00365FBE" w14:textId="77777777" w:rsidR="00937C0A" w:rsidRPr="001168E2" w:rsidRDefault="00937C0A" w:rsidP="00937C0A">
      <w:pPr>
        <w:pStyle w:val="Akapitzlist"/>
        <w:spacing w:line="360" w:lineRule="auto"/>
        <w:ind w:left="709"/>
        <w:jc w:val="both"/>
        <w:rPr>
          <w:szCs w:val="20"/>
        </w:rPr>
      </w:pP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4026F496" w:rsidR="00937C0A" w:rsidRPr="00776895"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5B5E41">
        <w:rPr>
          <w:rFonts w:ascii="Arial" w:hAnsi="Arial" w:cs="Arial"/>
          <w:b/>
          <w:bCs/>
          <w:sz w:val="20"/>
          <w:szCs w:val="20"/>
          <w:lang w:val="pl-PL"/>
        </w:rPr>
        <w:t xml:space="preserve">składa wraz z </w:t>
      </w:r>
      <w:r w:rsidR="00D87679" w:rsidRPr="005B5E41">
        <w:rPr>
          <w:rFonts w:ascii="Arial" w:hAnsi="Arial" w:cs="Arial"/>
          <w:b/>
          <w:bCs/>
          <w:sz w:val="20"/>
          <w:szCs w:val="20"/>
          <w:lang w:val="pl-PL"/>
        </w:rPr>
        <w:t>wnioskiem</w:t>
      </w:r>
      <w:r w:rsidR="00474267" w:rsidRPr="005B5E41">
        <w:rPr>
          <w:rFonts w:ascii="Arial" w:hAnsi="Arial" w:cs="Arial"/>
          <w:b/>
          <w:bCs/>
          <w:sz w:val="20"/>
          <w:szCs w:val="20"/>
          <w:lang w:val="pl-PL"/>
        </w:rPr>
        <w:t xml:space="preserve"> o dopuszczenie do udziału w postępowaniu</w:t>
      </w:r>
      <w:r w:rsidRPr="00776895">
        <w:rPr>
          <w:rFonts w:ascii="Arial" w:hAnsi="Arial" w:cs="Arial"/>
          <w:sz w:val="20"/>
          <w:szCs w:val="20"/>
          <w:lang w:val="pl-PL"/>
        </w:rPr>
        <w:t xml:space="preserve"> zobowiązanie innego podmiotu do udostępnienia niezbędnych zasobów Wykonawcy - zgodnie z </w:t>
      </w:r>
      <w:r w:rsidR="00124C20">
        <w:rPr>
          <w:rFonts w:ascii="Arial" w:hAnsi="Arial" w:cs="Arial"/>
          <w:b/>
          <w:sz w:val="20"/>
          <w:szCs w:val="20"/>
          <w:lang w:val="pl-PL"/>
        </w:rPr>
        <w:t>z</w:t>
      </w:r>
      <w:r w:rsidRPr="00776895">
        <w:rPr>
          <w:rFonts w:ascii="Arial" w:hAnsi="Arial" w:cs="Arial"/>
          <w:b/>
          <w:sz w:val="20"/>
          <w:szCs w:val="20"/>
          <w:lang w:val="pl-PL"/>
        </w:rPr>
        <w:t xml:space="preserve">ałącznikiem nr  </w:t>
      </w:r>
      <w:r w:rsidR="00474267">
        <w:rPr>
          <w:rFonts w:ascii="Arial" w:hAnsi="Arial" w:cs="Arial"/>
          <w:b/>
          <w:sz w:val="20"/>
          <w:szCs w:val="20"/>
          <w:lang w:val="pl-PL"/>
        </w:rPr>
        <w:t xml:space="preserve">3 </w:t>
      </w:r>
      <w:r w:rsidRPr="00776895">
        <w:rPr>
          <w:rFonts w:ascii="Arial" w:hAnsi="Arial" w:cs="Arial"/>
          <w:b/>
          <w:sz w:val="20"/>
          <w:szCs w:val="20"/>
          <w:lang w:val="pl-PL"/>
        </w:rPr>
        <w:t xml:space="preserve">do </w:t>
      </w:r>
      <w:r w:rsidR="00FD3811">
        <w:rPr>
          <w:rFonts w:ascii="Arial" w:hAnsi="Arial" w:cs="Arial"/>
          <w:b/>
          <w:sz w:val="20"/>
          <w:szCs w:val="20"/>
          <w:lang w:val="pl-PL"/>
        </w:rPr>
        <w:t xml:space="preserve">niniejszego </w:t>
      </w:r>
      <w:r w:rsidR="00D87679">
        <w:rPr>
          <w:rFonts w:ascii="Arial" w:hAnsi="Arial" w:cs="Arial"/>
          <w:b/>
          <w:sz w:val="20"/>
          <w:szCs w:val="20"/>
          <w:lang w:val="pl-PL"/>
        </w:rPr>
        <w:t>opisu</w:t>
      </w:r>
      <w:r w:rsidRPr="00776895">
        <w:rPr>
          <w:rFonts w:ascii="Arial" w:hAnsi="Arial" w:cs="Arial"/>
          <w:sz w:val="20"/>
          <w:szCs w:val="20"/>
          <w:lang w:val="pl-PL"/>
        </w:rPr>
        <w:t>;</w:t>
      </w:r>
    </w:p>
    <w:p w14:paraId="7CE32CA0" w14:textId="2CDE2A30"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2)</w:t>
      </w:r>
      <w:r w:rsidRPr="00776895">
        <w:rPr>
          <w:rFonts w:ascii="Arial" w:hAnsi="Arial" w:cs="Arial"/>
          <w:b/>
          <w:sz w:val="20"/>
          <w:szCs w:val="20"/>
          <w:lang w:val="pl-PL"/>
        </w:rPr>
        <w:tab/>
      </w:r>
      <w:bookmarkStart w:id="60" w:name="_Hlk102041346"/>
      <w:r w:rsidRPr="005B5E41">
        <w:rPr>
          <w:rFonts w:ascii="Arial" w:hAnsi="Arial" w:cs="Arial"/>
          <w:b/>
          <w:bCs/>
          <w:sz w:val="20"/>
          <w:szCs w:val="20"/>
          <w:lang w:val="pl-PL"/>
        </w:rPr>
        <w:t>składa wraz z </w:t>
      </w:r>
      <w:r w:rsidR="00D87679" w:rsidRPr="005B5E41">
        <w:rPr>
          <w:rFonts w:ascii="Arial" w:hAnsi="Arial" w:cs="Arial"/>
          <w:b/>
          <w:bCs/>
          <w:sz w:val="20"/>
          <w:szCs w:val="20"/>
          <w:lang w:val="pl-PL"/>
        </w:rPr>
        <w:t xml:space="preserve">wnioskiem </w:t>
      </w:r>
      <w:bookmarkStart w:id="61" w:name="_Hlk102041172"/>
      <w:bookmarkEnd w:id="60"/>
      <w:r w:rsidR="00474267" w:rsidRPr="005B5E41">
        <w:rPr>
          <w:rFonts w:ascii="Arial" w:hAnsi="Arial" w:cs="Arial"/>
          <w:b/>
          <w:bCs/>
          <w:sz w:val="20"/>
          <w:szCs w:val="20"/>
          <w:lang w:val="pl-PL"/>
        </w:rPr>
        <w:t>o dopuszczenie do udziału w postępowaniu</w:t>
      </w:r>
      <w:r w:rsidR="00474267" w:rsidRPr="00474267">
        <w:rPr>
          <w:rFonts w:ascii="Arial" w:hAnsi="Arial" w:cs="Arial"/>
          <w:sz w:val="20"/>
          <w:szCs w:val="20"/>
          <w:lang w:val="pl-PL"/>
        </w:rPr>
        <w:t xml:space="preserve"> </w:t>
      </w:r>
      <w:r w:rsidR="00D87679" w:rsidRPr="00D87679">
        <w:rPr>
          <w:rFonts w:ascii="Arial" w:hAnsi="Arial" w:cs="Arial"/>
          <w:sz w:val="20"/>
          <w:szCs w:val="20"/>
          <w:lang w:val="pl-PL"/>
        </w:rPr>
        <w:t>oświadczenie,</w:t>
      </w:r>
      <w:r w:rsidR="00054E06">
        <w:rPr>
          <w:rFonts w:ascii="Arial" w:hAnsi="Arial" w:cs="Arial"/>
          <w:sz w:val="20"/>
          <w:szCs w:val="20"/>
          <w:lang w:val="pl-PL"/>
        </w:rPr>
        <w:br/>
      </w:r>
      <w:r w:rsidR="00D87679" w:rsidRPr="00D87679">
        <w:rPr>
          <w:rFonts w:ascii="Arial" w:hAnsi="Arial" w:cs="Arial"/>
          <w:sz w:val="20"/>
          <w:szCs w:val="20"/>
          <w:lang w:val="pl-PL"/>
        </w:rPr>
        <w:t>o którym mowa w art. 125 ust. 1 Pzp zgodnie z treścią wzoru  stanowiącego  załącznik nr 2</w:t>
      </w:r>
      <w:r w:rsidR="00D87679">
        <w:rPr>
          <w:rFonts w:ascii="Arial" w:hAnsi="Arial" w:cs="Arial"/>
          <w:sz w:val="20"/>
          <w:szCs w:val="20"/>
          <w:lang w:val="pl-PL"/>
        </w:rPr>
        <w:t>a</w:t>
      </w:r>
      <w:r w:rsidR="00D87679" w:rsidRPr="00D87679">
        <w:rPr>
          <w:rFonts w:ascii="Arial" w:hAnsi="Arial" w:cs="Arial"/>
          <w:sz w:val="20"/>
          <w:szCs w:val="20"/>
          <w:lang w:val="pl-PL"/>
        </w:rPr>
        <w:t xml:space="preserve"> do niniejszego opisu </w:t>
      </w:r>
      <w:r w:rsidRPr="00776895">
        <w:rPr>
          <w:rFonts w:ascii="Arial" w:hAnsi="Arial" w:cs="Arial"/>
          <w:sz w:val="20"/>
          <w:szCs w:val="20"/>
          <w:lang w:val="pl-PL"/>
        </w:rPr>
        <w:t>dotyczący tych podmiotów</w:t>
      </w:r>
      <w:bookmarkEnd w:id="61"/>
      <w:r w:rsidR="0001201A">
        <w:rPr>
          <w:rFonts w:ascii="Arial" w:hAnsi="Arial" w:cs="Arial"/>
          <w:sz w:val="20"/>
          <w:szCs w:val="20"/>
          <w:lang w:val="pl-PL"/>
        </w:rPr>
        <w:t>;</w:t>
      </w:r>
    </w:p>
    <w:p w14:paraId="7466E00D" w14:textId="54888FF7"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lastRenderedPageBreak/>
        <w:t>3)</w:t>
      </w:r>
      <w:r w:rsidRPr="00776895">
        <w:rPr>
          <w:rFonts w:ascii="Arial" w:hAnsi="Arial" w:cs="Arial"/>
          <w:b/>
          <w:sz w:val="20"/>
          <w:szCs w:val="20"/>
          <w:lang w:val="pl-PL"/>
        </w:rPr>
        <w:tab/>
      </w:r>
      <w:bookmarkStart w:id="62" w:name="_Hlk102041417"/>
      <w:r w:rsidR="00FD3811" w:rsidRPr="00FD3811">
        <w:rPr>
          <w:rFonts w:ascii="Arial" w:hAnsi="Arial" w:cs="Arial"/>
          <w:b/>
          <w:sz w:val="20"/>
          <w:szCs w:val="20"/>
          <w:lang w:val="pl-PL"/>
        </w:rPr>
        <w:t xml:space="preserve">składa wraz z wnioskiem </w:t>
      </w:r>
      <w:r w:rsidR="00474267" w:rsidRPr="00474267">
        <w:rPr>
          <w:rFonts w:ascii="Arial" w:hAnsi="Arial" w:cs="Arial"/>
          <w:b/>
          <w:sz w:val="20"/>
          <w:szCs w:val="20"/>
          <w:lang w:val="pl-PL"/>
        </w:rPr>
        <w:t xml:space="preserve">o dopuszczenie do udziału w postępowaniu </w:t>
      </w:r>
      <w:r w:rsidR="00FD3811">
        <w:rPr>
          <w:rFonts w:ascii="Arial" w:hAnsi="Arial" w:cs="Arial"/>
          <w:b/>
          <w:sz w:val="20"/>
          <w:szCs w:val="20"/>
          <w:lang w:val="pl-PL"/>
        </w:rPr>
        <w:t xml:space="preserve">dokumenty dot. braku podstaw do wykluczenia </w:t>
      </w:r>
      <w:bookmarkEnd w:id="62"/>
      <w:r w:rsidRPr="00776895">
        <w:rPr>
          <w:rFonts w:ascii="Arial" w:hAnsi="Arial" w:cs="Arial"/>
          <w:sz w:val="20"/>
          <w:szCs w:val="20"/>
          <w:lang w:val="pl-PL"/>
        </w:rPr>
        <w:t xml:space="preserve">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D3811">
        <w:rPr>
          <w:rFonts w:ascii="Arial" w:hAnsi="Arial" w:cs="Arial"/>
          <w:sz w:val="20"/>
          <w:szCs w:val="20"/>
          <w:lang w:val="pl-PL"/>
        </w:rPr>
        <w:t>1</w:t>
      </w:r>
      <w:r w:rsidRPr="00776895">
        <w:rPr>
          <w:rFonts w:ascii="Arial" w:hAnsi="Arial" w:cs="Arial"/>
          <w:sz w:val="20"/>
          <w:szCs w:val="20"/>
          <w:lang w:val="pl-PL"/>
        </w:rPr>
        <w:t xml:space="preserve"> </w:t>
      </w:r>
      <w:proofErr w:type="spellStart"/>
      <w:r w:rsidR="00E77D2F" w:rsidRPr="00C75B5B">
        <w:rPr>
          <w:rFonts w:ascii="Arial" w:hAnsi="Arial" w:cs="Arial"/>
          <w:sz w:val="20"/>
          <w:szCs w:val="20"/>
          <w:lang w:val="pl-PL"/>
        </w:rPr>
        <w:t>p</w:t>
      </w:r>
      <w:r w:rsidR="00B572A9" w:rsidRPr="00C75B5B">
        <w:rPr>
          <w:rFonts w:ascii="Arial" w:hAnsi="Arial" w:cs="Arial"/>
          <w:sz w:val="20"/>
          <w:szCs w:val="20"/>
          <w:lang w:val="pl-PL"/>
        </w:rPr>
        <w:t>pkt</w:t>
      </w:r>
      <w:proofErr w:type="spellEnd"/>
      <w:r w:rsidR="00B572A9" w:rsidRPr="00C75B5B">
        <w:rPr>
          <w:rFonts w:ascii="Arial" w:hAnsi="Arial" w:cs="Arial"/>
          <w:sz w:val="20"/>
          <w:szCs w:val="20"/>
          <w:lang w:val="pl-PL"/>
        </w:rPr>
        <w:t xml:space="preserve"> </w:t>
      </w:r>
      <w:r w:rsidR="0093038A" w:rsidRPr="00FC2138">
        <w:rPr>
          <w:rFonts w:ascii="Arial" w:hAnsi="Arial" w:cs="Arial"/>
          <w:b/>
          <w:bCs/>
          <w:sz w:val="20"/>
          <w:szCs w:val="20"/>
          <w:lang w:val="pl-PL"/>
        </w:rPr>
        <w:t>10</w:t>
      </w:r>
      <w:r w:rsidR="00FC2138" w:rsidRPr="00FC2138">
        <w:rPr>
          <w:rFonts w:ascii="Arial" w:hAnsi="Arial" w:cs="Arial"/>
          <w:b/>
          <w:bCs/>
          <w:sz w:val="20"/>
          <w:szCs w:val="20"/>
          <w:lang w:val="pl-PL"/>
        </w:rPr>
        <w:t>,</w:t>
      </w:r>
      <w:r w:rsidR="0093038A" w:rsidRPr="00FC2138">
        <w:rPr>
          <w:rFonts w:ascii="Arial" w:hAnsi="Arial" w:cs="Arial"/>
          <w:b/>
          <w:bCs/>
          <w:sz w:val="20"/>
          <w:szCs w:val="20"/>
          <w:lang w:val="pl-PL"/>
        </w:rPr>
        <w:t>11</w:t>
      </w:r>
      <w:r w:rsidR="00FC2138" w:rsidRPr="00FC2138">
        <w:rPr>
          <w:rFonts w:ascii="Arial" w:hAnsi="Arial" w:cs="Arial"/>
          <w:b/>
          <w:bCs/>
          <w:sz w:val="20"/>
          <w:szCs w:val="20"/>
          <w:lang w:val="pl-PL"/>
        </w:rPr>
        <w:t>,13</w:t>
      </w:r>
      <w:r w:rsidR="00B572A9">
        <w:rPr>
          <w:rFonts w:ascii="Arial" w:hAnsi="Arial" w:cs="Arial"/>
          <w:sz w:val="20"/>
          <w:szCs w:val="20"/>
          <w:lang w:val="pl-PL"/>
        </w:rPr>
        <w:t xml:space="preserve"> </w:t>
      </w:r>
      <w:bookmarkStart w:id="63" w:name="_Hlk102546417"/>
      <w:r w:rsidR="0093038A">
        <w:rPr>
          <w:rFonts w:ascii="Arial" w:hAnsi="Arial" w:cs="Arial"/>
          <w:sz w:val="20"/>
          <w:szCs w:val="20"/>
          <w:lang w:val="pl-PL"/>
        </w:rPr>
        <w:t>opisu sposobu przygotowania wniosku</w:t>
      </w:r>
      <w:bookmarkEnd w:id="63"/>
      <w:r w:rsidRPr="00776895">
        <w:rPr>
          <w:rFonts w:ascii="Arial" w:hAnsi="Arial" w:cs="Arial"/>
          <w:sz w:val="20"/>
          <w:szCs w:val="20"/>
          <w:lang w:val="pl-PL"/>
        </w:rPr>
        <w:t>, przedkłada w odniesieniu do tych podmiotów oświadczenia i dokumenty tam wskazane</w:t>
      </w:r>
      <w:r w:rsidR="00F57D09">
        <w:rPr>
          <w:rFonts w:ascii="Arial" w:hAnsi="Arial" w:cs="Arial"/>
          <w:sz w:val="20"/>
          <w:szCs w:val="20"/>
          <w:lang w:val="pl-PL"/>
        </w:rPr>
        <w:t>;</w:t>
      </w:r>
    </w:p>
    <w:p w14:paraId="77C9A7C7" w14:textId="7B193C53" w:rsidR="00937C0A" w:rsidRPr="00E9782D" w:rsidRDefault="00FD3811" w:rsidP="00F679F2">
      <w:pPr>
        <w:pStyle w:val="Akapitzlist"/>
        <w:numPr>
          <w:ilvl w:val="0"/>
          <w:numId w:val="29"/>
        </w:numPr>
        <w:spacing w:line="360" w:lineRule="auto"/>
        <w:ind w:left="709" w:hanging="283"/>
        <w:jc w:val="both"/>
        <w:rPr>
          <w:sz w:val="20"/>
          <w:szCs w:val="20"/>
          <w:lang w:eastAsia="pl-PL"/>
        </w:rPr>
      </w:pPr>
      <w:r w:rsidRPr="00FD3811">
        <w:rPr>
          <w:b/>
          <w:bCs/>
          <w:sz w:val="20"/>
          <w:szCs w:val="20"/>
          <w:lang w:eastAsia="pl-PL"/>
        </w:rPr>
        <w:t xml:space="preserve">składa wraz z wnioskiem </w:t>
      </w:r>
      <w:r w:rsidR="00474267" w:rsidRPr="00474267">
        <w:rPr>
          <w:b/>
          <w:bCs/>
          <w:sz w:val="20"/>
          <w:szCs w:val="20"/>
          <w:lang w:eastAsia="pl-PL"/>
        </w:rPr>
        <w:t xml:space="preserve">o dopuszczenie do udziału w postępowaniu </w:t>
      </w:r>
      <w:r w:rsidRPr="00FD3811">
        <w:rPr>
          <w:b/>
          <w:bCs/>
          <w:sz w:val="20"/>
          <w:szCs w:val="20"/>
          <w:lang w:eastAsia="pl-PL"/>
        </w:rPr>
        <w:t xml:space="preserve">dokumenty dot. </w:t>
      </w:r>
      <w:r w:rsidR="00CE0D89" w:rsidRPr="00CE0D89">
        <w:rPr>
          <w:sz w:val="20"/>
          <w:szCs w:val="20"/>
          <w:lang w:eastAsia="pl-PL"/>
        </w:rPr>
        <w:t xml:space="preserve">spełniania warunków udziału w postępowaniu z art. </w:t>
      </w:r>
      <w:r w:rsidR="00CE0D89">
        <w:rPr>
          <w:sz w:val="20"/>
          <w:szCs w:val="20"/>
          <w:lang w:eastAsia="pl-PL"/>
        </w:rPr>
        <w:t>124</w:t>
      </w:r>
      <w:r w:rsidR="00CE0D89" w:rsidRPr="00CE0D89">
        <w:rPr>
          <w:sz w:val="20"/>
          <w:szCs w:val="20"/>
          <w:lang w:eastAsia="pl-PL"/>
        </w:rPr>
        <w:t xml:space="preserve"> pkt 2 (o którym mowa </w:t>
      </w:r>
      <w:bookmarkStart w:id="64"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w:t>
      </w:r>
      <w:r w:rsidR="0093038A" w:rsidRPr="0093038A">
        <w:rPr>
          <w:sz w:val="20"/>
          <w:szCs w:val="20"/>
          <w:lang w:eastAsia="pl-PL"/>
        </w:rPr>
        <w:t xml:space="preserve">opisu sposobu przygotowania wniosku </w:t>
      </w:r>
      <w:r w:rsidR="009777E1">
        <w:rPr>
          <w:sz w:val="20"/>
          <w:szCs w:val="20"/>
          <w:lang w:eastAsia="pl-PL"/>
        </w:rPr>
        <w:t xml:space="preserve">pkt </w:t>
      </w:r>
      <w:r>
        <w:rPr>
          <w:sz w:val="20"/>
          <w:szCs w:val="20"/>
          <w:lang w:eastAsia="pl-PL"/>
        </w:rPr>
        <w:t>1</w:t>
      </w:r>
      <w:r w:rsidR="00CE0D89" w:rsidRPr="00CE0D89">
        <w:rPr>
          <w:sz w:val="20"/>
          <w:szCs w:val="20"/>
          <w:lang w:eastAsia="pl-PL"/>
        </w:rPr>
        <w:t xml:space="preserve"> </w:t>
      </w:r>
      <w:proofErr w:type="spellStart"/>
      <w:r w:rsidR="00CE0D89" w:rsidRPr="00CE0D89">
        <w:rPr>
          <w:sz w:val="20"/>
          <w:szCs w:val="20"/>
          <w:lang w:eastAsia="pl-PL"/>
        </w:rPr>
        <w:t>ppkt</w:t>
      </w:r>
      <w:proofErr w:type="spellEnd"/>
      <w:r w:rsidR="009B4F33">
        <w:rPr>
          <w:sz w:val="20"/>
          <w:szCs w:val="20"/>
          <w:lang w:eastAsia="pl-PL"/>
        </w:rPr>
        <w:t xml:space="preserve"> </w:t>
      </w:r>
      <w:bookmarkEnd w:id="64"/>
      <w:r w:rsidR="00474267">
        <w:rPr>
          <w:sz w:val="20"/>
          <w:szCs w:val="20"/>
          <w:lang w:eastAsia="pl-PL"/>
        </w:rPr>
        <w:t>7</w:t>
      </w:r>
      <w:r>
        <w:rPr>
          <w:sz w:val="20"/>
          <w:szCs w:val="20"/>
          <w:lang w:eastAsia="pl-PL"/>
        </w:rPr>
        <w:t xml:space="preserve"> </w:t>
      </w:r>
      <w:r w:rsidR="008E6E8F">
        <w:rPr>
          <w:sz w:val="20"/>
          <w:szCs w:val="20"/>
          <w:lang w:eastAsia="pl-PL"/>
        </w:rPr>
        <w:t xml:space="preserve">lub/i </w:t>
      </w:r>
      <w:r w:rsidR="00474267">
        <w:rPr>
          <w:sz w:val="20"/>
          <w:szCs w:val="20"/>
          <w:lang w:eastAsia="pl-PL"/>
        </w:rPr>
        <w:t>8</w:t>
      </w:r>
      <w:r w:rsidR="00CE0D89" w:rsidRPr="00CE0D89">
        <w:rPr>
          <w:sz w:val="20"/>
          <w:szCs w:val="20"/>
          <w:lang w:eastAsia="pl-PL"/>
        </w:rPr>
        <w:t>), wyłącznie w zakresie, w jakim Wykonawca powołuje się na zasoby podmiotu trzeciego.</w:t>
      </w:r>
    </w:p>
    <w:p w14:paraId="000000AF" w14:textId="300F1184" w:rsidR="0064397C" w:rsidRDefault="00874596">
      <w:pPr>
        <w:pStyle w:val="Nagwek2"/>
      </w:pPr>
      <w:bookmarkStart w:id="65" w:name="_lodptpqf2xh0" w:colFirst="0" w:colLast="0"/>
      <w:bookmarkEnd w:id="65"/>
      <w:r>
        <w:t>XII. Informacja dla Wykonawców wspólnie ubiegających się o udzielenie zamówienia</w:t>
      </w:r>
      <w:r w:rsidR="00C75B5B">
        <w:t xml:space="preserve"> (w tym spółki cywilne).</w:t>
      </w:r>
    </w:p>
    <w:p w14:paraId="7A056C5F" w14:textId="53268050"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14:paraId="356E7554" w14:textId="0E8132EE" w:rsidR="00776895" w:rsidRPr="0047690E" w:rsidRDefault="0047690E" w:rsidP="00F679F2">
      <w:pPr>
        <w:pStyle w:val="Akapitzlist"/>
        <w:numPr>
          <w:ilvl w:val="0"/>
          <w:numId w:val="30"/>
        </w:numPr>
        <w:spacing w:line="360" w:lineRule="auto"/>
        <w:ind w:left="284" w:hanging="284"/>
        <w:contextualSpacing/>
        <w:jc w:val="both"/>
        <w:rPr>
          <w:sz w:val="20"/>
          <w:szCs w:val="20"/>
        </w:rPr>
      </w:pPr>
      <w:r w:rsidRPr="0047690E">
        <w:rPr>
          <w:sz w:val="20"/>
          <w:szCs w:val="20"/>
        </w:rPr>
        <w:t xml:space="preserve">Jeżeli Zamawiający podzielił przedmiot zamówienia na części i Wykonawca </w:t>
      </w:r>
      <w:r w:rsidR="00473596">
        <w:rPr>
          <w:sz w:val="20"/>
          <w:szCs w:val="20"/>
        </w:rPr>
        <w:t>wniosek o dopuszczenie do udziału w postępowaniu</w:t>
      </w:r>
      <w:r w:rsidRPr="0047690E">
        <w:rPr>
          <w:sz w:val="20"/>
          <w:szCs w:val="20"/>
        </w:rPr>
        <w:t xml:space="preserve"> na kilka części pełnomocnictwo musi jasno wskazywać jakich części dotyczy.</w:t>
      </w:r>
    </w:p>
    <w:p w14:paraId="6997DAE0" w14:textId="706C15A3" w:rsidR="00776895" w:rsidRPr="00776895" w:rsidRDefault="0047690E" w:rsidP="00776895">
      <w:pPr>
        <w:spacing w:line="360" w:lineRule="auto"/>
        <w:ind w:left="284" w:hanging="284"/>
        <w:contextualSpacing/>
        <w:jc w:val="both"/>
        <w:rPr>
          <w:sz w:val="20"/>
          <w:szCs w:val="20"/>
        </w:rPr>
      </w:pPr>
      <w:r>
        <w:rPr>
          <w:b/>
          <w:sz w:val="20"/>
          <w:szCs w:val="20"/>
        </w:rPr>
        <w:t>3.</w:t>
      </w:r>
      <w:r w:rsidR="00776895" w:rsidRPr="00776895">
        <w:rPr>
          <w:b/>
          <w:sz w:val="20"/>
          <w:szCs w:val="20"/>
        </w:rPr>
        <w:tab/>
      </w:r>
      <w:r w:rsidR="00776895" w:rsidRPr="00776895">
        <w:rPr>
          <w:sz w:val="20"/>
          <w:szCs w:val="20"/>
        </w:rPr>
        <w:t>W przypadku Wykonawców wspólnie ubiegających się o udzielenie zamówienia,</w:t>
      </w:r>
      <w:r w:rsidR="00630787" w:rsidRPr="00630787">
        <w:rPr>
          <w:sz w:val="20"/>
          <w:szCs w:val="20"/>
        </w:rPr>
        <w:t xml:space="preserve"> oświadczenie</w:t>
      </w:r>
      <w:r w:rsidR="00630787">
        <w:rPr>
          <w:sz w:val="20"/>
          <w:szCs w:val="20"/>
        </w:rPr>
        <w:br/>
      </w:r>
      <w:r w:rsidR="00630787" w:rsidRPr="00630787">
        <w:rPr>
          <w:sz w:val="20"/>
          <w:szCs w:val="20"/>
        </w:rPr>
        <w:t>o którym mowa w art. 125 ust. 1 Pzp zgodnie z treścią wzoru  stanowiącego  załącznik nr 2 do niniejszego opisu</w:t>
      </w:r>
      <w:r w:rsidR="00630787">
        <w:rPr>
          <w:sz w:val="20"/>
          <w:szCs w:val="20"/>
        </w:rPr>
        <w:t xml:space="preserve"> </w:t>
      </w:r>
      <w:r w:rsidR="00776895" w:rsidRPr="00776895">
        <w:rPr>
          <w:sz w:val="20"/>
          <w:szCs w:val="20"/>
        </w:rPr>
        <w:t xml:space="preserve">składa każdy z Wykonawców wspólnie ubiegających się o zamówienie. Oświadczenie potwierdza spełnianie warunków udziału w postępowaniu oraz brak podstaw do wykluczenia w zakresie, w którym każdy z Wykonawców wykazuje spełnianie warunków udziału </w:t>
      </w:r>
      <w:r w:rsidR="00630787">
        <w:rPr>
          <w:sz w:val="20"/>
          <w:szCs w:val="20"/>
        </w:rPr>
        <w:br/>
      </w:r>
      <w:r w:rsidR="00776895" w:rsidRPr="00776895">
        <w:rPr>
          <w:sz w:val="20"/>
          <w:szCs w:val="20"/>
        </w:rPr>
        <w:t>w postępowaniu oraz brak podstaw do wykluczenia.</w:t>
      </w:r>
    </w:p>
    <w:p w14:paraId="01B4A888" w14:textId="262087F4" w:rsidR="00776895" w:rsidRPr="00776895" w:rsidRDefault="0047690E" w:rsidP="00776895">
      <w:pPr>
        <w:spacing w:line="360" w:lineRule="auto"/>
        <w:ind w:left="284" w:hanging="284"/>
        <w:contextualSpacing/>
        <w:jc w:val="both"/>
        <w:rPr>
          <w:sz w:val="20"/>
          <w:szCs w:val="20"/>
        </w:rPr>
      </w:pPr>
      <w:r>
        <w:rPr>
          <w:b/>
          <w:sz w:val="20"/>
          <w:szCs w:val="20"/>
        </w:rPr>
        <w:t>4</w:t>
      </w:r>
      <w:r w:rsidR="00776895" w:rsidRPr="00776895">
        <w:rPr>
          <w:b/>
          <w:sz w:val="20"/>
          <w:szCs w:val="20"/>
        </w:rPr>
        <w:t>.</w:t>
      </w:r>
      <w:r w:rsidR="00776895" w:rsidRPr="00776895">
        <w:rPr>
          <w:b/>
          <w:sz w:val="20"/>
          <w:szCs w:val="20"/>
        </w:rPr>
        <w:tab/>
      </w:r>
      <w:r w:rsidR="00776895" w:rsidRPr="00776895">
        <w:rPr>
          <w:sz w:val="20"/>
          <w:szCs w:val="20"/>
        </w:rPr>
        <w:t>Oświadczenia i dokumenty potwierdzające brak podstaw do wykluczenia z postępowania,</w:t>
      </w:r>
      <w:r w:rsidR="001250B1" w:rsidRPr="001250B1">
        <w:rPr>
          <w:sz w:val="20"/>
          <w:szCs w:val="20"/>
        </w:rPr>
        <w:t xml:space="preserve"> </w:t>
      </w:r>
      <w:r w:rsidR="00776895" w:rsidRPr="00776895">
        <w:rPr>
          <w:sz w:val="20"/>
          <w:szCs w:val="20"/>
        </w:rPr>
        <w:t>składa każdy z Wykonawców wspólnie ubiegających się o zamówienie.</w:t>
      </w:r>
    </w:p>
    <w:p w14:paraId="0AB22521" w14:textId="273EB38D" w:rsidR="00776895" w:rsidRDefault="0047690E" w:rsidP="00776895">
      <w:pPr>
        <w:spacing w:line="360" w:lineRule="auto"/>
        <w:ind w:left="284" w:hanging="284"/>
        <w:contextualSpacing/>
        <w:jc w:val="both"/>
        <w:rPr>
          <w:sz w:val="20"/>
          <w:szCs w:val="20"/>
          <w:shd w:val="clear" w:color="auto" w:fill="FFFFFF"/>
        </w:rPr>
      </w:pPr>
      <w:r>
        <w:rPr>
          <w:b/>
          <w:sz w:val="20"/>
          <w:szCs w:val="20"/>
        </w:rPr>
        <w:t>5</w:t>
      </w:r>
      <w:r w:rsidR="00776895" w:rsidRPr="00776895">
        <w:rPr>
          <w:b/>
          <w:sz w:val="20"/>
          <w:szCs w:val="20"/>
        </w:rPr>
        <w:t>.</w:t>
      </w:r>
      <w:r w:rsidR="00776895" w:rsidRPr="00776895">
        <w:rPr>
          <w:b/>
          <w:sz w:val="20"/>
          <w:szCs w:val="20"/>
        </w:rPr>
        <w:tab/>
      </w:r>
      <w:r w:rsidR="00776895" w:rsidRPr="00776895">
        <w:rPr>
          <w:sz w:val="20"/>
          <w:szCs w:val="20"/>
          <w:shd w:val="clear" w:color="auto" w:fill="FFFFFF"/>
        </w:rPr>
        <w:t xml:space="preserve">Wykonawcy wspólnie ubiegający się o udzielenie zamówienia </w:t>
      </w:r>
      <w:r w:rsidR="00776895" w:rsidRPr="000F46EC">
        <w:rPr>
          <w:b/>
          <w:bCs/>
          <w:sz w:val="20"/>
          <w:szCs w:val="20"/>
          <w:shd w:val="clear" w:color="auto" w:fill="FFFFFF"/>
        </w:rPr>
        <w:t>wskazuj</w:t>
      </w:r>
      <w:r w:rsidR="00776895" w:rsidRPr="000F46EC">
        <w:rPr>
          <w:rFonts w:eastAsia="Times New Roman"/>
          <w:b/>
          <w:bCs/>
          <w:sz w:val="20"/>
          <w:szCs w:val="20"/>
          <w:shd w:val="clear" w:color="auto" w:fill="FFFFFF"/>
        </w:rPr>
        <w:t>ą</w:t>
      </w:r>
      <w:r w:rsidR="00776895" w:rsidRPr="000F46EC">
        <w:rPr>
          <w:b/>
          <w:bCs/>
          <w:sz w:val="20"/>
          <w:szCs w:val="20"/>
          <w:shd w:val="clear" w:color="auto" w:fill="FFFFFF"/>
        </w:rPr>
        <w:t xml:space="preserve"> w załączniku nr</w:t>
      </w:r>
      <w:r w:rsidR="005411EA" w:rsidRPr="000F46EC">
        <w:rPr>
          <w:b/>
          <w:bCs/>
          <w:sz w:val="20"/>
          <w:szCs w:val="20"/>
          <w:shd w:val="clear" w:color="auto" w:fill="FFFFFF"/>
        </w:rPr>
        <w:t xml:space="preserve"> </w:t>
      </w:r>
      <w:r w:rsidR="008E6E8F">
        <w:rPr>
          <w:b/>
          <w:bCs/>
          <w:sz w:val="20"/>
          <w:szCs w:val="20"/>
          <w:shd w:val="clear" w:color="auto" w:fill="FFFFFF"/>
        </w:rPr>
        <w:t>4</w:t>
      </w:r>
      <w:r w:rsidR="005411EA" w:rsidRPr="000F46EC">
        <w:rPr>
          <w:b/>
          <w:bCs/>
          <w:sz w:val="20"/>
          <w:szCs w:val="20"/>
          <w:shd w:val="clear" w:color="auto" w:fill="FFFFFF"/>
        </w:rPr>
        <w:t xml:space="preserve"> </w:t>
      </w:r>
      <w:r w:rsidR="00776895" w:rsidRPr="000F46EC">
        <w:rPr>
          <w:b/>
          <w:bCs/>
          <w:sz w:val="20"/>
          <w:szCs w:val="20"/>
          <w:shd w:val="clear" w:color="auto" w:fill="FFFFFF"/>
        </w:rPr>
        <w:t xml:space="preserve">do, </w:t>
      </w:r>
      <w:r w:rsidR="00442EBE" w:rsidRPr="00442EBE">
        <w:rPr>
          <w:b/>
          <w:bCs/>
          <w:sz w:val="20"/>
          <w:szCs w:val="20"/>
          <w:shd w:val="clear" w:color="auto" w:fill="FFFFFF"/>
        </w:rPr>
        <w:t xml:space="preserve">opisu sposobu przygotowania wniosku </w:t>
      </w:r>
      <w:r w:rsidR="00776895" w:rsidRPr="000F46EC">
        <w:rPr>
          <w:b/>
          <w:bCs/>
          <w:sz w:val="20"/>
          <w:szCs w:val="20"/>
          <w:shd w:val="clear" w:color="auto" w:fill="FFFFFF"/>
        </w:rPr>
        <w:t xml:space="preserve">które </w:t>
      </w:r>
      <w:r w:rsidR="00C168FF">
        <w:rPr>
          <w:b/>
          <w:bCs/>
          <w:sz w:val="20"/>
          <w:szCs w:val="20"/>
          <w:shd w:val="clear" w:color="auto" w:fill="FFFFFF"/>
        </w:rPr>
        <w:t>usługi</w:t>
      </w:r>
      <w:r w:rsidR="00776895" w:rsidRPr="000F46EC">
        <w:rPr>
          <w:b/>
          <w:bCs/>
          <w:sz w:val="20"/>
          <w:szCs w:val="20"/>
          <w:shd w:val="clear" w:color="auto" w:fill="FFFFFF"/>
        </w:rPr>
        <w:t xml:space="preserve">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w:t>
      </w:r>
      <w:r w:rsidR="00442EBE" w:rsidRPr="00442EBE">
        <w:rPr>
          <w:sz w:val="20"/>
          <w:szCs w:val="20"/>
          <w:shd w:val="clear" w:color="auto" w:fill="FFFFFF"/>
          <w:lang w:val="pl-PL"/>
        </w:rPr>
        <w:t>opisu sposobu przygotowania wniosku</w:t>
      </w:r>
      <w:r w:rsidR="00442EBE" w:rsidRPr="00442EBE">
        <w:rPr>
          <w:sz w:val="20"/>
          <w:szCs w:val="20"/>
          <w:shd w:val="clear" w:color="auto" w:fill="FFFFFF"/>
        </w:rPr>
        <w:t xml:space="preserve"> </w:t>
      </w:r>
      <w:r w:rsidR="00143608" w:rsidRPr="00143608">
        <w:rPr>
          <w:sz w:val="20"/>
          <w:szCs w:val="20"/>
          <w:shd w:val="clear" w:color="auto" w:fill="FFFFFF"/>
        </w:rPr>
        <w:t xml:space="preserve">pkt 2 </w:t>
      </w:r>
      <w:proofErr w:type="spellStart"/>
      <w:r w:rsidR="00143608" w:rsidRPr="00143608">
        <w:rPr>
          <w:sz w:val="20"/>
          <w:szCs w:val="20"/>
          <w:shd w:val="clear" w:color="auto" w:fill="FFFFFF"/>
        </w:rPr>
        <w:t>ppkt</w:t>
      </w:r>
      <w:proofErr w:type="spellEnd"/>
      <w:r w:rsidR="00143608" w:rsidRPr="00143608">
        <w:rPr>
          <w:sz w:val="20"/>
          <w:szCs w:val="20"/>
          <w:shd w:val="clear" w:color="auto" w:fill="FFFFFF"/>
        </w:rPr>
        <w:t xml:space="preserve"> </w:t>
      </w:r>
      <w:r w:rsidR="00337235">
        <w:rPr>
          <w:sz w:val="20"/>
          <w:szCs w:val="20"/>
          <w:shd w:val="clear" w:color="auto" w:fill="FFFFFF"/>
        </w:rPr>
        <w:t>2 lub 4</w:t>
      </w:r>
      <w:r w:rsidR="00BD240A">
        <w:rPr>
          <w:sz w:val="20"/>
          <w:szCs w:val="20"/>
          <w:shd w:val="clear" w:color="auto" w:fill="FFFFFF"/>
        </w:rPr>
        <w:t xml:space="preserve"> lit a)</w:t>
      </w:r>
      <w:r w:rsidR="00143608">
        <w:rPr>
          <w:sz w:val="20"/>
          <w:szCs w:val="20"/>
          <w:shd w:val="clear" w:color="auto" w:fill="FFFFFF"/>
        </w:rPr>
        <w:t>.</w:t>
      </w:r>
    </w:p>
    <w:p w14:paraId="4AA2FA91" w14:textId="168FE6D8" w:rsidR="00995664" w:rsidRDefault="00905B5A" w:rsidP="00776895">
      <w:pPr>
        <w:spacing w:line="360" w:lineRule="auto"/>
        <w:ind w:left="284" w:hanging="284"/>
        <w:contextualSpacing/>
        <w:jc w:val="both"/>
        <w:rPr>
          <w:sz w:val="20"/>
          <w:szCs w:val="20"/>
          <w:shd w:val="clear" w:color="auto" w:fill="FFFFFF"/>
        </w:rPr>
      </w:pPr>
      <w:r>
        <w:rPr>
          <w:b/>
          <w:sz w:val="20"/>
          <w:szCs w:val="20"/>
        </w:rPr>
        <w:t>6.</w:t>
      </w:r>
      <w:r>
        <w:rPr>
          <w:sz w:val="20"/>
          <w:szCs w:val="20"/>
          <w:shd w:val="clear" w:color="auto" w:fill="FFFFFF"/>
        </w:rPr>
        <w:t xml:space="preserve"> </w:t>
      </w:r>
      <w:r w:rsidR="00995664" w:rsidRPr="00995664">
        <w:rPr>
          <w:sz w:val="20"/>
          <w:szCs w:val="20"/>
          <w:shd w:val="clear" w:color="auto" w:fill="FFFFFF"/>
        </w:rPr>
        <w:t xml:space="preserve">Jeżeli </w:t>
      </w:r>
      <w:r w:rsidR="00704CCA">
        <w:rPr>
          <w:sz w:val="20"/>
          <w:szCs w:val="20"/>
          <w:shd w:val="clear" w:color="auto" w:fill="FFFFFF"/>
        </w:rPr>
        <w:t>oferta</w:t>
      </w:r>
      <w:r w:rsidR="00995664" w:rsidRPr="00995664">
        <w:rPr>
          <w:sz w:val="20"/>
          <w:szCs w:val="20"/>
          <w:shd w:val="clear" w:color="auto" w:fill="FFFFFF"/>
        </w:rPr>
        <w:t xml:space="preserve"> Wykonawców, o których mowa powyżej, zostanie wybrana, Zamawiający zastrzega możliwość żądania przed zawarciem umowy w sprawie zamówienia publicznego, przedłożenia umowy regulującej współpracę tych Wykonawców.</w:t>
      </w:r>
    </w:p>
    <w:p w14:paraId="22D511CE" w14:textId="6756D8E1" w:rsidR="00905B5A" w:rsidRDefault="00995664" w:rsidP="00776895">
      <w:pPr>
        <w:spacing w:line="360" w:lineRule="auto"/>
        <w:ind w:left="284" w:hanging="284"/>
        <w:contextualSpacing/>
        <w:jc w:val="both"/>
        <w:rPr>
          <w:sz w:val="20"/>
          <w:szCs w:val="20"/>
          <w:shd w:val="clear" w:color="auto" w:fill="FFFFFF"/>
        </w:rPr>
      </w:pPr>
      <w:r w:rsidRPr="00995664">
        <w:rPr>
          <w:b/>
          <w:bCs/>
          <w:sz w:val="20"/>
          <w:szCs w:val="20"/>
        </w:rPr>
        <w:t>7.</w:t>
      </w:r>
      <w:r>
        <w:rPr>
          <w:sz w:val="20"/>
          <w:szCs w:val="20"/>
        </w:rPr>
        <w:t xml:space="preserve"> </w:t>
      </w:r>
      <w:r w:rsidR="00905B5A" w:rsidRPr="00905B5A">
        <w:rPr>
          <w:sz w:val="20"/>
          <w:szCs w:val="20"/>
        </w:rPr>
        <w:t xml:space="preserve">W przypadku Wykonawców wykonujących działalność w formie spółki cywilnej postanowienia dot. </w:t>
      </w:r>
      <w:r w:rsidR="00704CCA">
        <w:rPr>
          <w:sz w:val="20"/>
          <w:szCs w:val="20"/>
        </w:rPr>
        <w:t xml:space="preserve">oferty </w:t>
      </w:r>
      <w:r w:rsidR="00905B5A" w:rsidRPr="00905B5A">
        <w:rPr>
          <w:sz w:val="20"/>
          <w:szCs w:val="20"/>
        </w:rPr>
        <w:t>Wykonawców wspólnie ubiegających się o udzielenie zamówienia stosuje się odpowiednio.</w:t>
      </w:r>
    </w:p>
    <w:p w14:paraId="7C4F4DF5" w14:textId="77777777" w:rsidR="00776895" w:rsidRPr="00776895" w:rsidRDefault="00776895" w:rsidP="00776895"/>
    <w:p w14:paraId="000000B4" w14:textId="77777777" w:rsidR="0064397C" w:rsidRDefault="00874596">
      <w:pPr>
        <w:pStyle w:val="Nagwek2"/>
        <w:spacing w:before="240" w:after="240"/>
      </w:pPr>
      <w:bookmarkStart w:id="66" w:name="_tp7vefgpgfgi" w:colFirst="0" w:colLast="0"/>
      <w:bookmarkEnd w:id="66"/>
      <w:r w:rsidRPr="00EB6249">
        <w:lastRenderedPageBreak/>
        <w:t>XIII. Informacje o sposobie porozumiewania się zamawiającego z Wykonawcami oraz przekazywania oświadczeń lub dokumentów</w:t>
      </w:r>
    </w:p>
    <w:p w14:paraId="000000B5" w14:textId="502280BD" w:rsidR="0064397C" w:rsidRPr="001F7139" w:rsidRDefault="00874596" w:rsidP="00F679F2">
      <w:pPr>
        <w:numPr>
          <w:ilvl w:val="0"/>
          <w:numId w:val="11"/>
        </w:numPr>
        <w:spacing w:line="360" w:lineRule="auto"/>
        <w:jc w:val="both"/>
        <w:rPr>
          <w:sz w:val="20"/>
          <w:szCs w:val="20"/>
        </w:rPr>
      </w:pPr>
      <w:r w:rsidRPr="001F7139">
        <w:rPr>
          <w:sz w:val="20"/>
          <w:szCs w:val="20"/>
        </w:rPr>
        <w:t xml:space="preserve">Osobą uprawnioną do kontaktu z Wykonawcami </w:t>
      </w:r>
      <w:r w:rsidR="0008214D">
        <w:rPr>
          <w:sz w:val="20"/>
          <w:szCs w:val="20"/>
        </w:rPr>
        <w:t>w sprawach formalno-prawnych</w:t>
      </w:r>
      <w:r w:rsidR="0008214D">
        <w:rPr>
          <w:sz w:val="20"/>
          <w:szCs w:val="20"/>
        </w:rPr>
        <w:br/>
      </w:r>
      <w:r w:rsidRPr="001F7139">
        <w:rPr>
          <w:sz w:val="20"/>
          <w:szCs w:val="20"/>
        </w:rPr>
        <w:t>jest</w:t>
      </w:r>
      <w:r w:rsidR="009C4F82" w:rsidRPr="001F7139">
        <w:rPr>
          <w:sz w:val="20"/>
          <w:szCs w:val="20"/>
        </w:rPr>
        <w:t xml:space="preserve"> </w:t>
      </w:r>
      <w:r w:rsidR="00524F01">
        <w:rPr>
          <w:sz w:val="20"/>
          <w:szCs w:val="20"/>
        </w:rPr>
        <w:t xml:space="preserve">Specjalista Zamówień Publicznych </w:t>
      </w:r>
      <w:r w:rsidR="00E016FE" w:rsidRPr="001F7139">
        <w:rPr>
          <w:sz w:val="20"/>
          <w:szCs w:val="20"/>
        </w:rPr>
        <w:t>tel. 261 13-30-24</w:t>
      </w:r>
      <w:r w:rsidR="0008214D">
        <w:rPr>
          <w:sz w:val="20"/>
          <w:szCs w:val="20"/>
        </w:rPr>
        <w:t xml:space="preserve">, w przypadku ochrony informacji niejawnych Pełnomocnik ds. OIN </w:t>
      </w:r>
      <w:r w:rsidR="0008214D" w:rsidRPr="0008214D">
        <w:rPr>
          <w:sz w:val="20"/>
          <w:szCs w:val="20"/>
        </w:rPr>
        <w:t>tel. 261 13-30-</w:t>
      </w:r>
      <w:r w:rsidR="0008214D">
        <w:rPr>
          <w:sz w:val="20"/>
          <w:szCs w:val="20"/>
        </w:rPr>
        <w:t>36.</w:t>
      </w:r>
    </w:p>
    <w:p w14:paraId="52D8B808" w14:textId="782E2027" w:rsidR="00F52745" w:rsidRPr="00F52745" w:rsidRDefault="00F52745" w:rsidP="00F679F2">
      <w:pPr>
        <w:pStyle w:val="Akapitzlist"/>
        <w:numPr>
          <w:ilvl w:val="0"/>
          <w:numId w:val="11"/>
        </w:numPr>
        <w:spacing w:line="360" w:lineRule="auto"/>
        <w:jc w:val="both"/>
        <w:rPr>
          <w:sz w:val="20"/>
          <w:szCs w:val="20"/>
          <w:lang w:val="pl" w:eastAsia="pl-PL"/>
        </w:rPr>
      </w:pPr>
      <w:r w:rsidRPr="00F52745">
        <w:rPr>
          <w:sz w:val="20"/>
          <w:szCs w:val="20"/>
          <w:lang w:val="pl" w:eastAsia="pl-PL"/>
        </w:rPr>
        <w:t xml:space="preserve">Postępowanie prowadzone jest w języku polskim za pośrednictwem platformazakupowa.pl pod adresem: </w:t>
      </w:r>
      <w:hyperlink r:id="rId11" w:history="1">
        <w:r w:rsidRPr="00F52745">
          <w:rPr>
            <w:rStyle w:val="Hipercze"/>
            <w:sz w:val="20"/>
            <w:szCs w:val="20"/>
            <w:lang w:val="pl" w:eastAsia="pl-PL"/>
          </w:rPr>
          <w:t>https://platformazakupowa.pl/pn/35wog/proceedings</w:t>
        </w:r>
      </w:hyperlink>
    </w:p>
    <w:p w14:paraId="738DB357" w14:textId="0DCC232F" w:rsidR="00F52745" w:rsidRPr="00032937" w:rsidRDefault="00F52745"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W postępowaniu o udzielenie zamówienia komunikacja między Wykonawcami </w:t>
      </w:r>
      <w:r>
        <w:rPr>
          <w:sz w:val="20"/>
          <w:szCs w:val="20"/>
        </w:rPr>
        <w:br/>
      </w:r>
      <w:r w:rsidRPr="00032937">
        <w:rPr>
          <w:sz w:val="20"/>
          <w:szCs w:val="20"/>
        </w:rPr>
        <w:t xml:space="preserve">a Zamawiającym odbywa się elektronicznie za pośrednictwem platformy zakupowej </w:t>
      </w:r>
      <w:bookmarkStart w:id="67" w:name="_Hlk103339709"/>
      <w:r w:rsidRPr="00C4091C">
        <w:fldChar w:fldCharType="begin"/>
      </w:r>
      <w:r w:rsidRPr="00C4091C">
        <w:instrText xml:space="preserve"> HYPERLINK "https://platformazakupowa.pl/pn/35wog/proceedings" </w:instrText>
      </w:r>
      <w:r w:rsidRPr="00C4091C">
        <w:fldChar w:fldCharType="separate"/>
      </w:r>
      <w:r w:rsidRPr="00C4091C">
        <w:rPr>
          <w:rStyle w:val="Hipercze"/>
          <w:sz w:val="20"/>
          <w:szCs w:val="20"/>
        </w:rPr>
        <w:t>https://platformazakupowa.pl/pn/35wog/proceedings</w:t>
      </w:r>
      <w:r w:rsidRPr="00C4091C">
        <w:rPr>
          <w:rStyle w:val="Hipercze"/>
          <w:sz w:val="20"/>
          <w:szCs w:val="20"/>
        </w:rPr>
        <w:fldChar w:fldCharType="end"/>
      </w:r>
      <w:bookmarkEnd w:id="67"/>
      <w:r w:rsidRPr="00C4091C">
        <w:rPr>
          <w:sz w:val="20"/>
          <w:szCs w:val="20"/>
        </w:rPr>
        <w:t xml:space="preserve"> </w:t>
      </w:r>
      <w:r w:rsidRPr="00C4091C">
        <w:rPr>
          <w:b/>
          <w:bCs/>
          <w:sz w:val="20"/>
          <w:szCs w:val="20"/>
        </w:rPr>
        <w:t>z zastrzeżeniem zapisów rozdziału XIV pkt 8 dot. możliwości złożenia wniosku</w:t>
      </w:r>
      <w:r w:rsidR="00904E66" w:rsidRPr="00C4091C">
        <w:rPr>
          <w:b/>
          <w:bCs/>
          <w:sz w:val="20"/>
          <w:szCs w:val="20"/>
        </w:rPr>
        <w:t xml:space="preserve"> oraz oferty</w:t>
      </w:r>
      <w:r w:rsidRPr="00C4091C">
        <w:rPr>
          <w:b/>
          <w:bCs/>
          <w:sz w:val="20"/>
          <w:szCs w:val="20"/>
        </w:rPr>
        <w:t xml:space="preserve"> w formie pisemnej</w:t>
      </w:r>
      <w:r w:rsidR="00FD1745" w:rsidRPr="00C4091C">
        <w:rPr>
          <w:b/>
          <w:bCs/>
          <w:sz w:val="20"/>
          <w:szCs w:val="20"/>
        </w:rPr>
        <w:t xml:space="preserve"> oraz konieczności odbioru Specyfikacji Warunków Zamówienia osobiście w siedzibie Zamawiającego</w:t>
      </w:r>
      <w:r w:rsidR="00904E66" w:rsidRPr="00C4091C">
        <w:rPr>
          <w:b/>
          <w:bCs/>
          <w:sz w:val="20"/>
          <w:szCs w:val="20"/>
        </w:rPr>
        <w:br/>
        <w:t xml:space="preserve"> w drugim etapie postępowania</w:t>
      </w:r>
      <w:r w:rsidR="00FD1745" w:rsidRPr="00C4091C">
        <w:rPr>
          <w:b/>
          <w:bCs/>
          <w:sz w:val="20"/>
          <w:szCs w:val="20"/>
        </w:rPr>
        <w:t>.</w:t>
      </w:r>
    </w:p>
    <w:p w14:paraId="000000C7" w14:textId="4DFF0CC0" w:rsidR="0064397C" w:rsidRPr="001F7139" w:rsidRDefault="00874596"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Zamawiający informuje, że instrukcje korzystania z </w:t>
      </w:r>
      <w:hyperlink r:id="rId12">
        <w:r w:rsidRPr="001F7139">
          <w:rPr>
            <w:color w:val="1155CC"/>
            <w:sz w:val="20"/>
            <w:szCs w:val="20"/>
            <w:u w:val="single"/>
          </w:rPr>
          <w:t>platformazakupowa.pl</w:t>
        </w:r>
      </w:hyperlink>
      <w:r w:rsidRPr="001F7139">
        <w:rPr>
          <w:sz w:val="20"/>
          <w:szCs w:val="20"/>
        </w:rPr>
        <w:t xml:space="preserve"> dotyczące </w:t>
      </w:r>
      <w:r w:rsidR="00524F01">
        <w:rPr>
          <w:sz w:val="20"/>
          <w:szCs w:val="20"/>
        </w:rPr>
        <w:br/>
      </w:r>
      <w:r w:rsidRPr="001F7139">
        <w:rPr>
          <w:sz w:val="20"/>
          <w:szCs w:val="20"/>
        </w:rPr>
        <w:t xml:space="preserve">w szczególności logowania, składania wniosków o wyjaśnienie treści </w:t>
      </w:r>
      <w:r w:rsidR="005D541C" w:rsidRPr="001F7139">
        <w:rPr>
          <w:sz w:val="20"/>
          <w:szCs w:val="20"/>
        </w:rPr>
        <w:t>opisu</w:t>
      </w:r>
      <w:r w:rsidRPr="001F7139">
        <w:rPr>
          <w:sz w:val="20"/>
          <w:szCs w:val="20"/>
        </w:rPr>
        <w:t xml:space="preserve">, składania </w:t>
      </w:r>
      <w:r w:rsidR="00602631" w:rsidRPr="001F7139">
        <w:rPr>
          <w:sz w:val="20"/>
          <w:szCs w:val="20"/>
        </w:rPr>
        <w:t>wniosków</w:t>
      </w:r>
      <w:r w:rsidRPr="001F7139">
        <w:rPr>
          <w:sz w:val="20"/>
          <w:szCs w:val="20"/>
        </w:rPr>
        <w:t xml:space="preserve"> oraz innych czynności podejmowanych w niniejszym postępowaniu przy użyciu </w:t>
      </w:r>
      <w:hyperlink r:id="rId13">
        <w:r w:rsidRPr="001F7139">
          <w:rPr>
            <w:color w:val="1155CC"/>
            <w:sz w:val="20"/>
            <w:szCs w:val="20"/>
            <w:u w:val="single"/>
          </w:rPr>
          <w:t>platformazakupowa.pl</w:t>
        </w:r>
      </w:hyperlink>
      <w:r w:rsidRPr="001F7139">
        <w:rPr>
          <w:sz w:val="20"/>
          <w:szCs w:val="20"/>
        </w:rPr>
        <w:t xml:space="preserve"> znajdują się w zakładce „Instrukcje dla Wykonawców" na stronie internetowej pod adresem: </w:t>
      </w:r>
      <w:hyperlink r:id="rId14">
        <w:r w:rsidRPr="001F7139">
          <w:rPr>
            <w:color w:val="1155CC"/>
            <w:sz w:val="20"/>
            <w:szCs w:val="20"/>
            <w:u w:val="single"/>
          </w:rPr>
          <w:t>https://platformazakupowa.pl/strona/45-instrukcje</w:t>
        </w:r>
      </w:hyperlink>
    </w:p>
    <w:p w14:paraId="47AA8CB9" w14:textId="7BA4163D"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 sytuacjach awaryjnych w szczególności w przypadku braku działania platformy zakupowej Zamawiający dopuszcza również komunikację za pomocą poczty elektronicznej (z zastrzeżeniem składania wniosku o dopuszczenie do udziału w postępowaniu w formie elektronicznej, dla którego jedynym dopuszczalnym sposobem złożenia jest przesłanie za pośrednictwem platformy zakupowej</w:t>
      </w:r>
      <w:r w:rsidR="00381AB6">
        <w:rPr>
          <w:sz w:val="20"/>
          <w:szCs w:val="20"/>
        </w:rPr>
        <w:t xml:space="preserve"> lub formie pisemnej</w:t>
      </w:r>
      <w:r w:rsidRPr="001F7139">
        <w:rPr>
          <w:sz w:val="20"/>
          <w:szCs w:val="20"/>
        </w:rPr>
        <w:t xml:space="preserve">) W takim przypadku wykonawca zobowiązany jest przesłać dokumenty na adres:   </w:t>
      </w:r>
      <w:r w:rsidR="00032937" w:rsidRPr="00032937">
        <w:rPr>
          <w:b/>
          <w:bCs/>
          <w:sz w:val="20"/>
          <w:szCs w:val="20"/>
        </w:rPr>
        <w:t>35wog.szp4</w:t>
      </w:r>
      <w:r w:rsidRPr="00032937">
        <w:rPr>
          <w:b/>
          <w:bCs/>
          <w:sz w:val="20"/>
          <w:szCs w:val="20"/>
        </w:rPr>
        <w:t>@ron.mil.pl</w:t>
      </w:r>
    </w:p>
    <w:p w14:paraId="6C259850" w14:textId="737CF47E" w:rsidR="00B8183E" w:rsidRDefault="00B8183E" w:rsidP="00F679F2">
      <w:pPr>
        <w:numPr>
          <w:ilvl w:val="0"/>
          <w:numId w:val="11"/>
        </w:numPr>
        <w:pBdr>
          <w:top w:val="nil"/>
          <w:left w:val="nil"/>
          <w:bottom w:val="nil"/>
          <w:right w:val="nil"/>
          <w:between w:val="nil"/>
        </w:pBdr>
        <w:spacing w:line="360" w:lineRule="auto"/>
        <w:jc w:val="both"/>
        <w:rPr>
          <w:sz w:val="20"/>
          <w:szCs w:val="20"/>
        </w:rPr>
      </w:pPr>
      <w:r>
        <w:rPr>
          <w:sz w:val="20"/>
          <w:szCs w:val="20"/>
        </w:rPr>
        <w:t xml:space="preserve">W 1 etapie postępowania tj. składanie wniosków </w:t>
      </w:r>
      <w:r w:rsidRPr="00B8183E">
        <w:rPr>
          <w:sz w:val="20"/>
          <w:szCs w:val="20"/>
        </w:rPr>
        <w:t xml:space="preserve">Zamawiający będzie przekazywał wykonawcom informacje za pośrednictwem platformazakupowa.pl. Informacje dotyczące odpowiedzi na pytania, zmiany </w:t>
      </w:r>
      <w:r>
        <w:rPr>
          <w:sz w:val="20"/>
          <w:szCs w:val="20"/>
        </w:rPr>
        <w:t>Opisu Sposobu Przygotowania Wniosku</w:t>
      </w:r>
      <w:r w:rsidRPr="00B8183E">
        <w:rPr>
          <w:sz w:val="20"/>
          <w:szCs w:val="20"/>
        </w:rPr>
        <w:t xml:space="preserve">, zmiany terminu składania i otwarcia </w:t>
      </w:r>
      <w:r>
        <w:rPr>
          <w:sz w:val="20"/>
          <w:szCs w:val="20"/>
        </w:rPr>
        <w:t>wniosków</w:t>
      </w:r>
      <w:r w:rsidRPr="00B8183E">
        <w:rPr>
          <w:sz w:val="20"/>
          <w:szCs w:val="20"/>
        </w:rPr>
        <w:t xml:space="preserve"> Zamawiający będzie zamieszczał na platformie w sekcji “Komunikaty”. Korespondencja, której zgodnie z obowiązującymi przepisami adresatem jest konkretny wykonawca, będzie przekazywana za pośrednictwem platformazakupowa.pl do konkretnego wykonawcy</w:t>
      </w:r>
      <w:r>
        <w:rPr>
          <w:sz w:val="20"/>
          <w:szCs w:val="20"/>
        </w:rPr>
        <w:t>.</w:t>
      </w:r>
    </w:p>
    <w:p w14:paraId="74E5678D" w14:textId="59BE1482"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Zamawiający informuje, że instrukcje korzystania z platformy zakupowej dotyczące w szczególności logowania, pobrania dokumentacji, składania wniosków, zawiadomień, dokumentacji, elektronicznych oświadczeń oraz innych czynności podejmowanych w niniejszym postępowaniu przy użyciu platformy zakupowej znajdują się w zakładce „Instrukcje dla Wykonawców". </w:t>
      </w:r>
    </w:p>
    <w:p w14:paraId="1FC27DF7"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Wymagania techniczne i organizacyjne sporządzania i przekazywania korespondencji elektronicznej (w tym przekazywania wniosków o dopuszczenie do udziału w postępowaniu) </w:t>
      </w:r>
      <w:r w:rsidRPr="001F7139">
        <w:rPr>
          <w:sz w:val="20"/>
          <w:szCs w:val="20"/>
        </w:rPr>
        <w:lastRenderedPageBreak/>
        <w:t>zostały opisane w Regulaminie korzystania z platformy, który znajduje się na stornie internetowej platformy zakupowej.</w:t>
      </w:r>
    </w:p>
    <w:p w14:paraId="03673C62"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Występuje limit objętości plików lub spakowanych folderów w zakresie całego wniosku do ilości 10 plików lub spakowanych folderów przy maksymalnej wielkości 150 MB.</w:t>
      </w:r>
    </w:p>
    <w:p w14:paraId="2A84324D"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 przypadku większych plików Zamawiający zaleca skorzystanie z instrukcji pakowania plików (dostępnej na stronie platformazakupowa.pl) dzieląc je na mniejsze paczki po np. 150 MB każda.</w:t>
      </w:r>
    </w:p>
    <w:p w14:paraId="2C8A7E61"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Dokumenty elektroniczne składane są przez Wykonawcę za pośrednictwem przycisku  „Wyślij wiadomość” jako załączniki. </w:t>
      </w:r>
    </w:p>
    <w:p w14:paraId="581F10E0" w14:textId="7A06B1B0"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Formularz wniosku wraz z załącznikami został udostępniony na platformie zakupowej pod adresem: </w:t>
      </w:r>
      <w:r w:rsidR="003E1443" w:rsidRPr="003E1443">
        <w:rPr>
          <w:sz w:val="20"/>
          <w:szCs w:val="20"/>
        </w:rPr>
        <w:t>https://platformazakupowa.pl/pn/35wog/proceedings</w:t>
      </w:r>
      <w:r w:rsidR="003E1443">
        <w:rPr>
          <w:sz w:val="20"/>
          <w:szCs w:val="20"/>
        </w:rPr>
        <w:t>.</w:t>
      </w:r>
    </w:p>
    <w:p w14:paraId="3AD73FB6" w14:textId="5670F9E1"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Wyjaśnienia oraz wszelkie informacje dotyczące przedmiotowego postępowania zamieszczane będą wyłącznie za pośrednictwem platformy zakupowej.</w:t>
      </w:r>
    </w:p>
    <w:p w14:paraId="6EB3F6E4"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Wykonawca ma obowiązek sprawdzania informacji zamieszczonych na stronie postępowania na platformie zakupowej.</w:t>
      </w:r>
    </w:p>
    <w:p w14:paraId="09137780" w14:textId="24CA330B"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We wszelkiej korespondencji związanej z niniejszym postępowaniem Zamawiający </w:t>
      </w:r>
      <w:r w:rsidR="000D139A">
        <w:rPr>
          <w:sz w:val="20"/>
          <w:szCs w:val="20"/>
        </w:rPr>
        <w:br/>
      </w:r>
      <w:r w:rsidRPr="001F7139">
        <w:rPr>
          <w:sz w:val="20"/>
          <w:szCs w:val="20"/>
        </w:rPr>
        <w:t xml:space="preserve"> i </w:t>
      </w:r>
      <w:r w:rsidR="009D7E89">
        <w:rPr>
          <w:sz w:val="20"/>
          <w:szCs w:val="20"/>
        </w:rPr>
        <w:t>W</w:t>
      </w:r>
      <w:r w:rsidRPr="001F7139">
        <w:rPr>
          <w:sz w:val="20"/>
          <w:szCs w:val="20"/>
        </w:rPr>
        <w:t>ykonawcy posługują się numerem postępowania.</w:t>
      </w:r>
    </w:p>
    <w:p w14:paraId="66B63F43" w14:textId="1417D7A7" w:rsidR="002C70D3" w:rsidRPr="00D16A64"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Zamawiający nie przewiduje zwołania zebrania Wykonawców.</w:t>
      </w:r>
    </w:p>
    <w:p w14:paraId="1FDBAC69" w14:textId="77777777" w:rsidR="003E1443" w:rsidRPr="001F7139" w:rsidRDefault="003E1443" w:rsidP="001F7139">
      <w:pPr>
        <w:pBdr>
          <w:top w:val="nil"/>
          <w:left w:val="nil"/>
          <w:bottom w:val="nil"/>
          <w:right w:val="nil"/>
          <w:between w:val="nil"/>
        </w:pBdr>
        <w:spacing w:line="360" w:lineRule="auto"/>
        <w:ind w:left="720"/>
        <w:jc w:val="both"/>
        <w:rPr>
          <w:sz w:val="20"/>
          <w:szCs w:val="20"/>
        </w:rPr>
      </w:pPr>
    </w:p>
    <w:p w14:paraId="7EBFAC5A" w14:textId="749C9431" w:rsidR="00CB3017" w:rsidRPr="00CB3017" w:rsidRDefault="00CB3017" w:rsidP="00CB3017">
      <w:pPr>
        <w:spacing w:line="360" w:lineRule="auto"/>
        <w:ind w:firstLine="709"/>
        <w:rPr>
          <w:b/>
          <w:sz w:val="20"/>
          <w:szCs w:val="20"/>
          <w:u w:val="single"/>
        </w:rPr>
      </w:pPr>
      <w:r w:rsidRPr="00CB3017">
        <w:rPr>
          <w:b/>
          <w:sz w:val="20"/>
          <w:szCs w:val="20"/>
          <w:u w:val="single"/>
        </w:rPr>
        <w:t xml:space="preserve">Wyjaśnienia dotyczące treści </w:t>
      </w:r>
      <w:bookmarkStart w:id="68" w:name="_Hlk102547311"/>
      <w:r w:rsidR="005D541C">
        <w:rPr>
          <w:b/>
          <w:sz w:val="20"/>
          <w:szCs w:val="20"/>
          <w:u w:val="single"/>
        </w:rPr>
        <w:t>Opisu</w:t>
      </w:r>
      <w:r w:rsidR="000F6F22">
        <w:rPr>
          <w:b/>
          <w:sz w:val="20"/>
          <w:szCs w:val="20"/>
          <w:u w:val="single"/>
        </w:rPr>
        <w:t xml:space="preserve"> Sposobu Przygotowania Wniosku</w:t>
      </w:r>
      <w:r w:rsidR="005D541C">
        <w:rPr>
          <w:b/>
          <w:sz w:val="20"/>
          <w:szCs w:val="20"/>
          <w:u w:val="single"/>
        </w:rPr>
        <w:t>.</w:t>
      </w:r>
      <w:bookmarkEnd w:id="68"/>
    </w:p>
    <w:p w14:paraId="647D36B8" w14:textId="01036CFB" w:rsidR="00CB3017" w:rsidRDefault="00CB3017" w:rsidP="00F679F2">
      <w:pPr>
        <w:pStyle w:val="Akapitzlist"/>
        <w:numPr>
          <w:ilvl w:val="0"/>
          <w:numId w:val="31"/>
        </w:numPr>
        <w:spacing w:line="360" w:lineRule="auto"/>
        <w:ind w:left="709" w:hanging="283"/>
        <w:jc w:val="both"/>
        <w:rPr>
          <w:sz w:val="20"/>
          <w:szCs w:val="20"/>
        </w:rPr>
      </w:pPr>
      <w:r w:rsidRPr="00CB3017">
        <w:rPr>
          <w:sz w:val="20"/>
          <w:szCs w:val="20"/>
        </w:rPr>
        <w:t xml:space="preserve">Wykonawca może zwrócić się do Zamawiającego o wyjaśnienie treści </w:t>
      </w:r>
      <w:r w:rsidR="00193D7B" w:rsidRPr="00193D7B">
        <w:rPr>
          <w:sz w:val="20"/>
          <w:szCs w:val="20"/>
        </w:rPr>
        <w:t>Opisu Sposobu Przygotowania Wniosku.</w:t>
      </w:r>
    </w:p>
    <w:p w14:paraId="39E1C1A2" w14:textId="26092D09" w:rsidR="00CB3017" w:rsidRPr="00CB3017" w:rsidRDefault="00CB3017" w:rsidP="00F679F2">
      <w:pPr>
        <w:pStyle w:val="Akapitzlist"/>
        <w:numPr>
          <w:ilvl w:val="0"/>
          <w:numId w:val="31"/>
        </w:numPr>
        <w:spacing w:line="360" w:lineRule="auto"/>
        <w:ind w:left="709" w:hanging="283"/>
        <w:jc w:val="both"/>
        <w:rPr>
          <w:sz w:val="20"/>
          <w:szCs w:val="20"/>
        </w:rPr>
      </w:pPr>
      <w:r w:rsidRPr="00CB3017">
        <w:rPr>
          <w:sz w:val="20"/>
          <w:szCs w:val="20"/>
        </w:rPr>
        <w:t xml:space="preserve">Jeżeli wniosek o </w:t>
      </w:r>
      <w:bookmarkStart w:id="69" w:name="_Hlk103076756"/>
      <w:r w:rsidRPr="00CB3017">
        <w:rPr>
          <w:sz w:val="20"/>
          <w:szCs w:val="20"/>
        </w:rPr>
        <w:t xml:space="preserve">wyjaśnienie treści </w:t>
      </w:r>
      <w:r w:rsidR="00193D7B" w:rsidRPr="00193D7B">
        <w:rPr>
          <w:sz w:val="20"/>
          <w:szCs w:val="20"/>
        </w:rPr>
        <w:t>Opisu Sposobu Przygotowania Wniosku</w:t>
      </w:r>
      <w:bookmarkEnd w:id="69"/>
      <w:r w:rsidR="00193D7B" w:rsidRPr="00193D7B">
        <w:rPr>
          <w:sz w:val="20"/>
          <w:szCs w:val="20"/>
        </w:rPr>
        <w:t>.</w:t>
      </w:r>
      <w:r w:rsidRPr="00CB3017">
        <w:rPr>
          <w:sz w:val="20"/>
          <w:szCs w:val="20"/>
        </w:rPr>
        <w:t xml:space="preserve"> wpłynie do Zamawiającego nie później niż na </w:t>
      </w:r>
      <w:r w:rsidRPr="005E18B6">
        <w:rPr>
          <w:b/>
          <w:bCs/>
          <w:sz w:val="20"/>
          <w:szCs w:val="20"/>
        </w:rPr>
        <w:t>1</w:t>
      </w:r>
      <w:r w:rsidRPr="00CB3017">
        <w:rPr>
          <w:b/>
          <w:sz w:val="20"/>
          <w:szCs w:val="20"/>
        </w:rPr>
        <w:t>4 dni</w:t>
      </w:r>
      <w:r w:rsidRPr="00CB3017">
        <w:rPr>
          <w:sz w:val="20"/>
          <w:szCs w:val="20"/>
        </w:rPr>
        <w:t xml:space="preserve"> przed upływem terminu składania </w:t>
      </w:r>
      <w:r w:rsidR="00602631">
        <w:rPr>
          <w:sz w:val="20"/>
          <w:szCs w:val="20"/>
        </w:rPr>
        <w:t>wniosków</w:t>
      </w:r>
      <w:r w:rsidRPr="00CB3017">
        <w:rPr>
          <w:sz w:val="20"/>
          <w:szCs w:val="20"/>
        </w:rPr>
        <w:t xml:space="preserve">, Zamawiający udzieli wyjaśnień niezwłocznie, jednak nie później niż na </w:t>
      </w:r>
      <w:r>
        <w:rPr>
          <w:b/>
          <w:sz w:val="20"/>
          <w:szCs w:val="20"/>
        </w:rPr>
        <w:t>6</w:t>
      </w:r>
      <w:r w:rsidRPr="00CB3017">
        <w:rPr>
          <w:b/>
          <w:sz w:val="20"/>
          <w:szCs w:val="20"/>
        </w:rPr>
        <w:t xml:space="preserve"> dni</w:t>
      </w:r>
      <w:r w:rsidRPr="00CB3017">
        <w:rPr>
          <w:sz w:val="20"/>
          <w:szCs w:val="20"/>
        </w:rPr>
        <w:t xml:space="preserve"> przed upływem terminu składania </w:t>
      </w:r>
      <w:r w:rsidR="00602631">
        <w:rPr>
          <w:sz w:val="20"/>
          <w:szCs w:val="20"/>
        </w:rPr>
        <w:t>wniosków</w:t>
      </w:r>
      <w:r w:rsidRPr="00CB3017">
        <w:rPr>
          <w:sz w:val="20"/>
          <w:szCs w:val="20"/>
        </w:rPr>
        <w:t xml:space="preserve">. Jeżeli wniosek o wyjaśnienie treści </w:t>
      </w:r>
      <w:r w:rsidR="00193D7B" w:rsidRPr="00193D7B">
        <w:rPr>
          <w:sz w:val="20"/>
          <w:szCs w:val="20"/>
        </w:rPr>
        <w:t>Opisu Sposobu Przygotowania Wniosku</w:t>
      </w:r>
      <w:r w:rsidR="00193D7B">
        <w:rPr>
          <w:sz w:val="20"/>
          <w:szCs w:val="20"/>
        </w:rPr>
        <w:t xml:space="preserve"> </w:t>
      </w:r>
      <w:r w:rsidRPr="00CB3017">
        <w:rPr>
          <w:sz w:val="20"/>
          <w:szCs w:val="20"/>
        </w:rPr>
        <w:t xml:space="preserve">wpłynie po upływie terminu, o którym mowa powyżej, Zamawiający nie ma obowiązku udzielania wyjaśnień </w:t>
      </w:r>
      <w:r w:rsidR="00193D7B" w:rsidRPr="00193D7B">
        <w:rPr>
          <w:sz w:val="20"/>
          <w:szCs w:val="20"/>
        </w:rPr>
        <w:t>Opisu Sposobu Przygotowania Wniosku</w:t>
      </w:r>
      <w:r w:rsidR="007119A1">
        <w:rPr>
          <w:sz w:val="20"/>
          <w:szCs w:val="20"/>
        </w:rPr>
        <w:t xml:space="preserve"> </w:t>
      </w:r>
      <w:r w:rsidRPr="00CB3017">
        <w:rPr>
          <w:sz w:val="20"/>
          <w:szCs w:val="20"/>
        </w:rPr>
        <w:t xml:space="preserve">oraz obowiązku przedłużenia terminu składania </w:t>
      </w:r>
      <w:r w:rsidR="00602631">
        <w:rPr>
          <w:sz w:val="20"/>
          <w:szCs w:val="20"/>
        </w:rPr>
        <w:t>wniosków</w:t>
      </w:r>
      <w:r w:rsidRPr="00CB3017">
        <w:rPr>
          <w:sz w:val="20"/>
          <w:szCs w:val="20"/>
        </w:rPr>
        <w:t xml:space="preserve">. </w:t>
      </w:r>
    </w:p>
    <w:p w14:paraId="24CE3EAB" w14:textId="1FF34B1D" w:rsidR="00CB3017" w:rsidRPr="00CB3017" w:rsidRDefault="00CB3017" w:rsidP="00F679F2">
      <w:pPr>
        <w:numPr>
          <w:ilvl w:val="0"/>
          <w:numId w:val="31"/>
        </w:numPr>
        <w:spacing w:line="360" w:lineRule="auto"/>
        <w:ind w:left="709" w:hanging="283"/>
        <w:jc w:val="both"/>
        <w:rPr>
          <w:sz w:val="20"/>
          <w:szCs w:val="20"/>
        </w:rPr>
      </w:pPr>
      <w:r w:rsidRPr="00CB3017">
        <w:rPr>
          <w:sz w:val="20"/>
          <w:szCs w:val="20"/>
        </w:rPr>
        <w:t xml:space="preserve">Przedłużenie terminu składania </w:t>
      </w:r>
      <w:r w:rsidR="00602631">
        <w:rPr>
          <w:sz w:val="20"/>
          <w:szCs w:val="20"/>
        </w:rPr>
        <w:t>wniosków</w:t>
      </w:r>
      <w:r w:rsidRPr="00CB3017">
        <w:rPr>
          <w:sz w:val="20"/>
          <w:szCs w:val="20"/>
        </w:rPr>
        <w:t xml:space="preserve"> nie wpływa na bieg terminu składania wniosku</w:t>
      </w:r>
      <w:r w:rsidR="008C4477">
        <w:rPr>
          <w:sz w:val="20"/>
          <w:szCs w:val="20"/>
        </w:rPr>
        <w:t xml:space="preserve"> o</w:t>
      </w:r>
      <w:r w:rsidR="008C4477" w:rsidRPr="008C4477">
        <w:t xml:space="preserve"> </w:t>
      </w:r>
      <w:r w:rsidR="008C4477" w:rsidRPr="008C4477">
        <w:rPr>
          <w:sz w:val="20"/>
          <w:szCs w:val="20"/>
        </w:rPr>
        <w:t>wyjaśnienie treści Opisu Sposobu Przygotowania Wniosku</w:t>
      </w:r>
      <w:r w:rsidRPr="00CB3017">
        <w:rPr>
          <w:sz w:val="20"/>
          <w:szCs w:val="20"/>
        </w:rPr>
        <w:t xml:space="preserve">, o którym mowa powyżej. </w:t>
      </w:r>
    </w:p>
    <w:p w14:paraId="1746DF4B" w14:textId="5F1E7540" w:rsidR="00CB3017" w:rsidRPr="00CB3017" w:rsidRDefault="00CB3017" w:rsidP="00F679F2">
      <w:pPr>
        <w:numPr>
          <w:ilvl w:val="0"/>
          <w:numId w:val="31"/>
        </w:numPr>
        <w:spacing w:line="360" w:lineRule="auto"/>
        <w:ind w:left="709" w:hanging="283"/>
        <w:jc w:val="both"/>
        <w:rPr>
          <w:sz w:val="20"/>
          <w:szCs w:val="20"/>
        </w:rPr>
      </w:pPr>
      <w:r w:rsidRPr="00CB3017">
        <w:rPr>
          <w:sz w:val="20"/>
          <w:szCs w:val="20"/>
        </w:rPr>
        <w:t xml:space="preserve">Wyjaśnienia i zmiany treści </w:t>
      </w:r>
      <w:r w:rsidR="00193D7B" w:rsidRPr="00193D7B">
        <w:rPr>
          <w:b/>
          <w:sz w:val="20"/>
          <w:szCs w:val="20"/>
          <w:u w:val="single"/>
        </w:rPr>
        <w:t>Opisu Sposobu Przygotowania Wniosku</w:t>
      </w:r>
      <w:r w:rsidR="00193D7B">
        <w:rPr>
          <w:b/>
          <w:sz w:val="20"/>
          <w:szCs w:val="20"/>
          <w:u w:val="single"/>
        </w:rPr>
        <w:t xml:space="preserve"> </w:t>
      </w:r>
      <w:r w:rsidRPr="00CB3017">
        <w:rPr>
          <w:sz w:val="20"/>
          <w:szCs w:val="20"/>
        </w:rPr>
        <w:t>oraz wszelkie informacje dotyczące przedmiotowego postępowania zamieszczane będą wyłącznie za pośrednictwem platformy zakupowej.</w:t>
      </w:r>
    </w:p>
    <w:p w14:paraId="14F10A6E" w14:textId="77777777" w:rsidR="00CB3017" w:rsidRPr="00CB3017" w:rsidRDefault="00CB3017" w:rsidP="00F679F2">
      <w:pPr>
        <w:numPr>
          <w:ilvl w:val="0"/>
          <w:numId w:val="31"/>
        </w:numPr>
        <w:spacing w:line="360" w:lineRule="auto"/>
        <w:ind w:left="709" w:hanging="283"/>
        <w:jc w:val="both"/>
        <w:rPr>
          <w:sz w:val="20"/>
          <w:szCs w:val="20"/>
        </w:rPr>
      </w:pPr>
      <w:r w:rsidRPr="00CB3017">
        <w:rPr>
          <w:sz w:val="20"/>
          <w:szCs w:val="20"/>
        </w:rPr>
        <w:t>Wykonawca ma obowiązek sprawdzania informacji zamieszczonych na stronie postępowania na platformie zakupowej.</w:t>
      </w:r>
    </w:p>
    <w:p w14:paraId="335988C7" w14:textId="71B8F104" w:rsidR="00CB3017" w:rsidRDefault="00CB3017" w:rsidP="00F679F2">
      <w:pPr>
        <w:numPr>
          <w:ilvl w:val="0"/>
          <w:numId w:val="31"/>
        </w:numPr>
        <w:spacing w:line="360" w:lineRule="auto"/>
        <w:ind w:left="709" w:hanging="283"/>
        <w:jc w:val="both"/>
        <w:rPr>
          <w:sz w:val="20"/>
          <w:szCs w:val="20"/>
        </w:rPr>
      </w:pPr>
      <w:r w:rsidRPr="00CB3017">
        <w:rPr>
          <w:sz w:val="20"/>
          <w:szCs w:val="20"/>
        </w:rPr>
        <w:t xml:space="preserve">W przypadku rozbieżności pomiędzy treścią niniejszej </w:t>
      </w:r>
      <w:r w:rsidR="00193D7B" w:rsidRPr="00193D7B">
        <w:rPr>
          <w:sz w:val="20"/>
          <w:szCs w:val="20"/>
        </w:rPr>
        <w:t>Opisu Sposobu Przygotowania Wniosku</w:t>
      </w:r>
      <w:r w:rsidRPr="00CB3017">
        <w:rPr>
          <w:sz w:val="20"/>
          <w:szCs w:val="20"/>
        </w:rPr>
        <w:t>, a treścią udzielonych odpowiedzi, jako obowiązującą należy przyjąć treść pisma zawierającego późniejsze oświadczenie Zamawiającego.</w:t>
      </w:r>
    </w:p>
    <w:p w14:paraId="5F030E01" w14:textId="77777777" w:rsidR="00D16A64" w:rsidRPr="007332A5" w:rsidRDefault="00D16A64" w:rsidP="00D16A64">
      <w:pPr>
        <w:spacing w:line="360" w:lineRule="auto"/>
        <w:ind w:left="709"/>
        <w:jc w:val="both"/>
        <w:rPr>
          <w:sz w:val="20"/>
          <w:szCs w:val="20"/>
        </w:rPr>
      </w:pPr>
    </w:p>
    <w:p w14:paraId="000000C8" w14:textId="2A6359BA" w:rsidR="0064397C" w:rsidRDefault="00874596">
      <w:pPr>
        <w:pStyle w:val="Nagwek2"/>
        <w:spacing w:before="240" w:after="240"/>
      </w:pPr>
      <w:bookmarkStart w:id="70" w:name="_rq2udys4csh9" w:colFirst="0" w:colLast="0"/>
      <w:bookmarkEnd w:id="70"/>
      <w:r>
        <w:lastRenderedPageBreak/>
        <w:t xml:space="preserve">XIV. Opis sposobu przygotowania </w:t>
      </w:r>
      <w:r w:rsidR="004D399B">
        <w:t>wniosku</w:t>
      </w:r>
    </w:p>
    <w:p w14:paraId="32CD2C8A" w14:textId="77777777" w:rsidR="005D541C" w:rsidRPr="005D541C" w:rsidRDefault="005D541C" w:rsidP="005D541C">
      <w:pPr>
        <w:spacing w:line="360" w:lineRule="auto"/>
        <w:ind w:left="720"/>
        <w:jc w:val="both"/>
        <w:rPr>
          <w:rFonts w:eastAsia="Calibri"/>
          <w:b/>
          <w:sz w:val="20"/>
          <w:szCs w:val="20"/>
          <w:lang w:val="pl-PL"/>
        </w:rPr>
      </w:pPr>
      <w:r w:rsidRPr="005D541C">
        <w:rPr>
          <w:rFonts w:eastAsia="Calibri"/>
          <w:b/>
          <w:sz w:val="20"/>
          <w:szCs w:val="20"/>
          <w:lang w:val="pl-PL"/>
        </w:rPr>
        <w:t>Wymagania podstawowe.</w:t>
      </w:r>
    </w:p>
    <w:p w14:paraId="04326E3F"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14:paraId="1DBC1EA3"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 xml:space="preserve">Dokumenty sporządzone w języku obcym muszą być złożone wraz </w:t>
      </w:r>
      <w:r w:rsidRPr="005D541C">
        <w:rPr>
          <w:rFonts w:eastAsia="Calibri"/>
          <w:sz w:val="20"/>
          <w:szCs w:val="20"/>
          <w:lang w:val="pl-PL"/>
        </w:rPr>
        <w:br/>
        <w:t xml:space="preserve">z tłumaczeniami na język polski. </w:t>
      </w:r>
    </w:p>
    <w:p w14:paraId="54F00C16"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Wykonawca ponosi ryzyko nieterminowego dostarczenia wszystkich wymaganych informacji i dokumentów, przedłożenia wniosku nie w pełni odpowiadającego wymaganiom zamawiającego.</w:t>
      </w:r>
    </w:p>
    <w:p w14:paraId="180C7CAA"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 xml:space="preserve">Wykonawca przystępując do niniejszego postępowania o udzielenie zamówienia publicznego, akceptuje warunki korzystania z Platformy Zakupowej, określone w Regulaminie zamieszczonym na stronie internetowej pod adresem </w:t>
      </w:r>
      <w:hyperlink r:id="rId15">
        <w:r w:rsidRPr="005D541C">
          <w:rPr>
            <w:rStyle w:val="Hipercze"/>
            <w:rFonts w:eastAsia="Calibri"/>
            <w:sz w:val="20"/>
            <w:szCs w:val="20"/>
            <w:lang w:val="pl-PL"/>
          </w:rPr>
          <w:t>https://platformazakupowa.pl/</w:t>
        </w:r>
      </w:hyperlink>
      <w:r w:rsidRPr="005D541C">
        <w:rPr>
          <w:rFonts w:eastAsia="Calibri"/>
          <w:sz w:val="20"/>
          <w:szCs w:val="20"/>
          <w:lang w:val="pl-PL"/>
        </w:rPr>
        <w:t xml:space="preserve"> w zakładce „Regulamin" oraz uznaje go za wiążący.</w:t>
      </w:r>
    </w:p>
    <w:p w14:paraId="417133A8"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 xml:space="preserve">Składając wniosek w formie pisemnej Wykonawca winien uwzględnić czas potrzebny na wejście na teren jednostki wojskowej, wypisanie przepustki oraz przejście przez teren jednostki i dojście do kancelarii jawnej. </w:t>
      </w:r>
    </w:p>
    <w:p w14:paraId="2ED78EC5" w14:textId="06B38C6C" w:rsidR="005D541C" w:rsidRPr="005D541C" w:rsidRDefault="005D541C" w:rsidP="00F679F2">
      <w:pPr>
        <w:numPr>
          <w:ilvl w:val="0"/>
          <w:numId w:val="20"/>
        </w:numPr>
        <w:spacing w:line="360" w:lineRule="auto"/>
        <w:jc w:val="both"/>
        <w:rPr>
          <w:rFonts w:eastAsia="Calibri"/>
          <w:sz w:val="20"/>
          <w:szCs w:val="20"/>
          <w:lang w:val="pl-PL"/>
        </w:rPr>
      </w:pPr>
      <w:r w:rsidRPr="005D541C">
        <w:rPr>
          <w:rFonts w:eastAsia="Calibri"/>
          <w:sz w:val="20"/>
          <w:szCs w:val="20"/>
          <w:lang w:val="pl-PL"/>
        </w:rPr>
        <w:t>Decydujące znaczenie dla oceny zachowania terminu składania wniosku o dopuszczenie do udziału w postępowaniu w formie pisemnej ma data i godzina wpływu wniosku do Zamawiającego, a nie data jego wysłania przesyłką pocztową czy kurierską.</w:t>
      </w:r>
    </w:p>
    <w:p w14:paraId="1E8CF422" w14:textId="3E7079B6"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 xml:space="preserve">Za datę przekazania wniosków za pośrednictwem platformy zakupowej przyjmuje się datę ich przekazania  w systemie poprzez kliknięcie przycisku „Złóż </w:t>
      </w:r>
      <w:r w:rsidR="005C7C7E">
        <w:rPr>
          <w:rFonts w:eastAsia="Calibri"/>
          <w:sz w:val="20"/>
          <w:szCs w:val="20"/>
          <w:lang w:val="pl-PL"/>
        </w:rPr>
        <w:t>ofertę/</w:t>
      </w:r>
      <w:r w:rsidRPr="005D541C">
        <w:rPr>
          <w:rFonts w:eastAsia="Calibri"/>
          <w:sz w:val="20"/>
          <w:szCs w:val="20"/>
          <w:lang w:val="pl-PL"/>
        </w:rPr>
        <w:t xml:space="preserve">wniosek” w drugim kroku i wyświetlaniu komunikatu, że wniosek został złożony. </w:t>
      </w:r>
    </w:p>
    <w:p w14:paraId="207E8AA7" w14:textId="77777777" w:rsidR="005D541C" w:rsidRPr="005D541C" w:rsidRDefault="005D541C" w:rsidP="00C51403">
      <w:pPr>
        <w:spacing w:line="360" w:lineRule="auto"/>
        <w:ind w:left="720"/>
        <w:jc w:val="both"/>
        <w:rPr>
          <w:rFonts w:eastAsia="Calibri"/>
          <w:sz w:val="20"/>
          <w:szCs w:val="20"/>
          <w:lang w:val="pl-PL"/>
        </w:rPr>
      </w:pPr>
    </w:p>
    <w:p w14:paraId="3199FB64" w14:textId="77777777" w:rsidR="005D541C" w:rsidRPr="005D541C" w:rsidRDefault="005D541C" w:rsidP="00C51403">
      <w:pPr>
        <w:spacing w:line="360" w:lineRule="auto"/>
        <w:ind w:left="720"/>
        <w:jc w:val="both"/>
        <w:rPr>
          <w:rFonts w:eastAsia="Calibri"/>
          <w:b/>
          <w:bCs/>
          <w:sz w:val="20"/>
          <w:szCs w:val="20"/>
          <w:lang w:val="pl-PL"/>
        </w:rPr>
      </w:pPr>
      <w:r w:rsidRPr="005D541C">
        <w:rPr>
          <w:rFonts w:eastAsia="Calibri"/>
          <w:b/>
          <w:bCs/>
          <w:sz w:val="20"/>
          <w:szCs w:val="20"/>
          <w:lang w:val="pl-PL"/>
        </w:rPr>
        <w:t>Forma wniosku.</w:t>
      </w:r>
    </w:p>
    <w:p w14:paraId="7B4DF32E" w14:textId="77777777" w:rsidR="005D541C" w:rsidRPr="005D541C" w:rsidRDefault="005D541C" w:rsidP="00F679F2">
      <w:pPr>
        <w:numPr>
          <w:ilvl w:val="0"/>
          <w:numId w:val="20"/>
        </w:numPr>
        <w:tabs>
          <w:tab w:val="num" w:pos="2422"/>
        </w:tabs>
        <w:spacing w:line="360" w:lineRule="auto"/>
        <w:jc w:val="both"/>
        <w:rPr>
          <w:rFonts w:eastAsia="Calibri"/>
          <w:sz w:val="20"/>
          <w:szCs w:val="20"/>
          <w:lang w:val="pl-PL"/>
        </w:rPr>
      </w:pPr>
      <w:r w:rsidRPr="005D541C">
        <w:rPr>
          <w:rFonts w:eastAsia="Calibri"/>
          <w:sz w:val="20"/>
          <w:szCs w:val="20"/>
          <w:lang w:val="pl-PL"/>
        </w:rPr>
        <w:t xml:space="preserve">Wykonawca składa wniosek o dopuszczenie do udziału w postępowaniu </w:t>
      </w:r>
      <w:r w:rsidRPr="005D541C">
        <w:rPr>
          <w:rFonts w:eastAsia="Calibri"/>
          <w:sz w:val="20"/>
          <w:szCs w:val="20"/>
          <w:lang w:val="pl-PL"/>
        </w:rPr>
        <w:br/>
        <w:t>w formie pisemnej lub w formie elektronicznej.</w:t>
      </w:r>
    </w:p>
    <w:p w14:paraId="78773354" w14:textId="32A198C3" w:rsidR="005D541C" w:rsidRDefault="005D541C" w:rsidP="00C51403">
      <w:pPr>
        <w:spacing w:line="360" w:lineRule="auto"/>
        <w:ind w:left="720"/>
        <w:jc w:val="both"/>
        <w:rPr>
          <w:rFonts w:eastAsia="Calibri"/>
          <w:sz w:val="20"/>
          <w:szCs w:val="20"/>
          <w:lang w:val="pl-PL"/>
        </w:rPr>
      </w:pPr>
      <w:r w:rsidRPr="005D541C">
        <w:rPr>
          <w:rFonts w:eastAsia="Calibri"/>
          <w:b/>
          <w:sz w:val="20"/>
          <w:szCs w:val="20"/>
          <w:lang w:val="pl-PL"/>
        </w:rPr>
        <w:t xml:space="preserve">w przypadku formy pisemnej </w:t>
      </w:r>
      <w:r w:rsidR="00F170D7" w:rsidRPr="00F170D7">
        <w:rPr>
          <w:rFonts w:eastAsia="Calibri"/>
          <w:b/>
          <w:sz w:val="20"/>
          <w:szCs w:val="20"/>
          <w:lang w:val="pl-PL"/>
        </w:rPr>
        <w:t xml:space="preserve">za pośrednictwem operatora pocztowego w rozumieniu ustawy z 23 listopada 2012 r. – Prawo pocztowe, osobiście lub za pośrednictwem posłańca </w:t>
      </w:r>
      <w:r w:rsidRPr="005D541C">
        <w:rPr>
          <w:rFonts w:eastAsia="Calibri"/>
          <w:sz w:val="20"/>
          <w:szCs w:val="20"/>
          <w:lang w:val="pl-PL"/>
        </w:rPr>
        <w:t xml:space="preserve">- Wykonawca zobowiązany jest złożyć wniosek o dopuszczenie do udziału w postępowaniu </w:t>
      </w:r>
      <w:bookmarkStart w:id="71" w:name="_Hlk102635531"/>
      <w:r w:rsidRPr="005D541C">
        <w:rPr>
          <w:rFonts w:eastAsia="Calibri"/>
          <w:sz w:val="20"/>
          <w:szCs w:val="20"/>
          <w:lang w:val="pl-PL"/>
        </w:rPr>
        <w:t>wraz</w:t>
      </w:r>
      <w:r w:rsidR="00A04055" w:rsidRPr="00A04055">
        <w:rPr>
          <w:rFonts w:eastAsia="Calibri"/>
          <w:sz w:val="20"/>
          <w:szCs w:val="20"/>
          <w:lang w:val="pl-PL"/>
        </w:rPr>
        <w:t xml:space="preserve"> z</w:t>
      </w:r>
      <w:r w:rsidR="00017B48" w:rsidRPr="00017B48">
        <w:t xml:space="preserve"> </w:t>
      </w:r>
      <w:bookmarkStart w:id="72" w:name="_Hlk102635427"/>
      <w:r w:rsidR="00017B48" w:rsidRPr="00017B48">
        <w:rPr>
          <w:rFonts w:eastAsia="Calibri"/>
          <w:sz w:val="20"/>
          <w:szCs w:val="20"/>
          <w:lang w:val="pl-PL"/>
        </w:rPr>
        <w:t>oświadczenie</w:t>
      </w:r>
      <w:r w:rsidR="00017B48">
        <w:rPr>
          <w:rFonts w:eastAsia="Calibri"/>
          <w:sz w:val="20"/>
          <w:szCs w:val="20"/>
          <w:lang w:val="pl-PL"/>
        </w:rPr>
        <w:t>m</w:t>
      </w:r>
      <w:r w:rsidR="00017B48" w:rsidRPr="00017B48">
        <w:rPr>
          <w:rFonts w:eastAsia="Calibri"/>
          <w:sz w:val="20"/>
          <w:szCs w:val="20"/>
          <w:lang w:val="pl-PL"/>
        </w:rPr>
        <w:t xml:space="preserve">, o którym mowa w art. 125 ust. 1 Pzp </w:t>
      </w:r>
      <w:bookmarkEnd w:id="72"/>
      <w:r w:rsidR="00017B48" w:rsidRPr="00017B48">
        <w:rPr>
          <w:rFonts w:eastAsia="Calibri"/>
          <w:sz w:val="20"/>
          <w:szCs w:val="20"/>
          <w:lang w:val="pl-PL"/>
        </w:rPr>
        <w:t>zgodnie z treścią wzoru  stanowiącego  załącznik nr 2 do niniejszego opisu dot. wykonawcy</w:t>
      </w:r>
      <w:r w:rsidR="00017B48">
        <w:rPr>
          <w:rFonts w:eastAsia="Calibri"/>
          <w:sz w:val="20"/>
          <w:szCs w:val="20"/>
          <w:lang w:val="pl-PL"/>
        </w:rPr>
        <w:t xml:space="preserve"> oraz </w:t>
      </w:r>
      <w:r w:rsidR="006748B1" w:rsidRPr="006748B1">
        <w:rPr>
          <w:rFonts w:eastAsia="Calibri"/>
          <w:sz w:val="20"/>
          <w:szCs w:val="20"/>
          <w:lang w:val="pl-PL"/>
        </w:rPr>
        <w:t xml:space="preserve">oświadczenie, </w:t>
      </w:r>
      <w:bookmarkStart w:id="73" w:name="_Hlk102652723"/>
      <w:r w:rsidR="006748B1" w:rsidRPr="006748B1">
        <w:rPr>
          <w:rFonts w:eastAsia="Calibri"/>
          <w:sz w:val="20"/>
          <w:szCs w:val="20"/>
          <w:lang w:val="pl-PL"/>
        </w:rPr>
        <w:t xml:space="preserve">o którym mowa w art. 125 ust. 1 Pzp </w:t>
      </w:r>
      <w:bookmarkEnd w:id="73"/>
      <w:r w:rsidR="006748B1" w:rsidRPr="006748B1">
        <w:rPr>
          <w:rFonts w:eastAsia="Calibri"/>
          <w:sz w:val="20"/>
          <w:szCs w:val="20"/>
          <w:lang w:val="pl-PL"/>
        </w:rPr>
        <w:t>zgodnie z treścią wzoru  stanowiącego  załącznik nr 2a do niniejszego opisu dot. dla podmiotu udostepniającego zasoby (jeżeli dotyczy)</w:t>
      </w:r>
      <w:bookmarkEnd w:id="71"/>
      <w:r w:rsidR="006748B1" w:rsidRPr="006748B1">
        <w:rPr>
          <w:rFonts w:eastAsia="Calibri"/>
          <w:sz w:val="20"/>
          <w:szCs w:val="20"/>
          <w:lang w:val="pl-PL"/>
        </w:rPr>
        <w:t>;</w:t>
      </w:r>
      <w:r w:rsidRPr="005D541C">
        <w:rPr>
          <w:rFonts w:eastAsia="Calibri"/>
          <w:sz w:val="20"/>
          <w:szCs w:val="20"/>
          <w:lang w:val="pl-PL"/>
        </w:rPr>
        <w:t xml:space="preserve"> w siedzibie Zamawiającego,</w:t>
      </w:r>
      <w:r w:rsidR="00920801" w:rsidRPr="00920801">
        <w:t xml:space="preserve"> </w:t>
      </w:r>
      <w:bookmarkStart w:id="74" w:name="_Hlk102549888"/>
      <w:r w:rsidR="00920801" w:rsidRPr="00920801">
        <w:rPr>
          <w:rFonts w:eastAsia="Calibri"/>
          <w:b/>
          <w:bCs/>
          <w:sz w:val="20"/>
          <w:szCs w:val="20"/>
          <w:lang w:val="pl-PL"/>
        </w:rPr>
        <w:t xml:space="preserve">35. Wojskowy Oddział Gospodarczy, </w:t>
      </w:r>
      <w:r w:rsidR="009F0D8A">
        <w:rPr>
          <w:rFonts w:eastAsia="Calibri"/>
          <w:b/>
          <w:bCs/>
          <w:sz w:val="20"/>
          <w:szCs w:val="20"/>
          <w:lang w:val="pl-PL"/>
        </w:rPr>
        <w:t xml:space="preserve">30-199 </w:t>
      </w:r>
      <w:r w:rsidR="00920801" w:rsidRPr="00920801">
        <w:rPr>
          <w:rFonts w:eastAsia="Calibri"/>
          <w:b/>
          <w:bCs/>
          <w:sz w:val="20"/>
          <w:szCs w:val="20"/>
          <w:lang w:val="pl-PL"/>
        </w:rPr>
        <w:t xml:space="preserve">Rząska, ul. Krakowska </w:t>
      </w:r>
      <w:r w:rsidR="00373452" w:rsidRPr="00EC7F10">
        <w:rPr>
          <w:rFonts w:eastAsia="Calibri"/>
          <w:b/>
          <w:bCs/>
          <w:sz w:val="20"/>
          <w:szCs w:val="20"/>
          <w:lang w:val="pl-PL"/>
        </w:rPr>
        <w:t>1</w:t>
      </w:r>
      <w:r w:rsidRPr="005D541C">
        <w:rPr>
          <w:rFonts w:eastAsia="Calibri"/>
          <w:sz w:val="20"/>
          <w:szCs w:val="20"/>
          <w:lang w:val="pl-PL"/>
        </w:rPr>
        <w:t xml:space="preserve">– kancelaria jawna. </w:t>
      </w:r>
      <w:bookmarkEnd w:id="74"/>
    </w:p>
    <w:p w14:paraId="18B6B844" w14:textId="77777777" w:rsidR="006748B1" w:rsidRPr="006748B1" w:rsidRDefault="006748B1" w:rsidP="006748B1">
      <w:pPr>
        <w:spacing w:line="360" w:lineRule="auto"/>
        <w:ind w:left="720"/>
        <w:jc w:val="both"/>
        <w:rPr>
          <w:rFonts w:eastAsia="Calibri"/>
          <w:b/>
          <w:bCs/>
          <w:color w:val="FF0000"/>
          <w:sz w:val="20"/>
          <w:szCs w:val="20"/>
          <w:lang w:val="pl-PL"/>
        </w:rPr>
      </w:pPr>
      <w:bookmarkStart w:id="75" w:name="_Hlk102635472"/>
      <w:r w:rsidRPr="006748B1">
        <w:rPr>
          <w:rFonts w:eastAsia="Calibri"/>
          <w:b/>
          <w:bCs/>
          <w:color w:val="FF0000"/>
          <w:sz w:val="20"/>
          <w:szCs w:val="20"/>
          <w:lang w:val="pl-PL"/>
        </w:rPr>
        <w:t>UWAGA!</w:t>
      </w:r>
    </w:p>
    <w:p w14:paraId="26A968B2" w14:textId="3644323D" w:rsidR="006748B1" w:rsidRPr="002C6B9E" w:rsidRDefault="006748B1" w:rsidP="006748B1">
      <w:pPr>
        <w:spacing w:line="360" w:lineRule="auto"/>
        <w:ind w:left="720"/>
        <w:jc w:val="both"/>
        <w:rPr>
          <w:rFonts w:eastAsia="Calibri"/>
          <w:b/>
          <w:bCs/>
          <w:sz w:val="20"/>
          <w:szCs w:val="20"/>
          <w:lang w:val="pl-PL"/>
        </w:rPr>
      </w:pPr>
      <w:r w:rsidRPr="002C6B9E">
        <w:rPr>
          <w:rFonts w:eastAsia="Calibri"/>
          <w:b/>
          <w:bCs/>
          <w:sz w:val="20"/>
          <w:szCs w:val="20"/>
          <w:lang w:val="pl-PL"/>
        </w:rPr>
        <w:lastRenderedPageBreak/>
        <w:t xml:space="preserve">W przypadku złożenia wniosku wraz z oświadczeniem, o którym mowa w art. 125 ust. 1 Pzp w formie pisemnej Wykonawca przekazuje pozostałe dokumenty, oświadczenia oraz podmiotowe środki dowodowe w formie elektronicznej za pośrednictwem platformy zakupowej w TERMINIE wskazanym </w:t>
      </w:r>
      <w:r w:rsidR="00B52EE8" w:rsidRPr="002C6B9E">
        <w:rPr>
          <w:rFonts w:eastAsia="Calibri"/>
          <w:b/>
          <w:bCs/>
          <w:sz w:val="20"/>
          <w:szCs w:val="20"/>
          <w:lang w:val="pl-PL"/>
        </w:rPr>
        <w:t xml:space="preserve">do </w:t>
      </w:r>
      <w:r w:rsidRPr="002C6B9E">
        <w:rPr>
          <w:rFonts w:eastAsia="Calibri"/>
          <w:b/>
          <w:bCs/>
          <w:sz w:val="20"/>
          <w:szCs w:val="20"/>
          <w:lang w:val="pl-PL"/>
        </w:rPr>
        <w:t xml:space="preserve">złożenia wniosku o dopuszczenie do udziału  </w:t>
      </w:r>
    </w:p>
    <w:p w14:paraId="015E7CA2" w14:textId="5346B105" w:rsidR="006748B1" w:rsidRPr="002C6B9E" w:rsidRDefault="006748B1" w:rsidP="006748B1">
      <w:pPr>
        <w:spacing w:line="360" w:lineRule="auto"/>
        <w:ind w:left="720"/>
        <w:jc w:val="both"/>
        <w:rPr>
          <w:rFonts w:eastAsia="Calibri"/>
          <w:b/>
          <w:bCs/>
          <w:sz w:val="20"/>
          <w:szCs w:val="20"/>
          <w:u w:val="single"/>
          <w:lang w:val="pl-PL"/>
        </w:rPr>
      </w:pPr>
      <w:r w:rsidRPr="002C6B9E">
        <w:rPr>
          <w:rFonts w:eastAsia="Calibri"/>
          <w:b/>
          <w:bCs/>
          <w:sz w:val="20"/>
          <w:szCs w:val="20"/>
          <w:lang w:val="pl-PL"/>
        </w:rPr>
        <w:t>w postępowaniu</w:t>
      </w:r>
      <w:r w:rsidR="001D438B" w:rsidRPr="002C6B9E">
        <w:rPr>
          <w:rFonts w:eastAsia="Calibri"/>
          <w:b/>
          <w:bCs/>
          <w:sz w:val="20"/>
          <w:szCs w:val="20"/>
          <w:lang w:val="pl-PL"/>
        </w:rPr>
        <w:t xml:space="preserve"> </w:t>
      </w:r>
      <w:r w:rsidR="001535E1" w:rsidRPr="002C6B9E">
        <w:rPr>
          <w:rFonts w:eastAsia="Calibri"/>
          <w:b/>
          <w:bCs/>
          <w:sz w:val="20"/>
          <w:szCs w:val="20"/>
          <w:u w:val="single"/>
          <w:lang w:val="pl-PL"/>
        </w:rPr>
        <w:t>na www.platformazakupowa.pl w konkretnym postępowaniu w sprawie udzielenia zamówienia publicznego</w:t>
      </w:r>
      <w:r w:rsidR="005C1A56" w:rsidRPr="002C6B9E">
        <w:rPr>
          <w:rFonts w:eastAsia="Calibri"/>
          <w:b/>
          <w:bCs/>
          <w:sz w:val="20"/>
          <w:szCs w:val="20"/>
          <w:u w:val="single"/>
          <w:lang w:val="pl-PL"/>
        </w:rPr>
        <w:t>.</w:t>
      </w:r>
    </w:p>
    <w:bookmarkEnd w:id="75"/>
    <w:p w14:paraId="7CBD73EA" w14:textId="5950276D" w:rsidR="009F0D8A" w:rsidRDefault="009F0D8A" w:rsidP="00C51403">
      <w:pPr>
        <w:spacing w:line="360" w:lineRule="auto"/>
        <w:ind w:left="720"/>
        <w:jc w:val="both"/>
        <w:rPr>
          <w:rFonts w:eastAsia="Calibri"/>
          <w:bCs/>
          <w:sz w:val="20"/>
          <w:szCs w:val="20"/>
          <w:lang w:val="pl-PL"/>
        </w:rPr>
      </w:pPr>
      <w:r w:rsidRPr="009F0D8A">
        <w:rPr>
          <w:rFonts w:eastAsia="Calibri"/>
          <w:bCs/>
          <w:sz w:val="20"/>
          <w:szCs w:val="20"/>
          <w:lang w:val="pl-PL"/>
        </w:rPr>
        <w:t>UWAGA ! 35 Wojskowy Oddział Gospodarczy jest dyslokowany w Rząsce na terenie Gminy Zabierzów w kierunku płn. - zach. od Krakowa.</w:t>
      </w:r>
    </w:p>
    <w:p w14:paraId="0FF91508" w14:textId="5D8389F4" w:rsidR="005D541C" w:rsidRPr="005D541C" w:rsidRDefault="005D541C" w:rsidP="00C51403">
      <w:pPr>
        <w:spacing w:line="360" w:lineRule="auto"/>
        <w:ind w:left="720"/>
        <w:jc w:val="both"/>
        <w:rPr>
          <w:rFonts w:eastAsia="Calibri"/>
          <w:bCs/>
          <w:sz w:val="20"/>
          <w:szCs w:val="20"/>
          <w:lang w:val="pl-PL"/>
        </w:rPr>
      </w:pPr>
      <w:r w:rsidRPr="005D541C">
        <w:rPr>
          <w:rFonts w:eastAsia="Calibri"/>
          <w:b/>
          <w:sz w:val="20"/>
          <w:szCs w:val="20"/>
          <w:lang w:val="pl-PL"/>
        </w:rPr>
        <w:t>w przypadku formy elektronicznej</w:t>
      </w:r>
      <w:r w:rsidRPr="005D541C">
        <w:rPr>
          <w:rFonts w:eastAsia="Calibri"/>
          <w:sz w:val="20"/>
          <w:szCs w:val="20"/>
          <w:lang w:val="pl-PL"/>
        </w:rPr>
        <w:t xml:space="preserve"> – Wykonawca zobowiązany jest złożyć opatrzony kwalifikowanym podpisem elektronicznym wniosek o dopuszczenie do udziału w postępowaniu </w:t>
      </w:r>
      <w:bookmarkStart w:id="76" w:name="_Hlk102548877"/>
      <w:r w:rsidRPr="005D541C">
        <w:rPr>
          <w:rFonts w:eastAsia="Calibri"/>
          <w:sz w:val="20"/>
          <w:szCs w:val="20"/>
          <w:lang w:val="pl-PL"/>
        </w:rPr>
        <w:t xml:space="preserve">wraz z załącznikami </w:t>
      </w:r>
      <w:bookmarkEnd w:id="76"/>
      <w:r w:rsidRPr="005D541C">
        <w:rPr>
          <w:rFonts w:eastAsia="Calibri"/>
          <w:sz w:val="20"/>
          <w:szCs w:val="20"/>
          <w:lang w:val="pl-PL"/>
        </w:rPr>
        <w:t xml:space="preserve">za pośrednictwem </w:t>
      </w:r>
      <w:bookmarkStart w:id="77" w:name="_Hlk102644166"/>
      <w:r w:rsidRPr="005D541C">
        <w:rPr>
          <w:rFonts w:eastAsia="Calibri"/>
          <w:sz w:val="20"/>
          <w:szCs w:val="20"/>
          <w:lang w:val="pl-PL"/>
        </w:rPr>
        <w:t xml:space="preserve">Formularza składania wniosku dostępnego na </w:t>
      </w:r>
      <w:hyperlink r:id="rId16">
        <w:r w:rsidRPr="005D541C">
          <w:rPr>
            <w:rStyle w:val="Hipercze"/>
            <w:rFonts w:eastAsia="Calibri"/>
            <w:sz w:val="20"/>
            <w:szCs w:val="20"/>
            <w:lang w:val="pl-PL"/>
          </w:rPr>
          <w:t>www.platformazakupowa.pl</w:t>
        </w:r>
      </w:hyperlink>
      <w:r w:rsidRPr="005D541C">
        <w:rPr>
          <w:rFonts w:eastAsia="Calibri"/>
          <w:sz w:val="20"/>
          <w:szCs w:val="20"/>
          <w:lang w:val="pl-PL"/>
        </w:rPr>
        <w:t xml:space="preserve"> w konkretnym postępowaniu w sprawie udzielenia zamówienia publicznego</w:t>
      </w:r>
      <w:bookmarkEnd w:id="77"/>
      <w:r w:rsidRPr="005D541C">
        <w:rPr>
          <w:rFonts w:eastAsia="Calibri"/>
          <w:sz w:val="20"/>
          <w:szCs w:val="20"/>
          <w:lang w:val="pl-PL"/>
        </w:rPr>
        <w:t xml:space="preserve">. </w:t>
      </w:r>
      <w:r w:rsidR="00A04055" w:rsidRPr="00A04055">
        <w:rPr>
          <w:rFonts w:eastAsia="Calibri"/>
          <w:sz w:val="20"/>
          <w:szCs w:val="20"/>
          <w:lang w:val="pl-PL"/>
        </w:rPr>
        <w:t xml:space="preserve">W procesie składania </w:t>
      </w:r>
      <w:r w:rsidR="0083356C">
        <w:rPr>
          <w:rFonts w:eastAsia="Calibri"/>
          <w:sz w:val="20"/>
          <w:szCs w:val="20"/>
          <w:lang w:val="pl-PL"/>
        </w:rPr>
        <w:t>wniosków</w:t>
      </w:r>
      <w:r w:rsidR="00A04055" w:rsidRPr="00A04055">
        <w:rPr>
          <w:rFonts w:eastAsia="Calibri"/>
          <w:sz w:val="20"/>
          <w:szCs w:val="20"/>
          <w:lang w:val="pl-PL"/>
        </w:rPr>
        <w:t xml:space="preserve"> na platformie,  kwalifikowany podpis elektroniczny Wykonawca może złożyć bezpośrednio na dokumencie, który następnie przesyła do systemu (opcja rekomendowana przez platformazakupowa.pl) oraz dodatkowo dla całego pakietu dokumentów w kroku 2 Formularza składania </w:t>
      </w:r>
      <w:r w:rsidR="0083356C">
        <w:rPr>
          <w:rFonts w:eastAsia="Calibri"/>
          <w:sz w:val="20"/>
          <w:szCs w:val="20"/>
          <w:lang w:val="pl-PL"/>
        </w:rPr>
        <w:t>wniosków</w:t>
      </w:r>
      <w:r w:rsidR="00A04055" w:rsidRPr="00A04055">
        <w:rPr>
          <w:rFonts w:eastAsia="Calibri"/>
          <w:sz w:val="20"/>
          <w:szCs w:val="20"/>
          <w:lang w:val="pl-PL"/>
        </w:rPr>
        <w:t xml:space="preserve"> lub wniosku (po kliknięciu w przycisk Przejdź do podsumowania).</w:t>
      </w:r>
    </w:p>
    <w:p w14:paraId="61A87C97" w14:textId="78406EFB" w:rsidR="005D541C" w:rsidRPr="005D541C" w:rsidRDefault="005D541C" w:rsidP="00F679F2">
      <w:pPr>
        <w:numPr>
          <w:ilvl w:val="0"/>
          <w:numId w:val="20"/>
        </w:numPr>
        <w:tabs>
          <w:tab w:val="num" w:pos="2422"/>
        </w:tabs>
        <w:spacing w:line="360" w:lineRule="auto"/>
        <w:jc w:val="both"/>
        <w:rPr>
          <w:rFonts w:eastAsia="Calibri"/>
          <w:bCs/>
          <w:sz w:val="20"/>
          <w:szCs w:val="20"/>
          <w:lang w:val="pl-PL"/>
        </w:rPr>
      </w:pPr>
      <w:r w:rsidRPr="005D541C">
        <w:rPr>
          <w:rFonts w:eastAsia="Calibri"/>
          <w:sz w:val="20"/>
          <w:szCs w:val="20"/>
          <w:lang w:val="pl-PL"/>
        </w:rPr>
        <w:t xml:space="preserve">Wniosek </w:t>
      </w:r>
      <w:r w:rsidR="00C51403">
        <w:rPr>
          <w:rFonts w:eastAsia="Calibri"/>
          <w:sz w:val="20"/>
          <w:szCs w:val="20"/>
          <w:lang w:val="pl-PL"/>
        </w:rPr>
        <w:t xml:space="preserve">musi </w:t>
      </w:r>
      <w:r w:rsidRPr="005D541C">
        <w:rPr>
          <w:rFonts w:eastAsia="Calibri"/>
          <w:sz w:val="20"/>
          <w:szCs w:val="20"/>
          <w:lang w:val="pl-PL"/>
        </w:rPr>
        <w:t>być sporządzony w języku polskim.</w:t>
      </w:r>
    </w:p>
    <w:p w14:paraId="17C09EE6" w14:textId="77777777" w:rsidR="005D541C" w:rsidRPr="005D541C" w:rsidRDefault="005D541C" w:rsidP="00F679F2">
      <w:pPr>
        <w:numPr>
          <w:ilvl w:val="0"/>
          <w:numId w:val="20"/>
        </w:numPr>
        <w:tabs>
          <w:tab w:val="num" w:pos="2422"/>
        </w:tabs>
        <w:spacing w:line="360" w:lineRule="auto"/>
        <w:jc w:val="both"/>
        <w:rPr>
          <w:rFonts w:eastAsia="Calibri"/>
          <w:bCs/>
          <w:sz w:val="20"/>
          <w:szCs w:val="20"/>
          <w:lang w:val="pl-PL"/>
        </w:rPr>
      </w:pPr>
      <w:r w:rsidRPr="005D541C">
        <w:rPr>
          <w:rFonts w:eastAsia="Calibri"/>
          <w:sz w:val="20"/>
          <w:szCs w:val="20"/>
          <w:lang w:val="pl-PL"/>
        </w:rPr>
        <w:t xml:space="preserve">Wykonawca </w:t>
      </w:r>
      <w:r w:rsidRPr="005D541C">
        <w:rPr>
          <w:rFonts w:eastAsia="Calibri"/>
          <w:bCs/>
          <w:sz w:val="20"/>
          <w:szCs w:val="20"/>
          <w:lang w:val="pl-PL"/>
        </w:rPr>
        <w:t xml:space="preserve">poniesie wszelkie koszty związane </w:t>
      </w:r>
      <w:r w:rsidRPr="005D541C">
        <w:rPr>
          <w:rFonts w:eastAsia="Calibri"/>
          <w:sz w:val="20"/>
          <w:szCs w:val="20"/>
          <w:lang w:val="pl-PL"/>
        </w:rPr>
        <w:t>z przygotowaniem i złożeniem wniosku.</w:t>
      </w:r>
    </w:p>
    <w:p w14:paraId="539CA290" w14:textId="7CD47FAD" w:rsidR="005D541C" w:rsidRPr="00D46F0A" w:rsidRDefault="005D541C" w:rsidP="00F679F2">
      <w:pPr>
        <w:numPr>
          <w:ilvl w:val="0"/>
          <w:numId w:val="20"/>
        </w:numPr>
        <w:spacing w:line="360" w:lineRule="auto"/>
        <w:jc w:val="both"/>
        <w:rPr>
          <w:rFonts w:eastAsia="Calibri"/>
          <w:b/>
          <w:bCs/>
          <w:sz w:val="20"/>
          <w:szCs w:val="20"/>
          <w:lang w:val="pl-PL"/>
        </w:rPr>
      </w:pPr>
      <w:r w:rsidRPr="005D541C">
        <w:rPr>
          <w:rFonts w:eastAsia="Calibri"/>
          <w:sz w:val="20"/>
          <w:szCs w:val="20"/>
          <w:lang w:val="pl-PL"/>
        </w:rPr>
        <w:t>Wszelkie oświadczenia i inne dokumenty dot. niniejszego postępowania (w tym m.in. podmiotowe środki dowodowe)  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dla rejestrów publicznych i wymiany informacji w postaci elektronicznej oraz minimalnych wymagań dla systemów teleinformatycznych, opatrzony kwalifikowanym podpisem elektronicznym)</w:t>
      </w:r>
      <w:r w:rsidR="00B70E72">
        <w:rPr>
          <w:rFonts w:eastAsia="Calibri"/>
          <w:sz w:val="20"/>
          <w:szCs w:val="20"/>
          <w:lang w:val="pl-PL"/>
        </w:rPr>
        <w:t xml:space="preserve"> </w:t>
      </w:r>
      <w:r w:rsidR="0082466A" w:rsidRPr="0082466A">
        <w:rPr>
          <w:rFonts w:eastAsia="Calibri"/>
          <w:b/>
          <w:bCs/>
          <w:sz w:val="20"/>
          <w:szCs w:val="20"/>
          <w:lang w:val="pl-PL"/>
        </w:rPr>
        <w:t>z zastrzeżeniem</w:t>
      </w:r>
      <w:r w:rsidR="0082466A" w:rsidRPr="0082466A">
        <w:rPr>
          <w:rFonts w:eastAsia="Calibri"/>
          <w:sz w:val="20"/>
          <w:szCs w:val="20"/>
          <w:lang w:val="pl-PL"/>
        </w:rPr>
        <w:t xml:space="preserve"> </w:t>
      </w:r>
      <w:r w:rsidR="00B70E72" w:rsidRPr="00D46F0A">
        <w:rPr>
          <w:rFonts w:eastAsia="Calibri"/>
          <w:b/>
          <w:bCs/>
          <w:sz w:val="20"/>
          <w:szCs w:val="20"/>
          <w:lang w:val="pl-PL"/>
        </w:rPr>
        <w:t>zapisów punktu 8</w:t>
      </w:r>
      <w:r w:rsidR="00D27DE6" w:rsidRPr="00D46F0A">
        <w:rPr>
          <w:rFonts w:eastAsia="Calibri"/>
          <w:b/>
          <w:bCs/>
          <w:sz w:val="20"/>
          <w:szCs w:val="20"/>
          <w:lang w:val="pl-PL"/>
        </w:rPr>
        <w:t xml:space="preserve"> na podstawie, którego </w:t>
      </w:r>
      <w:r w:rsidR="0082466A" w:rsidRPr="0082466A">
        <w:rPr>
          <w:rFonts w:eastAsia="Calibri"/>
          <w:b/>
          <w:bCs/>
          <w:sz w:val="20"/>
          <w:szCs w:val="20"/>
          <w:lang w:val="pl-PL"/>
        </w:rPr>
        <w:t xml:space="preserve">dopuszczalna jest zarówno forma pisemna jak i elektroniczna </w:t>
      </w:r>
      <w:r w:rsidR="00D27DE6" w:rsidRPr="00D46F0A">
        <w:rPr>
          <w:rFonts w:eastAsia="Calibri"/>
          <w:b/>
          <w:bCs/>
          <w:sz w:val="20"/>
          <w:szCs w:val="20"/>
          <w:lang w:val="pl-PL"/>
        </w:rPr>
        <w:t xml:space="preserve">złożenia wniosku </w:t>
      </w:r>
      <w:r w:rsidR="0082466A">
        <w:rPr>
          <w:rFonts w:eastAsia="Calibri"/>
          <w:b/>
          <w:bCs/>
          <w:sz w:val="20"/>
          <w:szCs w:val="20"/>
          <w:lang w:val="pl-PL"/>
        </w:rPr>
        <w:br/>
      </w:r>
      <w:r w:rsidR="00D27DE6" w:rsidRPr="00D46F0A">
        <w:rPr>
          <w:rFonts w:eastAsia="Calibri"/>
          <w:b/>
          <w:bCs/>
          <w:sz w:val="20"/>
          <w:szCs w:val="20"/>
          <w:lang w:val="pl-PL"/>
        </w:rPr>
        <w:t>i oświadczenia</w:t>
      </w:r>
      <w:r w:rsidR="00D46F0A" w:rsidRPr="00D46F0A">
        <w:rPr>
          <w:rFonts w:eastAsia="Calibri"/>
          <w:b/>
          <w:bCs/>
          <w:sz w:val="20"/>
          <w:szCs w:val="20"/>
          <w:lang w:val="pl-PL"/>
        </w:rPr>
        <w:t xml:space="preserve"> </w:t>
      </w:r>
      <w:r w:rsidR="00A17550" w:rsidRPr="00D46F0A">
        <w:rPr>
          <w:rFonts w:eastAsia="Calibri"/>
          <w:b/>
          <w:bCs/>
          <w:sz w:val="20"/>
          <w:szCs w:val="20"/>
          <w:lang w:val="pl-PL"/>
        </w:rPr>
        <w:t>o którym mowa w art. 125 ust. 1 Pzp</w:t>
      </w:r>
      <w:r w:rsidR="00A17550">
        <w:rPr>
          <w:rFonts w:eastAsia="Calibri"/>
          <w:b/>
          <w:bCs/>
          <w:sz w:val="20"/>
          <w:szCs w:val="20"/>
          <w:lang w:val="pl-PL"/>
        </w:rPr>
        <w:t xml:space="preserve">. </w:t>
      </w:r>
    </w:p>
    <w:p w14:paraId="3C2A1E92" w14:textId="77777777" w:rsidR="005D541C" w:rsidRPr="005D541C" w:rsidRDefault="005D541C" w:rsidP="00F679F2">
      <w:pPr>
        <w:numPr>
          <w:ilvl w:val="0"/>
          <w:numId w:val="20"/>
        </w:numPr>
        <w:tabs>
          <w:tab w:val="num" w:pos="2422"/>
        </w:tabs>
        <w:spacing w:line="360" w:lineRule="auto"/>
        <w:jc w:val="both"/>
        <w:rPr>
          <w:rFonts w:eastAsia="Calibri"/>
          <w:bCs/>
          <w:sz w:val="20"/>
          <w:szCs w:val="20"/>
          <w:lang w:val="pl-PL"/>
        </w:rPr>
      </w:pPr>
      <w:r w:rsidRPr="005D541C">
        <w:rPr>
          <w:rFonts w:eastAsia="Calibri"/>
          <w:sz w:val="20"/>
          <w:szCs w:val="20"/>
          <w:lang w:val="pl-PL"/>
        </w:rPr>
        <w:t xml:space="preserve">W procesie składania wniosku za pośrednictwem platformy zakupowej Wykonawca powinien złożyć kwalifikowany podpis elektroniczny bezpośrednio na dokumencie („paczce” dokumentów) przesłanym za pośrednictwem platformy zakupowej. Złożenie podpisu na platformie na etapie podsumowania ma charakter nieobowiązkowy, jednak pozwala zweryfikować ważność certyfikatu podpisu kwalifikowanego przed złożeniem wniosku. </w:t>
      </w:r>
    </w:p>
    <w:p w14:paraId="26719932" w14:textId="6C1D2E35" w:rsidR="00370FA4" w:rsidRPr="00920568" w:rsidRDefault="005D541C" w:rsidP="00F679F2">
      <w:pPr>
        <w:numPr>
          <w:ilvl w:val="0"/>
          <w:numId w:val="20"/>
        </w:numPr>
        <w:tabs>
          <w:tab w:val="num" w:pos="2422"/>
        </w:tabs>
        <w:spacing w:line="360" w:lineRule="auto"/>
        <w:jc w:val="both"/>
        <w:rPr>
          <w:rFonts w:eastAsia="Calibri"/>
          <w:bCs/>
          <w:sz w:val="20"/>
          <w:szCs w:val="20"/>
          <w:lang w:val="pl-PL"/>
        </w:rPr>
      </w:pPr>
      <w:r w:rsidRPr="005D541C">
        <w:rPr>
          <w:rFonts w:eastAsia="Calibri"/>
          <w:iCs/>
          <w:sz w:val="20"/>
          <w:szCs w:val="20"/>
          <w:lang w:val="pl-PL"/>
        </w:rPr>
        <w:t xml:space="preserve">Sposób sporządzania i przekazywania informacji oraz wymagań dla dokumentów elektronicznych (w tym dokumentów zawierających informację stanowiące tajemnicę przedsiębiorstwa)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D541C">
        <w:rPr>
          <w:rFonts w:eastAsia="Calibri"/>
          <w:iCs/>
          <w:sz w:val="20"/>
          <w:szCs w:val="20"/>
          <w:lang w:val="pl-PL"/>
        </w:rPr>
        <w:lastRenderedPageBreak/>
        <w:t>(Dz. U. z 2020 r., poz. 2452) oraz w Rozporządzeniu Ministra Rozwoju, Pracy i Technologii z dnia 23 grudnia 2020 r. w sprawie podmiotowych środków dowodowych oraz innych dokumentów lub oświadczeń, jakich może żądać zamawiający od Wykonawcy (Dz. U. z 2020 r., poz. 2415).</w:t>
      </w:r>
    </w:p>
    <w:p w14:paraId="08B94186" w14:textId="77777777" w:rsidR="005D541C" w:rsidRPr="005D541C" w:rsidRDefault="005D541C" w:rsidP="00F679F2">
      <w:pPr>
        <w:numPr>
          <w:ilvl w:val="0"/>
          <w:numId w:val="20"/>
        </w:numPr>
        <w:spacing w:line="360" w:lineRule="auto"/>
        <w:jc w:val="both"/>
        <w:rPr>
          <w:rFonts w:eastAsia="Calibri"/>
          <w:bCs/>
          <w:sz w:val="20"/>
          <w:szCs w:val="20"/>
          <w:lang w:val="pl-PL"/>
        </w:rPr>
      </w:pPr>
      <w:r w:rsidRPr="005D541C">
        <w:rPr>
          <w:rFonts w:eastAsia="Calibri"/>
          <w:bCs/>
          <w:sz w:val="20"/>
          <w:szCs w:val="20"/>
          <w:lang w:val="pl-PL"/>
        </w:rPr>
        <w:t xml:space="preserve">Podmiotowe środki dowodowe, przedmiotowe środki dowodowe oraz inne dokumenty lub oświadczenia sporządzone w języku obcym Wykonawca przekazuje wraz z tłumaczeniem na język polski.  </w:t>
      </w:r>
    </w:p>
    <w:p w14:paraId="000000D1" w14:textId="73E814F8" w:rsidR="0064397C" w:rsidRDefault="00874596" w:rsidP="00F679F2">
      <w:pPr>
        <w:numPr>
          <w:ilvl w:val="0"/>
          <w:numId w:val="20"/>
        </w:numPr>
        <w:pBdr>
          <w:top w:val="nil"/>
          <w:left w:val="nil"/>
          <w:bottom w:val="nil"/>
          <w:right w:val="nil"/>
          <w:between w:val="nil"/>
        </w:pBdr>
        <w:spacing w:line="360" w:lineRule="auto"/>
        <w:jc w:val="both"/>
        <w:rPr>
          <w:sz w:val="20"/>
          <w:szCs w:val="20"/>
        </w:rPr>
      </w:pPr>
      <w:r w:rsidRPr="001C2BAB">
        <w:rPr>
          <w:sz w:val="20"/>
          <w:szCs w:val="20"/>
        </w:rPr>
        <w:t xml:space="preserve">Zgodnie z art. 18 ust. 3 ustawy Pzp, nie ujawnia się informacji stanowiących </w:t>
      </w:r>
      <w:r w:rsidRPr="00D238CF">
        <w:rPr>
          <w:b/>
          <w:bCs/>
          <w:sz w:val="20"/>
          <w:szCs w:val="20"/>
        </w:rPr>
        <w:t>tajemnicę przedsiębiorstwa</w:t>
      </w:r>
      <w:r w:rsidRPr="001C2BAB">
        <w:rPr>
          <w:sz w:val="20"/>
          <w:szCs w:val="20"/>
        </w:rPr>
        <w:t xml:space="preserve">, w rozumieniu przepisów o zwalczaniu nieuczciwej konkurencji. Jeżeli Wykonawca, nie później niż w terminie składania </w:t>
      </w:r>
      <w:r w:rsidR="008F1C98">
        <w:rPr>
          <w:sz w:val="20"/>
          <w:szCs w:val="20"/>
        </w:rPr>
        <w:t>wniosków</w:t>
      </w:r>
      <w:r w:rsidRPr="001C2BAB">
        <w:rPr>
          <w:sz w:val="20"/>
          <w:szCs w:val="20"/>
        </w:rPr>
        <w:t xml:space="preserve">, w sposób niebudzący wątpliwości zastrzegł, że nie mogą być one udostępniane oraz wykazał, załączając stosowne wyjaśnienia, iż zastrzeżone informacje stanowią tajemnicę przedsiębiorstwa. Na platformie w formularzu składania </w:t>
      </w:r>
      <w:r w:rsidR="0083356C">
        <w:rPr>
          <w:sz w:val="20"/>
          <w:szCs w:val="20"/>
        </w:rPr>
        <w:t>wniosków</w:t>
      </w:r>
      <w:r w:rsidRPr="001C2BAB">
        <w:rPr>
          <w:sz w:val="20"/>
          <w:szCs w:val="20"/>
        </w:rPr>
        <w:t xml:space="preserve"> znajduje się miejsce wyznaczone do dołączenia części </w:t>
      </w:r>
      <w:r w:rsidR="0083356C">
        <w:rPr>
          <w:sz w:val="20"/>
          <w:szCs w:val="20"/>
        </w:rPr>
        <w:t>wniosk</w:t>
      </w:r>
      <w:r w:rsidR="003E09FE">
        <w:rPr>
          <w:sz w:val="20"/>
          <w:szCs w:val="20"/>
        </w:rPr>
        <w:t xml:space="preserve">u </w:t>
      </w:r>
      <w:r w:rsidRPr="001C2BAB">
        <w:rPr>
          <w:sz w:val="20"/>
          <w:szCs w:val="20"/>
        </w:rPr>
        <w:t>stanowiącej tajemnicę przedsiębiorstwa.</w:t>
      </w:r>
      <w:r w:rsidR="00787C19" w:rsidRPr="00787C19">
        <w:rPr>
          <w:sz w:val="20"/>
          <w:szCs w:val="20"/>
        </w:rPr>
        <w:t xml:space="preserve"> </w:t>
      </w:r>
    </w:p>
    <w:p w14:paraId="54237EB5" w14:textId="218F5815" w:rsidR="00B52CA9" w:rsidRPr="00B52CA9" w:rsidRDefault="00B52CA9" w:rsidP="00F679F2">
      <w:pPr>
        <w:numPr>
          <w:ilvl w:val="0"/>
          <w:numId w:val="20"/>
        </w:numPr>
        <w:pBdr>
          <w:top w:val="nil"/>
          <w:left w:val="nil"/>
          <w:bottom w:val="nil"/>
          <w:right w:val="nil"/>
          <w:between w:val="nil"/>
        </w:pBdr>
        <w:spacing w:line="360" w:lineRule="auto"/>
        <w:jc w:val="both"/>
        <w:rPr>
          <w:sz w:val="20"/>
          <w:szCs w:val="20"/>
        </w:rPr>
      </w:pPr>
      <w:r w:rsidRPr="00B52CA9">
        <w:rPr>
          <w:sz w:val="20"/>
          <w:szCs w:val="20"/>
        </w:rPr>
        <w:t>Zamawiający informuje, że w przypadku, kiedy Wykonawca otrzyma od niego wezwanie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00000D2" w14:textId="3A385B2C" w:rsidR="0064397C" w:rsidRPr="001C2BAB" w:rsidRDefault="00874596" w:rsidP="00F679F2">
      <w:pPr>
        <w:numPr>
          <w:ilvl w:val="0"/>
          <w:numId w:val="20"/>
        </w:numPr>
        <w:pBdr>
          <w:top w:val="nil"/>
          <w:left w:val="nil"/>
          <w:bottom w:val="nil"/>
          <w:right w:val="nil"/>
          <w:between w:val="nil"/>
        </w:pBdr>
        <w:spacing w:line="360" w:lineRule="auto"/>
        <w:jc w:val="both"/>
        <w:rPr>
          <w:sz w:val="20"/>
          <w:szCs w:val="20"/>
        </w:rPr>
      </w:pPr>
      <w:r w:rsidRPr="001C2BAB">
        <w:rPr>
          <w:sz w:val="20"/>
          <w:szCs w:val="20"/>
        </w:rPr>
        <w:t xml:space="preserve">Wykonawca, za pośrednictwem </w:t>
      </w:r>
      <w:hyperlink r:id="rId17">
        <w:r w:rsidRPr="001C2BAB">
          <w:rPr>
            <w:color w:val="1155CC"/>
            <w:sz w:val="20"/>
            <w:szCs w:val="20"/>
            <w:u w:val="single"/>
          </w:rPr>
          <w:t>platformazakupowa.pl</w:t>
        </w:r>
      </w:hyperlink>
      <w:r w:rsidRPr="001C2BAB">
        <w:rPr>
          <w:sz w:val="20"/>
          <w:szCs w:val="20"/>
        </w:rPr>
        <w:t xml:space="preserve"> może przed upływem terminu do składania </w:t>
      </w:r>
      <w:r w:rsidR="00602631">
        <w:rPr>
          <w:sz w:val="20"/>
          <w:szCs w:val="20"/>
        </w:rPr>
        <w:t>wniosków</w:t>
      </w:r>
      <w:r w:rsidRPr="001C2BAB">
        <w:rPr>
          <w:sz w:val="20"/>
          <w:szCs w:val="20"/>
        </w:rPr>
        <w:t xml:space="preserve"> zmienić lub wycofać </w:t>
      </w:r>
      <w:r w:rsidR="009F0D8A">
        <w:rPr>
          <w:sz w:val="20"/>
          <w:szCs w:val="20"/>
        </w:rPr>
        <w:t>wniosek</w:t>
      </w:r>
      <w:r w:rsidR="00AD43C2">
        <w:rPr>
          <w:sz w:val="20"/>
          <w:szCs w:val="20"/>
        </w:rPr>
        <w:t xml:space="preserve"> złożony w formie elektronicznej</w:t>
      </w:r>
      <w:r w:rsidRPr="001C2BAB">
        <w:rPr>
          <w:sz w:val="20"/>
          <w:szCs w:val="20"/>
        </w:rPr>
        <w:t xml:space="preserve">. Sposób dokonywania zmiany lub wycofania </w:t>
      </w:r>
      <w:r w:rsidR="002C7998">
        <w:rPr>
          <w:sz w:val="20"/>
          <w:szCs w:val="20"/>
        </w:rPr>
        <w:t xml:space="preserve">wniosków </w:t>
      </w:r>
      <w:r w:rsidRPr="001C2BAB">
        <w:rPr>
          <w:sz w:val="20"/>
          <w:szCs w:val="20"/>
        </w:rPr>
        <w:t>zamieszczono w instrukcji zamieszczonej na stronie internetowej pod adresem:</w:t>
      </w:r>
    </w:p>
    <w:p w14:paraId="000000D3" w14:textId="34FCF32A" w:rsidR="0064397C" w:rsidRPr="001C2BAB" w:rsidRDefault="00874596" w:rsidP="006E5064">
      <w:pPr>
        <w:spacing w:line="360" w:lineRule="auto"/>
        <w:ind w:left="720"/>
        <w:jc w:val="both"/>
        <w:rPr>
          <w:sz w:val="20"/>
          <w:szCs w:val="20"/>
        </w:rPr>
      </w:pPr>
      <w:hyperlink r:id="rId18">
        <w:r w:rsidRPr="001C2BAB">
          <w:rPr>
            <w:color w:val="1155CC"/>
            <w:sz w:val="20"/>
            <w:szCs w:val="20"/>
            <w:u w:val="single"/>
          </w:rPr>
          <w:t>https://platformazakupowa.pl/strona/45-instrukcje</w:t>
        </w:r>
      </w:hyperlink>
      <w:r w:rsidR="009F0D8A">
        <w:rPr>
          <w:color w:val="1155CC"/>
          <w:sz w:val="20"/>
          <w:szCs w:val="20"/>
          <w:u w:val="single"/>
        </w:rPr>
        <w:t xml:space="preserve"> </w:t>
      </w:r>
    </w:p>
    <w:p w14:paraId="135D44EF" w14:textId="77777777" w:rsidR="008F7CE1" w:rsidRPr="001C2BAB" w:rsidRDefault="008F7CE1" w:rsidP="00F679F2">
      <w:pPr>
        <w:numPr>
          <w:ilvl w:val="0"/>
          <w:numId w:val="20"/>
        </w:numPr>
        <w:pBdr>
          <w:top w:val="nil"/>
          <w:left w:val="nil"/>
          <w:bottom w:val="nil"/>
          <w:right w:val="nil"/>
          <w:between w:val="nil"/>
        </w:pBdr>
        <w:spacing w:line="360" w:lineRule="auto"/>
        <w:jc w:val="both"/>
        <w:rPr>
          <w:sz w:val="20"/>
          <w:szCs w:val="20"/>
        </w:rPr>
      </w:pPr>
      <w:r w:rsidRPr="001C2BAB">
        <w:rPr>
          <w:sz w:val="20"/>
          <w:szCs w:val="20"/>
        </w:rPr>
        <w:t>Zgodnie z definicją dokumentu elektronicznego z art.</w:t>
      </w:r>
      <w:r>
        <w:rPr>
          <w:sz w:val="20"/>
          <w:szCs w:val="20"/>
        </w:rPr>
        <w:t xml:space="preserve"> </w:t>
      </w:r>
      <w:r w:rsidRPr="001C2BAB">
        <w:rPr>
          <w:sz w:val="20"/>
          <w:szCs w:val="20"/>
        </w:rPr>
        <w:t>3 ust</w:t>
      </w:r>
      <w:r>
        <w:rPr>
          <w:sz w:val="20"/>
          <w:szCs w:val="20"/>
        </w:rPr>
        <w:t>.</w:t>
      </w:r>
      <w:r w:rsidRPr="001C2BAB">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2A4C14" w14:textId="77777777" w:rsidR="008F7CE1" w:rsidRDefault="008F7CE1" w:rsidP="00F679F2">
      <w:pPr>
        <w:numPr>
          <w:ilvl w:val="0"/>
          <w:numId w:val="20"/>
        </w:numPr>
        <w:pBdr>
          <w:top w:val="nil"/>
          <w:left w:val="nil"/>
          <w:bottom w:val="nil"/>
          <w:right w:val="nil"/>
          <w:between w:val="nil"/>
        </w:pBdr>
        <w:spacing w:line="360" w:lineRule="auto"/>
        <w:jc w:val="both"/>
        <w:rPr>
          <w:sz w:val="20"/>
          <w:szCs w:val="20"/>
        </w:rPr>
      </w:pPr>
      <w:r w:rsidRPr="001C2BAB">
        <w:rPr>
          <w:sz w:val="20"/>
          <w:szCs w:val="20"/>
        </w:rPr>
        <w:t xml:space="preserve">Maksymalny rozmiar jednego pliku przesyłanego za pośrednictwem dedykowanych formularzy do: złożenia, zmiany, wycofania </w:t>
      </w:r>
      <w:r>
        <w:rPr>
          <w:sz w:val="20"/>
          <w:szCs w:val="20"/>
        </w:rPr>
        <w:t>wniosku</w:t>
      </w:r>
      <w:r w:rsidRPr="001C2BAB">
        <w:rPr>
          <w:sz w:val="20"/>
          <w:szCs w:val="20"/>
        </w:rPr>
        <w:t xml:space="preserve"> wynosi 150 MB natomiast przy komunikacji wielkość pliku to maksymalnie 500 MB.</w:t>
      </w:r>
    </w:p>
    <w:p w14:paraId="1B1BB69F" w14:textId="6284808C" w:rsidR="009F0D8A" w:rsidRPr="009F0D8A" w:rsidRDefault="009F0D8A" w:rsidP="00F679F2">
      <w:pPr>
        <w:numPr>
          <w:ilvl w:val="0"/>
          <w:numId w:val="20"/>
        </w:numPr>
        <w:pBdr>
          <w:top w:val="nil"/>
          <w:left w:val="nil"/>
          <w:bottom w:val="nil"/>
          <w:right w:val="nil"/>
          <w:between w:val="nil"/>
        </w:pBdr>
        <w:spacing w:line="360" w:lineRule="auto"/>
        <w:jc w:val="both"/>
        <w:rPr>
          <w:sz w:val="20"/>
          <w:szCs w:val="20"/>
        </w:rPr>
      </w:pPr>
      <w:r w:rsidRPr="009F0D8A">
        <w:rPr>
          <w:sz w:val="20"/>
          <w:szCs w:val="20"/>
        </w:rPr>
        <w:t xml:space="preserve">Wycofanie </w:t>
      </w:r>
      <w:r>
        <w:rPr>
          <w:sz w:val="20"/>
          <w:szCs w:val="20"/>
        </w:rPr>
        <w:t xml:space="preserve">wniosku złożonego w formie pisemnej </w:t>
      </w:r>
      <w:r w:rsidRPr="009F0D8A">
        <w:rPr>
          <w:sz w:val="20"/>
          <w:szCs w:val="20"/>
        </w:rPr>
        <w:t xml:space="preserve">przed terminem do składania jest możliwe pod rygorem nieważności tylko w formie pisemnej </w:t>
      </w:r>
      <w:r>
        <w:rPr>
          <w:sz w:val="20"/>
          <w:szCs w:val="20"/>
        </w:rPr>
        <w:t xml:space="preserve">lub </w:t>
      </w:r>
      <w:r w:rsidR="00DA05F7">
        <w:rPr>
          <w:sz w:val="20"/>
          <w:szCs w:val="20"/>
        </w:rPr>
        <w:t xml:space="preserve">formie </w:t>
      </w:r>
      <w:r>
        <w:rPr>
          <w:sz w:val="20"/>
          <w:szCs w:val="20"/>
        </w:rPr>
        <w:t>elektronicznej</w:t>
      </w:r>
      <w:r w:rsidRPr="009F0D8A">
        <w:rPr>
          <w:sz w:val="20"/>
          <w:szCs w:val="20"/>
        </w:rPr>
        <w:t xml:space="preserve"> wraz z dokumentem CEDIG lub KRS, które potwierdza iż osoba upoważniona wycofuje </w:t>
      </w:r>
      <w:r>
        <w:rPr>
          <w:sz w:val="20"/>
          <w:szCs w:val="20"/>
        </w:rPr>
        <w:t>wniosek</w:t>
      </w:r>
      <w:r w:rsidR="00496788">
        <w:rPr>
          <w:sz w:val="20"/>
          <w:szCs w:val="20"/>
        </w:rPr>
        <w:t>.</w:t>
      </w:r>
    </w:p>
    <w:p w14:paraId="64EF0095" w14:textId="6AC8CE9C" w:rsidR="009F0D8A" w:rsidRDefault="009F0D8A" w:rsidP="009F0D8A">
      <w:pPr>
        <w:pBdr>
          <w:top w:val="nil"/>
          <w:left w:val="nil"/>
          <w:bottom w:val="nil"/>
          <w:right w:val="nil"/>
          <w:between w:val="nil"/>
        </w:pBdr>
        <w:spacing w:line="360" w:lineRule="auto"/>
        <w:ind w:left="720"/>
        <w:jc w:val="both"/>
        <w:rPr>
          <w:sz w:val="20"/>
          <w:szCs w:val="20"/>
        </w:rPr>
      </w:pPr>
      <w:r w:rsidRPr="009F0D8A">
        <w:rPr>
          <w:sz w:val="20"/>
          <w:szCs w:val="20"/>
        </w:rPr>
        <w:t xml:space="preserve">Jeżeli osoba działa na podstawie pełnomocnictwa musi ono w swojej treści wskazywać możliwość wycofania </w:t>
      </w:r>
      <w:r>
        <w:rPr>
          <w:sz w:val="20"/>
          <w:szCs w:val="20"/>
        </w:rPr>
        <w:t xml:space="preserve">wniosku </w:t>
      </w:r>
      <w:r w:rsidRPr="009F0D8A">
        <w:rPr>
          <w:sz w:val="20"/>
          <w:szCs w:val="20"/>
        </w:rPr>
        <w:t xml:space="preserve">przez pełnomocnika (pełnomocnictwo musi być dostarczone w </w:t>
      </w:r>
      <w:r w:rsidRPr="009F0D8A">
        <w:rPr>
          <w:sz w:val="20"/>
          <w:szCs w:val="20"/>
        </w:rPr>
        <w:lastRenderedPageBreak/>
        <w:t>oryginale lub kopii potwierdzonej notarialnie za zgodność z oryginałem</w:t>
      </w:r>
      <w:r>
        <w:rPr>
          <w:sz w:val="20"/>
          <w:szCs w:val="20"/>
        </w:rPr>
        <w:t xml:space="preserve"> lub formie elektronicznej podpisane przez mocodawcę lub notariusza</w:t>
      </w:r>
      <w:r w:rsidRPr="009F0D8A">
        <w:rPr>
          <w:sz w:val="20"/>
          <w:szCs w:val="20"/>
        </w:rPr>
        <w:t>.</w:t>
      </w:r>
    </w:p>
    <w:p w14:paraId="79B81F39" w14:textId="3578585A" w:rsidR="00A17273" w:rsidRDefault="00A17273" w:rsidP="00F679F2">
      <w:pPr>
        <w:numPr>
          <w:ilvl w:val="0"/>
          <w:numId w:val="20"/>
        </w:numPr>
        <w:pBdr>
          <w:top w:val="nil"/>
          <w:left w:val="nil"/>
          <w:bottom w:val="nil"/>
          <w:right w:val="nil"/>
          <w:between w:val="nil"/>
        </w:pBdr>
        <w:spacing w:line="360" w:lineRule="auto"/>
        <w:jc w:val="both"/>
        <w:rPr>
          <w:sz w:val="20"/>
          <w:szCs w:val="20"/>
        </w:rPr>
      </w:pPr>
      <w:r>
        <w:rPr>
          <w:sz w:val="20"/>
          <w:szCs w:val="20"/>
        </w:rPr>
        <w:t xml:space="preserve">Wykonawca może wprowadzić zmiany we wniosku o dopuszczenie do udziału w postępowaniu </w:t>
      </w:r>
      <w:r w:rsidR="005F6046">
        <w:rPr>
          <w:sz w:val="20"/>
          <w:szCs w:val="20"/>
        </w:rPr>
        <w:t xml:space="preserve">złożonym w formie pisemnej </w:t>
      </w:r>
      <w:r>
        <w:rPr>
          <w:sz w:val="20"/>
          <w:szCs w:val="20"/>
        </w:rPr>
        <w:t>przed upływem terminu składania wniosków. Wnioski ze zmianami oprócz oznaczeń wymaganych w rozdziale XVI pkt 1 lit. a muszą być dodatkowo oznaczone określeniem „ZMIANA”. W przypadku składania więcej niż jednej zmiany, powinny być one oznaczone kolejno numerami „ZMIANA 2”.</w:t>
      </w:r>
    </w:p>
    <w:p w14:paraId="11D1B983" w14:textId="77777777" w:rsidR="005376C3" w:rsidRDefault="005376C3" w:rsidP="005376C3">
      <w:pPr>
        <w:spacing w:line="360" w:lineRule="auto"/>
        <w:ind w:left="426"/>
        <w:jc w:val="both"/>
        <w:rPr>
          <w:sz w:val="20"/>
          <w:szCs w:val="20"/>
        </w:rPr>
      </w:pPr>
      <w:bookmarkStart w:id="78" w:name="_c8de4rg6s4kb" w:colFirst="0" w:colLast="0"/>
      <w:bookmarkEnd w:id="78"/>
    </w:p>
    <w:p w14:paraId="000000E6" w14:textId="150D37AA" w:rsidR="0064397C" w:rsidRPr="00C97A5E" w:rsidRDefault="00874596">
      <w:pPr>
        <w:pStyle w:val="Nagwek2"/>
        <w:spacing w:before="240" w:after="240"/>
      </w:pPr>
      <w:bookmarkStart w:id="79" w:name="_1wm6hsxsy23e" w:colFirst="0" w:colLast="0"/>
      <w:bookmarkEnd w:id="79"/>
      <w:r w:rsidRPr="00C97A5E">
        <w:t>XV. Wymagania dotyczące wadium</w:t>
      </w:r>
    </w:p>
    <w:p w14:paraId="381B339D" w14:textId="1D3E25F1" w:rsidR="003C15C0" w:rsidRDefault="008B6E86" w:rsidP="003C15C0">
      <w:pPr>
        <w:spacing w:before="240" w:line="360" w:lineRule="auto"/>
        <w:ind w:left="284"/>
        <w:jc w:val="both"/>
        <w:rPr>
          <w:sz w:val="20"/>
          <w:szCs w:val="20"/>
        </w:rPr>
      </w:pPr>
      <w:bookmarkStart w:id="80" w:name="_kraqvybbazqg" w:colFirst="0" w:colLast="0"/>
      <w:bookmarkEnd w:id="80"/>
      <w:r>
        <w:rPr>
          <w:sz w:val="20"/>
          <w:szCs w:val="20"/>
        </w:rPr>
        <w:t xml:space="preserve">      </w:t>
      </w:r>
      <w:r w:rsidR="003C15C0">
        <w:rPr>
          <w:sz w:val="20"/>
          <w:szCs w:val="20"/>
        </w:rPr>
        <w:t>Zamawiający nie wymaga wniesienia wadium.</w:t>
      </w:r>
    </w:p>
    <w:p w14:paraId="000000FE" w14:textId="774F386D" w:rsidR="0064397C" w:rsidRDefault="00874596">
      <w:pPr>
        <w:pStyle w:val="Nagwek2"/>
        <w:spacing w:before="240" w:after="240"/>
      </w:pPr>
      <w:bookmarkStart w:id="81" w:name="_iwk7tzonv6ne" w:colFirst="0" w:colLast="0"/>
      <w:bookmarkEnd w:id="81"/>
      <w:r>
        <w:t xml:space="preserve">XVI. Miejsce i termin składania </w:t>
      </w:r>
      <w:r w:rsidR="00ED2116">
        <w:t>wniosków</w:t>
      </w:r>
    </w:p>
    <w:p w14:paraId="4F1D5365" w14:textId="596555C0" w:rsidR="007E39EB" w:rsidRPr="00C60C0D" w:rsidRDefault="007E39EB" w:rsidP="00F679F2">
      <w:pPr>
        <w:numPr>
          <w:ilvl w:val="0"/>
          <w:numId w:val="16"/>
        </w:numPr>
        <w:pBdr>
          <w:top w:val="nil"/>
          <w:left w:val="nil"/>
          <w:bottom w:val="nil"/>
          <w:right w:val="nil"/>
          <w:between w:val="nil"/>
        </w:pBdr>
        <w:spacing w:after="240" w:line="360" w:lineRule="auto"/>
        <w:jc w:val="both"/>
        <w:rPr>
          <w:sz w:val="20"/>
          <w:szCs w:val="20"/>
        </w:rPr>
      </w:pPr>
      <w:r w:rsidRPr="00C60C0D">
        <w:rPr>
          <w:sz w:val="20"/>
          <w:szCs w:val="20"/>
        </w:rPr>
        <w:t>Wniosek o dopuszczenie do udziału w postępowaniu należy złożyć w następujący sposób:</w:t>
      </w:r>
    </w:p>
    <w:p w14:paraId="33151658" w14:textId="0EF6D867" w:rsidR="007E39EB" w:rsidRPr="00364528" w:rsidRDefault="007E39EB" w:rsidP="00F679F2">
      <w:pPr>
        <w:pStyle w:val="Akapitzlist"/>
        <w:widowControl/>
        <w:numPr>
          <w:ilvl w:val="0"/>
          <w:numId w:val="46"/>
        </w:numPr>
        <w:autoSpaceDE/>
        <w:autoSpaceDN/>
        <w:spacing w:line="360" w:lineRule="auto"/>
        <w:ind w:left="709" w:hanging="283"/>
        <w:contextualSpacing/>
        <w:rPr>
          <w:b/>
          <w:bCs/>
          <w:sz w:val="20"/>
          <w:szCs w:val="20"/>
        </w:rPr>
      </w:pPr>
      <w:r w:rsidRPr="00C60C0D">
        <w:rPr>
          <w:b/>
          <w:sz w:val="20"/>
          <w:szCs w:val="20"/>
        </w:rPr>
        <w:t xml:space="preserve">w przypadku gdy Wykonawca składa wniosek w formie pisemnej </w:t>
      </w:r>
      <w:r w:rsidR="009B5AB4">
        <w:rPr>
          <w:b/>
          <w:sz w:val="20"/>
          <w:szCs w:val="20"/>
        </w:rPr>
        <w:t xml:space="preserve">musi być on </w:t>
      </w:r>
      <w:r w:rsidR="009B5AB4" w:rsidRPr="009B5AB4">
        <w:rPr>
          <w:b/>
          <w:sz w:val="20"/>
          <w:szCs w:val="20"/>
        </w:rPr>
        <w:t>sporządzon</w:t>
      </w:r>
      <w:r w:rsidR="009B5AB4">
        <w:rPr>
          <w:b/>
          <w:sz w:val="20"/>
          <w:szCs w:val="20"/>
        </w:rPr>
        <w:t>y</w:t>
      </w:r>
      <w:r w:rsidR="009B5AB4" w:rsidRPr="009B5AB4">
        <w:rPr>
          <w:b/>
          <w:sz w:val="20"/>
          <w:szCs w:val="20"/>
        </w:rPr>
        <w:t xml:space="preserve"> w postaci papierowej i opatrzon</w:t>
      </w:r>
      <w:r w:rsidR="009B5AB4">
        <w:rPr>
          <w:b/>
          <w:sz w:val="20"/>
          <w:szCs w:val="20"/>
        </w:rPr>
        <w:t>y</w:t>
      </w:r>
      <w:r w:rsidR="009B5AB4" w:rsidRPr="009B5AB4">
        <w:rPr>
          <w:b/>
          <w:sz w:val="20"/>
          <w:szCs w:val="20"/>
        </w:rPr>
        <w:t xml:space="preserve"> własnoręcznym podpisem</w:t>
      </w:r>
      <w:r w:rsidR="009B5AB4">
        <w:rPr>
          <w:b/>
          <w:sz w:val="20"/>
          <w:szCs w:val="20"/>
        </w:rPr>
        <w:t xml:space="preserve"> przekazany </w:t>
      </w:r>
      <w:r w:rsidR="009B5AB4" w:rsidRPr="009B5AB4">
        <w:rPr>
          <w:b/>
          <w:sz w:val="20"/>
          <w:szCs w:val="20"/>
        </w:rPr>
        <w:t>w oryginale</w:t>
      </w:r>
      <w:r w:rsidR="00103035">
        <w:rPr>
          <w:b/>
          <w:sz w:val="20"/>
          <w:szCs w:val="20"/>
        </w:rPr>
        <w:t xml:space="preserve"> (dot. również nw. oświadczenia)</w:t>
      </w:r>
      <w:r w:rsidR="00A04006">
        <w:rPr>
          <w:b/>
          <w:sz w:val="20"/>
          <w:szCs w:val="20"/>
        </w:rPr>
        <w:t xml:space="preserve"> </w:t>
      </w:r>
      <w:r w:rsidR="00A04006" w:rsidRPr="00A04006">
        <w:rPr>
          <w:b/>
          <w:sz w:val="20"/>
          <w:szCs w:val="20"/>
        </w:rPr>
        <w:t>za pośrednictwem operatora pocztowego, w rozumieniu ustawy z dnia 23 listopada 2012 r. Prawo pocztowe (Dz. U. z 2020 r. poz. 1041), osobiście lub za pośrednictwem posłańca</w:t>
      </w:r>
      <w:r w:rsidRPr="00C60C0D">
        <w:rPr>
          <w:b/>
          <w:sz w:val="20"/>
          <w:szCs w:val="20"/>
        </w:rPr>
        <w:br/>
      </w:r>
      <w:r w:rsidRPr="00C60C0D">
        <w:rPr>
          <w:sz w:val="20"/>
          <w:szCs w:val="20"/>
        </w:rPr>
        <w:t xml:space="preserve">– Wykonawca zobowiązany jest złożyć wniosek </w:t>
      </w:r>
      <w:r w:rsidR="00E4583E" w:rsidRPr="00E4583E">
        <w:rPr>
          <w:sz w:val="20"/>
          <w:szCs w:val="20"/>
        </w:rPr>
        <w:t>wraz z oświadczeniem, o którym mowa w art. 125 ust. 1 Pzp zgodnie z treścią wzoru  stanowiącego  załącznik nr 2 do niniejszego opisu dot. wykonawcy oraz oświadczenie, o którym mowa w art. 125 ust. 1 Pzp zgodnie z treścią wzoru  stanowiącego  załącznik nr 2a do niniejszego opisu dot. dla podmiotu udostepniającego zasoby (jeżeli dotyczy)</w:t>
      </w:r>
      <w:r w:rsidR="00E4583E">
        <w:rPr>
          <w:sz w:val="20"/>
          <w:szCs w:val="20"/>
        </w:rPr>
        <w:t xml:space="preserve"> </w:t>
      </w:r>
      <w:r w:rsidRPr="00C60C0D">
        <w:rPr>
          <w:sz w:val="20"/>
          <w:szCs w:val="20"/>
        </w:rPr>
        <w:t xml:space="preserve">w siedzibie Zamawiającego,  </w:t>
      </w:r>
      <w:bookmarkStart w:id="82" w:name="_Hlk102549914"/>
      <w:r w:rsidR="00F40E01" w:rsidRPr="00364528">
        <w:rPr>
          <w:b/>
          <w:bCs/>
          <w:sz w:val="20"/>
          <w:szCs w:val="20"/>
        </w:rPr>
        <w:t xml:space="preserve">35. Wojskowy Oddział Gospodarczy, 30-199 Rząska, ul. Krakowska </w:t>
      </w:r>
      <w:r w:rsidR="006D4794">
        <w:rPr>
          <w:b/>
          <w:bCs/>
          <w:sz w:val="20"/>
          <w:szCs w:val="20"/>
        </w:rPr>
        <w:t>1</w:t>
      </w:r>
      <w:r w:rsidR="00F40E01" w:rsidRPr="00364528">
        <w:rPr>
          <w:b/>
          <w:bCs/>
          <w:sz w:val="20"/>
          <w:szCs w:val="20"/>
        </w:rPr>
        <w:t xml:space="preserve"> </w:t>
      </w:r>
      <w:bookmarkEnd w:id="82"/>
      <w:r w:rsidR="00F40E01" w:rsidRPr="00364528">
        <w:rPr>
          <w:b/>
          <w:bCs/>
          <w:sz w:val="20"/>
          <w:szCs w:val="20"/>
        </w:rPr>
        <w:t xml:space="preserve">budynek nr 1 piętro 1 pokój </w:t>
      </w:r>
      <w:r w:rsidR="00364528" w:rsidRPr="00364528">
        <w:rPr>
          <w:b/>
          <w:bCs/>
          <w:sz w:val="20"/>
          <w:szCs w:val="20"/>
        </w:rPr>
        <w:t>121</w:t>
      </w:r>
      <w:r w:rsidR="00F40E01" w:rsidRPr="00364528">
        <w:rPr>
          <w:b/>
          <w:bCs/>
          <w:sz w:val="20"/>
          <w:szCs w:val="20"/>
        </w:rPr>
        <w:t xml:space="preserve"> w godz.</w:t>
      </w:r>
      <w:r w:rsidR="00125465">
        <w:rPr>
          <w:b/>
          <w:bCs/>
          <w:sz w:val="20"/>
          <w:szCs w:val="20"/>
        </w:rPr>
        <w:t xml:space="preserve"> </w:t>
      </w:r>
      <w:r w:rsidR="00364528" w:rsidRPr="00364528">
        <w:rPr>
          <w:b/>
          <w:bCs/>
          <w:sz w:val="20"/>
          <w:szCs w:val="20"/>
        </w:rPr>
        <w:t>07:00-10:30 oraz 13:00-14:30</w:t>
      </w:r>
      <w:r w:rsidR="00F40E01" w:rsidRPr="00364528">
        <w:rPr>
          <w:b/>
          <w:bCs/>
          <w:sz w:val="20"/>
          <w:szCs w:val="20"/>
        </w:rPr>
        <w:t xml:space="preserve"> – kancelaria jawna.</w:t>
      </w:r>
    </w:p>
    <w:p w14:paraId="3DD29A5E" w14:textId="77777777" w:rsidR="00F40E01" w:rsidRPr="00C60C0D" w:rsidRDefault="00F40E01" w:rsidP="00602631">
      <w:pPr>
        <w:pStyle w:val="Akapitzlist"/>
        <w:widowControl/>
        <w:autoSpaceDE/>
        <w:autoSpaceDN/>
        <w:spacing w:line="360" w:lineRule="auto"/>
        <w:ind w:left="709" w:firstLine="0"/>
        <w:contextualSpacing/>
        <w:jc w:val="both"/>
        <w:rPr>
          <w:sz w:val="20"/>
          <w:szCs w:val="20"/>
        </w:rPr>
      </w:pPr>
    </w:p>
    <w:p w14:paraId="4B0700D7" w14:textId="77777777" w:rsidR="007E39EB" w:rsidRPr="00C60C0D" w:rsidRDefault="007E39EB" w:rsidP="00602631">
      <w:pPr>
        <w:pStyle w:val="Akapitzlist"/>
        <w:spacing w:line="360" w:lineRule="auto"/>
        <w:ind w:left="709"/>
        <w:jc w:val="center"/>
        <w:rPr>
          <w:sz w:val="20"/>
          <w:szCs w:val="20"/>
        </w:rPr>
      </w:pPr>
      <w:r w:rsidRPr="00C60C0D">
        <w:rPr>
          <w:sz w:val="20"/>
          <w:szCs w:val="20"/>
        </w:rPr>
        <w:t>Ww. dokumenty należy złożyć w zamkniętej i oznakowanej w poniższy sposób kopercie:</w:t>
      </w:r>
    </w:p>
    <w:p w14:paraId="42E7D6EC" w14:textId="48AFB530" w:rsidR="007E39EB" w:rsidRPr="00C60C0D" w:rsidRDefault="00F40E01" w:rsidP="00602631">
      <w:pPr>
        <w:pStyle w:val="Default"/>
        <w:spacing w:line="360" w:lineRule="auto"/>
        <w:ind w:left="709"/>
        <w:jc w:val="center"/>
        <w:rPr>
          <w:color w:val="auto"/>
          <w:sz w:val="20"/>
          <w:szCs w:val="20"/>
        </w:rPr>
      </w:pPr>
      <w:r w:rsidRPr="00C60C0D">
        <w:rPr>
          <w:color w:val="auto"/>
          <w:sz w:val="20"/>
          <w:szCs w:val="20"/>
        </w:rPr>
        <w:t>35. Wojskowy Oddział Gospodarczy, 30-199 Rząska, ul. Krakowska 2</w:t>
      </w:r>
    </w:p>
    <w:p w14:paraId="17C6CEC0" w14:textId="77777777" w:rsidR="00F40E01" w:rsidRPr="00C60C0D" w:rsidRDefault="00F40E01" w:rsidP="00602631">
      <w:pPr>
        <w:pStyle w:val="Default"/>
        <w:spacing w:line="360" w:lineRule="auto"/>
        <w:ind w:left="709"/>
        <w:jc w:val="center"/>
        <w:rPr>
          <w:color w:val="auto"/>
          <w:sz w:val="20"/>
          <w:szCs w:val="20"/>
        </w:rPr>
      </w:pPr>
    </w:p>
    <w:p w14:paraId="3CEC6AD2" w14:textId="77777777" w:rsidR="002F4406" w:rsidRPr="002F4406" w:rsidRDefault="007E39EB" w:rsidP="002F4406">
      <w:pPr>
        <w:spacing w:before="480" w:after="480" w:line="360" w:lineRule="auto"/>
        <w:jc w:val="center"/>
        <w:rPr>
          <w:b/>
          <w:bCs/>
          <w:color w:val="FF0000"/>
          <w:szCs w:val="20"/>
          <w:lang w:val="pl-PL"/>
        </w:rPr>
      </w:pPr>
      <w:r w:rsidRPr="00C60C0D">
        <w:rPr>
          <w:b/>
          <w:bCs/>
          <w:sz w:val="20"/>
          <w:szCs w:val="20"/>
        </w:rPr>
        <w:t xml:space="preserve">„Wniosek o dopuszczenie do udziału w postępowaniu o udzielenie zamówienia publicznego pn.: </w:t>
      </w:r>
      <w:r w:rsidR="002F4406" w:rsidRPr="002F4406">
        <w:rPr>
          <w:b/>
          <w:bCs/>
          <w:color w:val="FF0000"/>
          <w:szCs w:val="20"/>
          <w:lang w:val="pl-PL"/>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p>
    <w:p w14:paraId="3DCA21F2" w14:textId="54CACEE2" w:rsidR="00F40E01" w:rsidRPr="00C60C0D" w:rsidRDefault="00F40E01" w:rsidP="00602631">
      <w:pPr>
        <w:pStyle w:val="Default"/>
        <w:spacing w:line="360" w:lineRule="auto"/>
        <w:ind w:left="709"/>
        <w:jc w:val="center"/>
        <w:rPr>
          <w:b/>
          <w:bCs/>
          <w:color w:val="auto"/>
          <w:sz w:val="20"/>
          <w:szCs w:val="20"/>
        </w:rPr>
      </w:pPr>
    </w:p>
    <w:p w14:paraId="1627BA61" w14:textId="22337712" w:rsidR="007E39EB" w:rsidRPr="00C60C0D" w:rsidRDefault="00F40E01" w:rsidP="00602631">
      <w:pPr>
        <w:pStyle w:val="Default"/>
        <w:spacing w:line="360" w:lineRule="auto"/>
        <w:ind w:left="709"/>
        <w:jc w:val="center"/>
        <w:rPr>
          <w:color w:val="auto"/>
          <w:sz w:val="20"/>
          <w:szCs w:val="20"/>
        </w:rPr>
      </w:pPr>
      <w:r w:rsidRPr="00C60C0D">
        <w:rPr>
          <w:b/>
          <w:bCs/>
          <w:color w:val="auto"/>
          <w:sz w:val="20"/>
          <w:szCs w:val="20"/>
        </w:rPr>
        <w:t xml:space="preserve"> sygn. </w:t>
      </w:r>
      <w:r w:rsidR="002C6B9E">
        <w:rPr>
          <w:b/>
          <w:bCs/>
          <w:color w:val="auto"/>
          <w:sz w:val="20"/>
          <w:szCs w:val="20"/>
        </w:rPr>
        <w:t>14</w:t>
      </w:r>
      <w:r w:rsidRPr="00C60C0D">
        <w:rPr>
          <w:b/>
          <w:bCs/>
          <w:color w:val="auto"/>
          <w:sz w:val="20"/>
          <w:szCs w:val="20"/>
        </w:rPr>
        <w:t>/SOO/2</w:t>
      </w:r>
      <w:r w:rsidR="0098305D">
        <w:rPr>
          <w:b/>
          <w:bCs/>
          <w:color w:val="auto"/>
          <w:sz w:val="20"/>
          <w:szCs w:val="20"/>
        </w:rPr>
        <w:t>5</w:t>
      </w:r>
      <w:r w:rsidRPr="00C60C0D">
        <w:rPr>
          <w:b/>
          <w:bCs/>
          <w:color w:val="auto"/>
          <w:sz w:val="20"/>
          <w:szCs w:val="20"/>
        </w:rPr>
        <w:t>” dla części …………………..</w:t>
      </w:r>
    </w:p>
    <w:p w14:paraId="0D25E559" w14:textId="24E66B34" w:rsidR="007E39EB" w:rsidRPr="002F4406" w:rsidRDefault="007E39EB" w:rsidP="00602631">
      <w:pPr>
        <w:pStyle w:val="Bezodstpw"/>
        <w:spacing w:line="360" w:lineRule="auto"/>
        <w:ind w:left="709"/>
        <w:jc w:val="center"/>
        <w:rPr>
          <w:rFonts w:ascii="Arial" w:hAnsi="Arial" w:cs="Arial"/>
          <w:b/>
          <w:color w:val="00B050"/>
          <w:sz w:val="20"/>
          <w:szCs w:val="20"/>
          <w:u w:val="single"/>
        </w:rPr>
      </w:pPr>
      <w:r w:rsidRPr="002F4406">
        <w:rPr>
          <w:rFonts w:ascii="Arial" w:hAnsi="Arial" w:cs="Arial"/>
          <w:color w:val="00B050"/>
          <w:sz w:val="20"/>
          <w:szCs w:val="20"/>
          <w:u w:val="single"/>
        </w:rPr>
        <w:t xml:space="preserve">Termin składania wniosków: </w:t>
      </w:r>
      <w:r w:rsidR="005A01F3" w:rsidRPr="002F4406">
        <w:rPr>
          <w:rFonts w:ascii="Arial" w:hAnsi="Arial" w:cs="Arial"/>
          <w:b/>
          <w:color w:val="00B050"/>
          <w:sz w:val="20"/>
          <w:szCs w:val="20"/>
          <w:u w:val="single"/>
        </w:rPr>
        <w:t>2</w:t>
      </w:r>
      <w:r w:rsidR="00BA13F6" w:rsidRPr="002F4406">
        <w:rPr>
          <w:rFonts w:ascii="Arial" w:hAnsi="Arial" w:cs="Arial"/>
          <w:b/>
          <w:color w:val="00B050"/>
          <w:sz w:val="20"/>
          <w:szCs w:val="20"/>
          <w:u w:val="single"/>
        </w:rPr>
        <w:t>3</w:t>
      </w:r>
      <w:r w:rsidRPr="002F4406">
        <w:rPr>
          <w:rFonts w:ascii="Arial" w:hAnsi="Arial" w:cs="Arial"/>
          <w:b/>
          <w:color w:val="00B050"/>
          <w:sz w:val="20"/>
          <w:szCs w:val="20"/>
          <w:u w:val="single"/>
        </w:rPr>
        <w:t>.0</w:t>
      </w:r>
      <w:r w:rsidR="00BA13F6" w:rsidRPr="002F4406">
        <w:rPr>
          <w:rFonts w:ascii="Arial" w:hAnsi="Arial" w:cs="Arial"/>
          <w:b/>
          <w:color w:val="00B050"/>
          <w:sz w:val="20"/>
          <w:szCs w:val="20"/>
          <w:u w:val="single"/>
        </w:rPr>
        <w:t>5</w:t>
      </w:r>
      <w:r w:rsidRPr="002F4406">
        <w:rPr>
          <w:rFonts w:ascii="Arial" w:hAnsi="Arial" w:cs="Arial"/>
          <w:b/>
          <w:color w:val="00B050"/>
          <w:sz w:val="20"/>
          <w:szCs w:val="20"/>
          <w:u w:val="single"/>
        </w:rPr>
        <w:t>.202</w:t>
      </w:r>
      <w:r w:rsidR="0098305D" w:rsidRPr="002F4406">
        <w:rPr>
          <w:rFonts w:ascii="Arial" w:hAnsi="Arial" w:cs="Arial"/>
          <w:b/>
          <w:color w:val="00B050"/>
          <w:sz w:val="20"/>
          <w:szCs w:val="20"/>
          <w:u w:val="single"/>
        </w:rPr>
        <w:t>5</w:t>
      </w:r>
      <w:r w:rsidR="00C4091C" w:rsidRPr="002F4406">
        <w:rPr>
          <w:rFonts w:ascii="Arial" w:hAnsi="Arial" w:cs="Arial"/>
          <w:b/>
          <w:color w:val="00B050"/>
          <w:sz w:val="20"/>
          <w:szCs w:val="20"/>
          <w:u w:val="single"/>
        </w:rPr>
        <w:t xml:space="preserve"> </w:t>
      </w:r>
      <w:r w:rsidRPr="002F4406">
        <w:rPr>
          <w:rFonts w:ascii="Arial" w:hAnsi="Arial" w:cs="Arial"/>
          <w:b/>
          <w:color w:val="00B050"/>
          <w:sz w:val="20"/>
          <w:szCs w:val="20"/>
          <w:u w:val="single"/>
        </w:rPr>
        <w:t>r. godz.</w:t>
      </w:r>
      <w:r w:rsidR="00F40E01" w:rsidRPr="002F4406">
        <w:rPr>
          <w:rFonts w:ascii="Arial" w:hAnsi="Arial" w:cs="Arial"/>
          <w:b/>
          <w:color w:val="00B050"/>
          <w:sz w:val="20"/>
          <w:szCs w:val="20"/>
          <w:u w:val="single"/>
        </w:rPr>
        <w:t>10</w:t>
      </w:r>
      <w:r w:rsidRPr="002F4406">
        <w:rPr>
          <w:rFonts w:ascii="Arial" w:hAnsi="Arial" w:cs="Arial"/>
          <w:b/>
          <w:color w:val="00B050"/>
          <w:sz w:val="20"/>
          <w:szCs w:val="20"/>
          <w:u w:val="single"/>
        </w:rPr>
        <w:t>:</w:t>
      </w:r>
      <w:r w:rsidR="00F40E01" w:rsidRPr="002F4406">
        <w:rPr>
          <w:rFonts w:ascii="Arial" w:hAnsi="Arial" w:cs="Arial"/>
          <w:b/>
          <w:color w:val="00B050"/>
          <w:sz w:val="20"/>
          <w:szCs w:val="20"/>
          <w:u w:val="single"/>
        </w:rPr>
        <w:t>3</w:t>
      </w:r>
      <w:r w:rsidRPr="002F4406">
        <w:rPr>
          <w:rFonts w:ascii="Arial" w:hAnsi="Arial" w:cs="Arial"/>
          <w:b/>
          <w:color w:val="00B050"/>
          <w:sz w:val="20"/>
          <w:szCs w:val="20"/>
          <w:u w:val="single"/>
        </w:rPr>
        <w:t>0</w:t>
      </w:r>
    </w:p>
    <w:p w14:paraId="01DC2D1A" w14:textId="512E94DD" w:rsidR="007E39EB" w:rsidRPr="002F4406" w:rsidRDefault="007E39EB" w:rsidP="00602631">
      <w:pPr>
        <w:pStyle w:val="Bezodstpw"/>
        <w:spacing w:line="360" w:lineRule="auto"/>
        <w:ind w:left="709"/>
        <w:jc w:val="center"/>
        <w:rPr>
          <w:rFonts w:ascii="Arial" w:hAnsi="Arial" w:cs="Arial"/>
          <w:color w:val="00B050"/>
          <w:sz w:val="20"/>
          <w:szCs w:val="20"/>
          <w:u w:val="single"/>
        </w:rPr>
      </w:pPr>
      <w:r w:rsidRPr="002F4406">
        <w:rPr>
          <w:rFonts w:ascii="Arial" w:hAnsi="Arial" w:cs="Arial"/>
          <w:color w:val="00B050"/>
          <w:sz w:val="20"/>
          <w:szCs w:val="20"/>
          <w:u w:val="single"/>
        </w:rPr>
        <w:t xml:space="preserve">Nie otwierać przed: </w:t>
      </w:r>
      <w:r w:rsidR="005A01F3" w:rsidRPr="002F4406">
        <w:rPr>
          <w:rFonts w:ascii="Arial" w:hAnsi="Arial" w:cs="Arial"/>
          <w:b/>
          <w:color w:val="00B050"/>
          <w:sz w:val="20"/>
          <w:szCs w:val="20"/>
          <w:u w:val="single"/>
        </w:rPr>
        <w:t>2</w:t>
      </w:r>
      <w:r w:rsidR="00BA13F6" w:rsidRPr="002F4406">
        <w:rPr>
          <w:rFonts w:ascii="Arial" w:hAnsi="Arial" w:cs="Arial"/>
          <w:b/>
          <w:color w:val="00B050"/>
          <w:sz w:val="20"/>
          <w:szCs w:val="20"/>
          <w:u w:val="single"/>
        </w:rPr>
        <w:t>3</w:t>
      </w:r>
      <w:r w:rsidRPr="002F4406">
        <w:rPr>
          <w:rFonts w:ascii="Arial" w:hAnsi="Arial" w:cs="Arial"/>
          <w:b/>
          <w:color w:val="00B050"/>
          <w:sz w:val="20"/>
          <w:szCs w:val="20"/>
          <w:u w:val="single"/>
        </w:rPr>
        <w:t>.0</w:t>
      </w:r>
      <w:r w:rsidR="00BA13F6" w:rsidRPr="002F4406">
        <w:rPr>
          <w:rFonts w:ascii="Arial" w:hAnsi="Arial" w:cs="Arial"/>
          <w:b/>
          <w:color w:val="00B050"/>
          <w:sz w:val="20"/>
          <w:szCs w:val="20"/>
          <w:u w:val="single"/>
        </w:rPr>
        <w:t>5</w:t>
      </w:r>
      <w:r w:rsidRPr="002F4406">
        <w:rPr>
          <w:rFonts w:ascii="Arial" w:hAnsi="Arial" w:cs="Arial"/>
          <w:b/>
          <w:color w:val="00B050"/>
          <w:sz w:val="20"/>
          <w:szCs w:val="20"/>
          <w:u w:val="single"/>
        </w:rPr>
        <w:t>.202</w:t>
      </w:r>
      <w:r w:rsidR="0098305D" w:rsidRPr="002F4406">
        <w:rPr>
          <w:rFonts w:ascii="Arial" w:hAnsi="Arial" w:cs="Arial"/>
          <w:b/>
          <w:color w:val="00B050"/>
          <w:sz w:val="20"/>
          <w:szCs w:val="20"/>
          <w:u w:val="single"/>
        </w:rPr>
        <w:t>5</w:t>
      </w:r>
      <w:r w:rsidRPr="002F4406">
        <w:rPr>
          <w:rFonts w:ascii="Arial" w:hAnsi="Arial" w:cs="Arial"/>
          <w:b/>
          <w:color w:val="00B050"/>
          <w:sz w:val="20"/>
          <w:szCs w:val="20"/>
          <w:u w:val="single"/>
        </w:rPr>
        <w:t xml:space="preserve"> r. godz.</w:t>
      </w:r>
      <w:r w:rsidR="00F40E01" w:rsidRPr="002F4406">
        <w:rPr>
          <w:rFonts w:ascii="Arial" w:hAnsi="Arial" w:cs="Arial"/>
          <w:b/>
          <w:color w:val="00B050"/>
          <w:sz w:val="20"/>
          <w:szCs w:val="20"/>
          <w:u w:val="single"/>
        </w:rPr>
        <w:t>11</w:t>
      </w:r>
      <w:r w:rsidRPr="002F4406">
        <w:rPr>
          <w:rFonts w:ascii="Arial" w:hAnsi="Arial" w:cs="Arial"/>
          <w:b/>
          <w:color w:val="00B050"/>
          <w:sz w:val="20"/>
          <w:szCs w:val="20"/>
          <w:u w:val="single"/>
        </w:rPr>
        <w:t>:</w:t>
      </w:r>
      <w:r w:rsidR="00F40E01" w:rsidRPr="002F4406">
        <w:rPr>
          <w:rFonts w:ascii="Arial" w:hAnsi="Arial" w:cs="Arial"/>
          <w:b/>
          <w:color w:val="00B050"/>
          <w:sz w:val="20"/>
          <w:szCs w:val="20"/>
          <w:u w:val="single"/>
        </w:rPr>
        <w:t>0</w:t>
      </w:r>
      <w:r w:rsidRPr="002F4406">
        <w:rPr>
          <w:rFonts w:ascii="Arial" w:hAnsi="Arial" w:cs="Arial"/>
          <w:b/>
          <w:color w:val="00B050"/>
          <w:sz w:val="20"/>
          <w:szCs w:val="20"/>
          <w:u w:val="single"/>
        </w:rPr>
        <w:t>0</w:t>
      </w:r>
    </w:p>
    <w:p w14:paraId="76BAE089" w14:textId="77777777" w:rsidR="007E39EB" w:rsidRPr="00C60C0D" w:rsidRDefault="007E39EB" w:rsidP="00602631">
      <w:pPr>
        <w:pStyle w:val="Tekstpodstawowywcity3"/>
        <w:spacing w:line="360" w:lineRule="auto"/>
        <w:ind w:left="709"/>
        <w:jc w:val="center"/>
        <w:rPr>
          <w:sz w:val="20"/>
          <w:szCs w:val="20"/>
        </w:rPr>
      </w:pPr>
      <w:r w:rsidRPr="00C60C0D">
        <w:rPr>
          <w:sz w:val="20"/>
          <w:szCs w:val="20"/>
        </w:rPr>
        <w:t>oraz</w:t>
      </w:r>
    </w:p>
    <w:p w14:paraId="7A44DA69" w14:textId="37BA59EF" w:rsidR="007E39EB" w:rsidRDefault="007E39EB" w:rsidP="00602631">
      <w:pPr>
        <w:pStyle w:val="Tekstpodstawowywcity3"/>
        <w:spacing w:line="360" w:lineRule="auto"/>
        <w:ind w:left="709"/>
        <w:jc w:val="center"/>
        <w:rPr>
          <w:sz w:val="20"/>
          <w:szCs w:val="20"/>
        </w:rPr>
      </w:pPr>
      <w:r w:rsidRPr="00C60C0D">
        <w:rPr>
          <w:sz w:val="20"/>
          <w:szCs w:val="20"/>
        </w:rPr>
        <w:t>nazwa, adres wykonawcy i numer telefonu”</w:t>
      </w:r>
    </w:p>
    <w:p w14:paraId="48438890" w14:textId="77777777" w:rsidR="00114106" w:rsidRDefault="00114106" w:rsidP="00602631">
      <w:pPr>
        <w:pStyle w:val="Tekstpodstawowywcity3"/>
        <w:spacing w:line="360" w:lineRule="auto"/>
        <w:ind w:left="709"/>
        <w:jc w:val="center"/>
        <w:rPr>
          <w:sz w:val="20"/>
          <w:szCs w:val="20"/>
        </w:rPr>
      </w:pPr>
    </w:p>
    <w:p w14:paraId="443B810F" w14:textId="3FBB1ACD" w:rsidR="00114106" w:rsidRDefault="00114106" w:rsidP="00114106">
      <w:pPr>
        <w:pStyle w:val="Tekstpodstawowywcity3"/>
        <w:spacing w:line="360" w:lineRule="auto"/>
        <w:ind w:left="709"/>
        <w:jc w:val="both"/>
        <w:rPr>
          <w:sz w:val="20"/>
          <w:szCs w:val="20"/>
        </w:rPr>
      </w:pPr>
      <w:r w:rsidRPr="00114106">
        <w:rPr>
          <w:sz w:val="20"/>
          <w:szCs w:val="20"/>
        </w:rPr>
        <w:t xml:space="preserve">Uwaga: Koperta kurierska nie będzie traktowana jako koperta zewnętrzna i zostanie otwarta </w:t>
      </w:r>
      <w:r w:rsidR="00910268">
        <w:rPr>
          <w:sz w:val="20"/>
          <w:szCs w:val="20"/>
        </w:rPr>
        <w:br/>
      </w:r>
      <w:r w:rsidRPr="00114106">
        <w:rPr>
          <w:sz w:val="20"/>
          <w:szCs w:val="20"/>
        </w:rPr>
        <w:t xml:space="preserve">w Kancelarii Zamawiającego, celem zarejestrowania momentu złożenia </w:t>
      </w:r>
      <w:r>
        <w:rPr>
          <w:sz w:val="20"/>
          <w:szCs w:val="20"/>
        </w:rPr>
        <w:t>wniosku</w:t>
      </w:r>
      <w:r w:rsidRPr="00114106">
        <w:rPr>
          <w:sz w:val="20"/>
          <w:szCs w:val="20"/>
        </w:rPr>
        <w:t>.</w:t>
      </w:r>
    </w:p>
    <w:p w14:paraId="53480A3E" w14:textId="15FAB427" w:rsidR="00A1723D" w:rsidRDefault="00A1723D" w:rsidP="00A1723D">
      <w:pPr>
        <w:pStyle w:val="Tekstpodstawowywcity3"/>
        <w:spacing w:line="360" w:lineRule="auto"/>
        <w:ind w:left="709"/>
        <w:jc w:val="both"/>
        <w:rPr>
          <w:sz w:val="20"/>
          <w:szCs w:val="20"/>
        </w:rPr>
      </w:pPr>
      <w:r w:rsidRPr="00114106">
        <w:rPr>
          <w:sz w:val="20"/>
          <w:szCs w:val="20"/>
        </w:rPr>
        <w:t xml:space="preserve">Zamawiający nie ponosi odpowiedzialności za wnioski złożone w miejscu innym niż wskazane </w:t>
      </w:r>
      <w:r w:rsidR="00A419CE">
        <w:rPr>
          <w:sz w:val="20"/>
          <w:szCs w:val="20"/>
        </w:rPr>
        <w:t>powyżej</w:t>
      </w:r>
      <w:r w:rsidRPr="00114106">
        <w:rPr>
          <w:sz w:val="20"/>
          <w:szCs w:val="20"/>
        </w:rPr>
        <w:t>.</w:t>
      </w:r>
    </w:p>
    <w:p w14:paraId="46E5B32E" w14:textId="77777777" w:rsidR="00A1723D" w:rsidRPr="002F4406" w:rsidRDefault="00A1723D" w:rsidP="00A1723D">
      <w:pPr>
        <w:spacing w:line="360" w:lineRule="auto"/>
        <w:ind w:left="720"/>
        <w:jc w:val="both"/>
        <w:rPr>
          <w:rFonts w:eastAsia="Calibri"/>
          <w:b/>
          <w:bCs/>
          <w:color w:val="00B050"/>
          <w:sz w:val="20"/>
          <w:szCs w:val="20"/>
          <w:lang w:val="pl-PL"/>
        </w:rPr>
      </w:pPr>
      <w:r w:rsidRPr="002F4406">
        <w:rPr>
          <w:rFonts w:eastAsia="Calibri"/>
          <w:b/>
          <w:bCs/>
          <w:color w:val="00B050"/>
          <w:sz w:val="20"/>
          <w:szCs w:val="20"/>
          <w:lang w:val="pl-PL"/>
        </w:rPr>
        <w:t>UWAGA!</w:t>
      </w:r>
    </w:p>
    <w:p w14:paraId="7517D98E" w14:textId="34AA5A35" w:rsidR="00A1723D" w:rsidRPr="002C6B9E" w:rsidRDefault="00A1723D" w:rsidP="00A1723D">
      <w:pPr>
        <w:spacing w:line="360" w:lineRule="auto"/>
        <w:ind w:left="720"/>
        <w:jc w:val="both"/>
        <w:rPr>
          <w:rFonts w:eastAsia="Calibri"/>
          <w:b/>
          <w:bCs/>
          <w:sz w:val="20"/>
          <w:szCs w:val="20"/>
          <w:lang w:val="pl-PL"/>
        </w:rPr>
      </w:pPr>
      <w:r w:rsidRPr="002C6B9E">
        <w:rPr>
          <w:rFonts w:eastAsia="Calibri"/>
          <w:b/>
          <w:bCs/>
          <w:sz w:val="20"/>
          <w:szCs w:val="20"/>
          <w:lang w:val="pl-PL"/>
        </w:rPr>
        <w:t xml:space="preserve">W przypadku złożenia wniosku wraz z oświadczeniem, o którym mowa w art. 125 ust. 1 Pzp w formie pisemnej Wykonawca przekazuje pozostałe dokumenty, oświadczenia oraz podmiotowe środki dowodowe w formie elektronicznej za pośrednictwem platformy zakupowej w TERMINIE wskazanym </w:t>
      </w:r>
      <w:r w:rsidR="00A419CE" w:rsidRPr="002C6B9E">
        <w:rPr>
          <w:rFonts w:eastAsia="Calibri"/>
          <w:b/>
          <w:bCs/>
          <w:sz w:val="20"/>
          <w:szCs w:val="20"/>
          <w:lang w:val="pl-PL"/>
        </w:rPr>
        <w:t>do</w:t>
      </w:r>
      <w:r w:rsidRPr="002C6B9E">
        <w:rPr>
          <w:rFonts w:eastAsia="Calibri"/>
          <w:b/>
          <w:bCs/>
          <w:sz w:val="20"/>
          <w:szCs w:val="20"/>
          <w:lang w:val="pl-PL"/>
        </w:rPr>
        <w:t xml:space="preserve"> złożenia wniosku o dopuszczenie do udziału  </w:t>
      </w:r>
    </w:p>
    <w:p w14:paraId="2F02015E" w14:textId="2DE74BB7" w:rsidR="00A1723D" w:rsidRDefault="00A1723D" w:rsidP="00A1723D">
      <w:pPr>
        <w:spacing w:line="360" w:lineRule="auto"/>
        <w:ind w:left="720"/>
        <w:jc w:val="both"/>
        <w:rPr>
          <w:rFonts w:eastAsia="Calibri"/>
          <w:b/>
          <w:bCs/>
          <w:color w:val="FF0000"/>
          <w:sz w:val="20"/>
          <w:szCs w:val="20"/>
          <w:lang w:val="pl-PL"/>
        </w:rPr>
      </w:pPr>
      <w:r w:rsidRPr="002C6B9E">
        <w:rPr>
          <w:rFonts w:eastAsia="Calibri"/>
          <w:b/>
          <w:bCs/>
          <w:sz w:val="20"/>
          <w:szCs w:val="20"/>
          <w:lang w:val="pl-PL"/>
        </w:rPr>
        <w:t>w postępowaniu</w:t>
      </w:r>
      <w:r w:rsidRPr="006748B1">
        <w:rPr>
          <w:rFonts w:eastAsia="Calibri"/>
          <w:b/>
          <w:bCs/>
          <w:color w:val="FF0000"/>
          <w:sz w:val="20"/>
          <w:szCs w:val="20"/>
          <w:lang w:val="pl-PL"/>
        </w:rPr>
        <w:t>.</w:t>
      </w:r>
    </w:p>
    <w:p w14:paraId="1D507DD4" w14:textId="77777777" w:rsidR="00A06E8C" w:rsidRPr="006748B1" w:rsidRDefault="00A06E8C" w:rsidP="00A1723D">
      <w:pPr>
        <w:spacing w:line="360" w:lineRule="auto"/>
        <w:ind w:left="720"/>
        <w:jc w:val="both"/>
        <w:rPr>
          <w:rFonts w:eastAsia="Calibri"/>
          <w:b/>
          <w:bCs/>
          <w:color w:val="FF0000"/>
          <w:sz w:val="20"/>
          <w:szCs w:val="20"/>
          <w:lang w:val="pl-PL"/>
        </w:rPr>
      </w:pPr>
    </w:p>
    <w:p w14:paraId="612222B7" w14:textId="2D5ECEDA" w:rsidR="00170361" w:rsidRPr="00C60C0D" w:rsidRDefault="007F2DB5" w:rsidP="00803000">
      <w:pPr>
        <w:pStyle w:val="Tekstpodstawowywcity3"/>
        <w:spacing w:line="360" w:lineRule="auto"/>
        <w:ind w:left="709"/>
        <w:jc w:val="both"/>
        <w:rPr>
          <w:sz w:val="20"/>
          <w:szCs w:val="20"/>
        </w:rPr>
      </w:pPr>
      <w:r w:rsidRPr="007F2DB5">
        <w:rPr>
          <w:sz w:val="20"/>
          <w:szCs w:val="20"/>
        </w:rPr>
        <w:t xml:space="preserve">Wstęp Obcokrajowców do obiektów wojskowych może być realizowany wyłącznie na podstawie pozwoleń wydawanych na zasadach określonych w Decyzji Nr 19/MON Ministra Obrony Narodowej z dnia 24 stycznia 2017 r. w sprawie organizowania współpracy międzynarodowej w resorcie obrony narodowej (Dz. Urz. MON. 2017 r. </w:t>
      </w:r>
      <w:proofErr w:type="spellStart"/>
      <w:r w:rsidRPr="007F2DB5">
        <w:rPr>
          <w:sz w:val="20"/>
          <w:szCs w:val="20"/>
        </w:rPr>
        <w:t>poz</w:t>
      </w:r>
      <w:proofErr w:type="spellEnd"/>
      <w:r w:rsidRPr="007F2DB5">
        <w:rPr>
          <w:sz w:val="20"/>
          <w:szCs w:val="20"/>
        </w:rPr>
        <w:t xml:space="preserve"> 1</w:t>
      </w:r>
      <w:r>
        <w:rPr>
          <w:sz w:val="20"/>
          <w:szCs w:val="20"/>
        </w:rPr>
        <w:t>8).</w:t>
      </w:r>
    </w:p>
    <w:p w14:paraId="1D93BB88" w14:textId="0282E687" w:rsidR="00AC4F16" w:rsidRDefault="007E39EB" w:rsidP="00F679F2">
      <w:pPr>
        <w:pStyle w:val="Akapitzlist"/>
        <w:widowControl/>
        <w:numPr>
          <w:ilvl w:val="0"/>
          <w:numId w:val="46"/>
        </w:numPr>
        <w:autoSpaceDE/>
        <w:autoSpaceDN/>
        <w:spacing w:line="360" w:lineRule="auto"/>
        <w:ind w:left="851" w:hanging="284"/>
        <w:contextualSpacing/>
        <w:rPr>
          <w:sz w:val="20"/>
          <w:szCs w:val="20"/>
        </w:rPr>
      </w:pPr>
      <w:r w:rsidRPr="00C60C0D">
        <w:rPr>
          <w:b/>
          <w:sz w:val="20"/>
          <w:szCs w:val="20"/>
        </w:rPr>
        <w:t>w przypadku gdy Wykonawca składa wniosek w formie elektronicznej</w:t>
      </w:r>
      <w:r w:rsidR="00A419CE">
        <w:rPr>
          <w:b/>
          <w:sz w:val="20"/>
          <w:szCs w:val="20"/>
        </w:rPr>
        <w:br/>
      </w:r>
      <w:r w:rsidRPr="00C60C0D">
        <w:rPr>
          <w:sz w:val="20"/>
          <w:szCs w:val="20"/>
        </w:rPr>
        <w:t xml:space="preserve"> </w:t>
      </w:r>
      <w:r w:rsidR="00DF14FF">
        <w:rPr>
          <w:sz w:val="20"/>
          <w:szCs w:val="20"/>
        </w:rPr>
        <w:t>(z kwalifikowanym podpisem elektronicznym)</w:t>
      </w:r>
      <w:r w:rsidRPr="00C60C0D">
        <w:rPr>
          <w:sz w:val="20"/>
          <w:szCs w:val="20"/>
        </w:rPr>
        <w:br/>
        <w:t xml:space="preserve">– Wniosek o dopuszczenie do udziału w postępowaniu wraz z załącznikami  należy złożyć przy użyciu platformy zakupowej na stronie danego postępowania, znajdującej się pod adresem wskazanym na stronie internetowej: </w:t>
      </w:r>
      <w:hyperlink r:id="rId19" w:history="1">
        <w:r w:rsidR="00AC4F16" w:rsidRPr="00E0449F">
          <w:rPr>
            <w:rStyle w:val="Hipercze"/>
            <w:sz w:val="20"/>
            <w:szCs w:val="20"/>
          </w:rPr>
          <w:t>https://platformazakupowa.pl/pn/35wog/proceedings</w:t>
        </w:r>
      </w:hyperlink>
    </w:p>
    <w:p w14:paraId="52370AC9" w14:textId="24A59CBC" w:rsidR="00AC4F16" w:rsidRDefault="00AC4F16" w:rsidP="00AC4F16">
      <w:pPr>
        <w:contextualSpacing/>
        <w:rPr>
          <w:sz w:val="20"/>
          <w:szCs w:val="20"/>
        </w:rPr>
      </w:pPr>
    </w:p>
    <w:p w14:paraId="201BE7F7" w14:textId="069A505D" w:rsidR="00A04006" w:rsidRPr="00AF59A6" w:rsidRDefault="00A04006" w:rsidP="00F679F2">
      <w:pPr>
        <w:pStyle w:val="Akapitzlist"/>
        <w:numPr>
          <w:ilvl w:val="0"/>
          <w:numId w:val="47"/>
        </w:numPr>
        <w:pBdr>
          <w:top w:val="nil"/>
          <w:left w:val="nil"/>
          <w:bottom w:val="nil"/>
          <w:right w:val="nil"/>
          <w:between w:val="nil"/>
        </w:pBdr>
        <w:spacing w:line="360" w:lineRule="auto"/>
        <w:jc w:val="both"/>
        <w:rPr>
          <w:b/>
          <w:bCs/>
          <w:sz w:val="20"/>
          <w:szCs w:val="20"/>
        </w:rPr>
      </w:pPr>
      <w:r w:rsidRPr="00AF59A6">
        <w:rPr>
          <w:b/>
          <w:bCs/>
          <w:sz w:val="20"/>
          <w:szCs w:val="20"/>
        </w:rPr>
        <w:t>Zamawiający wyraża zgodę i rekomenduje złożenie oferty, wniosku o dopuszczenie do udziału w postępowaniu oraz oświadczenia, o którym mowa w art. 125 ust. 1 ustawy Pzp w formie elektronicznej wraz z podmiotowymi środkami dowodowymi i przedmiotowymi środkami dowodowymi, dla których jedyną dopuszczalną formą jest forma elektroniczna.</w:t>
      </w:r>
    </w:p>
    <w:p w14:paraId="040329BB" w14:textId="0654E932" w:rsidR="00CF0D1B" w:rsidRPr="00CF0D1B" w:rsidRDefault="00AC4F16" w:rsidP="00F679F2">
      <w:pPr>
        <w:pStyle w:val="Akapitzlist"/>
        <w:numPr>
          <w:ilvl w:val="0"/>
          <w:numId w:val="47"/>
        </w:numPr>
        <w:pBdr>
          <w:top w:val="nil"/>
          <w:left w:val="nil"/>
          <w:bottom w:val="nil"/>
          <w:right w:val="nil"/>
          <w:between w:val="nil"/>
        </w:pBdr>
        <w:spacing w:line="360" w:lineRule="auto"/>
        <w:jc w:val="both"/>
        <w:rPr>
          <w:sz w:val="20"/>
          <w:szCs w:val="20"/>
        </w:rPr>
      </w:pPr>
      <w:r w:rsidRPr="00CF0D1B">
        <w:rPr>
          <w:sz w:val="20"/>
          <w:szCs w:val="20"/>
        </w:rPr>
        <w:t xml:space="preserve">Wniosek składany elektronicznie musi zostać podpisany podpisem </w:t>
      </w:r>
      <w:r w:rsidR="00803000">
        <w:rPr>
          <w:sz w:val="20"/>
          <w:szCs w:val="20"/>
        </w:rPr>
        <w:t xml:space="preserve">kwalifikowanym </w:t>
      </w:r>
      <w:r w:rsidRPr="00CF0D1B">
        <w:rPr>
          <w:sz w:val="20"/>
          <w:szCs w:val="20"/>
        </w:rPr>
        <w:t xml:space="preserve">elektronicznym. </w:t>
      </w:r>
      <w:r w:rsidR="00FD50A3">
        <w:rPr>
          <w:sz w:val="20"/>
          <w:szCs w:val="20"/>
        </w:rPr>
        <w:br/>
      </w:r>
      <w:r w:rsidRPr="00CF0D1B">
        <w:rPr>
          <w:sz w:val="20"/>
          <w:szCs w:val="20"/>
        </w:rPr>
        <w:t xml:space="preserve">W procesie składania </w:t>
      </w:r>
      <w:r w:rsidR="002E1F4A">
        <w:rPr>
          <w:sz w:val="20"/>
          <w:szCs w:val="20"/>
        </w:rPr>
        <w:t>wniosków</w:t>
      </w:r>
      <w:r w:rsidRPr="00CF0D1B">
        <w:rPr>
          <w:sz w:val="20"/>
          <w:szCs w:val="20"/>
        </w:rPr>
        <w:t xml:space="preserve"> za pośrednictwem </w:t>
      </w:r>
      <w:hyperlink r:id="rId20">
        <w:r w:rsidRPr="00CF0D1B">
          <w:rPr>
            <w:color w:val="1155CC"/>
            <w:sz w:val="20"/>
            <w:szCs w:val="20"/>
            <w:u w:val="single"/>
          </w:rPr>
          <w:t>platformazakupowa.pl</w:t>
        </w:r>
      </w:hyperlink>
      <w:r w:rsidRPr="00CF0D1B">
        <w:rPr>
          <w:sz w:val="20"/>
          <w:szCs w:val="20"/>
        </w:rPr>
        <w:t xml:space="preserve">, Wykonawca powinien złożyć podpis bezpośrednio na dokumentach przesłanych za pośrednictwem </w:t>
      </w:r>
      <w:hyperlink r:id="rId21">
        <w:r w:rsidRPr="00CF0D1B">
          <w:rPr>
            <w:color w:val="1155CC"/>
            <w:sz w:val="20"/>
            <w:szCs w:val="20"/>
            <w:u w:val="single"/>
          </w:rPr>
          <w:t>platformazakupowa.pl</w:t>
        </w:r>
      </w:hyperlink>
      <w:r w:rsidRPr="00CF0D1B">
        <w:rPr>
          <w:sz w:val="20"/>
          <w:szCs w:val="20"/>
        </w:rPr>
        <w:t>. Zalecamy stosowanie podpisu na każdym załączonym pliku osobno, w szczególności wskazanych w art. 63 ust 1 Pzp, gdzie zaznaczono, iż wnios</w:t>
      </w:r>
      <w:r w:rsidR="00A419CE">
        <w:rPr>
          <w:sz w:val="20"/>
          <w:szCs w:val="20"/>
        </w:rPr>
        <w:t xml:space="preserve">ek </w:t>
      </w:r>
      <w:r w:rsidRPr="00CF0D1B">
        <w:rPr>
          <w:sz w:val="20"/>
          <w:szCs w:val="20"/>
        </w:rPr>
        <w:t>o dopuszczenie do udziału w postępowaniu oraz oświadczenie, o którym mowa w art. 125 ust.1 sporządza się, pod rygorem nieważności, kwalifikowanym podpisem elektronicznym.</w:t>
      </w:r>
    </w:p>
    <w:p w14:paraId="30FE501A" w14:textId="3E0D838C" w:rsidR="00AC4F16" w:rsidRPr="004D30A0" w:rsidRDefault="00CF0D1B" w:rsidP="00F679F2">
      <w:pPr>
        <w:pStyle w:val="Akapitzlist"/>
        <w:numPr>
          <w:ilvl w:val="0"/>
          <w:numId w:val="47"/>
        </w:numPr>
        <w:pBdr>
          <w:top w:val="nil"/>
          <w:left w:val="nil"/>
          <w:bottom w:val="nil"/>
          <w:right w:val="nil"/>
          <w:between w:val="nil"/>
        </w:pBdr>
        <w:spacing w:line="360" w:lineRule="auto"/>
        <w:jc w:val="both"/>
        <w:rPr>
          <w:sz w:val="20"/>
          <w:szCs w:val="20"/>
        </w:rPr>
      </w:pPr>
      <w:r w:rsidRPr="00CF0D1B">
        <w:rPr>
          <w:sz w:val="20"/>
          <w:szCs w:val="20"/>
        </w:rPr>
        <w:t xml:space="preserve">Za datę złożenia </w:t>
      </w:r>
      <w:r w:rsidR="002E1F4A">
        <w:rPr>
          <w:sz w:val="20"/>
          <w:szCs w:val="20"/>
        </w:rPr>
        <w:t xml:space="preserve">wniosku </w:t>
      </w:r>
      <w:r w:rsidRPr="00CF0D1B">
        <w:rPr>
          <w:sz w:val="20"/>
          <w:szCs w:val="20"/>
        </w:rPr>
        <w:t xml:space="preserve">przyjmuje się datę jej przekazania w systemie (platformie) w drugim kroku składania </w:t>
      </w:r>
      <w:r w:rsidR="002E1F4A">
        <w:rPr>
          <w:sz w:val="20"/>
          <w:szCs w:val="20"/>
        </w:rPr>
        <w:t>wniosków</w:t>
      </w:r>
      <w:r w:rsidRPr="00CF0D1B">
        <w:rPr>
          <w:sz w:val="20"/>
          <w:szCs w:val="20"/>
        </w:rPr>
        <w:t xml:space="preserve"> poprzez kliknięcie przycisku “Złóż </w:t>
      </w:r>
      <w:r w:rsidR="009727A5">
        <w:rPr>
          <w:sz w:val="20"/>
          <w:szCs w:val="20"/>
        </w:rPr>
        <w:t>ofertę /</w:t>
      </w:r>
      <w:r w:rsidR="002E1F4A">
        <w:rPr>
          <w:sz w:val="20"/>
          <w:szCs w:val="20"/>
        </w:rPr>
        <w:t>wniosek</w:t>
      </w:r>
      <w:r w:rsidRPr="00CF0D1B">
        <w:rPr>
          <w:sz w:val="20"/>
          <w:szCs w:val="20"/>
        </w:rPr>
        <w:t xml:space="preserve">” i wyświetlenie się komunikatu, że </w:t>
      </w:r>
      <w:r w:rsidR="002E1F4A">
        <w:rPr>
          <w:sz w:val="20"/>
          <w:szCs w:val="20"/>
        </w:rPr>
        <w:t xml:space="preserve">wniosek </w:t>
      </w:r>
      <w:r w:rsidRPr="00CF0D1B">
        <w:rPr>
          <w:sz w:val="20"/>
          <w:szCs w:val="20"/>
        </w:rPr>
        <w:t>został</w:t>
      </w:r>
      <w:r w:rsidR="002E1F4A">
        <w:rPr>
          <w:sz w:val="20"/>
          <w:szCs w:val="20"/>
        </w:rPr>
        <w:t xml:space="preserve"> </w:t>
      </w:r>
      <w:r w:rsidRPr="00CF0D1B">
        <w:rPr>
          <w:sz w:val="20"/>
          <w:szCs w:val="20"/>
        </w:rPr>
        <w:t>zaszyfrowan</w:t>
      </w:r>
      <w:r w:rsidR="002E1F4A">
        <w:rPr>
          <w:sz w:val="20"/>
          <w:szCs w:val="20"/>
        </w:rPr>
        <w:t>y</w:t>
      </w:r>
      <w:r w:rsidRPr="00CF0D1B">
        <w:rPr>
          <w:sz w:val="20"/>
          <w:szCs w:val="20"/>
        </w:rPr>
        <w:t xml:space="preserve"> i złożon</w:t>
      </w:r>
      <w:r w:rsidR="002E1F4A">
        <w:rPr>
          <w:sz w:val="20"/>
          <w:szCs w:val="20"/>
        </w:rPr>
        <w:t>y</w:t>
      </w:r>
      <w:r w:rsidRPr="00CF0D1B">
        <w:rPr>
          <w:sz w:val="20"/>
          <w:szCs w:val="20"/>
        </w:rPr>
        <w:t>.</w:t>
      </w:r>
    </w:p>
    <w:p w14:paraId="42D0CD00" w14:textId="50E4DDE3" w:rsidR="00AC4F16" w:rsidRDefault="00AC4F16" w:rsidP="00F679F2">
      <w:pPr>
        <w:pStyle w:val="Akapitzlist"/>
        <w:widowControl/>
        <w:numPr>
          <w:ilvl w:val="0"/>
          <w:numId w:val="47"/>
        </w:numPr>
        <w:autoSpaceDE/>
        <w:autoSpaceDN/>
        <w:spacing w:line="360" w:lineRule="auto"/>
        <w:contextualSpacing/>
        <w:jc w:val="both"/>
        <w:rPr>
          <w:sz w:val="20"/>
          <w:szCs w:val="20"/>
        </w:rPr>
      </w:pPr>
      <w:r w:rsidRPr="00AC4F16">
        <w:rPr>
          <w:sz w:val="20"/>
          <w:szCs w:val="20"/>
        </w:rPr>
        <w:t xml:space="preserve">Po wypełnieniu Formularza składania </w:t>
      </w:r>
      <w:r w:rsidR="00EE6116">
        <w:rPr>
          <w:sz w:val="20"/>
          <w:szCs w:val="20"/>
        </w:rPr>
        <w:t>oferty/</w:t>
      </w:r>
      <w:r w:rsidRPr="00AC4F16">
        <w:rPr>
          <w:sz w:val="20"/>
          <w:szCs w:val="20"/>
        </w:rPr>
        <w:t>wniosku i dołączenia  wszystkich wymaganych załączników należy kliknąć przycisk „Przejdź do podsumowania”.</w:t>
      </w:r>
    </w:p>
    <w:p w14:paraId="71D7ECE0" w14:textId="7E17FE64" w:rsidR="002E1F4A" w:rsidRDefault="002E1F4A" w:rsidP="00F679F2">
      <w:pPr>
        <w:pStyle w:val="Akapitzlist"/>
        <w:widowControl/>
        <w:numPr>
          <w:ilvl w:val="0"/>
          <w:numId w:val="47"/>
        </w:numPr>
        <w:autoSpaceDE/>
        <w:autoSpaceDN/>
        <w:spacing w:line="360" w:lineRule="auto"/>
        <w:contextualSpacing/>
        <w:jc w:val="both"/>
        <w:rPr>
          <w:sz w:val="20"/>
          <w:szCs w:val="20"/>
        </w:rPr>
      </w:pPr>
      <w:r w:rsidRPr="002E1F4A">
        <w:rPr>
          <w:sz w:val="20"/>
          <w:szCs w:val="20"/>
        </w:rPr>
        <w:t xml:space="preserve">Zamawiający nie ponosi odpowiedzialności za złożenie wniosku o dopuszczenie udziału w postepowaniu w sposób niezgodny z Instrukcją korzystania z platformazakupowa.pl, w szczególności za sytuację, gdy zamawiający zapozna się z treścią wniosków przed upływem terminu składania wniosków (np. złożenie wniosku w zakładce „Wyślij wiadomość do zamawiającego”). W zakresie wniosków o dopuszczenie do udziału w postepowaniu Zamawiający wskazuje na konieczność złożenia ich za pośrednictwem "FORMULARZA SKŁADANIA </w:t>
      </w:r>
      <w:r w:rsidR="009F7153">
        <w:rPr>
          <w:sz w:val="20"/>
          <w:szCs w:val="20"/>
        </w:rPr>
        <w:t>OFERTY/</w:t>
      </w:r>
      <w:r w:rsidRPr="002E1F4A">
        <w:rPr>
          <w:sz w:val="20"/>
          <w:szCs w:val="20"/>
        </w:rPr>
        <w:t>WNIOSKU</w:t>
      </w:r>
      <w:r w:rsidR="009F7153" w:rsidRPr="002E1F4A">
        <w:rPr>
          <w:sz w:val="20"/>
          <w:szCs w:val="20"/>
        </w:rPr>
        <w:t xml:space="preserve"> </w:t>
      </w:r>
      <w:r w:rsidRPr="002E1F4A">
        <w:rPr>
          <w:sz w:val="20"/>
          <w:szCs w:val="20"/>
        </w:rPr>
        <w:t xml:space="preserve">" dostępnego na Platformie zakupowej Open </w:t>
      </w:r>
      <w:proofErr w:type="spellStart"/>
      <w:r w:rsidRPr="002E1F4A">
        <w:rPr>
          <w:sz w:val="20"/>
          <w:szCs w:val="20"/>
        </w:rPr>
        <w:t>Nexus</w:t>
      </w:r>
      <w:proofErr w:type="spellEnd"/>
      <w:r w:rsidR="00AA4550">
        <w:rPr>
          <w:sz w:val="20"/>
          <w:szCs w:val="20"/>
        </w:rPr>
        <w:t xml:space="preserve"> </w:t>
      </w:r>
      <w:r w:rsidRPr="002E1F4A">
        <w:rPr>
          <w:sz w:val="20"/>
          <w:szCs w:val="20"/>
        </w:rPr>
        <w:t xml:space="preserve">(platformazakupowa.pl). W przypadku złożenia przez Wykonawcę  wniosku o dopuszczenie do udziału w postepowaniu przy użyciu Platformy zakupowej Open </w:t>
      </w:r>
      <w:proofErr w:type="spellStart"/>
      <w:r w:rsidRPr="002E1F4A">
        <w:rPr>
          <w:sz w:val="20"/>
          <w:szCs w:val="20"/>
        </w:rPr>
        <w:t>Nexus</w:t>
      </w:r>
      <w:proofErr w:type="spellEnd"/>
      <w:r w:rsidRPr="002E1F4A">
        <w:rPr>
          <w:sz w:val="20"/>
          <w:szCs w:val="20"/>
        </w:rPr>
        <w:t xml:space="preserve"> w inny sposób niż za pośrednictwem "FORMULARZA SKŁADANIA </w:t>
      </w:r>
      <w:r w:rsidR="009727A5">
        <w:rPr>
          <w:sz w:val="20"/>
          <w:szCs w:val="20"/>
        </w:rPr>
        <w:t>OFERTY/</w:t>
      </w:r>
      <w:r w:rsidRPr="002E1F4A">
        <w:rPr>
          <w:sz w:val="20"/>
          <w:szCs w:val="20"/>
        </w:rPr>
        <w:t>WNIOSKU</w:t>
      </w:r>
      <w:r w:rsidR="009727A5" w:rsidRPr="002E1F4A">
        <w:rPr>
          <w:sz w:val="20"/>
          <w:szCs w:val="20"/>
        </w:rPr>
        <w:t xml:space="preserve"> </w:t>
      </w:r>
      <w:r w:rsidRPr="002E1F4A">
        <w:rPr>
          <w:sz w:val="20"/>
          <w:szCs w:val="20"/>
        </w:rPr>
        <w:t>" wniosek taki  zostanie odrzucony jako niezgody z ustawą (art. 146 ust. 1 pkt 5 ustawy Pzp w związku z art. 221 ustawy Pzp).</w:t>
      </w:r>
    </w:p>
    <w:p w14:paraId="789F7194" w14:textId="77777777" w:rsidR="00AC4F16" w:rsidRPr="00C60C0D" w:rsidRDefault="00AC4F16" w:rsidP="00AC4F16">
      <w:pPr>
        <w:pStyle w:val="Akapitzlist"/>
        <w:widowControl/>
        <w:autoSpaceDE/>
        <w:autoSpaceDN/>
        <w:ind w:left="851" w:firstLine="0"/>
        <w:contextualSpacing/>
        <w:rPr>
          <w:sz w:val="20"/>
          <w:szCs w:val="20"/>
        </w:rPr>
      </w:pPr>
    </w:p>
    <w:p w14:paraId="4E0FA82A" w14:textId="2BACC427" w:rsidR="007E39EB" w:rsidRPr="00321C9A" w:rsidRDefault="007E39EB" w:rsidP="00321C9A">
      <w:pPr>
        <w:pStyle w:val="Akapitzlist"/>
        <w:spacing w:before="120" w:after="120" w:line="360" w:lineRule="auto"/>
        <w:ind w:left="851" w:firstLine="0"/>
        <w:rPr>
          <w:sz w:val="20"/>
          <w:szCs w:val="20"/>
        </w:rPr>
      </w:pPr>
      <w:r w:rsidRPr="00C60C0D">
        <w:rPr>
          <w:sz w:val="20"/>
          <w:szCs w:val="20"/>
        </w:rPr>
        <w:t>Wniosek o dopuszczenie do udziału w postępowaniu należy złożyć w terminie do dnia</w:t>
      </w:r>
      <w:r w:rsidRPr="00C60C0D">
        <w:rPr>
          <w:b/>
          <w:sz w:val="20"/>
          <w:szCs w:val="20"/>
        </w:rPr>
        <w:t xml:space="preserve"> </w:t>
      </w:r>
      <w:r w:rsidR="00BA13F6" w:rsidRPr="002F4406">
        <w:rPr>
          <w:b/>
          <w:color w:val="00B050"/>
          <w:sz w:val="20"/>
          <w:szCs w:val="20"/>
          <w:lang w:val="pl"/>
        </w:rPr>
        <w:t xml:space="preserve">23.05.2025 r. </w:t>
      </w:r>
      <w:r w:rsidRPr="002F4406">
        <w:rPr>
          <w:b/>
          <w:color w:val="00B050"/>
          <w:sz w:val="20"/>
          <w:szCs w:val="20"/>
        </w:rPr>
        <w:t xml:space="preserve">do godz. </w:t>
      </w:r>
      <w:r w:rsidR="00F40E01" w:rsidRPr="002F4406">
        <w:rPr>
          <w:b/>
          <w:color w:val="00B050"/>
          <w:sz w:val="20"/>
          <w:szCs w:val="20"/>
        </w:rPr>
        <w:t>10</w:t>
      </w:r>
      <w:r w:rsidRPr="002F4406">
        <w:rPr>
          <w:b/>
          <w:color w:val="00B050"/>
          <w:sz w:val="20"/>
          <w:szCs w:val="20"/>
        </w:rPr>
        <w:t>:</w:t>
      </w:r>
      <w:r w:rsidR="00F40E01" w:rsidRPr="002F4406">
        <w:rPr>
          <w:b/>
          <w:color w:val="00B050"/>
          <w:sz w:val="20"/>
          <w:szCs w:val="20"/>
        </w:rPr>
        <w:t>3</w:t>
      </w:r>
      <w:r w:rsidRPr="002F4406">
        <w:rPr>
          <w:b/>
          <w:color w:val="00B050"/>
          <w:sz w:val="20"/>
          <w:szCs w:val="20"/>
        </w:rPr>
        <w:t>0</w:t>
      </w:r>
      <w:r w:rsidR="00321C9A" w:rsidRPr="002F4406">
        <w:rPr>
          <w:b/>
          <w:color w:val="00B050"/>
          <w:sz w:val="20"/>
          <w:szCs w:val="20"/>
        </w:rPr>
        <w:t>.</w:t>
      </w:r>
    </w:p>
    <w:p w14:paraId="00000105" w14:textId="5C492B60" w:rsidR="0064397C" w:rsidRDefault="00874596">
      <w:pPr>
        <w:pStyle w:val="Nagwek2"/>
        <w:spacing w:line="320" w:lineRule="auto"/>
        <w:jc w:val="both"/>
      </w:pPr>
      <w:bookmarkStart w:id="83" w:name="_g4kmfra1vcqp" w:colFirst="0" w:colLast="0"/>
      <w:bookmarkEnd w:id="83"/>
      <w:r>
        <w:t>X</w:t>
      </w:r>
      <w:r w:rsidR="003E0F17">
        <w:t>VII</w:t>
      </w:r>
      <w:r>
        <w:t xml:space="preserve">. Otwarcie </w:t>
      </w:r>
      <w:r w:rsidR="00602631">
        <w:t>wniosków</w:t>
      </w:r>
    </w:p>
    <w:p w14:paraId="00000106" w14:textId="0EB47DF0" w:rsidR="0064397C" w:rsidRPr="00CC57FD" w:rsidRDefault="00874596" w:rsidP="004E3EE1">
      <w:pPr>
        <w:numPr>
          <w:ilvl w:val="0"/>
          <w:numId w:val="3"/>
        </w:numPr>
        <w:spacing w:line="360" w:lineRule="auto"/>
        <w:jc w:val="both"/>
        <w:rPr>
          <w:b/>
          <w:bCs/>
          <w:color w:val="FF0000"/>
          <w:sz w:val="20"/>
          <w:szCs w:val="20"/>
          <w:u w:val="single"/>
        </w:rPr>
      </w:pPr>
      <w:r w:rsidRPr="004E3EE1">
        <w:rPr>
          <w:sz w:val="20"/>
          <w:szCs w:val="20"/>
        </w:rPr>
        <w:t xml:space="preserve">Otwarcie </w:t>
      </w:r>
      <w:r w:rsidR="00C46299" w:rsidRPr="00C46299">
        <w:rPr>
          <w:sz w:val="20"/>
          <w:szCs w:val="20"/>
        </w:rPr>
        <w:t xml:space="preserve">wniosków o dopuszczenie do udziału w postępowaniu nastąpi w dniu  </w:t>
      </w:r>
      <w:r w:rsidR="00BA13F6" w:rsidRPr="002F4406">
        <w:rPr>
          <w:b/>
          <w:color w:val="00B050"/>
          <w:sz w:val="20"/>
          <w:szCs w:val="20"/>
        </w:rPr>
        <w:t xml:space="preserve">23.05.2025 r. </w:t>
      </w:r>
      <w:r w:rsidR="004E3EE1" w:rsidRPr="002F4406">
        <w:rPr>
          <w:b/>
          <w:bCs/>
          <w:color w:val="00B050"/>
          <w:sz w:val="20"/>
          <w:szCs w:val="20"/>
          <w:u w:val="single"/>
        </w:rPr>
        <w:t>godz. 11:00</w:t>
      </w:r>
      <w:r w:rsidR="00042E78" w:rsidRPr="002F4406">
        <w:rPr>
          <w:b/>
          <w:bCs/>
          <w:color w:val="00B050"/>
          <w:sz w:val="20"/>
          <w:szCs w:val="20"/>
          <w:u w:val="single"/>
        </w:rPr>
        <w:t>.</w:t>
      </w:r>
    </w:p>
    <w:p w14:paraId="0B2193B3" w14:textId="1765AC9B" w:rsidR="00C46299" w:rsidRPr="002F7660" w:rsidRDefault="00C46299" w:rsidP="004E3EE1">
      <w:pPr>
        <w:numPr>
          <w:ilvl w:val="0"/>
          <w:numId w:val="3"/>
        </w:numPr>
        <w:spacing w:line="360" w:lineRule="auto"/>
        <w:jc w:val="both"/>
        <w:rPr>
          <w:sz w:val="20"/>
          <w:szCs w:val="20"/>
        </w:rPr>
      </w:pPr>
      <w:r w:rsidRPr="00C46299">
        <w:rPr>
          <w:sz w:val="20"/>
          <w:szCs w:val="20"/>
        </w:rPr>
        <w:t>Otwarcie wniosków o dopuszczenie do udziału w postępowaniu jest niepubliczne.</w:t>
      </w:r>
    </w:p>
    <w:p w14:paraId="0000010F" w14:textId="57F779F7" w:rsidR="0064397C" w:rsidRDefault="00874596">
      <w:pPr>
        <w:pStyle w:val="Nagwek2"/>
        <w:spacing w:line="320" w:lineRule="auto"/>
        <w:jc w:val="both"/>
      </w:pPr>
      <w:bookmarkStart w:id="84" w:name="_kc2xtpcwd955" w:colFirst="0" w:colLast="0"/>
      <w:bookmarkEnd w:id="84"/>
      <w:r>
        <w:t>X</w:t>
      </w:r>
      <w:r w:rsidR="003E0F17">
        <w:t>VIII</w:t>
      </w:r>
      <w:r>
        <w:t xml:space="preserve">. Opis kryteriów oceny </w:t>
      </w:r>
      <w:r w:rsidR="006814E7">
        <w:t>ofert</w:t>
      </w:r>
      <w:r>
        <w:t xml:space="preserve"> wraz z podaniem wag tych kryteriów i sposobu oceny </w:t>
      </w:r>
      <w:r w:rsidR="006814E7">
        <w:t>ofert</w:t>
      </w:r>
    </w:p>
    <w:p w14:paraId="00000110" w14:textId="3A0130C4" w:rsidR="0064397C" w:rsidRDefault="00874596" w:rsidP="00F679F2">
      <w:pPr>
        <w:numPr>
          <w:ilvl w:val="0"/>
          <w:numId w:val="10"/>
        </w:numPr>
        <w:spacing w:before="240" w:line="360" w:lineRule="auto"/>
        <w:ind w:left="426"/>
        <w:jc w:val="both"/>
        <w:rPr>
          <w:sz w:val="20"/>
          <w:szCs w:val="20"/>
        </w:rPr>
      </w:pPr>
      <w:r>
        <w:rPr>
          <w:sz w:val="20"/>
          <w:szCs w:val="20"/>
        </w:rPr>
        <w:t xml:space="preserve">Przy wyborze najkorzystniejszej </w:t>
      </w:r>
      <w:r w:rsidR="006814E7">
        <w:rPr>
          <w:sz w:val="20"/>
          <w:szCs w:val="20"/>
        </w:rPr>
        <w:t>oferty</w:t>
      </w:r>
      <w:r>
        <w:rPr>
          <w:sz w:val="20"/>
          <w:szCs w:val="20"/>
        </w:rPr>
        <w:t xml:space="preserve"> Zamawiający będzie się kierował następującymi kryteriami oceny </w:t>
      </w:r>
      <w:r w:rsidR="006814E7">
        <w:rPr>
          <w:sz w:val="20"/>
          <w:szCs w:val="20"/>
        </w:rPr>
        <w:t>oferty w części 1,2</w:t>
      </w:r>
      <w:r>
        <w:rPr>
          <w:sz w:val="20"/>
          <w:szCs w:val="20"/>
        </w:rPr>
        <w:t>:</w:t>
      </w:r>
    </w:p>
    <w:p w14:paraId="577AC600"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r w:rsidRPr="006814E7">
        <w:rPr>
          <w:rFonts w:eastAsia="Times New Roman"/>
          <w:b/>
          <w:sz w:val="20"/>
          <w:szCs w:val="20"/>
          <w:lang w:val="pl-PL"/>
        </w:rPr>
        <w:t>WC = 60% – kryterium ceny</w:t>
      </w:r>
    </w:p>
    <w:p w14:paraId="14FA0B3A" w14:textId="02A85692" w:rsidR="003209C1" w:rsidRPr="00EF12A7" w:rsidRDefault="003209C1" w:rsidP="003209C1">
      <w:pPr>
        <w:rPr>
          <w:b/>
          <w:bCs/>
          <w:iCs/>
          <w:color w:val="000000"/>
          <w:sz w:val="20"/>
          <w:szCs w:val="20"/>
        </w:rPr>
      </w:pPr>
      <w:r>
        <w:rPr>
          <w:bCs/>
          <w:iCs/>
          <w:color w:val="000000"/>
          <w:szCs w:val="24"/>
        </w:rPr>
        <w:lastRenderedPageBreak/>
        <w:t xml:space="preserve">         </w:t>
      </w:r>
      <w:r w:rsidRPr="00EF12A7">
        <w:rPr>
          <w:b/>
          <w:bCs/>
          <w:iCs/>
          <w:color w:val="000000"/>
          <w:sz w:val="20"/>
          <w:szCs w:val="20"/>
        </w:rPr>
        <w:t>W</w:t>
      </w:r>
      <w:r w:rsidRPr="00EF12A7">
        <w:rPr>
          <w:b/>
          <w:bCs/>
          <w:iCs/>
          <w:color w:val="000000"/>
          <w:sz w:val="20"/>
          <w:szCs w:val="20"/>
          <w:vertAlign w:val="subscript"/>
        </w:rPr>
        <w:t>T</w:t>
      </w:r>
      <w:r w:rsidRPr="00EF12A7">
        <w:rPr>
          <w:b/>
          <w:bCs/>
          <w:iCs/>
          <w:color w:val="000000"/>
          <w:sz w:val="20"/>
          <w:szCs w:val="20"/>
        </w:rPr>
        <w:t xml:space="preserve"> = 40%</w:t>
      </w:r>
      <w:r w:rsidRPr="00EF12A7">
        <w:rPr>
          <w:bCs/>
          <w:iCs/>
          <w:color w:val="000000"/>
          <w:sz w:val="20"/>
          <w:szCs w:val="20"/>
        </w:rPr>
        <w:t xml:space="preserve"> – </w:t>
      </w:r>
      <w:r w:rsidRPr="00EF12A7">
        <w:rPr>
          <w:b/>
          <w:bCs/>
          <w:iCs/>
          <w:color w:val="000000"/>
          <w:sz w:val="20"/>
          <w:szCs w:val="20"/>
        </w:rPr>
        <w:t>czas reagowania (czas udzielenia wsparcia i pomocy przez</w:t>
      </w:r>
      <w:r w:rsidRPr="00EF12A7">
        <w:rPr>
          <w:b/>
          <w:bCs/>
          <w:iCs/>
          <w:color w:val="000000"/>
          <w:sz w:val="20"/>
          <w:szCs w:val="20"/>
        </w:rPr>
        <w:br/>
        <w:t xml:space="preserve">                             pracowników grupy interwencyjnej w stosunku </w:t>
      </w:r>
      <w:r w:rsidRPr="00EF12A7">
        <w:rPr>
          <w:b/>
          <w:bCs/>
          <w:iCs/>
          <w:color w:val="000000"/>
          <w:sz w:val="20"/>
          <w:szCs w:val="20"/>
        </w:rPr>
        <w:br/>
        <w:t xml:space="preserve">                             do wyszczególnionych kompleksów wojskowych objętych umową), </w:t>
      </w:r>
    </w:p>
    <w:p w14:paraId="578D7228" w14:textId="77777777" w:rsidR="003209C1" w:rsidRPr="00EF12A7" w:rsidRDefault="003209C1" w:rsidP="003209C1">
      <w:pPr>
        <w:rPr>
          <w:bCs/>
          <w:iCs/>
          <w:color w:val="000000"/>
          <w:sz w:val="20"/>
          <w:szCs w:val="20"/>
        </w:rPr>
      </w:pPr>
    </w:p>
    <w:p w14:paraId="51E03595" w14:textId="4D13A4FD" w:rsidR="006814E7" w:rsidRPr="006814E7" w:rsidRDefault="006814E7" w:rsidP="006814E7">
      <w:pPr>
        <w:suppressAutoHyphens/>
        <w:spacing w:before="240" w:after="200" w:line="360" w:lineRule="auto"/>
        <w:ind w:left="709" w:hanging="142"/>
        <w:jc w:val="both"/>
        <w:rPr>
          <w:rFonts w:eastAsia="Times New Roman"/>
          <w:b/>
          <w:bCs/>
          <w:iCs/>
          <w:sz w:val="20"/>
          <w:szCs w:val="20"/>
          <w:lang w:val="pl-PL"/>
        </w:rPr>
      </w:pPr>
      <w:r w:rsidRPr="006814E7">
        <w:rPr>
          <w:rFonts w:eastAsia="Times New Roman"/>
          <w:b/>
          <w:bCs/>
          <w:iCs/>
          <w:sz w:val="20"/>
          <w:szCs w:val="20"/>
          <w:lang w:val="pl-PL"/>
        </w:rPr>
        <w:t>Oferta będzie oceniana wg wzoru:</w:t>
      </w:r>
    </w:p>
    <w:p w14:paraId="4E925532" w14:textId="05AD5834" w:rsidR="006814E7" w:rsidRPr="006814E7" w:rsidRDefault="006814E7" w:rsidP="006814E7">
      <w:pPr>
        <w:suppressAutoHyphens/>
        <w:spacing w:before="240" w:after="200" w:line="360" w:lineRule="auto"/>
        <w:ind w:left="709" w:hanging="142"/>
        <w:jc w:val="both"/>
        <w:rPr>
          <w:rFonts w:eastAsia="Times New Roman"/>
          <w:b/>
          <w:bCs/>
          <w:iCs/>
          <w:sz w:val="20"/>
          <w:szCs w:val="20"/>
          <w:lang w:val="pl-PL"/>
        </w:rPr>
      </w:pPr>
      <w:r w:rsidRPr="006814E7">
        <w:rPr>
          <w:rFonts w:eastAsia="Times New Roman"/>
          <w:b/>
          <w:bCs/>
          <w:iCs/>
          <w:sz w:val="20"/>
          <w:szCs w:val="20"/>
          <w:lang w:val="pl-PL"/>
        </w:rPr>
        <w:object w:dxaOrig="3810" w:dyaOrig="825" w14:anchorId="49335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43.85pt" o:ole="">
            <v:imagedata r:id="rId22" o:title=""/>
          </v:shape>
          <o:OLEObject Type="Embed" ProgID="Equation.3" ShapeID="_x0000_i1025" DrawAspect="Content" ObjectID="_1806398375" r:id="rId23"/>
        </w:object>
      </w:r>
    </w:p>
    <w:p w14:paraId="5EDB407F"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r w:rsidRPr="006814E7">
        <w:rPr>
          <w:rFonts w:eastAsia="Times New Roman"/>
          <w:b/>
          <w:sz w:val="20"/>
          <w:szCs w:val="20"/>
          <w:lang w:val="pl-PL"/>
        </w:rPr>
        <w:t>gdzie:</w:t>
      </w:r>
    </w:p>
    <w:p w14:paraId="1C46201B"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r w:rsidRPr="006814E7">
        <w:rPr>
          <w:rFonts w:eastAsia="Times New Roman"/>
          <w:b/>
          <w:sz w:val="20"/>
          <w:szCs w:val="20"/>
          <w:lang w:val="pl-PL"/>
        </w:rPr>
        <w:t>C – wyliczona ilość punktów badanej oferty; [pkt.]</w:t>
      </w:r>
    </w:p>
    <w:p w14:paraId="494A68BA"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proofErr w:type="spellStart"/>
      <w:r w:rsidRPr="006814E7">
        <w:rPr>
          <w:rFonts w:eastAsia="Times New Roman"/>
          <w:b/>
          <w:sz w:val="20"/>
          <w:szCs w:val="20"/>
          <w:lang w:val="pl-PL"/>
        </w:rPr>
        <w:t>Cmin</w:t>
      </w:r>
      <w:proofErr w:type="spellEnd"/>
      <w:r w:rsidRPr="006814E7">
        <w:rPr>
          <w:rFonts w:eastAsia="Times New Roman"/>
          <w:b/>
          <w:sz w:val="20"/>
          <w:szCs w:val="20"/>
          <w:lang w:val="pl-PL"/>
        </w:rPr>
        <w:t xml:space="preserve"> – najniższa cena spośród złożonych ofert; [zł brutto]</w:t>
      </w:r>
    </w:p>
    <w:p w14:paraId="46A074E5"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proofErr w:type="spellStart"/>
      <w:r w:rsidRPr="006814E7">
        <w:rPr>
          <w:rFonts w:eastAsia="Times New Roman"/>
          <w:b/>
          <w:sz w:val="20"/>
          <w:szCs w:val="20"/>
          <w:lang w:val="pl-PL"/>
        </w:rPr>
        <w:t>Cx</w:t>
      </w:r>
      <w:proofErr w:type="spellEnd"/>
      <w:r w:rsidRPr="006814E7">
        <w:rPr>
          <w:rFonts w:eastAsia="Times New Roman"/>
          <w:b/>
          <w:sz w:val="20"/>
          <w:szCs w:val="20"/>
          <w:lang w:val="pl-PL"/>
        </w:rPr>
        <w:t xml:space="preserve"> – cena badanej oferty; [zł brutto]</w:t>
      </w:r>
    </w:p>
    <w:p w14:paraId="14B1606B" w14:textId="00EC3EAA" w:rsidR="006814E7" w:rsidRPr="006814E7" w:rsidRDefault="006814E7" w:rsidP="00C95111">
      <w:pPr>
        <w:suppressAutoHyphens/>
        <w:spacing w:before="240" w:after="200" w:line="360" w:lineRule="auto"/>
        <w:ind w:left="567"/>
        <w:jc w:val="both"/>
        <w:rPr>
          <w:rFonts w:eastAsia="Times New Roman"/>
          <w:b/>
          <w:sz w:val="20"/>
          <w:szCs w:val="20"/>
          <w:lang w:val="pl-PL"/>
        </w:rPr>
      </w:pPr>
      <w:r w:rsidRPr="006814E7">
        <w:rPr>
          <w:rFonts w:eastAsia="Times New Roman"/>
          <w:b/>
          <w:sz w:val="20"/>
          <w:szCs w:val="20"/>
          <w:lang w:val="pl-PL"/>
        </w:rPr>
        <w:t>OP1</w:t>
      </w:r>
      <w:r>
        <w:rPr>
          <w:rFonts w:eastAsia="Times New Roman"/>
          <w:b/>
          <w:sz w:val="20"/>
          <w:szCs w:val="20"/>
          <w:lang w:val="pl-PL"/>
        </w:rPr>
        <w:t xml:space="preserve"> </w:t>
      </w:r>
      <w:r w:rsidRPr="006814E7">
        <w:rPr>
          <w:rFonts w:eastAsia="Times New Roman"/>
          <w:b/>
          <w:sz w:val="20"/>
          <w:szCs w:val="20"/>
          <w:lang w:val="pl-PL"/>
        </w:rPr>
        <w:t>lub</w:t>
      </w:r>
      <w:r>
        <w:rPr>
          <w:rFonts w:eastAsia="Times New Roman"/>
          <w:b/>
          <w:sz w:val="20"/>
          <w:szCs w:val="20"/>
          <w:lang w:val="pl-PL"/>
        </w:rPr>
        <w:t xml:space="preserve"> </w:t>
      </w:r>
      <w:r w:rsidRPr="006814E7">
        <w:rPr>
          <w:rFonts w:eastAsia="Times New Roman"/>
          <w:b/>
          <w:sz w:val="20"/>
          <w:szCs w:val="20"/>
          <w:lang w:val="pl-PL"/>
        </w:rPr>
        <w:t>OP2</w:t>
      </w:r>
      <w:r>
        <w:rPr>
          <w:rFonts w:eastAsia="Times New Roman"/>
          <w:b/>
          <w:sz w:val="20"/>
          <w:szCs w:val="20"/>
          <w:lang w:val="pl-PL"/>
        </w:rPr>
        <w:t xml:space="preserve"> </w:t>
      </w:r>
      <w:r w:rsidRPr="006814E7">
        <w:rPr>
          <w:rFonts w:eastAsia="Times New Roman"/>
          <w:b/>
          <w:sz w:val="20"/>
          <w:szCs w:val="20"/>
          <w:lang w:val="pl-PL"/>
        </w:rPr>
        <w:t>lub</w:t>
      </w:r>
      <w:r>
        <w:rPr>
          <w:rFonts w:eastAsia="Times New Roman"/>
          <w:b/>
          <w:sz w:val="20"/>
          <w:szCs w:val="20"/>
          <w:lang w:val="pl-PL"/>
        </w:rPr>
        <w:t xml:space="preserve"> </w:t>
      </w:r>
      <w:r w:rsidRPr="006814E7">
        <w:rPr>
          <w:rFonts w:eastAsia="Times New Roman"/>
          <w:b/>
          <w:sz w:val="20"/>
          <w:szCs w:val="20"/>
          <w:lang w:val="pl-PL"/>
        </w:rPr>
        <w:t>OP3 - ilość punktów przyznana za deklarowany czas wsparcia wg poniższej tabeli.</w:t>
      </w:r>
    </w:p>
    <w:p w14:paraId="73CC9992" w14:textId="66D86C31" w:rsidR="006814E7" w:rsidRPr="006814E7" w:rsidRDefault="006814E7" w:rsidP="0044117A">
      <w:pPr>
        <w:suppressAutoHyphens/>
        <w:spacing w:before="240" w:after="200" w:line="360" w:lineRule="auto"/>
        <w:ind w:left="567"/>
        <w:jc w:val="both"/>
        <w:rPr>
          <w:rFonts w:eastAsia="Times New Roman"/>
          <w:b/>
          <w:sz w:val="20"/>
          <w:szCs w:val="20"/>
          <w:lang w:val="pl-PL"/>
        </w:rPr>
      </w:pPr>
      <w:r w:rsidRPr="006814E7">
        <w:rPr>
          <w:rFonts w:eastAsia="Times New Roman"/>
          <w:b/>
          <w:sz w:val="20"/>
          <w:szCs w:val="20"/>
          <w:lang w:val="pl-PL"/>
        </w:rPr>
        <w:t>Zamawiający proponuje następujący zakres czasowy udz</w:t>
      </w:r>
      <w:r w:rsidR="0044117A">
        <w:rPr>
          <w:rFonts w:eastAsia="Times New Roman"/>
          <w:b/>
          <w:sz w:val="20"/>
          <w:szCs w:val="20"/>
          <w:lang w:val="pl-PL"/>
        </w:rPr>
        <w:t xml:space="preserve">ielenia wsparcia i pomocy przez </w:t>
      </w:r>
      <w:r w:rsidRPr="006814E7">
        <w:rPr>
          <w:rFonts w:eastAsia="Times New Roman"/>
          <w:b/>
          <w:sz w:val="20"/>
          <w:szCs w:val="20"/>
          <w:lang w:val="pl-PL"/>
        </w:rPr>
        <w:t xml:space="preserve">pracowników grupy interwencyjnej w stosunku do </w:t>
      </w:r>
      <w:r w:rsidR="003209C1">
        <w:rPr>
          <w:rFonts w:eastAsia="Times New Roman"/>
          <w:b/>
          <w:sz w:val="20"/>
          <w:szCs w:val="20"/>
          <w:lang w:val="pl-PL"/>
        </w:rPr>
        <w:t>wyszczególnionych</w:t>
      </w:r>
      <w:r w:rsidRPr="006814E7">
        <w:rPr>
          <w:rFonts w:eastAsia="Times New Roman"/>
          <w:b/>
          <w:sz w:val="20"/>
          <w:szCs w:val="20"/>
          <w:lang w:val="pl-PL"/>
        </w:rPr>
        <w:t xml:space="preserve"> kompleksów wojskowych objętych umową:</w:t>
      </w:r>
    </w:p>
    <w:p w14:paraId="0902D97E" w14:textId="77777777" w:rsidR="003209C1" w:rsidRPr="004527FC" w:rsidRDefault="003209C1" w:rsidP="003209C1">
      <w:pPr>
        <w:rPr>
          <w:b/>
          <w:bCs/>
          <w:iCs/>
          <w:color w:val="000000"/>
          <w:szCs w:val="24"/>
        </w:rPr>
      </w:pPr>
    </w:p>
    <w:tbl>
      <w:tblPr>
        <w:tblW w:w="8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268"/>
        <w:gridCol w:w="2268"/>
        <w:gridCol w:w="2268"/>
      </w:tblGrid>
      <w:tr w:rsidR="003209C1" w:rsidRPr="004527FC" w14:paraId="4D58FFAA" w14:textId="77777777" w:rsidTr="00F257C4">
        <w:tc>
          <w:tcPr>
            <w:tcW w:w="1988" w:type="dxa"/>
            <w:tcBorders>
              <w:top w:val="single" w:sz="4" w:space="0" w:color="auto"/>
              <w:left w:val="single" w:sz="4" w:space="0" w:color="auto"/>
              <w:bottom w:val="single" w:sz="4" w:space="0" w:color="auto"/>
              <w:right w:val="single" w:sz="4" w:space="0" w:color="auto"/>
            </w:tcBorders>
            <w:vAlign w:val="center"/>
            <w:hideMark/>
          </w:tcPr>
          <w:p w14:paraId="4D5E677A" w14:textId="77777777" w:rsidR="003209C1" w:rsidRPr="004527FC" w:rsidRDefault="003209C1" w:rsidP="00F257C4">
            <w:pPr>
              <w:rPr>
                <w:bCs/>
                <w:iCs/>
                <w:color w:val="000000"/>
                <w:szCs w:val="24"/>
              </w:rPr>
            </w:pPr>
            <w:r w:rsidRPr="004527FC">
              <w:rPr>
                <w:bCs/>
                <w:iCs/>
                <w:color w:val="000000"/>
                <w:szCs w:val="24"/>
              </w:rPr>
              <w:t>Opcja do wyboru (OP)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B49B36" w14:textId="77777777" w:rsidR="003209C1" w:rsidRPr="004527FC" w:rsidRDefault="003209C1" w:rsidP="00F257C4">
            <w:pPr>
              <w:rPr>
                <w:b/>
                <w:bCs/>
                <w:iCs/>
                <w:color w:val="000000"/>
                <w:szCs w:val="24"/>
              </w:rPr>
            </w:pPr>
            <w:r w:rsidRPr="004527FC">
              <w:rPr>
                <w:b/>
                <w:bCs/>
                <w:iCs/>
                <w:color w:val="000000"/>
                <w:szCs w:val="24"/>
              </w:rPr>
              <w:t>OP1</w:t>
            </w:r>
          </w:p>
          <w:p w14:paraId="60B3275B" w14:textId="77777777" w:rsidR="003209C1" w:rsidRPr="004527FC" w:rsidRDefault="003209C1" w:rsidP="00F257C4">
            <w:pPr>
              <w:rPr>
                <w:bCs/>
                <w:iCs/>
                <w:color w:val="000000"/>
                <w:szCs w:val="24"/>
              </w:rPr>
            </w:pPr>
            <w:r>
              <w:rPr>
                <w:bCs/>
                <w:iCs/>
                <w:color w:val="000000"/>
                <w:szCs w:val="24"/>
              </w:rPr>
              <w:t>8</w:t>
            </w:r>
            <w:r w:rsidRPr="004527FC">
              <w:rPr>
                <w:bCs/>
                <w:iCs/>
                <w:color w:val="000000"/>
                <w:szCs w:val="24"/>
              </w:rPr>
              <w:t xml:space="preserve"> min w dzień i </w:t>
            </w:r>
            <w:r>
              <w:rPr>
                <w:bCs/>
                <w:iCs/>
                <w:color w:val="000000"/>
                <w:szCs w:val="24"/>
              </w:rPr>
              <w:t>6</w:t>
            </w:r>
            <w:r w:rsidRPr="004527FC">
              <w:rPr>
                <w:bCs/>
                <w:iCs/>
                <w:color w:val="000000"/>
                <w:szCs w:val="24"/>
              </w:rPr>
              <w:t xml:space="preserve"> min w nocy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F9A580" w14:textId="77777777" w:rsidR="003209C1" w:rsidRPr="004527FC" w:rsidRDefault="003209C1" w:rsidP="00F257C4">
            <w:pPr>
              <w:rPr>
                <w:b/>
                <w:bCs/>
                <w:iCs/>
                <w:color w:val="000000"/>
                <w:szCs w:val="24"/>
              </w:rPr>
            </w:pPr>
            <w:r w:rsidRPr="004527FC">
              <w:rPr>
                <w:b/>
                <w:bCs/>
                <w:iCs/>
                <w:color w:val="000000"/>
                <w:szCs w:val="24"/>
              </w:rPr>
              <w:t>OP2</w:t>
            </w:r>
          </w:p>
          <w:p w14:paraId="2B4EF85E" w14:textId="77777777" w:rsidR="003209C1" w:rsidRPr="004527FC" w:rsidRDefault="003209C1" w:rsidP="00F257C4">
            <w:pPr>
              <w:rPr>
                <w:bCs/>
                <w:iCs/>
                <w:color w:val="000000"/>
                <w:szCs w:val="24"/>
              </w:rPr>
            </w:pPr>
            <w:r>
              <w:rPr>
                <w:bCs/>
                <w:iCs/>
                <w:color w:val="000000"/>
                <w:szCs w:val="24"/>
              </w:rPr>
              <w:t>9</w:t>
            </w:r>
            <w:r w:rsidRPr="004527FC">
              <w:rPr>
                <w:bCs/>
                <w:iCs/>
                <w:color w:val="000000"/>
                <w:szCs w:val="24"/>
              </w:rPr>
              <w:t xml:space="preserve"> min w dzień i </w:t>
            </w:r>
            <w:r>
              <w:rPr>
                <w:bCs/>
                <w:iCs/>
                <w:color w:val="000000"/>
                <w:szCs w:val="24"/>
              </w:rPr>
              <w:t>7</w:t>
            </w:r>
            <w:r w:rsidRPr="004527FC">
              <w:rPr>
                <w:bCs/>
                <w:iCs/>
                <w:color w:val="000000"/>
                <w:szCs w:val="24"/>
              </w:rPr>
              <w:t xml:space="preserve"> min w nocy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9AF1F6" w14:textId="77777777" w:rsidR="003209C1" w:rsidRPr="004527FC" w:rsidRDefault="003209C1" w:rsidP="00F257C4">
            <w:pPr>
              <w:rPr>
                <w:b/>
                <w:bCs/>
                <w:iCs/>
                <w:color w:val="000000"/>
                <w:szCs w:val="24"/>
              </w:rPr>
            </w:pPr>
            <w:r w:rsidRPr="004527FC">
              <w:rPr>
                <w:b/>
                <w:bCs/>
                <w:iCs/>
                <w:color w:val="000000"/>
                <w:szCs w:val="24"/>
              </w:rPr>
              <w:t>OP3</w:t>
            </w:r>
          </w:p>
          <w:p w14:paraId="46412C9B" w14:textId="77777777" w:rsidR="003209C1" w:rsidRPr="004527FC" w:rsidRDefault="003209C1" w:rsidP="00F257C4">
            <w:pPr>
              <w:rPr>
                <w:bCs/>
                <w:iCs/>
                <w:color w:val="000000"/>
                <w:szCs w:val="24"/>
              </w:rPr>
            </w:pPr>
            <w:r>
              <w:rPr>
                <w:bCs/>
                <w:iCs/>
                <w:color w:val="000000"/>
                <w:szCs w:val="24"/>
              </w:rPr>
              <w:t>10</w:t>
            </w:r>
            <w:r w:rsidRPr="004527FC">
              <w:rPr>
                <w:bCs/>
                <w:iCs/>
                <w:color w:val="000000"/>
                <w:szCs w:val="24"/>
              </w:rPr>
              <w:t xml:space="preserve"> min w dzień i </w:t>
            </w:r>
            <w:r>
              <w:rPr>
                <w:bCs/>
                <w:iCs/>
                <w:color w:val="000000"/>
                <w:szCs w:val="24"/>
              </w:rPr>
              <w:t>8</w:t>
            </w:r>
            <w:r w:rsidRPr="004527FC">
              <w:rPr>
                <w:bCs/>
                <w:iCs/>
                <w:color w:val="000000"/>
                <w:szCs w:val="24"/>
              </w:rPr>
              <w:t xml:space="preserve"> min w nocy</w:t>
            </w:r>
          </w:p>
        </w:tc>
      </w:tr>
      <w:tr w:rsidR="003209C1" w:rsidRPr="004527FC" w14:paraId="489E50C4" w14:textId="77777777" w:rsidTr="00F257C4">
        <w:trPr>
          <w:trHeight w:val="691"/>
        </w:trPr>
        <w:tc>
          <w:tcPr>
            <w:tcW w:w="1988" w:type="dxa"/>
            <w:tcBorders>
              <w:top w:val="single" w:sz="4" w:space="0" w:color="auto"/>
              <w:left w:val="single" w:sz="4" w:space="0" w:color="auto"/>
              <w:bottom w:val="single" w:sz="4" w:space="0" w:color="auto"/>
              <w:right w:val="single" w:sz="4" w:space="0" w:color="auto"/>
            </w:tcBorders>
            <w:vAlign w:val="center"/>
            <w:hideMark/>
          </w:tcPr>
          <w:p w14:paraId="6A54EFED" w14:textId="77777777" w:rsidR="003209C1" w:rsidRPr="004527FC" w:rsidRDefault="003209C1" w:rsidP="00F257C4">
            <w:pPr>
              <w:rPr>
                <w:bCs/>
                <w:iCs/>
                <w:color w:val="000000"/>
                <w:szCs w:val="24"/>
              </w:rPr>
            </w:pPr>
            <w:r w:rsidRPr="004527FC">
              <w:rPr>
                <w:bCs/>
                <w:iCs/>
                <w:color w:val="000000"/>
                <w:szCs w:val="24"/>
              </w:rPr>
              <w:t>Ilość punktów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8548C3" w14:textId="77777777" w:rsidR="003209C1" w:rsidRPr="004527FC" w:rsidRDefault="003209C1" w:rsidP="00F257C4">
            <w:pPr>
              <w:rPr>
                <w:bCs/>
                <w:iCs/>
                <w:color w:val="000000"/>
                <w:szCs w:val="24"/>
              </w:rPr>
            </w:pPr>
            <w:r w:rsidRPr="004527FC">
              <w:rPr>
                <w:bCs/>
                <w:iCs/>
                <w:color w:val="000000"/>
                <w:szCs w:val="24"/>
              </w:rPr>
              <w:t>40 pkt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454FBC" w14:textId="77777777" w:rsidR="003209C1" w:rsidRPr="004527FC" w:rsidRDefault="003209C1" w:rsidP="00F257C4">
            <w:pPr>
              <w:rPr>
                <w:bCs/>
                <w:iCs/>
                <w:color w:val="000000"/>
                <w:szCs w:val="24"/>
              </w:rPr>
            </w:pPr>
            <w:r w:rsidRPr="004527FC">
              <w:rPr>
                <w:bCs/>
                <w:iCs/>
                <w:color w:val="000000"/>
                <w:szCs w:val="24"/>
              </w:rPr>
              <w:t>30 pkt</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110B28C" w14:textId="77777777" w:rsidR="003209C1" w:rsidRPr="004527FC" w:rsidRDefault="003209C1" w:rsidP="00F257C4">
            <w:pPr>
              <w:rPr>
                <w:bCs/>
                <w:iCs/>
                <w:color w:val="000000"/>
                <w:szCs w:val="24"/>
              </w:rPr>
            </w:pPr>
            <w:r w:rsidRPr="004527FC">
              <w:rPr>
                <w:bCs/>
                <w:iCs/>
                <w:color w:val="000000"/>
                <w:szCs w:val="24"/>
              </w:rPr>
              <w:t>20 pkt</w:t>
            </w:r>
          </w:p>
        </w:tc>
      </w:tr>
    </w:tbl>
    <w:p w14:paraId="11FE9979" w14:textId="77777777" w:rsidR="006814E7" w:rsidRDefault="006814E7" w:rsidP="006814E7">
      <w:pPr>
        <w:suppressAutoHyphens/>
        <w:spacing w:before="240" w:after="200" w:line="360" w:lineRule="auto"/>
        <w:jc w:val="both"/>
        <w:rPr>
          <w:rFonts w:eastAsia="Times New Roman"/>
          <w:b/>
          <w:sz w:val="20"/>
          <w:szCs w:val="20"/>
          <w:lang w:val="pl-PL"/>
        </w:rPr>
      </w:pPr>
    </w:p>
    <w:p w14:paraId="3CAA0B7E" w14:textId="68E5F15A" w:rsidR="00B92D9C" w:rsidRPr="00B92D9C" w:rsidRDefault="00B92D9C" w:rsidP="003872DC">
      <w:pPr>
        <w:suppressAutoHyphens/>
        <w:spacing w:before="240" w:after="200" w:line="360" w:lineRule="auto"/>
        <w:jc w:val="both"/>
        <w:rPr>
          <w:rFonts w:eastAsia="Times New Roman"/>
          <w:sz w:val="20"/>
          <w:lang w:val="pl-PL"/>
        </w:rPr>
      </w:pPr>
      <w:r w:rsidRPr="00B92D9C">
        <w:rPr>
          <w:rFonts w:eastAsia="Times New Roman"/>
          <w:sz w:val="20"/>
          <w:lang w:val="pl-PL"/>
        </w:rPr>
        <w:t>W przypadku uzyskania jednakowej liczby punktów przez dwie lub więcej</w:t>
      </w:r>
      <w:r w:rsidR="0034678E" w:rsidRPr="00B92D9C">
        <w:rPr>
          <w:rFonts w:eastAsia="Times New Roman"/>
          <w:sz w:val="20"/>
          <w:lang w:val="pl-PL"/>
        </w:rPr>
        <w:t xml:space="preserve"> </w:t>
      </w:r>
      <w:r w:rsidR="0034678E">
        <w:rPr>
          <w:rFonts w:eastAsia="Times New Roman"/>
          <w:sz w:val="20"/>
          <w:lang w:val="pl-PL"/>
        </w:rPr>
        <w:t>ofert</w:t>
      </w:r>
      <w:r w:rsidR="0034678E" w:rsidRPr="00B92D9C">
        <w:rPr>
          <w:rFonts w:eastAsia="Times New Roman"/>
          <w:sz w:val="20"/>
          <w:lang w:val="pl-PL"/>
        </w:rPr>
        <w:t xml:space="preserve">, </w:t>
      </w:r>
      <w:r w:rsidRPr="00B92D9C">
        <w:rPr>
          <w:rFonts w:eastAsia="Times New Roman"/>
          <w:sz w:val="20"/>
          <w:lang w:val="pl-PL"/>
        </w:rPr>
        <w:t xml:space="preserve">jako najkorzystniejsza uznana zostanie </w:t>
      </w:r>
      <w:r w:rsidR="006814E7">
        <w:rPr>
          <w:rFonts w:eastAsia="Times New Roman"/>
          <w:sz w:val="20"/>
          <w:lang w:val="pl-PL"/>
        </w:rPr>
        <w:t xml:space="preserve">oferta </w:t>
      </w:r>
      <w:r w:rsidRPr="00B92D9C">
        <w:rPr>
          <w:rFonts w:eastAsia="Times New Roman"/>
          <w:sz w:val="20"/>
          <w:lang w:val="pl-PL"/>
        </w:rPr>
        <w:t xml:space="preserve"> z najniższą ceną brutto.</w:t>
      </w:r>
    </w:p>
    <w:p w14:paraId="6287A33C" w14:textId="77777777" w:rsidR="00B92D9C" w:rsidRPr="00B92D9C" w:rsidRDefault="00B92D9C" w:rsidP="003872DC">
      <w:pPr>
        <w:spacing w:line="360" w:lineRule="auto"/>
        <w:contextualSpacing/>
        <w:jc w:val="both"/>
        <w:rPr>
          <w:rFonts w:eastAsia="Times New Roman"/>
          <w:sz w:val="20"/>
          <w:lang w:val="pl-PL"/>
        </w:rPr>
      </w:pPr>
      <w:r w:rsidRPr="00B92D9C">
        <w:rPr>
          <w:rFonts w:eastAsia="Times New Roman"/>
          <w:sz w:val="20"/>
          <w:lang w:val="pl-PL"/>
        </w:rPr>
        <w:t>Obliczenia będą prowadzone z dokładnością do 2 miejsc po przecinku zgodnie z matematycznymi regułami w zaokrąglaniu.</w:t>
      </w:r>
    </w:p>
    <w:p w14:paraId="605F0727" w14:textId="77777777" w:rsidR="00B92D9C" w:rsidRPr="004E3EE1" w:rsidRDefault="00B92D9C" w:rsidP="002504F6">
      <w:pPr>
        <w:spacing w:line="360" w:lineRule="auto"/>
        <w:jc w:val="both"/>
        <w:rPr>
          <w:color w:val="FF0000"/>
          <w:sz w:val="20"/>
          <w:szCs w:val="20"/>
        </w:rPr>
      </w:pPr>
    </w:p>
    <w:p w14:paraId="0000011E" w14:textId="130DC09A" w:rsidR="0064397C" w:rsidRDefault="00874596" w:rsidP="00F679F2">
      <w:pPr>
        <w:numPr>
          <w:ilvl w:val="0"/>
          <w:numId w:val="10"/>
        </w:numPr>
        <w:spacing w:line="360" w:lineRule="auto"/>
        <w:ind w:left="448" w:hanging="426"/>
        <w:jc w:val="both"/>
        <w:rPr>
          <w:sz w:val="20"/>
          <w:szCs w:val="20"/>
        </w:rPr>
      </w:pPr>
      <w:r>
        <w:rPr>
          <w:sz w:val="20"/>
          <w:szCs w:val="20"/>
        </w:rPr>
        <w:t xml:space="preserve">Punktacja przyznawana </w:t>
      </w:r>
      <w:r w:rsidR="0001146B">
        <w:rPr>
          <w:sz w:val="20"/>
          <w:szCs w:val="20"/>
        </w:rPr>
        <w:t>W</w:t>
      </w:r>
      <w:r w:rsidR="0047633E">
        <w:rPr>
          <w:sz w:val="20"/>
          <w:szCs w:val="20"/>
        </w:rPr>
        <w:t>ykonawcom</w:t>
      </w:r>
      <w:r>
        <w:rPr>
          <w:sz w:val="20"/>
          <w:szCs w:val="20"/>
        </w:rPr>
        <w:t xml:space="preserve"> w poszczególnych kryteriach oceny </w:t>
      </w:r>
      <w:r w:rsidR="00904913">
        <w:rPr>
          <w:sz w:val="20"/>
          <w:szCs w:val="20"/>
        </w:rPr>
        <w:t>ofert</w:t>
      </w:r>
      <w:r>
        <w:rPr>
          <w:sz w:val="20"/>
          <w:szCs w:val="20"/>
        </w:rPr>
        <w:t xml:space="preserve"> będzie liczona </w:t>
      </w:r>
      <w:r w:rsidR="006D6A1A">
        <w:rPr>
          <w:sz w:val="20"/>
          <w:szCs w:val="20"/>
        </w:rPr>
        <w:br/>
      </w:r>
      <w:r>
        <w:rPr>
          <w:sz w:val="20"/>
          <w:szCs w:val="20"/>
        </w:rPr>
        <w:t>z dokładnością do dwóch miejsc po przecinku, zgodnie z zasadami arytmetyki.</w:t>
      </w:r>
      <w:r w:rsidR="001A3CC1" w:rsidRPr="001A3CC1">
        <w:t xml:space="preserve"> </w:t>
      </w:r>
      <w:r w:rsidR="001A3CC1" w:rsidRPr="001A3CC1">
        <w:rPr>
          <w:sz w:val="20"/>
          <w:szCs w:val="20"/>
        </w:rPr>
        <w:t>Jeżeli parametr miejsca tysięcznego jest poniżej 5 to parametr setny zaokrągla się w dół, jeżeli parametr miejsca tysięcznego jest 5 i powyżej to parametr setny zaokrągla się w górę.</w:t>
      </w:r>
    </w:p>
    <w:p w14:paraId="7621C9D9" w14:textId="360785F4" w:rsidR="006D19FF" w:rsidRPr="006D19FF" w:rsidRDefault="006D19FF" w:rsidP="00F679F2">
      <w:pPr>
        <w:numPr>
          <w:ilvl w:val="0"/>
          <w:numId w:val="10"/>
        </w:numPr>
        <w:spacing w:line="360" w:lineRule="auto"/>
        <w:ind w:left="448" w:hanging="426"/>
        <w:jc w:val="both"/>
        <w:rPr>
          <w:sz w:val="20"/>
          <w:szCs w:val="20"/>
        </w:rPr>
      </w:pPr>
      <w:r w:rsidRPr="006D19FF">
        <w:rPr>
          <w:sz w:val="20"/>
          <w:szCs w:val="20"/>
        </w:rPr>
        <w:lastRenderedPageBreak/>
        <w:t xml:space="preserve">W przypadku uzyskania jednakowej liczby punktów przez dwie lub więcej </w:t>
      </w:r>
      <w:r w:rsidR="0034678E">
        <w:rPr>
          <w:sz w:val="20"/>
          <w:szCs w:val="20"/>
        </w:rPr>
        <w:t>ofert</w:t>
      </w:r>
      <w:r w:rsidRPr="006D19FF">
        <w:rPr>
          <w:sz w:val="20"/>
          <w:szCs w:val="20"/>
        </w:rPr>
        <w:t xml:space="preserve">, jako najkorzystniejsza uznana zostanie </w:t>
      </w:r>
      <w:r w:rsidR="00904913">
        <w:rPr>
          <w:sz w:val="20"/>
          <w:szCs w:val="20"/>
        </w:rPr>
        <w:t xml:space="preserve">oferta </w:t>
      </w:r>
      <w:r w:rsidRPr="006D19FF">
        <w:rPr>
          <w:sz w:val="20"/>
          <w:szCs w:val="20"/>
        </w:rPr>
        <w:t xml:space="preserve"> z najniższą ceną brutto.</w:t>
      </w:r>
    </w:p>
    <w:p w14:paraId="00000120" w14:textId="698E427A" w:rsidR="0064397C" w:rsidRDefault="00874596" w:rsidP="00F679F2">
      <w:pPr>
        <w:numPr>
          <w:ilvl w:val="0"/>
          <w:numId w:val="10"/>
        </w:numPr>
        <w:spacing w:line="360" w:lineRule="auto"/>
        <w:ind w:left="448" w:hanging="426"/>
        <w:jc w:val="both"/>
        <w:rPr>
          <w:sz w:val="20"/>
          <w:szCs w:val="20"/>
        </w:rPr>
      </w:pPr>
      <w:r>
        <w:rPr>
          <w:sz w:val="20"/>
          <w:szCs w:val="20"/>
        </w:rPr>
        <w:t xml:space="preserve">Zamawiający udzieli zamówienia Wykonawcy, którego </w:t>
      </w:r>
      <w:r w:rsidR="00904913">
        <w:rPr>
          <w:sz w:val="20"/>
          <w:szCs w:val="20"/>
        </w:rPr>
        <w:t>oferta</w:t>
      </w:r>
      <w:r>
        <w:rPr>
          <w:sz w:val="20"/>
          <w:szCs w:val="20"/>
        </w:rPr>
        <w:t xml:space="preserve"> zostanie uznana za najkorzystniejszą.</w:t>
      </w:r>
    </w:p>
    <w:p w14:paraId="00000121" w14:textId="6F9FBD7C" w:rsidR="0064397C" w:rsidRDefault="00874596">
      <w:pPr>
        <w:pStyle w:val="Nagwek2"/>
        <w:spacing w:line="320" w:lineRule="auto"/>
        <w:jc w:val="both"/>
      </w:pPr>
      <w:bookmarkStart w:id="85" w:name="_jdd1gpfct9cq" w:colFirst="0" w:colLast="0"/>
      <w:bookmarkEnd w:id="85"/>
      <w:r>
        <w:t>XI</w:t>
      </w:r>
      <w:r w:rsidR="003E0F17">
        <w:t>X</w:t>
      </w:r>
      <w:r>
        <w:t xml:space="preserve">. Informacje o formalnościach, jakie powinny być dopełnione po wyborze </w:t>
      </w:r>
      <w:r w:rsidR="00904913">
        <w:t>ofert</w:t>
      </w:r>
      <w:r>
        <w:t xml:space="preserve"> w celu zawarcia umowy</w:t>
      </w:r>
    </w:p>
    <w:p w14:paraId="00000122" w14:textId="59B3AD3E" w:rsidR="0064397C" w:rsidRDefault="00874596" w:rsidP="00F679F2">
      <w:pPr>
        <w:numPr>
          <w:ilvl w:val="0"/>
          <w:numId w:val="6"/>
        </w:numPr>
        <w:spacing w:before="240" w:line="360" w:lineRule="auto"/>
        <w:ind w:left="462" w:hanging="426"/>
        <w:jc w:val="both"/>
        <w:rPr>
          <w:sz w:val="20"/>
          <w:szCs w:val="20"/>
        </w:rPr>
      </w:pPr>
      <w:r>
        <w:rPr>
          <w:sz w:val="20"/>
          <w:szCs w:val="20"/>
        </w:rPr>
        <w:t xml:space="preserve">Zamawiający zawiera umowę w sprawie zamówienia publicznego w terminie nie krótszym niż </w:t>
      </w:r>
      <w:r w:rsidR="004E3EE1" w:rsidRPr="004E3EE1">
        <w:rPr>
          <w:b/>
          <w:bCs/>
          <w:sz w:val="20"/>
          <w:szCs w:val="20"/>
        </w:rPr>
        <w:t>10</w:t>
      </w:r>
      <w:r>
        <w:rPr>
          <w:sz w:val="20"/>
          <w:szCs w:val="20"/>
        </w:rPr>
        <w:t xml:space="preserve"> dni od dnia przesłania zawiadomienia o wyborze najkorzystniejszej </w:t>
      </w:r>
      <w:r w:rsidR="00904913">
        <w:rPr>
          <w:sz w:val="20"/>
          <w:szCs w:val="20"/>
        </w:rPr>
        <w:t>oferty,</w:t>
      </w:r>
    </w:p>
    <w:p w14:paraId="00000123" w14:textId="5E8B1CAE" w:rsidR="0064397C" w:rsidRDefault="00454943" w:rsidP="00F679F2">
      <w:pPr>
        <w:numPr>
          <w:ilvl w:val="0"/>
          <w:numId w:val="6"/>
        </w:numPr>
        <w:spacing w:line="360" w:lineRule="auto"/>
        <w:ind w:left="426" w:hanging="426"/>
        <w:jc w:val="both"/>
        <w:rPr>
          <w:sz w:val="20"/>
          <w:szCs w:val="20"/>
        </w:rPr>
      </w:pPr>
      <w:r w:rsidRPr="00454943">
        <w:rPr>
          <w:sz w:val="20"/>
          <w:szCs w:val="20"/>
        </w:rPr>
        <w:t xml:space="preserve">Zamawiający może zawrzeć umowę w sprawie zamówienia publicznego przed upływem terminu, o którym mowa w </w:t>
      </w:r>
      <w:r w:rsidR="00A548E8">
        <w:rPr>
          <w:sz w:val="20"/>
          <w:szCs w:val="20"/>
        </w:rPr>
        <w:t>pkt</w:t>
      </w:r>
      <w:r w:rsidRPr="00454943">
        <w:rPr>
          <w:sz w:val="20"/>
          <w:szCs w:val="20"/>
        </w:rPr>
        <w:t xml:space="preserve"> 1, jeżeli w postępowaniu o udzielenie zamówienia prowadzonym w trybie przetargu ograniczonego, negocjacji z ogłoszeniem lub dialogu konkurencyjnego złożono tylko jeden wniosek lub jeżeli złożono jedną ofertę i upłynął termin do wniesienia odwołania na czynność odrzucenia wniosku albo w następstwie wniesienia odwołania Krajowa Izba Odwoławcza ogłosiła wyrok lub postanowienie kończące postępowanie odwoławcze</w:t>
      </w:r>
      <w:r w:rsidR="00BC7D04">
        <w:rPr>
          <w:sz w:val="20"/>
          <w:szCs w:val="20"/>
        </w:rPr>
        <w:t>.</w:t>
      </w:r>
    </w:p>
    <w:p w14:paraId="00000124" w14:textId="79AC872D" w:rsidR="0064397C" w:rsidRDefault="00874596" w:rsidP="00F679F2">
      <w:pPr>
        <w:numPr>
          <w:ilvl w:val="0"/>
          <w:numId w:val="6"/>
        </w:numPr>
        <w:spacing w:line="360" w:lineRule="auto"/>
        <w:ind w:left="462" w:hanging="426"/>
        <w:jc w:val="both"/>
        <w:rPr>
          <w:sz w:val="20"/>
          <w:szCs w:val="20"/>
        </w:rPr>
      </w:pPr>
      <w:r>
        <w:rPr>
          <w:sz w:val="20"/>
          <w:szCs w:val="20"/>
        </w:rPr>
        <w:t xml:space="preserve">Wykonawca, którego </w:t>
      </w:r>
      <w:r w:rsidR="00904913">
        <w:rPr>
          <w:sz w:val="20"/>
          <w:szCs w:val="20"/>
        </w:rPr>
        <w:t>oferty</w:t>
      </w:r>
      <w:r>
        <w:rPr>
          <w:sz w:val="20"/>
          <w:szCs w:val="20"/>
        </w:rPr>
        <w:t xml:space="preserve"> zostanie uznana za najkorzystniejszą, będzie zobowiązany przed podpisaniem umowy do wniesienia zabezpieczenia należytego wykonania umowy</w:t>
      </w:r>
      <w:r w:rsidR="00386719">
        <w:rPr>
          <w:sz w:val="20"/>
          <w:szCs w:val="20"/>
        </w:rPr>
        <w:t>.</w:t>
      </w:r>
    </w:p>
    <w:p w14:paraId="5D353F26" w14:textId="55961698" w:rsidR="00386719" w:rsidRPr="00386719" w:rsidRDefault="0098754D" w:rsidP="00F679F2">
      <w:pPr>
        <w:numPr>
          <w:ilvl w:val="0"/>
          <w:numId w:val="6"/>
        </w:numPr>
        <w:spacing w:line="360" w:lineRule="auto"/>
        <w:ind w:left="462" w:hanging="426"/>
        <w:jc w:val="both"/>
        <w:rPr>
          <w:sz w:val="20"/>
          <w:szCs w:val="20"/>
        </w:rPr>
      </w:pPr>
      <w:r w:rsidRPr="00386719">
        <w:rPr>
          <w:b/>
          <w:bCs/>
          <w:sz w:val="20"/>
          <w:szCs w:val="20"/>
        </w:rPr>
        <w:t xml:space="preserve">Przed podpisaniem umowy, Wykonawca będzie zobowiązany do dostarczenia Zamawiającemu dokumentów potwierdzających, że jest ubezpieczony od odpowiedzialności cywilnej w zakresie prowadzonej działalności gospodarczej związanej z przedmiotem zamówienia </w:t>
      </w:r>
      <w:r w:rsidR="00386719" w:rsidRPr="00386719">
        <w:rPr>
          <w:rFonts w:eastAsia="Times New Roman"/>
          <w:b/>
          <w:bCs/>
          <w:sz w:val="20"/>
          <w:szCs w:val="20"/>
          <w:lang w:val="pl-PL"/>
        </w:rPr>
        <w:t>dedykowa</w:t>
      </w:r>
      <w:r w:rsidR="00A419CE">
        <w:rPr>
          <w:rFonts w:eastAsia="Times New Roman"/>
          <w:b/>
          <w:bCs/>
          <w:sz w:val="20"/>
          <w:szCs w:val="20"/>
          <w:lang w:val="pl-PL"/>
        </w:rPr>
        <w:t>nych</w:t>
      </w:r>
      <w:r w:rsidR="00386719" w:rsidRPr="00386719">
        <w:rPr>
          <w:rFonts w:eastAsia="Times New Roman"/>
          <w:b/>
          <w:bCs/>
          <w:sz w:val="20"/>
          <w:szCs w:val="20"/>
          <w:lang w:val="pl-PL"/>
        </w:rPr>
        <w:t xml:space="preserve"> na Zamawiającego</w:t>
      </w:r>
    </w:p>
    <w:p w14:paraId="15DE7668" w14:textId="77777777" w:rsidR="00386719" w:rsidRPr="00386719" w:rsidRDefault="00386719" w:rsidP="00386719">
      <w:pPr>
        <w:spacing w:line="360" w:lineRule="auto"/>
        <w:ind w:left="462"/>
        <w:jc w:val="both"/>
        <w:rPr>
          <w:sz w:val="20"/>
          <w:szCs w:val="20"/>
        </w:rPr>
      </w:pPr>
      <w:r w:rsidRPr="00386719">
        <w:rPr>
          <w:sz w:val="20"/>
          <w:szCs w:val="20"/>
        </w:rPr>
        <w:t>Dla części nr 1:</w:t>
      </w:r>
    </w:p>
    <w:p w14:paraId="12711F8B" w14:textId="4D3F0900" w:rsidR="00386719" w:rsidRPr="00386719" w:rsidRDefault="00386719" w:rsidP="00386719">
      <w:pPr>
        <w:spacing w:line="360" w:lineRule="auto"/>
        <w:ind w:left="462"/>
        <w:jc w:val="both"/>
        <w:rPr>
          <w:sz w:val="20"/>
          <w:szCs w:val="20"/>
        </w:rPr>
      </w:pPr>
      <w:r w:rsidRPr="00386719">
        <w:rPr>
          <w:sz w:val="20"/>
          <w:szCs w:val="20"/>
        </w:rPr>
        <w:t xml:space="preserve"> na kwotę co najmniej </w:t>
      </w:r>
      <w:r w:rsidR="00CA7382">
        <w:rPr>
          <w:sz w:val="20"/>
          <w:szCs w:val="20"/>
        </w:rPr>
        <w:t>7</w:t>
      </w:r>
      <w:r w:rsidRPr="00386719">
        <w:rPr>
          <w:sz w:val="20"/>
          <w:szCs w:val="20"/>
        </w:rPr>
        <w:t xml:space="preserve"> 000 000,00 zł</w:t>
      </w:r>
      <w:r w:rsidR="00CA7382">
        <w:rPr>
          <w:sz w:val="20"/>
          <w:szCs w:val="20"/>
        </w:rPr>
        <w:t xml:space="preserve">. </w:t>
      </w:r>
      <w:r w:rsidRPr="00386719">
        <w:rPr>
          <w:sz w:val="20"/>
          <w:szCs w:val="20"/>
        </w:rPr>
        <w:t>(</w:t>
      </w:r>
      <w:r w:rsidR="00CA7382">
        <w:rPr>
          <w:sz w:val="20"/>
          <w:szCs w:val="20"/>
        </w:rPr>
        <w:t>siedem</w:t>
      </w:r>
      <w:r w:rsidRPr="00386719">
        <w:rPr>
          <w:sz w:val="20"/>
          <w:szCs w:val="20"/>
        </w:rPr>
        <w:t xml:space="preserve"> milionów zł. 00/100)</w:t>
      </w:r>
    </w:p>
    <w:p w14:paraId="18D3CDF9" w14:textId="77777777" w:rsidR="00386719" w:rsidRPr="00386719" w:rsidRDefault="00386719" w:rsidP="00386719">
      <w:pPr>
        <w:spacing w:line="360" w:lineRule="auto"/>
        <w:ind w:left="462"/>
        <w:jc w:val="both"/>
        <w:rPr>
          <w:sz w:val="20"/>
          <w:szCs w:val="20"/>
        </w:rPr>
      </w:pPr>
      <w:r w:rsidRPr="00386719">
        <w:rPr>
          <w:sz w:val="20"/>
          <w:szCs w:val="20"/>
        </w:rPr>
        <w:t>Dla części nr 2 :</w:t>
      </w:r>
    </w:p>
    <w:p w14:paraId="10917EF6" w14:textId="3CB3F6D7" w:rsidR="00386719" w:rsidRPr="00386719" w:rsidRDefault="00386719" w:rsidP="00386719">
      <w:pPr>
        <w:spacing w:line="360" w:lineRule="auto"/>
        <w:ind w:left="462"/>
        <w:jc w:val="both"/>
        <w:rPr>
          <w:sz w:val="20"/>
          <w:szCs w:val="20"/>
        </w:rPr>
      </w:pPr>
      <w:r w:rsidRPr="00386719">
        <w:rPr>
          <w:sz w:val="20"/>
          <w:szCs w:val="20"/>
        </w:rPr>
        <w:t xml:space="preserve"> na kwotę co najmniej </w:t>
      </w:r>
      <w:r w:rsidR="00CA7382">
        <w:rPr>
          <w:sz w:val="20"/>
          <w:szCs w:val="20"/>
        </w:rPr>
        <w:t>3</w:t>
      </w:r>
      <w:r w:rsidRPr="00386719">
        <w:rPr>
          <w:sz w:val="20"/>
          <w:szCs w:val="20"/>
        </w:rPr>
        <w:t xml:space="preserve"> 000 000,00</w:t>
      </w:r>
      <w:r w:rsidR="00CA7382">
        <w:rPr>
          <w:sz w:val="20"/>
          <w:szCs w:val="20"/>
        </w:rPr>
        <w:t xml:space="preserve"> zł.</w:t>
      </w:r>
      <w:r w:rsidRPr="00386719">
        <w:rPr>
          <w:sz w:val="20"/>
          <w:szCs w:val="20"/>
        </w:rPr>
        <w:t xml:space="preserve"> (</w:t>
      </w:r>
      <w:r w:rsidR="00CA7382">
        <w:rPr>
          <w:sz w:val="20"/>
          <w:szCs w:val="20"/>
        </w:rPr>
        <w:t>trzy</w:t>
      </w:r>
      <w:r w:rsidRPr="00386719">
        <w:rPr>
          <w:sz w:val="20"/>
          <w:szCs w:val="20"/>
        </w:rPr>
        <w:t xml:space="preserve"> milion</w:t>
      </w:r>
      <w:r w:rsidR="00CA7382">
        <w:rPr>
          <w:sz w:val="20"/>
          <w:szCs w:val="20"/>
        </w:rPr>
        <w:t>y</w:t>
      </w:r>
      <w:r w:rsidRPr="00386719">
        <w:rPr>
          <w:sz w:val="20"/>
          <w:szCs w:val="20"/>
        </w:rPr>
        <w:t xml:space="preserve"> zł. 00/100);</w:t>
      </w:r>
    </w:p>
    <w:p w14:paraId="1BD1191F" w14:textId="011EC04D" w:rsidR="00386719" w:rsidRPr="00386719" w:rsidRDefault="00BC7D04" w:rsidP="00386719">
      <w:pPr>
        <w:spacing w:line="360" w:lineRule="auto"/>
        <w:ind w:left="462"/>
        <w:jc w:val="both"/>
        <w:rPr>
          <w:sz w:val="20"/>
          <w:szCs w:val="20"/>
        </w:rPr>
      </w:pPr>
      <w:r w:rsidRPr="00BC7D04">
        <w:rPr>
          <w:rFonts w:eastAsia="Times New Roman"/>
          <w:b/>
          <w:bCs/>
          <w:sz w:val="20"/>
          <w:szCs w:val="20"/>
          <w:lang w:val="pl-PL"/>
        </w:rPr>
        <w:t>W przypadku wyboru jako najkorzystniejszej oferty tego samego wykonawcy dla kilka części należy przedłożyć polisę na sumę ww. kwot</w:t>
      </w:r>
      <w:r>
        <w:rPr>
          <w:rFonts w:eastAsia="Times New Roman"/>
          <w:b/>
          <w:bCs/>
          <w:sz w:val="20"/>
          <w:szCs w:val="20"/>
          <w:lang w:val="pl-PL"/>
        </w:rPr>
        <w:t xml:space="preserve"> dla odpowiednich części.</w:t>
      </w:r>
    </w:p>
    <w:p w14:paraId="429AE849" w14:textId="77777777" w:rsidR="0098754D" w:rsidRPr="0098754D" w:rsidRDefault="0098754D" w:rsidP="00F679F2">
      <w:pPr>
        <w:numPr>
          <w:ilvl w:val="0"/>
          <w:numId w:val="6"/>
        </w:numPr>
        <w:spacing w:line="360" w:lineRule="auto"/>
        <w:ind w:left="426" w:hanging="426"/>
        <w:jc w:val="both"/>
        <w:rPr>
          <w:sz w:val="20"/>
          <w:szCs w:val="20"/>
        </w:rPr>
      </w:pPr>
      <w:r w:rsidRPr="0098754D">
        <w:rPr>
          <w:sz w:val="20"/>
          <w:szCs w:val="20"/>
        </w:rPr>
        <w:t>W przypadku wygaśnięcia przedmiotowego ubezpieczenia w trakcie trwania umowy, Wykonawca</w:t>
      </w:r>
    </w:p>
    <w:p w14:paraId="4BCDFF07" w14:textId="77777777" w:rsidR="0098754D" w:rsidRPr="0098754D" w:rsidRDefault="0098754D" w:rsidP="00CD60B4">
      <w:pPr>
        <w:spacing w:line="360" w:lineRule="auto"/>
        <w:ind w:left="426"/>
        <w:jc w:val="both"/>
        <w:rPr>
          <w:sz w:val="20"/>
          <w:szCs w:val="20"/>
        </w:rPr>
      </w:pPr>
      <w:r w:rsidRPr="0098754D">
        <w:rPr>
          <w:sz w:val="20"/>
          <w:szCs w:val="20"/>
        </w:rPr>
        <w:t xml:space="preserve"> w terminie 2 dni przed zaistniałym faktem, zobowiązany jest każdorazowo do dostarczenia do siedziby Zamawiającego nowego dokumentu potwierdzającego zawarcie ubezpieczenia. Wraz z dokumentem potwierdzającym ubezpieczenie od odpowiedzialności cywilnej  Wykonawca przedłoży OW.</w:t>
      </w:r>
    </w:p>
    <w:p w14:paraId="19C513A0" w14:textId="72DF183E" w:rsidR="0098754D" w:rsidRPr="0098754D" w:rsidRDefault="0098754D" w:rsidP="00F679F2">
      <w:pPr>
        <w:numPr>
          <w:ilvl w:val="0"/>
          <w:numId w:val="6"/>
        </w:numPr>
        <w:spacing w:line="360" w:lineRule="auto"/>
        <w:ind w:left="426" w:hanging="426"/>
        <w:jc w:val="both"/>
        <w:rPr>
          <w:sz w:val="20"/>
          <w:szCs w:val="20"/>
        </w:rPr>
      </w:pPr>
      <w:r w:rsidRPr="0098754D">
        <w:rPr>
          <w:sz w:val="20"/>
          <w:szCs w:val="20"/>
        </w:rPr>
        <w:t>Ciągłość ważności ubezpieczenia Wykonawca musi utrzymać do zakończenia terminu realizacji umowy przedstawiając dokumenty Zamawiającemu potwierdzające ww. ciągłość.</w:t>
      </w:r>
    </w:p>
    <w:p w14:paraId="00000125" w14:textId="38E9B8BE" w:rsidR="0064397C" w:rsidRDefault="00874596" w:rsidP="00F679F2">
      <w:pPr>
        <w:numPr>
          <w:ilvl w:val="0"/>
          <w:numId w:val="6"/>
        </w:numPr>
        <w:spacing w:line="360" w:lineRule="auto"/>
        <w:ind w:left="462" w:hanging="426"/>
        <w:jc w:val="both"/>
        <w:rPr>
          <w:sz w:val="20"/>
          <w:szCs w:val="20"/>
        </w:rPr>
      </w:pPr>
      <w:r>
        <w:rPr>
          <w:sz w:val="20"/>
          <w:szCs w:val="20"/>
        </w:rPr>
        <w:t xml:space="preserve">W przypadku wyboru </w:t>
      </w:r>
      <w:r w:rsidR="00904913">
        <w:rPr>
          <w:sz w:val="20"/>
          <w:szCs w:val="20"/>
        </w:rPr>
        <w:t xml:space="preserve">oferty </w:t>
      </w:r>
      <w:r>
        <w:rPr>
          <w:sz w:val="20"/>
          <w:szCs w:val="20"/>
        </w:rPr>
        <w:t>złożonej przez Wykonawców wspólnie ubiegających się o udzielenie zamówienia Zamawiający zastrzega sobie prawo żądania przed zawarciem umowy w sprawie zamówienia publicznego umowy regulującej współpracę tych Wykonawców.</w:t>
      </w:r>
    </w:p>
    <w:p w14:paraId="426C94F0" w14:textId="2F56195F" w:rsidR="005A0CF1" w:rsidRDefault="005A0CF1" w:rsidP="00F679F2">
      <w:pPr>
        <w:numPr>
          <w:ilvl w:val="0"/>
          <w:numId w:val="6"/>
        </w:numPr>
        <w:spacing w:line="360" w:lineRule="auto"/>
        <w:ind w:left="462" w:hanging="426"/>
        <w:jc w:val="both"/>
        <w:rPr>
          <w:sz w:val="20"/>
          <w:szCs w:val="20"/>
        </w:rPr>
      </w:pPr>
      <w:r w:rsidRPr="00C44AD9">
        <w:rPr>
          <w:sz w:val="20"/>
          <w:szCs w:val="20"/>
        </w:rPr>
        <w:lastRenderedPageBreak/>
        <w:t xml:space="preserve">Umowę z Wykonawcą, którego </w:t>
      </w:r>
      <w:r w:rsidR="00904913">
        <w:rPr>
          <w:sz w:val="20"/>
          <w:szCs w:val="20"/>
        </w:rPr>
        <w:t xml:space="preserve">oferty </w:t>
      </w:r>
      <w:r w:rsidRPr="00C44AD9">
        <w:rPr>
          <w:sz w:val="20"/>
          <w:szCs w:val="20"/>
        </w:rPr>
        <w:t xml:space="preserve"> zostanie wybrana, Zamawiający podpisze w swojej siedzibie tj. 35 WOJSKOWY ODDZIAŁ GOSP</w:t>
      </w:r>
      <w:r>
        <w:rPr>
          <w:sz w:val="20"/>
          <w:szCs w:val="20"/>
        </w:rPr>
        <w:t>O</w:t>
      </w:r>
      <w:r w:rsidRPr="00C44AD9">
        <w:rPr>
          <w:sz w:val="20"/>
          <w:szCs w:val="20"/>
        </w:rPr>
        <w:t xml:space="preserve">DARCZY Rząska, ul. Krakowska </w:t>
      </w:r>
      <w:r w:rsidR="007F1246">
        <w:rPr>
          <w:sz w:val="20"/>
          <w:szCs w:val="20"/>
        </w:rPr>
        <w:t>1</w:t>
      </w:r>
      <w:r w:rsidRPr="00C44AD9">
        <w:rPr>
          <w:sz w:val="20"/>
          <w:szCs w:val="20"/>
        </w:rPr>
        <w:t>, 30-901 Kraków</w:t>
      </w:r>
      <w:r>
        <w:rPr>
          <w:sz w:val="20"/>
          <w:szCs w:val="20"/>
        </w:rPr>
        <w:t>.</w:t>
      </w:r>
    </w:p>
    <w:p w14:paraId="00000126" w14:textId="4DFF181C" w:rsidR="0064397C" w:rsidRDefault="00874596" w:rsidP="00F679F2">
      <w:pPr>
        <w:numPr>
          <w:ilvl w:val="0"/>
          <w:numId w:val="6"/>
        </w:numPr>
        <w:spacing w:line="360" w:lineRule="auto"/>
        <w:ind w:left="462" w:hanging="426"/>
        <w:jc w:val="both"/>
        <w:rPr>
          <w:sz w:val="20"/>
          <w:szCs w:val="20"/>
        </w:rPr>
      </w:pPr>
      <w:r>
        <w:rPr>
          <w:sz w:val="20"/>
          <w:szCs w:val="20"/>
        </w:rPr>
        <w:t>Wykonawca będzie zobowiązany do podpisania umowy w terminie wskazanym przez Zamawiającego.</w:t>
      </w:r>
    </w:p>
    <w:p w14:paraId="00000127" w14:textId="6EE0CBF2" w:rsidR="0064397C" w:rsidRDefault="00874596">
      <w:pPr>
        <w:pStyle w:val="Nagwek2"/>
        <w:spacing w:line="320" w:lineRule="auto"/>
        <w:jc w:val="both"/>
      </w:pPr>
      <w:bookmarkStart w:id="86" w:name="_8o16t0j5rcy" w:colFirst="0" w:colLast="0"/>
      <w:bookmarkEnd w:id="86"/>
      <w:r>
        <w:t>XX. Wymagania dotyczące zabezpieczenia należytego wykonania umowy</w:t>
      </w:r>
      <w:r w:rsidR="00255597">
        <w:t xml:space="preserve"> dla część 1,2</w:t>
      </w:r>
    </w:p>
    <w:p w14:paraId="6312CAA0" w14:textId="70CB2BA1" w:rsidR="00943FF4" w:rsidRDefault="00943FF4" w:rsidP="00F679F2">
      <w:pPr>
        <w:pStyle w:val="Akapitzlist"/>
        <w:numPr>
          <w:ilvl w:val="0"/>
          <w:numId w:val="27"/>
        </w:numPr>
        <w:tabs>
          <w:tab w:val="left" w:pos="985"/>
        </w:tabs>
        <w:spacing w:before="136" w:line="360" w:lineRule="auto"/>
        <w:ind w:left="426" w:right="256" w:hanging="426"/>
        <w:jc w:val="both"/>
        <w:rPr>
          <w:sz w:val="20"/>
        </w:rPr>
      </w:pPr>
      <w:r w:rsidRPr="00943FF4">
        <w:rPr>
          <w:sz w:val="20"/>
        </w:rPr>
        <w:t xml:space="preserve">Przed podpisaniem umowy Wykonawca, którego </w:t>
      </w:r>
      <w:r w:rsidR="00904913">
        <w:rPr>
          <w:sz w:val="20"/>
        </w:rPr>
        <w:t>oferta</w:t>
      </w:r>
      <w:r w:rsidRPr="00943FF4">
        <w:rPr>
          <w:sz w:val="20"/>
        </w:rPr>
        <w:t xml:space="preserve"> zostanie wybrana, zobowiązany będzie do wniesienia zabezpieczenia należytego wykonania umowy </w:t>
      </w:r>
      <w:r w:rsidRPr="00943FF4">
        <w:rPr>
          <w:b/>
          <w:sz w:val="20"/>
        </w:rPr>
        <w:t xml:space="preserve">w wysokości 5 % </w:t>
      </w:r>
      <w:r w:rsidRPr="00943FF4">
        <w:rPr>
          <w:sz w:val="20"/>
        </w:rPr>
        <w:t>ceny brutto podanej    w</w:t>
      </w:r>
      <w:r w:rsidRPr="00943FF4">
        <w:rPr>
          <w:spacing w:val="-2"/>
          <w:sz w:val="20"/>
        </w:rPr>
        <w:t xml:space="preserve"> </w:t>
      </w:r>
      <w:r w:rsidRPr="00943FF4">
        <w:rPr>
          <w:sz w:val="20"/>
        </w:rPr>
        <w:t>ofercie.</w:t>
      </w:r>
    </w:p>
    <w:p w14:paraId="47D37090" w14:textId="77777777" w:rsidR="00F564B4" w:rsidRPr="00943FF4" w:rsidRDefault="00F564B4" w:rsidP="00F564B4">
      <w:pPr>
        <w:widowControl w:val="0"/>
        <w:autoSpaceDE w:val="0"/>
        <w:autoSpaceDN w:val="0"/>
        <w:spacing w:line="362" w:lineRule="auto"/>
        <w:ind w:left="426" w:right="554"/>
        <w:jc w:val="both"/>
        <w:rPr>
          <w:sz w:val="20"/>
          <w:szCs w:val="20"/>
          <w:lang w:val="pl-PL" w:eastAsia="en-US"/>
        </w:rPr>
      </w:pPr>
      <w:r w:rsidRPr="00943FF4">
        <w:rPr>
          <w:sz w:val="20"/>
          <w:szCs w:val="20"/>
          <w:lang w:val="pl-PL" w:eastAsia="en-US"/>
        </w:rPr>
        <w:t>Zabezpieczenie może być wnoszone przelewem – poprzez wpłatę na rachunek depozytowy Zamawiającego:</w:t>
      </w:r>
    </w:p>
    <w:p w14:paraId="159230E3" w14:textId="77777777" w:rsidR="00F564B4" w:rsidRPr="00943FF4" w:rsidRDefault="00F564B4" w:rsidP="00F564B4">
      <w:pPr>
        <w:widowControl w:val="0"/>
        <w:autoSpaceDE w:val="0"/>
        <w:autoSpaceDN w:val="0"/>
        <w:spacing w:line="362" w:lineRule="auto"/>
        <w:ind w:left="984" w:right="554" w:firstLine="336"/>
        <w:jc w:val="center"/>
        <w:rPr>
          <w:b/>
          <w:sz w:val="24"/>
          <w:szCs w:val="20"/>
          <w:lang w:val="pl-PL" w:eastAsia="en-US"/>
        </w:rPr>
      </w:pPr>
      <w:r w:rsidRPr="00943FF4">
        <w:rPr>
          <w:b/>
          <w:sz w:val="24"/>
          <w:szCs w:val="20"/>
          <w:lang w:val="pl-PL" w:eastAsia="en-US"/>
        </w:rPr>
        <w:t>NBP O/Kraków - 97 1010 1270 0051 4813 9120 1000</w:t>
      </w:r>
    </w:p>
    <w:p w14:paraId="246A2F83" w14:textId="77777777" w:rsidR="00F564B4" w:rsidRPr="00943FF4" w:rsidRDefault="00F564B4" w:rsidP="00F564B4">
      <w:pPr>
        <w:widowControl w:val="0"/>
        <w:autoSpaceDE w:val="0"/>
        <w:autoSpaceDN w:val="0"/>
        <w:spacing w:line="362" w:lineRule="auto"/>
        <w:ind w:left="284" w:right="554" w:firstLine="142"/>
        <w:rPr>
          <w:b/>
          <w:sz w:val="20"/>
          <w:szCs w:val="20"/>
          <w:lang w:val="pl-PL" w:eastAsia="en-US"/>
        </w:rPr>
      </w:pPr>
      <w:r w:rsidRPr="00943FF4">
        <w:rPr>
          <w:sz w:val="20"/>
          <w:szCs w:val="20"/>
          <w:lang w:val="pl-PL" w:eastAsia="en-US"/>
        </w:rPr>
        <w:t>z</w:t>
      </w:r>
      <w:r w:rsidRPr="00943FF4">
        <w:rPr>
          <w:spacing w:val="-17"/>
          <w:sz w:val="20"/>
          <w:szCs w:val="20"/>
          <w:lang w:val="pl-PL" w:eastAsia="en-US"/>
        </w:rPr>
        <w:t xml:space="preserve"> </w:t>
      </w:r>
      <w:r w:rsidRPr="00943FF4">
        <w:rPr>
          <w:sz w:val="20"/>
          <w:szCs w:val="20"/>
          <w:lang w:val="pl-PL" w:eastAsia="en-US"/>
        </w:rPr>
        <w:t>dopiskiem:</w:t>
      </w:r>
    </w:p>
    <w:p w14:paraId="18AD6D2A" w14:textId="77777777" w:rsidR="00F564B4" w:rsidRDefault="00F564B4" w:rsidP="00F564B4">
      <w:pPr>
        <w:widowControl w:val="0"/>
        <w:autoSpaceDE w:val="0"/>
        <w:autoSpaceDN w:val="0"/>
        <w:spacing w:before="116" w:line="240" w:lineRule="auto"/>
        <w:ind w:left="426"/>
        <w:rPr>
          <w:sz w:val="20"/>
          <w:szCs w:val="20"/>
          <w:lang w:val="pl-PL" w:eastAsia="en-US"/>
        </w:rPr>
      </w:pPr>
      <w:r w:rsidRPr="00943FF4">
        <w:rPr>
          <w:sz w:val="20"/>
          <w:szCs w:val="20"/>
          <w:lang w:val="pl-PL" w:eastAsia="en-US"/>
        </w:rPr>
        <w:t>Zabezpieczenie należytego wykonania umowy na:</w:t>
      </w:r>
    </w:p>
    <w:p w14:paraId="3130ADDE" w14:textId="77777777" w:rsidR="002F4406" w:rsidRPr="002F4406" w:rsidRDefault="002F4406" w:rsidP="002F4406">
      <w:pPr>
        <w:spacing w:before="480" w:after="480" w:line="360" w:lineRule="auto"/>
        <w:jc w:val="center"/>
        <w:rPr>
          <w:b/>
          <w:bCs/>
          <w:color w:val="FF0000"/>
          <w:szCs w:val="20"/>
          <w:lang w:val="pl-PL"/>
        </w:rPr>
      </w:pPr>
      <w:bookmarkStart w:id="87" w:name="_Hlk102632750"/>
      <w:r w:rsidRPr="002F4406">
        <w:rPr>
          <w:b/>
          <w:bCs/>
          <w:color w:val="FF0000"/>
          <w:szCs w:val="20"/>
          <w:lang w:val="pl-PL"/>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p>
    <w:p w14:paraId="50419D0E" w14:textId="365D0FF4" w:rsidR="00F564B4" w:rsidRPr="00535248" w:rsidRDefault="00F564B4" w:rsidP="00F564B4">
      <w:pPr>
        <w:widowControl w:val="0"/>
        <w:autoSpaceDE w:val="0"/>
        <w:autoSpaceDN w:val="0"/>
        <w:spacing w:before="116" w:line="360" w:lineRule="auto"/>
        <w:ind w:left="426"/>
        <w:jc w:val="center"/>
        <w:rPr>
          <w:b/>
          <w:bCs/>
          <w:sz w:val="20"/>
          <w:szCs w:val="20"/>
          <w:lang w:eastAsia="en-US"/>
        </w:rPr>
      </w:pPr>
      <w:r w:rsidRPr="00F564B4">
        <w:rPr>
          <w:b/>
          <w:bCs/>
          <w:sz w:val="20"/>
          <w:szCs w:val="20"/>
          <w:lang w:eastAsia="en-US"/>
        </w:rPr>
        <w:t xml:space="preserve"> sygn. </w:t>
      </w:r>
      <w:r w:rsidR="002C6B9E">
        <w:rPr>
          <w:b/>
          <w:bCs/>
          <w:sz w:val="20"/>
          <w:szCs w:val="20"/>
          <w:lang w:eastAsia="en-US"/>
        </w:rPr>
        <w:t>14</w:t>
      </w:r>
      <w:r w:rsidRPr="00F564B4">
        <w:rPr>
          <w:b/>
          <w:bCs/>
          <w:sz w:val="20"/>
          <w:szCs w:val="20"/>
          <w:lang w:eastAsia="en-US"/>
        </w:rPr>
        <w:t>/SOO/2</w:t>
      </w:r>
      <w:r w:rsidR="0029172F">
        <w:rPr>
          <w:b/>
          <w:bCs/>
          <w:sz w:val="20"/>
          <w:szCs w:val="20"/>
          <w:lang w:eastAsia="en-US"/>
        </w:rPr>
        <w:t>5</w:t>
      </w:r>
      <w:r>
        <w:rPr>
          <w:b/>
          <w:bCs/>
          <w:sz w:val="20"/>
          <w:szCs w:val="20"/>
          <w:lang w:eastAsia="en-US"/>
        </w:rPr>
        <w:t xml:space="preserve"> część ...................</w:t>
      </w:r>
    </w:p>
    <w:bookmarkEnd w:id="87"/>
    <w:p w14:paraId="0032EFCA" w14:textId="77777777" w:rsidR="00F564B4" w:rsidRDefault="00F564B4" w:rsidP="00F679F2">
      <w:pPr>
        <w:pStyle w:val="Akapitzlist"/>
        <w:numPr>
          <w:ilvl w:val="0"/>
          <w:numId w:val="27"/>
        </w:numPr>
        <w:tabs>
          <w:tab w:val="left" w:pos="709"/>
        </w:tabs>
        <w:spacing w:before="196"/>
        <w:ind w:left="426" w:hanging="426"/>
        <w:rPr>
          <w:b/>
          <w:sz w:val="20"/>
        </w:rPr>
      </w:pPr>
      <w:r w:rsidRPr="006F4B0D">
        <w:rPr>
          <w:sz w:val="20"/>
        </w:rPr>
        <w:t>Zabezpieczenie należytego wykonania umowy może być wnoszone w jednej lub kilku</w:t>
      </w:r>
      <w:r w:rsidRPr="006F4B0D">
        <w:rPr>
          <w:spacing w:val="-22"/>
          <w:sz w:val="20"/>
        </w:rPr>
        <w:t xml:space="preserve"> </w:t>
      </w:r>
      <w:r w:rsidRPr="006F4B0D">
        <w:rPr>
          <w:b/>
          <w:sz w:val="20"/>
        </w:rPr>
        <w:t>formach:</w:t>
      </w:r>
    </w:p>
    <w:p w14:paraId="3D25D9B9" w14:textId="77777777" w:rsidR="00F564B4" w:rsidRPr="00017D59" w:rsidRDefault="00F564B4" w:rsidP="00F564B4">
      <w:pPr>
        <w:pStyle w:val="Akapitzlist"/>
        <w:tabs>
          <w:tab w:val="left" w:pos="709"/>
        </w:tabs>
        <w:spacing w:line="360" w:lineRule="auto"/>
        <w:ind w:left="426" w:firstLine="0"/>
        <w:jc w:val="both"/>
        <w:rPr>
          <w:bCs/>
          <w:sz w:val="20"/>
        </w:rPr>
      </w:pPr>
      <w:r w:rsidRPr="00017D59">
        <w:rPr>
          <w:bCs/>
          <w:sz w:val="20"/>
        </w:rPr>
        <w:t>1) pieniądzu;</w:t>
      </w:r>
    </w:p>
    <w:p w14:paraId="701E50AB" w14:textId="77777777" w:rsidR="00F564B4" w:rsidRPr="00017D59" w:rsidRDefault="00F564B4" w:rsidP="00F564B4">
      <w:pPr>
        <w:pStyle w:val="Akapitzlist"/>
        <w:tabs>
          <w:tab w:val="left" w:pos="709"/>
        </w:tabs>
        <w:spacing w:line="360" w:lineRule="auto"/>
        <w:ind w:left="426" w:firstLine="0"/>
        <w:jc w:val="both"/>
        <w:rPr>
          <w:bCs/>
          <w:sz w:val="20"/>
        </w:rPr>
      </w:pPr>
      <w:r w:rsidRPr="00017D59">
        <w:rPr>
          <w:bCs/>
          <w:sz w:val="20"/>
        </w:rPr>
        <w:t>2) poręczeniach bankowych lub poręczeniach spółdzielczej kasy oszczędnościowo-kredytowej, z tym że zobowiązanie kasy jest zawsze zobowiązaniem pieniężnym;</w:t>
      </w:r>
    </w:p>
    <w:p w14:paraId="56099CC4" w14:textId="77777777" w:rsidR="00F564B4" w:rsidRPr="00017D59" w:rsidRDefault="00F564B4" w:rsidP="00F564B4">
      <w:pPr>
        <w:pStyle w:val="Akapitzlist"/>
        <w:tabs>
          <w:tab w:val="left" w:pos="709"/>
        </w:tabs>
        <w:spacing w:line="360" w:lineRule="auto"/>
        <w:ind w:left="426" w:firstLine="0"/>
        <w:jc w:val="both"/>
        <w:rPr>
          <w:bCs/>
          <w:sz w:val="20"/>
        </w:rPr>
      </w:pPr>
      <w:r w:rsidRPr="00017D59">
        <w:rPr>
          <w:bCs/>
          <w:sz w:val="20"/>
        </w:rPr>
        <w:t>3) gwarancjach bankowych;</w:t>
      </w:r>
    </w:p>
    <w:p w14:paraId="49CFF3BA" w14:textId="77777777" w:rsidR="00F564B4" w:rsidRPr="00017D59" w:rsidRDefault="00F564B4" w:rsidP="00F564B4">
      <w:pPr>
        <w:pStyle w:val="Akapitzlist"/>
        <w:tabs>
          <w:tab w:val="left" w:pos="709"/>
        </w:tabs>
        <w:spacing w:line="360" w:lineRule="auto"/>
        <w:ind w:left="426" w:firstLine="0"/>
        <w:jc w:val="both"/>
        <w:rPr>
          <w:bCs/>
          <w:sz w:val="20"/>
        </w:rPr>
      </w:pPr>
      <w:r w:rsidRPr="00017D59">
        <w:rPr>
          <w:bCs/>
          <w:sz w:val="20"/>
        </w:rPr>
        <w:t>4) gwarancjach ubezpieczeniowych;</w:t>
      </w:r>
    </w:p>
    <w:p w14:paraId="49C60F52" w14:textId="77777777" w:rsidR="00F564B4" w:rsidRDefault="00F564B4" w:rsidP="00F564B4">
      <w:pPr>
        <w:pStyle w:val="Akapitzlist"/>
        <w:tabs>
          <w:tab w:val="left" w:pos="709"/>
        </w:tabs>
        <w:spacing w:line="360" w:lineRule="auto"/>
        <w:ind w:left="426" w:firstLine="0"/>
        <w:jc w:val="both"/>
        <w:rPr>
          <w:bCs/>
          <w:sz w:val="20"/>
        </w:rPr>
      </w:pPr>
      <w:r w:rsidRPr="00017D59">
        <w:rPr>
          <w:bCs/>
          <w:sz w:val="20"/>
        </w:rPr>
        <w:t>5) poręczeniach udzielanych przez podmioty, o których mowa w art. 6b ust. 5 pkt 2 ustawy z dnia 9 listopada 2000 r. o utworzeniu Polskiej Agencji Rozwoju Przedsiębiorczości.</w:t>
      </w:r>
    </w:p>
    <w:p w14:paraId="4E469414" w14:textId="77777777" w:rsidR="00F564B4" w:rsidRPr="00FF2933" w:rsidRDefault="00F564B4" w:rsidP="00F564B4">
      <w:pPr>
        <w:pStyle w:val="Akapitzlist"/>
        <w:tabs>
          <w:tab w:val="left" w:pos="709"/>
        </w:tabs>
        <w:spacing w:line="360" w:lineRule="auto"/>
        <w:ind w:left="426" w:firstLine="0"/>
        <w:jc w:val="both"/>
        <w:rPr>
          <w:bCs/>
          <w:sz w:val="20"/>
        </w:rPr>
      </w:pPr>
    </w:p>
    <w:p w14:paraId="04ABB490" w14:textId="44A12A82" w:rsidR="00F564B4" w:rsidRPr="00017D59" w:rsidRDefault="00F564B4" w:rsidP="00F679F2">
      <w:pPr>
        <w:pStyle w:val="Akapitzlist"/>
        <w:numPr>
          <w:ilvl w:val="0"/>
          <w:numId w:val="27"/>
        </w:numPr>
        <w:tabs>
          <w:tab w:val="left" w:pos="985"/>
        </w:tabs>
        <w:spacing w:line="360" w:lineRule="auto"/>
        <w:ind w:left="426" w:right="-43"/>
        <w:jc w:val="both"/>
        <w:rPr>
          <w:sz w:val="20"/>
        </w:rPr>
      </w:pPr>
      <w:r w:rsidRPr="00017D59">
        <w:rPr>
          <w:sz w:val="20"/>
        </w:rPr>
        <w:t>Zabezpieczenie</w:t>
      </w:r>
      <w:r w:rsidRPr="00017D59">
        <w:rPr>
          <w:spacing w:val="-4"/>
          <w:sz w:val="20"/>
        </w:rPr>
        <w:t xml:space="preserve"> </w:t>
      </w:r>
      <w:r w:rsidRPr="00017D59">
        <w:rPr>
          <w:sz w:val="20"/>
        </w:rPr>
        <w:t>wnoszone</w:t>
      </w:r>
      <w:r w:rsidRPr="00017D59">
        <w:rPr>
          <w:spacing w:val="-5"/>
          <w:sz w:val="20"/>
        </w:rPr>
        <w:t xml:space="preserve"> </w:t>
      </w:r>
      <w:r w:rsidRPr="00017D59">
        <w:rPr>
          <w:sz w:val="20"/>
        </w:rPr>
        <w:t>w</w:t>
      </w:r>
      <w:r w:rsidRPr="00017D59">
        <w:rPr>
          <w:spacing w:val="-8"/>
          <w:sz w:val="20"/>
        </w:rPr>
        <w:t xml:space="preserve"> </w:t>
      </w:r>
      <w:r w:rsidRPr="00017D59">
        <w:rPr>
          <w:sz w:val="20"/>
        </w:rPr>
        <w:t>formie</w:t>
      </w:r>
      <w:r w:rsidRPr="00017D59">
        <w:rPr>
          <w:spacing w:val="-5"/>
          <w:sz w:val="20"/>
        </w:rPr>
        <w:t xml:space="preserve"> </w:t>
      </w:r>
      <w:r w:rsidRPr="00017D59">
        <w:rPr>
          <w:sz w:val="20"/>
        </w:rPr>
        <w:t>innej</w:t>
      </w:r>
      <w:r w:rsidRPr="00017D59">
        <w:rPr>
          <w:spacing w:val="-5"/>
          <w:sz w:val="20"/>
        </w:rPr>
        <w:t xml:space="preserve"> </w:t>
      </w:r>
      <w:r w:rsidRPr="00017D59">
        <w:rPr>
          <w:sz w:val="20"/>
        </w:rPr>
        <w:t>niż</w:t>
      </w:r>
      <w:r w:rsidRPr="00017D59">
        <w:rPr>
          <w:spacing w:val="-5"/>
          <w:sz w:val="20"/>
        </w:rPr>
        <w:t xml:space="preserve"> </w:t>
      </w:r>
      <w:r w:rsidRPr="00017D59">
        <w:rPr>
          <w:sz w:val="20"/>
        </w:rPr>
        <w:t>w</w:t>
      </w:r>
      <w:r w:rsidRPr="00017D59">
        <w:rPr>
          <w:spacing w:val="-6"/>
          <w:sz w:val="20"/>
        </w:rPr>
        <w:t xml:space="preserve"> </w:t>
      </w:r>
      <w:r w:rsidRPr="00017D59">
        <w:rPr>
          <w:sz w:val="20"/>
        </w:rPr>
        <w:t>pieniądzu</w:t>
      </w:r>
      <w:r w:rsidRPr="00017D59">
        <w:rPr>
          <w:spacing w:val="-4"/>
          <w:sz w:val="20"/>
        </w:rPr>
        <w:t xml:space="preserve"> </w:t>
      </w:r>
      <w:r w:rsidRPr="00017D59">
        <w:rPr>
          <w:sz w:val="20"/>
        </w:rPr>
        <w:t>powinno</w:t>
      </w:r>
      <w:r w:rsidRPr="00017D59">
        <w:rPr>
          <w:spacing w:val="-5"/>
          <w:sz w:val="20"/>
        </w:rPr>
        <w:t xml:space="preserve"> </w:t>
      </w:r>
      <w:r w:rsidRPr="00017D59">
        <w:rPr>
          <w:sz w:val="20"/>
        </w:rPr>
        <w:t xml:space="preserve">być </w:t>
      </w:r>
      <w:r w:rsidR="00B072AA">
        <w:rPr>
          <w:sz w:val="20"/>
        </w:rPr>
        <w:t>wystawione</w:t>
      </w:r>
      <w:r>
        <w:rPr>
          <w:spacing w:val="-6"/>
          <w:sz w:val="20"/>
        </w:rPr>
        <w:t xml:space="preserve"> </w:t>
      </w:r>
      <w:r w:rsidRPr="00017D59">
        <w:rPr>
          <w:sz w:val="20"/>
        </w:rPr>
        <w:t xml:space="preserve">na: </w:t>
      </w:r>
      <w:r w:rsidR="002C6B9E">
        <w:rPr>
          <w:sz w:val="20"/>
        </w:rPr>
        <w:br/>
      </w:r>
      <w:r w:rsidRPr="00017D59">
        <w:rPr>
          <w:sz w:val="20"/>
        </w:rPr>
        <w:t>35 Wojskowy Oddział Gospodarczy,</w:t>
      </w:r>
      <w:r w:rsidRPr="00017D59">
        <w:rPr>
          <w:spacing w:val="-12"/>
          <w:sz w:val="20"/>
        </w:rPr>
        <w:t xml:space="preserve"> </w:t>
      </w:r>
      <w:r w:rsidRPr="00017D59">
        <w:rPr>
          <w:sz w:val="20"/>
        </w:rPr>
        <w:t>Rząska</w:t>
      </w:r>
    </w:p>
    <w:p w14:paraId="4A3A9E00" w14:textId="126DFC14" w:rsidR="00F564B4" w:rsidRPr="00943FF4" w:rsidRDefault="00F564B4" w:rsidP="00F564B4">
      <w:pPr>
        <w:widowControl w:val="0"/>
        <w:autoSpaceDE w:val="0"/>
        <w:autoSpaceDN w:val="0"/>
        <w:spacing w:line="240" w:lineRule="auto"/>
        <w:ind w:left="2400" w:right="-43"/>
        <w:jc w:val="both"/>
        <w:rPr>
          <w:sz w:val="20"/>
          <w:szCs w:val="20"/>
          <w:lang w:val="pl-PL" w:eastAsia="en-US"/>
        </w:rPr>
      </w:pPr>
      <w:r w:rsidRPr="00943FF4">
        <w:rPr>
          <w:sz w:val="20"/>
          <w:szCs w:val="20"/>
          <w:lang w:val="pl-PL" w:eastAsia="en-US"/>
        </w:rPr>
        <w:t xml:space="preserve">ul. Krakowska </w:t>
      </w:r>
      <w:r w:rsidR="00657A70">
        <w:rPr>
          <w:sz w:val="20"/>
          <w:szCs w:val="20"/>
          <w:lang w:val="pl-PL" w:eastAsia="en-US"/>
        </w:rPr>
        <w:t>1</w:t>
      </w:r>
    </w:p>
    <w:p w14:paraId="45CC4DDA" w14:textId="77777777" w:rsidR="00F564B4" w:rsidRPr="00943FF4" w:rsidRDefault="00F564B4" w:rsidP="00F564B4">
      <w:pPr>
        <w:widowControl w:val="0"/>
        <w:autoSpaceDE w:val="0"/>
        <w:autoSpaceDN w:val="0"/>
        <w:spacing w:before="114" w:line="240" w:lineRule="auto"/>
        <w:ind w:left="2400" w:right="-43"/>
        <w:jc w:val="both"/>
        <w:rPr>
          <w:sz w:val="20"/>
          <w:szCs w:val="20"/>
          <w:lang w:val="pl-PL" w:eastAsia="en-US"/>
        </w:rPr>
      </w:pPr>
      <w:r w:rsidRPr="00943FF4">
        <w:rPr>
          <w:sz w:val="20"/>
          <w:szCs w:val="20"/>
          <w:lang w:val="pl-PL" w:eastAsia="en-US"/>
        </w:rPr>
        <w:t>30-901 Kraków</w:t>
      </w:r>
    </w:p>
    <w:p w14:paraId="49D37498" w14:textId="77777777" w:rsidR="00F564B4" w:rsidRPr="00943FF4" w:rsidRDefault="00F564B4" w:rsidP="00F564B4">
      <w:pPr>
        <w:widowControl w:val="0"/>
        <w:autoSpaceDE w:val="0"/>
        <w:autoSpaceDN w:val="0"/>
        <w:spacing w:before="115" w:line="240" w:lineRule="auto"/>
        <w:ind w:left="984" w:right="-43"/>
        <w:jc w:val="both"/>
        <w:outlineLvl w:val="6"/>
        <w:rPr>
          <w:b/>
          <w:bCs/>
          <w:i/>
          <w:sz w:val="20"/>
          <w:szCs w:val="20"/>
          <w:lang w:val="pl-PL" w:eastAsia="en-US"/>
        </w:rPr>
      </w:pPr>
      <w:r w:rsidRPr="00943FF4">
        <w:rPr>
          <w:b/>
          <w:bCs/>
          <w:i/>
          <w:sz w:val="20"/>
          <w:szCs w:val="20"/>
          <w:lang w:val="pl-PL" w:eastAsia="en-US"/>
        </w:rPr>
        <w:t>z dopiskiem:</w:t>
      </w:r>
    </w:p>
    <w:p w14:paraId="502CC13C" w14:textId="685808CF" w:rsidR="00F564B4" w:rsidRDefault="00F564B4" w:rsidP="00F564B4">
      <w:pPr>
        <w:widowControl w:val="0"/>
        <w:autoSpaceDE w:val="0"/>
        <w:autoSpaceDN w:val="0"/>
        <w:spacing w:before="116" w:line="240" w:lineRule="auto"/>
        <w:ind w:left="1265" w:right="-43"/>
        <w:jc w:val="both"/>
        <w:rPr>
          <w:sz w:val="20"/>
          <w:szCs w:val="20"/>
          <w:lang w:val="pl-PL" w:eastAsia="en-US"/>
        </w:rPr>
      </w:pPr>
      <w:r w:rsidRPr="00943FF4">
        <w:rPr>
          <w:sz w:val="20"/>
          <w:szCs w:val="20"/>
          <w:lang w:val="pl-PL" w:eastAsia="en-US"/>
        </w:rPr>
        <w:lastRenderedPageBreak/>
        <w:t>Zabezpieczenie należytego wykonania umowy na:</w:t>
      </w:r>
    </w:p>
    <w:p w14:paraId="4D2EA626" w14:textId="77777777" w:rsidR="002F4406" w:rsidRPr="002F4406" w:rsidRDefault="002F4406" w:rsidP="002F4406">
      <w:pPr>
        <w:widowControl w:val="0"/>
        <w:autoSpaceDE w:val="0"/>
        <w:autoSpaceDN w:val="0"/>
        <w:spacing w:before="116" w:line="360" w:lineRule="auto"/>
        <w:ind w:left="426"/>
        <w:jc w:val="center"/>
        <w:rPr>
          <w:b/>
          <w:bCs/>
          <w:color w:val="FF0000"/>
          <w:sz w:val="20"/>
          <w:szCs w:val="20"/>
          <w:lang w:val="pl-PL" w:eastAsia="en-US"/>
        </w:rPr>
      </w:pPr>
      <w:r w:rsidRPr="002F4406">
        <w:rPr>
          <w:b/>
          <w:bCs/>
          <w:color w:val="FF0000"/>
          <w:sz w:val="20"/>
          <w:szCs w:val="20"/>
          <w:lang w:val="pl-PL" w:eastAsia="en-US"/>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p>
    <w:p w14:paraId="124A649F" w14:textId="4427D351" w:rsidR="000718DF" w:rsidRPr="00535248" w:rsidRDefault="000718DF" w:rsidP="000718DF">
      <w:pPr>
        <w:widowControl w:val="0"/>
        <w:autoSpaceDE w:val="0"/>
        <w:autoSpaceDN w:val="0"/>
        <w:spacing w:before="116" w:line="360" w:lineRule="auto"/>
        <w:ind w:left="426"/>
        <w:jc w:val="center"/>
        <w:rPr>
          <w:b/>
          <w:bCs/>
          <w:sz w:val="20"/>
          <w:szCs w:val="20"/>
          <w:lang w:eastAsia="en-US"/>
        </w:rPr>
      </w:pPr>
      <w:r w:rsidRPr="00F564B4">
        <w:rPr>
          <w:b/>
          <w:bCs/>
          <w:sz w:val="20"/>
          <w:szCs w:val="20"/>
          <w:lang w:eastAsia="en-US"/>
        </w:rPr>
        <w:t xml:space="preserve"> sygn. </w:t>
      </w:r>
      <w:r w:rsidR="002C6B9E">
        <w:rPr>
          <w:b/>
          <w:bCs/>
          <w:sz w:val="20"/>
          <w:szCs w:val="20"/>
          <w:lang w:eastAsia="en-US"/>
        </w:rPr>
        <w:t>14</w:t>
      </w:r>
      <w:r w:rsidRPr="00F564B4">
        <w:rPr>
          <w:b/>
          <w:bCs/>
          <w:sz w:val="20"/>
          <w:szCs w:val="20"/>
          <w:lang w:eastAsia="en-US"/>
        </w:rPr>
        <w:t>/SOO/2</w:t>
      </w:r>
      <w:r w:rsidR="00BF72D2">
        <w:rPr>
          <w:b/>
          <w:bCs/>
          <w:sz w:val="20"/>
          <w:szCs w:val="20"/>
          <w:lang w:eastAsia="en-US"/>
        </w:rPr>
        <w:t>5</w:t>
      </w:r>
      <w:r>
        <w:rPr>
          <w:b/>
          <w:bCs/>
          <w:sz w:val="20"/>
          <w:szCs w:val="20"/>
          <w:lang w:eastAsia="en-US"/>
        </w:rPr>
        <w:t xml:space="preserve"> część ...................</w:t>
      </w:r>
    </w:p>
    <w:p w14:paraId="1456DA4C" w14:textId="77777777" w:rsidR="000718DF" w:rsidRDefault="000718DF" w:rsidP="00F564B4">
      <w:pPr>
        <w:widowControl w:val="0"/>
        <w:autoSpaceDE w:val="0"/>
        <w:autoSpaceDN w:val="0"/>
        <w:spacing w:before="116" w:line="240" w:lineRule="auto"/>
        <w:ind w:left="1265" w:right="-43"/>
        <w:jc w:val="both"/>
        <w:rPr>
          <w:sz w:val="20"/>
          <w:szCs w:val="20"/>
          <w:lang w:val="pl-PL" w:eastAsia="en-US"/>
        </w:rPr>
      </w:pPr>
    </w:p>
    <w:p w14:paraId="5829D28D" w14:textId="77777777" w:rsidR="00F564B4" w:rsidRPr="00943FF4" w:rsidRDefault="00F564B4" w:rsidP="00F564B4">
      <w:pPr>
        <w:widowControl w:val="0"/>
        <w:autoSpaceDE w:val="0"/>
        <w:autoSpaceDN w:val="0"/>
        <w:spacing w:before="2" w:line="240" w:lineRule="auto"/>
        <w:rPr>
          <w:b/>
          <w:sz w:val="17"/>
          <w:szCs w:val="20"/>
          <w:lang w:val="pl-PL" w:eastAsia="en-US"/>
        </w:rPr>
      </w:pPr>
    </w:p>
    <w:p w14:paraId="577F5120" w14:textId="77777777" w:rsidR="00F564B4" w:rsidRPr="00FE1FF9" w:rsidRDefault="00F564B4" w:rsidP="00F679F2">
      <w:pPr>
        <w:pStyle w:val="Akapitzlist"/>
        <w:numPr>
          <w:ilvl w:val="0"/>
          <w:numId w:val="27"/>
        </w:numPr>
        <w:tabs>
          <w:tab w:val="left" w:pos="426"/>
        </w:tabs>
        <w:spacing w:line="360" w:lineRule="auto"/>
        <w:ind w:left="426" w:hanging="426"/>
        <w:jc w:val="both"/>
        <w:rPr>
          <w:sz w:val="20"/>
        </w:rPr>
      </w:pPr>
      <w:r w:rsidRPr="00FE1FF9">
        <w:rPr>
          <w:sz w:val="20"/>
        </w:rPr>
        <w:t xml:space="preserve">Zabezpieczenie wnoszone w postaci </w:t>
      </w:r>
      <w:r w:rsidRPr="00FE1FF9">
        <w:rPr>
          <w:b/>
          <w:sz w:val="20"/>
        </w:rPr>
        <w:t>innej niż pieniądzu musi zawierać następujące</w:t>
      </w:r>
      <w:r w:rsidRPr="00FE1FF9">
        <w:rPr>
          <w:b/>
          <w:spacing w:val="-19"/>
          <w:sz w:val="20"/>
        </w:rPr>
        <w:t xml:space="preserve"> </w:t>
      </w:r>
      <w:r w:rsidRPr="00FE1FF9">
        <w:rPr>
          <w:b/>
          <w:sz w:val="20"/>
        </w:rPr>
        <w:t>elementy</w:t>
      </w:r>
      <w:r w:rsidRPr="00FE1FF9">
        <w:rPr>
          <w:sz w:val="20"/>
        </w:rPr>
        <w:t>:</w:t>
      </w:r>
    </w:p>
    <w:p w14:paraId="4A5813AA" w14:textId="77777777" w:rsidR="00F564B4" w:rsidRPr="00FE1FF9" w:rsidRDefault="00F564B4" w:rsidP="00F679F2">
      <w:pPr>
        <w:widowControl w:val="0"/>
        <w:numPr>
          <w:ilvl w:val="0"/>
          <w:numId w:val="26"/>
        </w:numPr>
        <w:tabs>
          <w:tab w:val="left" w:pos="1266"/>
        </w:tabs>
        <w:autoSpaceDE w:val="0"/>
        <w:autoSpaceDN w:val="0"/>
        <w:spacing w:before="118" w:line="240" w:lineRule="auto"/>
        <w:ind w:hanging="282"/>
        <w:jc w:val="both"/>
        <w:rPr>
          <w:sz w:val="20"/>
          <w:lang w:val="pl-PL" w:eastAsia="en-US"/>
        </w:rPr>
      </w:pPr>
      <w:r w:rsidRPr="00FE1FF9">
        <w:rPr>
          <w:sz w:val="20"/>
          <w:lang w:val="pl-PL" w:eastAsia="en-US"/>
        </w:rPr>
        <w:t>nazwę Wykonawcy i jego</w:t>
      </w:r>
      <w:r w:rsidRPr="00FE1FF9">
        <w:rPr>
          <w:spacing w:val="-13"/>
          <w:sz w:val="20"/>
          <w:lang w:val="pl-PL" w:eastAsia="en-US"/>
        </w:rPr>
        <w:t xml:space="preserve"> </w:t>
      </w:r>
      <w:r w:rsidRPr="00FE1FF9">
        <w:rPr>
          <w:sz w:val="20"/>
          <w:lang w:val="pl-PL" w:eastAsia="en-US"/>
        </w:rPr>
        <w:t>siedzibę;</w:t>
      </w:r>
    </w:p>
    <w:p w14:paraId="2FF72ED6" w14:textId="77777777" w:rsidR="00F564B4" w:rsidRPr="00FE1FF9" w:rsidRDefault="00F564B4" w:rsidP="00F679F2">
      <w:pPr>
        <w:widowControl w:val="0"/>
        <w:numPr>
          <w:ilvl w:val="0"/>
          <w:numId w:val="26"/>
        </w:numPr>
        <w:tabs>
          <w:tab w:val="left" w:pos="1266"/>
        </w:tabs>
        <w:autoSpaceDE w:val="0"/>
        <w:autoSpaceDN w:val="0"/>
        <w:spacing w:before="116" w:line="240" w:lineRule="auto"/>
        <w:ind w:hanging="282"/>
        <w:jc w:val="both"/>
        <w:rPr>
          <w:sz w:val="20"/>
          <w:lang w:val="pl-PL" w:eastAsia="en-US"/>
        </w:rPr>
      </w:pPr>
      <w:r w:rsidRPr="00FE1FF9">
        <w:rPr>
          <w:sz w:val="20"/>
          <w:lang w:val="pl-PL" w:eastAsia="en-US"/>
        </w:rPr>
        <w:t>nazwę beneficjenta</w:t>
      </w:r>
      <w:r w:rsidRPr="00FE1FF9">
        <w:rPr>
          <w:spacing w:val="-3"/>
          <w:sz w:val="20"/>
          <w:lang w:val="pl-PL" w:eastAsia="en-US"/>
        </w:rPr>
        <w:t xml:space="preserve"> </w:t>
      </w:r>
      <w:r w:rsidRPr="00FE1FF9">
        <w:rPr>
          <w:sz w:val="20"/>
          <w:lang w:val="pl-PL" w:eastAsia="en-US"/>
        </w:rPr>
        <w:t>(Zamawiającego);</w:t>
      </w:r>
    </w:p>
    <w:p w14:paraId="38CC858F" w14:textId="77777777" w:rsidR="00F564B4" w:rsidRPr="00FE1FF9" w:rsidRDefault="00F564B4" w:rsidP="00F679F2">
      <w:pPr>
        <w:widowControl w:val="0"/>
        <w:numPr>
          <w:ilvl w:val="0"/>
          <w:numId w:val="26"/>
        </w:numPr>
        <w:tabs>
          <w:tab w:val="left" w:pos="1266"/>
        </w:tabs>
        <w:autoSpaceDE w:val="0"/>
        <w:autoSpaceDN w:val="0"/>
        <w:spacing w:before="115" w:line="240" w:lineRule="auto"/>
        <w:ind w:hanging="282"/>
        <w:jc w:val="both"/>
        <w:rPr>
          <w:sz w:val="9"/>
          <w:lang w:val="pl-PL" w:eastAsia="en-US"/>
        </w:rPr>
      </w:pPr>
      <w:r w:rsidRPr="00FE1FF9">
        <w:rPr>
          <w:sz w:val="20"/>
          <w:lang w:val="pl-PL" w:eastAsia="en-US"/>
        </w:rPr>
        <w:t>nazwę gwaranta lub</w:t>
      </w:r>
      <w:r w:rsidRPr="00FE1FF9">
        <w:rPr>
          <w:spacing w:val="-1"/>
          <w:sz w:val="20"/>
          <w:lang w:val="pl-PL" w:eastAsia="en-US"/>
        </w:rPr>
        <w:t xml:space="preserve"> </w:t>
      </w:r>
      <w:r w:rsidRPr="00FE1FF9">
        <w:rPr>
          <w:sz w:val="20"/>
          <w:lang w:val="pl-PL" w:eastAsia="en-US"/>
        </w:rPr>
        <w:t>poręczyciela;</w:t>
      </w:r>
    </w:p>
    <w:p w14:paraId="192C932C" w14:textId="77777777" w:rsidR="00F564B4" w:rsidRPr="00FE1FF9" w:rsidRDefault="00F564B4" w:rsidP="00F679F2">
      <w:pPr>
        <w:widowControl w:val="0"/>
        <w:numPr>
          <w:ilvl w:val="0"/>
          <w:numId w:val="26"/>
        </w:numPr>
        <w:tabs>
          <w:tab w:val="left" w:pos="1266"/>
        </w:tabs>
        <w:autoSpaceDE w:val="0"/>
        <w:autoSpaceDN w:val="0"/>
        <w:spacing w:before="93" w:line="240" w:lineRule="auto"/>
        <w:ind w:hanging="282"/>
        <w:jc w:val="both"/>
        <w:rPr>
          <w:sz w:val="20"/>
          <w:lang w:val="pl-PL" w:eastAsia="en-US"/>
        </w:rPr>
      </w:pPr>
      <w:r w:rsidRPr="00FE1FF9">
        <w:rPr>
          <w:sz w:val="20"/>
          <w:lang w:val="pl-PL" w:eastAsia="en-US"/>
        </w:rPr>
        <w:t>określać wierzytelność, która ma być zabezpieczona</w:t>
      </w:r>
      <w:r w:rsidRPr="00FE1FF9">
        <w:rPr>
          <w:spacing w:val="-1"/>
          <w:sz w:val="20"/>
          <w:lang w:val="pl-PL" w:eastAsia="en-US"/>
        </w:rPr>
        <w:t xml:space="preserve"> </w:t>
      </w:r>
      <w:r w:rsidRPr="00FE1FF9">
        <w:rPr>
          <w:sz w:val="20"/>
          <w:lang w:val="pl-PL" w:eastAsia="en-US"/>
        </w:rPr>
        <w:t>gwarancją;</w:t>
      </w:r>
    </w:p>
    <w:p w14:paraId="5E16B8C1" w14:textId="77777777" w:rsidR="00F564B4" w:rsidRPr="00FE1FF9" w:rsidRDefault="00F564B4" w:rsidP="00F679F2">
      <w:pPr>
        <w:widowControl w:val="0"/>
        <w:numPr>
          <w:ilvl w:val="0"/>
          <w:numId w:val="26"/>
        </w:numPr>
        <w:tabs>
          <w:tab w:val="left" w:pos="1266"/>
        </w:tabs>
        <w:autoSpaceDE w:val="0"/>
        <w:autoSpaceDN w:val="0"/>
        <w:spacing w:before="113" w:line="360" w:lineRule="auto"/>
        <w:ind w:right="261"/>
        <w:jc w:val="both"/>
        <w:rPr>
          <w:sz w:val="20"/>
          <w:lang w:val="pl-PL" w:eastAsia="en-US"/>
        </w:rPr>
      </w:pPr>
      <w:r w:rsidRPr="00FE1FF9">
        <w:rPr>
          <w:sz w:val="20"/>
          <w:lang w:val="pl-PL" w:eastAsia="en-US"/>
        </w:rPr>
        <w:t>sformułowanie zobowiązujące gwaranta do nieodwołalnego i bezwarunkowego zapłacenia kwoty zobowiązania na pierwsze żądanie</w:t>
      </w:r>
      <w:r w:rsidRPr="00FE1FF9">
        <w:rPr>
          <w:spacing w:val="-1"/>
          <w:sz w:val="20"/>
          <w:lang w:val="pl-PL" w:eastAsia="en-US"/>
        </w:rPr>
        <w:t xml:space="preserve"> </w:t>
      </w:r>
      <w:r w:rsidRPr="00FE1FF9">
        <w:rPr>
          <w:sz w:val="20"/>
          <w:lang w:val="pl-PL" w:eastAsia="en-US"/>
        </w:rPr>
        <w:t>zapłaty.</w:t>
      </w:r>
    </w:p>
    <w:p w14:paraId="28BA9FAD" w14:textId="77777777" w:rsidR="00F564B4" w:rsidRPr="00FE1FF9" w:rsidRDefault="00F564B4" w:rsidP="00F679F2">
      <w:pPr>
        <w:widowControl w:val="0"/>
        <w:numPr>
          <w:ilvl w:val="0"/>
          <w:numId w:val="26"/>
        </w:numPr>
        <w:tabs>
          <w:tab w:val="left" w:pos="1266"/>
        </w:tabs>
        <w:autoSpaceDE w:val="0"/>
        <w:autoSpaceDN w:val="0"/>
        <w:spacing w:before="1" w:line="360" w:lineRule="auto"/>
        <w:ind w:right="264"/>
        <w:jc w:val="both"/>
        <w:rPr>
          <w:sz w:val="20"/>
          <w:lang w:val="pl-PL" w:eastAsia="en-US"/>
        </w:rPr>
      </w:pPr>
      <w:r w:rsidRPr="00FE1FF9">
        <w:rPr>
          <w:sz w:val="20"/>
          <w:lang w:val="pl-PL" w:eastAsia="en-US"/>
        </w:rPr>
        <w:t>terminy ważności: zabezpieczenia gwarantujące wypłatę zgodnie z terminami zwrotu zabezpieczenia</w:t>
      </w:r>
    </w:p>
    <w:p w14:paraId="1A8C8857" w14:textId="77777777" w:rsidR="00F564B4" w:rsidRPr="00FE1FF9" w:rsidRDefault="00F564B4" w:rsidP="00F679F2">
      <w:pPr>
        <w:widowControl w:val="0"/>
        <w:numPr>
          <w:ilvl w:val="0"/>
          <w:numId w:val="26"/>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jc w:val="both"/>
        <w:rPr>
          <w:sz w:val="20"/>
          <w:lang w:val="pl-PL" w:eastAsia="en-US"/>
        </w:rPr>
      </w:pPr>
      <w:r w:rsidRPr="00FE1FF9">
        <w:rPr>
          <w:sz w:val="20"/>
          <w:lang w:val="pl-PL" w:eastAsia="en-US"/>
        </w:rPr>
        <w:t>gwarancja</w:t>
      </w:r>
      <w:r w:rsidRPr="00FE1FF9">
        <w:rPr>
          <w:sz w:val="20"/>
          <w:lang w:val="pl-PL" w:eastAsia="en-US"/>
        </w:rPr>
        <w:tab/>
        <w:t>nie</w:t>
      </w:r>
      <w:r w:rsidRPr="00FE1FF9">
        <w:rPr>
          <w:sz w:val="20"/>
          <w:lang w:val="pl-PL" w:eastAsia="en-US"/>
        </w:rPr>
        <w:tab/>
        <w:t>może</w:t>
      </w:r>
      <w:r w:rsidRPr="00FE1FF9">
        <w:rPr>
          <w:sz w:val="20"/>
          <w:lang w:val="pl-PL" w:eastAsia="en-US"/>
        </w:rPr>
        <w:tab/>
        <w:t>zawierać</w:t>
      </w:r>
      <w:r w:rsidRPr="00FE1FF9">
        <w:rPr>
          <w:sz w:val="20"/>
          <w:lang w:val="pl-PL" w:eastAsia="en-US"/>
        </w:rPr>
        <w:tab/>
        <w:t>zakazu</w:t>
      </w:r>
      <w:r w:rsidRPr="00FE1FF9">
        <w:rPr>
          <w:sz w:val="20"/>
          <w:lang w:val="pl-PL" w:eastAsia="en-US"/>
        </w:rPr>
        <w:tab/>
        <w:t>cesji</w:t>
      </w:r>
      <w:r w:rsidRPr="00FE1FF9">
        <w:rPr>
          <w:sz w:val="20"/>
          <w:lang w:val="pl-PL" w:eastAsia="en-US"/>
        </w:rPr>
        <w:tab/>
        <w:t>(przelew</w:t>
      </w:r>
      <w:r w:rsidRPr="00FE1FF9">
        <w:rPr>
          <w:sz w:val="20"/>
          <w:lang w:val="pl-PL" w:eastAsia="en-US"/>
        </w:rPr>
        <w:tab/>
        <w:t>wierzytelność)</w:t>
      </w:r>
      <w:r w:rsidRPr="00FE1FF9">
        <w:rPr>
          <w:sz w:val="20"/>
          <w:lang w:val="pl-PL" w:eastAsia="en-US"/>
        </w:rPr>
        <w:tab/>
        <w:t xml:space="preserve">lub </w:t>
      </w:r>
      <w:r w:rsidRPr="00FE1FF9">
        <w:rPr>
          <w:spacing w:val="-3"/>
          <w:sz w:val="20"/>
          <w:lang w:val="pl-PL" w:eastAsia="en-US"/>
        </w:rPr>
        <w:t xml:space="preserve">zapisów </w:t>
      </w:r>
      <w:r w:rsidRPr="00FE1FF9">
        <w:rPr>
          <w:sz w:val="20"/>
          <w:lang w:val="pl-PL" w:eastAsia="en-US"/>
        </w:rPr>
        <w:t>uzależniających możliwość (przeniesienia wierzytelności) od zgody</w:t>
      </w:r>
      <w:r w:rsidRPr="00FE1FF9">
        <w:rPr>
          <w:spacing w:val="-11"/>
          <w:sz w:val="20"/>
          <w:lang w:val="pl-PL" w:eastAsia="en-US"/>
        </w:rPr>
        <w:t xml:space="preserve"> </w:t>
      </w:r>
      <w:r w:rsidRPr="00FE1FF9">
        <w:rPr>
          <w:sz w:val="20"/>
          <w:lang w:val="pl-PL" w:eastAsia="en-US"/>
        </w:rPr>
        <w:t>gwaranta</w:t>
      </w:r>
    </w:p>
    <w:p w14:paraId="1C5738F1" w14:textId="77777777" w:rsidR="00F564B4" w:rsidRPr="00FE1FF9" w:rsidRDefault="00F564B4" w:rsidP="00F679F2">
      <w:pPr>
        <w:widowControl w:val="0"/>
        <w:numPr>
          <w:ilvl w:val="0"/>
          <w:numId w:val="26"/>
        </w:numPr>
        <w:tabs>
          <w:tab w:val="left" w:pos="1266"/>
        </w:tabs>
        <w:autoSpaceDE w:val="0"/>
        <w:autoSpaceDN w:val="0"/>
        <w:spacing w:before="1" w:line="240" w:lineRule="auto"/>
        <w:ind w:hanging="282"/>
        <w:jc w:val="both"/>
        <w:rPr>
          <w:sz w:val="20"/>
          <w:lang w:val="pl-PL" w:eastAsia="en-US"/>
        </w:rPr>
      </w:pPr>
      <w:r w:rsidRPr="00FE1FF9">
        <w:rPr>
          <w:sz w:val="20"/>
          <w:lang w:val="pl-PL" w:eastAsia="en-US"/>
        </w:rPr>
        <w:t>kwota zabezpieczenia musi być płatna najpóźniej do 7ego dnia od dnia otrzymania</w:t>
      </w:r>
      <w:r w:rsidRPr="00FE1FF9">
        <w:rPr>
          <w:spacing w:val="-34"/>
          <w:sz w:val="20"/>
          <w:lang w:val="pl-PL" w:eastAsia="en-US"/>
        </w:rPr>
        <w:t xml:space="preserve"> </w:t>
      </w:r>
      <w:r w:rsidRPr="00FE1FF9">
        <w:rPr>
          <w:sz w:val="20"/>
          <w:lang w:val="pl-PL" w:eastAsia="en-US"/>
        </w:rPr>
        <w:t>wezwania</w:t>
      </w:r>
    </w:p>
    <w:p w14:paraId="59302607" w14:textId="77777777" w:rsidR="00F564B4" w:rsidRPr="00FE1FF9" w:rsidRDefault="00F564B4" w:rsidP="00F679F2">
      <w:pPr>
        <w:widowControl w:val="0"/>
        <w:numPr>
          <w:ilvl w:val="0"/>
          <w:numId w:val="26"/>
        </w:numPr>
        <w:tabs>
          <w:tab w:val="left" w:pos="1266"/>
        </w:tabs>
        <w:autoSpaceDE w:val="0"/>
        <w:autoSpaceDN w:val="0"/>
        <w:spacing w:before="115" w:line="360" w:lineRule="auto"/>
        <w:ind w:right="270"/>
        <w:jc w:val="both"/>
        <w:rPr>
          <w:sz w:val="20"/>
          <w:lang w:val="pl-PL" w:eastAsia="en-US"/>
        </w:rPr>
      </w:pPr>
      <w:r w:rsidRPr="00FE1FF9">
        <w:rPr>
          <w:sz w:val="20"/>
          <w:lang w:val="pl-PL" w:eastAsia="en-US"/>
        </w:rPr>
        <w:t>gwarancja w swojej treścią nie może uzależniać dokonania zapłaty od spełnienia jakichkolwiek dodatkowych warunków lub wykonania czynności, jak również od przedłożenia dodatkowej dokumentacji przez</w:t>
      </w:r>
      <w:r w:rsidRPr="00FE1FF9">
        <w:rPr>
          <w:spacing w:val="-5"/>
          <w:sz w:val="20"/>
          <w:lang w:val="pl-PL" w:eastAsia="en-US"/>
        </w:rPr>
        <w:t xml:space="preserve"> </w:t>
      </w:r>
      <w:r w:rsidRPr="00FE1FF9">
        <w:rPr>
          <w:sz w:val="20"/>
          <w:lang w:val="pl-PL" w:eastAsia="en-US"/>
        </w:rPr>
        <w:t>Zamawiającego.</w:t>
      </w:r>
    </w:p>
    <w:p w14:paraId="272FC864" w14:textId="77777777" w:rsidR="00F564B4" w:rsidRPr="00FE1FF9" w:rsidRDefault="00F564B4" w:rsidP="00F679F2">
      <w:pPr>
        <w:pStyle w:val="Akapitzlist"/>
        <w:numPr>
          <w:ilvl w:val="0"/>
          <w:numId w:val="28"/>
        </w:numPr>
        <w:tabs>
          <w:tab w:val="left" w:pos="567"/>
        </w:tabs>
        <w:spacing w:line="360" w:lineRule="auto"/>
        <w:ind w:hanging="1020"/>
        <w:jc w:val="both"/>
        <w:rPr>
          <w:b/>
          <w:sz w:val="20"/>
        </w:rPr>
      </w:pPr>
      <w:r w:rsidRPr="00FE1FF9">
        <w:rPr>
          <w:sz w:val="20"/>
        </w:rPr>
        <w:t xml:space="preserve">Wzór gwarancji bankowej/ubezpieczeniowej stanowi </w:t>
      </w:r>
      <w:r w:rsidRPr="00FE1FF9">
        <w:rPr>
          <w:b/>
          <w:sz w:val="20"/>
        </w:rPr>
        <w:t>załącznik do</w:t>
      </w:r>
      <w:r w:rsidRPr="00FE1FF9">
        <w:rPr>
          <w:b/>
          <w:spacing w:val="-5"/>
          <w:sz w:val="20"/>
        </w:rPr>
        <w:t xml:space="preserve"> </w:t>
      </w:r>
      <w:r w:rsidRPr="00FE1FF9">
        <w:rPr>
          <w:b/>
          <w:sz w:val="20"/>
        </w:rPr>
        <w:t>umowy.</w:t>
      </w:r>
    </w:p>
    <w:p w14:paraId="6F2762BE" w14:textId="77777777" w:rsidR="00F564B4" w:rsidRPr="00FE1FF9" w:rsidRDefault="00F564B4" w:rsidP="00F679F2">
      <w:pPr>
        <w:pStyle w:val="Akapitzlist"/>
        <w:numPr>
          <w:ilvl w:val="0"/>
          <w:numId w:val="28"/>
        </w:numPr>
        <w:tabs>
          <w:tab w:val="left" w:pos="567"/>
        </w:tabs>
        <w:spacing w:line="360" w:lineRule="auto"/>
        <w:ind w:left="567" w:hanging="567"/>
        <w:jc w:val="both"/>
        <w:rPr>
          <w:b/>
          <w:sz w:val="20"/>
        </w:rPr>
      </w:pPr>
      <w:r w:rsidRPr="00FE1FF9">
        <w:rPr>
          <w:sz w:val="20"/>
        </w:rPr>
        <w:t>Treść gwarancji wymaga każdorazowo uprzedniej pisemnej akceptacji przez Zamawiającego. Przedłożenie wzoru gwarancji do akceptacji nie może nastąpić później niż 3 dni robocze przed dniem podpisania</w:t>
      </w:r>
      <w:r w:rsidRPr="00FE1FF9">
        <w:rPr>
          <w:spacing w:val="3"/>
          <w:sz w:val="20"/>
        </w:rPr>
        <w:t xml:space="preserve"> </w:t>
      </w:r>
      <w:r w:rsidRPr="00FE1FF9">
        <w:rPr>
          <w:sz w:val="20"/>
        </w:rPr>
        <w:t>umowy.</w:t>
      </w:r>
    </w:p>
    <w:p w14:paraId="5503F8A0" w14:textId="77777777" w:rsidR="00F564B4" w:rsidRPr="00B309ED" w:rsidRDefault="00F564B4" w:rsidP="00F679F2">
      <w:pPr>
        <w:pStyle w:val="Akapitzlist"/>
        <w:numPr>
          <w:ilvl w:val="0"/>
          <w:numId w:val="28"/>
        </w:numPr>
        <w:tabs>
          <w:tab w:val="left" w:pos="567"/>
        </w:tabs>
        <w:spacing w:line="360" w:lineRule="auto"/>
        <w:ind w:left="567" w:hanging="567"/>
        <w:jc w:val="both"/>
        <w:rPr>
          <w:b/>
          <w:sz w:val="20"/>
        </w:rPr>
      </w:pPr>
      <w:r w:rsidRPr="00FE1FF9">
        <w:rPr>
          <w:sz w:val="20"/>
        </w:rPr>
        <w:t>Zabezpieczenie    należytego    wykonania     umowy     wnoszonego     w     innej     formie     niż   w</w:t>
      </w:r>
      <w:r w:rsidRPr="00FE1FF9">
        <w:rPr>
          <w:spacing w:val="-2"/>
          <w:sz w:val="20"/>
        </w:rPr>
        <w:t xml:space="preserve"> </w:t>
      </w:r>
      <w:r w:rsidRPr="00FE1FF9">
        <w:rPr>
          <w:sz w:val="20"/>
        </w:rPr>
        <w:t>pieniądzu:</w:t>
      </w:r>
    </w:p>
    <w:p w14:paraId="1465F7A8" w14:textId="77777777" w:rsidR="00F564B4" w:rsidRPr="00B309ED" w:rsidRDefault="00F564B4" w:rsidP="00F564B4">
      <w:pPr>
        <w:pStyle w:val="Akapitzlist"/>
        <w:tabs>
          <w:tab w:val="left" w:pos="567"/>
        </w:tabs>
        <w:spacing w:line="360" w:lineRule="auto"/>
        <w:ind w:left="567" w:firstLine="0"/>
        <w:jc w:val="both"/>
        <w:rPr>
          <w:b/>
          <w:sz w:val="20"/>
        </w:rPr>
      </w:pPr>
      <w:r w:rsidRPr="00B309ED">
        <w:rPr>
          <w:sz w:val="20"/>
        </w:rPr>
        <w:t>W przypadku pozostałych form wnoszenia zabezpieczenia należytego wykonania umowy, oryginały</w:t>
      </w:r>
      <w:r w:rsidRPr="00B309ED">
        <w:rPr>
          <w:b/>
          <w:sz w:val="20"/>
        </w:rPr>
        <w:t xml:space="preserve">* </w:t>
      </w:r>
      <w:r w:rsidRPr="00B309ED">
        <w:rPr>
          <w:sz w:val="20"/>
        </w:rPr>
        <w:t>poręczeń lub gwarancji zapłaty zabezpieczenia należy składać w formie elektronicznej lub w postaci elektronicznej opatrzonej podpisem zaufanym lub podpisem osobistym, przez osoby upoważnione do reprezentowania Gwaranta/Poręczyciela.</w:t>
      </w:r>
    </w:p>
    <w:p w14:paraId="26DAA03B" w14:textId="77777777" w:rsidR="00F564B4" w:rsidRDefault="00F564B4" w:rsidP="00F564B4">
      <w:pPr>
        <w:tabs>
          <w:tab w:val="left" w:pos="567"/>
        </w:tabs>
        <w:spacing w:line="360" w:lineRule="auto"/>
        <w:ind w:left="567"/>
        <w:jc w:val="both"/>
        <w:rPr>
          <w:i/>
          <w:sz w:val="20"/>
        </w:rPr>
      </w:pPr>
      <w:r>
        <w:rPr>
          <w:b/>
          <w:i/>
          <w:sz w:val="20"/>
        </w:rPr>
        <w:t xml:space="preserve">pod pojęciem </w:t>
      </w:r>
      <w:r>
        <w:rPr>
          <w:i/>
          <w:sz w:val="20"/>
        </w:rPr>
        <w:t>„</w:t>
      </w:r>
      <w:r>
        <w:rPr>
          <w:b/>
          <w:bCs/>
          <w:i/>
          <w:sz w:val="20"/>
        </w:rPr>
        <w:t>w formie elektronicznej</w:t>
      </w:r>
      <w:r>
        <w:rPr>
          <w:i/>
          <w:sz w:val="20"/>
        </w:rPr>
        <w:t>” należy rozumieć złożenie oświadczenia w postaci elektronicznej opatrzonej kwalifikowanym podpisem elektronicznym,</w:t>
      </w:r>
    </w:p>
    <w:p w14:paraId="2C41B3C1" w14:textId="77777777" w:rsidR="00F564B4" w:rsidRDefault="00F564B4" w:rsidP="00F564B4">
      <w:pPr>
        <w:tabs>
          <w:tab w:val="left" w:pos="567"/>
        </w:tabs>
        <w:spacing w:line="360" w:lineRule="auto"/>
        <w:ind w:left="567"/>
        <w:jc w:val="both"/>
        <w:rPr>
          <w:i/>
          <w:sz w:val="20"/>
        </w:rPr>
      </w:pPr>
      <w:r>
        <w:rPr>
          <w:b/>
          <w:i/>
          <w:sz w:val="20"/>
        </w:rPr>
        <w:t xml:space="preserve">„w postaci elektronicznej” </w:t>
      </w:r>
      <w:r>
        <w:rPr>
          <w:i/>
          <w:sz w:val="20"/>
        </w:rPr>
        <w:t>należy rozumieć złożenie oświadczenia, którego treść przybrała postać elektroniczną wyrażoną w dokumencie elektronicznym w rozumieniu art. 3</w:t>
      </w:r>
      <w:r>
        <w:rPr>
          <w:i/>
          <w:sz w:val="20"/>
        </w:rPr>
        <w:br/>
        <w:t xml:space="preserve">pkt 35 rozporządzenia </w:t>
      </w:r>
      <w:proofErr w:type="spellStart"/>
      <w:r>
        <w:rPr>
          <w:i/>
          <w:sz w:val="20"/>
        </w:rPr>
        <w:t>eIDAS</w:t>
      </w:r>
      <w:proofErr w:type="spellEnd"/>
      <w:r>
        <w:rPr>
          <w:i/>
          <w:sz w:val="20"/>
        </w:rPr>
        <w:t>.</w:t>
      </w:r>
    </w:p>
    <w:p w14:paraId="6F99AF0E" w14:textId="77777777" w:rsidR="00F564B4" w:rsidRDefault="00F564B4" w:rsidP="00F679F2">
      <w:pPr>
        <w:pStyle w:val="Akapitzlist"/>
        <w:numPr>
          <w:ilvl w:val="0"/>
          <w:numId w:val="28"/>
        </w:numPr>
        <w:tabs>
          <w:tab w:val="left" w:pos="567"/>
        </w:tabs>
        <w:spacing w:line="360" w:lineRule="auto"/>
        <w:ind w:left="567" w:hanging="567"/>
        <w:jc w:val="both"/>
        <w:rPr>
          <w:b/>
          <w:sz w:val="20"/>
        </w:rPr>
      </w:pPr>
      <w:r>
        <w:rPr>
          <w:sz w:val="20"/>
        </w:rPr>
        <w:lastRenderedPageBreak/>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Pr>
          <w:spacing w:val="1"/>
          <w:sz w:val="20"/>
        </w:rPr>
        <w:t xml:space="preserve"> </w:t>
      </w:r>
      <w:r>
        <w:rPr>
          <w:sz w:val="20"/>
        </w:rPr>
        <w:t>wysokości.</w:t>
      </w:r>
    </w:p>
    <w:p w14:paraId="75DD91E9" w14:textId="77777777" w:rsidR="00F564B4" w:rsidRDefault="00F564B4" w:rsidP="00F679F2">
      <w:pPr>
        <w:pStyle w:val="Akapitzlist"/>
        <w:numPr>
          <w:ilvl w:val="0"/>
          <w:numId w:val="28"/>
        </w:numPr>
        <w:tabs>
          <w:tab w:val="left" w:pos="567"/>
        </w:tabs>
        <w:spacing w:line="360" w:lineRule="auto"/>
        <w:ind w:left="567" w:hanging="567"/>
        <w:jc w:val="both"/>
        <w:rPr>
          <w:b/>
          <w:sz w:val="20"/>
        </w:rPr>
      </w:pPr>
      <w:r>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50339227" w14:textId="77777777" w:rsidR="00F564B4" w:rsidRDefault="00F564B4" w:rsidP="00F679F2">
      <w:pPr>
        <w:pStyle w:val="Akapitzlist"/>
        <w:numPr>
          <w:ilvl w:val="0"/>
          <w:numId w:val="28"/>
        </w:numPr>
        <w:tabs>
          <w:tab w:val="left" w:pos="567"/>
        </w:tabs>
        <w:spacing w:line="360" w:lineRule="auto"/>
        <w:ind w:left="567" w:hanging="567"/>
        <w:jc w:val="both"/>
        <w:rPr>
          <w:b/>
          <w:sz w:val="20"/>
        </w:rPr>
      </w:pPr>
      <w:r>
        <w:rPr>
          <w:sz w:val="20"/>
        </w:rPr>
        <w:t>Z chwilą zaistnienia przynajmniej jednej z form zabezpieczenia wymienionej w ustawie Pzp (art. 450 ust.1 pkt 2 - 5) Zamawiający wystąpi do gwaranta z pisemnym żądaniem zapłacenia kwoty stanowiącej zabezpieczenie należytego wykonania umowy. Żądanie</w:t>
      </w:r>
      <w:r>
        <w:rPr>
          <w:spacing w:val="-41"/>
          <w:sz w:val="20"/>
        </w:rPr>
        <w:t xml:space="preserve"> </w:t>
      </w:r>
      <w:r>
        <w:rPr>
          <w:sz w:val="20"/>
        </w:rPr>
        <w:t xml:space="preserve">będzie zawierać uzasadnienie </w:t>
      </w:r>
      <w:r>
        <w:rPr>
          <w:sz w:val="20"/>
          <w:szCs w:val="20"/>
        </w:rPr>
        <w:t>faktyczne.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3D55A3F8" w14:textId="7E1345FB" w:rsidR="00F564B4" w:rsidRPr="00F1487D" w:rsidRDefault="00F564B4" w:rsidP="00F679F2">
      <w:pPr>
        <w:pStyle w:val="Akapitzlist"/>
        <w:numPr>
          <w:ilvl w:val="0"/>
          <w:numId w:val="28"/>
        </w:numPr>
        <w:tabs>
          <w:tab w:val="left" w:pos="567"/>
        </w:tabs>
        <w:spacing w:line="360" w:lineRule="auto"/>
        <w:ind w:left="567" w:hanging="567"/>
        <w:jc w:val="both"/>
        <w:rPr>
          <w:sz w:val="20"/>
        </w:rPr>
      </w:pPr>
      <w:r>
        <w:rPr>
          <w:sz w:val="20"/>
          <w:szCs w:val="20"/>
        </w:rPr>
        <w:t xml:space="preserve">Zamawiający zwróci Wykonawcy 100% zabezpieczenia należytego wykonania usługi niezwłocznie  (nie  później  niż  w   ciągu   30  dni)   po   podpisaniu   przez   Zamawiającego i Wykonawcę oświadczenia, że </w:t>
      </w:r>
      <w:r w:rsidR="00BF38F2">
        <w:rPr>
          <w:sz w:val="20"/>
          <w:szCs w:val="20"/>
        </w:rPr>
        <w:t>usługa</w:t>
      </w:r>
      <w:r>
        <w:rPr>
          <w:sz w:val="20"/>
          <w:szCs w:val="20"/>
        </w:rPr>
        <w:t xml:space="preserve"> została wykonana należycie i nie toczą się w tej sprawie postępowania</w:t>
      </w:r>
      <w:r>
        <w:rPr>
          <w:spacing w:val="-3"/>
          <w:sz w:val="20"/>
          <w:szCs w:val="20"/>
        </w:rPr>
        <w:t xml:space="preserve"> </w:t>
      </w:r>
      <w:r>
        <w:rPr>
          <w:sz w:val="20"/>
          <w:szCs w:val="20"/>
        </w:rPr>
        <w:t>sporne.</w:t>
      </w:r>
    </w:p>
    <w:p w14:paraId="0000012E" w14:textId="16D4F6A0" w:rsidR="0064397C" w:rsidRDefault="00874596">
      <w:pPr>
        <w:pStyle w:val="Nagwek2"/>
        <w:spacing w:line="320" w:lineRule="auto"/>
        <w:jc w:val="both"/>
      </w:pPr>
      <w:bookmarkStart w:id="88" w:name="_n1rtepxw0unn" w:colFirst="0" w:colLast="0"/>
      <w:bookmarkStart w:id="89" w:name="_kmfqfyi30wag" w:colFirst="0" w:colLast="0"/>
      <w:bookmarkEnd w:id="88"/>
      <w:bookmarkEnd w:id="89"/>
      <w:r>
        <w:t>X</w:t>
      </w:r>
      <w:r w:rsidR="00424DAE">
        <w:t>XI</w:t>
      </w:r>
      <w:r>
        <w:t>. Pouczenie o środkach ochrony prawnej przysługujących Wykonawcy</w:t>
      </w:r>
    </w:p>
    <w:p w14:paraId="0000012F" w14:textId="77777777" w:rsidR="0064397C" w:rsidRDefault="00874596" w:rsidP="00F679F2">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64397C" w:rsidRDefault="00874596" w:rsidP="00F679F2">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64397C" w:rsidRDefault="00874596" w:rsidP="00F679F2">
      <w:pPr>
        <w:numPr>
          <w:ilvl w:val="0"/>
          <w:numId w:val="5"/>
        </w:numPr>
        <w:spacing w:line="360" w:lineRule="auto"/>
        <w:ind w:left="426"/>
        <w:jc w:val="both"/>
        <w:rPr>
          <w:sz w:val="20"/>
          <w:szCs w:val="20"/>
        </w:rPr>
      </w:pPr>
      <w:r>
        <w:rPr>
          <w:sz w:val="20"/>
          <w:szCs w:val="20"/>
        </w:rPr>
        <w:t>Odwołanie przysługuje na:</w:t>
      </w:r>
    </w:p>
    <w:p w14:paraId="00000132" w14:textId="77777777" w:rsidR="0064397C" w:rsidRDefault="00874596">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64397C" w:rsidRDefault="0087459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64397C" w:rsidRDefault="00874596" w:rsidP="00F679F2">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4366848" w:rsidR="0064397C" w:rsidRDefault="00874596" w:rsidP="00F679F2">
      <w:pPr>
        <w:numPr>
          <w:ilvl w:val="0"/>
          <w:numId w:val="5"/>
        </w:numPr>
        <w:spacing w:line="360" w:lineRule="auto"/>
        <w:ind w:left="426"/>
        <w:jc w:val="both"/>
        <w:rPr>
          <w:sz w:val="20"/>
          <w:szCs w:val="20"/>
        </w:rPr>
      </w:pPr>
      <w:r>
        <w:rPr>
          <w:sz w:val="20"/>
          <w:szCs w:val="20"/>
        </w:rPr>
        <w:lastRenderedPageBreak/>
        <w:t xml:space="preserve">Odwołanie wobec treści ogłoszenia lub treści </w:t>
      </w:r>
      <w:r w:rsidR="00052A7F">
        <w:rPr>
          <w:sz w:val="20"/>
          <w:szCs w:val="20"/>
        </w:rPr>
        <w:t>Opisu Sposobu Przygotowania Wniosku</w:t>
      </w:r>
      <w:r>
        <w:rPr>
          <w:sz w:val="20"/>
          <w:szCs w:val="20"/>
        </w:rPr>
        <w:t xml:space="preserve"> wnosi się w terminie </w:t>
      </w:r>
      <w:r w:rsidR="00121600" w:rsidRPr="00121600">
        <w:rPr>
          <w:sz w:val="20"/>
          <w:szCs w:val="20"/>
        </w:rPr>
        <w:t>10 dni od dnia publikacji ogłoszenia w Dzienniku Urzędowym Unii Europejskiej lub zamieszczenia dokumentów zamówienia na stronie internetowej, w przypadku zamówień, których wartość jest równa albo przekracza progi unijne</w:t>
      </w:r>
      <w:r w:rsidR="00121600">
        <w:rPr>
          <w:sz w:val="20"/>
          <w:szCs w:val="20"/>
        </w:rPr>
        <w:t>.</w:t>
      </w:r>
    </w:p>
    <w:p w14:paraId="00000136" w14:textId="77777777" w:rsidR="0064397C" w:rsidRDefault="00874596" w:rsidP="00F679F2">
      <w:pPr>
        <w:numPr>
          <w:ilvl w:val="0"/>
          <w:numId w:val="5"/>
        </w:numPr>
        <w:spacing w:line="360" w:lineRule="auto"/>
        <w:ind w:left="426"/>
        <w:jc w:val="both"/>
        <w:rPr>
          <w:sz w:val="20"/>
          <w:szCs w:val="20"/>
        </w:rPr>
      </w:pPr>
      <w:r>
        <w:rPr>
          <w:sz w:val="20"/>
          <w:szCs w:val="20"/>
        </w:rPr>
        <w:t>Odwołanie wnosi się w terminie:</w:t>
      </w:r>
    </w:p>
    <w:p w14:paraId="00000137" w14:textId="36EA7B92" w:rsidR="0064397C" w:rsidRDefault="00874596">
      <w:pPr>
        <w:spacing w:line="360" w:lineRule="auto"/>
        <w:ind w:left="709" w:hanging="425"/>
        <w:jc w:val="both"/>
        <w:rPr>
          <w:sz w:val="20"/>
          <w:szCs w:val="20"/>
        </w:rPr>
      </w:pPr>
      <w:r>
        <w:rPr>
          <w:sz w:val="20"/>
          <w:szCs w:val="20"/>
        </w:rPr>
        <w:t>1)</w:t>
      </w:r>
      <w:r>
        <w:rPr>
          <w:sz w:val="20"/>
          <w:szCs w:val="20"/>
        </w:rPr>
        <w:tab/>
      </w:r>
      <w:r w:rsidR="00CE49E3">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1E26905A" w:rsidR="0064397C" w:rsidRDefault="00874596">
      <w:pPr>
        <w:spacing w:line="360" w:lineRule="auto"/>
        <w:ind w:left="709" w:hanging="425"/>
        <w:jc w:val="both"/>
        <w:rPr>
          <w:sz w:val="20"/>
          <w:szCs w:val="20"/>
        </w:rPr>
      </w:pPr>
      <w:r>
        <w:rPr>
          <w:sz w:val="20"/>
          <w:szCs w:val="20"/>
        </w:rPr>
        <w:t>2)</w:t>
      </w:r>
      <w:r>
        <w:rPr>
          <w:sz w:val="20"/>
          <w:szCs w:val="20"/>
        </w:rPr>
        <w:tab/>
        <w:t>1</w:t>
      </w:r>
      <w:r w:rsidR="00CE49E3">
        <w:rPr>
          <w:sz w:val="20"/>
          <w:szCs w:val="20"/>
        </w:rPr>
        <w:t>5</w:t>
      </w:r>
      <w:r>
        <w:rPr>
          <w:sz w:val="20"/>
          <w:szCs w:val="20"/>
        </w:rPr>
        <w:t xml:space="preserve"> dni od dnia przekazania informacji o czynności zamawiającego stanowiącej podstawę jego wniesienia, jeżeli informacja została przekazana w sposób inny niż określony w pkt 1).</w:t>
      </w:r>
    </w:p>
    <w:p w14:paraId="00000139" w14:textId="535E1993" w:rsidR="0064397C" w:rsidRDefault="00874596" w:rsidP="00F679F2">
      <w:pPr>
        <w:numPr>
          <w:ilvl w:val="0"/>
          <w:numId w:val="5"/>
        </w:numPr>
        <w:spacing w:line="360" w:lineRule="auto"/>
        <w:ind w:left="426"/>
        <w:jc w:val="both"/>
        <w:rPr>
          <w:sz w:val="20"/>
          <w:szCs w:val="20"/>
        </w:rPr>
      </w:pPr>
      <w:r>
        <w:rPr>
          <w:sz w:val="20"/>
          <w:szCs w:val="20"/>
        </w:rPr>
        <w:t xml:space="preserve">Odwołanie w przypadkach innych niż określone w pkt 5 i 6 wnosi się w terminie </w:t>
      </w:r>
      <w:r w:rsidR="00FD3D57">
        <w:rPr>
          <w:sz w:val="20"/>
          <w:szCs w:val="20"/>
        </w:rPr>
        <w:t>10</w:t>
      </w:r>
      <w:r>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Default="00874596" w:rsidP="00F679F2">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Default="00874596" w:rsidP="00F679F2">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Default="00874596" w:rsidP="00F679F2">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64397C" w:rsidRDefault="00874596" w:rsidP="00F679F2">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58D84840" w:rsidR="0064397C" w:rsidRDefault="00874596" w:rsidP="00F679F2">
      <w:pPr>
        <w:numPr>
          <w:ilvl w:val="0"/>
          <w:numId w:val="5"/>
        </w:numPr>
        <w:spacing w:line="360" w:lineRule="auto"/>
        <w:ind w:left="426"/>
        <w:jc w:val="both"/>
        <w:rPr>
          <w:sz w:val="20"/>
          <w:szCs w:val="20"/>
        </w:rPr>
      </w:pPr>
      <w:r>
        <w:rPr>
          <w:sz w:val="20"/>
          <w:szCs w:val="20"/>
        </w:rPr>
        <w:t xml:space="preserve">Prezes Izby przekazuje skargę wraz z aktami postępowania odwoławczego do sądu zamówień publicznych w terminie </w:t>
      </w:r>
      <w:r w:rsidR="00203729">
        <w:rPr>
          <w:sz w:val="20"/>
          <w:szCs w:val="20"/>
        </w:rPr>
        <w:t>14</w:t>
      </w:r>
      <w:r>
        <w:rPr>
          <w:sz w:val="20"/>
          <w:szCs w:val="20"/>
        </w:rPr>
        <w:t xml:space="preserve"> dni od dnia jej otrzymania.</w:t>
      </w:r>
    </w:p>
    <w:p w14:paraId="0000013F" w14:textId="19654B37" w:rsidR="0064397C" w:rsidRDefault="00874596">
      <w:pPr>
        <w:pStyle w:val="Nagwek2"/>
        <w:spacing w:line="320" w:lineRule="auto"/>
        <w:jc w:val="both"/>
      </w:pPr>
      <w:bookmarkStart w:id="90" w:name="_eieky3j3i88l" w:colFirst="0" w:colLast="0"/>
      <w:bookmarkEnd w:id="90"/>
      <w:r>
        <w:t>XX</w:t>
      </w:r>
      <w:r w:rsidR="00424DAE">
        <w:t>I</w:t>
      </w:r>
      <w:r w:rsidR="003E0F17">
        <w:t>I</w:t>
      </w:r>
      <w:r>
        <w:t>. Zalecenia Zamawiającego</w:t>
      </w:r>
    </w:p>
    <w:p w14:paraId="00000140" w14:textId="77777777" w:rsidR="0064397C" w:rsidRPr="004C4F3A" w:rsidRDefault="00874596" w:rsidP="00F679F2">
      <w:pPr>
        <w:numPr>
          <w:ilvl w:val="0"/>
          <w:numId w:val="12"/>
        </w:numPr>
        <w:spacing w:line="360" w:lineRule="auto"/>
        <w:jc w:val="both"/>
        <w:rPr>
          <w:rFonts w:ascii="Calibri" w:eastAsia="Calibri" w:hAnsi="Calibri" w:cs="Calibri"/>
          <w:sz w:val="20"/>
          <w:szCs w:val="20"/>
        </w:rPr>
      </w:pPr>
      <w:r w:rsidRPr="004C4F3A">
        <w:rPr>
          <w:b/>
          <w:sz w:val="20"/>
          <w:szCs w:val="20"/>
        </w:rPr>
        <w:t>Rozszerzenia plików wykorzystywanych przez Wykonawców powinny być zgodne z</w:t>
      </w:r>
      <w:r w:rsidRPr="004C4F3A">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64397C" w:rsidRPr="004C4F3A" w:rsidRDefault="00874596" w:rsidP="00F679F2">
      <w:pPr>
        <w:numPr>
          <w:ilvl w:val="0"/>
          <w:numId w:val="12"/>
        </w:numPr>
        <w:pBdr>
          <w:top w:val="nil"/>
          <w:left w:val="nil"/>
          <w:bottom w:val="nil"/>
          <w:right w:val="nil"/>
          <w:between w:val="nil"/>
        </w:pBdr>
        <w:spacing w:line="360" w:lineRule="auto"/>
        <w:jc w:val="both"/>
        <w:rPr>
          <w:rFonts w:ascii="Calibri" w:eastAsia="Calibri" w:hAnsi="Calibri" w:cs="Calibri"/>
          <w:sz w:val="20"/>
          <w:szCs w:val="20"/>
        </w:rPr>
      </w:pPr>
      <w:r w:rsidRPr="004C4F3A">
        <w:rPr>
          <w:sz w:val="20"/>
          <w:szCs w:val="20"/>
        </w:rPr>
        <w:t>Zamawiający rekomenduje wykorzystanie formatów: .pdf .</w:t>
      </w:r>
      <w:proofErr w:type="spellStart"/>
      <w:r w:rsidRPr="004C4F3A">
        <w:rPr>
          <w:sz w:val="20"/>
          <w:szCs w:val="20"/>
        </w:rPr>
        <w:t>doc</w:t>
      </w:r>
      <w:proofErr w:type="spellEnd"/>
      <w:r w:rsidRPr="004C4F3A">
        <w:rPr>
          <w:sz w:val="20"/>
          <w:szCs w:val="20"/>
        </w:rPr>
        <w:t xml:space="preserve"> .</w:t>
      </w:r>
      <w:proofErr w:type="spellStart"/>
      <w:r w:rsidRPr="004C4F3A">
        <w:rPr>
          <w:sz w:val="20"/>
          <w:szCs w:val="20"/>
        </w:rPr>
        <w:t>docx</w:t>
      </w:r>
      <w:proofErr w:type="spellEnd"/>
      <w:r w:rsidRPr="004C4F3A">
        <w:rPr>
          <w:sz w:val="20"/>
          <w:szCs w:val="20"/>
        </w:rPr>
        <w:t xml:space="preserve"> .xls .</w:t>
      </w:r>
      <w:proofErr w:type="spellStart"/>
      <w:r w:rsidRPr="004C4F3A">
        <w:rPr>
          <w:sz w:val="20"/>
          <w:szCs w:val="20"/>
        </w:rPr>
        <w:t>xlsx</w:t>
      </w:r>
      <w:proofErr w:type="spellEnd"/>
      <w:r w:rsidRPr="004C4F3A">
        <w:rPr>
          <w:sz w:val="20"/>
          <w:szCs w:val="20"/>
        </w:rPr>
        <w:t xml:space="preserve"> .jpg (.</w:t>
      </w:r>
      <w:proofErr w:type="spellStart"/>
      <w:r w:rsidRPr="004C4F3A">
        <w:rPr>
          <w:sz w:val="20"/>
          <w:szCs w:val="20"/>
        </w:rPr>
        <w:t>jpeg</w:t>
      </w:r>
      <w:proofErr w:type="spellEnd"/>
      <w:r w:rsidRPr="004C4F3A">
        <w:rPr>
          <w:sz w:val="20"/>
          <w:szCs w:val="20"/>
        </w:rPr>
        <w:t xml:space="preserve">) </w:t>
      </w:r>
      <w:r w:rsidRPr="004C4F3A">
        <w:rPr>
          <w:b/>
          <w:sz w:val="20"/>
          <w:szCs w:val="20"/>
          <w:u w:val="single"/>
        </w:rPr>
        <w:t>ze szczególnym wskazaniem na .pdf</w:t>
      </w:r>
    </w:p>
    <w:p w14:paraId="00000142" w14:textId="77777777"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W celu ewentualnej kompresji danych Zamawiający rekomenduje wykorzystanie jednego z rozszerzeń:</w:t>
      </w:r>
    </w:p>
    <w:p w14:paraId="00000143" w14:textId="77777777" w:rsidR="0064397C" w:rsidRPr="004C4F3A" w:rsidRDefault="00874596" w:rsidP="00F679F2">
      <w:pPr>
        <w:numPr>
          <w:ilvl w:val="1"/>
          <w:numId w:val="18"/>
        </w:numPr>
        <w:spacing w:line="360" w:lineRule="auto"/>
        <w:jc w:val="both"/>
        <w:rPr>
          <w:sz w:val="20"/>
          <w:szCs w:val="20"/>
        </w:rPr>
      </w:pPr>
      <w:r w:rsidRPr="004C4F3A">
        <w:rPr>
          <w:sz w:val="20"/>
          <w:szCs w:val="20"/>
        </w:rPr>
        <w:t xml:space="preserve">.zip </w:t>
      </w:r>
    </w:p>
    <w:p w14:paraId="00000144" w14:textId="77777777" w:rsidR="0064397C" w:rsidRPr="004C4F3A" w:rsidRDefault="00874596" w:rsidP="00F679F2">
      <w:pPr>
        <w:numPr>
          <w:ilvl w:val="1"/>
          <w:numId w:val="18"/>
        </w:numPr>
        <w:spacing w:line="360" w:lineRule="auto"/>
        <w:jc w:val="both"/>
        <w:rPr>
          <w:sz w:val="20"/>
          <w:szCs w:val="20"/>
        </w:rPr>
      </w:pPr>
      <w:r w:rsidRPr="004C4F3A">
        <w:rPr>
          <w:sz w:val="20"/>
          <w:szCs w:val="20"/>
        </w:rPr>
        <w:lastRenderedPageBreak/>
        <w:t>.7Z</w:t>
      </w:r>
    </w:p>
    <w:p w14:paraId="00000147" w14:textId="77777777"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W przypadku stosowania przez wykonawcę kwalifikowanego podpisu elektronicznego:</w:t>
      </w:r>
    </w:p>
    <w:p w14:paraId="00000148" w14:textId="638EEBE2" w:rsidR="0064397C" w:rsidRPr="004C4F3A" w:rsidRDefault="00874596" w:rsidP="00F679F2">
      <w:pPr>
        <w:numPr>
          <w:ilvl w:val="0"/>
          <w:numId w:val="13"/>
        </w:numPr>
        <w:pBdr>
          <w:top w:val="nil"/>
          <w:left w:val="nil"/>
          <w:bottom w:val="nil"/>
          <w:right w:val="nil"/>
          <w:between w:val="nil"/>
        </w:pBdr>
        <w:spacing w:line="360" w:lineRule="auto"/>
        <w:jc w:val="both"/>
        <w:rPr>
          <w:rFonts w:ascii="Calibri" w:eastAsia="Calibri" w:hAnsi="Calibri" w:cs="Calibri"/>
          <w:sz w:val="20"/>
          <w:szCs w:val="20"/>
        </w:rPr>
      </w:pPr>
      <w:r w:rsidRPr="004C4F3A">
        <w:rPr>
          <w:sz w:val="20"/>
          <w:szCs w:val="20"/>
        </w:rPr>
        <w:t xml:space="preserve">Ze względu na niskie ryzyko naruszenia integralności pliku oraz łatwiejszą weryfikację podpisu zamawiający zaleca, w miarę możliwości, </w:t>
      </w:r>
      <w:r w:rsidRPr="004C4F3A">
        <w:rPr>
          <w:b/>
          <w:sz w:val="20"/>
          <w:szCs w:val="20"/>
        </w:rPr>
        <w:t xml:space="preserve">przekonwertowanie plików składających się na </w:t>
      </w:r>
      <w:r w:rsidR="00602631">
        <w:rPr>
          <w:b/>
          <w:sz w:val="20"/>
          <w:szCs w:val="20"/>
        </w:rPr>
        <w:t>wnios</w:t>
      </w:r>
      <w:r w:rsidR="00BF38F2">
        <w:rPr>
          <w:b/>
          <w:sz w:val="20"/>
          <w:szCs w:val="20"/>
        </w:rPr>
        <w:t>ek</w:t>
      </w:r>
      <w:r w:rsidRPr="004C4F3A">
        <w:rPr>
          <w:b/>
          <w:sz w:val="20"/>
          <w:szCs w:val="20"/>
        </w:rPr>
        <w:t xml:space="preserve"> na rozszerzenie .pdf  i opatrzenie ich podpisem kwalifikowanym w formacie </w:t>
      </w:r>
      <w:proofErr w:type="spellStart"/>
      <w:r w:rsidRPr="004C4F3A">
        <w:rPr>
          <w:b/>
          <w:sz w:val="20"/>
          <w:szCs w:val="20"/>
        </w:rPr>
        <w:t>PAdES</w:t>
      </w:r>
      <w:proofErr w:type="spellEnd"/>
      <w:r w:rsidRPr="004C4F3A">
        <w:rPr>
          <w:b/>
          <w:sz w:val="20"/>
          <w:szCs w:val="20"/>
        </w:rPr>
        <w:t xml:space="preserve">. </w:t>
      </w:r>
    </w:p>
    <w:p w14:paraId="00000149" w14:textId="77777777" w:rsidR="0064397C" w:rsidRPr="004C4F3A" w:rsidRDefault="00874596" w:rsidP="00F679F2">
      <w:pPr>
        <w:numPr>
          <w:ilvl w:val="0"/>
          <w:numId w:val="13"/>
        </w:numPr>
        <w:pBdr>
          <w:top w:val="nil"/>
          <w:left w:val="nil"/>
          <w:bottom w:val="nil"/>
          <w:right w:val="nil"/>
          <w:between w:val="nil"/>
        </w:pBdr>
        <w:spacing w:line="360" w:lineRule="auto"/>
        <w:jc w:val="both"/>
        <w:rPr>
          <w:sz w:val="20"/>
          <w:szCs w:val="20"/>
        </w:rPr>
      </w:pPr>
      <w:r w:rsidRPr="004C4F3A">
        <w:rPr>
          <w:sz w:val="20"/>
          <w:szCs w:val="20"/>
        </w:rPr>
        <w:t xml:space="preserve">Pliki w innych formatach niż PDF </w:t>
      </w:r>
      <w:r w:rsidRPr="004C4F3A">
        <w:rPr>
          <w:b/>
          <w:sz w:val="20"/>
          <w:szCs w:val="20"/>
        </w:rPr>
        <w:t xml:space="preserve">zaleca się opatrzyć podpisem w formacie </w:t>
      </w:r>
      <w:proofErr w:type="spellStart"/>
      <w:r w:rsidRPr="004C4F3A">
        <w:rPr>
          <w:b/>
          <w:sz w:val="20"/>
          <w:szCs w:val="20"/>
        </w:rPr>
        <w:t>XAdES</w:t>
      </w:r>
      <w:proofErr w:type="spellEnd"/>
      <w:r w:rsidRPr="004C4F3A">
        <w:rPr>
          <w:b/>
          <w:sz w:val="20"/>
          <w:szCs w:val="20"/>
        </w:rPr>
        <w:t xml:space="preserve"> o typie zewnętrznym</w:t>
      </w:r>
      <w:r w:rsidRPr="004C4F3A">
        <w:rPr>
          <w:sz w:val="20"/>
          <w:szCs w:val="20"/>
        </w:rPr>
        <w:t>. Wykonawca powinien pamiętać, aby plik z podpisem przekazywać łącznie z dokumentem podpisywanym.</w:t>
      </w:r>
    </w:p>
    <w:p w14:paraId="0000014A" w14:textId="77777777" w:rsidR="0064397C" w:rsidRPr="004C4F3A" w:rsidRDefault="00874596" w:rsidP="00F679F2">
      <w:pPr>
        <w:numPr>
          <w:ilvl w:val="0"/>
          <w:numId w:val="13"/>
        </w:numPr>
        <w:spacing w:line="360" w:lineRule="auto"/>
        <w:jc w:val="both"/>
        <w:rPr>
          <w:sz w:val="20"/>
          <w:szCs w:val="20"/>
        </w:rPr>
      </w:pPr>
      <w:r w:rsidRPr="004C4F3A">
        <w:rPr>
          <w:sz w:val="20"/>
          <w:szCs w:val="20"/>
        </w:rPr>
        <w:t>Zamawiający rekomenduje wykorzystanie podpisu z kwalifikowanym znacznikiem czasu.</w:t>
      </w:r>
    </w:p>
    <w:p w14:paraId="0000014B" w14:textId="0080DC13"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Zamawiający zaleca aby</w:t>
      </w:r>
      <w:r w:rsidRPr="004C4F3A">
        <w:rPr>
          <w:b/>
          <w:sz w:val="20"/>
          <w:szCs w:val="20"/>
        </w:rPr>
        <w:t xml:space="preserve"> w przypadku podpisywania pliku przez kilka osób, stosować podpisy tego samego rodzaju.</w:t>
      </w:r>
      <w:r w:rsidRPr="004C4F3A">
        <w:rPr>
          <w:sz w:val="20"/>
          <w:szCs w:val="20"/>
        </w:rPr>
        <w:t xml:space="preserve"> </w:t>
      </w:r>
    </w:p>
    <w:p w14:paraId="0000014C" w14:textId="72839E5B"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 xml:space="preserve">Zamawiający zaleca, aby Wykonawca z odpowiednim wyprzedzeniem przetestował możliwość prawidłowego wykorzystania wybranej metody podpisania plików </w:t>
      </w:r>
      <w:r w:rsidR="00602631">
        <w:rPr>
          <w:sz w:val="20"/>
          <w:szCs w:val="20"/>
        </w:rPr>
        <w:t>wniosków</w:t>
      </w:r>
      <w:r w:rsidRPr="004C4F3A">
        <w:rPr>
          <w:sz w:val="20"/>
          <w:szCs w:val="20"/>
        </w:rPr>
        <w:t>.</w:t>
      </w:r>
    </w:p>
    <w:p w14:paraId="0000014E" w14:textId="13E7D9C5"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 xml:space="preserve">Sugerujemy złożenie </w:t>
      </w:r>
      <w:r w:rsidR="00602631">
        <w:rPr>
          <w:sz w:val="20"/>
          <w:szCs w:val="20"/>
        </w:rPr>
        <w:t>wniosków</w:t>
      </w:r>
      <w:r w:rsidRPr="004C4F3A">
        <w:rPr>
          <w:sz w:val="20"/>
          <w:szCs w:val="20"/>
        </w:rPr>
        <w:t xml:space="preserve"> na 24 godziny przed terminem składania </w:t>
      </w:r>
      <w:r w:rsidR="00602631">
        <w:rPr>
          <w:sz w:val="20"/>
          <w:szCs w:val="20"/>
        </w:rPr>
        <w:t>wniosków</w:t>
      </w:r>
      <w:r w:rsidRPr="004C4F3A">
        <w:rPr>
          <w:sz w:val="20"/>
          <w:szCs w:val="20"/>
        </w:rPr>
        <w:t xml:space="preserve">/wniosków. </w:t>
      </w:r>
    </w:p>
    <w:p w14:paraId="0000014F" w14:textId="77777777"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 xml:space="preserve">Jeśli Wykonawca pakuje dokumenty np. w plik o rozszerzeniu .zip, zaleca się wcześniejsze podpisanie każdego ze skompresowanych plików. </w:t>
      </w:r>
    </w:p>
    <w:p w14:paraId="00000150" w14:textId="693772C7"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 xml:space="preserve">Zamawiający zaleca aby </w:t>
      </w:r>
      <w:r w:rsidRPr="004C4F3A">
        <w:rPr>
          <w:b/>
          <w:sz w:val="20"/>
          <w:szCs w:val="20"/>
          <w:u w:val="single"/>
        </w:rPr>
        <w:t>nie</w:t>
      </w:r>
      <w:r w:rsidRPr="004C4F3A">
        <w:rPr>
          <w:b/>
          <w:sz w:val="20"/>
          <w:szCs w:val="20"/>
        </w:rPr>
        <w:t xml:space="preserve"> </w:t>
      </w:r>
      <w:r w:rsidRPr="004C4F3A">
        <w:rPr>
          <w:sz w:val="20"/>
          <w:szCs w:val="20"/>
        </w:rPr>
        <w:t xml:space="preserve">wprowadzać jakichkolwiek zmian w plikach po podpisaniu ich podpisem kwalifikowanym. Może to skutkować naruszeniem integralności plików co równoważne będzie z koniecznością odrzucenia </w:t>
      </w:r>
      <w:r w:rsidR="00602631">
        <w:rPr>
          <w:sz w:val="20"/>
          <w:szCs w:val="20"/>
        </w:rPr>
        <w:t>wniosk</w:t>
      </w:r>
      <w:r w:rsidR="003E0F17">
        <w:rPr>
          <w:sz w:val="20"/>
          <w:szCs w:val="20"/>
        </w:rPr>
        <w:t>u</w:t>
      </w:r>
      <w:r w:rsidRPr="004C4F3A">
        <w:rPr>
          <w:sz w:val="20"/>
          <w:szCs w:val="20"/>
        </w:rPr>
        <w:t>.</w:t>
      </w:r>
    </w:p>
    <w:p w14:paraId="00000151" w14:textId="1A2038FB" w:rsidR="0064397C" w:rsidRDefault="00874596">
      <w:pPr>
        <w:pStyle w:val="Nagwek2"/>
        <w:spacing w:line="320" w:lineRule="auto"/>
        <w:jc w:val="both"/>
      </w:pPr>
      <w:bookmarkStart w:id="91" w:name="_uarrfy5kozla" w:colFirst="0" w:colLast="0"/>
      <w:bookmarkEnd w:id="91"/>
      <w:r>
        <w:t>XXV. Spis załączników</w:t>
      </w:r>
    </w:p>
    <w:p w14:paraId="4335BECE" w14:textId="4D35DEE4" w:rsidR="00603DD8" w:rsidRPr="00603DD8" w:rsidRDefault="00603DD8" w:rsidP="00F679F2">
      <w:pPr>
        <w:pStyle w:val="Akapitzlist"/>
        <w:numPr>
          <w:ilvl w:val="0"/>
          <w:numId w:val="17"/>
        </w:numPr>
        <w:suppressAutoHyphens/>
        <w:spacing w:line="360" w:lineRule="auto"/>
        <w:rPr>
          <w:sz w:val="20"/>
          <w:szCs w:val="20"/>
        </w:rPr>
      </w:pPr>
      <w:r w:rsidRPr="00603DD8">
        <w:rPr>
          <w:sz w:val="20"/>
          <w:szCs w:val="20"/>
        </w:rPr>
        <w:t xml:space="preserve">Załącznik nr 1 - </w:t>
      </w:r>
      <w:r w:rsidR="004118CB" w:rsidRPr="004118CB">
        <w:rPr>
          <w:sz w:val="20"/>
          <w:szCs w:val="20"/>
        </w:rPr>
        <w:t>Formularz wniosku</w:t>
      </w:r>
      <w:r w:rsidR="004118CB">
        <w:rPr>
          <w:sz w:val="20"/>
          <w:szCs w:val="20"/>
        </w:rPr>
        <w:t>;</w:t>
      </w:r>
    </w:p>
    <w:p w14:paraId="7FE5B096" w14:textId="22C9D422" w:rsidR="00603DD8" w:rsidRPr="00603DD8" w:rsidRDefault="00603DD8" w:rsidP="00F679F2">
      <w:pPr>
        <w:pStyle w:val="Akapitzlist"/>
        <w:numPr>
          <w:ilvl w:val="0"/>
          <w:numId w:val="17"/>
        </w:numPr>
        <w:suppressAutoHyphens/>
        <w:spacing w:line="360" w:lineRule="auto"/>
        <w:rPr>
          <w:sz w:val="20"/>
          <w:szCs w:val="20"/>
        </w:rPr>
      </w:pPr>
      <w:bookmarkStart w:id="92" w:name="_Hlk102558855"/>
      <w:r w:rsidRPr="00603DD8">
        <w:rPr>
          <w:sz w:val="20"/>
          <w:szCs w:val="20"/>
        </w:rPr>
        <w:t xml:space="preserve">Załącznik nr 2 - </w:t>
      </w:r>
      <w:r w:rsidR="004118CB">
        <w:rPr>
          <w:sz w:val="20"/>
          <w:szCs w:val="20"/>
        </w:rPr>
        <w:t>Oświadczenie</w:t>
      </w:r>
      <w:r w:rsidR="004118CB" w:rsidRPr="004118CB">
        <w:rPr>
          <w:sz w:val="20"/>
          <w:szCs w:val="20"/>
        </w:rPr>
        <w:t xml:space="preserve">, o którym mowa w art. 125 ust. 1 </w:t>
      </w:r>
      <w:r w:rsidR="004118CB">
        <w:rPr>
          <w:sz w:val="20"/>
          <w:szCs w:val="20"/>
        </w:rPr>
        <w:t xml:space="preserve">Pzp. - </w:t>
      </w:r>
      <w:r w:rsidR="005B188C">
        <w:rPr>
          <w:sz w:val="20"/>
          <w:szCs w:val="20"/>
        </w:rPr>
        <w:t>W</w:t>
      </w:r>
      <w:r w:rsidR="004118CB">
        <w:rPr>
          <w:sz w:val="20"/>
          <w:szCs w:val="20"/>
        </w:rPr>
        <w:t>ykonawcy</w:t>
      </w:r>
      <w:r w:rsidR="004118CB" w:rsidRPr="004118CB">
        <w:rPr>
          <w:sz w:val="20"/>
          <w:szCs w:val="20"/>
        </w:rPr>
        <w:t>;</w:t>
      </w:r>
    </w:p>
    <w:bookmarkEnd w:id="92"/>
    <w:p w14:paraId="7DB929C4" w14:textId="178C3278" w:rsidR="004118CB" w:rsidRPr="004118CB" w:rsidRDefault="004118CB" w:rsidP="00F679F2">
      <w:pPr>
        <w:pStyle w:val="Akapitzlist"/>
        <w:numPr>
          <w:ilvl w:val="0"/>
          <w:numId w:val="17"/>
        </w:numPr>
        <w:spacing w:line="360" w:lineRule="auto"/>
        <w:rPr>
          <w:sz w:val="20"/>
          <w:szCs w:val="20"/>
        </w:rPr>
      </w:pPr>
      <w:r w:rsidRPr="004118CB">
        <w:rPr>
          <w:sz w:val="20"/>
          <w:szCs w:val="20"/>
        </w:rPr>
        <w:t>Załącznik nr 2</w:t>
      </w:r>
      <w:r>
        <w:rPr>
          <w:sz w:val="20"/>
          <w:szCs w:val="20"/>
        </w:rPr>
        <w:t>a</w:t>
      </w:r>
      <w:r w:rsidRPr="004118CB">
        <w:rPr>
          <w:sz w:val="20"/>
          <w:szCs w:val="20"/>
        </w:rPr>
        <w:t xml:space="preserve"> - Oświadczenie, o którym mowa w art. 125 ust. 1 Pzp. </w:t>
      </w:r>
      <w:r>
        <w:rPr>
          <w:sz w:val="20"/>
          <w:szCs w:val="20"/>
        </w:rPr>
        <w:t>–</w:t>
      </w:r>
      <w:r w:rsidRPr="004118CB">
        <w:rPr>
          <w:sz w:val="20"/>
          <w:szCs w:val="20"/>
        </w:rPr>
        <w:t xml:space="preserve"> </w:t>
      </w:r>
      <w:r w:rsidR="005B188C">
        <w:rPr>
          <w:sz w:val="20"/>
          <w:szCs w:val="20"/>
        </w:rPr>
        <w:t>P</w:t>
      </w:r>
      <w:r w:rsidRPr="004118CB">
        <w:rPr>
          <w:sz w:val="20"/>
          <w:szCs w:val="20"/>
        </w:rPr>
        <w:t>odmiotu udostepniającego zasoby</w:t>
      </w:r>
      <w:r>
        <w:rPr>
          <w:sz w:val="20"/>
          <w:szCs w:val="20"/>
        </w:rPr>
        <w:t>;</w:t>
      </w:r>
    </w:p>
    <w:p w14:paraId="29B45CD6" w14:textId="09182110" w:rsidR="00603DD8" w:rsidRPr="00603DD8" w:rsidRDefault="00603DD8" w:rsidP="00F679F2">
      <w:pPr>
        <w:pStyle w:val="Akapitzlist"/>
        <w:numPr>
          <w:ilvl w:val="0"/>
          <w:numId w:val="17"/>
        </w:numPr>
        <w:suppressAutoHyphens/>
        <w:spacing w:line="360" w:lineRule="auto"/>
        <w:rPr>
          <w:sz w:val="20"/>
          <w:szCs w:val="20"/>
        </w:rPr>
      </w:pPr>
      <w:r w:rsidRPr="00603DD8">
        <w:rPr>
          <w:sz w:val="20"/>
          <w:szCs w:val="20"/>
        </w:rPr>
        <w:t>Załącznik nr 3 - Zobowiązanie innego podmiotu do udostępnienia niezbędnych zasobów Wykonawcy</w:t>
      </w:r>
      <w:r w:rsidR="002562E3">
        <w:rPr>
          <w:sz w:val="20"/>
          <w:szCs w:val="20"/>
        </w:rPr>
        <w:t>;</w:t>
      </w:r>
    </w:p>
    <w:p w14:paraId="575ECD29" w14:textId="4F319A72" w:rsidR="004E5689" w:rsidRPr="009C67C7" w:rsidRDefault="004E5689" w:rsidP="00F679F2">
      <w:pPr>
        <w:pStyle w:val="Akapitzlist"/>
        <w:numPr>
          <w:ilvl w:val="0"/>
          <w:numId w:val="17"/>
        </w:numPr>
        <w:suppressAutoHyphens/>
        <w:spacing w:line="360" w:lineRule="auto"/>
        <w:rPr>
          <w:sz w:val="20"/>
          <w:szCs w:val="20"/>
        </w:rPr>
      </w:pPr>
      <w:r w:rsidRPr="00603DD8">
        <w:rPr>
          <w:sz w:val="20"/>
          <w:szCs w:val="20"/>
        </w:rPr>
        <w:t xml:space="preserve">Załącznik nr </w:t>
      </w:r>
      <w:r>
        <w:rPr>
          <w:sz w:val="20"/>
          <w:szCs w:val="20"/>
        </w:rPr>
        <w:t xml:space="preserve">4 - </w:t>
      </w:r>
      <w:r w:rsidRPr="009C67C7">
        <w:rPr>
          <w:sz w:val="20"/>
          <w:szCs w:val="20"/>
        </w:rPr>
        <w:t>Oświadczenie Wykonawców wspólnie ubiegających się o udzielenie zamówienia</w:t>
      </w:r>
      <w:r>
        <w:rPr>
          <w:sz w:val="20"/>
          <w:szCs w:val="20"/>
        </w:rPr>
        <w:t xml:space="preserve"> </w:t>
      </w:r>
      <w:r w:rsidRPr="009C67C7">
        <w:rPr>
          <w:sz w:val="20"/>
          <w:szCs w:val="20"/>
        </w:rPr>
        <w:t xml:space="preserve">składane na podstawie art. 117 ust. 4 ustawy </w:t>
      </w:r>
      <w:proofErr w:type="spellStart"/>
      <w:r>
        <w:rPr>
          <w:sz w:val="20"/>
          <w:szCs w:val="20"/>
        </w:rPr>
        <w:t>p.z.p</w:t>
      </w:r>
      <w:proofErr w:type="spellEnd"/>
      <w:r>
        <w:rPr>
          <w:sz w:val="20"/>
          <w:szCs w:val="20"/>
        </w:rPr>
        <w:t>;</w:t>
      </w:r>
    </w:p>
    <w:p w14:paraId="5D2B3F58" w14:textId="4AB2C8E1" w:rsidR="00603DD8" w:rsidRPr="00603DD8" w:rsidRDefault="00603DD8" w:rsidP="00F679F2">
      <w:pPr>
        <w:pStyle w:val="Akapitzlist"/>
        <w:numPr>
          <w:ilvl w:val="0"/>
          <w:numId w:val="17"/>
        </w:numPr>
        <w:suppressAutoHyphens/>
        <w:spacing w:line="360" w:lineRule="auto"/>
        <w:rPr>
          <w:sz w:val="20"/>
          <w:szCs w:val="20"/>
        </w:rPr>
      </w:pPr>
      <w:r w:rsidRPr="00603DD8">
        <w:rPr>
          <w:sz w:val="20"/>
          <w:szCs w:val="20"/>
        </w:rPr>
        <w:t xml:space="preserve">Załącznik nr </w:t>
      </w:r>
      <w:r>
        <w:rPr>
          <w:sz w:val="20"/>
          <w:szCs w:val="20"/>
        </w:rPr>
        <w:t>5</w:t>
      </w:r>
      <w:r w:rsidRPr="00603DD8">
        <w:rPr>
          <w:sz w:val="20"/>
          <w:szCs w:val="20"/>
        </w:rPr>
        <w:t xml:space="preserve"> </w:t>
      </w:r>
      <w:r w:rsidR="004E5689">
        <w:rPr>
          <w:sz w:val="20"/>
          <w:szCs w:val="20"/>
        </w:rPr>
        <w:t>–</w:t>
      </w:r>
      <w:r w:rsidRPr="00603DD8">
        <w:rPr>
          <w:sz w:val="20"/>
          <w:szCs w:val="20"/>
        </w:rPr>
        <w:t xml:space="preserve"> </w:t>
      </w:r>
      <w:r w:rsidR="004E5689">
        <w:rPr>
          <w:bCs/>
          <w:sz w:val="20"/>
          <w:szCs w:val="20"/>
        </w:rPr>
        <w:t xml:space="preserve">Wykaz osób i </w:t>
      </w:r>
      <w:r w:rsidR="002F0F37" w:rsidRPr="002644E8">
        <w:rPr>
          <w:bCs/>
          <w:sz w:val="20"/>
          <w:szCs w:val="20"/>
        </w:rPr>
        <w:t>zasobów technicznych</w:t>
      </w:r>
      <w:r w:rsidR="004E5689" w:rsidRPr="002644E8">
        <w:rPr>
          <w:bCs/>
          <w:sz w:val="20"/>
          <w:szCs w:val="20"/>
        </w:rPr>
        <w:t>;</w:t>
      </w:r>
    </w:p>
    <w:p w14:paraId="40606B83" w14:textId="77CDE94A" w:rsidR="004E5689" w:rsidRPr="00603DD8" w:rsidRDefault="004E5689" w:rsidP="00F679F2">
      <w:pPr>
        <w:pStyle w:val="Akapitzlist"/>
        <w:numPr>
          <w:ilvl w:val="0"/>
          <w:numId w:val="17"/>
        </w:numPr>
        <w:suppressAutoHyphens/>
        <w:spacing w:line="360" w:lineRule="auto"/>
        <w:rPr>
          <w:sz w:val="20"/>
          <w:szCs w:val="20"/>
        </w:rPr>
      </w:pPr>
      <w:r w:rsidRPr="00603DD8">
        <w:rPr>
          <w:sz w:val="20"/>
          <w:szCs w:val="20"/>
        </w:rPr>
        <w:t xml:space="preserve">Załącznik nr </w:t>
      </w:r>
      <w:r>
        <w:rPr>
          <w:sz w:val="20"/>
          <w:szCs w:val="20"/>
        </w:rPr>
        <w:t>6</w:t>
      </w:r>
      <w:r w:rsidRPr="00603DD8">
        <w:rPr>
          <w:sz w:val="20"/>
          <w:szCs w:val="20"/>
        </w:rPr>
        <w:t xml:space="preserve"> </w:t>
      </w:r>
      <w:r>
        <w:rPr>
          <w:sz w:val="20"/>
          <w:szCs w:val="20"/>
        </w:rPr>
        <w:t>–</w:t>
      </w:r>
      <w:r w:rsidRPr="00603DD8">
        <w:rPr>
          <w:sz w:val="20"/>
          <w:szCs w:val="20"/>
        </w:rPr>
        <w:t xml:space="preserve"> </w:t>
      </w:r>
      <w:r>
        <w:rPr>
          <w:sz w:val="20"/>
          <w:szCs w:val="20"/>
        </w:rPr>
        <w:t>Wykaz usług;</w:t>
      </w:r>
    </w:p>
    <w:p w14:paraId="285BE672" w14:textId="1489B14B" w:rsidR="00326E5C" w:rsidRPr="00326E5C" w:rsidRDefault="00326E5C" w:rsidP="00F679F2">
      <w:pPr>
        <w:pStyle w:val="Akapitzlist"/>
        <w:numPr>
          <w:ilvl w:val="0"/>
          <w:numId w:val="17"/>
        </w:numPr>
        <w:suppressAutoHyphens/>
        <w:spacing w:line="360" w:lineRule="auto"/>
        <w:rPr>
          <w:sz w:val="20"/>
          <w:szCs w:val="20"/>
        </w:rPr>
      </w:pPr>
      <w:r w:rsidRPr="00326E5C">
        <w:rPr>
          <w:sz w:val="20"/>
          <w:szCs w:val="20"/>
        </w:rPr>
        <w:t xml:space="preserve">Załącznik nr 7 </w:t>
      </w:r>
      <w:r w:rsidR="004E5689">
        <w:rPr>
          <w:sz w:val="20"/>
          <w:szCs w:val="20"/>
        </w:rPr>
        <w:t>–</w:t>
      </w:r>
      <w:r w:rsidR="000D4895">
        <w:rPr>
          <w:sz w:val="20"/>
          <w:szCs w:val="20"/>
        </w:rPr>
        <w:t xml:space="preserve"> </w:t>
      </w:r>
      <w:r w:rsidR="004E5689">
        <w:rPr>
          <w:sz w:val="20"/>
          <w:szCs w:val="20"/>
        </w:rPr>
        <w:t>Oświadczenie dot. grupy kapitałowej;</w:t>
      </w:r>
    </w:p>
    <w:p w14:paraId="6A14C8D7" w14:textId="13A1DEE0" w:rsidR="00603DD8" w:rsidRPr="00603DD8" w:rsidRDefault="00603DD8" w:rsidP="00F679F2">
      <w:pPr>
        <w:pStyle w:val="Akapitzlist"/>
        <w:numPr>
          <w:ilvl w:val="0"/>
          <w:numId w:val="17"/>
        </w:numPr>
        <w:suppressAutoHyphens/>
        <w:spacing w:line="360" w:lineRule="auto"/>
        <w:rPr>
          <w:b/>
          <w:bCs/>
          <w:sz w:val="20"/>
          <w:szCs w:val="20"/>
        </w:rPr>
      </w:pPr>
      <w:r w:rsidRPr="00603DD8">
        <w:rPr>
          <w:sz w:val="20"/>
          <w:szCs w:val="20"/>
        </w:rPr>
        <w:t xml:space="preserve">Załącznik nr 8 </w:t>
      </w:r>
      <w:r w:rsidR="004E5689">
        <w:rPr>
          <w:sz w:val="20"/>
          <w:szCs w:val="20"/>
        </w:rPr>
        <w:t>–</w:t>
      </w:r>
      <w:r w:rsidRPr="00603DD8">
        <w:rPr>
          <w:sz w:val="20"/>
          <w:szCs w:val="20"/>
        </w:rPr>
        <w:t xml:space="preserve"> </w:t>
      </w:r>
      <w:r w:rsidR="004E5689">
        <w:rPr>
          <w:sz w:val="20"/>
          <w:szCs w:val="20"/>
        </w:rPr>
        <w:t>Istotne Postanowienia Umowy:</w:t>
      </w:r>
    </w:p>
    <w:p w14:paraId="13E4AB94" w14:textId="62C5A40F" w:rsidR="008543A7" w:rsidRDefault="008543A7" w:rsidP="00F679F2">
      <w:pPr>
        <w:numPr>
          <w:ilvl w:val="0"/>
          <w:numId w:val="17"/>
        </w:numPr>
        <w:spacing w:line="360" w:lineRule="auto"/>
        <w:rPr>
          <w:sz w:val="20"/>
          <w:szCs w:val="20"/>
        </w:rPr>
      </w:pPr>
      <w:r>
        <w:rPr>
          <w:sz w:val="20"/>
          <w:szCs w:val="20"/>
        </w:rPr>
        <w:t xml:space="preserve">Załącznik nr </w:t>
      </w:r>
      <w:r w:rsidR="004E5689">
        <w:rPr>
          <w:sz w:val="20"/>
          <w:szCs w:val="20"/>
        </w:rPr>
        <w:t>9</w:t>
      </w:r>
      <w:r>
        <w:rPr>
          <w:sz w:val="20"/>
          <w:szCs w:val="20"/>
        </w:rPr>
        <w:t xml:space="preserve">- </w:t>
      </w:r>
      <w:r w:rsidRPr="008543A7">
        <w:rPr>
          <w:sz w:val="20"/>
          <w:szCs w:val="20"/>
        </w:rPr>
        <w:t>Oświadczenie Wykonawcy dot. przyczyn niezależnych</w:t>
      </w:r>
      <w:r w:rsidR="00390288">
        <w:rPr>
          <w:sz w:val="20"/>
          <w:szCs w:val="20"/>
        </w:rPr>
        <w:t>;</w:t>
      </w:r>
    </w:p>
    <w:p w14:paraId="5333C62A" w14:textId="2A538495" w:rsidR="00390288" w:rsidRDefault="00390288" w:rsidP="00F679F2">
      <w:pPr>
        <w:numPr>
          <w:ilvl w:val="0"/>
          <w:numId w:val="17"/>
        </w:numPr>
        <w:spacing w:line="360" w:lineRule="auto"/>
        <w:rPr>
          <w:sz w:val="20"/>
          <w:szCs w:val="20"/>
        </w:rPr>
      </w:pPr>
      <w:r>
        <w:rPr>
          <w:sz w:val="20"/>
          <w:szCs w:val="20"/>
        </w:rPr>
        <w:t>Załącznik nr 10- O</w:t>
      </w:r>
      <w:r w:rsidRPr="00390288">
        <w:rPr>
          <w:sz w:val="20"/>
          <w:szCs w:val="20"/>
        </w:rPr>
        <w:t>świadczenie wykonawcy o aktualności informacji zawartych w oświadczeniu, o którym mowa w art. 125 ust. 1 ustawy Pzp, w zakresie podstaw wykluczenia z postepowania wskazanych przez Zamawiającego</w:t>
      </w:r>
      <w:r w:rsidR="00EE5794">
        <w:rPr>
          <w:sz w:val="20"/>
          <w:szCs w:val="20"/>
        </w:rPr>
        <w:t>;</w:t>
      </w:r>
    </w:p>
    <w:p w14:paraId="373F079A" w14:textId="20E4610D" w:rsidR="00EE5794" w:rsidRDefault="00EE5794" w:rsidP="00F679F2">
      <w:pPr>
        <w:numPr>
          <w:ilvl w:val="0"/>
          <w:numId w:val="17"/>
        </w:numPr>
        <w:spacing w:line="360" w:lineRule="auto"/>
        <w:rPr>
          <w:sz w:val="20"/>
          <w:szCs w:val="20"/>
        </w:rPr>
      </w:pPr>
      <w:r>
        <w:rPr>
          <w:sz w:val="20"/>
          <w:szCs w:val="20"/>
        </w:rPr>
        <w:lastRenderedPageBreak/>
        <w:t xml:space="preserve">Załącznik nr 10a- </w:t>
      </w:r>
      <w:bookmarkStart w:id="93" w:name="_Hlk102629637"/>
      <w:r>
        <w:rPr>
          <w:sz w:val="20"/>
          <w:szCs w:val="20"/>
        </w:rPr>
        <w:t>O</w:t>
      </w:r>
      <w:r w:rsidRPr="00390288">
        <w:rPr>
          <w:sz w:val="20"/>
          <w:szCs w:val="20"/>
        </w:rPr>
        <w:t xml:space="preserve">świadczenie </w:t>
      </w:r>
      <w:r w:rsidRPr="00EE5794">
        <w:rPr>
          <w:sz w:val="20"/>
          <w:szCs w:val="20"/>
        </w:rPr>
        <w:t>dla podmiotu udostepniającego zasoby</w:t>
      </w:r>
      <w:r w:rsidRPr="00390288">
        <w:rPr>
          <w:sz w:val="20"/>
          <w:szCs w:val="20"/>
        </w:rPr>
        <w:t xml:space="preserve"> o aktualności informacji zawartych w oświadczeniu, o którym mowa w art. 125 ust. 1 ustawy Pzp, w zakresie podstaw wykluczenia z postepowania wskazanych przez Zamawiającego</w:t>
      </w:r>
      <w:bookmarkEnd w:id="93"/>
      <w:r>
        <w:rPr>
          <w:sz w:val="20"/>
          <w:szCs w:val="20"/>
        </w:rPr>
        <w:t>.</w:t>
      </w:r>
    </w:p>
    <w:p w14:paraId="61120545" w14:textId="77777777" w:rsidR="00EE5794" w:rsidRDefault="00EE5794" w:rsidP="00EE5794">
      <w:pPr>
        <w:spacing w:line="360" w:lineRule="auto"/>
        <w:ind w:left="720"/>
        <w:rPr>
          <w:sz w:val="20"/>
          <w:szCs w:val="20"/>
        </w:rPr>
      </w:pPr>
    </w:p>
    <w:p w14:paraId="20D9C979" w14:textId="77777777" w:rsidR="00287E19" w:rsidRPr="00033C39" w:rsidRDefault="00287E19" w:rsidP="00EE5794">
      <w:pPr>
        <w:spacing w:line="360" w:lineRule="auto"/>
        <w:ind w:left="720"/>
        <w:rPr>
          <w:sz w:val="20"/>
          <w:szCs w:val="20"/>
        </w:rPr>
      </w:pPr>
    </w:p>
    <w:sectPr w:rsidR="00287E19" w:rsidRPr="00033C39" w:rsidSect="00046286">
      <w:footerReference w:type="default" r:id="rId24"/>
      <w:footerReference w:type="first" r:id="rId25"/>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13C6B" w14:textId="77777777" w:rsidR="00310CC1" w:rsidRDefault="00310CC1">
      <w:pPr>
        <w:spacing w:line="240" w:lineRule="auto"/>
      </w:pPr>
      <w:r>
        <w:separator/>
      </w:r>
    </w:p>
  </w:endnote>
  <w:endnote w:type="continuationSeparator" w:id="0">
    <w:p w14:paraId="495F499F" w14:textId="77777777" w:rsidR="00310CC1" w:rsidRDefault="00310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3450256F" w:rsidR="00B86C5B" w:rsidRDefault="00B86C5B">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FB1E6B">
              <w:rPr>
                <w:b/>
                <w:bCs/>
                <w:noProof/>
              </w:rPr>
              <w:t>16</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FB1E6B">
              <w:rPr>
                <w:b/>
                <w:bCs/>
                <w:noProof/>
              </w:rPr>
              <w:t>42</w:t>
            </w:r>
            <w:r>
              <w:rPr>
                <w:b/>
                <w:bCs/>
                <w:sz w:val="24"/>
                <w:szCs w:val="24"/>
              </w:rPr>
              <w:fldChar w:fldCharType="end"/>
            </w:r>
          </w:p>
        </w:sdtContent>
      </w:sdt>
    </w:sdtContent>
  </w:sdt>
  <w:p w14:paraId="00000156" w14:textId="14C12B08" w:rsidR="00B86C5B" w:rsidRDefault="00B86C5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FE054AE" w:rsidR="00B86C5B" w:rsidRDefault="00B86C5B">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FB1E6B">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FB1E6B">
              <w:rPr>
                <w:b/>
                <w:bCs/>
                <w:noProof/>
              </w:rPr>
              <w:t>42</w:t>
            </w:r>
            <w:r>
              <w:rPr>
                <w:b/>
                <w:bCs/>
                <w:sz w:val="24"/>
                <w:szCs w:val="24"/>
              </w:rPr>
              <w:fldChar w:fldCharType="end"/>
            </w:r>
          </w:p>
        </w:sdtContent>
      </w:sdt>
    </w:sdtContent>
  </w:sdt>
  <w:p w14:paraId="1E770489" w14:textId="77777777" w:rsidR="00B86C5B" w:rsidRDefault="00B86C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524F5" w14:textId="77777777" w:rsidR="00310CC1" w:rsidRDefault="00310CC1">
      <w:pPr>
        <w:spacing w:line="240" w:lineRule="auto"/>
      </w:pPr>
      <w:r>
        <w:separator/>
      </w:r>
    </w:p>
  </w:footnote>
  <w:footnote w:type="continuationSeparator" w:id="0">
    <w:p w14:paraId="240CBC3C" w14:textId="77777777" w:rsidR="00310CC1" w:rsidRDefault="00310CC1">
      <w:pPr>
        <w:spacing w:line="240" w:lineRule="auto"/>
      </w:pPr>
      <w:r>
        <w:continuationSeparator/>
      </w:r>
    </w:p>
  </w:footnote>
  <w:footnote w:id="1">
    <w:p w14:paraId="1155620C" w14:textId="77777777" w:rsidR="00B86C5B" w:rsidRPr="009D3D16" w:rsidRDefault="00B86C5B"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B86C5B" w:rsidRPr="00C10F74" w:rsidRDefault="00B86C5B"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2C9C98F9" w14:textId="2F473883" w:rsidR="00B86C5B" w:rsidRDefault="00B86C5B" w:rsidP="001938EB">
      <w:pPr>
        <w:pStyle w:val="Tekstprzypisudolnego"/>
        <w:jc w:val="both"/>
      </w:pPr>
      <w:r>
        <w:rPr>
          <w:rStyle w:val="Odwoanieprzypisudolnego"/>
        </w:rPr>
        <w:footnoteRef/>
      </w:r>
      <w:r>
        <w:t xml:space="preserve"> W</w:t>
      </w:r>
      <w:r w:rsidRPr="001852F6">
        <w:t xml:space="preserve"> przypadku, w którym wykonawca ma siedzibę na terenie RP, to członkowie zarządu,</w:t>
      </w:r>
      <w:r>
        <w:t xml:space="preserve"> organu nadzoru lub prokurenci</w:t>
      </w:r>
      <w:r w:rsidRPr="001852F6">
        <w:t xml:space="preserve"> niezależnie od swojego miejsca zamieszkania, czy obywatelstwa, występują do polskiego KRK o wydanie informacji o osobie. Jeżeli członek zarządu</w:t>
      </w:r>
      <w:r>
        <w:t>, organu nadzoru lub prokurent</w:t>
      </w:r>
      <w:r w:rsidRPr="001852F6">
        <w:t xml:space="preserve"> ma obywatelstwo innego niż Polska państwa należącego do UE, to w odpowiedzi na wniosek otrzyma informację z polskiego KRK, do której zostanie załączona informacja z rejestru odnosząca się do miejsca obywatelstwa tej osoby. Wykonawca przedkłada zatem dokumenty otrzymane z polskiego KRK</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A3303"/>
    <w:multiLevelType w:val="multilevel"/>
    <w:tmpl w:val="24D67880"/>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16664"/>
    <w:multiLevelType w:val="multilevel"/>
    <w:tmpl w:val="A3EC363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7A43C1"/>
    <w:multiLevelType w:val="hybridMultilevel"/>
    <w:tmpl w:val="6A244D28"/>
    <w:lvl w:ilvl="0" w:tplc="E418F9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09C5878"/>
    <w:multiLevelType w:val="hybridMultilevel"/>
    <w:tmpl w:val="47ACDEE4"/>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 w15:restartNumberingAfterBreak="0">
    <w:nsid w:val="114E107F"/>
    <w:multiLevelType w:val="hybridMultilevel"/>
    <w:tmpl w:val="082826FA"/>
    <w:lvl w:ilvl="0" w:tplc="EDACA0A2">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76A69AC"/>
    <w:multiLevelType w:val="multilevel"/>
    <w:tmpl w:val="5C1ACA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E65136"/>
    <w:multiLevelType w:val="hybridMultilevel"/>
    <w:tmpl w:val="5AF85A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5474AD5"/>
    <w:multiLevelType w:val="multilevel"/>
    <w:tmpl w:val="41E68784"/>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2665217C"/>
    <w:multiLevelType w:val="hybridMultilevel"/>
    <w:tmpl w:val="82902ECE"/>
    <w:lvl w:ilvl="0" w:tplc="E418F9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20" w15:restartNumberingAfterBreak="0">
    <w:nsid w:val="2B063C74"/>
    <w:multiLevelType w:val="hybridMultilevel"/>
    <w:tmpl w:val="7B4CB350"/>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1"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1EB3B65"/>
    <w:multiLevelType w:val="hybridMultilevel"/>
    <w:tmpl w:val="16F65B4C"/>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3"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4C35BDE"/>
    <w:multiLevelType w:val="hybridMultilevel"/>
    <w:tmpl w:val="F522DCF0"/>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A213867"/>
    <w:multiLevelType w:val="multilevel"/>
    <w:tmpl w:val="BE6A7158"/>
    <w:lvl w:ilvl="0">
      <w:start w:val="10"/>
      <w:numFmt w:val="decimal"/>
      <w:lvlText w:val="%1."/>
      <w:lvlJc w:val="left"/>
      <w:pPr>
        <w:ind w:left="786" w:hanging="360"/>
      </w:pPr>
      <w:rPr>
        <w:rFonts w:hint="default"/>
        <w:b/>
        <w:color w:val="auto"/>
        <w:sz w:val="24"/>
        <w:szCs w:val="24"/>
      </w:rPr>
    </w:lvl>
    <w:lvl w:ilvl="1">
      <w:start w:val="1"/>
      <w:numFmt w:val="decimal"/>
      <w:isLgl/>
      <w:lvlText w:val="%1.%2"/>
      <w:lvlJc w:val="left"/>
      <w:pPr>
        <w:ind w:left="1702" w:hanging="360"/>
      </w:pPr>
      <w:rPr>
        <w:rFonts w:hint="default"/>
        <w:b w:val="0"/>
        <w:sz w:val="20"/>
        <w:szCs w:val="20"/>
      </w:rPr>
    </w:lvl>
    <w:lvl w:ilvl="2">
      <w:start w:val="4"/>
      <w:numFmt w:val="decimal"/>
      <w:lvlText w:val="%3)"/>
      <w:lvlJc w:val="left"/>
      <w:pPr>
        <w:ind w:left="2618" w:hanging="360"/>
      </w:pPr>
      <w:rPr>
        <w:rFonts w:hint="default"/>
        <w:b w:val="0"/>
        <w:bCs w:val="0"/>
      </w:rPr>
    </w:lvl>
    <w:lvl w:ilvl="3">
      <w:start w:val="1"/>
      <w:numFmt w:val="decimal"/>
      <w:isLgl/>
      <w:lvlText w:val="%1.%2.%3.%4"/>
      <w:lvlJc w:val="left"/>
      <w:pPr>
        <w:ind w:left="3894" w:hanging="720"/>
      </w:pPr>
      <w:rPr>
        <w:rFonts w:hint="default"/>
        <w:b w:val="0"/>
      </w:rPr>
    </w:lvl>
    <w:lvl w:ilvl="4">
      <w:start w:val="1"/>
      <w:numFmt w:val="decimal"/>
      <w:isLgl/>
      <w:lvlText w:val="%1.%2.%3.%4.%5"/>
      <w:lvlJc w:val="left"/>
      <w:pPr>
        <w:ind w:left="5170" w:hanging="1080"/>
      </w:pPr>
      <w:rPr>
        <w:rFonts w:hint="default"/>
        <w:b w:val="0"/>
      </w:rPr>
    </w:lvl>
    <w:lvl w:ilvl="5">
      <w:start w:val="1"/>
      <w:numFmt w:val="decimal"/>
      <w:isLgl/>
      <w:lvlText w:val="%1.%2.%3.%4.%5.%6"/>
      <w:lvlJc w:val="left"/>
      <w:pPr>
        <w:ind w:left="6086" w:hanging="1080"/>
      </w:pPr>
      <w:rPr>
        <w:rFonts w:hint="default"/>
        <w:b w:val="0"/>
      </w:rPr>
    </w:lvl>
    <w:lvl w:ilvl="6">
      <w:start w:val="1"/>
      <w:numFmt w:val="decimal"/>
      <w:isLgl/>
      <w:lvlText w:val="%1.%2.%3.%4.%5.%6.%7"/>
      <w:lvlJc w:val="left"/>
      <w:pPr>
        <w:ind w:left="7362" w:hanging="1440"/>
      </w:pPr>
      <w:rPr>
        <w:rFonts w:hint="default"/>
        <w:b w:val="0"/>
      </w:rPr>
    </w:lvl>
    <w:lvl w:ilvl="7">
      <w:start w:val="1"/>
      <w:numFmt w:val="decimal"/>
      <w:isLgl/>
      <w:lvlText w:val="%1.%2.%3.%4.%5.%6.%7.%8"/>
      <w:lvlJc w:val="left"/>
      <w:pPr>
        <w:ind w:left="8278" w:hanging="1440"/>
      </w:pPr>
      <w:rPr>
        <w:rFonts w:hint="default"/>
        <w:b w:val="0"/>
      </w:rPr>
    </w:lvl>
    <w:lvl w:ilvl="8">
      <w:start w:val="1"/>
      <w:numFmt w:val="decimal"/>
      <w:isLgl/>
      <w:lvlText w:val="%1.%2.%3.%4.%5.%6.%7.%8.%9"/>
      <w:lvlJc w:val="left"/>
      <w:pPr>
        <w:ind w:left="9554" w:hanging="1800"/>
      </w:pPr>
      <w:rPr>
        <w:rFonts w:hint="default"/>
        <w:b w:val="0"/>
      </w:rPr>
    </w:lvl>
  </w:abstractNum>
  <w:abstractNum w:abstractNumId="27"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D2450F4"/>
    <w:multiLevelType w:val="hybridMultilevel"/>
    <w:tmpl w:val="2EDE7E28"/>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9"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0E67E8"/>
    <w:multiLevelType w:val="hybridMultilevel"/>
    <w:tmpl w:val="C3C61230"/>
    <w:lvl w:ilvl="0" w:tplc="1C64A87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9A61C84"/>
    <w:multiLevelType w:val="hybridMultilevel"/>
    <w:tmpl w:val="3DFA2610"/>
    <w:lvl w:ilvl="0" w:tplc="04150017">
      <w:start w:val="1"/>
      <w:numFmt w:val="lowerLetter"/>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9C8339E"/>
    <w:multiLevelType w:val="hybridMultilevel"/>
    <w:tmpl w:val="ED60FC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5583439E"/>
    <w:multiLevelType w:val="multilevel"/>
    <w:tmpl w:val="A9128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7577A8E"/>
    <w:multiLevelType w:val="hybridMultilevel"/>
    <w:tmpl w:val="F6B6439A"/>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7" w15:restartNumberingAfterBreak="0">
    <w:nsid w:val="5AE300E0"/>
    <w:multiLevelType w:val="multilevel"/>
    <w:tmpl w:val="96BE6240"/>
    <w:lvl w:ilvl="0">
      <w:start w:val="2"/>
      <w:numFmt w:val="decimal"/>
      <w:lvlText w:val="%1."/>
      <w:lvlJc w:val="left"/>
      <w:pPr>
        <w:ind w:left="454" w:hanging="454"/>
      </w:pPr>
      <w:rPr>
        <w:rFonts w:hint="default"/>
        <w:b/>
        <w:vertAlign w:val="baseline"/>
      </w:rPr>
    </w:lvl>
    <w:lvl w:ilvl="1">
      <w:start w:val="2"/>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8"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452DA1"/>
    <w:multiLevelType w:val="multilevel"/>
    <w:tmpl w:val="4E64B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AF86C02"/>
    <w:multiLevelType w:val="hybridMultilevel"/>
    <w:tmpl w:val="64661CDE"/>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3" w15:restartNumberingAfterBreak="0">
    <w:nsid w:val="6D924B3C"/>
    <w:multiLevelType w:val="hybridMultilevel"/>
    <w:tmpl w:val="90CA1DC2"/>
    <w:lvl w:ilvl="0" w:tplc="DC1CBB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FF276CD"/>
    <w:multiLevelType w:val="hybridMultilevel"/>
    <w:tmpl w:val="D1568E4E"/>
    <w:lvl w:ilvl="0" w:tplc="A2D07FEA">
      <w:start w:val="1"/>
      <w:numFmt w:val="decimal"/>
      <w:lvlText w:val="%1)"/>
      <w:lvlJc w:val="left"/>
      <w:pPr>
        <w:ind w:left="1508" w:hanging="360"/>
      </w:pPr>
      <w:rPr>
        <w:rFonts w:hint="default"/>
      </w:r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45" w15:restartNumberingAfterBreak="0">
    <w:nsid w:val="7017768C"/>
    <w:multiLevelType w:val="multilevel"/>
    <w:tmpl w:val="610A597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7A0F65CF"/>
    <w:multiLevelType w:val="hybridMultilevel"/>
    <w:tmpl w:val="5CD2433C"/>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8"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abstractNum w:abstractNumId="49" w15:restartNumberingAfterBreak="0">
    <w:nsid w:val="7F0B0FDA"/>
    <w:multiLevelType w:val="multilevel"/>
    <w:tmpl w:val="BEC66B4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91989697">
    <w:abstractNumId w:val="49"/>
  </w:num>
  <w:num w:numId="2" w16cid:durableId="1861308573">
    <w:abstractNumId w:val="12"/>
  </w:num>
  <w:num w:numId="3" w16cid:durableId="14701232">
    <w:abstractNumId w:val="2"/>
  </w:num>
  <w:num w:numId="4" w16cid:durableId="508520799">
    <w:abstractNumId w:val="38"/>
  </w:num>
  <w:num w:numId="5" w16cid:durableId="1073351186">
    <w:abstractNumId w:val="23"/>
  </w:num>
  <w:num w:numId="6" w16cid:durableId="1177618876">
    <w:abstractNumId w:val="31"/>
  </w:num>
  <w:num w:numId="7" w16cid:durableId="1839807870">
    <w:abstractNumId w:val="34"/>
  </w:num>
  <w:num w:numId="8" w16cid:durableId="1107041221">
    <w:abstractNumId w:val="16"/>
  </w:num>
  <w:num w:numId="9" w16cid:durableId="1164398684">
    <w:abstractNumId w:val="24"/>
  </w:num>
  <w:num w:numId="10" w16cid:durableId="293023671">
    <w:abstractNumId w:val="45"/>
  </w:num>
  <w:num w:numId="11" w16cid:durableId="497841506">
    <w:abstractNumId w:val="35"/>
  </w:num>
  <w:num w:numId="12" w16cid:durableId="1121612482">
    <w:abstractNumId w:val="6"/>
  </w:num>
  <w:num w:numId="13" w16cid:durableId="452675737">
    <w:abstractNumId w:val="11"/>
  </w:num>
  <w:num w:numId="14" w16cid:durableId="1222207337">
    <w:abstractNumId w:val="5"/>
  </w:num>
  <w:num w:numId="15" w16cid:durableId="1924753633">
    <w:abstractNumId w:val="46"/>
  </w:num>
  <w:num w:numId="16" w16cid:durableId="1092820727">
    <w:abstractNumId w:val="39"/>
  </w:num>
  <w:num w:numId="17" w16cid:durableId="1708985973">
    <w:abstractNumId w:val="13"/>
  </w:num>
  <w:num w:numId="18" w16cid:durableId="1826311414">
    <w:abstractNumId w:val="41"/>
  </w:num>
  <w:num w:numId="19" w16cid:durableId="1449004334">
    <w:abstractNumId w:val="15"/>
  </w:num>
  <w:num w:numId="20" w16cid:durableId="1148396999">
    <w:abstractNumId w:val="3"/>
  </w:num>
  <w:num w:numId="21" w16cid:durableId="159392559">
    <w:abstractNumId w:val="19"/>
  </w:num>
  <w:num w:numId="22" w16cid:durableId="295455396">
    <w:abstractNumId w:val="29"/>
  </w:num>
  <w:num w:numId="23" w16cid:durableId="878594586">
    <w:abstractNumId w:val="21"/>
  </w:num>
  <w:num w:numId="24" w16cid:durableId="1325742732">
    <w:abstractNumId w:val="0"/>
  </w:num>
  <w:num w:numId="25" w16cid:durableId="875772746">
    <w:abstractNumId w:val="42"/>
  </w:num>
  <w:num w:numId="26" w16cid:durableId="1972319066">
    <w:abstractNumId w:val="48"/>
  </w:num>
  <w:num w:numId="27" w16cid:durableId="792015709">
    <w:abstractNumId w:val="40"/>
  </w:num>
  <w:num w:numId="28" w16cid:durableId="482239262">
    <w:abstractNumId w:val="4"/>
  </w:num>
  <w:num w:numId="29" w16cid:durableId="1115054309">
    <w:abstractNumId w:val="18"/>
  </w:num>
  <w:num w:numId="30" w16cid:durableId="556547047">
    <w:abstractNumId w:val="27"/>
  </w:num>
  <w:num w:numId="31" w16cid:durableId="1781366127">
    <w:abstractNumId w:val="10"/>
  </w:num>
  <w:num w:numId="32" w16cid:durableId="952982549">
    <w:abstractNumId w:val="1"/>
  </w:num>
  <w:num w:numId="33" w16cid:durableId="332756638">
    <w:abstractNumId w:val="43"/>
  </w:num>
  <w:num w:numId="34" w16cid:durableId="1895851833">
    <w:abstractNumId w:val="33"/>
  </w:num>
  <w:num w:numId="35" w16cid:durableId="365789062">
    <w:abstractNumId w:val="26"/>
  </w:num>
  <w:num w:numId="36" w16cid:durableId="2092580051">
    <w:abstractNumId w:val="8"/>
  </w:num>
  <w:num w:numId="37" w16cid:durableId="1825973644">
    <w:abstractNumId w:val="47"/>
  </w:num>
  <w:num w:numId="38" w16cid:durableId="787356275">
    <w:abstractNumId w:val="22"/>
  </w:num>
  <w:num w:numId="39" w16cid:durableId="1608123160">
    <w:abstractNumId w:val="28"/>
  </w:num>
  <w:num w:numId="40" w16cid:durableId="1413813740">
    <w:abstractNumId w:val="20"/>
  </w:num>
  <w:num w:numId="41" w16cid:durableId="533808247">
    <w:abstractNumId w:val="36"/>
  </w:num>
  <w:num w:numId="42" w16cid:durableId="897016032">
    <w:abstractNumId w:val="44"/>
  </w:num>
  <w:num w:numId="43" w16cid:durableId="725183246">
    <w:abstractNumId w:val="25"/>
  </w:num>
  <w:num w:numId="44" w16cid:durableId="292946543">
    <w:abstractNumId w:val="37"/>
  </w:num>
  <w:num w:numId="45" w16cid:durableId="1261373041">
    <w:abstractNumId w:val="32"/>
  </w:num>
  <w:num w:numId="46" w16cid:durableId="214974797">
    <w:abstractNumId w:val="30"/>
  </w:num>
  <w:num w:numId="47" w16cid:durableId="1474911911">
    <w:abstractNumId w:val="14"/>
  </w:num>
  <w:num w:numId="48" w16cid:durableId="1238903957">
    <w:abstractNumId w:val="9"/>
  </w:num>
  <w:num w:numId="49" w16cid:durableId="1835759425">
    <w:abstractNumId w:val="17"/>
  </w:num>
  <w:num w:numId="50" w16cid:durableId="877861307">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7C"/>
    <w:rsid w:val="00000E4B"/>
    <w:rsid w:val="00001DE6"/>
    <w:rsid w:val="00002772"/>
    <w:rsid w:val="00004016"/>
    <w:rsid w:val="00004413"/>
    <w:rsid w:val="00010062"/>
    <w:rsid w:val="0001146B"/>
    <w:rsid w:val="0001201A"/>
    <w:rsid w:val="000148A8"/>
    <w:rsid w:val="00014CDC"/>
    <w:rsid w:val="000155BE"/>
    <w:rsid w:val="00017B48"/>
    <w:rsid w:val="00017D59"/>
    <w:rsid w:val="000231AE"/>
    <w:rsid w:val="00026870"/>
    <w:rsid w:val="000305AE"/>
    <w:rsid w:val="000322D7"/>
    <w:rsid w:val="00032937"/>
    <w:rsid w:val="00033C39"/>
    <w:rsid w:val="00033FD8"/>
    <w:rsid w:val="00034AAD"/>
    <w:rsid w:val="00035E52"/>
    <w:rsid w:val="0003647A"/>
    <w:rsid w:val="000366A2"/>
    <w:rsid w:val="0004075C"/>
    <w:rsid w:val="000407A9"/>
    <w:rsid w:val="00042E78"/>
    <w:rsid w:val="0004352F"/>
    <w:rsid w:val="000437E4"/>
    <w:rsid w:val="000452AA"/>
    <w:rsid w:val="00046286"/>
    <w:rsid w:val="00052A7F"/>
    <w:rsid w:val="00052CCE"/>
    <w:rsid w:val="00053719"/>
    <w:rsid w:val="00053E47"/>
    <w:rsid w:val="00054A10"/>
    <w:rsid w:val="00054E06"/>
    <w:rsid w:val="00055331"/>
    <w:rsid w:val="000607DA"/>
    <w:rsid w:val="00063E87"/>
    <w:rsid w:val="00064A49"/>
    <w:rsid w:val="000718DF"/>
    <w:rsid w:val="0007265F"/>
    <w:rsid w:val="0007558D"/>
    <w:rsid w:val="00076D86"/>
    <w:rsid w:val="000802F5"/>
    <w:rsid w:val="00081861"/>
    <w:rsid w:val="0008214D"/>
    <w:rsid w:val="000841F4"/>
    <w:rsid w:val="0008513C"/>
    <w:rsid w:val="0008597A"/>
    <w:rsid w:val="00087C3F"/>
    <w:rsid w:val="000913DC"/>
    <w:rsid w:val="00094CEE"/>
    <w:rsid w:val="0009534D"/>
    <w:rsid w:val="0009648E"/>
    <w:rsid w:val="00096E9B"/>
    <w:rsid w:val="000976B4"/>
    <w:rsid w:val="00097C0A"/>
    <w:rsid w:val="000A1133"/>
    <w:rsid w:val="000A3770"/>
    <w:rsid w:val="000A5865"/>
    <w:rsid w:val="000A7A84"/>
    <w:rsid w:val="000A7A9C"/>
    <w:rsid w:val="000B453C"/>
    <w:rsid w:val="000B5675"/>
    <w:rsid w:val="000B6E8C"/>
    <w:rsid w:val="000C00CC"/>
    <w:rsid w:val="000C0DCA"/>
    <w:rsid w:val="000C2FDF"/>
    <w:rsid w:val="000C3A3E"/>
    <w:rsid w:val="000C3AAA"/>
    <w:rsid w:val="000C4618"/>
    <w:rsid w:val="000C5D1C"/>
    <w:rsid w:val="000D11C9"/>
    <w:rsid w:val="000D139A"/>
    <w:rsid w:val="000D2931"/>
    <w:rsid w:val="000D4895"/>
    <w:rsid w:val="000D6CB6"/>
    <w:rsid w:val="000E5307"/>
    <w:rsid w:val="000E6266"/>
    <w:rsid w:val="000E652B"/>
    <w:rsid w:val="000E7849"/>
    <w:rsid w:val="000F05DD"/>
    <w:rsid w:val="000F150B"/>
    <w:rsid w:val="000F236B"/>
    <w:rsid w:val="000F46EC"/>
    <w:rsid w:val="000F6F22"/>
    <w:rsid w:val="000F73FB"/>
    <w:rsid w:val="001023AF"/>
    <w:rsid w:val="0010242F"/>
    <w:rsid w:val="00102A60"/>
    <w:rsid w:val="00103035"/>
    <w:rsid w:val="001042EA"/>
    <w:rsid w:val="00104347"/>
    <w:rsid w:val="0010750B"/>
    <w:rsid w:val="001107BF"/>
    <w:rsid w:val="0011202C"/>
    <w:rsid w:val="001122FE"/>
    <w:rsid w:val="00114106"/>
    <w:rsid w:val="00114565"/>
    <w:rsid w:val="00114E5E"/>
    <w:rsid w:val="001151DC"/>
    <w:rsid w:val="00117565"/>
    <w:rsid w:val="00121600"/>
    <w:rsid w:val="0012197D"/>
    <w:rsid w:val="00122B38"/>
    <w:rsid w:val="00124BA1"/>
    <w:rsid w:val="00124C20"/>
    <w:rsid w:val="00124DA4"/>
    <w:rsid w:val="001250B1"/>
    <w:rsid w:val="00125465"/>
    <w:rsid w:val="00130297"/>
    <w:rsid w:val="00136996"/>
    <w:rsid w:val="00137DC8"/>
    <w:rsid w:val="00140AE2"/>
    <w:rsid w:val="001418D7"/>
    <w:rsid w:val="00142E51"/>
    <w:rsid w:val="00143608"/>
    <w:rsid w:val="00143CB4"/>
    <w:rsid w:val="00143ECA"/>
    <w:rsid w:val="001479EB"/>
    <w:rsid w:val="001529DF"/>
    <w:rsid w:val="00152A5D"/>
    <w:rsid w:val="001535E1"/>
    <w:rsid w:val="00153C49"/>
    <w:rsid w:val="00156595"/>
    <w:rsid w:val="00164840"/>
    <w:rsid w:val="0016490A"/>
    <w:rsid w:val="00166291"/>
    <w:rsid w:val="0016750A"/>
    <w:rsid w:val="00167A1B"/>
    <w:rsid w:val="00170361"/>
    <w:rsid w:val="0017159B"/>
    <w:rsid w:val="00175D40"/>
    <w:rsid w:val="00177ED5"/>
    <w:rsid w:val="00181EB3"/>
    <w:rsid w:val="001823DC"/>
    <w:rsid w:val="001842E0"/>
    <w:rsid w:val="001852F6"/>
    <w:rsid w:val="00185414"/>
    <w:rsid w:val="00190B2B"/>
    <w:rsid w:val="001912AA"/>
    <w:rsid w:val="001938EB"/>
    <w:rsid w:val="00193D7B"/>
    <w:rsid w:val="00194A50"/>
    <w:rsid w:val="00196650"/>
    <w:rsid w:val="001969D1"/>
    <w:rsid w:val="001A08AD"/>
    <w:rsid w:val="001A10F8"/>
    <w:rsid w:val="001A2569"/>
    <w:rsid w:val="001A3CC1"/>
    <w:rsid w:val="001A5D14"/>
    <w:rsid w:val="001A702C"/>
    <w:rsid w:val="001A7882"/>
    <w:rsid w:val="001A7ACE"/>
    <w:rsid w:val="001B1C52"/>
    <w:rsid w:val="001B3346"/>
    <w:rsid w:val="001B7DD4"/>
    <w:rsid w:val="001C1453"/>
    <w:rsid w:val="001C2BAB"/>
    <w:rsid w:val="001C4443"/>
    <w:rsid w:val="001C5B75"/>
    <w:rsid w:val="001D1903"/>
    <w:rsid w:val="001D438B"/>
    <w:rsid w:val="001D4B06"/>
    <w:rsid w:val="001D4EBB"/>
    <w:rsid w:val="001D5D54"/>
    <w:rsid w:val="001D7B37"/>
    <w:rsid w:val="001D7F74"/>
    <w:rsid w:val="001E0267"/>
    <w:rsid w:val="001E124A"/>
    <w:rsid w:val="001E2736"/>
    <w:rsid w:val="001E4F1B"/>
    <w:rsid w:val="001E50F8"/>
    <w:rsid w:val="001E5E80"/>
    <w:rsid w:val="001E640E"/>
    <w:rsid w:val="001F2E2E"/>
    <w:rsid w:val="001F3A13"/>
    <w:rsid w:val="001F54AA"/>
    <w:rsid w:val="001F5DBE"/>
    <w:rsid w:val="001F7139"/>
    <w:rsid w:val="002033BB"/>
    <w:rsid w:val="00203729"/>
    <w:rsid w:val="00203F3B"/>
    <w:rsid w:val="00204CB1"/>
    <w:rsid w:val="002067D2"/>
    <w:rsid w:val="00212B88"/>
    <w:rsid w:val="00213522"/>
    <w:rsid w:val="00215FE4"/>
    <w:rsid w:val="00216371"/>
    <w:rsid w:val="002164EA"/>
    <w:rsid w:val="00221F9B"/>
    <w:rsid w:val="002223E0"/>
    <w:rsid w:val="002268E2"/>
    <w:rsid w:val="00230145"/>
    <w:rsid w:val="002314D0"/>
    <w:rsid w:val="00233EB1"/>
    <w:rsid w:val="00237EF7"/>
    <w:rsid w:val="0024063C"/>
    <w:rsid w:val="00245435"/>
    <w:rsid w:val="00245B35"/>
    <w:rsid w:val="00245B86"/>
    <w:rsid w:val="002463C0"/>
    <w:rsid w:val="00246516"/>
    <w:rsid w:val="00247296"/>
    <w:rsid w:val="002504F6"/>
    <w:rsid w:val="00253931"/>
    <w:rsid w:val="00255126"/>
    <w:rsid w:val="00255597"/>
    <w:rsid w:val="00255CEE"/>
    <w:rsid w:val="002562E3"/>
    <w:rsid w:val="00260013"/>
    <w:rsid w:val="0026074E"/>
    <w:rsid w:val="00260F3D"/>
    <w:rsid w:val="002644E8"/>
    <w:rsid w:val="00266FFE"/>
    <w:rsid w:val="00272CA4"/>
    <w:rsid w:val="00275C92"/>
    <w:rsid w:val="00276CA5"/>
    <w:rsid w:val="00277574"/>
    <w:rsid w:val="00280169"/>
    <w:rsid w:val="00282872"/>
    <w:rsid w:val="00283848"/>
    <w:rsid w:val="0028558C"/>
    <w:rsid w:val="00285BEC"/>
    <w:rsid w:val="00287CF0"/>
    <w:rsid w:val="00287E19"/>
    <w:rsid w:val="00287EB7"/>
    <w:rsid w:val="0029172F"/>
    <w:rsid w:val="00293BC6"/>
    <w:rsid w:val="002951B1"/>
    <w:rsid w:val="0029536E"/>
    <w:rsid w:val="002968E5"/>
    <w:rsid w:val="00297F85"/>
    <w:rsid w:val="002A0ED1"/>
    <w:rsid w:val="002A291E"/>
    <w:rsid w:val="002A681C"/>
    <w:rsid w:val="002B0C2B"/>
    <w:rsid w:val="002B20F3"/>
    <w:rsid w:val="002B2850"/>
    <w:rsid w:val="002B2C76"/>
    <w:rsid w:val="002B2CD7"/>
    <w:rsid w:val="002B3A74"/>
    <w:rsid w:val="002B5DCD"/>
    <w:rsid w:val="002B79D5"/>
    <w:rsid w:val="002C54B3"/>
    <w:rsid w:val="002C641B"/>
    <w:rsid w:val="002C6B9E"/>
    <w:rsid w:val="002C70D3"/>
    <w:rsid w:val="002C7998"/>
    <w:rsid w:val="002D12C6"/>
    <w:rsid w:val="002D1E6B"/>
    <w:rsid w:val="002D6B00"/>
    <w:rsid w:val="002D7FF8"/>
    <w:rsid w:val="002E1F4A"/>
    <w:rsid w:val="002E36DE"/>
    <w:rsid w:val="002E3753"/>
    <w:rsid w:val="002F007C"/>
    <w:rsid w:val="002F0F37"/>
    <w:rsid w:val="002F3EE0"/>
    <w:rsid w:val="002F4406"/>
    <w:rsid w:val="002F57E2"/>
    <w:rsid w:val="002F5E6F"/>
    <w:rsid w:val="002F7660"/>
    <w:rsid w:val="002F76D1"/>
    <w:rsid w:val="00304CE2"/>
    <w:rsid w:val="003068F7"/>
    <w:rsid w:val="00310CC1"/>
    <w:rsid w:val="00310E4A"/>
    <w:rsid w:val="0031121F"/>
    <w:rsid w:val="00313389"/>
    <w:rsid w:val="00313AD2"/>
    <w:rsid w:val="00313B75"/>
    <w:rsid w:val="00315718"/>
    <w:rsid w:val="00316335"/>
    <w:rsid w:val="00317857"/>
    <w:rsid w:val="00320922"/>
    <w:rsid w:val="003209C1"/>
    <w:rsid w:val="00321C9A"/>
    <w:rsid w:val="00323091"/>
    <w:rsid w:val="00324BD5"/>
    <w:rsid w:val="00324E3C"/>
    <w:rsid w:val="00325CEE"/>
    <w:rsid w:val="00326120"/>
    <w:rsid w:val="00326607"/>
    <w:rsid w:val="00326E5C"/>
    <w:rsid w:val="00326E9C"/>
    <w:rsid w:val="00330548"/>
    <w:rsid w:val="00335E5A"/>
    <w:rsid w:val="00337235"/>
    <w:rsid w:val="003372B7"/>
    <w:rsid w:val="00337B8C"/>
    <w:rsid w:val="003410B8"/>
    <w:rsid w:val="00343BDB"/>
    <w:rsid w:val="0034678E"/>
    <w:rsid w:val="003511A8"/>
    <w:rsid w:val="00352599"/>
    <w:rsid w:val="00354E1A"/>
    <w:rsid w:val="00354FA1"/>
    <w:rsid w:val="00356993"/>
    <w:rsid w:val="003604A7"/>
    <w:rsid w:val="003619B2"/>
    <w:rsid w:val="00364528"/>
    <w:rsid w:val="003676DE"/>
    <w:rsid w:val="003678A0"/>
    <w:rsid w:val="00370FA4"/>
    <w:rsid w:val="0037193E"/>
    <w:rsid w:val="00373452"/>
    <w:rsid w:val="00374255"/>
    <w:rsid w:val="00375003"/>
    <w:rsid w:val="00375DA7"/>
    <w:rsid w:val="00376E9D"/>
    <w:rsid w:val="0038159B"/>
    <w:rsid w:val="00381AB6"/>
    <w:rsid w:val="0038249F"/>
    <w:rsid w:val="0038665A"/>
    <w:rsid w:val="00386719"/>
    <w:rsid w:val="003872DC"/>
    <w:rsid w:val="00390288"/>
    <w:rsid w:val="003907C8"/>
    <w:rsid w:val="00392854"/>
    <w:rsid w:val="003972BF"/>
    <w:rsid w:val="003A0EFD"/>
    <w:rsid w:val="003A1CAA"/>
    <w:rsid w:val="003A1FEB"/>
    <w:rsid w:val="003A2463"/>
    <w:rsid w:val="003A2F4C"/>
    <w:rsid w:val="003A4FAD"/>
    <w:rsid w:val="003A603F"/>
    <w:rsid w:val="003A7830"/>
    <w:rsid w:val="003B2B4B"/>
    <w:rsid w:val="003B2C1E"/>
    <w:rsid w:val="003B454D"/>
    <w:rsid w:val="003C0B09"/>
    <w:rsid w:val="003C10B7"/>
    <w:rsid w:val="003C15C0"/>
    <w:rsid w:val="003C1E6F"/>
    <w:rsid w:val="003C1E90"/>
    <w:rsid w:val="003C6FE2"/>
    <w:rsid w:val="003D1E54"/>
    <w:rsid w:val="003D315A"/>
    <w:rsid w:val="003D3E80"/>
    <w:rsid w:val="003D640F"/>
    <w:rsid w:val="003E09FE"/>
    <w:rsid w:val="003E0F17"/>
    <w:rsid w:val="003E1443"/>
    <w:rsid w:val="003E4ACB"/>
    <w:rsid w:val="003E5F1C"/>
    <w:rsid w:val="003E6AF1"/>
    <w:rsid w:val="003F1C6E"/>
    <w:rsid w:val="003F2D46"/>
    <w:rsid w:val="003F444D"/>
    <w:rsid w:val="003F6CB2"/>
    <w:rsid w:val="004008AC"/>
    <w:rsid w:val="004037FF"/>
    <w:rsid w:val="0040586A"/>
    <w:rsid w:val="00406700"/>
    <w:rsid w:val="004118CB"/>
    <w:rsid w:val="00414A9A"/>
    <w:rsid w:val="00417D47"/>
    <w:rsid w:val="00420D5C"/>
    <w:rsid w:val="00421CE1"/>
    <w:rsid w:val="00423875"/>
    <w:rsid w:val="0042492F"/>
    <w:rsid w:val="00424DAE"/>
    <w:rsid w:val="00425901"/>
    <w:rsid w:val="004302B4"/>
    <w:rsid w:val="00434B48"/>
    <w:rsid w:val="004355D6"/>
    <w:rsid w:val="00437A74"/>
    <w:rsid w:val="0044117A"/>
    <w:rsid w:val="0044224F"/>
    <w:rsid w:val="00442EBE"/>
    <w:rsid w:val="0044379E"/>
    <w:rsid w:val="00445325"/>
    <w:rsid w:val="004458F8"/>
    <w:rsid w:val="00445AF6"/>
    <w:rsid w:val="0045430C"/>
    <w:rsid w:val="00454943"/>
    <w:rsid w:val="00461044"/>
    <w:rsid w:val="0046244C"/>
    <w:rsid w:val="00462550"/>
    <w:rsid w:val="00462D29"/>
    <w:rsid w:val="004644C2"/>
    <w:rsid w:val="00464ECB"/>
    <w:rsid w:val="00466242"/>
    <w:rsid w:val="00466C1D"/>
    <w:rsid w:val="00466D9B"/>
    <w:rsid w:val="0046753E"/>
    <w:rsid w:val="0047038C"/>
    <w:rsid w:val="00473596"/>
    <w:rsid w:val="004740FE"/>
    <w:rsid w:val="00474267"/>
    <w:rsid w:val="0047633E"/>
    <w:rsid w:val="0047690E"/>
    <w:rsid w:val="00477612"/>
    <w:rsid w:val="00482359"/>
    <w:rsid w:val="00485A18"/>
    <w:rsid w:val="00486AD6"/>
    <w:rsid w:val="00492657"/>
    <w:rsid w:val="00493B31"/>
    <w:rsid w:val="00496788"/>
    <w:rsid w:val="004969E8"/>
    <w:rsid w:val="00496DCE"/>
    <w:rsid w:val="004A1D1B"/>
    <w:rsid w:val="004A214C"/>
    <w:rsid w:val="004A2DE8"/>
    <w:rsid w:val="004A3363"/>
    <w:rsid w:val="004A3959"/>
    <w:rsid w:val="004A6DD3"/>
    <w:rsid w:val="004A7094"/>
    <w:rsid w:val="004A714F"/>
    <w:rsid w:val="004A7B97"/>
    <w:rsid w:val="004B1A3D"/>
    <w:rsid w:val="004B6F95"/>
    <w:rsid w:val="004B7857"/>
    <w:rsid w:val="004C22DF"/>
    <w:rsid w:val="004C4ABD"/>
    <w:rsid w:val="004C4F3A"/>
    <w:rsid w:val="004C6B6D"/>
    <w:rsid w:val="004C6D0D"/>
    <w:rsid w:val="004C7FB7"/>
    <w:rsid w:val="004D268D"/>
    <w:rsid w:val="004D30A0"/>
    <w:rsid w:val="004D399B"/>
    <w:rsid w:val="004D4B0F"/>
    <w:rsid w:val="004D6CEF"/>
    <w:rsid w:val="004E0591"/>
    <w:rsid w:val="004E0670"/>
    <w:rsid w:val="004E0FEA"/>
    <w:rsid w:val="004E1A83"/>
    <w:rsid w:val="004E3CA1"/>
    <w:rsid w:val="004E3EE1"/>
    <w:rsid w:val="004E5689"/>
    <w:rsid w:val="004E6C4E"/>
    <w:rsid w:val="004E7159"/>
    <w:rsid w:val="004E717E"/>
    <w:rsid w:val="004F0998"/>
    <w:rsid w:val="004F2F9F"/>
    <w:rsid w:val="004F3E19"/>
    <w:rsid w:val="004F488E"/>
    <w:rsid w:val="004F4E29"/>
    <w:rsid w:val="004F5366"/>
    <w:rsid w:val="004F6844"/>
    <w:rsid w:val="00500F37"/>
    <w:rsid w:val="00503C3E"/>
    <w:rsid w:val="00504204"/>
    <w:rsid w:val="005058FA"/>
    <w:rsid w:val="00505D19"/>
    <w:rsid w:val="00506445"/>
    <w:rsid w:val="00506CEC"/>
    <w:rsid w:val="00507832"/>
    <w:rsid w:val="0050785F"/>
    <w:rsid w:val="00507A3A"/>
    <w:rsid w:val="00510DE3"/>
    <w:rsid w:val="00522017"/>
    <w:rsid w:val="0052202A"/>
    <w:rsid w:val="00522CA2"/>
    <w:rsid w:val="00522D07"/>
    <w:rsid w:val="0052348D"/>
    <w:rsid w:val="00524F01"/>
    <w:rsid w:val="005268A2"/>
    <w:rsid w:val="00530B92"/>
    <w:rsid w:val="00531EF0"/>
    <w:rsid w:val="005336C6"/>
    <w:rsid w:val="0053655C"/>
    <w:rsid w:val="00537334"/>
    <w:rsid w:val="005376C3"/>
    <w:rsid w:val="005411EA"/>
    <w:rsid w:val="00541F2C"/>
    <w:rsid w:val="00544B7D"/>
    <w:rsid w:val="00545470"/>
    <w:rsid w:val="005466E8"/>
    <w:rsid w:val="005467FA"/>
    <w:rsid w:val="00547A46"/>
    <w:rsid w:val="0055458D"/>
    <w:rsid w:val="0055785C"/>
    <w:rsid w:val="0055796B"/>
    <w:rsid w:val="0056132E"/>
    <w:rsid w:val="005627DB"/>
    <w:rsid w:val="0056571D"/>
    <w:rsid w:val="00565E75"/>
    <w:rsid w:val="0056728D"/>
    <w:rsid w:val="005739E0"/>
    <w:rsid w:val="005741BF"/>
    <w:rsid w:val="00574769"/>
    <w:rsid w:val="005756F9"/>
    <w:rsid w:val="00581611"/>
    <w:rsid w:val="00581F49"/>
    <w:rsid w:val="00582521"/>
    <w:rsid w:val="005864D4"/>
    <w:rsid w:val="005875FE"/>
    <w:rsid w:val="00590263"/>
    <w:rsid w:val="0059059A"/>
    <w:rsid w:val="00591663"/>
    <w:rsid w:val="00592E09"/>
    <w:rsid w:val="00594B3A"/>
    <w:rsid w:val="00594C38"/>
    <w:rsid w:val="00594E04"/>
    <w:rsid w:val="00594E78"/>
    <w:rsid w:val="005969C1"/>
    <w:rsid w:val="005A01F3"/>
    <w:rsid w:val="005A0CF1"/>
    <w:rsid w:val="005A20E7"/>
    <w:rsid w:val="005A4B2A"/>
    <w:rsid w:val="005B1705"/>
    <w:rsid w:val="005B188C"/>
    <w:rsid w:val="005B21D0"/>
    <w:rsid w:val="005B5E41"/>
    <w:rsid w:val="005B661E"/>
    <w:rsid w:val="005B6A17"/>
    <w:rsid w:val="005C098B"/>
    <w:rsid w:val="005C0A2C"/>
    <w:rsid w:val="005C1085"/>
    <w:rsid w:val="005C1A56"/>
    <w:rsid w:val="005C1B1E"/>
    <w:rsid w:val="005C2CC2"/>
    <w:rsid w:val="005C48C8"/>
    <w:rsid w:val="005C7C7E"/>
    <w:rsid w:val="005D2AD7"/>
    <w:rsid w:val="005D541C"/>
    <w:rsid w:val="005D59FA"/>
    <w:rsid w:val="005D6B26"/>
    <w:rsid w:val="005E06C2"/>
    <w:rsid w:val="005E18B6"/>
    <w:rsid w:val="005E1A65"/>
    <w:rsid w:val="005E372F"/>
    <w:rsid w:val="005E4B81"/>
    <w:rsid w:val="005E6A9A"/>
    <w:rsid w:val="005F4DEC"/>
    <w:rsid w:val="005F5635"/>
    <w:rsid w:val="005F6046"/>
    <w:rsid w:val="005F6430"/>
    <w:rsid w:val="00600471"/>
    <w:rsid w:val="00600B20"/>
    <w:rsid w:val="00602631"/>
    <w:rsid w:val="0060335A"/>
    <w:rsid w:val="00603DD8"/>
    <w:rsid w:val="00606ABE"/>
    <w:rsid w:val="00613F18"/>
    <w:rsid w:val="00616969"/>
    <w:rsid w:val="006178A1"/>
    <w:rsid w:val="00617A65"/>
    <w:rsid w:val="00617F59"/>
    <w:rsid w:val="00622C79"/>
    <w:rsid w:val="00630787"/>
    <w:rsid w:val="006343CC"/>
    <w:rsid w:val="0064001C"/>
    <w:rsid w:val="00641332"/>
    <w:rsid w:val="006421ED"/>
    <w:rsid w:val="006424D2"/>
    <w:rsid w:val="0064397C"/>
    <w:rsid w:val="00647359"/>
    <w:rsid w:val="00650690"/>
    <w:rsid w:val="006511B5"/>
    <w:rsid w:val="00652485"/>
    <w:rsid w:val="00657A70"/>
    <w:rsid w:val="00660110"/>
    <w:rsid w:val="00667224"/>
    <w:rsid w:val="00672082"/>
    <w:rsid w:val="00672705"/>
    <w:rsid w:val="00672DFA"/>
    <w:rsid w:val="00673B9A"/>
    <w:rsid w:val="006748B1"/>
    <w:rsid w:val="00680357"/>
    <w:rsid w:val="00681358"/>
    <w:rsid w:val="006814E7"/>
    <w:rsid w:val="00681553"/>
    <w:rsid w:val="00682A0C"/>
    <w:rsid w:val="00682F44"/>
    <w:rsid w:val="006842BD"/>
    <w:rsid w:val="006856C5"/>
    <w:rsid w:val="00685FAF"/>
    <w:rsid w:val="0068768D"/>
    <w:rsid w:val="00690361"/>
    <w:rsid w:val="006939FC"/>
    <w:rsid w:val="00693EA6"/>
    <w:rsid w:val="00695DA6"/>
    <w:rsid w:val="00696A16"/>
    <w:rsid w:val="006A1945"/>
    <w:rsid w:val="006A1D4C"/>
    <w:rsid w:val="006A2D4B"/>
    <w:rsid w:val="006A2DA1"/>
    <w:rsid w:val="006A3F90"/>
    <w:rsid w:val="006A516A"/>
    <w:rsid w:val="006A59AF"/>
    <w:rsid w:val="006A5E58"/>
    <w:rsid w:val="006A750C"/>
    <w:rsid w:val="006B02EA"/>
    <w:rsid w:val="006B28A7"/>
    <w:rsid w:val="006B3FE2"/>
    <w:rsid w:val="006B5369"/>
    <w:rsid w:val="006B5B09"/>
    <w:rsid w:val="006B5B63"/>
    <w:rsid w:val="006B6D97"/>
    <w:rsid w:val="006B76E6"/>
    <w:rsid w:val="006C16C6"/>
    <w:rsid w:val="006C1A8D"/>
    <w:rsid w:val="006C3844"/>
    <w:rsid w:val="006D14F6"/>
    <w:rsid w:val="006D19FF"/>
    <w:rsid w:val="006D4794"/>
    <w:rsid w:val="006D49D8"/>
    <w:rsid w:val="006D4CC6"/>
    <w:rsid w:val="006D5E6F"/>
    <w:rsid w:val="006D6191"/>
    <w:rsid w:val="006D6A1A"/>
    <w:rsid w:val="006E02B5"/>
    <w:rsid w:val="006E1785"/>
    <w:rsid w:val="006E5064"/>
    <w:rsid w:val="006E7BFB"/>
    <w:rsid w:val="006F0D8B"/>
    <w:rsid w:val="006F3290"/>
    <w:rsid w:val="006F3450"/>
    <w:rsid w:val="006F494C"/>
    <w:rsid w:val="006F4B0D"/>
    <w:rsid w:val="006F57D2"/>
    <w:rsid w:val="007024D8"/>
    <w:rsid w:val="00702998"/>
    <w:rsid w:val="00703627"/>
    <w:rsid w:val="00703A1A"/>
    <w:rsid w:val="00704CCA"/>
    <w:rsid w:val="00705214"/>
    <w:rsid w:val="007062CF"/>
    <w:rsid w:val="00707811"/>
    <w:rsid w:val="007119A1"/>
    <w:rsid w:val="00711D62"/>
    <w:rsid w:val="00715861"/>
    <w:rsid w:val="00716D1F"/>
    <w:rsid w:val="00720113"/>
    <w:rsid w:val="007224EC"/>
    <w:rsid w:val="00724ADA"/>
    <w:rsid w:val="00724EC9"/>
    <w:rsid w:val="00725358"/>
    <w:rsid w:val="007262D5"/>
    <w:rsid w:val="007265E5"/>
    <w:rsid w:val="00726C38"/>
    <w:rsid w:val="007275EE"/>
    <w:rsid w:val="007311D1"/>
    <w:rsid w:val="007332A5"/>
    <w:rsid w:val="007341B1"/>
    <w:rsid w:val="007372EA"/>
    <w:rsid w:val="007417B2"/>
    <w:rsid w:val="0074618A"/>
    <w:rsid w:val="00746AD1"/>
    <w:rsid w:val="00746E22"/>
    <w:rsid w:val="00747328"/>
    <w:rsid w:val="00750B8C"/>
    <w:rsid w:val="00751B9D"/>
    <w:rsid w:val="0075270A"/>
    <w:rsid w:val="007554A2"/>
    <w:rsid w:val="00755CDD"/>
    <w:rsid w:val="007560C4"/>
    <w:rsid w:val="007564F0"/>
    <w:rsid w:val="00760B0B"/>
    <w:rsid w:val="00762383"/>
    <w:rsid w:val="00764DFC"/>
    <w:rsid w:val="00766C5A"/>
    <w:rsid w:val="0077039A"/>
    <w:rsid w:val="0077175E"/>
    <w:rsid w:val="00774460"/>
    <w:rsid w:val="00776895"/>
    <w:rsid w:val="00782566"/>
    <w:rsid w:val="007851BD"/>
    <w:rsid w:val="00785BFC"/>
    <w:rsid w:val="007863F8"/>
    <w:rsid w:val="00786B44"/>
    <w:rsid w:val="00787C19"/>
    <w:rsid w:val="00787C4C"/>
    <w:rsid w:val="007914E2"/>
    <w:rsid w:val="00791F51"/>
    <w:rsid w:val="00792099"/>
    <w:rsid w:val="00793A69"/>
    <w:rsid w:val="007948CE"/>
    <w:rsid w:val="0079773E"/>
    <w:rsid w:val="007A0D55"/>
    <w:rsid w:val="007A2227"/>
    <w:rsid w:val="007A34C4"/>
    <w:rsid w:val="007A4AAF"/>
    <w:rsid w:val="007A6A70"/>
    <w:rsid w:val="007B1AED"/>
    <w:rsid w:val="007C132A"/>
    <w:rsid w:val="007C276F"/>
    <w:rsid w:val="007C29AA"/>
    <w:rsid w:val="007C3EF7"/>
    <w:rsid w:val="007C41AA"/>
    <w:rsid w:val="007C53A7"/>
    <w:rsid w:val="007C62AA"/>
    <w:rsid w:val="007C662E"/>
    <w:rsid w:val="007D2B4A"/>
    <w:rsid w:val="007D2EC0"/>
    <w:rsid w:val="007D2F84"/>
    <w:rsid w:val="007D4500"/>
    <w:rsid w:val="007D6719"/>
    <w:rsid w:val="007E0F91"/>
    <w:rsid w:val="007E39EB"/>
    <w:rsid w:val="007E5909"/>
    <w:rsid w:val="007E5B12"/>
    <w:rsid w:val="007F0B3F"/>
    <w:rsid w:val="007F10A8"/>
    <w:rsid w:val="007F1246"/>
    <w:rsid w:val="007F1547"/>
    <w:rsid w:val="007F180C"/>
    <w:rsid w:val="007F2430"/>
    <w:rsid w:val="007F2A98"/>
    <w:rsid w:val="007F2DB5"/>
    <w:rsid w:val="007F411A"/>
    <w:rsid w:val="007F654E"/>
    <w:rsid w:val="00802EC8"/>
    <w:rsid w:val="00803000"/>
    <w:rsid w:val="0080406C"/>
    <w:rsid w:val="008043CD"/>
    <w:rsid w:val="00804F65"/>
    <w:rsid w:val="008104D0"/>
    <w:rsid w:val="0081168B"/>
    <w:rsid w:val="008143CE"/>
    <w:rsid w:val="0082466A"/>
    <w:rsid w:val="008248E1"/>
    <w:rsid w:val="0082514F"/>
    <w:rsid w:val="00825297"/>
    <w:rsid w:val="00825B8A"/>
    <w:rsid w:val="0082723B"/>
    <w:rsid w:val="00831118"/>
    <w:rsid w:val="0083356C"/>
    <w:rsid w:val="00833E15"/>
    <w:rsid w:val="008348A0"/>
    <w:rsid w:val="00834F9C"/>
    <w:rsid w:val="00836819"/>
    <w:rsid w:val="00836E66"/>
    <w:rsid w:val="008373C5"/>
    <w:rsid w:val="00837C3A"/>
    <w:rsid w:val="008408F5"/>
    <w:rsid w:val="00841FED"/>
    <w:rsid w:val="00843402"/>
    <w:rsid w:val="00850F3B"/>
    <w:rsid w:val="008543A7"/>
    <w:rsid w:val="0085590A"/>
    <w:rsid w:val="00861DBA"/>
    <w:rsid w:val="00861EF9"/>
    <w:rsid w:val="008662C6"/>
    <w:rsid w:val="00866771"/>
    <w:rsid w:val="008703FF"/>
    <w:rsid w:val="00871E73"/>
    <w:rsid w:val="00874596"/>
    <w:rsid w:val="00874BB3"/>
    <w:rsid w:val="008762B6"/>
    <w:rsid w:val="00880643"/>
    <w:rsid w:val="00880752"/>
    <w:rsid w:val="00885B90"/>
    <w:rsid w:val="00887C65"/>
    <w:rsid w:val="008900F2"/>
    <w:rsid w:val="00890ED8"/>
    <w:rsid w:val="00891546"/>
    <w:rsid w:val="00896B88"/>
    <w:rsid w:val="008A020A"/>
    <w:rsid w:val="008A1AF7"/>
    <w:rsid w:val="008A4BBE"/>
    <w:rsid w:val="008A4F7D"/>
    <w:rsid w:val="008A7B8F"/>
    <w:rsid w:val="008B4623"/>
    <w:rsid w:val="008B6C3F"/>
    <w:rsid w:val="008B6E86"/>
    <w:rsid w:val="008B77CF"/>
    <w:rsid w:val="008C0EFB"/>
    <w:rsid w:val="008C3F5A"/>
    <w:rsid w:val="008C4477"/>
    <w:rsid w:val="008C597F"/>
    <w:rsid w:val="008C6A33"/>
    <w:rsid w:val="008D0C89"/>
    <w:rsid w:val="008D10D1"/>
    <w:rsid w:val="008D289A"/>
    <w:rsid w:val="008D4D5C"/>
    <w:rsid w:val="008D56F2"/>
    <w:rsid w:val="008D6192"/>
    <w:rsid w:val="008E38EB"/>
    <w:rsid w:val="008E4A94"/>
    <w:rsid w:val="008E6568"/>
    <w:rsid w:val="008E6A9C"/>
    <w:rsid w:val="008E6E8F"/>
    <w:rsid w:val="008E70E6"/>
    <w:rsid w:val="008E77B4"/>
    <w:rsid w:val="008F1C98"/>
    <w:rsid w:val="008F3A6E"/>
    <w:rsid w:val="008F4985"/>
    <w:rsid w:val="008F5DE7"/>
    <w:rsid w:val="008F68E0"/>
    <w:rsid w:val="008F7CE1"/>
    <w:rsid w:val="009001CE"/>
    <w:rsid w:val="00900E8A"/>
    <w:rsid w:val="00904913"/>
    <w:rsid w:val="00904E66"/>
    <w:rsid w:val="00905B5A"/>
    <w:rsid w:val="00906F8C"/>
    <w:rsid w:val="009070BF"/>
    <w:rsid w:val="00907AD1"/>
    <w:rsid w:val="00910268"/>
    <w:rsid w:val="00915A70"/>
    <w:rsid w:val="00916204"/>
    <w:rsid w:val="009162D8"/>
    <w:rsid w:val="00920568"/>
    <w:rsid w:val="00920801"/>
    <w:rsid w:val="00920B54"/>
    <w:rsid w:val="00922627"/>
    <w:rsid w:val="00922963"/>
    <w:rsid w:val="009233FD"/>
    <w:rsid w:val="009238D9"/>
    <w:rsid w:val="009278B9"/>
    <w:rsid w:val="0093038A"/>
    <w:rsid w:val="009304B6"/>
    <w:rsid w:val="00933AE8"/>
    <w:rsid w:val="00933C04"/>
    <w:rsid w:val="00937C0A"/>
    <w:rsid w:val="0094310B"/>
    <w:rsid w:val="00943FF4"/>
    <w:rsid w:val="009513BC"/>
    <w:rsid w:val="00955916"/>
    <w:rsid w:val="00956566"/>
    <w:rsid w:val="00957B14"/>
    <w:rsid w:val="00957EC4"/>
    <w:rsid w:val="00960291"/>
    <w:rsid w:val="00964CB5"/>
    <w:rsid w:val="00966861"/>
    <w:rsid w:val="00967370"/>
    <w:rsid w:val="0097074F"/>
    <w:rsid w:val="009727A5"/>
    <w:rsid w:val="00972F3C"/>
    <w:rsid w:val="00973136"/>
    <w:rsid w:val="00974C26"/>
    <w:rsid w:val="00975229"/>
    <w:rsid w:val="00976238"/>
    <w:rsid w:val="009777E1"/>
    <w:rsid w:val="00980111"/>
    <w:rsid w:val="00981113"/>
    <w:rsid w:val="0098305D"/>
    <w:rsid w:val="0098314A"/>
    <w:rsid w:val="00983937"/>
    <w:rsid w:val="00984140"/>
    <w:rsid w:val="009873AC"/>
    <w:rsid w:val="0098754D"/>
    <w:rsid w:val="00995664"/>
    <w:rsid w:val="009A1E24"/>
    <w:rsid w:val="009A25AE"/>
    <w:rsid w:val="009A2777"/>
    <w:rsid w:val="009A2E16"/>
    <w:rsid w:val="009A47BD"/>
    <w:rsid w:val="009B01CE"/>
    <w:rsid w:val="009B1527"/>
    <w:rsid w:val="009B252F"/>
    <w:rsid w:val="009B45E0"/>
    <w:rsid w:val="009B4F33"/>
    <w:rsid w:val="009B5AB4"/>
    <w:rsid w:val="009C176E"/>
    <w:rsid w:val="009C26E8"/>
    <w:rsid w:val="009C31D1"/>
    <w:rsid w:val="009C4435"/>
    <w:rsid w:val="009C4F82"/>
    <w:rsid w:val="009C552C"/>
    <w:rsid w:val="009C67C7"/>
    <w:rsid w:val="009C6AFE"/>
    <w:rsid w:val="009D268D"/>
    <w:rsid w:val="009D2CD3"/>
    <w:rsid w:val="009D4451"/>
    <w:rsid w:val="009D7C5D"/>
    <w:rsid w:val="009D7E89"/>
    <w:rsid w:val="009E3821"/>
    <w:rsid w:val="009E3893"/>
    <w:rsid w:val="009E5DCD"/>
    <w:rsid w:val="009E5F19"/>
    <w:rsid w:val="009E6608"/>
    <w:rsid w:val="009E7926"/>
    <w:rsid w:val="009F0D8A"/>
    <w:rsid w:val="009F2EC5"/>
    <w:rsid w:val="009F3191"/>
    <w:rsid w:val="009F3296"/>
    <w:rsid w:val="009F7153"/>
    <w:rsid w:val="00A007AE"/>
    <w:rsid w:val="00A02978"/>
    <w:rsid w:val="00A04006"/>
    <w:rsid w:val="00A04055"/>
    <w:rsid w:val="00A06E8C"/>
    <w:rsid w:val="00A07A46"/>
    <w:rsid w:val="00A1149D"/>
    <w:rsid w:val="00A12087"/>
    <w:rsid w:val="00A12A74"/>
    <w:rsid w:val="00A139AB"/>
    <w:rsid w:val="00A16337"/>
    <w:rsid w:val="00A1723D"/>
    <w:rsid w:val="00A17273"/>
    <w:rsid w:val="00A17550"/>
    <w:rsid w:val="00A253DA"/>
    <w:rsid w:val="00A25683"/>
    <w:rsid w:val="00A26E1E"/>
    <w:rsid w:val="00A270AC"/>
    <w:rsid w:val="00A2736A"/>
    <w:rsid w:val="00A27992"/>
    <w:rsid w:val="00A27F4A"/>
    <w:rsid w:val="00A33A8B"/>
    <w:rsid w:val="00A3516C"/>
    <w:rsid w:val="00A354E2"/>
    <w:rsid w:val="00A36F7D"/>
    <w:rsid w:val="00A419CE"/>
    <w:rsid w:val="00A43905"/>
    <w:rsid w:val="00A46ED0"/>
    <w:rsid w:val="00A50310"/>
    <w:rsid w:val="00A51797"/>
    <w:rsid w:val="00A51D37"/>
    <w:rsid w:val="00A543BF"/>
    <w:rsid w:val="00A548E8"/>
    <w:rsid w:val="00A60B95"/>
    <w:rsid w:val="00A61693"/>
    <w:rsid w:val="00A63294"/>
    <w:rsid w:val="00A63435"/>
    <w:rsid w:val="00A654C8"/>
    <w:rsid w:val="00A65E46"/>
    <w:rsid w:val="00A66DC8"/>
    <w:rsid w:val="00A66ED2"/>
    <w:rsid w:val="00A73BED"/>
    <w:rsid w:val="00A74F27"/>
    <w:rsid w:val="00A757A7"/>
    <w:rsid w:val="00A82367"/>
    <w:rsid w:val="00A84172"/>
    <w:rsid w:val="00A8420D"/>
    <w:rsid w:val="00A85DEF"/>
    <w:rsid w:val="00A86F2E"/>
    <w:rsid w:val="00A9143B"/>
    <w:rsid w:val="00A91E03"/>
    <w:rsid w:val="00A91F25"/>
    <w:rsid w:val="00A95D9B"/>
    <w:rsid w:val="00A97D72"/>
    <w:rsid w:val="00AA03F9"/>
    <w:rsid w:val="00AA0A2E"/>
    <w:rsid w:val="00AA12AB"/>
    <w:rsid w:val="00AA3343"/>
    <w:rsid w:val="00AA4550"/>
    <w:rsid w:val="00AA4CD4"/>
    <w:rsid w:val="00AA5C06"/>
    <w:rsid w:val="00AA602E"/>
    <w:rsid w:val="00AA7E1E"/>
    <w:rsid w:val="00AB0E00"/>
    <w:rsid w:val="00AB1013"/>
    <w:rsid w:val="00AB63AC"/>
    <w:rsid w:val="00AC05BE"/>
    <w:rsid w:val="00AC28C9"/>
    <w:rsid w:val="00AC35B1"/>
    <w:rsid w:val="00AC4D77"/>
    <w:rsid w:val="00AC4F16"/>
    <w:rsid w:val="00AC7A99"/>
    <w:rsid w:val="00AC7AED"/>
    <w:rsid w:val="00AD03B1"/>
    <w:rsid w:val="00AD43C2"/>
    <w:rsid w:val="00AD574F"/>
    <w:rsid w:val="00AD6D1C"/>
    <w:rsid w:val="00AE11D7"/>
    <w:rsid w:val="00AE1A26"/>
    <w:rsid w:val="00AE1E43"/>
    <w:rsid w:val="00AE29E1"/>
    <w:rsid w:val="00AE2A49"/>
    <w:rsid w:val="00AE5B51"/>
    <w:rsid w:val="00AE6E98"/>
    <w:rsid w:val="00AF22BB"/>
    <w:rsid w:val="00AF5388"/>
    <w:rsid w:val="00AF59A6"/>
    <w:rsid w:val="00B072AA"/>
    <w:rsid w:val="00B113DB"/>
    <w:rsid w:val="00B1260D"/>
    <w:rsid w:val="00B138E9"/>
    <w:rsid w:val="00B1671B"/>
    <w:rsid w:val="00B16F36"/>
    <w:rsid w:val="00B17B0F"/>
    <w:rsid w:val="00B225EA"/>
    <w:rsid w:val="00B227F7"/>
    <w:rsid w:val="00B243A3"/>
    <w:rsid w:val="00B27736"/>
    <w:rsid w:val="00B30DB5"/>
    <w:rsid w:val="00B31F91"/>
    <w:rsid w:val="00B34B2A"/>
    <w:rsid w:val="00B34BBB"/>
    <w:rsid w:val="00B34D47"/>
    <w:rsid w:val="00B355D5"/>
    <w:rsid w:val="00B42639"/>
    <w:rsid w:val="00B46226"/>
    <w:rsid w:val="00B5083B"/>
    <w:rsid w:val="00B517A7"/>
    <w:rsid w:val="00B52CA9"/>
    <w:rsid w:val="00B52EE8"/>
    <w:rsid w:val="00B56223"/>
    <w:rsid w:val="00B572A9"/>
    <w:rsid w:val="00B57E35"/>
    <w:rsid w:val="00B61381"/>
    <w:rsid w:val="00B61DFC"/>
    <w:rsid w:val="00B64175"/>
    <w:rsid w:val="00B66FCC"/>
    <w:rsid w:val="00B670DE"/>
    <w:rsid w:val="00B70E72"/>
    <w:rsid w:val="00B7642E"/>
    <w:rsid w:val="00B807FE"/>
    <w:rsid w:val="00B80850"/>
    <w:rsid w:val="00B80AA9"/>
    <w:rsid w:val="00B81013"/>
    <w:rsid w:val="00B8183E"/>
    <w:rsid w:val="00B844D6"/>
    <w:rsid w:val="00B86C5B"/>
    <w:rsid w:val="00B87461"/>
    <w:rsid w:val="00B924D5"/>
    <w:rsid w:val="00B92D9C"/>
    <w:rsid w:val="00B92EDA"/>
    <w:rsid w:val="00BA13F6"/>
    <w:rsid w:val="00BA37B5"/>
    <w:rsid w:val="00BA4747"/>
    <w:rsid w:val="00BA4893"/>
    <w:rsid w:val="00BA4A08"/>
    <w:rsid w:val="00BA68E7"/>
    <w:rsid w:val="00BB2013"/>
    <w:rsid w:val="00BB33EB"/>
    <w:rsid w:val="00BB3EEE"/>
    <w:rsid w:val="00BB6699"/>
    <w:rsid w:val="00BC05AE"/>
    <w:rsid w:val="00BC33E3"/>
    <w:rsid w:val="00BC4C47"/>
    <w:rsid w:val="00BC6820"/>
    <w:rsid w:val="00BC6B72"/>
    <w:rsid w:val="00BC7D04"/>
    <w:rsid w:val="00BD240A"/>
    <w:rsid w:val="00BD751F"/>
    <w:rsid w:val="00BE0DF0"/>
    <w:rsid w:val="00BE14C2"/>
    <w:rsid w:val="00BE1F26"/>
    <w:rsid w:val="00BE45F9"/>
    <w:rsid w:val="00BE4F5C"/>
    <w:rsid w:val="00BE5EE8"/>
    <w:rsid w:val="00BE77C6"/>
    <w:rsid w:val="00BE7D28"/>
    <w:rsid w:val="00BF0073"/>
    <w:rsid w:val="00BF0542"/>
    <w:rsid w:val="00BF152C"/>
    <w:rsid w:val="00BF19B8"/>
    <w:rsid w:val="00BF2B2E"/>
    <w:rsid w:val="00BF38F2"/>
    <w:rsid w:val="00BF53C3"/>
    <w:rsid w:val="00BF72D2"/>
    <w:rsid w:val="00C01027"/>
    <w:rsid w:val="00C0232A"/>
    <w:rsid w:val="00C02C5C"/>
    <w:rsid w:val="00C06633"/>
    <w:rsid w:val="00C1259F"/>
    <w:rsid w:val="00C168E0"/>
    <w:rsid w:val="00C168FF"/>
    <w:rsid w:val="00C248E8"/>
    <w:rsid w:val="00C26878"/>
    <w:rsid w:val="00C30693"/>
    <w:rsid w:val="00C3219C"/>
    <w:rsid w:val="00C32854"/>
    <w:rsid w:val="00C352DC"/>
    <w:rsid w:val="00C355F0"/>
    <w:rsid w:val="00C37713"/>
    <w:rsid w:val="00C37EA6"/>
    <w:rsid w:val="00C4091C"/>
    <w:rsid w:val="00C43D4E"/>
    <w:rsid w:val="00C445BF"/>
    <w:rsid w:val="00C44AD9"/>
    <w:rsid w:val="00C46299"/>
    <w:rsid w:val="00C50513"/>
    <w:rsid w:val="00C51403"/>
    <w:rsid w:val="00C51991"/>
    <w:rsid w:val="00C53659"/>
    <w:rsid w:val="00C60C0D"/>
    <w:rsid w:val="00C625C8"/>
    <w:rsid w:val="00C64D26"/>
    <w:rsid w:val="00C7347F"/>
    <w:rsid w:val="00C737DE"/>
    <w:rsid w:val="00C7546B"/>
    <w:rsid w:val="00C75B5B"/>
    <w:rsid w:val="00C80C0F"/>
    <w:rsid w:val="00C81A1D"/>
    <w:rsid w:val="00C832BE"/>
    <w:rsid w:val="00C84679"/>
    <w:rsid w:val="00C867A9"/>
    <w:rsid w:val="00C86EF5"/>
    <w:rsid w:val="00C91895"/>
    <w:rsid w:val="00C93D5F"/>
    <w:rsid w:val="00C94553"/>
    <w:rsid w:val="00C95111"/>
    <w:rsid w:val="00C9622D"/>
    <w:rsid w:val="00C96CB4"/>
    <w:rsid w:val="00C97682"/>
    <w:rsid w:val="00C97A5E"/>
    <w:rsid w:val="00CA10A1"/>
    <w:rsid w:val="00CA14D5"/>
    <w:rsid w:val="00CA189E"/>
    <w:rsid w:val="00CA46F3"/>
    <w:rsid w:val="00CA4890"/>
    <w:rsid w:val="00CA5512"/>
    <w:rsid w:val="00CA5F03"/>
    <w:rsid w:val="00CA64D3"/>
    <w:rsid w:val="00CA7382"/>
    <w:rsid w:val="00CB2D1E"/>
    <w:rsid w:val="00CB3017"/>
    <w:rsid w:val="00CB31F1"/>
    <w:rsid w:val="00CB40BD"/>
    <w:rsid w:val="00CB5854"/>
    <w:rsid w:val="00CC29D1"/>
    <w:rsid w:val="00CC2C09"/>
    <w:rsid w:val="00CC44E5"/>
    <w:rsid w:val="00CC57FD"/>
    <w:rsid w:val="00CC66EA"/>
    <w:rsid w:val="00CC7614"/>
    <w:rsid w:val="00CD0D3C"/>
    <w:rsid w:val="00CD531A"/>
    <w:rsid w:val="00CD5D25"/>
    <w:rsid w:val="00CD60B4"/>
    <w:rsid w:val="00CD6AFC"/>
    <w:rsid w:val="00CD7D8F"/>
    <w:rsid w:val="00CE0D89"/>
    <w:rsid w:val="00CE1BE8"/>
    <w:rsid w:val="00CE49E3"/>
    <w:rsid w:val="00CF0D1B"/>
    <w:rsid w:val="00CF10A1"/>
    <w:rsid w:val="00CF21D8"/>
    <w:rsid w:val="00D074ED"/>
    <w:rsid w:val="00D07AC1"/>
    <w:rsid w:val="00D11F87"/>
    <w:rsid w:val="00D12808"/>
    <w:rsid w:val="00D143B7"/>
    <w:rsid w:val="00D14E6D"/>
    <w:rsid w:val="00D16A64"/>
    <w:rsid w:val="00D212D4"/>
    <w:rsid w:val="00D21F7C"/>
    <w:rsid w:val="00D221DB"/>
    <w:rsid w:val="00D238CF"/>
    <w:rsid w:val="00D257E1"/>
    <w:rsid w:val="00D25A51"/>
    <w:rsid w:val="00D27DE6"/>
    <w:rsid w:val="00D27E69"/>
    <w:rsid w:val="00D30790"/>
    <w:rsid w:val="00D3086D"/>
    <w:rsid w:val="00D309F4"/>
    <w:rsid w:val="00D36F6B"/>
    <w:rsid w:val="00D37D09"/>
    <w:rsid w:val="00D45882"/>
    <w:rsid w:val="00D46F0A"/>
    <w:rsid w:val="00D47188"/>
    <w:rsid w:val="00D52FEB"/>
    <w:rsid w:val="00D54F7C"/>
    <w:rsid w:val="00D5563A"/>
    <w:rsid w:val="00D559D6"/>
    <w:rsid w:val="00D56D7D"/>
    <w:rsid w:val="00D57D4A"/>
    <w:rsid w:val="00D62A63"/>
    <w:rsid w:val="00D62E9E"/>
    <w:rsid w:val="00D631DF"/>
    <w:rsid w:val="00D6594B"/>
    <w:rsid w:val="00D65FEA"/>
    <w:rsid w:val="00D66350"/>
    <w:rsid w:val="00D67397"/>
    <w:rsid w:val="00D67FC9"/>
    <w:rsid w:val="00D7267A"/>
    <w:rsid w:val="00D74AA7"/>
    <w:rsid w:val="00D74F36"/>
    <w:rsid w:val="00D75DB7"/>
    <w:rsid w:val="00D77AD6"/>
    <w:rsid w:val="00D801BE"/>
    <w:rsid w:val="00D81DCA"/>
    <w:rsid w:val="00D86DC7"/>
    <w:rsid w:val="00D875FA"/>
    <w:rsid w:val="00D87679"/>
    <w:rsid w:val="00D8797E"/>
    <w:rsid w:val="00D90708"/>
    <w:rsid w:val="00D938A7"/>
    <w:rsid w:val="00D973BF"/>
    <w:rsid w:val="00D97A27"/>
    <w:rsid w:val="00DA05F7"/>
    <w:rsid w:val="00DA1C65"/>
    <w:rsid w:val="00DA20EB"/>
    <w:rsid w:val="00DA3317"/>
    <w:rsid w:val="00DA337E"/>
    <w:rsid w:val="00DA33C6"/>
    <w:rsid w:val="00DA34EF"/>
    <w:rsid w:val="00DA601B"/>
    <w:rsid w:val="00DA6724"/>
    <w:rsid w:val="00DB3A3C"/>
    <w:rsid w:val="00DC321A"/>
    <w:rsid w:val="00DC386D"/>
    <w:rsid w:val="00DC6206"/>
    <w:rsid w:val="00DD7EC8"/>
    <w:rsid w:val="00DE0721"/>
    <w:rsid w:val="00DE3A62"/>
    <w:rsid w:val="00DE664C"/>
    <w:rsid w:val="00DE6C20"/>
    <w:rsid w:val="00DF0815"/>
    <w:rsid w:val="00DF0AF8"/>
    <w:rsid w:val="00DF14FF"/>
    <w:rsid w:val="00DF42FD"/>
    <w:rsid w:val="00DF4EA9"/>
    <w:rsid w:val="00E009A9"/>
    <w:rsid w:val="00E00DB2"/>
    <w:rsid w:val="00E014FA"/>
    <w:rsid w:val="00E016FE"/>
    <w:rsid w:val="00E0178E"/>
    <w:rsid w:val="00E01EB9"/>
    <w:rsid w:val="00E0279F"/>
    <w:rsid w:val="00E03B8C"/>
    <w:rsid w:val="00E06790"/>
    <w:rsid w:val="00E07FEA"/>
    <w:rsid w:val="00E1221B"/>
    <w:rsid w:val="00E12A8F"/>
    <w:rsid w:val="00E213A8"/>
    <w:rsid w:val="00E2235E"/>
    <w:rsid w:val="00E224D9"/>
    <w:rsid w:val="00E23D82"/>
    <w:rsid w:val="00E249D4"/>
    <w:rsid w:val="00E2694C"/>
    <w:rsid w:val="00E26D01"/>
    <w:rsid w:val="00E270A2"/>
    <w:rsid w:val="00E27F3F"/>
    <w:rsid w:val="00E33787"/>
    <w:rsid w:val="00E33DF7"/>
    <w:rsid w:val="00E35949"/>
    <w:rsid w:val="00E36DAF"/>
    <w:rsid w:val="00E42E2C"/>
    <w:rsid w:val="00E42ED2"/>
    <w:rsid w:val="00E448EB"/>
    <w:rsid w:val="00E4583E"/>
    <w:rsid w:val="00E4604B"/>
    <w:rsid w:val="00E4799D"/>
    <w:rsid w:val="00E502B0"/>
    <w:rsid w:val="00E50FA1"/>
    <w:rsid w:val="00E56E0F"/>
    <w:rsid w:val="00E61165"/>
    <w:rsid w:val="00E61286"/>
    <w:rsid w:val="00E63965"/>
    <w:rsid w:val="00E66BF9"/>
    <w:rsid w:val="00E71FCB"/>
    <w:rsid w:val="00E72035"/>
    <w:rsid w:val="00E726AC"/>
    <w:rsid w:val="00E735CE"/>
    <w:rsid w:val="00E73EA2"/>
    <w:rsid w:val="00E75962"/>
    <w:rsid w:val="00E769E3"/>
    <w:rsid w:val="00E76BBF"/>
    <w:rsid w:val="00E76E63"/>
    <w:rsid w:val="00E77D2F"/>
    <w:rsid w:val="00E82135"/>
    <w:rsid w:val="00E84437"/>
    <w:rsid w:val="00E85B1C"/>
    <w:rsid w:val="00E90192"/>
    <w:rsid w:val="00E9627C"/>
    <w:rsid w:val="00E96B3B"/>
    <w:rsid w:val="00E9782D"/>
    <w:rsid w:val="00E97F08"/>
    <w:rsid w:val="00EA044B"/>
    <w:rsid w:val="00EA0764"/>
    <w:rsid w:val="00EA1232"/>
    <w:rsid w:val="00EA3892"/>
    <w:rsid w:val="00EA4BA4"/>
    <w:rsid w:val="00EA5D70"/>
    <w:rsid w:val="00EA6B32"/>
    <w:rsid w:val="00EA7E7A"/>
    <w:rsid w:val="00EB213A"/>
    <w:rsid w:val="00EB383A"/>
    <w:rsid w:val="00EB6249"/>
    <w:rsid w:val="00EB6389"/>
    <w:rsid w:val="00EB6CEF"/>
    <w:rsid w:val="00EB78DD"/>
    <w:rsid w:val="00EC0A86"/>
    <w:rsid w:val="00EC58EB"/>
    <w:rsid w:val="00EC6DD4"/>
    <w:rsid w:val="00EC7F10"/>
    <w:rsid w:val="00ED0435"/>
    <w:rsid w:val="00ED11FA"/>
    <w:rsid w:val="00ED1880"/>
    <w:rsid w:val="00ED2116"/>
    <w:rsid w:val="00ED245E"/>
    <w:rsid w:val="00ED4AAD"/>
    <w:rsid w:val="00ED5109"/>
    <w:rsid w:val="00ED58BF"/>
    <w:rsid w:val="00ED5B9D"/>
    <w:rsid w:val="00ED5F5C"/>
    <w:rsid w:val="00ED716D"/>
    <w:rsid w:val="00ED7580"/>
    <w:rsid w:val="00ED7678"/>
    <w:rsid w:val="00ED7B71"/>
    <w:rsid w:val="00ED7B87"/>
    <w:rsid w:val="00EE1D5E"/>
    <w:rsid w:val="00EE1E44"/>
    <w:rsid w:val="00EE242F"/>
    <w:rsid w:val="00EE3B17"/>
    <w:rsid w:val="00EE3B90"/>
    <w:rsid w:val="00EE5794"/>
    <w:rsid w:val="00EE6116"/>
    <w:rsid w:val="00EE62C0"/>
    <w:rsid w:val="00EE71C4"/>
    <w:rsid w:val="00EF0088"/>
    <w:rsid w:val="00EF12A7"/>
    <w:rsid w:val="00EF331E"/>
    <w:rsid w:val="00EF5076"/>
    <w:rsid w:val="00EF5118"/>
    <w:rsid w:val="00EF52FF"/>
    <w:rsid w:val="00EF5CF6"/>
    <w:rsid w:val="00F0039F"/>
    <w:rsid w:val="00F02D91"/>
    <w:rsid w:val="00F034BD"/>
    <w:rsid w:val="00F03BF5"/>
    <w:rsid w:val="00F03DFD"/>
    <w:rsid w:val="00F04A9A"/>
    <w:rsid w:val="00F07B09"/>
    <w:rsid w:val="00F12759"/>
    <w:rsid w:val="00F12BC7"/>
    <w:rsid w:val="00F1487D"/>
    <w:rsid w:val="00F16D29"/>
    <w:rsid w:val="00F170D7"/>
    <w:rsid w:val="00F21EE7"/>
    <w:rsid w:val="00F23223"/>
    <w:rsid w:val="00F240F4"/>
    <w:rsid w:val="00F243AD"/>
    <w:rsid w:val="00F24750"/>
    <w:rsid w:val="00F24B40"/>
    <w:rsid w:val="00F257C4"/>
    <w:rsid w:val="00F25FC9"/>
    <w:rsid w:val="00F3126E"/>
    <w:rsid w:val="00F324D1"/>
    <w:rsid w:val="00F35046"/>
    <w:rsid w:val="00F37F79"/>
    <w:rsid w:val="00F409A8"/>
    <w:rsid w:val="00F40E01"/>
    <w:rsid w:val="00F43C30"/>
    <w:rsid w:val="00F4525D"/>
    <w:rsid w:val="00F470B1"/>
    <w:rsid w:val="00F52016"/>
    <w:rsid w:val="00F526CA"/>
    <w:rsid w:val="00F52745"/>
    <w:rsid w:val="00F5637F"/>
    <w:rsid w:val="00F564B4"/>
    <w:rsid w:val="00F57D09"/>
    <w:rsid w:val="00F65F82"/>
    <w:rsid w:val="00F679F2"/>
    <w:rsid w:val="00F703D1"/>
    <w:rsid w:val="00F71CD3"/>
    <w:rsid w:val="00F73BC0"/>
    <w:rsid w:val="00F761A8"/>
    <w:rsid w:val="00F8183D"/>
    <w:rsid w:val="00F82968"/>
    <w:rsid w:val="00F835C5"/>
    <w:rsid w:val="00F859A1"/>
    <w:rsid w:val="00F85F46"/>
    <w:rsid w:val="00F872FE"/>
    <w:rsid w:val="00F874B1"/>
    <w:rsid w:val="00F87CEC"/>
    <w:rsid w:val="00F90878"/>
    <w:rsid w:val="00F91027"/>
    <w:rsid w:val="00F9615D"/>
    <w:rsid w:val="00F977B6"/>
    <w:rsid w:val="00FA05CD"/>
    <w:rsid w:val="00FA2DEA"/>
    <w:rsid w:val="00FA4F19"/>
    <w:rsid w:val="00FB0757"/>
    <w:rsid w:val="00FB1E22"/>
    <w:rsid w:val="00FB1E6B"/>
    <w:rsid w:val="00FB2682"/>
    <w:rsid w:val="00FB28E7"/>
    <w:rsid w:val="00FB37E4"/>
    <w:rsid w:val="00FB6A88"/>
    <w:rsid w:val="00FC12B2"/>
    <w:rsid w:val="00FC1E3D"/>
    <w:rsid w:val="00FC2138"/>
    <w:rsid w:val="00FC470F"/>
    <w:rsid w:val="00FC4FF7"/>
    <w:rsid w:val="00FC53D6"/>
    <w:rsid w:val="00FC7AF9"/>
    <w:rsid w:val="00FD0729"/>
    <w:rsid w:val="00FD0E09"/>
    <w:rsid w:val="00FD15AD"/>
    <w:rsid w:val="00FD1745"/>
    <w:rsid w:val="00FD3811"/>
    <w:rsid w:val="00FD3D57"/>
    <w:rsid w:val="00FD3FCF"/>
    <w:rsid w:val="00FD442C"/>
    <w:rsid w:val="00FD50A3"/>
    <w:rsid w:val="00FD53C8"/>
    <w:rsid w:val="00FD5AE2"/>
    <w:rsid w:val="00FD5C83"/>
    <w:rsid w:val="00FD7AC0"/>
    <w:rsid w:val="00FE0CE4"/>
    <w:rsid w:val="00FE1942"/>
    <w:rsid w:val="00FE27E9"/>
    <w:rsid w:val="00FE5317"/>
    <w:rsid w:val="00FE5908"/>
    <w:rsid w:val="00FE7EEB"/>
    <w:rsid w:val="00FF5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A816F675-61EE-4C62-A7C0-5B400143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267"/>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paragraph" w:styleId="Tekstdymka">
    <w:name w:val="Balloon Text"/>
    <w:basedOn w:val="Normalny"/>
    <w:link w:val="TekstdymkaZnak"/>
    <w:uiPriority w:val="99"/>
    <w:semiHidden/>
    <w:unhideWhenUsed/>
    <w:rsid w:val="00CD5D2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D25"/>
    <w:rPr>
      <w:rFonts w:ascii="Segoe UI" w:hAnsi="Segoe UI" w:cs="Segoe UI"/>
      <w:sz w:val="18"/>
      <w:szCs w:val="18"/>
    </w:rPr>
  </w:style>
  <w:style w:type="paragraph" w:styleId="Tekstpodstawowywcity3">
    <w:name w:val="Body Text Indent 3"/>
    <w:basedOn w:val="Normalny"/>
    <w:link w:val="Tekstpodstawowywcity3Znak"/>
    <w:uiPriority w:val="99"/>
    <w:semiHidden/>
    <w:unhideWhenUsed/>
    <w:rsid w:val="007E39E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E39EB"/>
    <w:rPr>
      <w:sz w:val="16"/>
      <w:szCs w:val="16"/>
    </w:rPr>
  </w:style>
  <w:style w:type="paragraph" w:customStyle="1" w:styleId="Default">
    <w:name w:val="Default"/>
    <w:uiPriority w:val="99"/>
    <w:rsid w:val="007E39EB"/>
    <w:pPr>
      <w:autoSpaceDE w:val="0"/>
      <w:autoSpaceDN w:val="0"/>
      <w:adjustRightInd w:val="0"/>
      <w:spacing w:line="240" w:lineRule="auto"/>
    </w:pPr>
    <w:rPr>
      <w:rFonts w:eastAsia="Calibri"/>
      <w:color w:val="000000"/>
      <w:sz w:val="24"/>
      <w:szCs w:val="24"/>
      <w:lang w:val="pl-PL" w:eastAsia="en-US"/>
    </w:rPr>
  </w:style>
  <w:style w:type="paragraph" w:styleId="Bezodstpw">
    <w:name w:val="No Spacing"/>
    <w:uiPriority w:val="1"/>
    <w:qFormat/>
    <w:rsid w:val="007E39EB"/>
    <w:pPr>
      <w:spacing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332585">
      <w:bodyDiv w:val="1"/>
      <w:marLeft w:val="0"/>
      <w:marRight w:val="0"/>
      <w:marTop w:val="0"/>
      <w:marBottom w:val="0"/>
      <w:divBdr>
        <w:top w:val="none" w:sz="0" w:space="0" w:color="auto"/>
        <w:left w:val="none" w:sz="0" w:space="0" w:color="auto"/>
        <w:bottom w:val="none" w:sz="0" w:space="0" w:color="auto"/>
        <w:right w:val="none" w:sz="0" w:space="0" w:color="auto"/>
      </w:divBdr>
    </w:div>
    <w:div w:id="1440373248">
      <w:bodyDiv w:val="1"/>
      <w:marLeft w:val="0"/>
      <w:marRight w:val="0"/>
      <w:marTop w:val="0"/>
      <w:marBottom w:val="0"/>
      <w:divBdr>
        <w:top w:val="none" w:sz="0" w:space="0" w:color="auto"/>
        <w:left w:val="none" w:sz="0" w:space="0" w:color="auto"/>
        <w:bottom w:val="none" w:sz="0" w:space="0" w:color="auto"/>
        <w:right w:val="none" w:sz="0" w:space="0" w:color="auto"/>
      </w:divBdr>
    </w:div>
    <w:div w:id="1519614914">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1955483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oleObject" Target="embeddings/oleObject1.bin"/><Relationship Id="rId10" Type="http://schemas.openxmlformats.org/officeDocument/2006/relationships/hyperlink" Target="mailto:%2035wog.sekretariat@ron.mil.pl" TargetMode="External"/><Relationship Id="rId19" Type="http://schemas.openxmlformats.org/officeDocument/2006/relationships/hyperlink" Target="https://platformazakupowa.pl/pn/35wog/proceedings"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yperlink" Target="https://platformazakupowa.pl/strona/45-instrukcje"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A167-50C6-4027-BC55-AB04F3F943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CEE7D3-A3EC-477A-8211-834335F5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15605</Words>
  <Characters>93630</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Szczukiewicz Jarosław</dc:creator>
  <cp:lastModifiedBy>Dane Ukryte</cp:lastModifiedBy>
  <cp:revision>20</cp:revision>
  <cp:lastPrinted>2025-04-17T09:54:00Z</cp:lastPrinted>
  <dcterms:created xsi:type="dcterms:W3CDTF">2025-03-19T09:55:00Z</dcterms:created>
  <dcterms:modified xsi:type="dcterms:W3CDTF">2025-04-17T10:33:00Z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fb136047-f3f4-4fe4-8162-8bae0e273b0a</vt:lpwstr>
  </property>
  <property fmtid="{D5CDD505-2E9C-101B-9397-08002B2CF9AE}" pid="3" name="bjSaver">
    <vt:lpwstr>TFp8mGaEmLJZTlUehc3Bs0o698Cn8FKo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Szczukiewicz Jarosław</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10.80.151.79</vt:lpwstr>
  </property>
</Properties>
</file>