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C14945" w:rsidR="00303AAF" w:rsidRPr="005D6B1B" w:rsidRDefault="0003391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9531CC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391B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DD65AEE" w14:textId="6240DBB6" w:rsidR="009810F2" w:rsidRDefault="00BE33A3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339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4844B13" w14:textId="3099B9AD" w:rsidR="0003391B" w:rsidRDefault="0003391B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03391B">
        <w:rPr>
          <w:rFonts w:asciiTheme="majorHAnsi" w:eastAsia="Times New Roman" w:hAnsiTheme="majorHAnsi" w:cstheme="majorHAnsi"/>
          <w:bCs/>
          <w:sz w:val="22"/>
          <w:szCs w:val="22"/>
        </w:rPr>
        <w:t>Antimycin</w:t>
      </w:r>
      <w:proofErr w:type="spellEnd"/>
      <w:r w:rsidRPr="0003391B">
        <w:rPr>
          <w:rFonts w:asciiTheme="majorHAnsi" w:eastAsia="Times New Roman" w:hAnsiTheme="majorHAnsi" w:cstheme="majorHAnsi"/>
          <w:bCs/>
          <w:sz w:val="22"/>
          <w:szCs w:val="22"/>
        </w:rPr>
        <w:t xml:space="preserve"> A from Streptomyces sp., Sigma Aldrich, 100 mg (A8674-100MG) - </w:t>
      </w:r>
      <w:proofErr w:type="spellStart"/>
      <w:r w:rsidRPr="0003391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3391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36B369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6A7737" w14:textId="77777777" w:rsidR="00D05EDA" w:rsidRDefault="00D05ED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347D60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5ED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C2227" w14:textId="77777777" w:rsidR="00E27838" w:rsidRDefault="00E27838">
      <w:r>
        <w:separator/>
      </w:r>
    </w:p>
  </w:endnote>
  <w:endnote w:type="continuationSeparator" w:id="0">
    <w:p w14:paraId="112562AE" w14:textId="77777777" w:rsidR="00E27838" w:rsidRDefault="00E2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1138" w14:textId="77777777" w:rsidR="00E27838" w:rsidRDefault="00E27838">
      <w:r>
        <w:separator/>
      </w:r>
    </w:p>
  </w:footnote>
  <w:footnote w:type="continuationSeparator" w:id="0">
    <w:p w14:paraId="1C1D5622" w14:textId="77777777" w:rsidR="00E27838" w:rsidRDefault="00E2783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27838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2024-09-25T16:16:00Z</dcterms:created>
  <dcterms:modified xsi:type="dcterms:W3CDTF">2024-09-25T16:16:00Z</dcterms:modified>
</cp:coreProperties>
</file>